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002A" w:rsidRDefault="0068002A">
      <w:pPr>
        <w:pStyle w:val="BodyText"/>
        <w:rPr>
          <w:rFonts w:ascii="Times New Roman"/>
          <w:i w:val="0"/>
          <w:sz w:val="20"/>
        </w:rPr>
      </w:pPr>
    </w:p>
    <w:p w:rsidR="0068002A" w:rsidRDefault="0068002A">
      <w:pPr>
        <w:pStyle w:val="BodyText"/>
        <w:rPr>
          <w:rFonts w:ascii="Times New Roman"/>
          <w:i w:val="0"/>
          <w:sz w:val="20"/>
        </w:rPr>
      </w:pPr>
    </w:p>
    <w:p w:rsidR="0068002A" w:rsidRDefault="0068002A">
      <w:pPr>
        <w:pStyle w:val="BodyText"/>
        <w:rPr>
          <w:rFonts w:ascii="Times New Roman"/>
          <w:i w:val="0"/>
          <w:sz w:val="20"/>
        </w:rPr>
      </w:pPr>
    </w:p>
    <w:p w:rsidR="0068002A" w:rsidRDefault="0068002A">
      <w:pPr>
        <w:pStyle w:val="BodyText"/>
        <w:rPr>
          <w:rFonts w:ascii="Times New Roman"/>
          <w:i w:val="0"/>
          <w:sz w:val="26"/>
        </w:rPr>
      </w:pPr>
    </w:p>
    <w:p w:rsidR="0068002A" w:rsidRDefault="00436502">
      <w:pPr>
        <w:spacing w:before="93"/>
        <w:ind w:right="29"/>
        <w:jc w:val="center"/>
        <w:rPr>
          <w:sz w:val="20"/>
        </w:rPr>
      </w:pPr>
      <w:r>
        <w:rPr>
          <w:rFonts w:ascii="Arial"/>
          <w:b/>
          <w:sz w:val="20"/>
        </w:rPr>
        <w:t>REPORT</w:t>
      </w:r>
      <w:r>
        <w:rPr>
          <w:rFonts w:ascii="Arial"/>
          <w:b/>
          <w:spacing w:val="-1"/>
          <w:sz w:val="20"/>
        </w:rPr>
        <w:t xml:space="preserve"> </w:t>
      </w:r>
      <w:r>
        <w:rPr>
          <w:rFonts w:ascii="Arial"/>
          <w:b/>
          <w:sz w:val="20"/>
        </w:rPr>
        <w:t xml:space="preserve">FORMAT: </w:t>
      </w:r>
      <w:r>
        <w:rPr>
          <w:sz w:val="20"/>
        </w:rPr>
        <w:t>V-L1</w:t>
      </w:r>
      <w:r>
        <w:rPr>
          <w:spacing w:val="-4"/>
          <w:sz w:val="20"/>
        </w:rPr>
        <w:t xml:space="preserve"> </w:t>
      </w:r>
      <w:r>
        <w:rPr>
          <w:sz w:val="20"/>
        </w:rPr>
        <w:t>(Basic) |</w:t>
      </w:r>
      <w:r>
        <w:rPr>
          <w:spacing w:val="-4"/>
          <w:sz w:val="20"/>
        </w:rPr>
        <w:t xml:space="preserve"> </w:t>
      </w:r>
      <w:r>
        <w:rPr>
          <w:sz w:val="20"/>
        </w:rPr>
        <w:t>Version: 8.0_2019</w:t>
      </w:r>
    </w:p>
    <w:p w:rsidR="0068002A" w:rsidRDefault="0068002A"/>
    <w:p w:rsidR="0068002A" w:rsidRDefault="0068002A">
      <w:pPr>
        <w:spacing w:before="7"/>
        <w:rPr>
          <w:sz w:val="28"/>
        </w:rPr>
      </w:pPr>
    </w:p>
    <w:p w:rsidR="0068002A" w:rsidRDefault="00436502">
      <w:pPr>
        <w:pStyle w:val="Heading1"/>
        <w:tabs>
          <w:tab w:val="left" w:pos="7095"/>
        </w:tabs>
        <w:spacing w:before="0"/>
        <w:ind w:right="0"/>
      </w:pPr>
      <w:r>
        <w:t>FILE</w:t>
      </w:r>
      <w:r>
        <w:rPr>
          <w:spacing w:val="-3"/>
        </w:rPr>
        <w:t xml:space="preserve"> </w:t>
      </w:r>
      <w:r>
        <w:t>NO.:</w:t>
      </w:r>
      <w:r>
        <w:rPr>
          <w:spacing w:val="-4"/>
        </w:rPr>
        <w:t xml:space="preserve"> </w:t>
      </w:r>
      <w:r w:rsidR="004376C9">
        <w:t>VIS(2021-22)-PL402-Q98-359-45</w:t>
      </w:r>
      <w:r w:rsidR="00363AB4">
        <w:t>9</w:t>
      </w:r>
      <w:r w:rsidR="00FA2C8B">
        <w:tab/>
        <w:t>DATED:</w:t>
      </w:r>
      <w:sdt>
        <w:sdtPr>
          <w:id w:val="-353805668"/>
          <w:placeholder>
            <w:docPart w:val="DefaultPlaceholder_1081868576"/>
          </w:placeholder>
          <w:date w:fullDate="2021-09-28T00:00:00Z">
            <w:dateFormat w:val="dd-MM-yyyy"/>
            <w:lid w:val="en-IN"/>
            <w:storeMappedDataAs w:val="dateTime"/>
            <w:calendar w:val="gregorian"/>
          </w:date>
        </w:sdtPr>
        <w:sdtContent>
          <w:r w:rsidR="00FA2C8B">
            <w:rPr>
              <w:lang w:val="en-IN"/>
            </w:rPr>
            <w:t>28-09-2021</w:t>
          </w:r>
        </w:sdtContent>
      </w:sdt>
    </w:p>
    <w:p w:rsidR="0068002A" w:rsidRDefault="0068002A">
      <w:pPr>
        <w:pStyle w:val="BodyText"/>
        <w:rPr>
          <w:b/>
          <w:i w:val="0"/>
          <w:sz w:val="24"/>
        </w:rPr>
      </w:pPr>
    </w:p>
    <w:p w:rsidR="0068002A" w:rsidRDefault="0068002A">
      <w:pPr>
        <w:pStyle w:val="BodyText"/>
        <w:rPr>
          <w:b/>
          <w:i w:val="0"/>
          <w:sz w:val="24"/>
        </w:rPr>
      </w:pPr>
    </w:p>
    <w:p w:rsidR="0068002A" w:rsidRDefault="0068002A">
      <w:pPr>
        <w:pStyle w:val="BodyText"/>
        <w:rPr>
          <w:b/>
          <w:i w:val="0"/>
          <w:sz w:val="24"/>
        </w:rPr>
      </w:pPr>
    </w:p>
    <w:p w:rsidR="0068002A" w:rsidRDefault="0068002A">
      <w:pPr>
        <w:pStyle w:val="BodyText"/>
        <w:spacing w:before="10"/>
        <w:rPr>
          <w:b/>
          <w:i w:val="0"/>
          <w:sz w:val="19"/>
        </w:rPr>
      </w:pPr>
    </w:p>
    <w:p w:rsidR="0068002A" w:rsidRDefault="00B34CFD">
      <w:pPr>
        <w:pStyle w:val="Title"/>
        <w:ind w:left="2927"/>
      </w:pPr>
      <w:r>
        <w:pict>
          <v:shape id="_x0000_s1074" style="position:absolute;left:0;text-align:left;margin-left:93.3pt;margin-top:-13.2pt;width:367.75pt;height:388.5pt;z-index:-17930752;mso-position-horizontal-relative:page" coordorigin="1866,-264" coordsize="7355,7770" o:spt="100" adj="0,,0" path="m4652,6573r-9,-88l4626,6395r-18,-66l4585,6262r-27,-68l4527,6124r-37,-71l4449,5980r-46,-73l4364,5849r-25,-35l4339,6513r-3,76l4323,6663r-24,71l4263,6804r-48,67l4155,6938r-188,188l2246,5405r186,-186l2503,5155r73,-50l2651,5070r76,-20l2806,5042r80,1l2968,5054r85,22l3122,5101r70,31l3262,5167r72,42l3406,5257r61,45l3527,5349r61,49l3648,5451r60,55l3768,5564r63,64l3889,5691r56,61l3996,5812r48,58l4088,5928r40,56l4179,6061r43,76l4259,6210r29,71l4312,6350r19,83l4339,6513r,-699l4323,5790r-45,-59l4230,5671r-50,-61l4126,5549r-56,-62l4010,5424r-62,-64l3886,5300r-62,-58l3762,5187r-61,-53l3640,5085r-57,-43l3579,5039r-61,-43l3458,4955r-80,-49l3300,4863r-78,-38l3144,4793r-76,-28l2993,4743r-88,-18l2819,4716r-84,-1l2653,4722r-80,14l2508,4756r-64,27l2381,4817r-62,42l2258,4908r-60,56l1887,5275r-10,14l1870,5305r-4,20l1867,5346r7,27l1888,5401r21,30l1939,5463,3911,7435r32,29l3973,7485r27,14l4025,7505r23,1l4068,7503r17,-6l4098,7486r291,-290l4445,7136r8,-10l4493,7076r43,-62l4571,6951r29,-64l4622,6822r19,-80l4651,6659r1,-86xm6265,5302r-1,-9l6259,5284r-4,-9l6247,5265r-8,-8l6231,5250r-10,-9l6209,5232r-14,-10l6178,5211r-87,-55l5566,4843r-53,-32l5429,4761r-49,-28l5288,4684r-43,-22l5203,4642r-39,-17l5125,4610r-37,-12l5052,4588r-34,-8l4993,4575r-9,-1l4953,4570r-31,l4892,4571r-29,4l4875,4528r8,-48l4887,4431r2,-49l4886,4333r-6,-50l4870,4232r-15,-52l4836,4129r-22,-52l4786,4025r-33,-54l4716,3918r-43,-54l4626,3810r-11,-11l4615,4397r-5,41l4601,4479r-15,40l4565,4558r-27,38l4505,4633r-179,178l3581,4066r154,-154l3761,3887r25,-23l3808,3845r21,-16l3848,3816r18,-11l3885,3795r20,-8l3967,3770r62,-4l4091,3774r63,20l4217,3826r64,41l4346,3918r65,61l4449,4019r34,40l4515,4101r28,42l4567,4186r19,43l4600,4271r9,42l4615,4356r,41l4615,3799r-31,-33l4573,3755r-58,-55l4458,3649r-58,-45l4343,3565r-58,-35l4228,3502r-58,-23l4113,3460r-58,-14l3999,3439r-55,-2l3889,3440r-54,10l3782,3465r-52,21l3678,3511r-17,12l3644,3535r-38,28l3587,3580r-22,19l3541,3621r-25,25l3298,3864r-74,74l3214,3952r-7,16l3204,3988r,21l3211,4035r14,28l3246,4094r30,32l5331,6181r10,8l5361,6196r10,1l5381,6193r10,-2l5401,6187r10,-5l5422,6176r10,-8l5444,6159r12,-10l5469,6136r12,-13l5492,6110r10,-11l5510,6088r6,-11l5520,6067r3,-9l5526,6049r3,-10l5529,6028r-4,-10l5521,6008r-7,-9l4564,5049r122,-122l4718,4898r33,-22l4786,4859r36,-10l4860,4844r40,-1l4941,4847r42,8l5028,4867r45,16l5120,4902r49,24l5219,4952r51,29l5324,5011r55,33l6038,5446r12,7l6061,5458r10,4l6082,5468r13,1l6107,5467r11,-1l6128,5462r10,-5l6148,5450r10,-8l6170,5433r13,-11l6196,5409r15,-15l6223,5380r11,-14l6243,5355r8,-11l6256,5334r4,-10l6263,5315r2,-13xm7569,4010r-1,-11l7565,3989r-6,-11l7551,3966r-10,-11l7527,3944r-15,-12l7493,3919r-22,-14l7200,3731,6409,3232r,313l5932,4022,5743,3731r-28,-43l5153,2817r-87,-133l5067,2683r,l5067,2683r1342,862l6409,3232,5541,2683,4957,2311r-11,-6l4934,2299r-11,-5l4913,2291r-10,-2l4893,2289r-10,1l4873,2293r-11,4l4850,2303r-11,7l4826,2319r-13,11l4800,2343r-15,14l4768,2373r-15,15l4740,2402r-12,13l4718,2427r-8,12l4703,2450r-5,11l4695,2471r-3,11l4691,2491r,10l4693,2510r3,11l4701,2531r5,11l4712,2553r84,130l4842,2756r590,932l5460,3732r846,1335l6320,5089r13,18l6345,5123r12,12l6368,5146r11,8l6390,5160r10,4l6411,5165r10,-1l6433,5160r12,-7l6457,5144r12,-11l6483,5121r15,-14l6512,5092r12,-13l6535,5066r9,-11l6550,5045r6,-10l6559,5024r1,-10l6561,5002r1,-10l6556,4980r-3,-10l6547,4959r-8,-13l6162,4367r-42,-65l6400,4022r291,-291l7347,4152r14,7l7372,4164r10,4l7392,4172r10,l7413,4168r9,-1l7431,4163r10,-6l7453,4149r11,-9l7477,4128r14,-14l7506,4099r16,-16l7535,4068r11,-14l7556,4042r7,-11l7568,4020r1,-10xm7967,3600r-1,-9l7961,3579r-4,-10l7951,3561,7022,2632r481,-481l7504,2143r,-10l7503,2124r-3,-12l7488,2089r-7,-11l7473,2066r-10,-12l7452,2041r-26,-28l7410,1997r-17,-17l7377,1965r-29,-26l7336,1930r-11,-8l7315,1916r-10,-5l7293,1906r-11,-3l7273,1902r-9,2l7258,1907r-480,480l6026,1636r508,-509l6537,1121r,-10l6536,1101r-3,-11l6521,1067r-7,-11l6506,1044r-10,-12l6485,1019r-27,-29l6442,973r-16,-15l6410,943r-28,-26l6369,907r-12,-8l6345,892r-24,-14l6310,876r-9,-1l6291,875r-6,3l5662,1501r-11,13l5644,1531r-3,19l5642,1572r6,26l5663,1626r21,30l5713,1688,7769,3744r8,5l7787,3753r12,6l7808,3759r11,-4l7828,3753r10,-4l7849,3744r10,-5l7870,3731r12,-10l7894,3711r12,-12l7919,3685r11,-12l7939,3661r9,-10l7953,3640r5,-10l7961,3620r2,-9l7967,3600xm9221,2346r,-9l9213,2317r-7,-10l7280,381,7672,-10r3,-7l7675,-28r-1,-9l7672,-48r-12,-23l7653,-82r-9,-12l7634,-106r-39,-42l7579,-164r-16,-16l7548,-194r-29,-26l7507,-230r-12,-9l7484,-247r-11,-6l7460,-260r-11,-3l7440,-264r-11,l7422,-260,6456,706r-3,7l6454,722r,11l6457,743r7,13l6470,767r8,11l6487,790r22,26l6522,831r14,16l6552,863r16,16l6584,893r14,12l6612,916r12,10l6636,935r10,7l6669,955r10,3l6690,958r9,1l6706,955,7098,564,9023,2489r10,8l9053,2504r9,1l9073,2501r10,-2l9092,2495r11,-5l9114,2484r10,-8l9136,2467r12,-11l9161,2444r12,-13l9184,2419r10,-12l9202,2396r5,-10l9212,2376r3,-10l9217,2357r4,-11xe" fillcolor="silver" stroked="f">
            <v:fill opacity="32896f"/>
            <v:stroke joinstyle="round"/>
            <v:formulas/>
            <v:path arrowok="t" o:connecttype="segments"/>
            <w10:wrap anchorx="page"/>
          </v:shape>
        </w:pict>
      </w:r>
      <w:r w:rsidR="00436502">
        <w:t>VALUATION</w:t>
      </w:r>
      <w:r w:rsidR="00436502">
        <w:rPr>
          <w:spacing w:val="1"/>
        </w:rPr>
        <w:t xml:space="preserve"> </w:t>
      </w:r>
      <w:r w:rsidR="00436502">
        <w:t>ASSESSMENT</w:t>
      </w:r>
    </w:p>
    <w:p w:rsidR="0068002A" w:rsidRDefault="0068002A">
      <w:pPr>
        <w:pStyle w:val="BodyText"/>
        <w:rPr>
          <w:b/>
          <w:i w:val="0"/>
          <w:sz w:val="44"/>
        </w:rPr>
      </w:pPr>
    </w:p>
    <w:p w:rsidR="0068002A" w:rsidRDefault="00436502">
      <w:pPr>
        <w:spacing w:before="254"/>
        <w:jc w:val="center"/>
        <w:rPr>
          <w:rFonts w:ascii="Arial"/>
          <w:b/>
          <w:sz w:val="24"/>
        </w:rPr>
      </w:pPr>
      <w:r>
        <w:rPr>
          <w:rFonts w:ascii="Arial"/>
          <w:b/>
          <w:sz w:val="24"/>
        </w:rPr>
        <w:t>OF</w:t>
      </w:r>
    </w:p>
    <w:p w:rsidR="0068002A" w:rsidRDefault="0068002A">
      <w:pPr>
        <w:pStyle w:val="BodyText"/>
        <w:rPr>
          <w:b/>
          <w:i w:val="0"/>
          <w:sz w:val="26"/>
        </w:rPr>
      </w:pPr>
    </w:p>
    <w:p w:rsidR="0068002A" w:rsidRDefault="0068002A">
      <w:pPr>
        <w:pStyle w:val="BodyText"/>
        <w:spacing w:before="6"/>
        <w:rPr>
          <w:b/>
          <w:i w:val="0"/>
          <w:sz w:val="37"/>
        </w:rPr>
      </w:pPr>
    </w:p>
    <w:p w:rsidR="0068002A" w:rsidRDefault="00436502">
      <w:pPr>
        <w:pStyle w:val="Title"/>
      </w:pPr>
      <w:r>
        <w:t>RESIDENTIAL</w:t>
      </w:r>
      <w:r>
        <w:rPr>
          <w:spacing w:val="-1"/>
        </w:rPr>
        <w:t xml:space="preserve"> </w:t>
      </w:r>
      <w:r>
        <w:t>FLAT</w:t>
      </w:r>
    </w:p>
    <w:p w:rsidR="0068002A" w:rsidRDefault="0068002A">
      <w:pPr>
        <w:pStyle w:val="BodyText"/>
        <w:rPr>
          <w:b/>
          <w:i w:val="0"/>
          <w:sz w:val="44"/>
        </w:rPr>
      </w:pPr>
    </w:p>
    <w:p w:rsidR="0068002A" w:rsidRDefault="00436502">
      <w:pPr>
        <w:spacing w:before="274"/>
        <w:ind w:right="1"/>
        <w:jc w:val="center"/>
        <w:rPr>
          <w:rFonts w:ascii="Arial"/>
          <w:b/>
          <w:sz w:val="24"/>
        </w:rPr>
      </w:pPr>
      <w:r>
        <w:rPr>
          <w:rFonts w:ascii="Arial"/>
          <w:b/>
          <w:sz w:val="24"/>
        </w:rPr>
        <w:t>SITUATED</w:t>
      </w:r>
      <w:r>
        <w:rPr>
          <w:rFonts w:ascii="Arial"/>
          <w:b/>
          <w:spacing w:val="-1"/>
          <w:sz w:val="24"/>
        </w:rPr>
        <w:t xml:space="preserve"> </w:t>
      </w:r>
      <w:r>
        <w:rPr>
          <w:rFonts w:ascii="Arial"/>
          <w:b/>
          <w:sz w:val="24"/>
        </w:rPr>
        <w:t>AT</w:t>
      </w:r>
    </w:p>
    <w:p w:rsidR="0068002A" w:rsidRDefault="00436502">
      <w:pPr>
        <w:pStyle w:val="Heading1"/>
        <w:spacing w:before="136" w:line="276" w:lineRule="auto"/>
        <w:ind w:left="1467" w:right="1461" w:hanging="3"/>
      </w:pPr>
      <w:r>
        <w:t xml:space="preserve">FLAT NO. </w:t>
      </w:r>
      <w:r w:rsidR="00FA2C8B">
        <w:t>7</w:t>
      </w:r>
      <w:r w:rsidR="00363AB4">
        <w:t>04</w:t>
      </w:r>
      <w:r>
        <w:t xml:space="preserve">, </w:t>
      </w:r>
      <w:r w:rsidR="00363AB4">
        <w:t>7</w:t>
      </w:r>
      <w:r w:rsidR="00B34CFD">
        <w:rPr>
          <w:vertAlign w:val="superscript"/>
        </w:rPr>
        <w:t>TH</w:t>
      </w:r>
      <w:r w:rsidR="00FA2C8B">
        <w:t xml:space="preserve"> FLOOR</w:t>
      </w:r>
      <w:r>
        <w:t>,</w:t>
      </w:r>
      <w:r w:rsidR="00363AB4">
        <w:t xml:space="preserve"> B WING</w:t>
      </w:r>
      <w:r w:rsidR="00FA2C8B">
        <w:t xml:space="preserve">, </w:t>
      </w:r>
      <w:r w:rsidR="00363AB4">
        <w:t>PRAKRITI CO-OP HOUSING SOCIETY LTD.</w:t>
      </w:r>
      <w:r w:rsidR="00363AB4">
        <w:rPr>
          <w:spacing w:val="1"/>
        </w:rPr>
        <w:t xml:space="preserve">, </w:t>
      </w:r>
      <w:r w:rsidR="00615CC3">
        <w:rPr>
          <w:spacing w:val="1"/>
        </w:rPr>
        <w:t xml:space="preserve">PLOT NO-217-A, FINAL PLOT NO. 151, SUB-PLOT NO.-A, T.P. SCHEME NO.-1, </w:t>
      </w:r>
      <w:r w:rsidR="00615CC3">
        <w:t>SITUATED AT NAUPADA NOW KNOWN AS WAGLE ESTATE</w:t>
      </w:r>
      <w:r w:rsidR="00615CC3">
        <w:rPr>
          <w:spacing w:val="1"/>
        </w:rPr>
        <w:t xml:space="preserve">, </w:t>
      </w:r>
      <w:r w:rsidR="00363AB4">
        <w:rPr>
          <w:spacing w:val="1"/>
        </w:rPr>
        <w:t xml:space="preserve">RAGUNATH </w:t>
      </w:r>
      <w:r w:rsidR="00B34CFD">
        <w:rPr>
          <w:spacing w:val="1"/>
        </w:rPr>
        <w:t xml:space="preserve">NAGAR </w:t>
      </w:r>
      <w:r w:rsidR="00363AB4">
        <w:rPr>
          <w:spacing w:val="1"/>
        </w:rPr>
        <w:t xml:space="preserve">ROAD, </w:t>
      </w:r>
      <w:r w:rsidR="00FA2C8B">
        <w:rPr>
          <w:spacing w:val="1"/>
        </w:rPr>
        <w:t>DISTRICT- THANE</w:t>
      </w:r>
      <w:r w:rsidR="00B34CFD">
        <w:rPr>
          <w:spacing w:val="1"/>
        </w:rPr>
        <w:t xml:space="preserve"> (WEST)</w:t>
      </w:r>
      <w:r w:rsidR="00FA2C8B">
        <w:rPr>
          <w:spacing w:val="1"/>
        </w:rPr>
        <w:t xml:space="preserve">, </w:t>
      </w:r>
      <w:r>
        <w:t>MAHARASHTRA</w:t>
      </w:r>
    </w:p>
    <w:p w:rsidR="0068002A" w:rsidRDefault="00436502">
      <w:pPr>
        <w:spacing w:before="201"/>
        <w:ind w:left="2927" w:right="2926"/>
        <w:jc w:val="center"/>
        <w:rPr>
          <w:rFonts w:ascii="Arial"/>
          <w:b/>
          <w:sz w:val="28"/>
        </w:rPr>
      </w:pPr>
      <w:r>
        <w:rPr>
          <w:rFonts w:ascii="Arial"/>
          <w:b/>
          <w:sz w:val="28"/>
        </w:rPr>
        <w:t>OWNER/S</w:t>
      </w:r>
    </w:p>
    <w:p w:rsidR="0068002A" w:rsidRDefault="00AD7A01">
      <w:pPr>
        <w:pStyle w:val="Heading1"/>
        <w:spacing w:before="159"/>
        <w:ind w:left="2989" w:right="2926"/>
      </w:pPr>
      <w:r>
        <w:t>MR</w:t>
      </w:r>
      <w:r w:rsidR="00F06321">
        <w:t>S</w:t>
      </w:r>
      <w:r w:rsidR="00B34CFD">
        <w:t>. MUGDHA</w:t>
      </w:r>
      <w:r>
        <w:t xml:space="preserve"> DILIP NAIK</w:t>
      </w:r>
    </w:p>
    <w:p w:rsidR="00AD7A01" w:rsidRDefault="00AD7A01">
      <w:pPr>
        <w:pStyle w:val="Heading1"/>
        <w:spacing w:before="159"/>
        <w:ind w:left="2989" w:right="2926"/>
      </w:pPr>
    </w:p>
    <w:p w:rsidR="00AD7A01" w:rsidRDefault="00436502" w:rsidP="00AD7A01">
      <w:pPr>
        <w:pStyle w:val="Heading1"/>
        <w:spacing w:before="159"/>
        <w:ind w:left="2989" w:right="2926"/>
      </w:pPr>
      <w:r>
        <w:t xml:space="preserve">A/C: </w:t>
      </w:r>
      <w:r w:rsidR="00AD7A01">
        <w:t>MR</w:t>
      </w:r>
      <w:r w:rsidR="00F06321">
        <w:t>S</w:t>
      </w:r>
      <w:r w:rsidR="00B34CFD">
        <w:t>. MUGDHA</w:t>
      </w:r>
      <w:r w:rsidR="00AD7A01">
        <w:t xml:space="preserve"> DILIP NAIK</w:t>
      </w:r>
    </w:p>
    <w:p w:rsidR="0068002A" w:rsidRDefault="00436502">
      <w:pPr>
        <w:spacing w:line="760" w:lineRule="atLeast"/>
        <w:ind w:left="2924" w:right="2926"/>
        <w:jc w:val="center"/>
        <w:rPr>
          <w:rFonts w:ascii="Arial"/>
          <w:b/>
        </w:rPr>
      </w:pPr>
      <w:r>
        <w:rPr>
          <w:rFonts w:ascii="Arial"/>
          <w:b/>
        </w:rPr>
        <w:t>REPORT</w:t>
      </w:r>
      <w:r>
        <w:rPr>
          <w:rFonts w:ascii="Arial"/>
          <w:b/>
          <w:spacing w:val="-3"/>
        </w:rPr>
        <w:t xml:space="preserve"> </w:t>
      </w:r>
      <w:r>
        <w:rPr>
          <w:rFonts w:ascii="Arial"/>
          <w:b/>
        </w:rPr>
        <w:t>PREPARED FOR</w:t>
      </w:r>
    </w:p>
    <w:p w:rsidR="0068002A" w:rsidRDefault="00436502">
      <w:pPr>
        <w:pStyle w:val="Heading1"/>
        <w:spacing w:before="126" w:line="360" w:lineRule="auto"/>
        <w:ind w:left="1306" w:right="1303"/>
      </w:pPr>
      <w:r>
        <w:t xml:space="preserve">PUNJAB NATIONAL BANK, </w:t>
      </w:r>
      <w:r w:rsidR="00AD7A01">
        <w:t>CIRCLE SASTRA CELL, MUMBAI CITY CIRCLE, MAKER TOWER E, 18</w:t>
      </w:r>
      <w:r w:rsidR="00AD7A01" w:rsidRPr="00AD7A01">
        <w:rPr>
          <w:vertAlign w:val="superscript"/>
        </w:rPr>
        <w:t>TH</w:t>
      </w:r>
      <w:r w:rsidR="00AD7A01">
        <w:t xml:space="preserve"> FLOOR, CUFFE PARADE, MUMBAI</w:t>
      </w:r>
    </w:p>
    <w:p w:rsidR="0068002A" w:rsidRDefault="00436502">
      <w:pPr>
        <w:spacing w:before="200" w:line="362" w:lineRule="auto"/>
        <w:ind w:left="1305" w:right="1303"/>
        <w:jc w:val="center"/>
        <w:rPr>
          <w:rFonts w:ascii="Arial"/>
          <w:b/>
          <w:i/>
          <w:sz w:val="16"/>
        </w:rPr>
      </w:pPr>
      <w:r>
        <w:rPr>
          <w:rFonts w:ascii="Arial"/>
          <w:b/>
          <w:i/>
          <w:sz w:val="16"/>
        </w:rPr>
        <w:t>**Important - In case of any query/ issue/ concern or escalation you may please contact Incident Manager @</w:t>
      </w:r>
      <w:r>
        <w:rPr>
          <w:rFonts w:ascii="Arial"/>
          <w:b/>
          <w:i/>
          <w:spacing w:val="-42"/>
          <w:sz w:val="16"/>
        </w:rPr>
        <w:t xml:space="preserve"> </w:t>
      </w:r>
      <w:hyperlink r:id="rId7">
        <w:r>
          <w:rPr>
            <w:rFonts w:ascii="Arial"/>
            <w:b/>
            <w:i/>
            <w:sz w:val="16"/>
          </w:rPr>
          <w:t>valuers@rkassociates.org.</w:t>
        </w:r>
        <w:r>
          <w:rPr>
            <w:rFonts w:ascii="Arial"/>
            <w:b/>
            <w:i/>
            <w:spacing w:val="-2"/>
            <w:sz w:val="16"/>
          </w:rPr>
          <w:t xml:space="preserve"> </w:t>
        </w:r>
      </w:hyperlink>
      <w:r>
        <w:rPr>
          <w:rFonts w:ascii="Arial"/>
          <w:b/>
          <w:i/>
          <w:sz w:val="16"/>
        </w:rPr>
        <w:t>We</w:t>
      </w:r>
      <w:r>
        <w:rPr>
          <w:rFonts w:ascii="Arial"/>
          <w:b/>
          <w:i/>
          <w:spacing w:val="-2"/>
          <w:sz w:val="16"/>
        </w:rPr>
        <w:t xml:space="preserve"> </w:t>
      </w:r>
      <w:r>
        <w:rPr>
          <w:rFonts w:ascii="Arial"/>
          <w:b/>
          <w:i/>
          <w:sz w:val="16"/>
        </w:rPr>
        <w:t>will</w:t>
      </w:r>
      <w:r>
        <w:rPr>
          <w:rFonts w:ascii="Arial"/>
          <w:b/>
          <w:i/>
          <w:spacing w:val="-1"/>
          <w:sz w:val="16"/>
        </w:rPr>
        <w:t xml:space="preserve"> </w:t>
      </w:r>
      <w:r>
        <w:rPr>
          <w:rFonts w:ascii="Arial"/>
          <w:b/>
          <w:i/>
          <w:sz w:val="16"/>
        </w:rPr>
        <w:t>appreciate your</w:t>
      </w:r>
      <w:r>
        <w:rPr>
          <w:rFonts w:ascii="Arial"/>
          <w:b/>
          <w:i/>
          <w:spacing w:val="-1"/>
          <w:sz w:val="16"/>
        </w:rPr>
        <w:t xml:space="preserve"> </w:t>
      </w:r>
      <w:r>
        <w:rPr>
          <w:rFonts w:ascii="Arial"/>
          <w:b/>
          <w:i/>
          <w:sz w:val="16"/>
        </w:rPr>
        <w:t>feedback</w:t>
      </w:r>
      <w:r>
        <w:rPr>
          <w:rFonts w:ascii="Arial"/>
          <w:b/>
          <w:i/>
          <w:spacing w:val="-2"/>
          <w:sz w:val="16"/>
        </w:rPr>
        <w:t xml:space="preserve"> </w:t>
      </w:r>
      <w:r>
        <w:rPr>
          <w:rFonts w:ascii="Arial"/>
          <w:b/>
          <w:i/>
          <w:sz w:val="16"/>
        </w:rPr>
        <w:t>in</w:t>
      </w:r>
      <w:r>
        <w:rPr>
          <w:rFonts w:ascii="Arial"/>
          <w:b/>
          <w:i/>
          <w:spacing w:val="-2"/>
          <w:sz w:val="16"/>
        </w:rPr>
        <w:t xml:space="preserve"> </w:t>
      </w:r>
      <w:r>
        <w:rPr>
          <w:rFonts w:ascii="Arial"/>
          <w:b/>
          <w:i/>
          <w:sz w:val="16"/>
        </w:rPr>
        <w:t>order</w:t>
      </w:r>
      <w:r>
        <w:rPr>
          <w:rFonts w:ascii="Arial"/>
          <w:b/>
          <w:i/>
          <w:spacing w:val="-2"/>
          <w:sz w:val="16"/>
        </w:rPr>
        <w:t xml:space="preserve"> </w:t>
      </w:r>
      <w:r>
        <w:rPr>
          <w:rFonts w:ascii="Arial"/>
          <w:b/>
          <w:i/>
          <w:sz w:val="16"/>
        </w:rPr>
        <w:t>to</w:t>
      </w:r>
      <w:r>
        <w:rPr>
          <w:rFonts w:ascii="Arial"/>
          <w:b/>
          <w:i/>
          <w:spacing w:val="-3"/>
          <w:sz w:val="16"/>
        </w:rPr>
        <w:t xml:space="preserve"> </w:t>
      </w:r>
      <w:r>
        <w:rPr>
          <w:rFonts w:ascii="Arial"/>
          <w:b/>
          <w:i/>
          <w:sz w:val="16"/>
        </w:rPr>
        <w:t>improve</w:t>
      </w:r>
      <w:r>
        <w:rPr>
          <w:rFonts w:ascii="Arial"/>
          <w:b/>
          <w:i/>
          <w:spacing w:val="-1"/>
          <w:sz w:val="16"/>
        </w:rPr>
        <w:t xml:space="preserve"> </w:t>
      </w:r>
      <w:r>
        <w:rPr>
          <w:rFonts w:ascii="Arial"/>
          <w:b/>
          <w:i/>
          <w:sz w:val="16"/>
        </w:rPr>
        <w:t>our</w:t>
      </w:r>
      <w:r>
        <w:rPr>
          <w:rFonts w:ascii="Arial"/>
          <w:b/>
          <w:i/>
          <w:spacing w:val="1"/>
          <w:sz w:val="16"/>
        </w:rPr>
        <w:t xml:space="preserve"> </w:t>
      </w:r>
      <w:r>
        <w:rPr>
          <w:rFonts w:ascii="Arial"/>
          <w:b/>
          <w:i/>
          <w:sz w:val="16"/>
        </w:rPr>
        <w:t>services.</w:t>
      </w:r>
    </w:p>
    <w:p w:rsidR="0068002A" w:rsidRDefault="0068002A">
      <w:pPr>
        <w:pStyle w:val="BodyText"/>
        <w:spacing w:before="2"/>
        <w:rPr>
          <w:b/>
          <w:sz w:val="17"/>
        </w:rPr>
      </w:pPr>
    </w:p>
    <w:p w:rsidR="0068002A" w:rsidRDefault="00436502">
      <w:pPr>
        <w:spacing w:before="1"/>
        <w:ind w:right="1"/>
        <w:jc w:val="center"/>
        <w:rPr>
          <w:rFonts w:ascii="Arial"/>
          <w:b/>
          <w:i/>
          <w:sz w:val="16"/>
        </w:rPr>
      </w:pPr>
      <w:r>
        <w:rPr>
          <w:rFonts w:ascii="Arial"/>
          <w:b/>
          <w:i/>
          <w:sz w:val="16"/>
        </w:rPr>
        <w:t>Valuation</w:t>
      </w:r>
      <w:r>
        <w:rPr>
          <w:rFonts w:ascii="Arial"/>
          <w:b/>
          <w:i/>
          <w:spacing w:val="-3"/>
          <w:sz w:val="16"/>
        </w:rPr>
        <w:t xml:space="preserve"> </w:t>
      </w:r>
      <w:r>
        <w:rPr>
          <w:rFonts w:ascii="Arial"/>
          <w:b/>
          <w:i/>
          <w:sz w:val="16"/>
        </w:rPr>
        <w:t>TOR</w:t>
      </w:r>
      <w:r>
        <w:rPr>
          <w:rFonts w:ascii="Arial"/>
          <w:b/>
          <w:i/>
          <w:spacing w:val="-5"/>
          <w:sz w:val="16"/>
        </w:rPr>
        <w:t xml:space="preserve"> </w:t>
      </w:r>
      <w:r>
        <w:rPr>
          <w:rFonts w:ascii="Arial"/>
          <w:b/>
          <w:i/>
          <w:sz w:val="16"/>
        </w:rPr>
        <w:t>is</w:t>
      </w:r>
      <w:r>
        <w:rPr>
          <w:rFonts w:ascii="Arial"/>
          <w:b/>
          <w:i/>
          <w:spacing w:val="-2"/>
          <w:sz w:val="16"/>
        </w:rPr>
        <w:t xml:space="preserve"> </w:t>
      </w:r>
      <w:r>
        <w:rPr>
          <w:rFonts w:ascii="Arial"/>
          <w:b/>
          <w:i/>
          <w:sz w:val="16"/>
        </w:rPr>
        <w:t>available</w:t>
      </w:r>
      <w:r>
        <w:rPr>
          <w:rFonts w:ascii="Arial"/>
          <w:b/>
          <w:i/>
          <w:spacing w:val="-2"/>
          <w:sz w:val="16"/>
        </w:rPr>
        <w:t xml:space="preserve"> </w:t>
      </w:r>
      <w:r>
        <w:rPr>
          <w:rFonts w:ascii="Arial"/>
          <w:b/>
          <w:i/>
          <w:sz w:val="16"/>
        </w:rPr>
        <w:t>at</w:t>
      </w:r>
      <w:r>
        <w:rPr>
          <w:rFonts w:ascii="Arial"/>
          <w:b/>
          <w:i/>
          <w:spacing w:val="-1"/>
          <w:sz w:val="16"/>
        </w:rPr>
        <w:t xml:space="preserve"> </w:t>
      </w:r>
      <w:hyperlink r:id="rId8">
        <w:r>
          <w:rPr>
            <w:rFonts w:ascii="Arial"/>
            <w:b/>
            <w:i/>
            <w:color w:val="0000FF"/>
            <w:sz w:val="16"/>
            <w:u w:val="single" w:color="0000FF"/>
          </w:rPr>
          <w:t>www.rkassociates.org</w:t>
        </w:r>
        <w:r>
          <w:rPr>
            <w:rFonts w:ascii="Arial"/>
            <w:b/>
            <w:i/>
            <w:color w:val="0000FF"/>
            <w:sz w:val="16"/>
          </w:rPr>
          <w:t xml:space="preserve"> </w:t>
        </w:r>
      </w:hyperlink>
      <w:r>
        <w:rPr>
          <w:rFonts w:ascii="Arial"/>
          <w:b/>
          <w:i/>
          <w:sz w:val="16"/>
        </w:rPr>
        <w:t>for</w:t>
      </w:r>
      <w:r>
        <w:rPr>
          <w:rFonts w:ascii="Arial"/>
          <w:b/>
          <w:i/>
          <w:spacing w:val="-4"/>
          <w:sz w:val="16"/>
        </w:rPr>
        <w:t xml:space="preserve"> </w:t>
      </w:r>
      <w:r>
        <w:rPr>
          <w:rFonts w:ascii="Arial"/>
          <w:b/>
          <w:i/>
          <w:sz w:val="16"/>
        </w:rPr>
        <w:t>reference.</w:t>
      </w:r>
    </w:p>
    <w:p w:rsidR="0068002A" w:rsidRDefault="0068002A">
      <w:pPr>
        <w:pStyle w:val="BodyText"/>
        <w:rPr>
          <w:b/>
          <w:sz w:val="17"/>
        </w:rPr>
      </w:pPr>
    </w:p>
    <w:p w:rsidR="0068002A" w:rsidRDefault="00436502">
      <w:pPr>
        <w:spacing w:before="95" w:line="362" w:lineRule="auto"/>
        <w:ind w:left="4317" w:right="1308" w:hanging="2991"/>
        <w:rPr>
          <w:rFonts w:ascii="Arial"/>
          <w:b/>
          <w:i/>
          <w:sz w:val="16"/>
        </w:rPr>
      </w:pPr>
      <w:r>
        <w:rPr>
          <w:rFonts w:ascii="Arial"/>
          <w:b/>
          <w:i/>
          <w:sz w:val="16"/>
        </w:rPr>
        <w:t>NOTE: As per IBA Guidelines please provide your feedback on the report within 15 days of its submission after which</w:t>
      </w:r>
      <w:r>
        <w:rPr>
          <w:rFonts w:ascii="Arial"/>
          <w:b/>
          <w:i/>
          <w:spacing w:val="-42"/>
          <w:sz w:val="16"/>
        </w:rPr>
        <w:t xml:space="preserve"> </w:t>
      </w:r>
      <w:r>
        <w:rPr>
          <w:rFonts w:ascii="Arial"/>
          <w:b/>
          <w:i/>
          <w:sz w:val="16"/>
        </w:rPr>
        <w:t>report will</w:t>
      </w:r>
      <w:r>
        <w:rPr>
          <w:rFonts w:ascii="Arial"/>
          <w:b/>
          <w:i/>
          <w:spacing w:val="-1"/>
          <w:sz w:val="16"/>
        </w:rPr>
        <w:t xml:space="preserve"> </w:t>
      </w:r>
      <w:r>
        <w:rPr>
          <w:rFonts w:ascii="Arial"/>
          <w:b/>
          <w:i/>
          <w:sz w:val="16"/>
        </w:rPr>
        <w:t>be</w:t>
      </w:r>
      <w:r>
        <w:rPr>
          <w:rFonts w:ascii="Arial"/>
          <w:b/>
          <w:i/>
          <w:spacing w:val="-2"/>
          <w:sz w:val="16"/>
        </w:rPr>
        <w:t xml:space="preserve"> </w:t>
      </w:r>
      <w:r>
        <w:rPr>
          <w:rFonts w:ascii="Arial"/>
          <w:b/>
          <w:i/>
          <w:sz w:val="16"/>
        </w:rPr>
        <w:t>considered</w:t>
      </w:r>
      <w:r>
        <w:rPr>
          <w:rFonts w:ascii="Arial"/>
          <w:b/>
          <w:i/>
          <w:spacing w:val="1"/>
          <w:sz w:val="16"/>
        </w:rPr>
        <w:t xml:space="preserve"> </w:t>
      </w:r>
      <w:r>
        <w:rPr>
          <w:rFonts w:ascii="Arial"/>
          <w:b/>
          <w:i/>
          <w:sz w:val="16"/>
        </w:rPr>
        <w:t>to</w:t>
      </w:r>
      <w:r>
        <w:rPr>
          <w:rFonts w:ascii="Arial"/>
          <w:b/>
          <w:i/>
          <w:spacing w:val="-2"/>
          <w:sz w:val="16"/>
        </w:rPr>
        <w:t xml:space="preserve"> </w:t>
      </w:r>
      <w:r>
        <w:rPr>
          <w:rFonts w:ascii="Arial"/>
          <w:b/>
          <w:i/>
          <w:sz w:val="16"/>
        </w:rPr>
        <w:t>be</w:t>
      </w:r>
      <w:r>
        <w:rPr>
          <w:rFonts w:ascii="Arial"/>
          <w:b/>
          <w:i/>
          <w:spacing w:val="-2"/>
          <w:sz w:val="16"/>
        </w:rPr>
        <w:t xml:space="preserve"> </w:t>
      </w:r>
      <w:r>
        <w:rPr>
          <w:rFonts w:ascii="Arial"/>
          <w:b/>
          <w:i/>
          <w:sz w:val="16"/>
        </w:rPr>
        <w:t>correct.</w:t>
      </w:r>
    </w:p>
    <w:p w:rsidR="0068002A" w:rsidRDefault="0068002A">
      <w:pPr>
        <w:spacing w:line="362" w:lineRule="auto"/>
        <w:rPr>
          <w:rFonts w:ascii="Arial"/>
          <w:sz w:val="16"/>
        </w:rPr>
        <w:sectPr w:rsidR="0068002A">
          <w:headerReference w:type="even" r:id="rId9"/>
          <w:headerReference w:type="default" r:id="rId10"/>
          <w:footerReference w:type="even" r:id="rId11"/>
          <w:footerReference w:type="default" r:id="rId12"/>
          <w:headerReference w:type="first" r:id="rId13"/>
          <w:footerReference w:type="first" r:id="rId14"/>
          <w:type w:val="continuous"/>
          <w:pgSz w:w="11910" w:h="16840"/>
          <w:pgMar w:top="1580" w:right="160" w:bottom="280" w:left="160" w:header="720" w:footer="720" w:gutter="0"/>
          <w:cols w:space="720"/>
        </w:sectPr>
      </w:pPr>
    </w:p>
    <w:p w:rsidR="0068002A" w:rsidRDefault="0068002A">
      <w:pPr>
        <w:pStyle w:val="BodyText"/>
        <w:rPr>
          <w:b/>
          <w:sz w:val="8"/>
        </w:rPr>
      </w:pPr>
    </w:p>
    <w:p w:rsidR="0068002A" w:rsidRDefault="00B34CFD">
      <w:pPr>
        <w:pStyle w:val="BodyText"/>
        <w:ind w:left="991"/>
        <w:rPr>
          <w:i w:val="0"/>
          <w:sz w:val="20"/>
        </w:rPr>
      </w:pPr>
      <w:r>
        <w:rPr>
          <w:i w:val="0"/>
          <w:sz w:val="20"/>
        </w:rPr>
      </w:r>
      <w:r>
        <w:rPr>
          <w:i w:val="0"/>
          <w:sz w:val="20"/>
        </w:rPr>
        <w:pict>
          <v:shapetype id="_x0000_t202" coordsize="21600,21600" o:spt="202" path="m,l,21600r21600,l21600,xe">
            <v:stroke joinstyle="miter"/>
            <v:path gradientshapeok="t" o:connecttype="rect"/>
          </v:shapetype>
          <v:shape id="_x0000_s1076" type="#_x0000_t202" style="width:480pt;height:19.45pt;mso-left-percent:-10001;mso-top-percent:-10001;mso-position-horizontal:absolute;mso-position-horizontal-relative:char;mso-position-vertical:absolute;mso-position-vertical-relative:line;mso-left-percent:-10001;mso-top-percent:-10001" fillcolor="#17365d" strokeweight=".16936mm">
            <v:textbox inset="0,0,0,0">
              <w:txbxContent>
                <w:p w:rsidR="00B34CFD" w:rsidRDefault="00B34CFD">
                  <w:pPr>
                    <w:spacing w:line="248" w:lineRule="exact"/>
                    <w:ind w:left="2651" w:right="2654"/>
                    <w:jc w:val="center"/>
                    <w:rPr>
                      <w:rFonts w:ascii="Arial"/>
                      <w:b/>
                    </w:rPr>
                  </w:pPr>
                  <w:r>
                    <w:rPr>
                      <w:rFonts w:ascii="Arial"/>
                      <w:b/>
                      <w:color w:val="FFFFFF"/>
                    </w:rPr>
                    <w:t>ASSET/</w:t>
                  </w:r>
                  <w:r>
                    <w:rPr>
                      <w:rFonts w:ascii="Arial"/>
                      <w:b/>
                      <w:color w:val="FFFFFF"/>
                      <w:spacing w:val="-2"/>
                    </w:rPr>
                    <w:t xml:space="preserve"> </w:t>
                  </w:r>
                  <w:r>
                    <w:rPr>
                      <w:rFonts w:ascii="Arial"/>
                      <w:b/>
                      <w:color w:val="FFFFFF"/>
                    </w:rPr>
                    <w:t>PROPERTY</w:t>
                  </w:r>
                  <w:r>
                    <w:rPr>
                      <w:rFonts w:ascii="Arial"/>
                      <w:b/>
                      <w:color w:val="FFFFFF"/>
                      <w:spacing w:val="-4"/>
                    </w:rPr>
                    <w:t xml:space="preserve"> </w:t>
                  </w:r>
                  <w:r>
                    <w:rPr>
                      <w:rFonts w:ascii="Arial"/>
                      <w:b/>
                      <w:color w:val="FFFFFF"/>
                    </w:rPr>
                    <w:t>UNDER</w:t>
                  </w:r>
                  <w:r>
                    <w:rPr>
                      <w:rFonts w:ascii="Arial"/>
                      <w:b/>
                      <w:color w:val="FFFFFF"/>
                      <w:spacing w:val="-4"/>
                    </w:rPr>
                    <w:t xml:space="preserve"> </w:t>
                  </w:r>
                  <w:r>
                    <w:rPr>
                      <w:rFonts w:ascii="Arial"/>
                      <w:b/>
                      <w:color w:val="FFFFFF"/>
                    </w:rPr>
                    <w:t>VALUATION</w:t>
                  </w:r>
                </w:p>
              </w:txbxContent>
            </v:textbox>
            <w10:wrap type="none"/>
            <w10:anchorlock/>
          </v:shape>
        </w:pict>
      </w:r>
    </w:p>
    <w:p w:rsidR="0068002A" w:rsidRDefault="0068002A">
      <w:pPr>
        <w:pStyle w:val="BodyText"/>
        <w:rPr>
          <w:b/>
          <w:sz w:val="20"/>
        </w:rPr>
      </w:pPr>
    </w:p>
    <w:p w:rsidR="0068002A" w:rsidRDefault="0068002A">
      <w:pPr>
        <w:pStyle w:val="BodyText"/>
        <w:spacing w:before="5"/>
        <w:rPr>
          <w:b/>
          <w:sz w:val="14"/>
        </w:rPr>
      </w:pPr>
    </w:p>
    <w:p w:rsidR="0068002A" w:rsidRDefault="0068002A">
      <w:pPr>
        <w:pStyle w:val="BodyText"/>
        <w:rPr>
          <w:b/>
          <w:sz w:val="20"/>
        </w:rPr>
      </w:pPr>
    </w:p>
    <w:p w:rsidR="0068002A" w:rsidRDefault="00890ADE" w:rsidP="00890ADE">
      <w:pPr>
        <w:pStyle w:val="BodyText"/>
        <w:ind w:left="1134" w:right="675"/>
        <w:rPr>
          <w:b/>
          <w:sz w:val="20"/>
        </w:rPr>
      </w:pPr>
      <w:r w:rsidRPr="00890ADE">
        <w:rPr>
          <w:b/>
          <w:noProof/>
          <w:sz w:val="20"/>
        </w:rPr>
        <w:drawing>
          <wp:inline distT="0" distB="0" distL="0" distR="0">
            <wp:extent cx="5615940" cy="6071448"/>
            <wp:effectExtent l="952" t="0" r="4763" b="4762"/>
            <wp:docPr id="16" name="Picture 16" descr="Z:\In Progress Files\Zaid Ebne Mairaj\mumbai\VIS(2021-22)-PL402-Q98-359-459 (MS MUGDHA DILIP NAIK) (PNB, CIRCLE SASTRA CELL)LOC-prakriti\PICS\TimePhoto_20210923_13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Zaid Ebne Mairaj\mumbai\VIS(2021-22)-PL402-Q98-359-459 (MS MUGDHA DILIP NAIK) (PNB, CIRCLE SASTRA CELL)LOC-prakriti\PICS\TimePhoto_20210923_13182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5619177" cy="6074947"/>
                    </a:xfrm>
                    <a:prstGeom prst="rect">
                      <a:avLst/>
                    </a:prstGeom>
                    <a:noFill/>
                    <a:ln>
                      <a:noFill/>
                    </a:ln>
                  </pic:spPr>
                </pic:pic>
              </a:graphicData>
            </a:graphic>
          </wp:inline>
        </w:drawing>
      </w:r>
    </w:p>
    <w:p w:rsidR="0068002A" w:rsidRDefault="0068002A">
      <w:pPr>
        <w:pStyle w:val="BodyText"/>
        <w:rPr>
          <w:b/>
          <w:sz w:val="20"/>
        </w:rPr>
      </w:pPr>
    </w:p>
    <w:p w:rsidR="0068002A" w:rsidRDefault="0068002A">
      <w:pPr>
        <w:pStyle w:val="BodyText"/>
        <w:spacing w:before="9"/>
        <w:rPr>
          <w:b/>
        </w:rPr>
      </w:pPr>
    </w:p>
    <w:p w:rsidR="0068002A" w:rsidRDefault="00436502">
      <w:pPr>
        <w:spacing w:before="93"/>
        <w:ind w:right="1"/>
        <w:jc w:val="center"/>
        <w:rPr>
          <w:rFonts w:ascii="Arial"/>
          <w:b/>
          <w:sz w:val="24"/>
        </w:rPr>
      </w:pPr>
      <w:r>
        <w:rPr>
          <w:rFonts w:ascii="Arial"/>
          <w:b/>
          <w:sz w:val="24"/>
        </w:rPr>
        <w:t>SITUATED</w:t>
      </w:r>
      <w:r>
        <w:rPr>
          <w:rFonts w:ascii="Arial"/>
          <w:b/>
          <w:spacing w:val="-1"/>
          <w:sz w:val="24"/>
        </w:rPr>
        <w:t xml:space="preserve"> </w:t>
      </w:r>
      <w:r>
        <w:rPr>
          <w:rFonts w:ascii="Arial"/>
          <w:b/>
          <w:sz w:val="24"/>
        </w:rPr>
        <w:t>AT</w:t>
      </w:r>
    </w:p>
    <w:p w:rsidR="00890ADE" w:rsidRDefault="00B34CFD" w:rsidP="00890ADE">
      <w:pPr>
        <w:pStyle w:val="Heading1"/>
        <w:spacing w:before="136" w:line="276" w:lineRule="auto"/>
        <w:ind w:left="1467" w:right="1461" w:hanging="3"/>
      </w:pPr>
      <w:r>
        <w:t>FLAT NO. 704, 7</w:t>
      </w:r>
      <w:r>
        <w:rPr>
          <w:vertAlign w:val="superscript"/>
        </w:rPr>
        <w:t>TH</w:t>
      </w:r>
      <w:r>
        <w:t xml:space="preserve"> FLOOR, B WING, PRAKRITI CO-OP HOUSING SOCIETY LTD.</w:t>
      </w:r>
      <w:r>
        <w:rPr>
          <w:spacing w:val="1"/>
        </w:rPr>
        <w:t xml:space="preserve">, PLOT NO-217-A, FINAL PLOT NO. 151, SUB-PLOT NO.-A, T.P. SCHEME NO.-1, </w:t>
      </w:r>
      <w:r>
        <w:t>SITUATED AT NAUPADA NOW KNOWN AS WAGLE ESTATE</w:t>
      </w:r>
      <w:r>
        <w:rPr>
          <w:spacing w:val="1"/>
        </w:rPr>
        <w:t xml:space="preserve">, RAGUNATH NAGAR ROAD, DISTRICT- THANE (WEST), </w:t>
      </w:r>
      <w:r>
        <w:t>MAHARASHTRA</w:t>
      </w:r>
    </w:p>
    <w:p w:rsidR="0068002A" w:rsidRDefault="0068002A">
      <w:pPr>
        <w:spacing w:line="276" w:lineRule="auto"/>
        <w:sectPr w:rsidR="0068002A">
          <w:headerReference w:type="default" r:id="rId16"/>
          <w:footerReference w:type="default" r:id="rId17"/>
          <w:pgSz w:w="11910" w:h="16840"/>
          <w:pgMar w:top="980" w:right="160" w:bottom="1320" w:left="160" w:header="283" w:footer="1139" w:gutter="0"/>
          <w:pgNumType w:start="1"/>
          <w:cols w:space="720"/>
        </w:sectPr>
      </w:pPr>
    </w:p>
    <w:p w:rsidR="0068002A" w:rsidRDefault="0068002A">
      <w:pPr>
        <w:pStyle w:val="BodyText"/>
        <w:spacing w:before="11"/>
        <w:rPr>
          <w:b/>
          <w:i w:val="0"/>
          <w:sz w:val="6"/>
        </w:rPr>
      </w:pPr>
    </w:p>
    <w:p w:rsidR="0068002A" w:rsidRDefault="00B34CFD">
      <w:pPr>
        <w:pStyle w:val="BodyText"/>
        <w:ind w:left="1167"/>
        <w:rPr>
          <w:i w:val="0"/>
          <w:sz w:val="20"/>
        </w:rPr>
      </w:pPr>
      <w:r>
        <w:rPr>
          <w:i w:val="0"/>
          <w:sz w:val="20"/>
        </w:rPr>
      </w:r>
      <w:r>
        <w:rPr>
          <w:i w:val="0"/>
          <w:sz w:val="20"/>
        </w:rPr>
        <w:pict>
          <v:shape id="_x0000_s1075" type="#_x0000_t202" style="width:462.35pt;height:22.95pt;mso-left-percent:-10001;mso-top-percent:-10001;mso-position-horizontal:absolute;mso-position-horizontal-relative:char;mso-position-vertical:absolute;mso-position-vertical-relative:line;mso-left-percent:-10001;mso-top-percent:-10001" fillcolor="#17365d" strokeweight=".16936mm">
            <v:textbox inset="0,0,0,0">
              <w:txbxContent>
                <w:p w:rsidR="00B34CFD" w:rsidRDefault="00B34CFD">
                  <w:pPr>
                    <w:spacing w:before="93"/>
                    <w:ind w:left="1968" w:right="1968"/>
                    <w:jc w:val="center"/>
                    <w:rPr>
                      <w:rFonts w:ascii="Arial"/>
                      <w:b/>
                    </w:rPr>
                  </w:pPr>
                  <w:r>
                    <w:rPr>
                      <w:rFonts w:ascii="Arial"/>
                      <w:b/>
                      <w:color w:val="FFFFFF"/>
                    </w:rPr>
                    <w:t>VALUATION ASSESSMENT AS</w:t>
                  </w:r>
                  <w:r>
                    <w:rPr>
                      <w:rFonts w:ascii="Arial"/>
                      <w:b/>
                      <w:color w:val="FFFFFF"/>
                      <w:spacing w:val="-2"/>
                    </w:rPr>
                    <w:t xml:space="preserve"> </w:t>
                  </w:r>
                  <w:r>
                    <w:rPr>
                      <w:rFonts w:ascii="Arial"/>
                      <w:b/>
                      <w:color w:val="FFFFFF"/>
                    </w:rPr>
                    <w:t>PER</w:t>
                  </w:r>
                  <w:r>
                    <w:rPr>
                      <w:rFonts w:ascii="Arial"/>
                      <w:b/>
                      <w:color w:val="FFFFFF"/>
                      <w:spacing w:val="-3"/>
                    </w:rPr>
                    <w:t xml:space="preserve"> </w:t>
                  </w:r>
                  <w:r>
                    <w:rPr>
                      <w:rFonts w:ascii="Arial"/>
                      <w:b/>
                      <w:color w:val="FFFFFF"/>
                    </w:rPr>
                    <w:t>PNB</w:t>
                  </w:r>
                  <w:r>
                    <w:rPr>
                      <w:rFonts w:ascii="Arial"/>
                      <w:b/>
                      <w:color w:val="FFFFFF"/>
                      <w:spacing w:val="-2"/>
                    </w:rPr>
                    <w:t xml:space="preserve"> </w:t>
                  </w:r>
                  <w:r>
                    <w:rPr>
                      <w:rFonts w:ascii="Arial"/>
                      <w:b/>
                      <w:color w:val="FFFFFF"/>
                    </w:rPr>
                    <w:t>FORMAT</w:t>
                  </w:r>
                </w:p>
              </w:txbxContent>
            </v:textbox>
            <w10:wrap type="none"/>
            <w10:anchorlock/>
          </v:shape>
        </w:pict>
      </w:r>
    </w:p>
    <w:p w:rsidR="0068002A" w:rsidRDefault="0068002A">
      <w:pPr>
        <w:pStyle w:val="BodyText"/>
        <w:spacing w:before="9"/>
        <w:rPr>
          <w:b/>
          <w:i w:val="0"/>
          <w:sz w:val="20"/>
        </w:rPr>
      </w:pPr>
    </w:p>
    <w:tbl>
      <w:tblPr>
        <w:tblW w:w="0" w:type="auto"/>
        <w:tblInd w:w="1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4"/>
        <w:gridCol w:w="5593"/>
      </w:tblGrid>
      <w:tr w:rsidR="0068002A" w:rsidTr="00C65E5B">
        <w:trPr>
          <w:trHeight w:val="865"/>
        </w:trPr>
        <w:tc>
          <w:tcPr>
            <w:tcW w:w="3654" w:type="dxa"/>
            <w:tcBorders>
              <w:left w:val="single" w:sz="6" w:space="0" w:color="000000"/>
            </w:tcBorders>
          </w:tcPr>
          <w:p w:rsidR="0068002A" w:rsidRDefault="00436502">
            <w:pPr>
              <w:pStyle w:val="TableParagraph"/>
              <w:spacing w:line="227" w:lineRule="exact"/>
              <w:ind w:left="105"/>
              <w:rPr>
                <w:sz w:val="20"/>
              </w:rPr>
            </w:pPr>
            <w:r>
              <w:rPr>
                <w:sz w:val="20"/>
              </w:rPr>
              <w:t>Name</w:t>
            </w:r>
            <w:r>
              <w:rPr>
                <w:spacing w:val="-2"/>
                <w:sz w:val="20"/>
              </w:rPr>
              <w:t xml:space="preserve"> </w:t>
            </w:r>
            <w:r>
              <w:rPr>
                <w:sz w:val="20"/>
              </w:rPr>
              <w:t>&amp;</w:t>
            </w:r>
            <w:r>
              <w:rPr>
                <w:spacing w:val="-3"/>
                <w:sz w:val="20"/>
              </w:rPr>
              <w:t xml:space="preserve"> </w:t>
            </w:r>
            <w:r>
              <w:rPr>
                <w:sz w:val="20"/>
              </w:rPr>
              <w:t>Address</w:t>
            </w:r>
            <w:r>
              <w:rPr>
                <w:spacing w:val="-1"/>
                <w:sz w:val="20"/>
              </w:rPr>
              <w:t xml:space="preserve"> </w:t>
            </w:r>
            <w:r>
              <w:rPr>
                <w:sz w:val="20"/>
              </w:rPr>
              <w:t>of</w:t>
            </w:r>
            <w:r>
              <w:rPr>
                <w:spacing w:val="-1"/>
                <w:sz w:val="20"/>
              </w:rPr>
              <w:t xml:space="preserve"> </w:t>
            </w:r>
            <w:r>
              <w:rPr>
                <w:sz w:val="20"/>
              </w:rPr>
              <w:t>Branch:</w:t>
            </w:r>
          </w:p>
        </w:tc>
        <w:tc>
          <w:tcPr>
            <w:tcW w:w="5593" w:type="dxa"/>
          </w:tcPr>
          <w:p w:rsidR="0068002A" w:rsidRPr="00C65E5B" w:rsidRDefault="00C65E5B" w:rsidP="00C65E5B">
            <w:pPr>
              <w:pStyle w:val="Heading1"/>
              <w:spacing w:before="126" w:line="360" w:lineRule="auto"/>
              <w:ind w:left="134" w:right="73"/>
              <w:jc w:val="both"/>
            </w:pPr>
            <w:r w:rsidRPr="00C65E5B">
              <w:rPr>
                <w:rFonts w:ascii="Arial MT" w:eastAsia="Arial MT" w:hAnsi="Arial MT" w:cs="Arial MT"/>
                <w:b w:val="0"/>
                <w:bCs w:val="0"/>
                <w:sz w:val="20"/>
              </w:rPr>
              <w:t>Punjab National Bank, Circle Sastra Cell, Mumbai City Circle, Maker Tower E, 18th Floor, Cuffe Parade, Mumbai</w:t>
            </w:r>
          </w:p>
        </w:tc>
      </w:tr>
      <w:tr w:rsidR="0068002A">
        <w:trPr>
          <w:trHeight w:val="345"/>
        </w:trPr>
        <w:tc>
          <w:tcPr>
            <w:tcW w:w="3654" w:type="dxa"/>
            <w:tcBorders>
              <w:left w:val="single" w:sz="6" w:space="0" w:color="000000"/>
            </w:tcBorders>
          </w:tcPr>
          <w:p w:rsidR="0068002A" w:rsidRDefault="00436502">
            <w:pPr>
              <w:pStyle w:val="TableParagraph"/>
              <w:spacing w:line="227" w:lineRule="exact"/>
              <w:ind w:left="105"/>
              <w:rPr>
                <w:sz w:val="20"/>
              </w:rPr>
            </w:pPr>
            <w:r>
              <w:rPr>
                <w:sz w:val="20"/>
              </w:rPr>
              <w:t>Name</w:t>
            </w:r>
            <w:r>
              <w:rPr>
                <w:spacing w:val="-3"/>
                <w:sz w:val="20"/>
              </w:rPr>
              <w:t xml:space="preserve"> </w:t>
            </w:r>
            <w:r>
              <w:rPr>
                <w:sz w:val="20"/>
              </w:rPr>
              <w:t>of</w:t>
            </w:r>
            <w:r>
              <w:rPr>
                <w:spacing w:val="-1"/>
                <w:sz w:val="20"/>
              </w:rPr>
              <w:t xml:space="preserve"> </w:t>
            </w:r>
            <w:r>
              <w:rPr>
                <w:sz w:val="20"/>
              </w:rPr>
              <w:t>Customer</w:t>
            </w:r>
            <w:r>
              <w:rPr>
                <w:spacing w:val="-3"/>
                <w:sz w:val="20"/>
              </w:rPr>
              <w:t xml:space="preserve"> </w:t>
            </w:r>
            <w:r>
              <w:rPr>
                <w:sz w:val="20"/>
              </w:rPr>
              <w:t>(s)/</w:t>
            </w:r>
            <w:r>
              <w:rPr>
                <w:spacing w:val="-2"/>
                <w:sz w:val="20"/>
              </w:rPr>
              <w:t xml:space="preserve"> </w:t>
            </w:r>
            <w:r>
              <w:rPr>
                <w:sz w:val="20"/>
              </w:rPr>
              <w:t>Borrower Unit</w:t>
            </w:r>
          </w:p>
        </w:tc>
        <w:tc>
          <w:tcPr>
            <w:tcW w:w="5593" w:type="dxa"/>
          </w:tcPr>
          <w:p w:rsidR="0068002A" w:rsidRDefault="00C65E5B" w:rsidP="00C65E5B">
            <w:pPr>
              <w:pStyle w:val="TableParagraph"/>
              <w:spacing w:line="227" w:lineRule="exact"/>
              <w:ind w:left="107"/>
              <w:rPr>
                <w:sz w:val="20"/>
              </w:rPr>
            </w:pPr>
            <w:r>
              <w:rPr>
                <w:sz w:val="20"/>
              </w:rPr>
              <w:t>Mr</w:t>
            </w:r>
            <w:r w:rsidR="006A4D94">
              <w:rPr>
                <w:sz w:val="20"/>
              </w:rPr>
              <w:t>s</w:t>
            </w:r>
            <w:r w:rsidR="00B34CFD">
              <w:rPr>
                <w:sz w:val="20"/>
              </w:rPr>
              <w:t>. Mugdha</w:t>
            </w:r>
            <w:r>
              <w:rPr>
                <w:sz w:val="20"/>
              </w:rPr>
              <w:t xml:space="preserve"> Dilip Naik</w:t>
            </w:r>
          </w:p>
        </w:tc>
      </w:tr>
    </w:tbl>
    <w:p w:rsidR="0068002A" w:rsidRDefault="0068002A">
      <w:pPr>
        <w:pStyle w:val="BodyText"/>
        <w:rPr>
          <w:b/>
          <w:i w:val="0"/>
          <w:sz w:val="20"/>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2125"/>
        <w:gridCol w:w="713"/>
        <w:gridCol w:w="1410"/>
        <w:gridCol w:w="308"/>
        <w:gridCol w:w="1816"/>
        <w:gridCol w:w="157"/>
        <w:gridCol w:w="203"/>
        <w:gridCol w:w="828"/>
        <w:gridCol w:w="939"/>
        <w:gridCol w:w="162"/>
        <w:gridCol w:w="1962"/>
      </w:tblGrid>
      <w:tr w:rsidR="0068002A">
        <w:trPr>
          <w:trHeight w:val="253"/>
        </w:trPr>
        <w:tc>
          <w:tcPr>
            <w:tcW w:w="730" w:type="dxa"/>
            <w:shd w:val="clear" w:color="auto" w:fill="C5D9F0"/>
          </w:tcPr>
          <w:p w:rsidR="0068002A" w:rsidRDefault="00436502">
            <w:pPr>
              <w:pStyle w:val="TableParagraph"/>
              <w:spacing w:line="234" w:lineRule="exact"/>
              <w:ind w:left="220" w:right="231"/>
              <w:jc w:val="center"/>
              <w:rPr>
                <w:rFonts w:ascii="Arial"/>
                <w:b/>
              </w:rPr>
            </w:pPr>
            <w:r>
              <w:rPr>
                <w:rFonts w:ascii="Arial"/>
                <w:b/>
              </w:rPr>
              <w:t>1.</w:t>
            </w:r>
          </w:p>
        </w:tc>
        <w:tc>
          <w:tcPr>
            <w:tcW w:w="10623" w:type="dxa"/>
            <w:gridSpan w:val="11"/>
            <w:shd w:val="clear" w:color="auto" w:fill="C5D9F0"/>
          </w:tcPr>
          <w:p w:rsidR="0068002A" w:rsidRDefault="00436502">
            <w:pPr>
              <w:pStyle w:val="TableParagraph"/>
              <w:spacing w:line="234" w:lineRule="exact"/>
              <w:ind w:left="3637" w:right="3637"/>
              <w:jc w:val="center"/>
              <w:rPr>
                <w:rFonts w:ascii="Arial"/>
                <w:b/>
              </w:rPr>
            </w:pPr>
            <w:r>
              <w:rPr>
                <w:rFonts w:ascii="Arial"/>
                <w:b/>
              </w:rPr>
              <w:t>Customer</w:t>
            </w:r>
            <w:r>
              <w:rPr>
                <w:rFonts w:ascii="Arial"/>
                <w:b/>
                <w:spacing w:val="-3"/>
              </w:rPr>
              <w:t xml:space="preserve"> </w:t>
            </w:r>
            <w:r>
              <w:rPr>
                <w:rFonts w:ascii="Arial"/>
                <w:b/>
              </w:rPr>
              <w:t>Details</w:t>
            </w:r>
          </w:p>
        </w:tc>
      </w:tr>
      <w:tr w:rsidR="0068002A">
        <w:trPr>
          <w:trHeight w:val="345"/>
        </w:trPr>
        <w:tc>
          <w:tcPr>
            <w:tcW w:w="730" w:type="dxa"/>
          </w:tcPr>
          <w:p w:rsidR="0068002A" w:rsidRDefault="00436502">
            <w:pPr>
              <w:pStyle w:val="TableParagraph"/>
              <w:spacing w:line="227" w:lineRule="exact"/>
              <w:ind w:right="188"/>
              <w:jc w:val="right"/>
              <w:rPr>
                <w:sz w:val="20"/>
              </w:rPr>
            </w:pPr>
            <w:r>
              <w:rPr>
                <w:sz w:val="20"/>
              </w:rPr>
              <w:t>i.</w:t>
            </w:r>
          </w:p>
        </w:tc>
        <w:tc>
          <w:tcPr>
            <w:tcW w:w="2838" w:type="dxa"/>
            <w:gridSpan w:val="2"/>
          </w:tcPr>
          <w:p w:rsidR="0068002A" w:rsidRDefault="00436502">
            <w:pPr>
              <w:pStyle w:val="TableParagraph"/>
              <w:spacing w:line="227" w:lineRule="exact"/>
              <w:ind w:left="107"/>
              <w:rPr>
                <w:sz w:val="20"/>
              </w:rPr>
            </w:pPr>
            <w:r>
              <w:rPr>
                <w:sz w:val="20"/>
              </w:rPr>
              <w:t>Owner’s</w:t>
            </w:r>
            <w:r>
              <w:rPr>
                <w:spacing w:val="-2"/>
                <w:sz w:val="20"/>
              </w:rPr>
              <w:t xml:space="preserve"> </w:t>
            </w:r>
            <w:r>
              <w:rPr>
                <w:sz w:val="20"/>
              </w:rPr>
              <w:t>Name</w:t>
            </w:r>
          </w:p>
        </w:tc>
        <w:tc>
          <w:tcPr>
            <w:tcW w:w="7785" w:type="dxa"/>
            <w:gridSpan w:val="9"/>
          </w:tcPr>
          <w:p w:rsidR="0068002A" w:rsidRDefault="0018328F">
            <w:pPr>
              <w:pStyle w:val="TableParagraph"/>
              <w:spacing w:line="227" w:lineRule="exact"/>
              <w:ind w:left="106"/>
              <w:rPr>
                <w:sz w:val="20"/>
              </w:rPr>
            </w:pPr>
            <w:r>
              <w:rPr>
                <w:sz w:val="20"/>
              </w:rPr>
              <w:t>Mr</w:t>
            </w:r>
            <w:r w:rsidR="006A4D94">
              <w:rPr>
                <w:sz w:val="20"/>
              </w:rPr>
              <w:t>s</w:t>
            </w:r>
            <w:r w:rsidR="00B34CFD">
              <w:rPr>
                <w:sz w:val="20"/>
              </w:rPr>
              <w:t>. Mugdha</w:t>
            </w:r>
            <w:r>
              <w:rPr>
                <w:sz w:val="20"/>
              </w:rPr>
              <w:t xml:space="preserve"> Dilip Naik</w:t>
            </w:r>
          </w:p>
        </w:tc>
      </w:tr>
      <w:tr w:rsidR="0068002A">
        <w:trPr>
          <w:trHeight w:val="230"/>
        </w:trPr>
        <w:tc>
          <w:tcPr>
            <w:tcW w:w="730" w:type="dxa"/>
          </w:tcPr>
          <w:p w:rsidR="0068002A" w:rsidRDefault="00436502">
            <w:pPr>
              <w:pStyle w:val="TableParagraph"/>
              <w:spacing w:line="210" w:lineRule="exact"/>
              <w:ind w:right="188"/>
              <w:jc w:val="right"/>
              <w:rPr>
                <w:sz w:val="20"/>
              </w:rPr>
            </w:pPr>
            <w:r>
              <w:rPr>
                <w:sz w:val="20"/>
              </w:rPr>
              <w:t>ii.</w:t>
            </w:r>
          </w:p>
        </w:tc>
        <w:tc>
          <w:tcPr>
            <w:tcW w:w="2838" w:type="dxa"/>
            <w:gridSpan w:val="2"/>
          </w:tcPr>
          <w:p w:rsidR="0068002A" w:rsidRDefault="00436502">
            <w:pPr>
              <w:pStyle w:val="TableParagraph"/>
              <w:spacing w:line="210" w:lineRule="exact"/>
              <w:ind w:left="107"/>
              <w:rPr>
                <w:sz w:val="20"/>
              </w:rPr>
            </w:pPr>
            <w:r>
              <w:rPr>
                <w:sz w:val="20"/>
              </w:rPr>
              <w:t>Application</w:t>
            </w:r>
            <w:r>
              <w:rPr>
                <w:spacing w:val="-3"/>
                <w:sz w:val="20"/>
              </w:rPr>
              <w:t xml:space="preserve"> </w:t>
            </w:r>
            <w:r>
              <w:rPr>
                <w:sz w:val="20"/>
              </w:rPr>
              <w:t>No.</w:t>
            </w:r>
          </w:p>
        </w:tc>
        <w:tc>
          <w:tcPr>
            <w:tcW w:w="7785" w:type="dxa"/>
            <w:gridSpan w:val="9"/>
          </w:tcPr>
          <w:p w:rsidR="0068002A" w:rsidRDefault="00436502">
            <w:pPr>
              <w:pStyle w:val="TableParagraph"/>
              <w:spacing w:line="210" w:lineRule="exact"/>
              <w:ind w:left="106"/>
              <w:rPr>
                <w:sz w:val="20"/>
              </w:rPr>
            </w:pPr>
            <w:r>
              <w:rPr>
                <w:sz w:val="20"/>
              </w:rPr>
              <w:t>NA</w:t>
            </w:r>
          </w:p>
        </w:tc>
      </w:tr>
      <w:tr w:rsidR="0068002A">
        <w:trPr>
          <w:trHeight w:val="251"/>
        </w:trPr>
        <w:tc>
          <w:tcPr>
            <w:tcW w:w="730" w:type="dxa"/>
            <w:shd w:val="clear" w:color="auto" w:fill="C5D9F0"/>
          </w:tcPr>
          <w:p w:rsidR="0068002A" w:rsidRDefault="00436502">
            <w:pPr>
              <w:pStyle w:val="TableParagraph"/>
              <w:spacing w:line="232" w:lineRule="exact"/>
              <w:ind w:left="220" w:right="231"/>
              <w:jc w:val="center"/>
              <w:rPr>
                <w:rFonts w:ascii="Arial"/>
                <w:b/>
              </w:rPr>
            </w:pPr>
            <w:r>
              <w:rPr>
                <w:rFonts w:ascii="Arial"/>
                <w:b/>
              </w:rPr>
              <w:t>2.</w:t>
            </w:r>
          </w:p>
        </w:tc>
        <w:tc>
          <w:tcPr>
            <w:tcW w:w="10623" w:type="dxa"/>
            <w:gridSpan w:val="11"/>
            <w:shd w:val="clear" w:color="auto" w:fill="C5D9F0"/>
          </w:tcPr>
          <w:p w:rsidR="0068002A" w:rsidRDefault="00436502">
            <w:pPr>
              <w:pStyle w:val="TableParagraph"/>
              <w:spacing w:line="232" w:lineRule="exact"/>
              <w:ind w:left="3637" w:right="3637"/>
              <w:jc w:val="center"/>
              <w:rPr>
                <w:rFonts w:ascii="Arial"/>
                <w:b/>
              </w:rPr>
            </w:pPr>
            <w:r>
              <w:rPr>
                <w:rFonts w:ascii="Arial"/>
                <w:b/>
              </w:rPr>
              <w:t>Property</w:t>
            </w:r>
            <w:r>
              <w:rPr>
                <w:rFonts w:ascii="Arial"/>
                <w:b/>
                <w:spacing w:val="-3"/>
              </w:rPr>
              <w:t xml:space="preserve"> </w:t>
            </w:r>
            <w:r>
              <w:rPr>
                <w:rFonts w:ascii="Arial"/>
                <w:b/>
              </w:rPr>
              <w:t>Details</w:t>
            </w:r>
          </w:p>
        </w:tc>
      </w:tr>
      <w:tr w:rsidR="0068002A">
        <w:trPr>
          <w:trHeight w:val="691"/>
        </w:trPr>
        <w:tc>
          <w:tcPr>
            <w:tcW w:w="730" w:type="dxa"/>
          </w:tcPr>
          <w:p w:rsidR="0068002A" w:rsidRDefault="00436502">
            <w:pPr>
              <w:pStyle w:val="TableParagraph"/>
              <w:spacing w:line="227" w:lineRule="exact"/>
              <w:ind w:right="188"/>
              <w:jc w:val="right"/>
              <w:rPr>
                <w:sz w:val="20"/>
              </w:rPr>
            </w:pPr>
            <w:r>
              <w:rPr>
                <w:sz w:val="20"/>
              </w:rPr>
              <w:t>i.</w:t>
            </w:r>
          </w:p>
        </w:tc>
        <w:tc>
          <w:tcPr>
            <w:tcW w:w="2838" w:type="dxa"/>
            <w:gridSpan w:val="2"/>
          </w:tcPr>
          <w:p w:rsidR="0068002A" w:rsidRDefault="00436502">
            <w:pPr>
              <w:pStyle w:val="TableParagraph"/>
              <w:spacing w:line="227" w:lineRule="exact"/>
              <w:ind w:left="107"/>
              <w:rPr>
                <w:sz w:val="20"/>
              </w:rPr>
            </w:pPr>
            <w:r>
              <w:rPr>
                <w:sz w:val="20"/>
              </w:rPr>
              <w:t>Address</w:t>
            </w:r>
          </w:p>
        </w:tc>
        <w:tc>
          <w:tcPr>
            <w:tcW w:w="7785" w:type="dxa"/>
            <w:gridSpan w:val="9"/>
          </w:tcPr>
          <w:p w:rsidR="0068002A" w:rsidRPr="006A4D94" w:rsidRDefault="00B34CFD" w:rsidP="006A4D94">
            <w:pPr>
              <w:pStyle w:val="TableParagraph"/>
              <w:spacing w:line="210" w:lineRule="exact"/>
              <w:ind w:left="106"/>
              <w:rPr>
                <w:rFonts w:ascii="Arial" w:hAnsi="Arial" w:cs="Arial"/>
              </w:rPr>
            </w:pPr>
            <w:r w:rsidRPr="00B34CFD">
              <w:rPr>
                <w:sz w:val="20"/>
              </w:rPr>
              <w:t>Flat No. 704, 7</w:t>
            </w:r>
            <w:r w:rsidRPr="00B34CFD">
              <w:rPr>
                <w:sz w:val="20"/>
                <w:vertAlign w:val="superscript"/>
              </w:rPr>
              <w:t>th</w:t>
            </w:r>
            <w:r w:rsidRPr="00B34CFD">
              <w:rPr>
                <w:sz w:val="20"/>
              </w:rPr>
              <w:t xml:space="preserve"> Floor, B Wing, Prakriti Co-Op Housing Society Ltd.</w:t>
            </w:r>
            <w:r w:rsidRPr="00B34CFD">
              <w:rPr>
                <w:spacing w:val="1"/>
                <w:sz w:val="20"/>
              </w:rPr>
              <w:t xml:space="preserve">, Plot No-217-A, Final Plot No. 151, Sub-Plot No.-A, T.P. Scheme No.-1, </w:t>
            </w:r>
            <w:r w:rsidRPr="00B34CFD">
              <w:rPr>
                <w:sz w:val="20"/>
              </w:rPr>
              <w:t>Situated At Naupada Now Known As Wagle Estate</w:t>
            </w:r>
            <w:r w:rsidRPr="00B34CFD">
              <w:rPr>
                <w:spacing w:val="1"/>
                <w:sz w:val="20"/>
              </w:rPr>
              <w:t xml:space="preserve">, Ragunath Nagar Road, District- Thane (West), </w:t>
            </w:r>
            <w:r w:rsidRPr="00B34CFD">
              <w:rPr>
                <w:sz w:val="20"/>
              </w:rPr>
              <w:t>Maharashtra</w:t>
            </w:r>
          </w:p>
        </w:tc>
      </w:tr>
      <w:tr w:rsidR="0068002A">
        <w:trPr>
          <w:trHeight w:val="230"/>
        </w:trPr>
        <w:tc>
          <w:tcPr>
            <w:tcW w:w="730" w:type="dxa"/>
          </w:tcPr>
          <w:p w:rsidR="0068002A" w:rsidRDefault="00436502">
            <w:pPr>
              <w:pStyle w:val="TableParagraph"/>
              <w:spacing w:line="210" w:lineRule="exact"/>
              <w:ind w:right="188"/>
              <w:jc w:val="right"/>
              <w:rPr>
                <w:sz w:val="20"/>
              </w:rPr>
            </w:pPr>
            <w:r>
              <w:rPr>
                <w:sz w:val="20"/>
              </w:rPr>
              <w:t>ii.</w:t>
            </w:r>
          </w:p>
        </w:tc>
        <w:tc>
          <w:tcPr>
            <w:tcW w:w="2838" w:type="dxa"/>
            <w:gridSpan w:val="2"/>
          </w:tcPr>
          <w:p w:rsidR="0068002A" w:rsidRDefault="00436502">
            <w:pPr>
              <w:pStyle w:val="TableParagraph"/>
              <w:spacing w:line="210" w:lineRule="exact"/>
              <w:ind w:left="107"/>
              <w:rPr>
                <w:sz w:val="20"/>
              </w:rPr>
            </w:pPr>
            <w:r>
              <w:rPr>
                <w:sz w:val="20"/>
              </w:rPr>
              <w:t>Nearby</w:t>
            </w:r>
            <w:r>
              <w:rPr>
                <w:spacing w:val="-5"/>
                <w:sz w:val="20"/>
              </w:rPr>
              <w:t xml:space="preserve"> </w:t>
            </w:r>
            <w:r>
              <w:rPr>
                <w:sz w:val="20"/>
              </w:rPr>
              <w:t>Landmark</w:t>
            </w:r>
          </w:p>
        </w:tc>
        <w:tc>
          <w:tcPr>
            <w:tcW w:w="7785" w:type="dxa"/>
            <w:gridSpan w:val="9"/>
          </w:tcPr>
          <w:p w:rsidR="0068002A" w:rsidRDefault="00436502" w:rsidP="007B56A8">
            <w:pPr>
              <w:pStyle w:val="TableParagraph"/>
              <w:spacing w:line="210" w:lineRule="exact"/>
              <w:ind w:left="106"/>
              <w:rPr>
                <w:sz w:val="20"/>
              </w:rPr>
            </w:pPr>
            <w:r>
              <w:rPr>
                <w:sz w:val="20"/>
              </w:rPr>
              <w:t>Near</w:t>
            </w:r>
            <w:r>
              <w:rPr>
                <w:spacing w:val="-2"/>
                <w:sz w:val="20"/>
              </w:rPr>
              <w:t xml:space="preserve"> </w:t>
            </w:r>
            <w:r w:rsidR="007B56A8">
              <w:rPr>
                <w:rFonts w:ascii="Arial" w:hAnsi="Arial" w:cs="Arial"/>
                <w:sz w:val="20"/>
              </w:rPr>
              <w:t>Mittal Park</w:t>
            </w:r>
          </w:p>
        </w:tc>
      </w:tr>
      <w:tr w:rsidR="0068002A">
        <w:trPr>
          <w:trHeight w:val="251"/>
        </w:trPr>
        <w:tc>
          <w:tcPr>
            <w:tcW w:w="730" w:type="dxa"/>
            <w:vMerge w:val="restart"/>
          </w:tcPr>
          <w:p w:rsidR="0068002A" w:rsidRDefault="00436502">
            <w:pPr>
              <w:pStyle w:val="TableParagraph"/>
              <w:spacing w:line="227" w:lineRule="exact"/>
              <w:ind w:left="343"/>
              <w:rPr>
                <w:sz w:val="20"/>
              </w:rPr>
            </w:pPr>
            <w:r>
              <w:rPr>
                <w:sz w:val="20"/>
              </w:rPr>
              <w:t>iii.</w:t>
            </w:r>
          </w:p>
        </w:tc>
        <w:tc>
          <w:tcPr>
            <w:tcW w:w="2838" w:type="dxa"/>
            <w:gridSpan w:val="2"/>
            <w:vMerge w:val="restart"/>
          </w:tcPr>
          <w:p w:rsidR="0068002A" w:rsidRDefault="00436502">
            <w:pPr>
              <w:pStyle w:val="TableParagraph"/>
              <w:spacing w:line="227" w:lineRule="exact"/>
              <w:ind w:left="107"/>
              <w:rPr>
                <w:sz w:val="20"/>
              </w:rPr>
            </w:pPr>
            <w:r>
              <w:rPr>
                <w:sz w:val="20"/>
              </w:rPr>
              <w:t>Google</w:t>
            </w:r>
            <w:r>
              <w:rPr>
                <w:spacing w:val="-3"/>
                <w:sz w:val="20"/>
              </w:rPr>
              <w:t xml:space="preserve"> </w:t>
            </w:r>
            <w:r>
              <w:rPr>
                <w:sz w:val="20"/>
              </w:rPr>
              <w:t>Map</w:t>
            </w:r>
          </w:p>
        </w:tc>
        <w:tc>
          <w:tcPr>
            <w:tcW w:w="7785" w:type="dxa"/>
            <w:gridSpan w:val="9"/>
          </w:tcPr>
          <w:p w:rsidR="0068002A" w:rsidRDefault="00436502">
            <w:pPr>
              <w:pStyle w:val="TableParagraph"/>
              <w:spacing w:line="232" w:lineRule="exact"/>
              <w:ind w:left="106"/>
            </w:pPr>
            <w:r>
              <w:t>Enclosed</w:t>
            </w:r>
            <w:r>
              <w:rPr>
                <w:spacing w:val="-2"/>
              </w:rPr>
              <w:t xml:space="preserve"> </w:t>
            </w:r>
            <w:r>
              <w:t>with</w:t>
            </w:r>
            <w:r>
              <w:rPr>
                <w:spacing w:val="-1"/>
              </w:rPr>
              <w:t xml:space="preserve"> </w:t>
            </w:r>
            <w:r>
              <w:t>the</w:t>
            </w:r>
            <w:r>
              <w:rPr>
                <w:spacing w:val="-1"/>
              </w:rPr>
              <w:t xml:space="preserve"> </w:t>
            </w:r>
            <w:r>
              <w:t>Report</w:t>
            </w:r>
          </w:p>
        </w:tc>
      </w:tr>
      <w:tr w:rsidR="0068002A">
        <w:trPr>
          <w:trHeight w:val="230"/>
        </w:trPr>
        <w:tc>
          <w:tcPr>
            <w:tcW w:w="730" w:type="dxa"/>
            <w:vMerge/>
            <w:tcBorders>
              <w:top w:val="nil"/>
            </w:tcBorders>
          </w:tcPr>
          <w:p w:rsidR="0068002A" w:rsidRDefault="0068002A">
            <w:pPr>
              <w:rPr>
                <w:sz w:val="2"/>
                <w:szCs w:val="2"/>
              </w:rPr>
            </w:pPr>
          </w:p>
        </w:tc>
        <w:tc>
          <w:tcPr>
            <w:tcW w:w="2838" w:type="dxa"/>
            <w:gridSpan w:val="2"/>
            <w:vMerge/>
            <w:tcBorders>
              <w:top w:val="nil"/>
            </w:tcBorders>
          </w:tcPr>
          <w:p w:rsidR="0068002A" w:rsidRDefault="0068002A">
            <w:pPr>
              <w:rPr>
                <w:sz w:val="2"/>
                <w:szCs w:val="2"/>
              </w:rPr>
            </w:pPr>
          </w:p>
        </w:tc>
        <w:tc>
          <w:tcPr>
            <w:tcW w:w="7785" w:type="dxa"/>
            <w:gridSpan w:val="9"/>
          </w:tcPr>
          <w:p w:rsidR="0068002A" w:rsidRPr="007B56A8" w:rsidRDefault="00436502" w:rsidP="007B56A8">
            <w:pPr>
              <w:pStyle w:val="TableParagraph"/>
              <w:spacing w:line="227" w:lineRule="exact"/>
              <w:ind w:left="106"/>
              <w:rPr>
                <w:sz w:val="20"/>
              </w:rPr>
            </w:pPr>
            <w:r w:rsidRPr="007B56A8">
              <w:rPr>
                <w:sz w:val="20"/>
              </w:rPr>
              <w:t xml:space="preserve">Coordinates or URL: </w:t>
            </w:r>
            <w:r w:rsidR="007B56A8" w:rsidRPr="007B56A8">
              <w:rPr>
                <w:sz w:val="20"/>
              </w:rPr>
              <w:t>19°11'31.2"N 72°57'41.0"E</w:t>
            </w:r>
          </w:p>
        </w:tc>
      </w:tr>
      <w:tr w:rsidR="0068002A">
        <w:trPr>
          <w:trHeight w:val="460"/>
        </w:trPr>
        <w:tc>
          <w:tcPr>
            <w:tcW w:w="730" w:type="dxa"/>
          </w:tcPr>
          <w:p w:rsidR="0068002A" w:rsidRDefault="00436502">
            <w:pPr>
              <w:pStyle w:val="TableParagraph"/>
              <w:spacing w:line="227" w:lineRule="exact"/>
              <w:ind w:right="188"/>
              <w:jc w:val="right"/>
              <w:rPr>
                <w:sz w:val="20"/>
              </w:rPr>
            </w:pPr>
            <w:r>
              <w:rPr>
                <w:sz w:val="20"/>
              </w:rPr>
              <w:t>iv.</w:t>
            </w:r>
          </w:p>
        </w:tc>
        <w:tc>
          <w:tcPr>
            <w:tcW w:w="2838" w:type="dxa"/>
            <w:gridSpan w:val="2"/>
          </w:tcPr>
          <w:p w:rsidR="0068002A" w:rsidRDefault="00436502">
            <w:pPr>
              <w:pStyle w:val="TableParagraph"/>
              <w:spacing w:line="230" w:lineRule="exact"/>
              <w:ind w:left="107" w:right="373"/>
              <w:rPr>
                <w:sz w:val="20"/>
              </w:rPr>
            </w:pPr>
            <w:r>
              <w:rPr>
                <w:sz w:val="20"/>
              </w:rPr>
              <w:t>Independent</w:t>
            </w:r>
            <w:r>
              <w:rPr>
                <w:spacing w:val="-6"/>
                <w:sz w:val="20"/>
              </w:rPr>
              <w:t xml:space="preserve"> </w:t>
            </w:r>
            <w:r>
              <w:rPr>
                <w:sz w:val="20"/>
              </w:rPr>
              <w:t>access</w:t>
            </w:r>
            <w:r>
              <w:rPr>
                <w:spacing w:val="-6"/>
                <w:sz w:val="20"/>
              </w:rPr>
              <w:t xml:space="preserve"> </w:t>
            </w:r>
            <w:r>
              <w:rPr>
                <w:sz w:val="20"/>
              </w:rPr>
              <w:t>to</w:t>
            </w:r>
            <w:r>
              <w:rPr>
                <w:spacing w:val="-7"/>
                <w:sz w:val="20"/>
              </w:rPr>
              <w:t xml:space="preserve"> </w:t>
            </w:r>
            <w:r>
              <w:rPr>
                <w:sz w:val="20"/>
              </w:rPr>
              <w:t>the</w:t>
            </w:r>
            <w:r>
              <w:rPr>
                <w:spacing w:val="-52"/>
                <w:sz w:val="20"/>
              </w:rPr>
              <w:t xml:space="preserve"> </w:t>
            </w:r>
            <w:r>
              <w:rPr>
                <w:sz w:val="20"/>
              </w:rPr>
              <w:t>property</w:t>
            </w:r>
          </w:p>
        </w:tc>
        <w:tc>
          <w:tcPr>
            <w:tcW w:w="7785" w:type="dxa"/>
            <w:gridSpan w:val="9"/>
          </w:tcPr>
          <w:p w:rsidR="0068002A" w:rsidRDefault="00436502">
            <w:pPr>
              <w:pStyle w:val="TableParagraph"/>
              <w:spacing w:line="227" w:lineRule="exact"/>
              <w:ind w:left="106"/>
              <w:rPr>
                <w:sz w:val="20"/>
              </w:rPr>
            </w:pPr>
            <w:r>
              <w:rPr>
                <w:sz w:val="20"/>
              </w:rPr>
              <w:t>Clear</w:t>
            </w:r>
            <w:r>
              <w:rPr>
                <w:spacing w:val="-2"/>
                <w:sz w:val="20"/>
              </w:rPr>
              <w:t xml:space="preserve"> </w:t>
            </w:r>
            <w:r>
              <w:rPr>
                <w:sz w:val="20"/>
              </w:rPr>
              <w:t>independent</w:t>
            </w:r>
            <w:r>
              <w:rPr>
                <w:spacing w:val="-3"/>
                <w:sz w:val="20"/>
              </w:rPr>
              <w:t xml:space="preserve"> </w:t>
            </w:r>
            <w:r>
              <w:rPr>
                <w:sz w:val="20"/>
              </w:rPr>
              <w:t>access</w:t>
            </w:r>
            <w:r>
              <w:rPr>
                <w:spacing w:val="-3"/>
                <w:sz w:val="20"/>
              </w:rPr>
              <w:t xml:space="preserve"> </w:t>
            </w:r>
            <w:r>
              <w:rPr>
                <w:sz w:val="20"/>
              </w:rPr>
              <w:t>is</w:t>
            </w:r>
            <w:r>
              <w:rPr>
                <w:spacing w:val="-4"/>
                <w:sz w:val="20"/>
              </w:rPr>
              <w:t xml:space="preserve"> </w:t>
            </w:r>
            <w:r>
              <w:rPr>
                <w:sz w:val="20"/>
              </w:rPr>
              <w:t>available</w:t>
            </w:r>
          </w:p>
        </w:tc>
      </w:tr>
      <w:tr w:rsidR="0068002A">
        <w:trPr>
          <w:trHeight w:val="230"/>
        </w:trPr>
        <w:tc>
          <w:tcPr>
            <w:tcW w:w="730" w:type="dxa"/>
          </w:tcPr>
          <w:p w:rsidR="0068002A" w:rsidRDefault="00436502">
            <w:pPr>
              <w:pStyle w:val="TableParagraph"/>
              <w:spacing w:line="210" w:lineRule="exact"/>
              <w:ind w:right="188"/>
              <w:jc w:val="right"/>
              <w:rPr>
                <w:sz w:val="20"/>
              </w:rPr>
            </w:pPr>
            <w:r>
              <w:rPr>
                <w:sz w:val="20"/>
              </w:rPr>
              <w:t>v.</w:t>
            </w:r>
          </w:p>
        </w:tc>
        <w:tc>
          <w:tcPr>
            <w:tcW w:w="2838" w:type="dxa"/>
            <w:gridSpan w:val="2"/>
          </w:tcPr>
          <w:p w:rsidR="0068002A" w:rsidRDefault="00436502">
            <w:pPr>
              <w:pStyle w:val="TableParagraph"/>
              <w:spacing w:line="210" w:lineRule="exact"/>
              <w:ind w:left="107"/>
              <w:rPr>
                <w:sz w:val="20"/>
              </w:rPr>
            </w:pPr>
            <w:r>
              <w:rPr>
                <w:sz w:val="20"/>
              </w:rPr>
              <w:t>Type</w:t>
            </w:r>
            <w:r>
              <w:rPr>
                <w:spacing w:val="-2"/>
                <w:sz w:val="20"/>
              </w:rPr>
              <w:t xml:space="preserve"> </w:t>
            </w:r>
            <w:r>
              <w:rPr>
                <w:sz w:val="20"/>
              </w:rPr>
              <w:t>of</w:t>
            </w:r>
            <w:r>
              <w:rPr>
                <w:spacing w:val="-2"/>
                <w:sz w:val="20"/>
              </w:rPr>
              <w:t xml:space="preserve"> </w:t>
            </w:r>
            <w:r>
              <w:rPr>
                <w:sz w:val="20"/>
              </w:rPr>
              <w:t>ownership</w:t>
            </w:r>
          </w:p>
        </w:tc>
        <w:tc>
          <w:tcPr>
            <w:tcW w:w="7785" w:type="dxa"/>
            <w:gridSpan w:val="9"/>
          </w:tcPr>
          <w:p w:rsidR="0068002A" w:rsidRDefault="00436502">
            <w:pPr>
              <w:pStyle w:val="TableParagraph"/>
              <w:spacing w:line="210" w:lineRule="exact"/>
              <w:ind w:left="106"/>
              <w:rPr>
                <w:sz w:val="20"/>
              </w:rPr>
            </w:pPr>
            <w:r>
              <w:rPr>
                <w:sz w:val="20"/>
              </w:rPr>
              <w:t>Single</w:t>
            </w:r>
            <w:r>
              <w:rPr>
                <w:spacing w:val="-4"/>
                <w:sz w:val="20"/>
              </w:rPr>
              <w:t xml:space="preserve"> </w:t>
            </w:r>
            <w:r>
              <w:rPr>
                <w:sz w:val="20"/>
              </w:rPr>
              <w:t>ownership</w:t>
            </w:r>
          </w:p>
        </w:tc>
      </w:tr>
      <w:tr w:rsidR="0068002A">
        <w:trPr>
          <w:trHeight w:val="230"/>
        </w:trPr>
        <w:tc>
          <w:tcPr>
            <w:tcW w:w="730" w:type="dxa"/>
          </w:tcPr>
          <w:p w:rsidR="0068002A" w:rsidRDefault="00436502">
            <w:pPr>
              <w:pStyle w:val="TableParagraph"/>
              <w:spacing w:line="210" w:lineRule="exact"/>
              <w:ind w:right="190"/>
              <w:jc w:val="right"/>
              <w:rPr>
                <w:sz w:val="20"/>
              </w:rPr>
            </w:pPr>
            <w:r>
              <w:rPr>
                <w:sz w:val="20"/>
              </w:rPr>
              <w:t>vi.</w:t>
            </w:r>
          </w:p>
        </w:tc>
        <w:tc>
          <w:tcPr>
            <w:tcW w:w="2838" w:type="dxa"/>
            <w:gridSpan w:val="2"/>
          </w:tcPr>
          <w:p w:rsidR="0068002A" w:rsidRDefault="00436502">
            <w:pPr>
              <w:pStyle w:val="TableParagraph"/>
              <w:spacing w:line="210" w:lineRule="exact"/>
              <w:ind w:left="107"/>
              <w:rPr>
                <w:sz w:val="20"/>
              </w:rPr>
            </w:pPr>
            <w:r>
              <w:rPr>
                <w:sz w:val="20"/>
              </w:rPr>
              <w:t>Constitution of</w:t>
            </w:r>
            <w:r>
              <w:rPr>
                <w:spacing w:val="-1"/>
                <w:sz w:val="20"/>
              </w:rPr>
              <w:t xml:space="preserve"> </w:t>
            </w:r>
            <w:r>
              <w:rPr>
                <w:sz w:val="20"/>
              </w:rPr>
              <w:t>the</w:t>
            </w:r>
            <w:r>
              <w:rPr>
                <w:spacing w:val="-1"/>
                <w:sz w:val="20"/>
              </w:rPr>
              <w:t xml:space="preserve"> </w:t>
            </w:r>
            <w:r>
              <w:rPr>
                <w:sz w:val="20"/>
              </w:rPr>
              <w:t>Property</w:t>
            </w:r>
          </w:p>
        </w:tc>
        <w:tc>
          <w:tcPr>
            <w:tcW w:w="7785" w:type="dxa"/>
            <w:gridSpan w:val="9"/>
          </w:tcPr>
          <w:p w:rsidR="0068002A" w:rsidRDefault="00436502">
            <w:pPr>
              <w:pStyle w:val="TableParagraph"/>
              <w:spacing w:line="210" w:lineRule="exact"/>
              <w:ind w:left="106"/>
              <w:rPr>
                <w:sz w:val="20"/>
              </w:rPr>
            </w:pPr>
            <w:r>
              <w:rPr>
                <w:sz w:val="20"/>
              </w:rPr>
              <w:t>Free</w:t>
            </w:r>
            <w:r>
              <w:rPr>
                <w:spacing w:val="-3"/>
                <w:sz w:val="20"/>
              </w:rPr>
              <w:t xml:space="preserve"> </w:t>
            </w:r>
            <w:r>
              <w:rPr>
                <w:sz w:val="20"/>
              </w:rPr>
              <w:t>Hold</w:t>
            </w:r>
          </w:p>
        </w:tc>
      </w:tr>
      <w:tr w:rsidR="0068002A">
        <w:trPr>
          <w:trHeight w:val="285"/>
        </w:trPr>
        <w:tc>
          <w:tcPr>
            <w:tcW w:w="730" w:type="dxa"/>
            <w:vMerge w:val="restart"/>
          </w:tcPr>
          <w:p w:rsidR="0068002A" w:rsidRDefault="00436502">
            <w:pPr>
              <w:pStyle w:val="TableParagraph"/>
              <w:spacing w:line="227" w:lineRule="exact"/>
              <w:ind w:left="287"/>
              <w:rPr>
                <w:sz w:val="20"/>
              </w:rPr>
            </w:pPr>
            <w:r>
              <w:rPr>
                <w:sz w:val="20"/>
              </w:rPr>
              <w:t>vii.</w:t>
            </w:r>
          </w:p>
        </w:tc>
        <w:tc>
          <w:tcPr>
            <w:tcW w:w="2838" w:type="dxa"/>
            <w:gridSpan w:val="2"/>
            <w:vMerge w:val="restart"/>
          </w:tcPr>
          <w:p w:rsidR="0068002A" w:rsidRDefault="00436502">
            <w:pPr>
              <w:pStyle w:val="TableParagraph"/>
              <w:spacing w:line="230" w:lineRule="exact"/>
              <w:ind w:left="107" w:right="475"/>
              <w:rPr>
                <w:sz w:val="20"/>
              </w:rPr>
            </w:pPr>
            <w:r>
              <w:rPr>
                <w:sz w:val="20"/>
              </w:rPr>
              <w:t>Is</w:t>
            </w:r>
            <w:r>
              <w:rPr>
                <w:spacing w:val="-4"/>
                <w:sz w:val="20"/>
              </w:rPr>
              <w:t xml:space="preserve"> </w:t>
            </w:r>
            <w:r>
              <w:rPr>
                <w:sz w:val="20"/>
              </w:rPr>
              <w:t>the</w:t>
            </w:r>
            <w:r>
              <w:rPr>
                <w:spacing w:val="-4"/>
                <w:sz w:val="20"/>
              </w:rPr>
              <w:t xml:space="preserve"> </w:t>
            </w:r>
            <w:r>
              <w:rPr>
                <w:sz w:val="20"/>
              </w:rPr>
              <w:t>property</w:t>
            </w:r>
            <w:r>
              <w:rPr>
                <w:spacing w:val="-7"/>
                <w:sz w:val="20"/>
              </w:rPr>
              <w:t xml:space="preserve"> </w:t>
            </w:r>
            <w:r>
              <w:rPr>
                <w:sz w:val="20"/>
              </w:rPr>
              <w:t>merged</w:t>
            </w:r>
            <w:r>
              <w:rPr>
                <w:spacing w:val="-5"/>
                <w:sz w:val="20"/>
              </w:rPr>
              <w:t xml:space="preserve"> </w:t>
            </w:r>
            <w:r>
              <w:rPr>
                <w:sz w:val="20"/>
              </w:rPr>
              <w:t>or</w:t>
            </w:r>
            <w:r>
              <w:rPr>
                <w:spacing w:val="-52"/>
                <w:sz w:val="20"/>
              </w:rPr>
              <w:t xml:space="preserve"> </w:t>
            </w:r>
            <w:r>
              <w:rPr>
                <w:sz w:val="20"/>
              </w:rPr>
              <w:t>colluded with any other</w:t>
            </w:r>
            <w:r>
              <w:rPr>
                <w:spacing w:val="1"/>
                <w:sz w:val="20"/>
              </w:rPr>
              <w:t xml:space="preserve"> </w:t>
            </w:r>
            <w:r>
              <w:rPr>
                <w:sz w:val="20"/>
              </w:rPr>
              <w:t>property</w:t>
            </w:r>
          </w:p>
        </w:tc>
        <w:tc>
          <w:tcPr>
            <w:tcW w:w="7785" w:type="dxa"/>
            <w:gridSpan w:val="9"/>
          </w:tcPr>
          <w:p w:rsidR="0068002A" w:rsidRDefault="0018328F" w:rsidP="0018328F">
            <w:pPr>
              <w:pStyle w:val="TableParagraph"/>
              <w:spacing w:line="227" w:lineRule="exact"/>
              <w:ind w:left="106"/>
              <w:rPr>
                <w:sz w:val="20"/>
              </w:rPr>
            </w:pPr>
            <w:r>
              <w:rPr>
                <w:sz w:val="20"/>
              </w:rPr>
              <w:t>No</w:t>
            </w:r>
          </w:p>
        </w:tc>
      </w:tr>
      <w:tr w:rsidR="0068002A">
        <w:trPr>
          <w:trHeight w:val="395"/>
        </w:trPr>
        <w:tc>
          <w:tcPr>
            <w:tcW w:w="730" w:type="dxa"/>
            <w:vMerge/>
            <w:tcBorders>
              <w:top w:val="nil"/>
            </w:tcBorders>
          </w:tcPr>
          <w:p w:rsidR="0068002A" w:rsidRDefault="0068002A">
            <w:pPr>
              <w:rPr>
                <w:sz w:val="2"/>
                <w:szCs w:val="2"/>
              </w:rPr>
            </w:pPr>
          </w:p>
        </w:tc>
        <w:tc>
          <w:tcPr>
            <w:tcW w:w="2838" w:type="dxa"/>
            <w:gridSpan w:val="2"/>
            <w:vMerge/>
            <w:tcBorders>
              <w:top w:val="nil"/>
            </w:tcBorders>
          </w:tcPr>
          <w:p w:rsidR="0068002A" w:rsidRDefault="0068002A">
            <w:pPr>
              <w:rPr>
                <w:sz w:val="2"/>
                <w:szCs w:val="2"/>
              </w:rPr>
            </w:pPr>
          </w:p>
        </w:tc>
        <w:tc>
          <w:tcPr>
            <w:tcW w:w="7785" w:type="dxa"/>
            <w:gridSpan w:val="9"/>
          </w:tcPr>
          <w:p w:rsidR="0068002A" w:rsidRDefault="00436502">
            <w:pPr>
              <w:pStyle w:val="TableParagraph"/>
              <w:spacing w:line="227" w:lineRule="exact"/>
              <w:ind w:left="106"/>
              <w:rPr>
                <w:sz w:val="20"/>
              </w:rPr>
            </w:pPr>
            <w:r>
              <w:rPr>
                <w:sz w:val="20"/>
              </w:rPr>
              <w:t>Comments:</w:t>
            </w:r>
            <w:r>
              <w:rPr>
                <w:spacing w:val="-2"/>
                <w:sz w:val="20"/>
              </w:rPr>
              <w:t xml:space="preserve"> </w:t>
            </w:r>
            <w:r>
              <w:rPr>
                <w:sz w:val="20"/>
              </w:rPr>
              <w:t>None</w:t>
            </w:r>
          </w:p>
        </w:tc>
      </w:tr>
      <w:tr w:rsidR="0068002A">
        <w:trPr>
          <w:trHeight w:val="251"/>
        </w:trPr>
        <w:tc>
          <w:tcPr>
            <w:tcW w:w="730" w:type="dxa"/>
            <w:shd w:val="clear" w:color="auto" w:fill="C5D9F0"/>
          </w:tcPr>
          <w:p w:rsidR="0068002A" w:rsidRDefault="00436502">
            <w:pPr>
              <w:pStyle w:val="TableParagraph"/>
              <w:spacing w:line="232" w:lineRule="exact"/>
              <w:ind w:left="220" w:right="231"/>
              <w:jc w:val="center"/>
              <w:rPr>
                <w:rFonts w:ascii="Arial"/>
                <w:b/>
              </w:rPr>
            </w:pPr>
            <w:r>
              <w:rPr>
                <w:rFonts w:ascii="Arial"/>
                <w:b/>
              </w:rPr>
              <w:t>3.</w:t>
            </w:r>
          </w:p>
        </w:tc>
        <w:tc>
          <w:tcPr>
            <w:tcW w:w="2838" w:type="dxa"/>
            <w:gridSpan w:val="2"/>
            <w:shd w:val="clear" w:color="auto" w:fill="C5D9F0"/>
          </w:tcPr>
          <w:p w:rsidR="0068002A" w:rsidRDefault="00436502">
            <w:pPr>
              <w:pStyle w:val="TableParagraph"/>
              <w:spacing w:line="232" w:lineRule="exact"/>
              <w:ind w:left="107"/>
              <w:rPr>
                <w:rFonts w:ascii="Arial"/>
                <w:b/>
              </w:rPr>
            </w:pPr>
            <w:r>
              <w:rPr>
                <w:rFonts w:ascii="Arial"/>
                <w:b/>
              </w:rPr>
              <w:t>Document</w:t>
            </w:r>
            <w:r>
              <w:rPr>
                <w:rFonts w:ascii="Arial"/>
                <w:b/>
                <w:spacing w:val="-2"/>
              </w:rPr>
              <w:t xml:space="preserve"> </w:t>
            </w:r>
            <w:r>
              <w:rPr>
                <w:rFonts w:ascii="Arial"/>
                <w:b/>
              </w:rPr>
              <w:t>Details</w:t>
            </w:r>
          </w:p>
        </w:tc>
        <w:tc>
          <w:tcPr>
            <w:tcW w:w="1718" w:type="dxa"/>
            <w:gridSpan w:val="2"/>
            <w:shd w:val="clear" w:color="auto" w:fill="C5D9F0"/>
          </w:tcPr>
          <w:p w:rsidR="0068002A" w:rsidRDefault="00436502">
            <w:pPr>
              <w:pStyle w:val="TableParagraph"/>
              <w:spacing w:line="225" w:lineRule="exact"/>
              <w:ind w:left="543"/>
              <w:rPr>
                <w:rFonts w:ascii="Arial"/>
                <w:b/>
                <w:sz w:val="20"/>
              </w:rPr>
            </w:pPr>
            <w:r>
              <w:rPr>
                <w:rFonts w:ascii="Arial"/>
                <w:b/>
                <w:sz w:val="20"/>
              </w:rPr>
              <w:t>Status</w:t>
            </w:r>
          </w:p>
        </w:tc>
        <w:tc>
          <w:tcPr>
            <w:tcW w:w="3004" w:type="dxa"/>
            <w:gridSpan w:val="4"/>
            <w:shd w:val="clear" w:color="auto" w:fill="C5D9F0"/>
          </w:tcPr>
          <w:p w:rsidR="0068002A" w:rsidRDefault="00436502">
            <w:pPr>
              <w:pStyle w:val="TableParagraph"/>
              <w:spacing w:line="225" w:lineRule="exact"/>
              <w:ind w:left="263"/>
              <w:rPr>
                <w:rFonts w:ascii="Arial"/>
                <w:b/>
                <w:sz w:val="20"/>
              </w:rPr>
            </w:pPr>
            <w:r>
              <w:rPr>
                <w:rFonts w:ascii="Arial"/>
                <w:b/>
                <w:sz w:val="20"/>
              </w:rPr>
              <w:t>Name</w:t>
            </w:r>
            <w:r>
              <w:rPr>
                <w:rFonts w:ascii="Arial"/>
                <w:b/>
                <w:spacing w:val="-6"/>
                <w:sz w:val="20"/>
              </w:rPr>
              <w:t xml:space="preserve"> </w:t>
            </w:r>
            <w:r>
              <w:rPr>
                <w:rFonts w:ascii="Arial"/>
                <w:b/>
                <w:sz w:val="20"/>
              </w:rPr>
              <w:t>of Approving</w:t>
            </w:r>
            <w:r>
              <w:rPr>
                <w:rFonts w:ascii="Arial"/>
                <w:b/>
                <w:spacing w:val="1"/>
                <w:sz w:val="20"/>
              </w:rPr>
              <w:t xml:space="preserve"> </w:t>
            </w:r>
            <w:r>
              <w:rPr>
                <w:rFonts w:ascii="Arial"/>
                <w:b/>
                <w:sz w:val="20"/>
              </w:rPr>
              <w:t>Auth.</w:t>
            </w:r>
          </w:p>
        </w:tc>
        <w:tc>
          <w:tcPr>
            <w:tcW w:w="3063" w:type="dxa"/>
            <w:gridSpan w:val="3"/>
            <w:shd w:val="clear" w:color="auto" w:fill="C5D9F0"/>
          </w:tcPr>
          <w:p w:rsidR="0068002A" w:rsidRDefault="00436502">
            <w:pPr>
              <w:pStyle w:val="TableParagraph"/>
              <w:spacing w:line="225" w:lineRule="exact"/>
              <w:ind w:left="879"/>
              <w:rPr>
                <w:rFonts w:ascii="Arial"/>
                <w:b/>
                <w:sz w:val="20"/>
              </w:rPr>
            </w:pPr>
            <w:r>
              <w:rPr>
                <w:rFonts w:ascii="Arial"/>
                <w:b/>
                <w:sz w:val="20"/>
              </w:rPr>
              <w:t>Approval</w:t>
            </w:r>
            <w:r>
              <w:rPr>
                <w:rFonts w:ascii="Arial"/>
                <w:b/>
                <w:spacing w:val="-3"/>
                <w:sz w:val="20"/>
              </w:rPr>
              <w:t xml:space="preserve"> </w:t>
            </w:r>
            <w:r>
              <w:rPr>
                <w:rFonts w:ascii="Arial"/>
                <w:b/>
                <w:sz w:val="20"/>
              </w:rPr>
              <w:t>No.</w:t>
            </w:r>
          </w:p>
        </w:tc>
      </w:tr>
      <w:tr w:rsidR="0068002A">
        <w:trPr>
          <w:trHeight w:val="460"/>
        </w:trPr>
        <w:tc>
          <w:tcPr>
            <w:tcW w:w="730" w:type="dxa"/>
          </w:tcPr>
          <w:p w:rsidR="0068002A" w:rsidRDefault="00436502">
            <w:pPr>
              <w:pStyle w:val="TableParagraph"/>
              <w:spacing w:line="227" w:lineRule="exact"/>
              <w:ind w:right="188"/>
              <w:jc w:val="right"/>
              <w:rPr>
                <w:sz w:val="20"/>
              </w:rPr>
            </w:pPr>
            <w:r>
              <w:rPr>
                <w:sz w:val="20"/>
              </w:rPr>
              <w:t>i.</w:t>
            </w:r>
          </w:p>
        </w:tc>
        <w:tc>
          <w:tcPr>
            <w:tcW w:w="2838" w:type="dxa"/>
            <w:gridSpan w:val="2"/>
          </w:tcPr>
          <w:p w:rsidR="0068002A" w:rsidRDefault="00436502">
            <w:pPr>
              <w:pStyle w:val="TableParagraph"/>
              <w:spacing w:line="227" w:lineRule="exact"/>
              <w:ind w:left="107"/>
              <w:rPr>
                <w:sz w:val="20"/>
              </w:rPr>
            </w:pPr>
            <w:r>
              <w:rPr>
                <w:sz w:val="20"/>
              </w:rPr>
              <w:t>Layout</w:t>
            </w:r>
            <w:r>
              <w:rPr>
                <w:spacing w:val="-2"/>
                <w:sz w:val="20"/>
              </w:rPr>
              <w:t xml:space="preserve"> </w:t>
            </w:r>
            <w:r>
              <w:rPr>
                <w:sz w:val="20"/>
              </w:rPr>
              <w:t>Plan</w:t>
            </w:r>
          </w:p>
        </w:tc>
        <w:tc>
          <w:tcPr>
            <w:tcW w:w="1718" w:type="dxa"/>
            <w:gridSpan w:val="2"/>
          </w:tcPr>
          <w:p w:rsidR="0068002A" w:rsidRDefault="00436502">
            <w:pPr>
              <w:pStyle w:val="TableParagraph"/>
              <w:spacing w:line="230" w:lineRule="exact"/>
              <w:ind w:left="464" w:right="201" w:hanging="264"/>
              <w:rPr>
                <w:sz w:val="20"/>
              </w:rPr>
            </w:pPr>
            <w:r>
              <w:rPr>
                <w:sz w:val="20"/>
              </w:rPr>
              <w:t>No</w:t>
            </w:r>
            <w:r>
              <w:rPr>
                <w:spacing w:val="-14"/>
                <w:sz w:val="20"/>
              </w:rPr>
              <w:t xml:space="preserve"> </w:t>
            </w:r>
            <w:r>
              <w:rPr>
                <w:sz w:val="20"/>
              </w:rPr>
              <w:t>information</w:t>
            </w:r>
            <w:r>
              <w:rPr>
                <w:spacing w:val="-53"/>
                <w:sz w:val="20"/>
              </w:rPr>
              <w:t xml:space="preserve"> </w:t>
            </w:r>
            <w:r>
              <w:rPr>
                <w:sz w:val="20"/>
              </w:rPr>
              <w:t>provided</w:t>
            </w:r>
          </w:p>
        </w:tc>
        <w:tc>
          <w:tcPr>
            <w:tcW w:w="3004" w:type="dxa"/>
            <w:gridSpan w:val="4"/>
          </w:tcPr>
          <w:p w:rsidR="0068002A" w:rsidRDefault="00436502">
            <w:pPr>
              <w:pStyle w:val="TableParagraph"/>
              <w:spacing w:line="227" w:lineRule="exact"/>
              <w:ind w:left="1265" w:right="1314"/>
              <w:jc w:val="center"/>
              <w:rPr>
                <w:sz w:val="20"/>
              </w:rPr>
            </w:pPr>
            <w:r>
              <w:rPr>
                <w:sz w:val="20"/>
              </w:rPr>
              <w:t>---</w:t>
            </w:r>
          </w:p>
        </w:tc>
        <w:tc>
          <w:tcPr>
            <w:tcW w:w="3063" w:type="dxa"/>
            <w:gridSpan w:val="3"/>
          </w:tcPr>
          <w:p w:rsidR="0068002A" w:rsidRDefault="00436502">
            <w:pPr>
              <w:pStyle w:val="TableParagraph"/>
              <w:spacing w:line="227" w:lineRule="exact"/>
              <w:ind w:left="1385" w:right="1428"/>
              <w:jc w:val="center"/>
              <w:rPr>
                <w:sz w:val="20"/>
              </w:rPr>
            </w:pPr>
            <w:r>
              <w:rPr>
                <w:sz w:val="20"/>
              </w:rPr>
              <w:t>---</w:t>
            </w:r>
          </w:p>
        </w:tc>
      </w:tr>
      <w:tr w:rsidR="0068002A">
        <w:trPr>
          <w:trHeight w:val="460"/>
        </w:trPr>
        <w:tc>
          <w:tcPr>
            <w:tcW w:w="730" w:type="dxa"/>
          </w:tcPr>
          <w:p w:rsidR="0068002A" w:rsidRDefault="00436502">
            <w:pPr>
              <w:pStyle w:val="TableParagraph"/>
              <w:spacing w:line="227" w:lineRule="exact"/>
              <w:ind w:right="188"/>
              <w:jc w:val="right"/>
              <w:rPr>
                <w:sz w:val="20"/>
              </w:rPr>
            </w:pPr>
            <w:r>
              <w:rPr>
                <w:sz w:val="20"/>
              </w:rPr>
              <w:t>ii.</w:t>
            </w:r>
          </w:p>
        </w:tc>
        <w:tc>
          <w:tcPr>
            <w:tcW w:w="2838" w:type="dxa"/>
            <w:gridSpan w:val="2"/>
          </w:tcPr>
          <w:p w:rsidR="0068002A" w:rsidRDefault="00436502">
            <w:pPr>
              <w:pStyle w:val="TableParagraph"/>
              <w:spacing w:line="227" w:lineRule="exact"/>
              <w:ind w:left="107"/>
              <w:rPr>
                <w:sz w:val="20"/>
              </w:rPr>
            </w:pPr>
            <w:r>
              <w:rPr>
                <w:sz w:val="20"/>
              </w:rPr>
              <w:t>Building</w:t>
            </w:r>
            <w:r>
              <w:rPr>
                <w:spacing w:val="-4"/>
                <w:sz w:val="20"/>
              </w:rPr>
              <w:t xml:space="preserve"> </w:t>
            </w:r>
            <w:r>
              <w:rPr>
                <w:sz w:val="20"/>
              </w:rPr>
              <w:t>plan</w:t>
            </w:r>
          </w:p>
        </w:tc>
        <w:tc>
          <w:tcPr>
            <w:tcW w:w="1718" w:type="dxa"/>
            <w:gridSpan w:val="2"/>
          </w:tcPr>
          <w:p w:rsidR="0068002A" w:rsidRDefault="00436502">
            <w:pPr>
              <w:pStyle w:val="TableParagraph"/>
              <w:spacing w:line="230" w:lineRule="exact"/>
              <w:ind w:left="464" w:right="201" w:hanging="264"/>
              <w:rPr>
                <w:sz w:val="20"/>
              </w:rPr>
            </w:pPr>
            <w:r>
              <w:rPr>
                <w:sz w:val="20"/>
              </w:rPr>
              <w:t>No</w:t>
            </w:r>
            <w:r>
              <w:rPr>
                <w:spacing w:val="-14"/>
                <w:sz w:val="20"/>
              </w:rPr>
              <w:t xml:space="preserve"> </w:t>
            </w:r>
            <w:r>
              <w:rPr>
                <w:sz w:val="20"/>
              </w:rPr>
              <w:t>information</w:t>
            </w:r>
            <w:r>
              <w:rPr>
                <w:spacing w:val="-53"/>
                <w:sz w:val="20"/>
              </w:rPr>
              <w:t xml:space="preserve"> </w:t>
            </w:r>
            <w:r>
              <w:rPr>
                <w:sz w:val="20"/>
              </w:rPr>
              <w:t>provided</w:t>
            </w:r>
          </w:p>
        </w:tc>
        <w:tc>
          <w:tcPr>
            <w:tcW w:w="3004" w:type="dxa"/>
            <w:gridSpan w:val="4"/>
          </w:tcPr>
          <w:p w:rsidR="0068002A" w:rsidRDefault="00436502">
            <w:pPr>
              <w:pStyle w:val="TableParagraph"/>
              <w:spacing w:line="227" w:lineRule="exact"/>
              <w:ind w:left="1265" w:right="1314"/>
              <w:jc w:val="center"/>
              <w:rPr>
                <w:sz w:val="20"/>
              </w:rPr>
            </w:pPr>
            <w:r>
              <w:rPr>
                <w:sz w:val="20"/>
              </w:rPr>
              <w:t>---</w:t>
            </w:r>
          </w:p>
        </w:tc>
        <w:tc>
          <w:tcPr>
            <w:tcW w:w="3063" w:type="dxa"/>
            <w:gridSpan w:val="3"/>
          </w:tcPr>
          <w:p w:rsidR="0068002A" w:rsidRDefault="00436502">
            <w:pPr>
              <w:pStyle w:val="TableParagraph"/>
              <w:spacing w:line="227" w:lineRule="exact"/>
              <w:ind w:left="1385" w:right="1428"/>
              <w:jc w:val="center"/>
              <w:rPr>
                <w:sz w:val="20"/>
              </w:rPr>
            </w:pPr>
            <w:r>
              <w:rPr>
                <w:sz w:val="20"/>
              </w:rPr>
              <w:t>---</w:t>
            </w:r>
          </w:p>
        </w:tc>
      </w:tr>
      <w:tr w:rsidR="0068002A">
        <w:trPr>
          <w:trHeight w:val="460"/>
        </w:trPr>
        <w:tc>
          <w:tcPr>
            <w:tcW w:w="730" w:type="dxa"/>
          </w:tcPr>
          <w:p w:rsidR="0068002A" w:rsidRDefault="00436502">
            <w:pPr>
              <w:pStyle w:val="TableParagraph"/>
              <w:spacing w:line="227" w:lineRule="exact"/>
              <w:ind w:right="187"/>
              <w:jc w:val="right"/>
              <w:rPr>
                <w:sz w:val="20"/>
              </w:rPr>
            </w:pPr>
            <w:r>
              <w:rPr>
                <w:sz w:val="20"/>
              </w:rPr>
              <w:t>iii.</w:t>
            </w:r>
          </w:p>
        </w:tc>
        <w:tc>
          <w:tcPr>
            <w:tcW w:w="2838" w:type="dxa"/>
            <w:gridSpan w:val="2"/>
          </w:tcPr>
          <w:p w:rsidR="0068002A" w:rsidRDefault="00436502">
            <w:pPr>
              <w:pStyle w:val="TableParagraph"/>
              <w:spacing w:line="227" w:lineRule="exact"/>
              <w:ind w:left="107"/>
              <w:rPr>
                <w:sz w:val="20"/>
              </w:rPr>
            </w:pPr>
            <w:r>
              <w:rPr>
                <w:sz w:val="20"/>
              </w:rPr>
              <w:t>Construction</w:t>
            </w:r>
            <w:r>
              <w:rPr>
                <w:spacing w:val="-1"/>
                <w:sz w:val="20"/>
              </w:rPr>
              <w:t xml:space="preserve"> </w:t>
            </w:r>
            <w:r>
              <w:rPr>
                <w:sz w:val="20"/>
              </w:rPr>
              <w:t>Permission</w:t>
            </w:r>
          </w:p>
        </w:tc>
        <w:tc>
          <w:tcPr>
            <w:tcW w:w="1718" w:type="dxa"/>
            <w:gridSpan w:val="2"/>
          </w:tcPr>
          <w:p w:rsidR="0068002A" w:rsidRDefault="00436502">
            <w:pPr>
              <w:pStyle w:val="TableParagraph"/>
              <w:spacing w:line="230" w:lineRule="exact"/>
              <w:ind w:left="464" w:right="201" w:hanging="264"/>
              <w:rPr>
                <w:sz w:val="20"/>
              </w:rPr>
            </w:pPr>
            <w:r>
              <w:rPr>
                <w:sz w:val="20"/>
              </w:rPr>
              <w:t>No</w:t>
            </w:r>
            <w:r>
              <w:rPr>
                <w:spacing w:val="-14"/>
                <w:sz w:val="20"/>
              </w:rPr>
              <w:t xml:space="preserve"> </w:t>
            </w:r>
            <w:r>
              <w:rPr>
                <w:sz w:val="20"/>
              </w:rPr>
              <w:t>information</w:t>
            </w:r>
            <w:r>
              <w:rPr>
                <w:spacing w:val="-53"/>
                <w:sz w:val="20"/>
              </w:rPr>
              <w:t xml:space="preserve"> </w:t>
            </w:r>
            <w:r>
              <w:rPr>
                <w:sz w:val="20"/>
              </w:rPr>
              <w:t>provided</w:t>
            </w:r>
          </w:p>
        </w:tc>
        <w:tc>
          <w:tcPr>
            <w:tcW w:w="3004" w:type="dxa"/>
            <w:gridSpan w:val="4"/>
          </w:tcPr>
          <w:p w:rsidR="0068002A" w:rsidRDefault="00436502">
            <w:pPr>
              <w:pStyle w:val="TableParagraph"/>
              <w:spacing w:line="227" w:lineRule="exact"/>
              <w:ind w:left="1265" w:right="1314"/>
              <w:jc w:val="center"/>
              <w:rPr>
                <w:sz w:val="20"/>
              </w:rPr>
            </w:pPr>
            <w:r>
              <w:rPr>
                <w:sz w:val="20"/>
              </w:rPr>
              <w:t>---</w:t>
            </w:r>
          </w:p>
        </w:tc>
        <w:tc>
          <w:tcPr>
            <w:tcW w:w="3063" w:type="dxa"/>
            <w:gridSpan w:val="3"/>
          </w:tcPr>
          <w:p w:rsidR="0068002A" w:rsidRDefault="00436502">
            <w:pPr>
              <w:pStyle w:val="TableParagraph"/>
              <w:spacing w:line="227" w:lineRule="exact"/>
              <w:ind w:left="1385" w:right="1428"/>
              <w:jc w:val="center"/>
              <w:rPr>
                <w:sz w:val="20"/>
              </w:rPr>
            </w:pPr>
            <w:r>
              <w:rPr>
                <w:sz w:val="20"/>
              </w:rPr>
              <w:t>---</w:t>
            </w:r>
          </w:p>
        </w:tc>
      </w:tr>
      <w:tr w:rsidR="0068002A" w:rsidTr="006561EE">
        <w:trPr>
          <w:trHeight w:val="520"/>
        </w:trPr>
        <w:tc>
          <w:tcPr>
            <w:tcW w:w="730" w:type="dxa"/>
          </w:tcPr>
          <w:p w:rsidR="0068002A" w:rsidRDefault="00436502">
            <w:pPr>
              <w:pStyle w:val="TableParagraph"/>
              <w:spacing w:line="227" w:lineRule="exact"/>
              <w:ind w:right="188"/>
              <w:jc w:val="right"/>
              <w:rPr>
                <w:sz w:val="20"/>
              </w:rPr>
            </w:pPr>
            <w:r>
              <w:rPr>
                <w:sz w:val="20"/>
              </w:rPr>
              <w:t>iv.</w:t>
            </w:r>
          </w:p>
        </w:tc>
        <w:tc>
          <w:tcPr>
            <w:tcW w:w="2838" w:type="dxa"/>
            <w:gridSpan w:val="2"/>
          </w:tcPr>
          <w:p w:rsidR="0068002A" w:rsidRDefault="00436502">
            <w:pPr>
              <w:pStyle w:val="TableParagraph"/>
              <w:spacing w:line="227" w:lineRule="exact"/>
              <w:ind w:left="107"/>
              <w:rPr>
                <w:sz w:val="20"/>
              </w:rPr>
            </w:pPr>
            <w:r>
              <w:rPr>
                <w:sz w:val="20"/>
              </w:rPr>
              <w:t>Legal</w:t>
            </w:r>
            <w:r>
              <w:rPr>
                <w:spacing w:val="-4"/>
                <w:sz w:val="20"/>
              </w:rPr>
              <w:t xml:space="preserve"> </w:t>
            </w:r>
            <w:r>
              <w:rPr>
                <w:sz w:val="20"/>
              </w:rPr>
              <w:t>Documents</w:t>
            </w:r>
          </w:p>
        </w:tc>
        <w:tc>
          <w:tcPr>
            <w:tcW w:w="1718" w:type="dxa"/>
            <w:gridSpan w:val="2"/>
          </w:tcPr>
          <w:p w:rsidR="0068002A" w:rsidRDefault="00436502">
            <w:pPr>
              <w:pStyle w:val="TableParagraph"/>
              <w:spacing w:line="227" w:lineRule="exact"/>
              <w:ind w:left="443"/>
              <w:rPr>
                <w:sz w:val="20"/>
              </w:rPr>
            </w:pPr>
            <w:r>
              <w:rPr>
                <w:sz w:val="20"/>
              </w:rPr>
              <w:t>Available</w:t>
            </w:r>
          </w:p>
        </w:tc>
        <w:tc>
          <w:tcPr>
            <w:tcW w:w="1973" w:type="dxa"/>
            <w:gridSpan w:val="2"/>
          </w:tcPr>
          <w:p w:rsidR="0068002A" w:rsidRDefault="00545FA7" w:rsidP="006561EE">
            <w:pPr>
              <w:pStyle w:val="TableParagraph"/>
              <w:spacing w:line="227" w:lineRule="exact"/>
              <w:ind w:left="196"/>
              <w:jc w:val="center"/>
              <w:rPr>
                <w:sz w:val="20"/>
              </w:rPr>
            </w:pPr>
            <w:r>
              <w:rPr>
                <w:sz w:val="20"/>
              </w:rPr>
              <w:t>Copy o</w:t>
            </w:r>
            <w:r w:rsidR="006561EE">
              <w:rPr>
                <w:sz w:val="20"/>
              </w:rPr>
              <w:t>f TIR</w:t>
            </w:r>
          </w:p>
        </w:tc>
        <w:tc>
          <w:tcPr>
            <w:tcW w:w="2132" w:type="dxa"/>
            <w:gridSpan w:val="4"/>
          </w:tcPr>
          <w:p w:rsidR="0068002A" w:rsidRDefault="007071B7" w:rsidP="00507EBC">
            <w:pPr>
              <w:pStyle w:val="TableParagraph"/>
              <w:spacing w:line="212" w:lineRule="exact"/>
              <w:ind w:right="-125"/>
              <w:jc w:val="center"/>
              <w:rPr>
                <w:sz w:val="20"/>
              </w:rPr>
            </w:pPr>
            <w:r>
              <w:rPr>
                <w:sz w:val="20"/>
              </w:rPr>
              <w:t>---</w:t>
            </w:r>
          </w:p>
        </w:tc>
        <w:tc>
          <w:tcPr>
            <w:tcW w:w="1962" w:type="dxa"/>
          </w:tcPr>
          <w:p w:rsidR="0068002A" w:rsidRDefault="006561EE" w:rsidP="006561EE">
            <w:pPr>
              <w:pStyle w:val="TableParagraph"/>
              <w:ind w:left="642" w:right="194" w:hanging="444"/>
              <w:jc w:val="center"/>
              <w:rPr>
                <w:sz w:val="20"/>
              </w:rPr>
            </w:pPr>
            <w:r>
              <w:rPr>
                <w:spacing w:val="-1"/>
                <w:sz w:val="20"/>
              </w:rPr>
              <w:t>---</w:t>
            </w:r>
          </w:p>
        </w:tc>
      </w:tr>
      <w:tr w:rsidR="0068002A">
        <w:trPr>
          <w:trHeight w:val="254"/>
        </w:trPr>
        <w:tc>
          <w:tcPr>
            <w:tcW w:w="730" w:type="dxa"/>
            <w:shd w:val="clear" w:color="auto" w:fill="C5D9F0"/>
          </w:tcPr>
          <w:p w:rsidR="0068002A" w:rsidRDefault="00436502">
            <w:pPr>
              <w:pStyle w:val="TableParagraph"/>
              <w:spacing w:line="234" w:lineRule="exact"/>
              <w:ind w:left="220" w:right="231"/>
              <w:jc w:val="center"/>
              <w:rPr>
                <w:rFonts w:ascii="Arial"/>
                <w:b/>
              </w:rPr>
            </w:pPr>
            <w:r>
              <w:rPr>
                <w:rFonts w:ascii="Arial"/>
                <w:b/>
              </w:rPr>
              <w:t>4.</w:t>
            </w:r>
          </w:p>
        </w:tc>
        <w:tc>
          <w:tcPr>
            <w:tcW w:w="10623" w:type="dxa"/>
            <w:gridSpan w:val="11"/>
            <w:shd w:val="clear" w:color="auto" w:fill="C5D9F0"/>
          </w:tcPr>
          <w:p w:rsidR="0068002A" w:rsidRDefault="00436502">
            <w:pPr>
              <w:pStyle w:val="TableParagraph"/>
              <w:spacing w:line="234" w:lineRule="exact"/>
              <w:ind w:left="3637" w:right="3638"/>
              <w:jc w:val="center"/>
              <w:rPr>
                <w:rFonts w:ascii="Arial"/>
                <w:b/>
              </w:rPr>
            </w:pPr>
            <w:r>
              <w:rPr>
                <w:rFonts w:ascii="Arial"/>
                <w:b/>
              </w:rPr>
              <w:t>Physical Details</w:t>
            </w:r>
            <w:r>
              <w:rPr>
                <w:rFonts w:ascii="Arial"/>
                <w:b/>
                <w:spacing w:val="-1"/>
              </w:rPr>
              <w:t xml:space="preserve"> </w:t>
            </w:r>
            <w:r>
              <w:rPr>
                <w:rFonts w:ascii="Arial"/>
                <w:b/>
              </w:rPr>
              <w:t>of</w:t>
            </w:r>
            <w:r>
              <w:rPr>
                <w:rFonts w:ascii="Arial"/>
                <w:b/>
                <w:spacing w:val="-1"/>
              </w:rPr>
              <w:t xml:space="preserve"> </w:t>
            </w:r>
            <w:r>
              <w:rPr>
                <w:rFonts w:ascii="Arial"/>
                <w:b/>
              </w:rPr>
              <w:t>the</w:t>
            </w:r>
            <w:r>
              <w:rPr>
                <w:rFonts w:ascii="Arial"/>
                <w:b/>
                <w:spacing w:val="-3"/>
              </w:rPr>
              <w:t xml:space="preserve"> </w:t>
            </w:r>
            <w:r>
              <w:rPr>
                <w:rFonts w:ascii="Arial"/>
                <w:b/>
              </w:rPr>
              <w:t>Property</w:t>
            </w:r>
          </w:p>
        </w:tc>
      </w:tr>
      <w:tr w:rsidR="0068002A">
        <w:trPr>
          <w:trHeight w:val="263"/>
        </w:trPr>
        <w:tc>
          <w:tcPr>
            <w:tcW w:w="730" w:type="dxa"/>
            <w:vMerge w:val="restart"/>
          </w:tcPr>
          <w:p w:rsidR="0068002A" w:rsidRDefault="0068002A">
            <w:pPr>
              <w:pStyle w:val="TableParagraph"/>
              <w:rPr>
                <w:rFonts w:ascii="Arial"/>
                <w:b/>
              </w:rPr>
            </w:pPr>
          </w:p>
          <w:p w:rsidR="0068002A" w:rsidRDefault="0068002A">
            <w:pPr>
              <w:pStyle w:val="TableParagraph"/>
              <w:rPr>
                <w:rFonts w:ascii="Arial"/>
                <w:b/>
                <w:sz w:val="31"/>
              </w:rPr>
            </w:pPr>
          </w:p>
          <w:p w:rsidR="0068002A" w:rsidRDefault="00436502">
            <w:pPr>
              <w:pStyle w:val="TableParagraph"/>
              <w:ind w:left="242" w:right="131"/>
              <w:jc w:val="center"/>
              <w:rPr>
                <w:sz w:val="20"/>
              </w:rPr>
            </w:pPr>
            <w:r>
              <w:rPr>
                <w:sz w:val="20"/>
              </w:rPr>
              <w:t>i.</w:t>
            </w:r>
          </w:p>
        </w:tc>
        <w:tc>
          <w:tcPr>
            <w:tcW w:w="2838" w:type="dxa"/>
            <w:gridSpan w:val="2"/>
            <w:vMerge w:val="restart"/>
          </w:tcPr>
          <w:p w:rsidR="0068002A" w:rsidRDefault="0068002A">
            <w:pPr>
              <w:pStyle w:val="TableParagraph"/>
              <w:rPr>
                <w:rFonts w:ascii="Arial"/>
                <w:b/>
              </w:rPr>
            </w:pPr>
          </w:p>
          <w:p w:rsidR="0068002A" w:rsidRDefault="0068002A">
            <w:pPr>
              <w:pStyle w:val="TableParagraph"/>
              <w:rPr>
                <w:rFonts w:ascii="Arial"/>
                <w:b/>
                <w:sz w:val="31"/>
              </w:rPr>
            </w:pPr>
          </w:p>
          <w:p w:rsidR="0068002A" w:rsidRDefault="00436502">
            <w:pPr>
              <w:pStyle w:val="TableParagraph"/>
              <w:ind w:left="107"/>
              <w:rPr>
                <w:sz w:val="20"/>
              </w:rPr>
            </w:pPr>
            <w:r>
              <w:rPr>
                <w:sz w:val="20"/>
              </w:rPr>
              <w:t>Adjoining</w:t>
            </w:r>
            <w:r>
              <w:rPr>
                <w:spacing w:val="-4"/>
                <w:sz w:val="20"/>
              </w:rPr>
              <w:t xml:space="preserve"> </w:t>
            </w:r>
            <w:r>
              <w:rPr>
                <w:sz w:val="20"/>
              </w:rPr>
              <w:t>Properties</w:t>
            </w:r>
          </w:p>
        </w:tc>
        <w:tc>
          <w:tcPr>
            <w:tcW w:w="1718" w:type="dxa"/>
            <w:gridSpan w:val="2"/>
            <w:shd w:val="clear" w:color="auto" w:fill="DBE4F0"/>
          </w:tcPr>
          <w:p w:rsidR="0068002A" w:rsidRDefault="00436502">
            <w:pPr>
              <w:pStyle w:val="TableParagraph"/>
              <w:spacing w:before="11"/>
              <w:ind w:left="373"/>
              <w:rPr>
                <w:rFonts w:ascii="Arial"/>
                <w:b/>
                <w:sz w:val="20"/>
              </w:rPr>
            </w:pPr>
            <w:r>
              <w:rPr>
                <w:rFonts w:ascii="Arial"/>
                <w:b/>
                <w:sz w:val="20"/>
              </w:rPr>
              <w:t>Directions</w:t>
            </w:r>
          </w:p>
        </w:tc>
        <w:tc>
          <w:tcPr>
            <w:tcW w:w="3004" w:type="dxa"/>
            <w:gridSpan w:val="4"/>
            <w:shd w:val="clear" w:color="auto" w:fill="DBE4F0"/>
          </w:tcPr>
          <w:p w:rsidR="0068002A" w:rsidRDefault="00436502">
            <w:pPr>
              <w:pStyle w:val="TableParagraph"/>
              <w:spacing w:line="227" w:lineRule="exact"/>
              <w:ind w:left="515"/>
              <w:rPr>
                <w:rFonts w:ascii="Arial"/>
                <w:b/>
                <w:sz w:val="20"/>
              </w:rPr>
            </w:pPr>
            <w:r>
              <w:rPr>
                <w:rFonts w:ascii="Arial"/>
                <w:b/>
                <w:sz w:val="20"/>
              </w:rPr>
              <w:t>As</w:t>
            </w:r>
            <w:r>
              <w:rPr>
                <w:rFonts w:ascii="Arial"/>
                <w:b/>
                <w:spacing w:val="-1"/>
                <w:sz w:val="20"/>
              </w:rPr>
              <w:t xml:space="preserve"> </w:t>
            </w:r>
            <w:r>
              <w:rPr>
                <w:rFonts w:ascii="Arial"/>
                <w:b/>
                <w:sz w:val="20"/>
              </w:rPr>
              <w:t>per Sale</w:t>
            </w:r>
            <w:r>
              <w:rPr>
                <w:rFonts w:ascii="Arial"/>
                <w:b/>
                <w:spacing w:val="-3"/>
                <w:sz w:val="20"/>
              </w:rPr>
              <w:t xml:space="preserve"> </w:t>
            </w:r>
            <w:r>
              <w:rPr>
                <w:rFonts w:ascii="Arial"/>
                <w:b/>
                <w:sz w:val="20"/>
              </w:rPr>
              <w:t>Deed/TIR</w:t>
            </w:r>
          </w:p>
        </w:tc>
        <w:tc>
          <w:tcPr>
            <w:tcW w:w="3063" w:type="dxa"/>
            <w:gridSpan w:val="3"/>
            <w:shd w:val="clear" w:color="auto" w:fill="DBE4F0"/>
          </w:tcPr>
          <w:p w:rsidR="0068002A" w:rsidRDefault="00436502">
            <w:pPr>
              <w:pStyle w:val="TableParagraph"/>
              <w:spacing w:before="11"/>
              <w:ind w:left="600"/>
              <w:rPr>
                <w:rFonts w:ascii="Arial"/>
                <w:b/>
                <w:sz w:val="20"/>
              </w:rPr>
            </w:pPr>
            <w:r>
              <w:rPr>
                <w:rFonts w:ascii="Arial"/>
                <w:b/>
                <w:sz w:val="20"/>
              </w:rPr>
              <w:t>Actual</w:t>
            </w:r>
            <w:r>
              <w:rPr>
                <w:rFonts w:ascii="Arial"/>
                <w:b/>
                <w:spacing w:val="-3"/>
                <w:sz w:val="20"/>
              </w:rPr>
              <w:t xml:space="preserve"> </w:t>
            </w:r>
            <w:r>
              <w:rPr>
                <w:rFonts w:ascii="Arial"/>
                <w:b/>
                <w:sz w:val="20"/>
              </w:rPr>
              <w:t>found</w:t>
            </w:r>
            <w:r>
              <w:rPr>
                <w:rFonts w:ascii="Arial"/>
                <w:b/>
                <w:spacing w:val="-2"/>
                <w:sz w:val="20"/>
              </w:rPr>
              <w:t xml:space="preserve"> </w:t>
            </w:r>
            <w:r>
              <w:rPr>
                <w:rFonts w:ascii="Arial"/>
                <w:b/>
                <w:sz w:val="20"/>
              </w:rPr>
              <w:t>at</w:t>
            </w:r>
            <w:r>
              <w:rPr>
                <w:rFonts w:ascii="Arial"/>
                <w:b/>
                <w:spacing w:val="-3"/>
                <w:sz w:val="20"/>
              </w:rPr>
              <w:t xml:space="preserve"> </w:t>
            </w:r>
            <w:r>
              <w:rPr>
                <w:rFonts w:ascii="Arial"/>
                <w:b/>
                <w:sz w:val="20"/>
              </w:rPr>
              <w:t>Site</w:t>
            </w:r>
          </w:p>
        </w:tc>
      </w:tr>
      <w:tr w:rsidR="0068002A" w:rsidTr="005C6526">
        <w:trPr>
          <w:trHeight w:val="165"/>
        </w:trPr>
        <w:tc>
          <w:tcPr>
            <w:tcW w:w="730" w:type="dxa"/>
            <w:vMerge/>
            <w:tcBorders>
              <w:top w:val="nil"/>
            </w:tcBorders>
          </w:tcPr>
          <w:p w:rsidR="0068002A" w:rsidRDefault="0068002A">
            <w:pPr>
              <w:rPr>
                <w:sz w:val="2"/>
                <w:szCs w:val="2"/>
              </w:rPr>
            </w:pPr>
          </w:p>
        </w:tc>
        <w:tc>
          <w:tcPr>
            <w:tcW w:w="2838" w:type="dxa"/>
            <w:gridSpan w:val="2"/>
            <w:vMerge/>
            <w:tcBorders>
              <w:top w:val="nil"/>
            </w:tcBorders>
          </w:tcPr>
          <w:p w:rsidR="0068002A" w:rsidRDefault="0068002A">
            <w:pPr>
              <w:rPr>
                <w:sz w:val="2"/>
                <w:szCs w:val="2"/>
              </w:rPr>
            </w:pPr>
          </w:p>
        </w:tc>
        <w:tc>
          <w:tcPr>
            <w:tcW w:w="1718" w:type="dxa"/>
            <w:gridSpan w:val="2"/>
          </w:tcPr>
          <w:p w:rsidR="0068002A" w:rsidRDefault="00436502" w:rsidP="005C6526">
            <w:pPr>
              <w:pStyle w:val="TableParagraph"/>
              <w:ind w:left="575" w:right="558"/>
              <w:rPr>
                <w:rFonts w:ascii="Arial"/>
                <w:b/>
                <w:sz w:val="20"/>
              </w:rPr>
            </w:pPr>
            <w:r>
              <w:rPr>
                <w:rFonts w:ascii="Arial"/>
                <w:b/>
                <w:sz w:val="20"/>
              </w:rPr>
              <w:t>North</w:t>
            </w:r>
          </w:p>
        </w:tc>
        <w:tc>
          <w:tcPr>
            <w:tcW w:w="3004" w:type="dxa"/>
            <w:gridSpan w:val="4"/>
          </w:tcPr>
          <w:p w:rsidR="0068002A" w:rsidRDefault="00545FA7" w:rsidP="00545FA7">
            <w:pPr>
              <w:pStyle w:val="TableParagraph"/>
              <w:spacing w:line="227" w:lineRule="exact"/>
              <w:ind w:left="120" w:right="49"/>
              <w:jc w:val="center"/>
              <w:rPr>
                <w:sz w:val="20"/>
              </w:rPr>
            </w:pPr>
            <w:r>
              <w:rPr>
                <w:sz w:val="20"/>
              </w:rPr>
              <w:t>Property of</w:t>
            </w:r>
            <w:r w:rsidR="00797D45">
              <w:rPr>
                <w:sz w:val="20"/>
              </w:rPr>
              <w:t xml:space="preserve"> M/s Premier Rubber</w:t>
            </w:r>
          </w:p>
        </w:tc>
        <w:tc>
          <w:tcPr>
            <w:tcW w:w="3063" w:type="dxa"/>
            <w:gridSpan w:val="3"/>
          </w:tcPr>
          <w:p w:rsidR="0068002A" w:rsidRDefault="00AE36E7" w:rsidP="009A35E8">
            <w:pPr>
              <w:pStyle w:val="TableParagraph"/>
              <w:spacing w:line="230" w:lineRule="exact"/>
              <w:ind w:left="234" w:right="311"/>
              <w:jc w:val="center"/>
              <w:rPr>
                <w:sz w:val="20"/>
              </w:rPr>
            </w:pPr>
            <w:r>
              <w:rPr>
                <w:sz w:val="20"/>
              </w:rPr>
              <w:t>Lobby/Flat No.701</w:t>
            </w:r>
          </w:p>
        </w:tc>
      </w:tr>
      <w:tr w:rsidR="0068002A">
        <w:trPr>
          <w:trHeight w:val="230"/>
        </w:trPr>
        <w:tc>
          <w:tcPr>
            <w:tcW w:w="730" w:type="dxa"/>
            <w:vMerge/>
            <w:tcBorders>
              <w:top w:val="nil"/>
            </w:tcBorders>
          </w:tcPr>
          <w:p w:rsidR="0068002A" w:rsidRDefault="0068002A">
            <w:pPr>
              <w:rPr>
                <w:sz w:val="2"/>
                <w:szCs w:val="2"/>
              </w:rPr>
            </w:pPr>
          </w:p>
        </w:tc>
        <w:tc>
          <w:tcPr>
            <w:tcW w:w="2838" w:type="dxa"/>
            <w:gridSpan w:val="2"/>
            <w:vMerge/>
            <w:tcBorders>
              <w:top w:val="nil"/>
            </w:tcBorders>
          </w:tcPr>
          <w:p w:rsidR="0068002A" w:rsidRDefault="0068002A">
            <w:pPr>
              <w:rPr>
                <w:sz w:val="2"/>
                <w:szCs w:val="2"/>
              </w:rPr>
            </w:pPr>
          </w:p>
        </w:tc>
        <w:tc>
          <w:tcPr>
            <w:tcW w:w="1718" w:type="dxa"/>
            <w:gridSpan w:val="2"/>
          </w:tcPr>
          <w:p w:rsidR="0068002A" w:rsidRDefault="00436502">
            <w:pPr>
              <w:pStyle w:val="TableParagraph"/>
              <w:spacing w:line="211" w:lineRule="exact"/>
              <w:ind w:left="579"/>
              <w:rPr>
                <w:rFonts w:ascii="Arial"/>
                <w:b/>
                <w:sz w:val="20"/>
              </w:rPr>
            </w:pPr>
            <w:r>
              <w:rPr>
                <w:rFonts w:ascii="Arial"/>
                <w:b/>
                <w:sz w:val="20"/>
              </w:rPr>
              <w:t>South</w:t>
            </w:r>
          </w:p>
        </w:tc>
        <w:tc>
          <w:tcPr>
            <w:tcW w:w="3004" w:type="dxa"/>
            <w:gridSpan w:val="4"/>
          </w:tcPr>
          <w:p w:rsidR="0068002A" w:rsidRDefault="00545FA7" w:rsidP="00797D45">
            <w:pPr>
              <w:pStyle w:val="TableParagraph"/>
              <w:spacing w:line="211" w:lineRule="exact"/>
              <w:ind w:left="120" w:right="49"/>
              <w:jc w:val="center"/>
              <w:rPr>
                <w:sz w:val="20"/>
              </w:rPr>
            </w:pPr>
            <w:r>
              <w:rPr>
                <w:sz w:val="20"/>
              </w:rPr>
              <w:t>Property of M/s</w:t>
            </w:r>
            <w:r w:rsidR="008B7667">
              <w:rPr>
                <w:sz w:val="20"/>
              </w:rPr>
              <w:t>.</w:t>
            </w:r>
            <w:r>
              <w:rPr>
                <w:sz w:val="20"/>
              </w:rPr>
              <w:t xml:space="preserve"> </w:t>
            </w:r>
            <w:r w:rsidR="00797D45">
              <w:rPr>
                <w:sz w:val="20"/>
              </w:rPr>
              <w:t>Kanshiram Kedarnath</w:t>
            </w:r>
          </w:p>
        </w:tc>
        <w:tc>
          <w:tcPr>
            <w:tcW w:w="3063" w:type="dxa"/>
            <w:gridSpan w:val="3"/>
          </w:tcPr>
          <w:p w:rsidR="0068002A" w:rsidRDefault="00AE36E7" w:rsidP="00E8428E">
            <w:pPr>
              <w:pStyle w:val="TableParagraph"/>
              <w:spacing w:line="211" w:lineRule="exact"/>
              <w:ind w:left="92"/>
              <w:jc w:val="center"/>
              <w:rPr>
                <w:sz w:val="20"/>
              </w:rPr>
            </w:pPr>
            <w:r>
              <w:rPr>
                <w:sz w:val="20"/>
              </w:rPr>
              <w:t>Mittal park</w:t>
            </w:r>
          </w:p>
        </w:tc>
      </w:tr>
      <w:tr w:rsidR="005C6526">
        <w:trPr>
          <w:trHeight w:val="230"/>
        </w:trPr>
        <w:tc>
          <w:tcPr>
            <w:tcW w:w="730" w:type="dxa"/>
            <w:vMerge/>
            <w:tcBorders>
              <w:top w:val="nil"/>
            </w:tcBorders>
          </w:tcPr>
          <w:p w:rsidR="005C6526" w:rsidRDefault="005C6526" w:rsidP="005C6526">
            <w:pPr>
              <w:rPr>
                <w:sz w:val="2"/>
                <w:szCs w:val="2"/>
              </w:rPr>
            </w:pPr>
          </w:p>
        </w:tc>
        <w:tc>
          <w:tcPr>
            <w:tcW w:w="2838" w:type="dxa"/>
            <w:gridSpan w:val="2"/>
            <w:vMerge/>
            <w:tcBorders>
              <w:top w:val="nil"/>
            </w:tcBorders>
          </w:tcPr>
          <w:p w:rsidR="005C6526" w:rsidRDefault="005C6526" w:rsidP="005C6526">
            <w:pPr>
              <w:rPr>
                <w:sz w:val="2"/>
                <w:szCs w:val="2"/>
              </w:rPr>
            </w:pPr>
          </w:p>
        </w:tc>
        <w:tc>
          <w:tcPr>
            <w:tcW w:w="1718" w:type="dxa"/>
            <w:gridSpan w:val="2"/>
          </w:tcPr>
          <w:p w:rsidR="005C6526" w:rsidRDefault="005C6526" w:rsidP="005C6526">
            <w:pPr>
              <w:pStyle w:val="TableParagraph"/>
              <w:spacing w:line="210" w:lineRule="exact"/>
              <w:ind w:left="573" w:right="558"/>
              <w:jc w:val="center"/>
              <w:rPr>
                <w:rFonts w:ascii="Arial"/>
                <w:b/>
                <w:sz w:val="20"/>
              </w:rPr>
            </w:pPr>
            <w:r>
              <w:rPr>
                <w:rFonts w:ascii="Arial"/>
                <w:b/>
                <w:sz w:val="20"/>
              </w:rPr>
              <w:t>East</w:t>
            </w:r>
          </w:p>
        </w:tc>
        <w:tc>
          <w:tcPr>
            <w:tcW w:w="3004" w:type="dxa"/>
            <w:gridSpan w:val="4"/>
          </w:tcPr>
          <w:p w:rsidR="005C6526" w:rsidRDefault="00545FA7" w:rsidP="00545FA7">
            <w:pPr>
              <w:pStyle w:val="TableParagraph"/>
              <w:spacing w:line="210" w:lineRule="exact"/>
              <w:ind w:left="120"/>
              <w:jc w:val="center"/>
              <w:rPr>
                <w:sz w:val="20"/>
              </w:rPr>
            </w:pPr>
            <w:r>
              <w:rPr>
                <w:sz w:val="20"/>
              </w:rPr>
              <w:t xml:space="preserve">Property of </w:t>
            </w:r>
            <w:r w:rsidR="00E94190">
              <w:rPr>
                <w:sz w:val="20"/>
              </w:rPr>
              <w:t xml:space="preserve">A.G. </w:t>
            </w:r>
            <w:r>
              <w:rPr>
                <w:sz w:val="20"/>
              </w:rPr>
              <w:t>Mitbawankar</w:t>
            </w:r>
          </w:p>
        </w:tc>
        <w:tc>
          <w:tcPr>
            <w:tcW w:w="3063" w:type="dxa"/>
            <w:gridSpan w:val="3"/>
          </w:tcPr>
          <w:p w:rsidR="005C6526" w:rsidRDefault="00AE36E7" w:rsidP="005C6526">
            <w:pPr>
              <w:jc w:val="center"/>
            </w:pPr>
            <w:r>
              <w:rPr>
                <w:sz w:val="20"/>
              </w:rPr>
              <w:t>Flat No.703</w:t>
            </w:r>
          </w:p>
        </w:tc>
      </w:tr>
      <w:tr w:rsidR="005C6526">
        <w:trPr>
          <w:trHeight w:val="230"/>
        </w:trPr>
        <w:tc>
          <w:tcPr>
            <w:tcW w:w="730" w:type="dxa"/>
            <w:vMerge/>
            <w:tcBorders>
              <w:top w:val="nil"/>
            </w:tcBorders>
          </w:tcPr>
          <w:p w:rsidR="005C6526" w:rsidRDefault="005C6526" w:rsidP="005C6526">
            <w:pPr>
              <w:rPr>
                <w:sz w:val="2"/>
                <w:szCs w:val="2"/>
              </w:rPr>
            </w:pPr>
          </w:p>
        </w:tc>
        <w:tc>
          <w:tcPr>
            <w:tcW w:w="2838" w:type="dxa"/>
            <w:gridSpan w:val="2"/>
            <w:vMerge/>
            <w:tcBorders>
              <w:top w:val="nil"/>
            </w:tcBorders>
          </w:tcPr>
          <w:p w:rsidR="005C6526" w:rsidRDefault="005C6526" w:rsidP="005C6526">
            <w:pPr>
              <w:rPr>
                <w:sz w:val="2"/>
                <w:szCs w:val="2"/>
              </w:rPr>
            </w:pPr>
          </w:p>
        </w:tc>
        <w:tc>
          <w:tcPr>
            <w:tcW w:w="1718" w:type="dxa"/>
            <w:gridSpan w:val="2"/>
          </w:tcPr>
          <w:p w:rsidR="005C6526" w:rsidRDefault="005C6526" w:rsidP="005C6526">
            <w:pPr>
              <w:pStyle w:val="TableParagraph"/>
              <w:spacing w:line="210" w:lineRule="exact"/>
              <w:ind w:left="575" w:right="556"/>
              <w:jc w:val="center"/>
              <w:rPr>
                <w:rFonts w:ascii="Arial"/>
                <w:b/>
                <w:sz w:val="20"/>
              </w:rPr>
            </w:pPr>
            <w:r>
              <w:rPr>
                <w:rFonts w:ascii="Arial"/>
                <w:b/>
                <w:sz w:val="20"/>
              </w:rPr>
              <w:t>West</w:t>
            </w:r>
          </w:p>
        </w:tc>
        <w:tc>
          <w:tcPr>
            <w:tcW w:w="3004" w:type="dxa"/>
            <w:gridSpan w:val="4"/>
          </w:tcPr>
          <w:p w:rsidR="005C6526" w:rsidRDefault="00545FA7" w:rsidP="00545FA7">
            <w:pPr>
              <w:pStyle w:val="TableParagraph"/>
              <w:spacing w:line="210" w:lineRule="exact"/>
              <w:ind w:left="120"/>
              <w:jc w:val="center"/>
              <w:rPr>
                <w:sz w:val="20"/>
              </w:rPr>
            </w:pPr>
            <w:r>
              <w:rPr>
                <w:sz w:val="20"/>
              </w:rPr>
              <w:t>Property of Velji Monji</w:t>
            </w:r>
          </w:p>
        </w:tc>
        <w:tc>
          <w:tcPr>
            <w:tcW w:w="3063" w:type="dxa"/>
            <w:gridSpan w:val="3"/>
          </w:tcPr>
          <w:p w:rsidR="005C6526" w:rsidRDefault="00AE36E7" w:rsidP="005C6526">
            <w:pPr>
              <w:jc w:val="center"/>
            </w:pPr>
            <w:r>
              <w:rPr>
                <w:sz w:val="20"/>
              </w:rPr>
              <w:t>Ground Facing</w:t>
            </w:r>
          </w:p>
        </w:tc>
      </w:tr>
      <w:tr w:rsidR="0068002A">
        <w:trPr>
          <w:trHeight w:val="230"/>
        </w:trPr>
        <w:tc>
          <w:tcPr>
            <w:tcW w:w="730" w:type="dxa"/>
          </w:tcPr>
          <w:p w:rsidR="0068002A" w:rsidRDefault="00436502">
            <w:pPr>
              <w:pStyle w:val="TableParagraph"/>
              <w:spacing w:line="210" w:lineRule="exact"/>
              <w:ind w:left="242" w:right="174"/>
              <w:jc w:val="center"/>
              <w:rPr>
                <w:sz w:val="20"/>
              </w:rPr>
            </w:pPr>
            <w:r>
              <w:rPr>
                <w:sz w:val="20"/>
              </w:rPr>
              <w:t>ii.</w:t>
            </w:r>
          </w:p>
        </w:tc>
        <w:tc>
          <w:tcPr>
            <w:tcW w:w="2838" w:type="dxa"/>
            <w:gridSpan w:val="2"/>
          </w:tcPr>
          <w:p w:rsidR="0068002A" w:rsidRDefault="00436502">
            <w:pPr>
              <w:pStyle w:val="TableParagraph"/>
              <w:spacing w:line="210" w:lineRule="exact"/>
              <w:ind w:left="107"/>
              <w:rPr>
                <w:sz w:val="20"/>
              </w:rPr>
            </w:pPr>
            <w:r>
              <w:rPr>
                <w:sz w:val="20"/>
              </w:rPr>
              <w:t>Are</w:t>
            </w:r>
            <w:r>
              <w:rPr>
                <w:spacing w:val="-4"/>
                <w:sz w:val="20"/>
              </w:rPr>
              <w:t xml:space="preserve"> </w:t>
            </w:r>
            <w:r>
              <w:rPr>
                <w:sz w:val="20"/>
              </w:rPr>
              <w:t>Boundaries matched</w:t>
            </w:r>
          </w:p>
        </w:tc>
        <w:tc>
          <w:tcPr>
            <w:tcW w:w="7785" w:type="dxa"/>
            <w:gridSpan w:val="9"/>
          </w:tcPr>
          <w:p w:rsidR="0068002A" w:rsidRDefault="00AE36E7" w:rsidP="00061560">
            <w:pPr>
              <w:pStyle w:val="TableParagraph"/>
              <w:spacing w:line="210" w:lineRule="exact"/>
              <w:ind w:left="106"/>
              <w:rPr>
                <w:sz w:val="20"/>
              </w:rPr>
            </w:pPr>
            <w:r w:rsidRPr="00862C34">
              <w:rPr>
                <w:sz w:val="20"/>
              </w:rPr>
              <w:t>No, not from the available documents</w:t>
            </w:r>
          </w:p>
        </w:tc>
      </w:tr>
      <w:tr w:rsidR="0068002A">
        <w:trPr>
          <w:trHeight w:val="230"/>
        </w:trPr>
        <w:tc>
          <w:tcPr>
            <w:tcW w:w="730" w:type="dxa"/>
          </w:tcPr>
          <w:p w:rsidR="0068002A" w:rsidRDefault="00436502">
            <w:pPr>
              <w:pStyle w:val="TableParagraph"/>
              <w:spacing w:line="210" w:lineRule="exact"/>
              <w:ind w:left="242" w:right="219"/>
              <w:jc w:val="center"/>
              <w:rPr>
                <w:sz w:val="20"/>
              </w:rPr>
            </w:pPr>
            <w:r>
              <w:rPr>
                <w:sz w:val="20"/>
              </w:rPr>
              <w:t>iii.</w:t>
            </w:r>
          </w:p>
        </w:tc>
        <w:tc>
          <w:tcPr>
            <w:tcW w:w="2838" w:type="dxa"/>
            <w:gridSpan w:val="2"/>
          </w:tcPr>
          <w:p w:rsidR="0068002A" w:rsidRDefault="00436502">
            <w:pPr>
              <w:pStyle w:val="TableParagraph"/>
              <w:spacing w:line="210" w:lineRule="exact"/>
              <w:ind w:left="107"/>
              <w:rPr>
                <w:sz w:val="20"/>
              </w:rPr>
            </w:pPr>
            <w:r>
              <w:rPr>
                <w:sz w:val="20"/>
              </w:rPr>
              <w:t>Plot</w:t>
            </w:r>
            <w:r>
              <w:rPr>
                <w:spacing w:val="-4"/>
                <w:sz w:val="20"/>
              </w:rPr>
              <w:t xml:space="preserve"> </w:t>
            </w:r>
            <w:r>
              <w:rPr>
                <w:sz w:val="20"/>
              </w:rPr>
              <w:t>demarcation</w:t>
            </w:r>
          </w:p>
        </w:tc>
        <w:tc>
          <w:tcPr>
            <w:tcW w:w="7785" w:type="dxa"/>
            <w:gridSpan w:val="9"/>
          </w:tcPr>
          <w:p w:rsidR="0068002A" w:rsidRDefault="00436502">
            <w:pPr>
              <w:pStyle w:val="TableParagraph"/>
              <w:spacing w:line="210" w:lineRule="exact"/>
              <w:ind w:left="106"/>
              <w:rPr>
                <w:sz w:val="20"/>
              </w:rPr>
            </w:pPr>
            <w:r>
              <w:rPr>
                <w:sz w:val="20"/>
              </w:rPr>
              <w:t>Yes</w:t>
            </w:r>
          </w:p>
        </w:tc>
      </w:tr>
      <w:tr w:rsidR="0068002A">
        <w:trPr>
          <w:trHeight w:val="263"/>
        </w:trPr>
        <w:tc>
          <w:tcPr>
            <w:tcW w:w="730" w:type="dxa"/>
          </w:tcPr>
          <w:p w:rsidR="0068002A" w:rsidRDefault="00436502">
            <w:pPr>
              <w:pStyle w:val="TableParagraph"/>
              <w:spacing w:line="227" w:lineRule="exact"/>
              <w:ind w:left="242" w:right="229"/>
              <w:jc w:val="center"/>
              <w:rPr>
                <w:sz w:val="20"/>
              </w:rPr>
            </w:pPr>
            <w:r>
              <w:rPr>
                <w:sz w:val="20"/>
              </w:rPr>
              <w:t>iv.</w:t>
            </w:r>
          </w:p>
        </w:tc>
        <w:tc>
          <w:tcPr>
            <w:tcW w:w="2838" w:type="dxa"/>
            <w:gridSpan w:val="2"/>
          </w:tcPr>
          <w:p w:rsidR="0068002A" w:rsidRDefault="00436502">
            <w:pPr>
              <w:pStyle w:val="TableParagraph"/>
              <w:spacing w:line="229" w:lineRule="exact"/>
              <w:ind w:left="107"/>
              <w:rPr>
                <w:sz w:val="20"/>
              </w:rPr>
            </w:pPr>
            <w:r>
              <w:rPr>
                <w:sz w:val="20"/>
              </w:rPr>
              <w:t>Approved</w:t>
            </w:r>
            <w:r>
              <w:rPr>
                <w:spacing w:val="-4"/>
                <w:sz w:val="20"/>
              </w:rPr>
              <w:t xml:space="preserve"> </w:t>
            </w:r>
            <w:r>
              <w:rPr>
                <w:sz w:val="20"/>
              </w:rPr>
              <w:t>land Use</w:t>
            </w:r>
          </w:p>
        </w:tc>
        <w:tc>
          <w:tcPr>
            <w:tcW w:w="7785" w:type="dxa"/>
            <w:gridSpan w:val="9"/>
          </w:tcPr>
          <w:p w:rsidR="0068002A" w:rsidRDefault="00436502">
            <w:pPr>
              <w:pStyle w:val="TableParagraph"/>
              <w:spacing w:line="227" w:lineRule="exact"/>
              <w:ind w:left="106"/>
              <w:rPr>
                <w:sz w:val="20"/>
              </w:rPr>
            </w:pPr>
            <w:r>
              <w:rPr>
                <w:sz w:val="20"/>
              </w:rPr>
              <w:t>Residential</w:t>
            </w:r>
            <w:r w:rsidR="00061560">
              <w:rPr>
                <w:sz w:val="20"/>
              </w:rPr>
              <w:t xml:space="preserve"> </w:t>
            </w:r>
            <w:r>
              <w:rPr>
                <w:sz w:val="20"/>
              </w:rPr>
              <w:t>as</w:t>
            </w:r>
            <w:r>
              <w:rPr>
                <w:spacing w:val="-2"/>
                <w:sz w:val="20"/>
              </w:rPr>
              <w:t xml:space="preserve"> </w:t>
            </w:r>
            <w:r>
              <w:rPr>
                <w:sz w:val="20"/>
              </w:rPr>
              <w:t>per</w:t>
            </w:r>
            <w:r>
              <w:rPr>
                <w:spacing w:val="-1"/>
                <w:sz w:val="20"/>
              </w:rPr>
              <w:t xml:space="preserve"> </w:t>
            </w:r>
            <w:r>
              <w:rPr>
                <w:sz w:val="20"/>
              </w:rPr>
              <w:t>property</w:t>
            </w:r>
            <w:r>
              <w:rPr>
                <w:spacing w:val="-3"/>
                <w:sz w:val="20"/>
              </w:rPr>
              <w:t xml:space="preserve"> </w:t>
            </w:r>
            <w:r>
              <w:rPr>
                <w:sz w:val="20"/>
              </w:rPr>
              <w:t>documents</w:t>
            </w:r>
          </w:p>
        </w:tc>
      </w:tr>
      <w:tr w:rsidR="0068002A">
        <w:trPr>
          <w:trHeight w:val="460"/>
        </w:trPr>
        <w:tc>
          <w:tcPr>
            <w:tcW w:w="730" w:type="dxa"/>
          </w:tcPr>
          <w:p w:rsidR="0068002A" w:rsidRDefault="00436502">
            <w:pPr>
              <w:pStyle w:val="TableParagraph"/>
              <w:spacing w:line="227" w:lineRule="exact"/>
              <w:ind w:left="242" w:right="186"/>
              <w:jc w:val="center"/>
              <w:rPr>
                <w:sz w:val="20"/>
              </w:rPr>
            </w:pPr>
            <w:r>
              <w:rPr>
                <w:sz w:val="20"/>
              </w:rPr>
              <w:t>v.</w:t>
            </w:r>
          </w:p>
        </w:tc>
        <w:tc>
          <w:tcPr>
            <w:tcW w:w="2838" w:type="dxa"/>
            <w:gridSpan w:val="2"/>
          </w:tcPr>
          <w:p w:rsidR="0068002A" w:rsidRDefault="00436502">
            <w:pPr>
              <w:pStyle w:val="TableParagraph"/>
              <w:spacing w:line="227" w:lineRule="exact"/>
              <w:ind w:left="107"/>
              <w:rPr>
                <w:sz w:val="20"/>
              </w:rPr>
            </w:pPr>
            <w:r>
              <w:rPr>
                <w:sz w:val="20"/>
              </w:rPr>
              <w:t>Type</w:t>
            </w:r>
            <w:r>
              <w:rPr>
                <w:spacing w:val="-1"/>
                <w:sz w:val="20"/>
              </w:rPr>
              <w:t xml:space="preserve"> </w:t>
            </w:r>
            <w:r>
              <w:rPr>
                <w:sz w:val="20"/>
              </w:rPr>
              <w:t>of Property</w:t>
            </w:r>
          </w:p>
        </w:tc>
        <w:tc>
          <w:tcPr>
            <w:tcW w:w="3894" w:type="dxa"/>
            <w:gridSpan w:val="5"/>
          </w:tcPr>
          <w:p w:rsidR="0068002A" w:rsidRDefault="00436502">
            <w:pPr>
              <w:pStyle w:val="TableParagraph"/>
              <w:spacing w:line="230" w:lineRule="exact"/>
              <w:ind w:left="106" w:right="511"/>
              <w:rPr>
                <w:sz w:val="20"/>
              </w:rPr>
            </w:pPr>
            <w:r>
              <w:rPr>
                <w:sz w:val="20"/>
              </w:rPr>
              <w:t>Residential</w:t>
            </w:r>
            <w:r>
              <w:rPr>
                <w:spacing w:val="-3"/>
                <w:sz w:val="20"/>
              </w:rPr>
              <w:t xml:space="preserve"> </w:t>
            </w:r>
            <w:r>
              <w:rPr>
                <w:sz w:val="20"/>
              </w:rPr>
              <w:t>Apartment</w:t>
            </w:r>
            <w:r>
              <w:rPr>
                <w:spacing w:val="-4"/>
                <w:sz w:val="20"/>
              </w:rPr>
              <w:t xml:space="preserve"> </w:t>
            </w:r>
            <w:r>
              <w:rPr>
                <w:sz w:val="20"/>
              </w:rPr>
              <w:t>in</w:t>
            </w:r>
            <w:r>
              <w:rPr>
                <w:spacing w:val="-4"/>
                <w:sz w:val="20"/>
              </w:rPr>
              <w:t xml:space="preserve"> </w:t>
            </w:r>
            <w:r>
              <w:rPr>
                <w:sz w:val="20"/>
              </w:rPr>
              <w:t>multistoried</w:t>
            </w:r>
            <w:r>
              <w:rPr>
                <w:spacing w:val="-52"/>
                <w:sz w:val="20"/>
              </w:rPr>
              <w:t xml:space="preserve"> </w:t>
            </w:r>
            <w:r>
              <w:rPr>
                <w:sz w:val="20"/>
              </w:rPr>
              <w:t>building</w:t>
            </w:r>
          </w:p>
        </w:tc>
        <w:tc>
          <w:tcPr>
            <w:tcW w:w="3891" w:type="dxa"/>
            <w:gridSpan w:val="4"/>
          </w:tcPr>
          <w:p w:rsidR="0068002A" w:rsidRDefault="0068002A">
            <w:pPr>
              <w:pStyle w:val="TableParagraph"/>
              <w:rPr>
                <w:rFonts w:ascii="Times New Roman"/>
                <w:sz w:val="20"/>
              </w:rPr>
            </w:pPr>
          </w:p>
        </w:tc>
      </w:tr>
      <w:tr w:rsidR="0068002A">
        <w:trPr>
          <w:trHeight w:val="230"/>
        </w:trPr>
        <w:tc>
          <w:tcPr>
            <w:tcW w:w="730" w:type="dxa"/>
            <w:vMerge w:val="restart"/>
          </w:tcPr>
          <w:p w:rsidR="0068002A" w:rsidRDefault="00436502">
            <w:pPr>
              <w:pStyle w:val="TableParagraph"/>
              <w:spacing w:line="227" w:lineRule="exact"/>
              <w:ind w:left="242" w:right="230"/>
              <w:jc w:val="center"/>
              <w:rPr>
                <w:sz w:val="20"/>
              </w:rPr>
            </w:pPr>
            <w:r>
              <w:rPr>
                <w:sz w:val="20"/>
              </w:rPr>
              <w:t>vi.</w:t>
            </w:r>
          </w:p>
        </w:tc>
        <w:tc>
          <w:tcPr>
            <w:tcW w:w="2125" w:type="dxa"/>
          </w:tcPr>
          <w:p w:rsidR="0068002A" w:rsidRDefault="00436502">
            <w:pPr>
              <w:pStyle w:val="TableParagraph"/>
              <w:spacing w:line="210" w:lineRule="exact"/>
              <w:ind w:left="273" w:right="270"/>
              <w:jc w:val="center"/>
              <w:rPr>
                <w:sz w:val="20"/>
              </w:rPr>
            </w:pPr>
            <w:r>
              <w:rPr>
                <w:sz w:val="20"/>
              </w:rPr>
              <w:t>No.</w:t>
            </w:r>
            <w:r>
              <w:rPr>
                <w:spacing w:val="-2"/>
                <w:sz w:val="20"/>
              </w:rPr>
              <w:t xml:space="preserve"> </w:t>
            </w:r>
            <w:r>
              <w:rPr>
                <w:sz w:val="20"/>
              </w:rPr>
              <w:t>of bed</w:t>
            </w:r>
            <w:r>
              <w:rPr>
                <w:spacing w:val="-1"/>
                <w:sz w:val="20"/>
              </w:rPr>
              <w:t xml:space="preserve"> </w:t>
            </w:r>
            <w:r>
              <w:rPr>
                <w:sz w:val="20"/>
              </w:rPr>
              <w:t>rooms</w:t>
            </w:r>
          </w:p>
        </w:tc>
        <w:tc>
          <w:tcPr>
            <w:tcW w:w="2123" w:type="dxa"/>
            <w:gridSpan w:val="2"/>
          </w:tcPr>
          <w:p w:rsidR="0068002A" w:rsidRDefault="00436502">
            <w:pPr>
              <w:pStyle w:val="TableParagraph"/>
              <w:spacing w:line="210" w:lineRule="exact"/>
              <w:ind w:left="106"/>
              <w:rPr>
                <w:sz w:val="20"/>
              </w:rPr>
            </w:pPr>
            <w:r>
              <w:rPr>
                <w:sz w:val="20"/>
              </w:rPr>
              <w:t>Living/</w:t>
            </w:r>
            <w:r>
              <w:rPr>
                <w:spacing w:val="-4"/>
                <w:sz w:val="20"/>
              </w:rPr>
              <w:t xml:space="preserve"> </w:t>
            </w:r>
            <w:r>
              <w:rPr>
                <w:sz w:val="20"/>
              </w:rPr>
              <w:t>Dining</w:t>
            </w:r>
            <w:r>
              <w:rPr>
                <w:spacing w:val="-1"/>
                <w:sz w:val="20"/>
              </w:rPr>
              <w:t xml:space="preserve"> </w:t>
            </w:r>
            <w:r>
              <w:rPr>
                <w:sz w:val="20"/>
              </w:rPr>
              <w:t>area</w:t>
            </w:r>
          </w:p>
        </w:tc>
        <w:tc>
          <w:tcPr>
            <w:tcW w:w="2124" w:type="dxa"/>
            <w:gridSpan w:val="2"/>
          </w:tcPr>
          <w:p w:rsidR="0068002A" w:rsidRDefault="00436502">
            <w:pPr>
              <w:pStyle w:val="TableParagraph"/>
              <w:spacing w:line="210" w:lineRule="exact"/>
              <w:ind w:left="742" w:right="742"/>
              <w:jc w:val="center"/>
              <w:rPr>
                <w:sz w:val="20"/>
              </w:rPr>
            </w:pPr>
            <w:r>
              <w:rPr>
                <w:sz w:val="20"/>
              </w:rPr>
              <w:t>Toilets</w:t>
            </w:r>
          </w:p>
        </w:tc>
        <w:tc>
          <w:tcPr>
            <w:tcW w:w="2127" w:type="dxa"/>
            <w:gridSpan w:val="4"/>
          </w:tcPr>
          <w:p w:rsidR="0068002A" w:rsidRDefault="00436502">
            <w:pPr>
              <w:pStyle w:val="TableParagraph"/>
              <w:spacing w:line="210" w:lineRule="exact"/>
              <w:ind w:left="703" w:right="706"/>
              <w:jc w:val="center"/>
              <w:rPr>
                <w:sz w:val="20"/>
              </w:rPr>
            </w:pPr>
            <w:r>
              <w:rPr>
                <w:sz w:val="20"/>
              </w:rPr>
              <w:t>Kitchen</w:t>
            </w:r>
          </w:p>
        </w:tc>
        <w:tc>
          <w:tcPr>
            <w:tcW w:w="2124" w:type="dxa"/>
            <w:gridSpan w:val="2"/>
          </w:tcPr>
          <w:p w:rsidR="0068002A" w:rsidRDefault="00436502">
            <w:pPr>
              <w:pStyle w:val="TableParagraph"/>
              <w:spacing w:line="210" w:lineRule="exact"/>
              <w:ind w:left="495"/>
              <w:rPr>
                <w:sz w:val="20"/>
              </w:rPr>
            </w:pPr>
            <w:r>
              <w:rPr>
                <w:sz w:val="20"/>
              </w:rPr>
              <w:t>Other</w:t>
            </w:r>
            <w:r>
              <w:rPr>
                <w:spacing w:val="-2"/>
                <w:sz w:val="20"/>
              </w:rPr>
              <w:t xml:space="preserve"> </w:t>
            </w:r>
            <w:r>
              <w:rPr>
                <w:sz w:val="20"/>
              </w:rPr>
              <w:t>rooms</w:t>
            </w:r>
          </w:p>
        </w:tc>
      </w:tr>
      <w:tr w:rsidR="0068002A">
        <w:trPr>
          <w:trHeight w:val="230"/>
        </w:trPr>
        <w:tc>
          <w:tcPr>
            <w:tcW w:w="730" w:type="dxa"/>
            <w:vMerge/>
            <w:tcBorders>
              <w:top w:val="nil"/>
            </w:tcBorders>
          </w:tcPr>
          <w:p w:rsidR="0068002A" w:rsidRDefault="0068002A">
            <w:pPr>
              <w:rPr>
                <w:sz w:val="2"/>
                <w:szCs w:val="2"/>
              </w:rPr>
            </w:pPr>
          </w:p>
        </w:tc>
        <w:tc>
          <w:tcPr>
            <w:tcW w:w="2125" w:type="dxa"/>
          </w:tcPr>
          <w:p w:rsidR="0068002A" w:rsidRDefault="00043F99">
            <w:pPr>
              <w:pStyle w:val="TableParagraph"/>
              <w:spacing w:line="210" w:lineRule="exact"/>
              <w:ind w:left="271" w:right="270"/>
              <w:jc w:val="center"/>
              <w:rPr>
                <w:sz w:val="20"/>
              </w:rPr>
            </w:pPr>
            <w:r>
              <w:rPr>
                <w:sz w:val="20"/>
              </w:rPr>
              <w:t>01</w:t>
            </w:r>
          </w:p>
        </w:tc>
        <w:tc>
          <w:tcPr>
            <w:tcW w:w="2123" w:type="dxa"/>
            <w:gridSpan w:val="2"/>
          </w:tcPr>
          <w:p w:rsidR="0068002A" w:rsidRDefault="00043F99" w:rsidP="00FA2F08">
            <w:pPr>
              <w:pStyle w:val="TableParagraph"/>
              <w:spacing w:line="210" w:lineRule="exact"/>
              <w:ind w:left="141" w:right="139"/>
              <w:jc w:val="center"/>
              <w:rPr>
                <w:sz w:val="20"/>
              </w:rPr>
            </w:pPr>
            <w:r>
              <w:rPr>
                <w:sz w:val="20"/>
              </w:rPr>
              <w:t>01</w:t>
            </w:r>
          </w:p>
        </w:tc>
        <w:tc>
          <w:tcPr>
            <w:tcW w:w="2124" w:type="dxa"/>
            <w:gridSpan w:val="2"/>
          </w:tcPr>
          <w:p w:rsidR="0068002A" w:rsidRDefault="00043F99" w:rsidP="00052F3D">
            <w:pPr>
              <w:pStyle w:val="TableParagraph"/>
              <w:spacing w:line="210" w:lineRule="exact"/>
              <w:ind w:left="144" w:right="137"/>
              <w:jc w:val="center"/>
              <w:rPr>
                <w:sz w:val="20"/>
              </w:rPr>
            </w:pPr>
            <w:r>
              <w:rPr>
                <w:sz w:val="20"/>
              </w:rPr>
              <w:t>01</w:t>
            </w:r>
          </w:p>
        </w:tc>
        <w:tc>
          <w:tcPr>
            <w:tcW w:w="2127" w:type="dxa"/>
            <w:gridSpan w:val="4"/>
          </w:tcPr>
          <w:p w:rsidR="0068002A" w:rsidRDefault="00043F99" w:rsidP="00052F3D">
            <w:pPr>
              <w:pStyle w:val="TableParagraph"/>
              <w:spacing w:line="210" w:lineRule="exact"/>
              <w:ind w:left="288" w:right="138"/>
              <w:jc w:val="center"/>
              <w:rPr>
                <w:sz w:val="20"/>
              </w:rPr>
            </w:pPr>
            <w:r>
              <w:rPr>
                <w:sz w:val="20"/>
              </w:rPr>
              <w:t>01</w:t>
            </w:r>
          </w:p>
        </w:tc>
        <w:tc>
          <w:tcPr>
            <w:tcW w:w="2124" w:type="dxa"/>
            <w:gridSpan w:val="2"/>
          </w:tcPr>
          <w:p w:rsidR="0068002A" w:rsidRDefault="008B7667">
            <w:pPr>
              <w:pStyle w:val="TableParagraph"/>
              <w:spacing w:line="210" w:lineRule="exact"/>
              <w:ind w:left="893" w:right="902"/>
              <w:jc w:val="center"/>
              <w:rPr>
                <w:sz w:val="20"/>
              </w:rPr>
            </w:pPr>
            <w:r>
              <w:rPr>
                <w:sz w:val="20"/>
              </w:rPr>
              <w:t>00</w:t>
            </w:r>
          </w:p>
        </w:tc>
      </w:tr>
      <w:tr w:rsidR="0068002A">
        <w:trPr>
          <w:trHeight w:val="460"/>
        </w:trPr>
        <w:tc>
          <w:tcPr>
            <w:tcW w:w="730" w:type="dxa"/>
          </w:tcPr>
          <w:p w:rsidR="0068002A" w:rsidRDefault="00436502">
            <w:pPr>
              <w:pStyle w:val="TableParagraph"/>
              <w:spacing w:line="227" w:lineRule="exact"/>
              <w:ind w:left="223"/>
              <w:rPr>
                <w:sz w:val="20"/>
              </w:rPr>
            </w:pPr>
            <w:r>
              <w:rPr>
                <w:sz w:val="20"/>
              </w:rPr>
              <w:t>vii.</w:t>
            </w:r>
          </w:p>
        </w:tc>
        <w:tc>
          <w:tcPr>
            <w:tcW w:w="2838" w:type="dxa"/>
            <w:gridSpan w:val="2"/>
          </w:tcPr>
          <w:p w:rsidR="0068002A" w:rsidRDefault="00436502">
            <w:pPr>
              <w:pStyle w:val="TableParagraph"/>
              <w:spacing w:line="230" w:lineRule="exact"/>
              <w:ind w:left="107" w:right="617"/>
              <w:rPr>
                <w:sz w:val="20"/>
              </w:rPr>
            </w:pPr>
            <w:r>
              <w:rPr>
                <w:sz w:val="20"/>
              </w:rPr>
              <w:t>Total</w:t>
            </w:r>
            <w:r>
              <w:rPr>
                <w:spacing w:val="-6"/>
                <w:sz w:val="20"/>
              </w:rPr>
              <w:t xml:space="preserve"> </w:t>
            </w:r>
            <w:r>
              <w:rPr>
                <w:sz w:val="20"/>
              </w:rPr>
              <w:t>no.</w:t>
            </w:r>
            <w:r>
              <w:rPr>
                <w:spacing w:val="-3"/>
                <w:sz w:val="20"/>
              </w:rPr>
              <w:t xml:space="preserve"> </w:t>
            </w:r>
            <w:r>
              <w:rPr>
                <w:sz w:val="20"/>
              </w:rPr>
              <w:t>of</w:t>
            </w:r>
            <w:r>
              <w:rPr>
                <w:spacing w:val="-3"/>
                <w:sz w:val="20"/>
              </w:rPr>
              <w:t xml:space="preserve"> </w:t>
            </w:r>
            <w:r>
              <w:rPr>
                <w:sz w:val="20"/>
              </w:rPr>
              <w:t>floors</w:t>
            </w:r>
            <w:r>
              <w:rPr>
                <w:spacing w:val="-3"/>
                <w:sz w:val="20"/>
              </w:rPr>
              <w:t xml:space="preserve"> </w:t>
            </w:r>
            <w:r>
              <w:rPr>
                <w:sz w:val="20"/>
              </w:rPr>
              <w:t>of</w:t>
            </w:r>
            <w:r>
              <w:rPr>
                <w:spacing w:val="-3"/>
                <w:sz w:val="20"/>
              </w:rPr>
              <w:t xml:space="preserve"> </w:t>
            </w:r>
            <w:r>
              <w:rPr>
                <w:sz w:val="20"/>
              </w:rPr>
              <w:t>the</w:t>
            </w:r>
            <w:r>
              <w:rPr>
                <w:spacing w:val="-53"/>
                <w:sz w:val="20"/>
              </w:rPr>
              <w:t xml:space="preserve"> </w:t>
            </w:r>
            <w:r>
              <w:rPr>
                <w:sz w:val="20"/>
              </w:rPr>
              <w:t>property</w:t>
            </w:r>
          </w:p>
        </w:tc>
        <w:tc>
          <w:tcPr>
            <w:tcW w:w="7785" w:type="dxa"/>
            <w:gridSpan w:val="9"/>
          </w:tcPr>
          <w:p w:rsidR="0068002A" w:rsidRDefault="00464E05" w:rsidP="00043F99">
            <w:pPr>
              <w:pStyle w:val="TableParagraph"/>
              <w:spacing w:line="227" w:lineRule="exact"/>
              <w:ind w:left="106"/>
              <w:rPr>
                <w:sz w:val="20"/>
              </w:rPr>
            </w:pPr>
            <w:r>
              <w:rPr>
                <w:sz w:val="20"/>
              </w:rPr>
              <w:t xml:space="preserve">Stilt </w:t>
            </w:r>
            <w:r w:rsidR="00D9627F">
              <w:rPr>
                <w:sz w:val="20"/>
              </w:rPr>
              <w:t>+</w:t>
            </w:r>
            <w:r w:rsidR="005245AD">
              <w:rPr>
                <w:sz w:val="20"/>
              </w:rPr>
              <w:t xml:space="preserve"> </w:t>
            </w:r>
            <w:r w:rsidR="00043F99">
              <w:rPr>
                <w:sz w:val="20"/>
              </w:rPr>
              <w:t>7</w:t>
            </w:r>
            <w:r w:rsidR="005245AD">
              <w:rPr>
                <w:sz w:val="20"/>
              </w:rPr>
              <w:t xml:space="preserve"> Floors</w:t>
            </w:r>
          </w:p>
        </w:tc>
      </w:tr>
      <w:tr w:rsidR="0068002A">
        <w:trPr>
          <w:trHeight w:val="492"/>
        </w:trPr>
        <w:tc>
          <w:tcPr>
            <w:tcW w:w="730" w:type="dxa"/>
          </w:tcPr>
          <w:p w:rsidR="0068002A" w:rsidRDefault="00436502">
            <w:pPr>
              <w:pStyle w:val="TableParagraph"/>
              <w:spacing w:line="227" w:lineRule="exact"/>
              <w:ind w:left="179"/>
              <w:rPr>
                <w:sz w:val="20"/>
              </w:rPr>
            </w:pPr>
            <w:r>
              <w:rPr>
                <w:sz w:val="20"/>
              </w:rPr>
              <w:t>viii.</w:t>
            </w:r>
          </w:p>
        </w:tc>
        <w:tc>
          <w:tcPr>
            <w:tcW w:w="2838" w:type="dxa"/>
            <w:gridSpan w:val="2"/>
          </w:tcPr>
          <w:p w:rsidR="0068002A" w:rsidRDefault="00436502">
            <w:pPr>
              <w:pStyle w:val="TableParagraph"/>
              <w:ind w:left="107" w:right="277"/>
              <w:rPr>
                <w:sz w:val="20"/>
              </w:rPr>
            </w:pPr>
            <w:r>
              <w:rPr>
                <w:sz w:val="20"/>
              </w:rPr>
              <w:t>Floor on which the property</w:t>
            </w:r>
            <w:r>
              <w:rPr>
                <w:spacing w:val="-54"/>
                <w:sz w:val="20"/>
              </w:rPr>
              <w:t xml:space="preserve"> </w:t>
            </w:r>
            <w:r>
              <w:rPr>
                <w:sz w:val="20"/>
              </w:rPr>
              <w:t>is</w:t>
            </w:r>
            <w:r>
              <w:rPr>
                <w:spacing w:val="-1"/>
                <w:sz w:val="20"/>
              </w:rPr>
              <w:t xml:space="preserve"> </w:t>
            </w:r>
            <w:r>
              <w:rPr>
                <w:sz w:val="20"/>
              </w:rPr>
              <w:t>located</w:t>
            </w:r>
          </w:p>
        </w:tc>
        <w:tc>
          <w:tcPr>
            <w:tcW w:w="7785" w:type="dxa"/>
            <w:gridSpan w:val="9"/>
          </w:tcPr>
          <w:p w:rsidR="0068002A" w:rsidRDefault="00043F99">
            <w:pPr>
              <w:pStyle w:val="TableParagraph"/>
              <w:spacing w:line="227" w:lineRule="exact"/>
              <w:ind w:left="106"/>
              <w:rPr>
                <w:sz w:val="20"/>
              </w:rPr>
            </w:pPr>
            <w:r>
              <w:rPr>
                <w:sz w:val="20"/>
              </w:rPr>
              <w:t>Seventh</w:t>
            </w:r>
            <w:r w:rsidR="00151BAA">
              <w:rPr>
                <w:sz w:val="20"/>
              </w:rPr>
              <w:t xml:space="preserve"> Floor</w:t>
            </w:r>
          </w:p>
        </w:tc>
      </w:tr>
      <w:tr w:rsidR="0068002A">
        <w:trPr>
          <w:trHeight w:val="230"/>
        </w:trPr>
        <w:tc>
          <w:tcPr>
            <w:tcW w:w="730" w:type="dxa"/>
          </w:tcPr>
          <w:p w:rsidR="0068002A" w:rsidRDefault="00436502">
            <w:pPr>
              <w:pStyle w:val="TableParagraph"/>
              <w:spacing w:line="210" w:lineRule="exact"/>
              <w:ind w:left="242" w:right="226"/>
              <w:jc w:val="center"/>
              <w:rPr>
                <w:sz w:val="20"/>
              </w:rPr>
            </w:pPr>
            <w:r>
              <w:rPr>
                <w:sz w:val="20"/>
              </w:rPr>
              <w:t>ix.</w:t>
            </w:r>
          </w:p>
        </w:tc>
        <w:tc>
          <w:tcPr>
            <w:tcW w:w="2838" w:type="dxa"/>
            <w:gridSpan w:val="2"/>
          </w:tcPr>
          <w:p w:rsidR="0068002A" w:rsidRDefault="00436502">
            <w:pPr>
              <w:pStyle w:val="TableParagraph"/>
              <w:spacing w:line="210" w:lineRule="exact"/>
              <w:ind w:left="107"/>
              <w:rPr>
                <w:sz w:val="20"/>
              </w:rPr>
            </w:pPr>
            <w:r>
              <w:rPr>
                <w:sz w:val="20"/>
              </w:rPr>
              <w:t>Approx.</w:t>
            </w:r>
            <w:r>
              <w:rPr>
                <w:spacing w:val="-1"/>
                <w:sz w:val="20"/>
              </w:rPr>
              <w:t xml:space="preserve"> </w:t>
            </w:r>
            <w:r>
              <w:rPr>
                <w:sz w:val="20"/>
              </w:rPr>
              <w:t>age</w:t>
            </w:r>
            <w:r>
              <w:rPr>
                <w:spacing w:val="-1"/>
                <w:sz w:val="20"/>
              </w:rPr>
              <w:t xml:space="preserve"> </w:t>
            </w:r>
            <w:r>
              <w:rPr>
                <w:sz w:val="20"/>
              </w:rPr>
              <w:t>of</w:t>
            </w:r>
            <w:r>
              <w:rPr>
                <w:spacing w:val="-1"/>
                <w:sz w:val="20"/>
              </w:rPr>
              <w:t xml:space="preserve"> </w:t>
            </w:r>
            <w:r>
              <w:rPr>
                <w:sz w:val="20"/>
              </w:rPr>
              <w:t>the property</w:t>
            </w:r>
          </w:p>
        </w:tc>
        <w:tc>
          <w:tcPr>
            <w:tcW w:w="7785" w:type="dxa"/>
            <w:gridSpan w:val="9"/>
          </w:tcPr>
          <w:p w:rsidR="0068002A" w:rsidRDefault="00B7489B">
            <w:pPr>
              <w:pStyle w:val="TableParagraph"/>
              <w:spacing w:line="210" w:lineRule="exact"/>
              <w:ind w:left="106"/>
              <w:rPr>
                <w:sz w:val="20"/>
              </w:rPr>
            </w:pPr>
            <w:r>
              <w:rPr>
                <w:sz w:val="20"/>
              </w:rPr>
              <w:t>22 years</w:t>
            </w:r>
          </w:p>
        </w:tc>
      </w:tr>
      <w:tr w:rsidR="0068002A">
        <w:trPr>
          <w:trHeight w:val="230"/>
        </w:trPr>
        <w:tc>
          <w:tcPr>
            <w:tcW w:w="730" w:type="dxa"/>
          </w:tcPr>
          <w:p w:rsidR="0068002A" w:rsidRDefault="00436502">
            <w:pPr>
              <w:pStyle w:val="TableParagraph"/>
              <w:spacing w:line="210" w:lineRule="exact"/>
              <w:ind w:left="242" w:right="182"/>
              <w:jc w:val="center"/>
              <w:rPr>
                <w:sz w:val="20"/>
              </w:rPr>
            </w:pPr>
            <w:r>
              <w:rPr>
                <w:sz w:val="20"/>
              </w:rPr>
              <w:t>x.</w:t>
            </w:r>
          </w:p>
        </w:tc>
        <w:tc>
          <w:tcPr>
            <w:tcW w:w="2838" w:type="dxa"/>
            <w:gridSpan w:val="2"/>
          </w:tcPr>
          <w:p w:rsidR="0068002A" w:rsidRDefault="00436502">
            <w:pPr>
              <w:pStyle w:val="TableParagraph"/>
              <w:spacing w:line="210" w:lineRule="exact"/>
              <w:ind w:left="107"/>
              <w:rPr>
                <w:sz w:val="20"/>
              </w:rPr>
            </w:pPr>
            <w:r>
              <w:rPr>
                <w:sz w:val="20"/>
              </w:rPr>
              <w:t>Residual</w:t>
            </w:r>
            <w:r>
              <w:rPr>
                <w:spacing w:val="-2"/>
                <w:sz w:val="20"/>
              </w:rPr>
              <w:t xml:space="preserve"> </w:t>
            </w:r>
            <w:r>
              <w:rPr>
                <w:sz w:val="20"/>
              </w:rPr>
              <w:t>age</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property</w:t>
            </w:r>
          </w:p>
        </w:tc>
        <w:tc>
          <w:tcPr>
            <w:tcW w:w="7785" w:type="dxa"/>
            <w:gridSpan w:val="9"/>
          </w:tcPr>
          <w:p w:rsidR="0068002A" w:rsidRDefault="00B7489B" w:rsidP="0017491A">
            <w:pPr>
              <w:pStyle w:val="TableParagraph"/>
              <w:spacing w:line="210" w:lineRule="exact"/>
              <w:ind w:left="106"/>
              <w:rPr>
                <w:sz w:val="20"/>
              </w:rPr>
            </w:pPr>
            <w:r>
              <w:rPr>
                <w:sz w:val="20"/>
              </w:rPr>
              <w:t>Approx. 40-45 years, depending upon proper &amp; timely maintenance.</w:t>
            </w:r>
          </w:p>
        </w:tc>
      </w:tr>
    </w:tbl>
    <w:p w:rsidR="0068002A" w:rsidRDefault="0068002A">
      <w:pPr>
        <w:spacing w:line="210" w:lineRule="exact"/>
        <w:rPr>
          <w:sz w:val="20"/>
        </w:rPr>
        <w:sectPr w:rsidR="0068002A">
          <w:pgSz w:w="11910" w:h="16840"/>
          <w:pgMar w:top="980" w:right="160" w:bottom="1320" w:left="160" w:header="283" w:footer="1139" w:gutter="0"/>
          <w:cols w:space="720"/>
        </w:sectPr>
      </w:pPr>
    </w:p>
    <w:p w:rsidR="0068002A" w:rsidRDefault="0068002A">
      <w:pPr>
        <w:pStyle w:val="BodyText"/>
        <w:rPr>
          <w:b/>
          <w:i w:val="0"/>
          <w:sz w:val="7"/>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2838"/>
        <w:gridCol w:w="1986"/>
        <w:gridCol w:w="1844"/>
        <w:gridCol w:w="3947"/>
      </w:tblGrid>
      <w:tr w:rsidR="0068002A">
        <w:trPr>
          <w:trHeight w:val="230"/>
        </w:trPr>
        <w:tc>
          <w:tcPr>
            <w:tcW w:w="730" w:type="dxa"/>
          </w:tcPr>
          <w:p w:rsidR="0068002A" w:rsidRDefault="00436502">
            <w:pPr>
              <w:pStyle w:val="TableParagraph"/>
              <w:spacing w:line="210" w:lineRule="exact"/>
              <w:ind w:right="250"/>
              <w:jc w:val="right"/>
              <w:rPr>
                <w:sz w:val="20"/>
              </w:rPr>
            </w:pPr>
            <w:r>
              <w:rPr>
                <w:sz w:val="20"/>
              </w:rPr>
              <w:t>xi.</w:t>
            </w:r>
          </w:p>
        </w:tc>
        <w:tc>
          <w:tcPr>
            <w:tcW w:w="2838" w:type="dxa"/>
          </w:tcPr>
          <w:p w:rsidR="0068002A" w:rsidRDefault="00436502">
            <w:pPr>
              <w:pStyle w:val="TableParagraph"/>
              <w:spacing w:line="210" w:lineRule="exact"/>
              <w:ind w:left="107"/>
              <w:rPr>
                <w:sz w:val="20"/>
              </w:rPr>
            </w:pPr>
            <w:r>
              <w:rPr>
                <w:sz w:val="20"/>
              </w:rPr>
              <w:t>Type</w:t>
            </w:r>
            <w:r>
              <w:rPr>
                <w:spacing w:val="-2"/>
                <w:sz w:val="20"/>
              </w:rPr>
              <w:t xml:space="preserve"> </w:t>
            </w:r>
            <w:r>
              <w:rPr>
                <w:sz w:val="20"/>
              </w:rPr>
              <w:t>of</w:t>
            </w:r>
            <w:r>
              <w:rPr>
                <w:spacing w:val="-1"/>
                <w:sz w:val="20"/>
              </w:rPr>
              <w:t xml:space="preserve"> </w:t>
            </w:r>
            <w:r>
              <w:rPr>
                <w:sz w:val="20"/>
              </w:rPr>
              <w:t>structure</w:t>
            </w:r>
          </w:p>
        </w:tc>
        <w:tc>
          <w:tcPr>
            <w:tcW w:w="7777" w:type="dxa"/>
            <w:gridSpan w:val="3"/>
          </w:tcPr>
          <w:p w:rsidR="0068002A" w:rsidRDefault="00436502">
            <w:pPr>
              <w:pStyle w:val="TableParagraph"/>
              <w:spacing w:line="210" w:lineRule="exact"/>
              <w:ind w:left="106"/>
              <w:rPr>
                <w:sz w:val="20"/>
              </w:rPr>
            </w:pPr>
            <w:r>
              <w:rPr>
                <w:sz w:val="20"/>
              </w:rPr>
              <w:t>RCC</w:t>
            </w:r>
            <w:r>
              <w:rPr>
                <w:spacing w:val="-3"/>
                <w:sz w:val="20"/>
              </w:rPr>
              <w:t xml:space="preserve"> </w:t>
            </w:r>
            <w:r>
              <w:rPr>
                <w:sz w:val="20"/>
              </w:rPr>
              <w:t>framed</w:t>
            </w:r>
            <w:r>
              <w:rPr>
                <w:spacing w:val="-2"/>
                <w:sz w:val="20"/>
              </w:rPr>
              <w:t xml:space="preserve"> </w:t>
            </w:r>
            <w:r>
              <w:rPr>
                <w:sz w:val="20"/>
              </w:rPr>
              <w:t>pillar, beam,</w:t>
            </w:r>
            <w:r>
              <w:rPr>
                <w:spacing w:val="-2"/>
                <w:sz w:val="20"/>
              </w:rPr>
              <w:t xml:space="preserve"> </w:t>
            </w:r>
            <w:r>
              <w:rPr>
                <w:sz w:val="20"/>
              </w:rPr>
              <w:t>column</w:t>
            </w:r>
            <w:r>
              <w:rPr>
                <w:spacing w:val="-3"/>
                <w:sz w:val="20"/>
              </w:rPr>
              <w:t xml:space="preserve"> </w:t>
            </w:r>
            <w:r>
              <w:rPr>
                <w:sz w:val="20"/>
              </w:rPr>
              <w:t>structure</w:t>
            </w:r>
            <w:r>
              <w:rPr>
                <w:spacing w:val="-2"/>
                <w:sz w:val="20"/>
              </w:rPr>
              <w:t xml:space="preserve"> </w:t>
            </w:r>
            <w:r>
              <w:rPr>
                <w:sz w:val="20"/>
              </w:rPr>
              <w:t>on</w:t>
            </w:r>
            <w:r>
              <w:rPr>
                <w:spacing w:val="-1"/>
                <w:sz w:val="20"/>
              </w:rPr>
              <w:t xml:space="preserve"> </w:t>
            </w:r>
            <w:r>
              <w:rPr>
                <w:sz w:val="20"/>
              </w:rPr>
              <w:t>RCC</w:t>
            </w:r>
            <w:r>
              <w:rPr>
                <w:spacing w:val="-3"/>
                <w:sz w:val="20"/>
              </w:rPr>
              <w:t xml:space="preserve"> </w:t>
            </w:r>
            <w:r>
              <w:rPr>
                <w:sz w:val="20"/>
              </w:rPr>
              <w:t>slab</w:t>
            </w:r>
          </w:p>
        </w:tc>
      </w:tr>
      <w:tr w:rsidR="0068002A">
        <w:trPr>
          <w:trHeight w:val="230"/>
        </w:trPr>
        <w:tc>
          <w:tcPr>
            <w:tcW w:w="730" w:type="dxa"/>
          </w:tcPr>
          <w:p w:rsidR="0068002A" w:rsidRDefault="00436502">
            <w:pPr>
              <w:pStyle w:val="TableParagraph"/>
              <w:spacing w:line="210" w:lineRule="exact"/>
              <w:ind w:right="252"/>
              <w:jc w:val="right"/>
              <w:rPr>
                <w:sz w:val="20"/>
              </w:rPr>
            </w:pPr>
            <w:r>
              <w:rPr>
                <w:sz w:val="20"/>
              </w:rPr>
              <w:t>xii.</w:t>
            </w:r>
          </w:p>
        </w:tc>
        <w:tc>
          <w:tcPr>
            <w:tcW w:w="2838" w:type="dxa"/>
          </w:tcPr>
          <w:p w:rsidR="0068002A" w:rsidRDefault="00436502">
            <w:pPr>
              <w:pStyle w:val="TableParagraph"/>
              <w:spacing w:line="210" w:lineRule="exact"/>
              <w:ind w:left="107"/>
              <w:rPr>
                <w:sz w:val="20"/>
              </w:rPr>
            </w:pPr>
            <w:r>
              <w:rPr>
                <w:sz w:val="20"/>
              </w:rPr>
              <w:t>Condition</w:t>
            </w:r>
            <w:r>
              <w:rPr>
                <w:spacing w:val="-2"/>
                <w:sz w:val="20"/>
              </w:rPr>
              <w:t xml:space="preserve"> </w:t>
            </w:r>
            <w:r>
              <w:rPr>
                <w:sz w:val="20"/>
              </w:rPr>
              <w:t>of</w:t>
            </w:r>
            <w:r>
              <w:rPr>
                <w:spacing w:val="-1"/>
                <w:sz w:val="20"/>
              </w:rPr>
              <w:t xml:space="preserve"> </w:t>
            </w:r>
            <w:r>
              <w:rPr>
                <w:sz w:val="20"/>
              </w:rPr>
              <w:t>the</w:t>
            </w:r>
            <w:r>
              <w:rPr>
                <w:spacing w:val="-1"/>
                <w:sz w:val="20"/>
              </w:rPr>
              <w:t xml:space="preserve"> </w:t>
            </w:r>
            <w:r>
              <w:rPr>
                <w:sz w:val="20"/>
              </w:rPr>
              <w:t>Structure</w:t>
            </w:r>
          </w:p>
        </w:tc>
        <w:tc>
          <w:tcPr>
            <w:tcW w:w="7777" w:type="dxa"/>
            <w:gridSpan w:val="3"/>
          </w:tcPr>
          <w:p w:rsidR="0068002A" w:rsidRDefault="00C21096">
            <w:pPr>
              <w:pStyle w:val="TableParagraph"/>
              <w:spacing w:line="210" w:lineRule="exact"/>
              <w:ind w:left="106"/>
              <w:rPr>
                <w:sz w:val="20"/>
              </w:rPr>
            </w:pPr>
            <w:r>
              <w:rPr>
                <w:sz w:val="20"/>
              </w:rPr>
              <w:t>Average</w:t>
            </w:r>
          </w:p>
        </w:tc>
      </w:tr>
      <w:tr w:rsidR="0068002A">
        <w:trPr>
          <w:trHeight w:val="230"/>
        </w:trPr>
        <w:tc>
          <w:tcPr>
            <w:tcW w:w="730" w:type="dxa"/>
          </w:tcPr>
          <w:p w:rsidR="0068002A" w:rsidRDefault="00436502">
            <w:pPr>
              <w:pStyle w:val="TableParagraph"/>
              <w:spacing w:line="210" w:lineRule="exact"/>
              <w:ind w:right="252"/>
              <w:jc w:val="right"/>
              <w:rPr>
                <w:sz w:val="20"/>
              </w:rPr>
            </w:pPr>
            <w:r>
              <w:rPr>
                <w:sz w:val="20"/>
              </w:rPr>
              <w:t>xiii.</w:t>
            </w:r>
          </w:p>
        </w:tc>
        <w:tc>
          <w:tcPr>
            <w:tcW w:w="2838" w:type="dxa"/>
          </w:tcPr>
          <w:p w:rsidR="0068002A" w:rsidRDefault="00436502">
            <w:pPr>
              <w:pStyle w:val="TableParagraph"/>
              <w:spacing w:line="210" w:lineRule="exact"/>
              <w:ind w:left="107"/>
              <w:rPr>
                <w:sz w:val="20"/>
              </w:rPr>
            </w:pPr>
            <w:r>
              <w:rPr>
                <w:sz w:val="20"/>
              </w:rPr>
              <w:t>Finishing</w:t>
            </w:r>
            <w:r>
              <w:rPr>
                <w:spacing w:val="-4"/>
                <w:sz w:val="20"/>
              </w:rPr>
              <w:t xml:space="preserve"> </w:t>
            </w:r>
            <w:r>
              <w:rPr>
                <w:sz w:val="20"/>
              </w:rPr>
              <w:t>of</w:t>
            </w:r>
            <w:r>
              <w:rPr>
                <w:spacing w:val="-2"/>
                <w:sz w:val="20"/>
              </w:rPr>
              <w:t xml:space="preserve"> </w:t>
            </w:r>
            <w:r>
              <w:rPr>
                <w:sz w:val="20"/>
              </w:rPr>
              <w:t>the</w:t>
            </w:r>
            <w:r>
              <w:rPr>
                <w:spacing w:val="-2"/>
                <w:sz w:val="20"/>
              </w:rPr>
              <w:t xml:space="preserve"> </w:t>
            </w:r>
            <w:r>
              <w:rPr>
                <w:sz w:val="20"/>
              </w:rPr>
              <w:t>building</w:t>
            </w:r>
          </w:p>
        </w:tc>
        <w:tc>
          <w:tcPr>
            <w:tcW w:w="7777" w:type="dxa"/>
            <w:gridSpan w:val="3"/>
          </w:tcPr>
          <w:p w:rsidR="0068002A" w:rsidRDefault="00151BAA">
            <w:pPr>
              <w:pStyle w:val="TableParagraph"/>
              <w:spacing w:line="210" w:lineRule="exact"/>
              <w:ind w:left="106"/>
              <w:rPr>
                <w:sz w:val="20"/>
              </w:rPr>
            </w:pPr>
            <w:r>
              <w:rPr>
                <w:sz w:val="20"/>
              </w:rPr>
              <w:t>Simple plastered wall</w:t>
            </w:r>
          </w:p>
        </w:tc>
      </w:tr>
      <w:tr w:rsidR="0068002A">
        <w:trPr>
          <w:trHeight w:val="275"/>
        </w:trPr>
        <w:tc>
          <w:tcPr>
            <w:tcW w:w="730" w:type="dxa"/>
            <w:shd w:val="clear" w:color="auto" w:fill="C5D9F0"/>
          </w:tcPr>
          <w:p w:rsidR="0068002A" w:rsidRDefault="00436502">
            <w:pPr>
              <w:pStyle w:val="TableParagraph"/>
              <w:spacing w:line="250" w:lineRule="exact"/>
              <w:ind w:right="273"/>
              <w:jc w:val="right"/>
              <w:rPr>
                <w:rFonts w:ascii="Arial"/>
                <w:b/>
              </w:rPr>
            </w:pPr>
            <w:r>
              <w:rPr>
                <w:rFonts w:ascii="Arial"/>
                <w:b/>
              </w:rPr>
              <w:t>5.</w:t>
            </w:r>
          </w:p>
        </w:tc>
        <w:tc>
          <w:tcPr>
            <w:tcW w:w="10615" w:type="dxa"/>
            <w:gridSpan w:val="4"/>
            <w:shd w:val="clear" w:color="auto" w:fill="C5D9F0"/>
          </w:tcPr>
          <w:p w:rsidR="0068002A" w:rsidRDefault="00436502">
            <w:pPr>
              <w:pStyle w:val="TableParagraph"/>
              <w:spacing w:line="248" w:lineRule="exact"/>
              <w:ind w:left="2543" w:right="2536"/>
              <w:jc w:val="center"/>
              <w:rPr>
                <w:rFonts w:ascii="Arial"/>
                <w:b/>
              </w:rPr>
            </w:pPr>
            <w:r>
              <w:rPr>
                <w:rFonts w:ascii="Arial"/>
                <w:b/>
              </w:rPr>
              <w:t>Tenure/</w:t>
            </w:r>
            <w:r>
              <w:rPr>
                <w:rFonts w:ascii="Arial"/>
                <w:b/>
                <w:spacing w:val="-1"/>
              </w:rPr>
              <w:t xml:space="preserve"> </w:t>
            </w:r>
            <w:r>
              <w:rPr>
                <w:rFonts w:ascii="Arial"/>
                <w:b/>
              </w:rPr>
              <w:t>Occupancy/</w:t>
            </w:r>
            <w:r>
              <w:rPr>
                <w:rFonts w:ascii="Arial"/>
                <w:b/>
                <w:spacing w:val="-1"/>
              </w:rPr>
              <w:t xml:space="preserve"> </w:t>
            </w:r>
            <w:r>
              <w:rPr>
                <w:rFonts w:ascii="Arial"/>
                <w:b/>
              </w:rPr>
              <w:t>Possession</w:t>
            </w:r>
            <w:r>
              <w:rPr>
                <w:rFonts w:ascii="Arial"/>
                <w:b/>
                <w:spacing w:val="-3"/>
              </w:rPr>
              <w:t xml:space="preserve"> </w:t>
            </w:r>
            <w:r>
              <w:rPr>
                <w:rFonts w:ascii="Arial"/>
                <w:b/>
              </w:rPr>
              <w:t>Details</w:t>
            </w:r>
          </w:p>
        </w:tc>
      </w:tr>
      <w:tr w:rsidR="0068002A">
        <w:trPr>
          <w:trHeight w:val="230"/>
        </w:trPr>
        <w:tc>
          <w:tcPr>
            <w:tcW w:w="730" w:type="dxa"/>
          </w:tcPr>
          <w:p w:rsidR="0068002A" w:rsidRDefault="00436502">
            <w:pPr>
              <w:pStyle w:val="TableParagraph"/>
              <w:spacing w:line="210" w:lineRule="exact"/>
              <w:ind w:right="255"/>
              <w:jc w:val="right"/>
              <w:rPr>
                <w:sz w:val="20"/>
              </w:rPr>
            </w:pPr>
            <w:r>
              <w:rPr>
                <w:sz w:val="20"/>
              </w:rPr>
              <w:t>i.</w:t>
            </w:r>
          </w:p>
        </w:tc>
        <w:tc>
          <w:tcPr>
            <w:tcW w:w="4824" w:type="dxa"/>
            <w:gridSpan w:val="2"/>
          </w:tcPr>
          <w:p w:rsidR="0068002A" w:rsidRDefault="00436502">
            <w:pPr>
              <w:pStyle w:val="TableParagraph"/>
              <w:spacing w:line="210" w:lineRule="exact"/>
              <w:ind w:left="107"/>
              <w:rPr>
                <w:sz w:val="20"/>
              </w:rPr>
            </w:pPr>
            <w:r>
              <w:rPr>
                <w:sz w:val="20"/>
              </w:rPr>
              <w:t>Property</w:t>
            </w:r>
            <w:r>
              <w:rPr>
                <w:spacing w:val="-5"/>
                <w:sz w:val="20"/>
              </w:rPr>
              <w:t xml:space="preserve"> </w:t>
            </w:r>
            <w:r>
              <w:rPr>
                <w:sz w:val="20"/>
              </w:rPr>
              <w:t>presently</w:t>
            </w:r>
            <w:r>
              <w:rPr>
                <w:spacing w:val="-3"/>
                <w:sz w:val="20"/>
              </w:rPr>
              <w:t xml:space="preserve"> </w:t>
            </w:r>
            <w:r>
              <w:rPr>
                <w:sz w:val="20"/>
              </w:rPr>
              <w:t>possessed/</w:t>
            </w:r>
            <w:r>
              <w:rPr>
                <w:spacing w:val="-1"/>
                <w:sz w:val="20"/>
              </w:rPr>
              <w:t xml:space="preserve"> </w:t>
            </w:r>
            <w:r>
              <w:rPr>
                <w:sz w:val="20"/>
              </w:rPr>
              <w:t>occupied</w:t>
            </w:r>
            <w:r>
              <w:rPr>
                <w:spacing w:val="-2"/>
                <w:sz w:val="20"/>
              </w:rPr>
              <w:t xml:space="preserve"> </w:t>
            </w:r>
            <w:r>
              <w:rPr>
                <w:sz w:val="20"/>
              </w:rPr>
              <w:t>by</w:t>
            </w:r>
          </w:p>
        </w:tc>
        <w:tc>
          <w:tcPr>
            <w:tcW w:w="5791" w:type="dxa"/>
            <w:gridSpan w:val="2"/>
          </w:tcPr>
          <w:p w:rsidR="0068002A" w:rsidRDefault="00C21096">
            <w:pPr>
              <w:pStyle w:val="TableParagraph"/>
              <w:spacing w:line="210" w:lineRule="exact"/>
              <w:ind w:left="106"/>
              <w:rPr>
                <w:sz w:val="20"/>
              </w:rPr>
            </w:pPr>
            <w:r>
              <w:rPr>
                <w:sz w:val="20"/>
              </w:rPr>
              <w:t>Owner Occupied</w:t>
            </w:r>
          </w:p>
        </w:tc>
      </w:tr>
      <w:tr w:rsidR="0068002A">
        <w:trPr>
          <w:trHeight w:val="230"/>
        </w:trPr>
        <w:tc>
          <w:tcPr>
            <w:tcW w:w="730" w:type="dxa"/>
          </w:tcPr>
          <w:p w:rsidR="0068002A" w:rsidRDefault="00436502">
            <w:pPr>
              <w:pStyle w:val="TableParagraph"/>
              <w:spacing w:line="210" w:lineRule="exact"/>
              <w:ind w:right="258"/>
              <w:jc w:val="right"/>
              <w:rPr>
                <w:sz w:val="20"/>
              </w:rPr>
            </w:pPr>
            <w:r>
              <w:rPr>
                <w:sz w:val="20"/>
              </w:rPr>
              <w:t>ii.</w:t>
            </w:r>
          </w:p>
        </w:tc>
        <w:tc>
          <w:tcPr>
            <w:tcW w:w="4824" w:type="dxa"/>
            <w:gridSpan w:val="2"/>
          </w:tcPr>
          <w:p w:rsidR="0068002A" w:rsidRDefault="00436502">
            <w:pPr>
              <w:pStyle w:val="TableParagraph"/>
              <w:spacing w:line="210" w:lineRule="exact"/>
              <w:ind w:left="107"/>
              <w:rPr>
                <w:sz w:val="20"/>
              </w:rPr>
            </w:pPr>
            <w:r>
              <w:rPr>
                <w:sz w:val="20"/>
              </w:rPr>
              <w:t>Status</w:t>
            </w:r>
            <w:r>
              <w:rPr>
                <w:spacing w:val="-2"/>
                <w:sz w:val="20"/>
              </w:rPr>
              <w:t xml:space="preserve"> </w:t>
            </w:r>
            <w:r>
              <w:rPr>
                <w:sz w:val="20"/>
              </w:rPr>
              <w:t>of Tenure</w:t>
            </w:r>
          </w:p>
        </w:tc>
        <w:tc>
          <w:tcPr>
            <w:tcW w:w="5791" w:type="dxa"/>
            <w:gridSpan w:val="2"/>
          </w:tcPr>
          <w:p w:rsidR="0068002A" w:rsidRDefault="00436502">
            <w:pPr>
              <w:pStyle w:val="TableParagraph"/>
              <w:spacing w:line="210" w:lineRule="exact"/>
              <w:ind w:left="106"/>
              <w:rPr>
                <w:sz w:val="20"/>
              </w:rPr>
            </w:pPr>
            <w:r>
              <w:rPr>
                <w:sz w:val="20"/>
              </w:rPr>
              <w:t>NA</w:t>
            </w:r>
          </w:p>
        </w:tc>
      </w:tr>
      <w:tr w:rsidR="0068002A">
        <w:trPr>
          <w:trHeight w:val="230"/>
        </w:trPr>
        <w:tc>
          <w:tcPr>
            <w:tcW w:w="730" w:type="dxa"/>
          </w:tcPr>
          <w:p w:rsidR="0068002A" w:rsidRDefault="00436502">
            <w:pPr>
              <w:pStyle w:val="TableParagraph"/>
              <w:spacing w:line="210" w:lineRule="exact"/>
              <w:ind w:right="254"/>
              <w:jc w:val="right"/>
              <w:rPr>
                <w:sz w:val="20"/>
              </w:rPr>
            </w:pPr>
            <w:r>
              <w:rPr>
                <w:sz w:val="20"/>
              </w:rPr>
              <w:t>iii.</w:t>
            </w:r>
          </w:p>
        </w:tc>
        <w:tc>
          <w:tcPr>
            <w:tcW w:w="4824" w:type="dxa"/>
            <w:gridSpan w:val="2"/>
          </w:tcPr>
          <w:p w:rsidR="0068002A" w:rsidRDefault="00436502">
            <w:pPr>
              <w:pStyle w:val="TableParagraph"/>
              <w:spacing w:line="210" w:lineRule="exact"/>
              <w:ind w:left="107"/>
              <w:rPr>
                <w:sz w:val="20"/>
              </w:rPr>
            </w:pPr>
            <w:r>
              <w:rPr>
                <w:sz w:val="20"/>
              </w:rPr>
              <w:t>No.</w:t>
            </w:r>
            <w:r>
              <w:rPr>
                <w:spacing w:val="-3"/>
                <w:sz w:val="20"/>
              </w:rPr>
              <w:t xml:space="preserve"> </w:t>
            </w:r>
            <w:r>
              <w:rPr>
                <w:sz w:val="20"/>
              </w:rPr>
              <w:t>of</w:t>
            </w:r>
            <w:r>
              <w:rPr>
                <w:spacing w:val="1"/>
                <w:sz w:val="20"/>
              </w:rPr>
              <w:t xml:space="preserve"> </w:t>
            </w:r>
            <w:r>
              <w:rPr>
                <w:sz w:val="20"/>
              </w:rPr>
              <w:t>years of</w:t>
            </w:r>
            <w:r>
              <w:rPr>
                <w:spacing w:val="-1"/>
                <w:sz w:val="20"/>
              </w:rPr>
              <w:t xml:space="preserve"> </w:t>
            </w:r>
            <w:r>
              <w:rPr>
                <w:sz w:val="20"/>
              </w:rPr>
              <w:t>occupancy</w:t>
            </w:r>
          </w:p>
        </w:tc>
        <w:tc>
          <w:tcPr>
            <w:tcW w:w="5791" w:type="dxa"/>
            <w:gridSpan w:val="2"/>
          </w:tcPr>
          <w:p w:rsidR="0068002A" w:rsidRDefault="00436502">
            <w:pPr>
              <w:pStyle w:val="TableParagraph"/>
              <w:spacing w:line="210" w:lineRule="exact"/>
              <w:ind w:left="106"/>
              <w:rPr>
                <w:sz w:val="20"/>
              </w:rPr>
            </w:pPr>
            <w:r>
              <w:rPr>
                <w:sz w:val="20"/>
              </w:rPr>
              <w:t>NA</w:t>
            </w:r>
          </w:p>
        </w:tc>
      </w:tr>
      <w:tr w:rsidR="0068002A">
        <w:trPr>
          <w:trHeight w:val="230"/>
        </w:trPr>
        <w:tc>
          <w:tcPr>
            <w:tcW w:w="730" w:type="dxa"/>
          </w:tcPr>
          <w:p w:rsidR="0068002A" w:rsidRDefault="00436502">
            <w:pPr>
              <w:pStyle w:val="TableParagraph"/>
              <w:spacing w:line="210" w:lineRule="exact"/>
              <w:ind w:right="258"/>
              <w:jc w:val="right"/>
              <w:rPr>
                <w:sz w:val="20"/>
              </w:rPr>
            </w:pPr>
            <w:r>
              <w:rPr>
                <w:sz w:val="20"/>
              </w:rPr>
              <w:t>iv.</w:t>
            </w:r>
          </w:p>
        </w:tc>
        <w:tc>
          <w:tcPr>
            <w:tcW w:w="4824" w:type="dxa"/>
            <w:gridSpan w:val="2"/>
          </w:tcPr>
          <w:p w:rsidR="0068002A" w:rsidRDefault="00436502">
            <w:pPr>
              <w:pStyle w:val="TableParagraph"/>
              <w:spacing w:line="210" w:lineRule="exact"/>
              <w:ind w:left="107"/>
              <w:rPr>
                <w:sz w:val="20"/>
              </w:rPr>
            </w:pPr>
            <w:r>
              <w:rPr>
                <w:sz w:val="20"/>
              </w:rPr>
              <w:t>Relationship</w:t>
            </w:r>
            <w:r>
              <w:rPr>
                <w:spacing w:val="-4"/>
                <w:sz w:val="20"/>
              </w:rPr>
              <w:t xml:space="preserve"> </w:t>
            </w:r>
            <w:r>
              <w:rPr>
                <w:sz w:val="20"/>
              </w:rPr>
              <w:t>of</w:t>
            </w:r>
            <w:r>
              <w:rPr>
                <w:spacing w:val="-2"/>
                <w:sz w:val="20"/>
              </w:rPr>
              <w:t xml:space="preserve"> </w:t>
            </w:r>
            <w:r>
              <w:rPr>
                <w:sz w:val="20"/>
              </w:rPr>
              <w:t>tenant</w:t>
            </w:r>
            <w:r>
              <w:rPr>
                <w:spacing w:val="-1"/>
                <w:sz w:val="20"/>
              </w:rPr>
              <w:t xml:space="preserve"> </w:t>
            </w:r>
            <w:r>
              <w:rPr>
                <w:sz w:val="20"/>
              </w:rPr>
              <w:t>or</w:t>
            </w:r>
            <w:r>
              <w:rPr>
                <w:spacing w:val="-1"/>
                <w:sz w:val="20"/>
              </w:rPr>
              <w:t xml:space="preserve"> </w:t>
            </w:r>
            <w:r>
              <w:rPr>
                <w:sz w:val="20"/>
              </w:rPr>
              <w:t>owner</w:t>
            </w:r>
          </w:p>
        </w:tc>
        <w:tc>
          <w:tcPr>
            <w:tcW w:w="5791" w:type="dxa"/>
            <w:gridSpan w:val="2"/>
          </w:tcPr>
          <w:p w:rsidR="0068002A" w:rsidRDefault="00436502">
            <w:pPr>
              <w:pStyle w:val="TableParagraph"/>
              <w:spacing w:line="210" w:lineRule="exact"/>
              <w:ind w:left="106"/>
              <w:rPr>
                <w:sz w:val="20"/>
              </w:rPr>
            </w:pPr>
            <w:r>
              <w:rPr>
                <w:sz w:val="20"/>
              </w:rPr>
              <w:t>NA</w:t>
            </w:r>
          </w:p>
        </w:tc>
      </w:tr>
      <w:tr w:rsidR="0068002A">
        <w:trPr>
          <w:trHeight w:val="249"/>
        </w:trPr>
        <w:tc>
          <w:tcPr>
            <w:tcW w:w="730" w:type="dxa"/>
            <w:shd w:val="clear" w:color="auto" w:fill="C5D9F0"/>
          </w:tcPr>
          <w:p w:rsidR="0068002A" w:rsidRDefault="00436502">
            <w:pPr>
              <w:pStyle w:val="TableParagraph"/>
              <w:spacing w:line="229" w:lineRule="exact"/>
              <w:ind w:right="273"/>
              <w:jc w:val="right"/>
              <w:rPr>
                <w:rFonts w:ascii="Arial"/>
                <w:b/>
              </w:rPr>
            </w:pPr>
            <w:r>
              <w:rPr>
                <w:rFonts w:ascii="Arial"/>
                <w:b/>
              </w:rPr>
              <w:t>6.</w:t>
            </w:r>
          </w:p>
        </w:tc>
        <w:tc>
          <w:tcPr>
            <w:tcW w:w="4824" w:type="dxa"/>
            <w:gridSpan w:val="2"/>
            <w:shd w:val="clear" w:color="auto" w:fill="C5D9F0"/>
          </w:tcPr>
          <w:p w:rsidR="0068002A" w:rsidRDefault="00436502">
            <w:pPr>
              <w:pStyle w:val="TableParagraph"/>
              <w:spacing w:line="225" w:lineRule="exact"/>
              <w:ind w:left="107"/>
              <w:rPr>
                <w:rFonts w:ascii="Arial"/>
                <w:b/>
                <w:sz w:val="20"/>
              </w:rPr>
            </w:pPr>
            <w:r>
              <w:rPr>
                <w:rFonts w:ascii="Arial"/>
                <w:b/>
                <w:sz w:val="20"/>
              </w:rPr>
              <w:t>Stage</w:t>
            </w:r>
            <w:r>
              <w:rPr>
                <w:rFonts w:ascii="Arial"/>
                <w:b/>
                <w:spacing w:val="-4"/>
                <w:sz w:val="20"/>
              </w:rPr>
              <w:t xml:space="preserve"> </w:t>
            </w:r>
            <w:r>
              <w:rPr>
                <w:rFonts w:ascii="Arial"/>
                <w:b/>
                <w:sz w:val="20"/>
              </w:rPr>
              <w:t>of</w:t>
            </w:r>
            <w:r>
              <w:rPr>
                <w:rFonts w:ascii="Arial"/>
                <w:b/>
                <w:spacing w:val="-1"/>
                <w:sz w:val="20"/>
              </w:rPr>
              <w:t xml:space="preserve"> </w:t>
            </w:r>
            <w:r>
              <w:rPr>
                <w:rFonts w:ascii="Arial"/>
                <w:b/>
                <w:sz w:val="20"/>
              </w:rPr>
              <w:t>Construction</w:t>
            </w:r>
          </w:p>
        </w:tc>
        <w:tc>
          <w:tcPr>
            <w:tcW w:w="5791" w:type="dxa"/>
            <w:gridSpan w:val="2"/>
            <w:shd w:val="clear" w:color="auto" w:fill="C5D9F0"/>
          </w:tcPr>
          <w:p w:rsidR="0068002A" w:rsidRDefault="007148DF">
            <w:pPr>
              <w:pStyle w:val="TableParagraph"/>
              <w:spacing w:line="227" w:lineRule="exact"/>
              <w:ind w:left="106"/>
              <w:rPr>
                <w:sz w:val="20"/>
              </w:rPr>
            </w:pPr>
            <w:r>
              <w:rPr>
                <w:sz w:val="20"/>
              </w:rPr>
              <w:t>Constructed property in use.</w:t>
            </w:r>
          </w:p>
        </w:tc>
      </w:tr>
      <w:tr w:rsidR="0068002A" w:rsidTr="007148DF">
        <w:trPr>
          <w:trHeight w:val="234"/>
        </w:trPr>
        <w:tc>
          <w:tcPr>
            <w:tcW w:w="730" w:type="dxa"/>
          </w:tcPr>
          <w:p w:rsidR="0068002A" w:rsidRDefault="0068002A">
            <w:pPr>
              <w:pStyle w:val="TableParagraph"/>
              <w:rPr>
                <w:rFonts w:ascii="Times New Roman"/>
                <w:sz w:val="18"/>
              </w:rPr>
            </w:pPr>
          </w:p>
        </w:tc>
        <w:tc>
          <w:tcPr>
            <w:tcW w:w="4824" w:type="dxa"/>
            <w:gridSpan w:val="2"/>
          </w:tcPr>
          <w:p w:rsidR="0068002A" w:rsidRDefault="00436502">
            <w:pPr>
              <w:pStyle w:val="TableParagraph"/>
              <w:spacing w:line="227" w:lineRule="exact"/>
              <w:ind w:left="107"/>
              <w:rPr>
                <w:sz w:val="20"/>
              </w:rPr>
            </w:pPr>
            <w:r>
              <w:rPr>
                <w:sz w:val="20"/>
              </w:rPr>
              <w:t>If</w:t>
            </w:r>
            <w:r>
              <w:rPr>
                <w:spacing w:val="-2"/>
                <w:sz w:val="20"/>
              </w:rPr>
              <w:t xml:space="preserve"> </w:t>
            </w:r>
            <w:r>
              <w:rPr>
                <w:sz w:val="20"/>
              </w:rPr>
              <w:t>under</w:t>
            </w:r>
            <w:r>
              <w:rPr>
                <w:spacing w:val="-2"/>
                <w:sz w:val="20"/>
              </w:rPr>
              <w:t xml:space="preserve"> </w:t>
            </w:r>
            <w:r>
              <w:rPr>
                <w:sz w:val="20"/>
              </w:rPr>
              <w:t>construction</w:t>
            </w:r>
            <w:r>
              <w:rPr>
                <w:spacing w:val="-3"/>
                <w:sz w:val="20"/>
              </w:rPr>
              <w:t xml:space="preserve"> </w:t>
            </w:r>
            <w:r>
              <w:rPr>
                <w:sz w:val="20"/>
              </w:rPr>
              <w:t>then</w:t>
            </w:r>
            <w:r>
              <w:rPr>
                <w:spacing w:val="-2"/>
                <w:sz w:val="20"/>
              </w:rPr>
              <w:t xml:space="preserve"> </w:t>
            </w:r>
            <w:r>
              <w:rPr>
                <w:sz w:val="20"/>
              </w:rPr>
              <w:t>extent</w:t>
            </w:r>
            <w:r>
              <w:rPr>
                <w:spacing w:val="-3"/>
                <w:sz w:val="20"/>
              </w:rPr>
              <w:t xml:space="preserve"> </w:t>
            </w:r>
            <w:r>
              <w:rPr>
                <w:sz w:val="20"/>
              </w:rPr>
              <w:t>of</w:t>
            </w:r>
            <w:r>
              <w:rPr>
                <w:spacing w:val="-1"/>
                <w:sz w:val="20"/>
              </w:rPr>
              <w:t xml:space="preserve"> </w:t>
            </w:r>
            <w:r>
              <w:rPr>
                <w:sz w:val="20"/>
              </w:rPr>
              <w:t>completion</w:t>
            </w:r>
          </w:p>
        </w:tc>
        <w:tc>
          <w:tcPr>
            <w:tcW w:w="5791" w:type="dxa"/>
            <w:gridSpan w:val="2"/>
          </w:tcPr>
          <w:p w:rsidR="0068002A" w:rsidRDefault="007148DF">
            <w:pPr>
              <w:pStyle w:val="TableParagraph"/>
              <w:spacing w:line="228" w:lineRule="exact"/>
              <w:ind w:left="106" w:right="423"/>
              <w:rPr>
                <w:sz w:val="20"/>
              </w:rPr>
            </w:pPr>
            <w:r>
              <w:rPr>
                <w:sz w:val="20"/>
              </w:rPr>
              <w:t>NA</w:t>
            </w:r>
          </w:p>
        </w:tc>
      </w:tr>
      <w:tr w:rsidR="0068002A">
        <w:trPr>
          <w:trHeight w:val="253"/>
        </w:trPr>
        <w:tc>
          <w:tcPr>
            <w:tcW w:w="730" w:type="dxa"/>
            <w:shd w:val="clear" w:color="auto" w:fill="C5D9F0"/>
          </w:tcPr>
          <w:p w:rsidR="0068002A" w:rsidRDefault="00436502">
            <w:pPr>
              <w:pStyle w:val="TableParagraph"/>
              <w:spacing w:line="234" w:lineRule="exact"/>
              <w:ind w:right="273"/>
              <w:jc w:val="right"/>
              <w:rPr>
                <w:rFonts w:ascii="Arial"/>
                <w:b/>
              </w:rPr>
            </w:pPr>
            <w:r>
              <w:rPr>
                <w:rFonts w:ascii="Arial"/>
                <w:b/>
              </w:rPr>
              <w:t>7.</w:t>
            </w:r>
          </w:p>
        </w:tc>
        <w:tc>
          <w:tcPr>
            <w:tcW w:w="10615" w:type="dxa"/>
            <w:gridSpan w:val="4"/>
            <w:shd w:val="clear" w:color="auto" w:fill="C5D9F0"/>
          </w:tcPr>
          <w:p w:rsidR="0068002A" w:rsidRDefault="00436502">
            <w:pPr>
              <w:pStyle w:val="TableParagraph"/>
              <w:spacing w:line="234" w:lineRule="exact"/>
              <w:ind w:left="2539" w:right="2536"/>
              <w:jc w:val="center"/>
              <w:rPr>
                <w:rFonts w:ascii="Arial"/>
                <w:b/>
              </w:rPr>
            </w:pPr>
            <w:r>
              <w:rPr>
                <w:rFonts w:ascii="Arial"/>
                <w:b/>
              </w:rPr>
              <w:t>Violation</w:t>
            </w:r>
            <w:r>
              <w:rPr>
                <w:rFonts w:ascii="Arial"/>
                <w:b/>
                <w:spacing w:val="-3"/>
              </w:rPr>
              <w:t xml:space="preserve"> </w:t>
            </w:r>
            <w:r>
              <w:rPr>
                <w:rFonts w:ascii="Arial"/>
                <w:b/>
              </w:rPr>
              <w:t>in</w:t>
            </w:r>
            <w:r>
              <w:rPr>
                <w:rFonts w:ascii="Arial"/>
                <w:b/>
                <w:spacing w:val="-2"/>
              </w:rPr>
              <w:t xml:space="preserve"> </w:t>
            </w:r>
            <w:r>
              <w:rPr>
                <w:rFonts w:ascii="Arial"/>
                <w:b/>
              </w:rPr>
              <w:t>the</w:t>
            </w:r>
            <w:r>
              <w:rPr>
                <w:rFonts w:ascii="Arial"/>
                <w:b/>
                <w:spacing w:val="-4"/>
              </w:rPr>
              <w:t xml:space="preserve"> </w:t>
            </w:r>
            <w:r>
              <w:rPr>
                <w:rFonts w:ascii="Arial"/>
                <w:b/>
              </w:rPr>
              <w:t>property</w:t>
            </w:r>
          </w:p>
        </w:tc>
      </w:tr>
      <w:tr w:rsidR="0068002A">
        <w:trPr>
          <w:trHeight w:val="460"/>
        </w:trPr>
        <w:tc>
          <w:tcPr>
            <w:tcW w:w="730" w:type="dxa"/>
          </w:tcPr>
          <w:p w:rsidR="0068002A" w:rsidRDefault="0068002A">
            <w:pPr>
              <w:pStyle w:val="TableParagraph"/>
              <w:rPr>
                <w:rFonts w:ascii="Times New Roman"/>
                <w:sz w:val="18"/>
              </w:rPr>
            </w:pPr>
          </w:p>
        </w:tc>
        <w:tc>
          <w:tcPr>
            <w:tcW w:w="2838" w:type="dxa"/>
          </w:tcPr>
          <w:p w:rsidR="0068002A" w:rsidRDefault="00436502">
            <w:pPr>
              <w:pStyle w:val="TableParagraph"/>
              <w:spacing w:line="225" w:lineRule="exact"/>
              <w:ind w:left="107"/>
              <w:rPr>
                <w:rFonts w:ascii="Arial"/>
                <w:b/>
                <w:sz w:val="20"/>
              </w:rPr>
            </w:pPr>
            <w:r>
              <w:rPr>
                <w:rFonts w:ascii="Arial"/>
                <w:b/>
                <w:sz w:val="20"/>
              </w:rPr>
              <w:t>i.</w:t>
            </w:r>
            <w:r>
              <w:rPr>
                <w:rFonts w:ascii="Arial"/>
                <w:b/>
                <w:spacing w:val="28"/>
                <w:sz w:val="20"/>
              </w:rPr>
              <w:t xml:space="preserve"> </w:t>
            </w:r>
            <w:r>
              <w:rPr>
                <w:rFonts w:ascii="Arial"/>
                <w:b/>
                <w:sz w:val="20"/>
              </w:rPr>
              <w:t>Violation</w:t>
            </w:r>
            <w:r>
              <w:rPr>
                <w:rFonts w:ascii="Arial"/>
                <w:b/>
                <w:spacing w:val="-2"/>
                <w:sz w:val="20"/>
              </w:rPr>
              <w:t xml:space="preserve"> </w:t>
            </w:r>
            <w:r>
              <w:rPr>
                <w:rFonts w:ascii="Arial"/>
                <w:b/>
                <w:sz w:val="20"/>
              </w:rPr>
              <w:t>if</w:t>
            </w:r>
            <w:r>
              <w:rPr>
                <w:rFonts w:ascii="Arial"/>
                <w:b/>
                <w:spacing w:val="-2"/>
                <w:sz w:val="20"/>
              </w:rPr>
              <w:t xml:space="preserve"> </w:t>
            </w:r>
            <w:r>
              <w:rPr>
                <w:rFonts w:ascii="Arial"/>
                <w:b/>
                <w:sz w:val="20"/>
              </w:rPr>
              <w:t>any</w:t>
            </w:r>
            <w:r>
              <w:rPr>
                <w:rFonts w:ascii="Arial"/>
                <w:b/>
                <w:spacing w:val="-2"/>
                <w:sz w:val="20"/>
              </w:rPr>
              <w:t xml:space="preserve"> </w:t>
            </w:r>
            <w:r>
              <w:rPr>
                <w:rFonts w:ascii="Arial"/>
                <w:b/>
                <w:sz w:val="20"/>
              </w:rPr>
              <w:t>observed</w:t>
            </w:r>
          </w:p>
        </w:tc>
        <w:tc>
          <w:tcPr>
            <w:tcW w:w="3830" w:type="dxa"/>
            <w:gridSpan w:val="2"/>
          </w:tcPr>
          <w:p w:rsidR="0068002A" w:rsidRDefault="00436502">
            <w:pPr>
              <w:pStyle w:val="TableParagraph"/>
              <w:spacing w:line="225" w:lineRule="exact"/>
              <w:ind w:left="380"/>
              <w:rPr>
                <w:rFonts w:ascii="Arial"/>
                <w:b/>
                <w:sz w:val="20"/>
              </w:rPr>
            </w:pPr>
            <w:r>
              <w:rPr>
                <w:rFonts w:ascii="Arial"/>
                <w:b/>
                <w:sz w:val="20"/>
              </w:rPr>
              <w:t>ii.</w:t>
            </w:r>
            <w:r>
              <w:rPr>
                <w:rFonts w:ascii="Arial"/>
                <w:b/>
                <w:spacing w:val="27"/>
                <w:sz w:val="20"/>
              </w:rPr>
              <w:t xml:space="preserve"> </w:t>
            </w:r>
            <w:r>
              <w:rPr>
                <w:rFonts w:ascii="Arial"/>
                <w:b/>
                <w:sz w:val="20"/>
              </w:rPr>
              <w:t>Nature</w:t>
            </w:r>
            <w:r>
              <w:rPr>
                <w:rFonts w:ascii="Arial"/>
                <w:b/>
                <w:spacing w:val="-3"/>
                <w:sz w:val="20"/>
              </w:rPr>
              <w:t xml:space="preserve"> </w:t>
            </w:r>
            <w:r>
              <w:rPr>
                <w:rFonts w:ascii="Arial"/>
                <w:b/>
                <w:sz w:val="20"/>
              </w:rPr>
              <w:t>and extent</w:t>
            </w:r>
            <w:r>
              <w:rPr>
                <w:rFonts w:ascii="Arial"/>
                <w:b/>
                <w:spacing w:val="-2"/>
                <w:sz w:val="20"/>
              </w:rPr>
              <w:t xml:space="preserve"> </w:t>
            </w:r>
            <w:r>
              <w:rPr>
                <w:rFonts w:ascii="Arial"/>
                <w:b/>
                <w:sz w:val="20"/>
              </w:rPr>
              <w:t>of</w:t>
            </w:r>
            <w:r>
              <w:rPr>
                <w:rFonts w:ascii="Arial"/>
                <w:b/>
                <w:spacing w:val="-1"/>
                <w:sz w:val="20"/>
              </w:rPr>
              <w:t xml:space="preserve"> </w:t>
            </w:r>
            <w:r>
              <w:rPr>
                <w:rFonts w:ascii="Arial"/>
                <w:b/>
                <w:sz w:val="20"/>
              </w:rPr>
              <w:t>violation</w:t>
            </w:r>
          </w:p>
        </w:tc>
        <w:tc>
          <w:tcPr>
            <w:tcW w:w="3947" w:type="dxa"/>
          </w:tcPr>
          <w:p w:rsidR="0068002A" w:rsidRDefault="00436502">
            <w:pPr>
              <w:pStyle w:val="TableParagraph"/>
              <w:spacing w:line="225" w:lineRule="exact"/>
              <w:ind w:left="405"/>
              <w:rPr>
                <w:rFonts w:ascii="Arial"/>
                <w:b/>
                <w:sz w:val="20"/>
              </w:rPr>
            </w:pPr>
            <w:r>
              <w:rPr>
                <w:rFonts w:ascii="Arial"/>
                <w:b/>
                <w:w w:val="95"/>
                <w:sz w:val="20"/>
              </w:rPr>
              <w:t>iii.</w:t>
            </w:r>
            <w:r>
              <w:rPr>
                <w:rFonts w:ascii="Arial"/>
                <w:b/>
                <w:spacing w:val="-10"/>
                <w:w w:val="95"/>
                <w:sz w:val="20"/>
              </w:rPr>
              <w:t xml:space="preserve"> </w:t>
            </w:r>
            <w:r>
              <w:rPr>
                <w:rFonts w:ascii="Arial"/>
                <w:b/>
                <w:w w:val="95"/>
                <w:sz w:val="20"/>
              </w:rPr>
              <w:t>Any</w:t>
            </w:r>
            <w:r>
              <w:rPr>
                <w:rFonts w:ascii="Arial"/>
                <w:b/>
                <w:spacing w:val="28"/>
                <w:w w:val="95"/>
                <w:sz w:val="20"/>
              </w:rPr>
              <w:t xml:space="preserve"> </w:t>
            </w:r>
            <w:r>
              <w:rPr>
                <w:rFonts w:ascii="Arial"/>
                <w:b/>
                <w:w w:val="95"/>
                <w:sz w:val="20"/>
              </w:rPr>
              <w:t>other</w:t>
            </w:r>
            <w:r>
              <w:rPr>
                <w:rFonts w:ascii="Arial"/>
                <w:b/>
                <w:spacing w:val="23"/>
                <w:w w:val="95"/>
                <w:sz w:val="20"/>
              </w:rPr>
              <w:t xml:space="preserve"> </w:t>
            </w:r>
            <w:r>
              <w:rPr>
                <w:rFonts w:ascii="Arial"/>
                <w:b/>
                <w:w w:val="95"/>
                <w:sz w:val="20"/>
              </w:rPr>
              <w:t>negativity,</w:t>
            </w:r>
            <w:r>
              <w:rPr>
                <w:rFonts w:ascii="Arial"/>
                <w:b/>
                <w:spacing w:val="29"/>
                <w:w w:val="95"/>
                <w:sz w:val="20"/>
              </w:rPr>
              <w:t xml:space="preserve"> </w:t>
            </w:r>
            <w:r>
              <w:rPr>
                <w:rFonts w:ascii="Arial"/>
                <w:b/>
                <w:w w:val="95"/>
                <w:sz w:val="20"/>
              </w:rPr>
              <w:t>defect</w:t>
            </w:r>
            <w:r>
              <w:rPr>
                <w:rFonts w:ascii="Arial"/>
                <w:b/>
                <w:spacing w:val="26"/>
                <w:w w:val="95"/>
                <w:sz w:val="20"/>
              </w:rPr>
              <w:t xml:space="preserve"> </w:t>
            </w:r>
            <w:r>
              <w:rPr>
                <w:rFonts w:ascii="Arial"/>
                <w:b/>
                <w:w w:val="95"/>
                <w:sz w:val="20"/>
              </w:rPr>
              <w:t>or</w:t>
            </w:r>
          </w:p>
          <w:p w:rsidR="0068002A" w:rsidRDefault="00436502">
            <w:pPr>
              <w:pStyle w:val="TableParagraph"/>
              <w:spacing w:line="215" w:lineRule="exact"/>
              <w:ind w:left="907"/>
              <w:rPr>
                <w:rFonts w:ascii="Arial"/>
                <w:b/>
                <w:sz w:val="20"/>
              </w:rPr>
            </w:pPr>
            <w:r>
              <w:rPr>
                <w:rFonts w:ascii="Arial"/>
                <w:b/>
                <w:sz w:val="20"/>
              </w:rPr>
              <w:t>drawback</w:t>
            </w:r>
            <w:r>
              <w:rPr>
                <w:rFonts w:ascii="Arial"/>
                <w:b/>
                <w:spacing w:val="-1"/>
                <w:sz w:val="20"/>
              </w:rPr>
              <w:t xml:space="preserve"> </w:t>
            </w:r>
            <w:r>
              <w:rPr>
                <w:rFonts w:ascii="Arial"/>
                <w:b/>
                <w:sz w:val="20"/>
              </w:rPr>
              <w:t>in</w:t>
            </w:r>
            <w:r>
              <w:rPr>
                <w:rFonts w:ascii="Arial"/>
                <w:b/>
                <w:spacing w:val="-2"/>
                <w:sz w:val="20"/>
              </w:rPr>
              <w:t xml:space="preserve"> </w:t>
            </w:r>
            <w:r>
              <w:rPr>
                <w:rFonts w:ascii="Arial"/>
                <w:b/>
                <w:sz w:val="20"/>
              </w:rPr>
              <w:t>the</w:t>
            </w:r>
            <w:r>
              <w:rPr>
                <w:rFonts w:ascii="Arial"/>
                <w:b/>
                <w:spacing w:val="-2"/>
                <w:sz w:val="20"/>
              </w:rPr>
              <w:t xml:space="preserve"> </w:t>
            </w:r>
            <w:r>
              <w:rPr>
                <w:rFonts w:ascii="Arial"/>
                <w:b/>
                <w:sz w:val="20"/>
              </w:rPr>
              <w:t>property</w:t>
            </w:r>
          </w:p>
        </w:tc>
      </w:tr>
      <w:tr w:rsidR="0068002A">
        <w:trPr>
          <w:trHeight w:val="691"/>
        </w:trPr>
        <w:tc>
          <w:tcPr>
            <w:tcW w:w="730" w:type="dxa"/>
          </w:tcPr>
          <w:p w:rsidR="0068002A" w:rsidRDefault="0068002A">
            <w:pPr>
              <w:pStyle w:val="TableParagraph"/>
              <w:rPr>
                <w:rFonts w:ascii="Times New Roman"/>
                <w:sz w:val="18"/>
              </w:rPr>
            </w:pPr>
          </w:p>
        </w:tc>
        <w:tc>
          <w:tcPr>
            <w:tcW w:w="2838" w:type="dxa"/>
          </w:tcPr>
          <w:p w:rsidR="0068002A" w:rsidRDefault="00436502">
            <w:pPr>
              <w:pStyle w:val="TableParagraph"/>
              <w:spacing w:line="227" w:lineRule="exact"/>
              <w:ind w:left="9"/>
              <w:jc w:val="center"/>
              <w:rPr>
                <w:sz w:val="20"/>
              </w:rPr>
            </w:pPr>
            <w:r>
              <w:rPr>
                <w:sz w:val="20"/>
              </w:rPr>
              <w:t>Cannot</w:t>
            </w:r>
            <w:r>
              <w:rPr>
                <w:spacing w:val="-3"/>
                <w:sz w:val="20"/>
              </w:rPr>
              <w:t xml:space="preserve"> </w:t>
            </w:r>
            <w:r>
              <w:rPr>
                <w:sz w:val="20"/>
              </w:rPr>
              <w:t>comment</w:t>
            </w:r>
            <w:r>
              <w:rPr>
                <w:spacing w:val="-2"/>
                <w:sz w:val="20"/>
              </w:rPr>
              <w:t xml:space="preserve"> </w:t>
            </w:r>
            <w:r>
              <w:rPr>
                <w:sz w:val="20"/>
              </w:rPr>
              <w:t>since</w:t>
            </w:r>
            <w:r>
              <w:rPr>
                <w:spacing w:val="-2"/>
                <w:sz w:val="20"/>
              </w:rPr>
              <w:t xml:space="preserve"> </w:t>
            </w:r>
            <w:r>
              <w:rPr>
                <w:sz w:val="20"/>
              </w:rPr>
              <w:t>copy</w:t>
            </w:r>
          </w:p>
          <w:p w:rsidR="0068002A" w:rsidRDefault="00436502">
            <w:pPr>
              <w:pStyle w:val="TableParagraph"/>
              <w:spacing w:line="230" w:lineRule="atLeast"/>
              <w:ind w:left="133" w:right="127" w:firstLine="2"/>
              <w:jc w:val="center"/>
              <w:rPr>
                <w:sz w:val="20"/>
              </w:rPr>
            </w:pPr>
            <w:r>
              <w:rPr>
                <w:sz w:val="20"/>
              </w:rPr>
              <w:t>of approved</w:t>
            </w:r>
            <w:r>
              <w:rPr>
                <w:spacing w:val="1"/>
                <w:sz w:val="20"/>
              </w:rPr>
              <w:t xml:space="preserve"> </w:t>
            </w:r>
            <w:r>
              <w:rPr>
                <w:sz w:val="20"/>
              </w:rPr>
              <w:t>building</w:t>
            </w:r>
            <w:r>
              <w:rPr>
                <w:spacing w:val="1"/>
                <w:sz w:val="20"/>
              </w:rPr>
              <w:t xml:space="preserve"> </w:t>
            </w:r>
            <w:r>
              <w:rPr>
                <w:sz w:val="20"/>
              </w:rPr>
              <w:t>plans/map</w:t>
            </w:r>
            <w:r>
              <w:rPr>
                <w:spacing w:val="-6"/>
                <w:sz w:val="20"/>
              </w:rPr>
              <w:t xml:space="preserve"> </w:t>
            </w:r>
            <w:r>
              <w:rPr>
                <w:sz w:val="20"/>
              </w:rPr>
              <w:t>not</w:t>
            </w:r>
            <w:r>
              <w:rPr>
                <w:spacing w:val="-6"/>
                <w:sz w:val="20"/>
              </w:rPr>
              <w:t xml:space="preserve"> </w:t>
            </w:r>
            <w:r>
              <w:rPr>
                <w:sz w:val="20"/>
              </w:rPr>
              <w:t>provided</w:t>
            </w:r>
            <w:r>
              <w:rPr>
                <w:spacing w:val="-5"/>
                <w:sz w:val="20"/>
              </w:rPr>
              <w:t xml:space="preserve"> </w:t>
            </w:r>
            <w:r>
              <w:rPr>
                <w:sz w:val="20"/>
              </w:rPr>
              <w:t>to</w:t>
            </w:r>
            <w:r>
              <w:rPr>
                <w:spacing w:val="-4"/>
                <w:sz w:val="20"/>
              </w:rPr>
              <w:t xml:space="preserve"> </w:t>
            </w:r>
            <w:r>
              <w:rPr>
                <w:sz w:val="20"/>
              </w:rPr>
              <w:t>us</w:t>
            </w:r>
            <w:r w:rsidR="007148DF">
              <w:rPr>
                <w:sz w:val="20"/>
              </w:rPr>
              <w:t xml:space="preserve"> </w:t>
            </w:r>
          </w:p>
        </w:tc>
        <w:tc>
          <w:tcPr>
            <w:tcW w:w="3830" w:type="dxa"/>
            <w:gridSpan w:val="2"/>
          </w:tcPr>
          <w:p w:rsidR="0068002A" w:rsidRDefault="00436502">
            <w:pPr>
              <w:pStyle w:val="TableParagraph"/>
              <w:spacing w:line="227" w:lineRule="exact"/>
              <w:ind w:left="1698" w:right="1696"/>
              <w:jc w:val="center"/>
              <w:rPr>
                <w:sz w:val="20"/>
              </w:rPr>
            </w:pPr>
            <w:r>
              <w:rPr>
                <w:sz w:val="20"/>
              </w:rPr>
              <w:t>NA</w:t>
            </w:r>
          </w:p>
        </w:tc>
        <w:tc>
          <w:tcPr>
            <w:tcW w:w="3947" w:type="dxa"/>
          </w:tcPr>
          <w:p w:rsidR="0068002A" w:rsidRDefault="00436502">
            <w:pPr>
              <w:pStyle w:val="TableParagraph"/>
              <w:spacing w:line="227" w:lineRule="exact"/>
              <w:ind w:left="1673" w:right="1668"/>
              <w:jc w:val="center"/>
              <w:rPr>
                <w:sz w:val="20"/>
              </w:rPr>
            </w:pPr>
            <w:r>
              <w:rPr>
                <w:sz w:val="20"/>
              </w:rPr>
              <w:t>No</w:t>
            </w:r>
          </w:p>
        </w:tc>
      </w:tr>
    </w:tbl>
    <w:p w:rsidR="0068002A" w:rsidRDefault="0068002A">
      <w:pPr>
        <w:pStyle w:val="BodyText"/>
        <w:spacing w:before="8"/>
        <w:rPr>
          <w:b/>
          <w:i w:val="0"/>
          <w:sz w:val="26"/>
        </w:rPr>
      </w:pPr>
      <w:bookmarkStart w:id="0" w:name="_GoBack"/>
      <w:bookmarkEnd w:id="0"/>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2838"/>
        <w:gridCol w:w="702"/>
        <w:gridCol w:w="3128"/>
        <w:gridCol w:w="411"/>
        <w:gridCol w:w="3536"/>
      </w:tblGrid>
      <w:tr w:rsidR="0068002A">
        <w:trPr>
          <w:trHeight w:val="253"/>
        </w:trPr>
        <w:tc>
          <w:tcPr>
            <w:tcW w:w="730" w:type="dxa"/>
            <w:shd w:val="clear" w:color="auto" w:fill="17365D"/>
          </w:tcPr>
          <w:p w:rsidR="0068002A" w:rsidRDefault="00436502">
            <w:pPr>
              <w:pStyle w:val="TableParagraph"/>
              <w:spacing w:line="234" w:lineRule="exact"/>
              <w:ind w:right="273"/>
              <w:jc w:val="right"/>
              <w:rPr>
                <w:rFonts w:ascii="Arial"/>
                <w:b/>
              </w:rPr>
            </w:pPr>
            <w:r>
              <w:rPr>
                <w:rFonts w:ascii="Arial"/>
                <w:b/>
                <w:color w:val="FFFFFF"/>
              </w:rPr>
              <w:t>8.</w:t>
            </w:r>
          </w:p>
        </w:tc>
        <w:tc>
          <w:tcPr>
            <w:tcW w:w="10615" w:type="dxa"/>
            <w:gridSpan w:val="5"/>
            <w:shd w:val="clear" w:color="auto" w:fill="17365D"/>
          </w:tcPr>
          <w:p w:rsidR="0068002A" w:rsidRDefault="00436502">
            <w:pPr>
              <w:pStyle w:val="TableParagraph"/>
              <w:spacing w:line="234" w:lineRule="exact"/>
              <w:ind w:left="2540" w:right="2536"/>
              <w:jc w:val="center"/>
              <w:rPr>
                <w:rFonts w:ascii="Arial"/>
                <w:b/>
              </w:rPr>
            </w:pPr>
            <w:r>
              <w:rPr>
                <w:rFonts w:ascii="Arial"/>
                <w:b/>
                <w:color w:val="FFFFFF"/>
              </w:rPr>
              <w:t>AREA</w:t>
            </w:r>
            <w:r>
              <w:rPr>
                <w:rFonts w:ascii="Arial"/>
                <w:b/>
                <w:color w:val="FFFFFF"/>
                <w:spacing w:val="-7"/>
              </w:rPr>
              <w:t xml:space="preserve"> </w:t>
            </w:r>
            <w:r>
              <w:rPr>
                <w:rFonts w:ascii="Arial"/>
                <w:b/>
                <w:color w:val="FFFFFF"/>
              </w:rPr>
              <w:t>DETAILS</w:t>
            </w:r>
            <w:r>
              <w:rPr>
                <w:rFonts w:ascii="Arial"/>
                <w:b/>
                <w:color w:val="FFFFFF"/>
                <w:spacing w:val="-2"/>
              </w:rPr>
              <w:t xml:space="preserve"> </w:t>
            </w:r>
            <w:r>
              <w:rPr>
                <w:rFonts w:ascii="Arial"/>
                <w:b/>
                <w:color w:val="FFFFFF"/>
              </w:rPr>
              <w:t>OF</w:t>
            </w:r>
            <w:r>
              <w:rPr>
                <w:rFonts w:ascii="Arial"/>
                <w:b/>
                <w:color w:val="FFFFFF"/>
                <w:spacing w:val="-2"/>
              </w:rPr>
              <w:t xml:space="preserve"> </w:t>
            </w:r>
            <w:r>
              <w:rPr>
                <w:rFonts w:ascii="Arial"/>
                <w:b/>
                <w:color w:val="FFFFFF"/>
              </w:rPr>
              <w:t>THE</w:t>
            </w:r>
            <w:r>
              <w:rPr>
                <w:rFonts w:ascii="Arial"/>
                <w:b/>
                <w:color w:val="FFFFFF"/>
                <w:spacing w:val="1"/>
              </w:rPr>
              <w:t xml:space="preserve"> </w:t>
            </w:r>
            <w:r>
              <w:rPr>
                <w:rFonts w:ascii="Arial"/>
                <w:b/>
                <w:color w:val="FFFFFF"/>
              </w:rPr>
              <w:t>PROPERTY</w:t>
            </w:r>
          </w:p>
        </w:tc>
      </w:tr>
      <w:tr w:rsidR="0068002A">
        <w:trPr>
          <w:trHeight w:val="436"/>
        </w:trPr>
        <w:tc>
          <w:tcPr>
            <w:tcW w:w="730" w:type="dxa"/>
            <w:shd w:val="clear" w:color="auto" w:fill="C5D9F0"/>
          </w:tcPr>
          <w:p w:rsidR="0068002A" w:rsidRDefault="00436502">
            <w:pPr>
              <w:pStyle w:val="TableParagraph"/>
              <w:spacing w:line="227" w:lineRule="exact"/>
              <w:ind w:right="250"/>
              <w:jc w:val="right"/>
              <w:rPr>
                <w:rFonts w:ascii="Arial"/>
                <w:b/>
                <w:sz w:val="20"/>
              </w:rPr>
            </w:pPr>
            <w:r>
              <w:rPr>
                <w:rFonts w:ascii="Arial"/>
                <w:b/>
                <w:sz w:val="20"/>
              </w:rPr>
              <w:t>i.</w:t>
            </w:r>
          </w:p>
        </w:tc>
        <w:tc>
          <w:tcPr>
            <w:tcW w:w="10615" w:type="dxa"/>
            <w:gridSpan w:val="5"/>
            <w:shd w:val="clear" w:color="auto" w:fill="C5D9F0"/>
          </w:tcPr>
          <w:p w:rsidR="0068002A" w:rsidRDefault="00436502">
            <w:pPr>
              <w:pStyle w:val="TableParagraph"/>
              <w:spacing w:line="225" w:lineRule="exact"/>
              <w:ind w:left="2539" w:right="2536"/>
              <w:jc w:val="center"/>
              <w:rPr>
                <w:rFonts w:ascii="Arial"/>
                <w:i/>
                <w:sz w:val="16"/>
              </w:rPr>
            </w:pPr>
            <w:r>
              <w:rPr>
                <w:rFonts w:ascii="Arial"/>
                <w:b/>
                <w:sz w:val="20"/>
              </w:rPr>
              <w:t>Land</w:t>
            </w:r>
            <w:r>
              <w:rPr>
                <w:rFonts w:ascii="Arial"/>
                <w:b/>
                <w:spacing w:val="-4"/>
                <w:sz w:val="20"/>
              </w:rPr>
              <w:t xml:space="preserve"> </w:t>
            </w:r>
            <w:r>
              <w:rPr>
                <w:rFonts w:ascii="Arial"/>
                <w:b/>
                <w:sz w:val="20"/>
              </w:rPr>
              <w:t>area</w:t>
            </w:r>
            <w:r>
              <w:rPr>
                <w:rFonts w:ascii="Arial"/>
                <w:i/>
                <w:sz w:val="16"/>
              </w:rPr>
              <w:t>(as</w:t>
            </w:r>
            <w:r>
              <w:rPr>
                <w:rFonts w:ascii="Arial"/>
                <w:i/>
                <w:spacing w:val="-1"/>
                <w:sz w:val="16"/>
              </w:rPr>
              <w:t xml:space="preserve"> </w:t>
            </w:r>
            <w:r>
              <w:rPr>
                <w:rFonts w:ascii="Arial"/>
                <w:i/>
                <w:sz w:val="16"/>
              </w:rPr>
              <w:t>per</w:t>
            </w:r>
            <w:r>
              <w:rPr>
                <w:rFonts w:ascii="Arial"/>
                <w:i/>
                <w:spacing w:val="-2"/>
                <w:sz w:val="16"/>
              </w:rPr>
              <w:t xml:space="preserve"> </w:t>
            </w:r>
            <w:r>
              <w:rPr>
                <w:rFonts w:ascii="Arial"/>
                <w:i/>
                <w:sz w:val="16"/>
              </w:rPr>
              <w:t>documents/</w:t>
            </w:r>
            <w:r>
              <w:rPr>
                <w:rFonts w:ascii="Arial"/>
                <w:i/>
                <w:spacing w:val="-4"/>
                <w:sz w:val="16"/>
              </w:rPr>
              <w:t xml:space="preserve"> </w:t>
            </w:r>
            <w:r>
              <w:rPr>
                <w:rFonts w:ascii="Arial"/>
                <w:i/>
                <w:sz w:val="16"/>
              </w:rPr>
              <w:t>site</w:t>
            </w:r>
            <w:r>
              <w:rPr>
                <w:rFonts w:ascii="Arial"/>
                <w:i/>
                <w:spacing w:val="-4"/>
                <w:sz w:val="16"/>
              </w:rPr>
              <w:t xml:space="preserve"> </w:t>
            </w:r>
            <w:r>
              <w:rPr>
                <w:rFonts w:ascii="Arial"/>
                <w:i/>
                <w:sz w:val="16"/>
              </w:rPr>
              <w:t>survey,</w:t>
            </w:r>
            <w:r>
              <w:rPr>
                <w:rFonts w:ascii="Arial"/>
                <w:i/>
                <w:spacing w:val="-4"/>
                <w:sz w:val="16"/>
              </w:rPr>
              <w:t xml:space="preserve"> </w:t>
            </w:r>
            <w:r>
              <w:rPr>
                <w:rFonts w:ascii="Arial"/>
                <w:i/>
                <w:sz w:val="16"/>
              </w:rPr>
              <w:t>whichever</w:t>
            </w:r>
            <w:r>
              <w:rPr>
                <w:rFonts w:ascii="Arial"/>
                <w:i/>
                <w:spacing w:val="-3"/>
                <w:sz w:val="16"/>
              </w:rPr>
              <w:t xml:space="preserve"> </w:t>
            </w:r>
            <w:r>
              <w:rPr>
                <w:rFonts w:ascii="Arial"/>
                <w:i/>
                <w:sz w:val="16"/>
              </w:rPr>
              <w:t>is</w:t>
            </w:r>
            <w:r>
              <w:rPr>
                <w:rFonts w:ascii="Arial"/>
                <w:i/>
                <w:spacing w:val="-1"/>
                <w:sz w:val="16"/>
              </w:rPr>
              <w:t xml:space="preserve"> </w:t>
            </w:r>
            <w:r>
              <w:rPr>
                <w:rFonts w:ascii="Arial"/>
                <w:i/>
                <w:sz w:val="16"/>
              </w:rPr>
              <w:t>less)</w:t>
            </w:r>
          </w:p>
          <w:p w:rsidR="0068002A" w:rsidRDefault="00436502">
            <w:pPr>
              <w:pStyle w:val="TableParagraph"/>
              <w:spacing w:before="2" w:line="189" w:lineRule="exact"/>
              <w:ind w:left="2540" w:right="2536"/>
              <w:jc w:val="center"/>
              <w:rPr>
                <w:rFonts w:ascii="Arial"/>
                <w:i/>
                <w:sz w:val="18"/>
              </w:rPr>
            </w:pPr>
            <w:r>
              <w:rPr>
                <w:rFonts w:ascii="Arial"/>
                <w:i/>
                <w:sz w:val="18"/>
              </w:rPr>
              <w:t>(Not</w:t>
            </w:r>
            <w:r>
              <w:rPr>
                <w:rFonts w:ascii="Arial"/>
                <w:i/>
                <w:spacing w:val="-2"/>
                <w:sz w:val="18"/>
              </w:rPr>
              <w:t xml:space="preserve"> </w:t>
            </w:r>
            <w:r>
              <w:rPr>
                <w:rFonts w:ascii="Arial"/>
                <w:i/>
                <w:sz w:val="18"/>
              </w:rPr>
              <w:t>considered</w:t>
            </w:r>
            <w:r>
              <w:rPr>
                <w:rFonts w:ascii="Arial"/>
                <w:i/>
                <w:spacing w:val="-2"/>
                <w:sz w:val="18"/>
              </w:rPr>
              <w:t xml:space="preserve"> </w:t>
            </w:r>
            <w:r>
              <w:rPr>
                <w:rFonts w:ascii="Arial"/>
                <w:i/>
                <w:sz w:val="18"/>
              </w:rPr>
              <w:t>since</w:t>
            </w:r>
            <w:r>
              <w:rPr>
                <w:rFonts w:ascii="Arial"/>
                <w:i/>
                <w:spacing w:val="-1"/>
                <w:sz w:val="18"/>
              </w:rPr>
              <w:t xml:space="preserve"> </w:t>
            </w:r>
            <w:r>
              <w:rPr>
                <w:rFonts w:ascii="Arial"/>
                <w:i/>
                <w:sz w:val="18"/>
              </w:rPr>
              <w:t>this</w:t>
            </w:r>
            <w:r>
              <w:rPr>
                <w:rFonts w:ascii="Arial"/>
                <w:i/>
                <w:spacing w:val="-3"/>
                <w:sz w:val="18"/>
              </w:rPr>
              <w:t xml:space="preserve"> </w:t>
            </w:r>
            <w:r>
              <w:rPr>
                <w:rFonts w:ascii="Arial"/>
                <w:i/>
                <w:sz w:val="18"/>
              </w:rPr>
              <w:t>is a</w:t>
            </w:r>
            <w:r>
              <w:rPr>
                <w:rFonts w:ascii="Arial"/>
                <w:i/>
                <w:spacing w:val="-6"/>
                <w:sz w:val="18"/>
              </w:rPr>
              <w:t xml:space="preserve"> </w:t>
            </w:r>
            <w:r>
              <w:rPr>
                <w:rFonts w:ascii="Arial"/>
                <w:i/>
                <w:sz w:val="18"/>
              </w:rPr>
              <w:t>Built-up</w:t>
            </w:r>
            <w:r>
              <w:rPr>
                <w:rFonts w:ascii="Arial"/>
                <w:i/>
                <w:spacing w:val="-2"/>
                <w:sz w:val="18"/>
              </w:rPr>
              <w:t xml:space="preserve"> </w:t>
            </w:r>
            <w:r>
              <w:rPr>
                <w:rFonts w:ascii="Arial"/>
                <w:i/>
                <w:sz w:val="18"/>
              </w:rPr>
              <w:t>Dwelling</w:t>
            </w:r>
            <w:r>
              <w:rPr>
                <w:rFonts w:ascii="Arial"/>
                <w:i/>
                <w:spacing w:val="-3"/>
                <w:sz w:val="18"/>
              </w:rPr>
              <w:t xml:space="preserve"> </w:t>
            </w:r>
            <w:r>
              <w:rPr>
                <w:rFonts w:ascii="Arial"/>
                <w:i/>
                <w:sz w:val="18"/>
              </w:rPr>
              <w:t>Unit</w:t>
            </w:r>
            <w:r>
              <w:rPr>
                <w:rFonts w:ascii="Arial"/>
                <w:i/>
                <w:spacing w:val="-2"/>
                <w:sz w:val="18"/>
              </w:rPr>
              <w:t xml:space="preserve"> </w:t>
            </w:r>
            <w:r>
              <w:rPr>
                <w:rFonts w:ascii="Arial"/>
                <w:i/>
                <w:sz w:val="18"/>
              </w:rPr>
              <w:t>Valuation)</w:t>
            </w:r>
          </w:p>
        </w:tc>
      </w:tr>
      <w:tr w:rsidR="0068002A">
        <w:trPr>
          <w:trHeight w:val="230"/>
        </w:trPr>
        <w:tc>
          <w:tcPr>
            <w:tcW w:w="730" w:type="dxa"/>
            <w:vMerge w:val="restart"/>
          </w:tcPr>
          <w:p w:rsidR="0068002A" w:rsidRDefault="0068002A">
            <w:pPr>
              <w:pStyle w:val="TableParagraph"/>
              <w:rPr>
                <w:rFonts w:ascii="Times New Roman"/>
                <w:sz w:val="18"/>
              </w:rPr>
            </w:pPr>
          </w:p>
        </w:tc>
        <w:tc>
          <w:tcPr>
            <w:tcW w:w="2838" w:type="dxa"/>
          </w:tcPr>
          <w:p w:rsidR="0068002A" w:rsidRDefault="00436502">
            <w:pPr>
              <w:pStyle w:val="TableParagraph"/>
              <w:spacing w:line="210" w:lineRule="exact"/>
              <w:ind w:left="383"/>
              <w:rPr>
                <w:sz w:val="20"/>
              </w:rPr>
            </w:pPr>
            <w:r>
              <w:rPr>
                <w:sz w:val="20"/>
              </w:rPr>
              <w:t>Area</w:t>
            </w:r>
            <w:r>
              <w:rPr>
                <w:spacing w:val="-1"/>
                <w:sz w:val="20"/>
              </w:rPr>
              <w:t xml:space="preserve"> </w:t>
            </w:r>
            <w:r>
              <w:rPr>
                <w:sz w:val="20"/>
              </w:rPr>
              <w:t>as</w:t>
            </w:r>
            <w:r>
              <w:rPr>
                <w:spacing w:val="-2"/>
                <w:sz w:val="20"/>
              </w:rPr>
              <w:t xml:space="preserve"> </w:t>
            </w:r>
            <w:r>
              <w:rPr>
                <w:sz w:val="20"/>
              </w:rPr>
              <w:t>per</w:t>
            </w:r>
            <w:r>
              <w:rPr>
                <w:spacing w:val="-1"/>
                <w:sz w:val="20"/>
              </w:rPr>
              <w:t xml:space="preserve"> </w:t>
            </w:r>
            <w:r>
              <w:rPr>
                <w:sz w:val="20"/>
              </w:rPr>
              <w:t>documents</w:t>
            </w:r>
          </w:p>
        </w:tc>
        <w:tc>
          <w:tcPr>
            <w:tcW w:w="3830" w:type="dxa"/>
            <w:gridSpan w:val="2"/>
          </w:tcPr>
          <w:p w:rsidR="0068002A" w:rsidRDefault="00436502">
            <w:pPr>
              <w:pStyle w:val="TableParagraph"/>
              <w:spacing w:line="210" w:lineRule="exact"/>
              <w:ind w:left="889"/>
              <w:rPr>
                <w:sz w:val="20"/>
              </w:rPr>
            </w:pPr>
            <w:r>
              <w:rPr>
                <w:sz w:val="20"/>
              </w:rPr>
              <w:t>Area</w:t>
            </w:r>
            <w:r>
              <w:rPr>
                <w:spacing w:val="-1"/>
                <w:sz w:val="20"/>
              </w:rPr>
              <w:t xml:space="preserve"> </w:t>
            </w:r>
            <w:r>
              <w:rPr>
                <w:sz w:val="20"/>
              </w:rPr>
              <w:t>as</w:t>
            </w:r>
            <w:r>
              <w:rPr>
                <w:spacing w:val="-1"/>
                <w:sz w:val="20"/>
              </w:rPr>
              <w:t xml:space="preserve"> </w:t>
            </w:r>
            <w:r>
              <w:rPr>
                <w:sz w:val="20"/>
              </w:rPr>
              <w:t>per</w:t>
            </w:r>
            <w:r>
              <w:rPr>
                <w:spacing w:val="-1"/>
                <w:sz w:val="20"/>
              </w:rPr>
              <w:t xml:space="preserve"> </w:t>
            </w:r>
            <w:r>
              <w:rPr>
                <w:sz w:val="20"/>
              </w:rPr>
              <w:t>site</w:t>
            </w:r>
            <w:r>
              <w:rPr>
                <w:spacing w:val="-3"/>
                <w:sz w:val="20"/>
              </w:rPr>
              <w:t xml:space="preserve"> </w:t>
            </w:r>
            <w:r>
              <w:rPr>
                <w:sz w:val="20"/>
              </w:rPr>
              <w:t>survey</w:t>
            </w:r>
          </w:p>
        </w:tc>
        <w:tc>
          <w:tcPr>
            <w:tcW w:w="3947" w:type="dxa"/>
            <w:gridSpan w:val="2"/>
          </w:tcPr>
          <w:p w:rsidR="0068002A" w:rsidRDefault="00436502">
            <w:pPr>
              <w:pStyle w:val="TableParagraph"/>
              <w:spacing w:line="210" w:lineRule="exact"/>
              <w:ind w:left="549"/>
              <w:rPr>
                <w:rFonts w:ascii="Arial"/>
                <w:b/>
                <w:sz w:val="20"/>
              </w:rPr>
            </w:pPr>
            <w:r>
              <w:rPr>
                <w:rFonts w:ascii="Arial"/>
                <w:b/>
                <w:sz w:val="20"/>
              </w:rPr>
              <w:t>Area</w:t>
            </w:r>
            <w:r>
              <w:rPr>
                <w:rFonts w:ascii="Arial"/>
                <w:b/>
                <w:spacing w:val="-2"/>
                <w:sz w:val="20"/>
              </w:rPr>
              <w:t xml:space="preserve"> </w:t>
            </w:r>
            <w:r>
              <w:rPr>
                <w:rFonts w:ascii="Arial"/>
                <w:b/>
                <w:sz w:val="20"/>
              </w:rPr>
              <w:t>considered</w:t>
            </w:r>
            <w:r>
              <w:rPr>
                <w:rFonts w:ascii="Arial"/>
                <w:b/>
                <w:spacing w:val="-4"/>
                <w:sz w:val="20"/>
              </w:rPr>
              <w:t xml:space="preserve"> </w:t>
            </w:r>
            <w:r>
              <w:rPr>
                <w:rFonts w:ascii="Arial"/>
                <w:b/>
                <w:sz w:val="20"/>
              </w:rPr>
              <w:t>for</w:t>
            </w:r>
            <w:r>
              <w:rPr>
                <w:rFonts w:ascii="Arial"/>
                <w:b/>
                <w:spacing w:val="-2"/>
                <w:sz w:val="20"/>
              </w:rPr>
              <w:t xml:space="preserve"> </w:t>
            </w:r>
            <w:r>
              <w:rPr>
                <w:rFonts w:ascii="Arial"/>
                <w:b/>
                <w:sz w:val="20"/>
              </w:rPr>
              <w:t>Valuation</w:t>
            </w:r>
          </w:p>
        </w:tc>
      </w:tr>
      <w:tr w:rsidR="0068002A">
        <w:trPr>
          <w:trHeight w:val="263"/>
        </w:trPr>
        <w:tc>
          <w:tcPr>
            <w:tcW w:w="730" w:type="dxa"/>
            <w:vMerge/>
            <w:tcBorders>
              <w:top w:val="nil"/>
            </w:tcBorders>
          </w:tcPr>
          <w:p w:rsidR="0068002A" w:rsidRDefault="0068002A">
            <w:pPr>
              <w:rPr>
                <w:sz w:val="2"/>
                <w:szCs w:val="2"/>
              </w:rPr>
            </w:pPr>
          </w:p>
        </w:tc>
        <w:tc>
          <w:tcPr>
            <w:tcW w:w="2838" w:type="dxa"/>
          </w:tcPr>
          <w:p w:rsidR="0068002A" w:rsidRDefault="00436502">
            <w:pPr>
              <w:pStyle w:val="TableParagraph"/>
              <w:spacing w:line="229" w:lineRule="exact"/>
              <w:ind w:left="59"/>
              <w:jc w:val="center"/>
              <w:rPr>
                <w:sz w:val="20"/>
              </w:rPr>
            </w:pPr>
            <w:r>
              <w:rPr>
                <w:sz w:val="20"/>
              </w:rPr>
              <w:t>NA</w:t>
            </w:r>
          </w:p>
        </w:tc>
        <w:tc>
          <w:tcPr>
            <w:tcW w:w="3830" w:type="dxa"/>
            <w:gridSpan w:val="2"/>
          </w:tcPr>
          <w:p w:rsidR="0068002A" w:rsidRDefault="00436502">
            <w:pPr>
              <w:pStyle w:val="TableParagraph"/>
              <w:spacing w:line="229" w:lineRule="exact"/>
              <w:ind w:left="1645" w:right="1750"/>
              <w:jc w:val="center"/>
              <w:rPr>
                <w:sz w:val="20"/>
              </w:rPr>
            </w:pPr>
            <w:r>
              <w:rPr>
                <w:sz w:val="20"/>
              </w:rPr>
              <w:t>NA</w:t>
            </w:r>
          </w:p>
        </w:tc>
        <w:tc>
          <w:tcPr>
            <w:tcW w:w="3947" w:type="dxa"/>
            <w:gridSpan w:val="2"/>
          </w:tcPr>
          <w:p w:rsidR="0068002A" w:rsidRDefault="00436502">
            <w:pPr>
              <w:pStyle w:val="TableParagraph"/>
              <w:spacing w:line="229" w:lineRule="exact"/>
              <w:ind w:left="1823" w:right="1541"/>
              <w:jc w:val="center"/>
              <w:rPr>
                <w:sz w:val="20"/>
              </w:rPr>
            </w:pPr>
            <w:r>
              <w:rPr>
                <w:sz w:val="20"/>
              </w:rPr>
              <w:t>NA</w:t>
            </w:r>
          </w:p>
        </w:tc>
      </w:tr>
      <w:tr w:rsidR="0068002A">
        <w:trPr>
          <w:trHeight w:val="230"/>
        </w:trPr>
        <w:tc>
          <w:tcPr>
            <w:tcW w:w="730" w:type="dxa"/>
            <w:vMerge/>
            <w:tcBorders>
              <w:top w:val="nil"/>
            </w:tcBorders>
          </w:tcPr>
          <w:p w:rsidR="0068002A" w:rsidRDefault="0068002A">
            <w:pPr>
              <w:rPr>
                <w:sz w:val="2"/>
                <w:szCs w:val="2"/>
              </w:rPr>
            </w:pPr>
          </w:p>
        </w:tc>
        <w:tc>
          <w:tcPr>
            <w:tcW w:w="2838" w:type="dxa"/>
          </w:tcPr>
          <w:p w:rsidR="0068002A" w:rsidRDefault="00436502">
            <w:pPr>
              <w:pStyle w:val="TableParagraph"/>
              <w:spacing w:line="210" w:lineRule="exact"/>
              <w:ind w:left="107"/>
              <w:rPr>
                <w:sz w:val="20"/>
              </w:rPr>
            </w:pPr>
            <w:r>
              <w:rPr>
                <w:sz w:val="20"/>
              </w:rPr>
              <w:t>Area</w:t>
            </w:r>
            <w:r>
              <w:rPr>
                <w:spacing w:val="-2"/>
                <w:sz w:val="20"/>
              </w:rPr>
              <w:t xml:space="preserve"> </w:t>
            </w:r>
            <w:r>
              <w:rPr>
                <w:sz w:val="20"/>
              </w:rPr>
              <w:t>adopted</w:t>
            </w:r>
            <w:r>
              <w:rPr>
                <w:spacing w:val="-1"/>
                <w:sz w:val="20"/>
              </w:rPr>
              <w:t xml:space="preserve"> </w:t>
            </w:r>
            <w:r>
              <w:rPr>
                <w:sz w:val="20"/>
              </w:rPr>
              <w:t>on</w:t>
            </w:r>
            <w:r>
              <w:rPr>
                <w:spacing w:val="-1"/>
                <w:sz w:val="20"/>
              </w:rPr>
              <w:t xml:space="preserve"> </w:t>
            </w:r>
            <w:r>
              <w:rPr>
                <w:sz w:val="20"/>
              </w:rPr>
              <w:t>the</w:t>
            </w:r>
            <w:r>
              <w:rPr>
                <w:spacing w:val="-1"/>
                <w:sz w:val="20"/>
              </w:rPr>
              <w:t xml:space="preserve"> </w:t>
            </w:r>
            <w:r>
              <w:rPr>
                <w:sz w:val="20"/>
              </w:rPr>
              <w:t>basis of</w:t>
            </w:r>
          </w:p>
        </w:tc>
        <w:tc>
          <w:tcPr>
            <w:tcW w:w="7777" w:type="dxa"/>
            <w:gridSpan w:val="4"/>
          </w:tcPr>
          <w:p w:rsidR="0068002A" w:rsidRDefault="00436502">
            <w:pPr>
              <w:pStyle w:val="TableParagraph"/>
              <w:spacing w:line="210" w:lineRule="exact"/>
              <w:ind w:left="106"/>
              <w:rPr>
                <w:sz w:val="20"/>
              </w:rPr>
            </w:pPr>
            <w:r>
              <w:rPr>
                <w:sz w:val="20"/>
              </w:rPr>
              <w:t>NA</w:t>
            </w:r>
          </w:p>
        </w:tc>
      </w:tr>
      <w:tr w:rsidR="0068002A">
        <w:trPr>
          <w:trHeight w:val="1380"/>
        </w:trPr>
        <w:tc>
          <w:tcPr>
            <w:tcW w:w="730" w:type="dxa"/>
            <w:vMerge/>
            <w:tcBorders>
              <w:top w:val="nil"/>
            </w:tcBorders>
          </w:tcPr>
          <w:p w:rsidR="0068002A" w:rsidRDefault="0068002A">
            <w:pPr>
              <w:rPr>
                <w:sz w:val="2"/>
                <w:szCs w:val="2"/>
              </w:rPr>
            </w:pPr>
          </w:p>
        </w:tc>
        <w:tc>
          <w:tcPr>
            <w:tcW w:w="2838" w:type="dxa"/>
          </w:tcPr>
          <w:p w:rsidR="0068002A" w:rsidRDefault="00436502">
            <w:pPr>
              <w:pStyle w:val="TableParagraph"/>
              <w:spacing w:line="229" w:lineRule="exact"/>
              <w:ind w:left="107"/>
              <w:rPr>
                <w:sz w:val="20"/>
              </w:rPr>
            </w:pPr>
            <w:r>
              <w:rPr>
                <w:sz w:val="20"/>
              </w:rPr>
              <w:t>Remarks</w:t>
            </w:r>
            <w:r>
              <w:rPr>
                <w:spacing w:val="-2"/>
                <w:sz w:val="20"/>
              </w:rPr>
              <w:t xml:space="preserve"> </w:t>
            </w:r>
            <w:r>
              <w:rPr>
                <w:sz w:val="20"/>
              </w:rPr>
              <w:t>&amp;</w:t>
            </w:r>
            <w:r>
              <w:rPr>
                <w:spacing w:val="-4"/>
                <w:sz w:val="20"/>
              </w:rPr>
              <w:t xml:space="preserve"> </w:t>
            </w:r>
            <w:r>
              <w:rPr>
                <w:sz w:val="20"/>
              </w:rPr>
              <w:t>Observations</w:t>
            </w:r>
          </w:p>
        </w:tc>
        <w:tc>
          <w:tcPr>
            <w:tcW w:w="7777" w:type="dxa"/>
            <w:gridSpan w:val="4"/>
          </w:tcPr>
          <w:p w:rsidR="0068002A" w:rsidRDefault="00436502">
            <w:pPr>
              <w:pStyle w:val="TableParagraph"/>
              <w:ind w:left="106" w:right="96"/>
              <w:jc w:val="both"/>
              <w:rPr>
                <w:sz w:val="20"/>
              </w:rPr>
            </w:pPr>
            <w:r>
              <w:rPr>
                <w:sz w:val="20"/>
              </w:rPr>
              <w:t>Area</w:t>
            </w:r>
            <w:r>
              <w:rPr>
                <w:spacing w:val="1"/>
                <w:sz w:val="20"/>
              </w:rPr>
              <w:t xml:space="preserve"> </w:t>
            </w:r>
            <w:r>
              <w:rPr>
                <w:sz w:val="20"/>
              </w:rPr>
              <w:t>measurements</w:t>
            </w:r>
            <w:r>
              <w:rPr>
                <w:spacing w:val="1"/>
                <w:sz w:val="20"/>
              </w:rPr>
              <w:t xml:space="preserve"> </w:t>
            </w:r>
            <w:r>
              <w:rPr>
                <w:sz w:val="20"/>
              </w:rPr>
              <w:t>considered</w:t>
            </w:r>
            <w:r>
              <w:rPr>
                <w:spacing w:val="1"/>
                <w:sz w:val="20"/>
              </w:rPr>
              <w:t xml:space="preserve"> </w:t>
            </w:r>
            <w:r>
              <w:rPr>
                <w:sz w:val="20"/>
              </w:rPr>
              <w:t>in</w:t>
            </w:r>
            <w:r>
              <w:rPr>
                <w:spacing w:val="1"/>
                <w:sz w:val="20"/>
              </w:rPr>
              <w:t xml:space="preserve"> </w:t>
            </w:r>
            <w:r>
              <w:rPr>
                <w:sz w:val="20"/>
              </w:rPr>
              <w:t>the</w:t>
            </w:r>
            <w:r>
              <w:rPr>
                <w:spacing w:val="1"/>
                <w:sz w:val="20"/>
              </w:rPr>
              <w:t xml:space="preserve"> </w:t>
            </w:r>
            <w:r>
              <w:rPr>
                <w:sz w:val="20"/>
              </w:rPr>
              <w:t>Valuation</w:t>
            </w:r>
            <w:r>
              <w:rPr>
                <w:spacing w:val="1"/>
                <w:sz w:val="20"/>
              </w:rPr>
              <w:t xml:space="preserve"> </w:t>
            </w:r>
            <w:r>
              <w:rPr>
                <w:sz w:val="20"/>
              </w:rPr>
              <w:t>Report</w:t>
            </w:r>
            <w:r>
              <w:rPr>
                <w:spacing w:val="1"/>
                <w:sz w:val="20"/>
              </w:rPr>
              <w:t xml:space="preserve"> </w:t>
            </w:r>
            <w:r>
              <w:rPr>
                <w:sz w:val="20"/>
              </w:rPr>
              <w:t>pertaining</w:t>
            </w:r>
            <w:r>
              <w:rPr>
                <w:spacing w:val="1"/>
                <w:sz w:val="20"/>
              </w:rPr>
              <w:t xml:space="preserve"> </w:t>
            </w:r>
            <w:r>
              <w:rPr>
                <w:sz w:val="20"/>
              </w:rPr>
              <w:t>to</w:t>
            </w:r>
            <w:r>
              <w:rPr>
                <w:spacing w:val="55"/>
                <w:sz w:val="20"/>
              </w:rPr>
              <w:t xml:space="preserve"> </w:t>
            </w:r>
            <w:r>
              <w:rPr>
                <w:sz w:val="20"/>
              </w:rPr>
              <w:t>Land</w:t>
            </w:r>
            <w:r>
              <w:rPr>
                <w:spacing w:val="56"/>
                <w:sz w:val="20"/>
              </w:rPr>
              <w:t xml:space="preserve"> </w:t>
            </w:r>
            <w:r>
              <w:rPr>
                <w:sz w:val="20"/>
              </w:rPr>
              <w:t>is</w:t>
            </w:r>
            <w:r>
              <w:rPr>
                <w:spacing w:val="1"/>
                <w:sz w:val="20"/>
              </w:rPr>
              <w:t xml:space="preserve"> </w:t>
            </w:r>
            <w:r>
              <w:rPr>
                <w:sz w:val="20"/>
              </w:rPr>
              <w:t>adopted</w:t>
            </w:r>
            <w:r>
              <w:rPr>
                <w:spacing w:val="1"/>
                <w:sz w:val="20"/>
              </w:rPr>
              <w:t xml:space="preserve"> </w:t>
            </w:r>
            <w:r>
              <w:rPr>
                <w:sz w:val="20"/>
              </w:rPr>
              <w:t>from</w:t>
            </w:r>
            <w:r>
              <w:rPr>
                <w:spacing w:val="1"/>
                <w:sz w:val="20"/>
              </w:rPr>
              <w:t xml:space="preserve"> </w:t>
            </w:r>
            <w:r>
              <w:rPr>
                <w:sz w:val="20"/>
              </w:rPr>
              <w:t>relevant</w:t>
            </w:r>
            <w:r>
              <w:rPr>
                <w:spacing w:val="1"/>
                <w:sz w:val="20"/>
              </w:rPr>
              <w:t xml:space="preserve"> </w:t>
            </w:r>
            <w:r>
              <w:rPr>
                <w:sz w:val="20"/>
              </w:rPr>
              <w:t>documents</w:t>
            </w:r>
            <w:r>
              <w:rPr>
                <w:spacing w:val="1"/>
                <w:sz w:val="20"/>
              </w:rPr>
              <w:t xml:space="preserve"> </w:t>
            </w:r>
            <w:r>
              <w:rPr>
                <w:sz w:val="20"/>
              </w:rPr>
              <w:t>produced</w:t>
            </w:r>
            <w:r>
              <w:rPr>
                <w:spacing w:val="1"/>
                <w:sz w:val="20"/>
              </w:rPr>
              <w:t xml:space="preserve"> </w:t>
            </w:r>
            <w:r>
              <w:rPr>
                <w:sz w:val="20"/>
              </w:rPr>
              <w:t>to</w:t>
            </w:r>
            <w:r>
              <w:rPr>
                <w:spacing w:val="1"/>
                <w:sz w:val="20"/>
              </w:rPr>
              <w:t xml:space="preserve"> </w:t>
            </w:r>
            <w:r>
              <w:rPr>
                <w:sz w:val="20"/>
              </w:rPr>
              <w:t>us</w:t>
            </w:r>
            <w:r>
              <w:rPr>
                <w:spacing w:val="1"/>
                <w:sz w:val="20"/>
              </w:rPr>
              <w:t xml:space="preserve"> </w:t>
            </w:r>
            <w:r>
              <w:rPr>
                <w:sz w:val="20"/>
              </w:rPr>
              <w:t>or</w:t>
            </w:r>
            <w:r>
              <w:rPr>
                <w:spacing w:val="1"/>
                <w:sz w:val="20"/>
              </w:rPr>
              <w:t xml:space="preserve"> </w:t>
            </w:r>
            <w:r>
              <w:rPr>
                <w:sz w:val="20"/>
              </w:rPr>
              <w:t>actual</w:t>
            </w:r>
            <w:r>
              <w:rPr>
                <w:spacing w:val="1"/>
                <w:sz w:val="20"/>
              </w:rPr>
              <w:t xml:space="preserve"> </w:t>
            </w:r>
            <w:r>
              <w:rPr>
                <w:sz w:val="20"/>
              </w:rPr>
              <w:t>site</w:t>
            </w:r>
            <w:r>
              <w:rPr>
                <w:spacing w:val="1"/>
                <w:sz w:val="20"/>
              </w:rPr>
              <w:t xml:space="preserve"> </w:t>
            </w:r>
            <w:r>
              <w:rPr>
                <w:sz w:val="20"/>
              </w:rPr>
              <w:t>measurement,</w:t>
            </w:r>
            <w:r>
              <w:rPr>
                <w:spacing w:val="1"/>
                <w:sz w:val="20"/>
              </w:rPr>
              <w:t xml:space="preserve"> </w:t>
            </w:r>
            <w:r>
              <w:rPr>
                <w:sz w:val="20"/>
              </w:rPr>
              <w:t>whichever is less. All area measurements are on approximate basis only. Verification</w:t>
            </w:r>
            <w:r>
              <w:rPr>
                <w:spacing w:val="1"/>
                <w:sz w:val="20"/>
              </w:rPr>
              <w:t xml:space="preserve"> </w:t>
            </w:r>
            <w:r>
              <w:rPr>
                <w:sz w:val="20"/>
              </w:rPr>
              <w:t>of the area measurement of the property is done based on sample random checking</w:t>
            </w:r>
            <w:r>
              <w:rPr>
                <w:spacing w:val="1"/>
                <w:sz w:val="20"/>
              </w:rPr>
              <w:t xml:space="preserve"> </w:t>
            </w:r>
            <w:r>
              <w:rPr>
                <w:sz w:val="20"/>
              </w:rPr>
              <w:t>only.</w:t>
            </w:r>
            <w:r>
              <w:rPr>
                <w:spacing w:val="10"/>
                <w:sz w:val="20"/>
              </w:rPr>
              <w:t xml:space="preserve"> </w:t>
            </w:r>
            <w:r>
              <w:rPr>
                <w:sz w:val="20"/>
              </w:rPr>
              <w:t>Area</w:t>
            </w:r>
            <w:r>
              <w:rPr>
                <w:spacing w:val="8"/>
                <w:sz w:val="20"/>
              </w:rPr>
              <w:t xml:space="preserve"> </w:t>
            </w:r>
            <w:r>
              <w:rPr>
                <w:sz w:val="20"/>
              </w:rPr>
              <w:t>of</w:t>
            </w:r>
            <w:r>
              <w:rPr>
                <w:spacing w:val="8"/>
                <w:sz w:val="20"/>
              </w:rPr>
              <w:t xml:space="preserve"> </w:t>
            </w:r>
            <w:r>
              <w:rPr>
                <w:sz w:val="20"/>
              </w:rPr>
              <w:t>the</w:t>
            </w:r>
            <w:r>
              <w:rPr>
                <w:spacing w:val="9"/>
                <w:sz w:val="20"/>
              </w:rPr>
              <w:t xml:space="preserve"> </w:t>
            </w:r>
            <w:r>
              <w:rPr>
                <w:sz w:val="20"/>
              </w:rPr>
              <w:t>large</w:t>
            </w:r>
            <w:r>
              <w:rPr>
                <w:spacing w:val="8"/>
                <w:sz w:val="20"/>
              </w:rPr>
              <w:t xml:space="preserve"> </w:t>
            </w:r>
            <w:r>
              <w:rPr>
                <w:sz w:val="20"/>
              </w:rPr>
              <w:t>land</w:t>
            </w:r>
            <w:r>
              <w:rPr>
                <w:spacing w:val="8"/>
                <w:sz w:val="20"/>
              </w:rPr>
              <w:t xml:space="preserve"> </w:t>
            </w:r>
            <w:r>
              <w:rPr>
                <w:sz w:val="20"/>
              </w:rPr>
              <w:t>parcels</w:t>
            </w:r>
            <w:r>
              <w:rPr>
                <w:spacing w:val="8"/>
                <w:sz w:val="20"/>
              </w:rPr>
              <w:t xml:space="preserve"> </w:t>
            </w:r>
            <w:r>
              <w:rPr>
                <w:sz w:val="20"/>
              </w:rPr>
              <w:t>of</w:t>
            </w:r>
            <w:r>
              <w:rPr>
                <w:spacing w:val="8"/>
                <w:sz w:val="20"/>
              </w:rPr>
              <w:t xml:space="preserve"> </w:t>
            </w:r>
            <w:r>
              <w:rPr>
                <w:sz w:val="20"/>
              </w:rPr>
              <w:t>more</w:t>
            </w:r>
            <w:r>
              <w:rPr>
                <w:spacing w:val="7"/>
                <w:sz w:val="20"/>
              </w:rPr>
              <w:t xml:space="preserve"> </w:t>
            </w:r>
            <w:r>
              <w:rPr>
                <w:sz w:val="20"/>
              </w:rPr>
              <w:t>than</w:t>
            </w:r>
            <w:r>
              <w:rPr>
                <w:spacing w:val="6"/>
                <w:sz w:val="20"/>
              </w:rPr>
              <w:t xml:space="preserve"> </w:t>
            </w:r>
            <w:r>
              <w:rPr>
                <w:sz w:val="20"/>
              </w:rPr>
              <w:t>2500</w:t>
            </w:r>
            <w:r>
              <w:rPr>
                <w:spacing w:val="9"/>
                <w:sz w:val="20"/>
              </w:rPr>
              <w:t xml:space="preserve"> </w:t>
            </w:r>
            <w:r>
              <w:rPr>
                <w:sz w:val="20"/>
              </w:rPr>
              <w:t>sq.mtr</w:t>
            </w:r>
            <w:r>
              <w:rPr>
                <w:spacing w:val="7"/>
                <w:sz w:val="20"/>
              </w:rPr>
              <w:t xml:space="preserve"> </w:t>
            </w:r>
            <w:r>
              <w:rPr>
                <w:sz w:val="20"/>
              </w:rPr>
              <w:t>or</w:t>
            </w:r>
            <w:r>
              <w:rPr>
                <w:spacing w:val="7"/>
                <w:sz w:val="20"/>
              </w:rPr>
              <w:t xml:space="preserve"> </w:t>
            </w:r>
            <w:r>
              <w:rPr>
                <w:sz w:val="20"/>
              </w:rPr>
              <w:t>of</w:t>
            </w:r>
            <w:r>
              <w:rPr>
                <w:spacing w:val="9"/>
                <w:sz w:val="20"/>
              </w:rPr>
              <w:t xml:space="preserve"> </w:t>
            </w:r>
            <w:r>
              <w:rPr>
                <w:sz w:val="20"/>
              </w:rPr>
              <w:t>uneven</w:t>
            </w:r>
            <w:r>
              <w:rPr>
                <w:spacing w:val="6"/>
                <w:sz w:val="20"/>
              </w:rPr>
              <w:t xml:space="preserve"> </w:t>
            </w:r>
            <w:r>
              <w:rPr>
                <w:sz w:val="20"/>
              </w:rPr>
              <w:t>shape,</w:t>
            </w:r>
            <w:r>
              <w:rPr>
                <w:spacing w:val="6"/>
                <w:sz w:val="20"/>
              </w:rPr>
              <w:t xml:space="preserve"> </w:t>
            </w:r>
            <w:r>
              <w:rPr>
                <w:sz w:val="20"/>
              </w:rPr>
              <w:t>is</w:t>
            </w:r>
          </w:p>
          <w:p w:rsidR="0068002A" w:rsidRDefault="00436502">
            <w:pPr>
              <w:pStyle w:val="TableParagraph"/>
              <w:spacing w:line="211" w:lineRule="exact"/>
              <w:ind w:left="106"/>
              <w:jc w:val="both"/>
              <w:rPr>
                <w:sz w:val="20"/>
              </w:rPr>
            </w:pPr>
            <w:r>
              <w:rPr>
                <w:sz w:val="20"/>
              </w:rPr>
              <w:t>taken</w:t>
            </w:r>
            <w:r>
              <w:rPr>
                <w:spacing w:val="-3"/>
                <w:sz w:val="20"/>
              </w:rPr>
              <w:t xml:space="preserve"> </w:t>
            </w:r>
            <w:r>
              <w:rPr>
                <w:sz w:val="20"/>
              </w:rPr>
              <w:t>as</w:t>
            </w:r>
            <w:r>
              <w:rPr>
                <w:spacing w:val="-1"/>
                <w:sz w:val="20"/>
              </w:rPr>
              <w:t xml:space="preserve"> </w:t>
            </w:r>
            <w:r>
              <w:rPr>
                <w:sz w:val="20"/>
              </w:rPr>
              <w:t>per</w:t>
            </w:r>
            <w:r>
              <w:rPr>
                <w:spacing w:val="-2"/>
                <w:sz w:val="20"/>
              </w:rPr>
              <w:t xml:space="preserve"> </w:t>
            </w:r>
            <w:r>
              <w:rPr>
                <w:sz w:val="20"/>
              </w:rPr>
              <w:t>property</w:t>
            </w:r>
            <w:r>
              <w:rPr>
                <w:spacing w:val="-5"/>
                <w:sz w:val="20"/>
              </w:rPr>
              <w:t xml:space="preserve"> </w:t>
            </w:r>
            <w:r>
              <w:rPr>
                <w:sz w:val="20"/>
              </w:rPr>
              <w:t>documents</w:t>
            </w:r>
            <w:r>
              <w:rPr>
                <w:spacing w:val="-2"/>
                <w:sz w:val="20"/>
              </w:rPr>
              <w:t xml:space="preserve"> </w:t>
            </w:r>
            <w:r>
              <w:rPr>
                <w:sz w:val="20"/>
              </w:rPr>
              <w:t>which has</w:t>
            </w:r>
            <w:r>
              <w:rPr>
                <w:spacing w:val="-2"/>
                <w:sz w:val="20"/>
              </w:rPr>
              <w:t xml:space="preserve"> </w:t>
            </w:r>
            <w:r>
              <w:rPr>
                <w:sz w:val="20"/>
              </w:rPr>
              <w:t>been</w:t>
            </w:r>
            <w:r>
              <w:rPr>
                <w:spacing w:val="-2"/>
                <w:sz w:val="20"/>
              </w:rPr>
              <w:t xml:space="preserve"> </w:t>
            </w:r>
            <w:r>
              <w:rPr>
                <w:sz w:val="20"/>
              </w:rPr>
              <w:t>relied</w:t>
            </w:r>
            <w:r>
              <w:rPr>
                <w:spacing w:val="-3"/>
                <w:sz w:val="20"/>
              </w:rPr>
              <w:t xml:space="preserve"> </w:t>
            </w:r>
            <w:r>
              <w:rPr>
                <w:sz w:val="20"/>
              </w:rPr>
              <w:t>upon.</w:t>
            </w:r>
          </w:p>
        </w:tc>
      </w:tr>
      <w:tr w:rsidR="0068002A">
        <w:trPr>
          <w:trHeight w:val="230"/>
        </w:trPr>
        <w:tc>
          <w:tcPr>
            <w:tcW w:w="730" w:type="dxa"/>
            <w:shd w:val="clear" w:color="auto" w:fill="C5D9F0"/>
          </w:tcPr>
          <w:p w:rsidR="0068002A" w:rsidRDefault="00436502">
            <w:pPr>
              <w:pStyle w:val="TableParagraph"/>
              <w:spacing w:line="210" w:lineRule="exact"/>
              <w:ind w:right="250"/>
              <w:jc w:val="right"/>
              <w:rPr>
                <w:rFonts w:ascii="Arial"/>
                <w:b/>
                <w:sz w:val="20"/>
              </w:rPr>
            </w:pPr>
            <w:r>
              <w:rPr>
                <w:rFonts w:ascii="Arial"/>
                <w:b/>
                <w:sz w:val="20"/>
              </w:rPr>
              <w:t>ii.</w:t>
            </w:r>
          </w:p>
        </w:tc>
        <w:tc>
          <w:tcPr>
            <w:tcW w:w="10615" w:type="dxa"/>
            <w:gridSpan w:val="5"/>
            <w:shd w:val="clear" w:color="auto" w:fill="C5D9F0"/>
          </w:tcPr>
          <w:p w:rsidR="0068002A" w:rsidRDefault="00B34CFD">
            <w:pPr>
              <w:pStyle w:val="TableParagraph"/>
              <w:spacing w:line="210" w:lineRule="exact"/>
              <w:ind w:left="2540" w:right="2536"/>
              <w:jc w:val="center"/>
              <w:rPr>
                <w:rFonts w:ascii="Arial"/>
                <w:i/>
                <w:sz w:val="16"/>
              </w:rPr>
            </w:pPr>
            <w:sdt>
              <w:sdtPr>
                <w:rPr>
                  <w:rFonts w:ascii="Arial"/>
                  <w:b/>
                  <w:sz w:val="20"/>
                </w:rPr>
                <w:id w:val="1763028514"/>
                <w:placeholder>
                  <w:docPart w:val="DefaultPlaceholder_1081868575"/>
                </w:placeholder>
                <w:dropDownList>
                  <w:listItem w:value="Choose an item."/>
                  <w:listItem w:displayText="Built-Up Area" w:value="Built-Up Area"/>
                </w:dropDownList>
              </w:sdtPr>
              <w:sdtContent>
                <w:r w:rsidR="007148DF">
                  <w:rPr>
                    <w:rFonts w:ascii="Arial"/>
                    <w:b/>
                    <w:sz w:val="20"/>
                  </w:rPr>
                  <w:t>Built-Up Area</w:t>
                </w:r>
              </w:sdtContent>
            </w:sdt>
            <w:r w:rsidR="00436502">
              <w:rPr>
                <w:rFonts w:ascii="Arial"/>
                <w:i/>
                <w:sz w:val="16"/>
              </w:rPr>
              <w:t>(As per</w:t>
            </w:r>
            <w:r w:rsidR="00436502">
              <w:rPr>
                <w:rFonts w:ascii="Arial"/>
                <w:i/>
                <w:spacing w:val="-4"/>
                <w:sz w:val="16"/>
              </w:rPr>
              <w:t xml:space="preserve"> </w:t>
            </w:r>
            <w:r w:rsidR="00436502">
              <w:rPr>
                <w:rFonts w:ascii="Arial"/>
                <w:i/>
                <w:sz w:val="16"/>
              </w:rPr>
              <w:t>IS</w:t>
            </w:r>
            <w:r w:rsidR="00436502">
              <w:rPr>
                <w:rFonts w:ascii="Arial"/>
                <w:i/>
                <w:spacing w:val="-4"/>
                <w:sz w:val="16"/>
              </w:rPr>
              <w:t xml:space="preserve"> </w:t>
            </w:r>
            <w:r w:rsidR="00436502">
              <w:rPr>
                <w:rFonts w:ascii="Arial"/>
                <w:i/>
                <w:sz w:val="16"/>
              </w:rPr>
              <w:t>3861-1966)</w:t>
            </w:r>
          </w:p>
        </w:tc>
      </w:tr>
      <w:tr w:rsidR="0068002A">
        <w:trPr>
          <w:trHeight w:val="230"/>
        </w:trPr>
        <w:tc>
          <w:tcPr>
            <w:tcW w:w="730" w:type="dxa"/>
            <w:vMerge w:val="restart"/>
          </w:tcPr>
          <w:p w:rsidR="0068002A" w:rsidRDefault="0068002A">
            <w:pPr>
              <w:pStyle w:val="TableParagraph"/>
              <w:rPr>
                <w:rFonts w:ascii="Times New Roman"/>
                <w:sz w:val="18"/>
              </w:rPr>
            </w:pPr>
          </w:p>
        </w:tc>
        <w:tc>
          <w:tcPr>
            <w:tcW w:w="3540" w:type="dxa"/>
            <w:gridSpan w:val="2"/>
          </w:tcPr>
          <w:p w:rsidR="0068002A" w:rsidRDefault="00436502">
            <w:pPr>
              <w:pStyle w:val="TableParagraph"/>
              <w:spacing w:line="210" w:lineRule="exact"/>
              <w:ind w:left="731"/>
              <w:rPr>
                <w:sz w:val="20"/>
              </w:rPr>
            </w:pPr>
            <w:r>
              <w:rPr>
                <w:sz w:val="20"/>
              </w:rPr>
              <w:t>Area</w:t>
            </w:r>
            <w:r>
              <w:rPr>
                <w:spacing w:val="-1"/>
                <w:sz w:val="20"/>
              </w:rPr>
              <w:t xml:space="preserve"> </w:t>
            </w:r>
            <w:r>
              <w:rPr>
                <w:sz w:val="20"/>
              </w:rPr>
              <w:t>as</w:t>
            </w:r>
            <w:r>
              <w:rPr>
                <w:spacing w:val="-2"/>
                <w:sz w:val="20"/>
              </w:rPr>
              <w:t xml:space="preserve"> </w:t>
            </w:r>
            <w:r>
              <w:rPr>
                <w:sz w:val="20"/>
              </w:rPr>
              <w:t>per</w:t>
            </w:r>
            <w:r>
              <w:rPr>
                <w:spacing w:val="-1"/>
                <w:sz w:val="20"/>
              </w:rPr>
              <w:t xml:space="preserve"> </w:t>
            </w:r>
            <w:r>
              <w:rPr>
                <w:sz w:val="20"/>
              </w:rPr>
              <w:t>documents</w:t>
            </w:r>
          </w:p>
        </w:tc>
        <w:tc>
          <w:tcPr>
            <w:tcW w:w="3539" w:type="dxa"/>
            <w:gridSpan w:val="2"/>
          </w:tcPr>
          <w:p w:rsidR="0068002A" w:rsidRDefault="00436502">
            <w:pPr>
              <w:pStyle w:val="TableParagraph"/>
              <w:spacing w:line="210" w:lineRule="exact"/>
              <w:ind w:left="744"/>
              <w:rPr>
                <w:sz w:val="20"/>
              </w:rPr>
            </w:pPr>
            <w:r>
              <w:rPr>
                <w:sz w:val="20"/>
              </w:rPr>
              <w:t>Area</w:t>
            </w:r>
            <w:r>
              <w:rPr>
                <w:spacing w:val="-1"/>
                <w:sz w:val="20"/>
              </w:rPr>
              <w:t xml:space="preserve"> </w:t>
            </w:r>
            <w:r>
              <w:rPr>
                <w:sz w:val="20"/>
              </w:rPr>
              <w:t>as</w:t>
            </w:r>
            <w:r>
              <w:rPr>
                <w:spacing w:val="-1"/>
                <w:sz w:val="20"/>
              </w:rPr>
              <w:t xml:space="preserve"> </w:t>
            </w:r>
            <w:r>
              <w:rPr>
                <w:sz w:val="20"/>
              </w:rPr>
              <w:t>per</w:t>
            </w:r>
            <w:r>
              <w:rPr>
                <w:spacing w:val="-1"/>
                <w:sz w:val="20"/>
              </w:rPr>
              <w:t xml:space="preserve"> </w:t>
            </w:r>
            <w:r>
              <w:rPr>
                <w:sz w:val="20"/>
              </w:rPr>
              <w:t>site</w:t>
            </w:r>
            <w:r>
              <w:rPr>
                <w:spacing w:val="-3"/>
                <w:sz w:val="20"/>
              </w:rPr>
              <w:t xml:space="preserve"> </w:t>
            </w:r>
            <w:r>
              <w:rPr>
                <w:sz w:val="20"/>
              </w:rPr>
              <w:t>survey</w:t>
            </w:r>
          </w:p>
        </w:tc>
        <w:tc>
          <w:tcPr>
            <w:tcW w:w="3536" w:type="dxa"/>
          </w:tcPr>
          <w:p w:rsidR="0068002A" w:rsidRDefault="00436502">
            <w:pPr>
              <w:pStyle w:val="TableParagraph"/>
              <w:spacing w:line="210" w:lineRule="exact"/>
              <w:ind w:left="342"/>
              <w:rPr>
                <w:rFonts w:ascii="Arial"/>
                <w:b/>
                <w:sz w:val="20"/>
              </w:rPr>
            </w:pPr>
            <w:r>
              <w:rPr>
                <w:rFonts w:ascii="Arial"/>
                <w:b/>
                <w:sz w:val="20"/>
              </w:rPr>
              <w:t>Area</w:t>
            </w:r>
            <w:r>
              <w:rPr>
                <w:rFonts w:ascii="Arial"/>
                <w:b/>
                <w:spacing w:val="-2"/>
                <w:sz w:val="20"/>
              </w:rPr>
              <w:t xml:space="preserve"> </w:t>
            </w:r>
            <w:r>
              <w:rPr>
                <w:rFonts w:ascii="Arial"/>
                <w:b/>
                <w:sz w:val="20"/>
              </w:rPr>
              <w:t>considered</w:t>
            </w:r>
            <w:r>
              <w:rPr>
                <w:rFonts w:ascii="Arial"/>
                <w:b/>
                <w:spacing w:val="-4"/>
                <w:sz w:val="20"/>
              </w:rPr>
              <w:t xml:space="preserve"> </w:t>
            </w:r>
            <w:r>
              <w:rPr>
                <w:rFonts w:ascii="Arial"/>
                <w:b/>
                <w:sz w:val="20"/>
              </w:rPr>
              <w:t>for</w:t>
            </w:r>
            <w:r>
              <w:rPr>
                <w:rFonts w:ascii="Arial"/>
                <w:b/>
                <w:spacing w:val="-2"/>
                <w:sz w:val="20"/>
              </w:rPr>
              <w:t xml:space="preserve"> </w:t>
            </w:r>
            <w:r>
              <w:rPr>
                <w:rFonts w:ascii="Arial"/>
                <w:b/>
                <w:sz w:val="20"/>
              </w:rPr>
              <w:t>Valuation</w:t>
            </w:r>
          </w:p>
        </w:tc>
      </w:tr>
      <w:tr w:rsidR="0068002A" w:rsidTr="007148DF">
        <w:trPr>
          <w:trHeight w:val="296"/>
        </w:trPr>
        <w:tc>
          <w:tcPr>
            <w:tcW w:w="730" w:type="dxa"/>
            <w:vMerge/>
            <w:tcBorders>
              <w:top w:val="nil"/>
            </w:tcBorders>
          </w:tcPr>
          <w:p w:rsidR="0068002A" w:rsidRDefault="0068002A">
            <w:pPr>
              <w:rPr>
                <w:sz w:val="2"/>
                <w:szCs w:val="2"/>
              </w:rPr>
            </w:pPr>
          </w:p>
        </w:tc>
        <w:tc>
          <w:tcPr>
            <w:tcW w:w="3540" w:type="dxa"/>
            <w:gridSpan w:val="2"/>
          </w:tcPr>
          <w:p w:rsidR="0068002A" w:rsidRPr="008B7667" w:rsidRDefault="007148DF" w:rsidP="008B7667">
            <w:pPr>
              <w:pStyle w:val="TableParagraph"/>
              <w:spacing w:before="34" w:line="276" w:lineRule="auto"/>
              <w:ind w:left="157" w:right="157" w:firstLine="4"/>
              <w:jc w:val="center"/>
              <w:rPr>
                <w:sz w:val="20"/>
              </w:rPr>
            </w:pPr>
            <w:r>
              <w:rPr>
                <w:sz w:val="20"/>
              </w:rPr>
              <w:t>725</w:t>
            </w:r>
            <w:r w:rsidR="00742FC4">
              <w:rPr>
                <w:sz w:val="20"/>
              </w:rPr>
              <w:t xml:space="preserve"> sq. ft./ </w:t>
            </w:r>
            <w:r>
              <w:rPr>
                <w:sz w:val="20"/>
              </w:rPr>
              <w:t>67.35</w:t>
            </w:r>
            <w:r w:rsidR="00742FC4">
              <w:rPr>
                <w:sz w:val="20"/>
              </w:rPr>
              <w:t xml:space="preserve"> sq. mtr,</w:t>
            </w:r>
          </w:p>
        </w:tc>
        <w:tc>
          <w:tcPr>
            <w:tcW w:w="3539" w:type="dxa"/>
            <w:gridSpan w:val="2"/>
          </w:tcPr>
          <w:p w:rsidR="0068002A" w:rsidRPr="008B7667" w:rsidRDefault="007148DF" w:rsidP="008B7667">
            <w:pPr>
              <w:pStyle w:val="TableParagraph"/>
              <w:jc w:val="center"/>
              <w:rPr>
                <w:rFonts w:ascii="Arial"/>
                <w:sz w:val="20"/>
              </w:rPr>
            </w:pPr>
            <w:r>
              <w:rPr>
                <w:rFonts w:ascii="Arial"/>
                <w:sz w:val="20"/>
              </w:rPr>
              <w:t>Carpet Area- 585 sq. ft./ 54.35</w:t>
            </w:r>
          </w:p>
        </w:tc>
        <w:tc>
          <w:tcPr>
            <w:tcW w:w="3536" w:type="dxa"/>
          </w:tcPr>
          <w:p w:rsidR="0068002A" w:rsidRDefault="008B7667" w:rsidP="008B7667">
            <w:pPr>
              <w:pStyle w:val="TableParagraph"/>
              <w:spacing w:before="34" w:line="276" w:lineRule="auto"/>
              <w:ind w:left="157" w:right="157" w:firstLine="4"/>
              <w:jc w:val="center"/>
              <w:rPr>
                <w:sz w:val="20"/>
              </w:rPr>
            </w:pPr>
            <w:r>
              <w:rPr>
                <w:sz w:val="20"/>
              </w:rPr>
              <w:t>725 sq. ft./ 67.35 sq. mtr,</w:t>
            </w:r>
          </w:p>
        </w:tc>
      </w:tr>
      <w:tr w:rsidR="0068002A">
        <w:trPr>
          <w:trHeight w:val="230"/>
        </w:trPr>
        <w:tc>
          <w:tcPr>
            <w:tcW w:w="730" w:type="dxa"/>
            <w:vMerge/>
            <w:tcBorders>
              <w:top w:val="nil"/>
            </w:tcBorders>
          </w:tcPr>
          <w:p w:rsidR="0068002A" w:rsidRDefault="0068002A">
            <w:pPr>
              <w:rPr>
                <w:sz w:val="2"/>
                <w:szCs w:val="2"/>
              </w:rPr>
            </w:pPr>
          </w:p>
        </w:tc>
        <w:tc>
          <w:tcPr>
            <w:tcW w:w="2838" w:type="dxa"/>
          </w:tcPr>
          <w:p w:rsidR="0068002A" w:rsidRDefault="00436502">
            <w:pPr>
              <w:pStyle w:val="TableParagraph"/>
              <w:spacing w:line="210" w:lineRule="exact"/>
              <w:ind w:left="107"/>
              <w:rPr>
                <w:sz w:val="20"/>
              </w:rPr>
            </w:pPr>
            <w:r>
              <w:rPr>
                <w:sz w:val="20"/>
              </w:rPr>
              <w:t>Area</w:t>
            </w:r>
            <w:r>
              <w:rPr>
                <w:spacing w:val="-2"/>
                <w:sz w:val="20"/>
              </w:rPr>
              <w:t xml:space="preserve"> </w:t>
            </w:r>
            <w:r>
              <w:rPr>
                <w:sz w:val="20"/>
              </w:rPr>
              <w:t>adopted</w:t>
            </w:r>
            <w:r>
              <w:rPr>
                <w:spacing w:val="-1"/>
                <w:sz w:val="20"/>
              </w:rPr>
              <w:t xml:space="preserve"> </w:t>
            </w:r>
            <w:r>
              <w:rPr>
                <w:sz w:val="20"/>
              </w:rPr>
              <w:t>on</w:t>
            </w:r>
            <w:r>
              <w:rPr>
                <w:spacing w:val="-1"/>
                <w:sz w:val="20"/>
              </w:rPr>
              <w:t xml:space="preserve"> </w:t>
            </w:r>
            <w:r>
              <w:rPr>
                <w:sz w:val="20"/>
              </w:rPr>
              <w:t>the</w:t>
            </w:r>
            <w:r>
              <w:rPr>
                <w:spacing w:val="-1"/>
                <w:sz w:val="20"/>
              </w:rPr>
              <w:t xml:space="preserve"> </w:t>
            </w:r>
            <w:r>
              <w:rPr>
                <w:sz w:val="20"/>
              </w:rPr>
              <w:t>basis of</w:t>
            </w:r>
          </w:p>
        </w:tc>
        <w:tc>
          <w:tcPr>
            <w:tcW w:w="7777" w:type="dxa"/>
            <w:gridSpan w:val="4"/>
          </w:tcPr>
          <w:p w:rsidR="0068002A" w:rsidRDefault="00436502" w:rsidP="007148DF">
            <w:pPr>
              <w:pStyle w:val="TableParagraph"/>
              <w:spacing w:line="210" w:lineRule="exact"/>
              <w:ind w:left="106"/>
              <w:rPr>
                <w:sz w:val="20"/>
              </w:rPr>
            </w:pPr>
            <w:r>
              <w:rPr>
                <w:sz w:val="20"/>
              </w:rPr>
              <w:t>Property</w:t>
            </w:r>
            <w:r>
              <w:rPr>
                <w:spacing w:val="-6"/>
                <w:sz w:val="20"/>
              </w:rPr>
              <w:t xml:space="preserve"> </w:t>
            </w:r>
            <w:r>
              <w:rPr>
                <w:sz w:val="20"/>
              </w:rPr>
              <w:t>documents</w:t>
            </w:r>
            <w:r>
              <w:rPr>
                <w:spacing w:val="-1"/>
                <w:sz w:val="20"/>
              </w:rPr>
              <w:t xml:space="preserve"> </w:t>
            </w:r>
            <w:r w:rsidR="007148DF">
              <w:rPr>
                <w:sz w:val="20"/>
              </w:rPr>
              <w:t>and site survey both</w:t>
            </w:r>
          </w:p>
        </w:tc>
      </w:tr>
      <w:tr w:rsidR="0068002A">
        <w:trPr>
          <w:trHeight w:val="921"/>
        </w:trPr>
        <w:tc>
          <w:tcPr>
            <w:tcW w:w="730" w:type="dxa"/>
            <w:vMerge/>
            <w:tcBorders>
              <w:top w:val="nil"/>
            </w:tcBorders>
          </w:tcPr>
          <w:p w:rsidR="0068002A" w:rsidRDefault="0068002A">
            <w:pPr>
              <w:rPr>
                <w:sz w:val="2"/>
                <w:szCs w:val="2"/>
              </w:rPr>
            </w:pPr>
          </w:p>
        </w:tc>
        <w:tc>
          <w:tcPr>
            <w:tcW w:w="2838" w:type="dxa"/>
          </w:tcPr>
          <w:p w:rsidR="0068002A" w:rsidRDefault="00436502">
            <w:pPr>
              <w:pStyle w:val="TableParagraph"/>
              <w:spacing w:line="228" w:lineRule="exact"/>
              <w:ind w:left="107"/>
              <w:rPr>
                <w:sz w:val="20"/>
              </w:rPr>
            </w:pPr>
            <w:r>
              <w:rPr>
                <w:sz w:val="20"/>
              </w:rPr>
              <w:t>Remarks</w:t>
            </w:r>
            <w:r>
              <w:rPr>
                <w:spacing w:val="-2"/>
                <w:sz w:val="20"/>
              </w:rPr>
              <w:t xml:space="preserve"> </w:t>
            </w:r>
            <w:r>
              <w:rPr>
                <w:sz w:val="20"/>
              </w:rPr>
              <w:t>&amp;</w:t>
            </w:r>
            <w:r>
              <w:rPr>
                <w:spacing w:val="-4"/>
                <w:sz w:val="20"/>
              </w:rPr>
              <w:t xml:space="preserve"> </w:t>
            </w:r>
            <w:r>
              <w:rPr>
                <w:sz w:val="20"/>
              </w:rPr>
              <w:t>Observations</w:t>
            </w:r>
          </w:p>
        </w:tc>
        <w:tc>
          <w:tcPr>
            <w:tcW w:w="7777" w:type="dxa"/>
            <w:gridSpan w:val="4"/>
          </w:tcPr>
          <w:p w:rsidR="0068002A" w:rsidRDefault="00436502">
            <w:pPr>
              <w:pStyle w:val="TableParagraph"/>
              <w:spacing w:line="230" w:lineRule="exact"/>
              <w:ind w:left="106" w:right="100"/>
              <w:jc w:val="both"/>
              <w:rPr>
                <w:sz w:val="20"/>
              </w:rPr>
            </w:pPr>
            <w:r>
              <w:rPr>
                <w:sz w:val="20"/>
              </w:rPr>
              <w:t>Area measurements considered in the Valuation Report pertaining to</w:t>
            </w:r>
            <w:r>
              <w:rPr>
                <w:spacing w:val="1"/>
                <w:sz w:val="20"/>
              </w:rPr>
              <w:t xml:space="preserve"> </w:t>
            </w:r>
            <w:r>
              <w:rPr>
                <w:sz w:val="20"/>
              </w:rPr>
              <w:t>Building is</w:t>
            </w:r>
            <w:r>
              <w:rPr>
                <w:spacing w:val="1"/>
                <w:sz w:val="20"/>
              </w:rPr>
              <w:t xml:space="preserve"> </w:t>
            </w:r>
            <w:r>
              <w:rPr>
                <w:sz w:val="20"/>
              </w:rPr>
              <w:t>adopted</w:t>
            </w:r>
            <w:r>
              <w:rPr>
                <w:spacing w:val="1"/>
                <w:sz w:val="20"/>
              </w:rPr>
              <w:t xml:space="preserve"> </w:t>
            </w:r>
            <w:r>
              <w:rPr>
                <w:sz w:val="20"/>
              </w:rPr>
              <w:t>from</w:t>
            </w:r>
            <w:r>
              <w:rPr>
                <w:spacing w:val="1"/>
                <w:sz w:val="20"/>
              </w:rPr>
              <w:t xml:space="preserve"> </w:t>
            </w:r>
            <w:r>
              <w:rPr>
                <w:sz w:val="20"/>
              </w:rPr>
              <w:t>relevant</w:t>
            </w:r>
            <w:r>
              <w:rPr>
                <w:spacing w:val="1"/>
                <w:sz w:val="20"/>
              </w:rPr>
              <w:t xml:space="preserve"> </w:t>
            </w:r>
            <w:r>
              <w:rPr>
                <w:sz w:val="20"/>
              </w:rPr>
              <w:t>property</w:t>
            </w:r>
            <w:r>
              <w:rPr>
                <w:spacing w:val="1"/>
                <w:sz w:val="20"/>
              </w:rPr>
              <w:t xml:space="preserve"> </w:t>
            </w:r>
            <w:r>
              <w:rPr>
                <w:sz w:val="20"/>
              </w:rPr>
              <w:t>document</w:t>
            </w:r>
            <w:r>
              <w:rPr>
                <w:spacing w:val="1"/>
                <w:sz w:val="20"/>
              </w:rPr>
              <w:t xml:space="preserve"> </w:t>
            </w:r>
            <w:r>
              <w:rPr>
                <w:sz w:val="20"/>
              </w:rPr>
              <w:t>or</w:t>
            </w:r>
            <w:r>
              <w:rPr>
                <w:spacing w:val="1"/>
                <w:sz w:val="20"/>
              </w:rPr>
              <w:t xml:space="preserve"> </w:t>
            </w:r>
            <w:r>
              <w:rPr>
                <w:sz w:val="20"/>
              </w:rPr>
              <w:t>actual</w:t>
            </w:r>
            <w:r>
              <w:rPr>
                <w:spacing w:val="1"/>
                <w:sz w:val="20"/>
              </w:rPr>
              <w:t xml:space="preserve"> </w:t>
            </w:r>
            <w:r>
              <w:rPr>
                <w:sz w:val="20"/>
              </w:rPr>
              <w:t>site</w:t>
            </w:r>
            <w:r>
              <w:rPr>
                <w:spacing w:val="1"/>
                <w:sz w:val="20"/>
              </w:rPr>
              <w:t xml:space="preserve"> </w:t>
            </w:r>
            <w:r>
              <w:rPr>
                <w:sz w:val="20"/>
              </w:rPr>
              <w:t>measurement.</w:t>
            </w:r>
            <w:r>
              <w:rPr>
                <w:spacing w:val="1"/>
                <w:sz w:val="20"/>
              </w:rPr>
              <w:t xml:space="preserve"> </w:t>
            </w:r>
            <w:r>
              <w:rPr>
                <w:sz w:val="20"/>
              </w:rPr>
              <w:t>All</w:t>
            </w:r>
            <w:r>
              <w:rPr>
                <w:spacing w:val="1"/>
                <w:sz w:val="20"/>
              </w:rPr>
              <w:t xml:space="preserve"> </w:t>
            </w:r>
            <w:r>
              <w:rPr>
                <w:sz w:val="20"/>
              </w:rPr>
              <w:t>area</w:t>
            </w:r>
            <w:r>
              <w:rPr>
                <w:spacing w:val="1"/>
                <w:sz w:val="20"/>
              </w:rPr>
              <w:t xml:space="preserve"> </w:t>
            </w:r>
            <w:r>
              <w:rPr>
                <w:sz w:val="20"/>
              </w:rPr>
              <w:t>measurements are on approximate basis only. Verification of the area measurement</w:t>
            </w:r>
            <w:r>
              <w:rPr>
                <w:spacing w:val="1"/>
                <w:sz w:val="20"/>
              </w:rPr>
              <w:t xml:space="preserve"> </w:t>
            </w:r>
            <w:r>
              <w:rPr>
                <w:sz w:val="20"/>
              </w:rPr>
              <w:t>of the</w:t>
            </w:r>
            <w:r>
              <w:rPr>
                <w:spacing w:val="-1"/>
                <w:sz w:val="20"/>
              </w:rPr>
              <w:t xml:space="preserve"> </w:t>
            </w:r>
            <w:r>
              <w:rPr>
                <w:sz w:val="20"/>
              </w:rPr>
              <w:t>property</w:t>
            </w:r>
            <w:r>
              <w:rPr>
                <w:spacing w:val="-3"/>
                <w:sz w:val="20"/>
              </w:rPr>
              <w:t xml:space="preserve"> </w:t>
            </w:r>
            <w:r>
              <w:rPr>
                <w:sz w:val="20"/>
              </w:rPr>
              <w:t>is done based</w:t>
            </w:r>
            <w:r>
              <w:rPr>
                <w:spacing w:val="-1"/>
                <w:sz w:val="20"/>
              </w:rPr>
              <w:t xml:space="preserve"> </w:t>
            </w:r>
            <w:r>
              <w:rPr>
                <w:sz w:val="20"/>
              </w:rPr>
              <w:t>on</w:t>
            </w:r>
            <w:r>
              <w:rPr>
                <w:spacing w:val="-1"/>
                <w:sz w:val="20"/>
              </w:rPr>
              <w:t xml:space="preserve"> </w:t>
            </w:r>
            <w:r>
              <w:rPr>
                <w:sz w:val="20"/>
              </w:rPr>
              <w:t>sample</w:t>
            </w:r>
            <w:r>
              <w:rPr>
                <w:spacing w:val="-2"/>
                <w:sz w:val="20"/>
              </w:rPr>
              <w:t xml:space="preserve"> </w:t>
            </w:r>
            <w:r>
              <w:rPr>
                <w:sz w:val="20"/>
              </w:rPr>
              <w:t>random</w:t>
            </w:r>
            <w:r>
              <w:rPr>
                <w:spacing w:val="3"/>
                <w:sz w:val="20"/>
              </w:rPr>
              <w:t xml:space="preserve"> </w:t>
            </w:r>
            <w:r>
              <w:rPr>
                <w:sz w:val="20"/>
              </w:rPr>
              <w:t>checking</w:t>
            </w:r>
            <w:r>
              <w:rPr>
                <w:spacing w:val="-2"/>
                <w:sz w:val="20"/>
              </w:rPr>
              <w:t xml:space="preserve"> </w:t>
            </w:r>
            <w:r>
              <w:rPr>
                <w:sz w:val="20"/>
              </w:rPr>
              <w:t>only.</w:t>
            </w:r>
          </w:p>
        </w:tc>
      </w:tr>
    </w:tbl>
    <w:p w:rsidR="0068002A" w:rsidRDefault="0068002A">
      <w:pPr>
        <w:pStyle w:val="BodyText"/>
        <w:spacing w:before="10"/>
        <w:rPr>
          <w:b/>
          <w:i w:val="0"/>
          <w:sz w:val="26"/>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2838"/>
        <w:gridCol w:w="3890"/>
        <w:gridCol w:w="791"/>
        <w:gridCol w:w="3098"/>
      </w:tblGrid>
      <w:tr w:rsidR="0068002A">
        <w:trPr>
          <w:trHeight w:val="290"/>
        </w:trPr>
        <w:tc>
          <w:tcPr>
            <w:tcW w:w="730" w:type="dxa"/>
            <w:shd w:val="clear" w:color="auto" w:fill="17365D"/>
          </w:tcPr>
          <w:p w:rsidR="0068002A" w:rsidRDefault="00436502">
            <w:pPr>
              <w:pStyle w:val="TableParagraph"/>
              <w:spacing w:line="250" w:lineRule="exact"/>
              <w:ind w:right="273"/>
              <w:jc w:val="right"/>
              <w:rPr>
                <w:rFonts w:ascii="Arial"/>
                <w:b/>
              </w:rPr>
            </w:pPr>
            <w:r>
              <w:rPr>
                <w:rFonts w:ascii="Arial"/>
                <w:b/>
                <w:color w:val="FFFFFF"/>
              </w:rPr>
              <w:t>9.</w:t>
            </w:r>
          </w:p>
        </w:tc>
        <w:tc>
          <w:tcPr>
            <w:tcW w:w="10617" w:type="dxa"/>
            <w:gridSpan w:val="4"/>
            <w:shd w:val="clear" w:color="auto" w:fill="17365D"/>
          </w:tcPr>
          <w:p w:rsidR="0068002A" w:rsidRDefault="00436502">
            <w:pPr>
              <w:pStyle w:val="TableParagraph"/>
              <w:spacing w:line="248" w:lineRule="exact"/>
              <w:ind w:left="1998" w:right="1997"/>
              <w:jc w:val="center"/>
              <w:rPr>
                <w:rFonts w:ascii="Arial"/>
                <w:b/>
              </w:rPr>
            </w:pPr>
            <w:r>
              <w:rPr>
                <w:rFonts w:ascii="Arial"/>
                <w:b/>
                <w:color w:val="FFFFFF"/>
              </w:rPr>
              <w:t>VALUATION</w:t>
            </w:r>
            <w:r>
              <w:rPr>
                <w:rFonts w:ascii="Arial"/>
                <w:b/>
                <w:color w:val="FFFFFF"/>
                <w:spacing w:val="-2"/>
              </w:rPr>
              <w:t xml:space="preserve"> </w:t>
            </w:r>
            <w:r>
              <w:rPr>
                <w:rFonts w:ascii="Arial"/>
                <w:b/>
                <w:color w:val="FFFFFF"/>
              </w:rPr>
              <w:t>ASSESSMENT</w:t>
            </w:r>
          </w:p>
        </w:tc>
      </w:tr>
      <w:tr w:rsidR="0068002A">
        <w:trPr>
          <w:trHeight w:val="253"/>
        </w:trPr>
        <w:tc>
          <w:tcPr>
            <w:tcW w:w="730" w:type="dxa"/>
            <w:shd w:val="clear" w:color="auto" w:fill="C5D9F0"/>
          </w:tcPr>
          <w:p w:rsidR="0068002A" w:rsidRDefault="00436502">
            <w:pPr>
              <w:pStyle w:val="TableParagraph"/>
              <w:spacing w:line="227" w:lineRule="exact"/>
              <w:ind w:right="240"/>
              <w:jc w:val="right"/>
              <w:rPr>
                <w:rFonts w:ascii="Arial"/>
                <w:b/>
                <w:sz w:val="20"/>
              </w:rPr>
            </w:pPr>
            <w:r>
              <w:rPr>
                <w:rFonts w:ascii="Arial"/>
                <w:b/>
                <w:sz w:val="20"/>
              </w:rPr>
              <w:t>A.</w:t>
            </w:r>
          </w:p>
        </w:tc>
        <w:tc>
          <w:tcPr>
            <w:tcW w:w="10617" w:type="dxa"/>
            <w:gridSpan w:val="4"/>
            <w:shd w:val="clear" w:color="auto" w:fill="C5D9F0"/>
          </w:tcPr>
          <w:p w:rsidR="0068002A" w:rsidRDefault="00436502">
            <w:pPr>
              <w:pStyle w:val="TableParagraph"/>
              <w:spacing w:line="234" w:lineRule="exact"/>
              <w:ind w:left="1998" w:right="1996"/>
              <w:jc w:val="center"/>
              <w:rPr>
                <w:rFonts w:ascii="Arial"/>
                <w:b/>
              </w:rPr>
            </w:pPr>
            <w:r>
              <w:rPr>
                <w:rFonts w:ascii="Arial"/>
                <w:b/>
              </w:rPr>
              <w:t>ASSESSMENT</w:t>
            </w:r>
            <w:r>
              <w:rPr>
                <w:rFonts w:ascii="Arial"/>
                <w:b/>
                <w:spacing w:val="-4"/>
              </w:rPr>
              <w:t xml:space="preserve"> </w:t>
            </w:r>
            <w:r>
              <w:rPr>
                <w:rFonts w:ascii="Arial"/>
                <w:b/>
              </w:rPr>
              <w:t>FACTORS</w:t>
            </w:r>
          </w:p>
        </w:tc>
      </w:tr>
      <w:tr w:rsidR="0068002A">
        <w:trPr>
          <w:trHeight w:val="458"/>
        </w:trPr>
        <w:tc>
          <w:tcPr>
            <w:tcW w:w="730" w:type="dxa"/>
          </w:tcPr>
          <w:p w:rsidR="0068002A" w:rsidRDefault="00436502">
            <w:pPr>
              <w:pStyle w:val="TableParagraph"/>
              <w:spacing w:line="227" w:lineRule="exact"/>
              <w:ind w:right="253"/>
              <w:jc w:val="right"/>
              <w:rPr>
                <w:sz w:val="20"/>
              </w:rPr>
            </w:pPr>
            <w:r>
              <w:rPr>
                <w:sz w:val="20"/>
              </w:rPr>
              <w:t>i.</w:t>
            </w:r>
          </w:p>
        </w:tc>
        <w:tc>
          <w:tcPr>
            <w:tcW w:w="2838" w:type="dxa"/>
          </w:tcPr>
          <w:p w:rsidR="0068002A" w:rsidRDefault="00436502">
            <w:pPr>
              <w:pStyle w:val="TableParagraph"/>
              <w:spacing w:line="227" w:lineRule="exact"/>
              <w:ind w:left="107"/>
              <w:rPr>
                <w:sz w:val="20"/>
              </w:rPr>
            </w:pPr>
            <w:r>
              <w:rPr>
                <w:sz w:val="20"/>
              </w:rPr>
              <w:t>Valuation</w:t>
            </w:r>
            <w:r>
              <w:rPr>
                <w:spacing w:val="-4"/>
                <w:sz w:val="20"/>
              </w:rPr>
              <w:t xml:space="preserve"> </w:t>
            </w:r>
            <w:r>
              <w:rPr>
                <w:sz w:val="20"/>
              </w:rPr>
              <w:t>Type</w:t>
            </w:r>
          </w:p>
        </w:tc>
        <w:tc>
          <w:tcPr>
            <w:tcW w:w="4681" w:type="dxa"/>
            <w:gridSpan w:val="2"/>
          </w:tcPr>
          <w:sdt>
            <w:sdtPr>
              <w:rPr>
                <w:sz w:val="20"/>
              </w:rPr>
              <w:id w:val="-2035568672"/>
              <w:placeholder>
                <w:docPart w:val="DefaultPlaceholder_1081868575"/>
              </w:placeholder>
              <w:dropDownList>
                <w:listItem w:value="Choose an item."/>
              </w:dropDownList>
            </w:sdtPr>
            <w:sdtContent>
              <w:p w:rsidR="0068002A" w:rsidRDefault="00436502">
                <w:pPr>
                  <w:pStyle w:val="TableParagraph"/>
                  <w:spacing w:line="230" w:lineRule="exact"/>
                  <w:ind w:left="106" w:right="215"/>
                  <w:rPr>
                    <w:sz w:val="20"/>
                  </w:rPr>
                </w:pPr>
                <w:r w:rsidRPr="0051223A">
                  <w:rPr>
                    <w:sz w:val="20"/>
                  </w:rPr>
                  <w:t>Built-up unit value (sold-purchased as a seperate dwelling unit)</w:t>
                </w:r>
              </w:p>
            </w:sdtContent>
          </w:sdt>
        </w:tc>
        <w:tc>
          <w:tcPr>
            <w:tcW w:w="3098" w:type="dxa"/>
          </w:tcPr>
          <w:sdt>
            <w:sdtPr>
              <w:rPr>
                <w:sz w:val="20"/>
              </w:rPr>
              <w:id w:val="2032613113"/>
              <w:placeholder>
                <w:docPart w:val="DefaultPlaceholder_1081868575"/>
              </w:placeholder>
              <w:dropDownList>
                <w:listItem w:value="Choose an item."/>
              </w:dropDownList>
            </w:sdtPr>
            <w:sdtContent>
              <w:p w:rsidR="0068002A" w:rsidRDefault="00436502">
                <w:pPr>
                  <w:pStyle w:val="TableParagraph"/>
                  <w:spacing w:line="227" w:lineRule="exact"/>
                  <w:ind w:left="101"/>
                  <w:rPr>
                    <w:sz w:val="20"/>
                  </w:rPr>
                </w:pPr>
                <w:r w:rsidRPr="0051223A">
                  <w:rPr>
                    <w:sz w:val="20"/>
                  </w:rPr>
                  <w:t>Residential flat Value</w:t>
                </w:r>
              </w:p>
            </w:sdtContent>
          </w:sdt>
        </w:tc>
      </w:tr>
      <w:tr w:rsidR="0068002A">
        <w:trPr>
          <w:trHeight w:val="458"/>
        </w:trPr>
        <w:tc>
          <w:tcPr>
            <w:tcW w:w="730" w:type="dxa"/>
          </w:tcPr>
          <w:p w:rsidR="0068002A" w:rsidRDefault="00436502">
            <w:pPr>
              <w:pStyle w:val="TableParagraph"/>
              <w:spacing w:line="225" w:lineRule="exact"/>
              <w:ind w:right="253"/>
              <w:jc w:val="right"/>
              <w:rPr>
                <w:sz w:val="20"/>
              </w:rPr>
            </w:pPr>
            <w:r>
              <w:rPr>
                <w:sz w:val="20"/>
              </w:rPr>
              <w:t>ii.</w:t>
            </w:r>
          </w:p>
        </w:tc>
        <w:tc>
          <w:tcPr>
            <w:tcW w:w="2838" w:type="dxa"/>
          </w:tcPr>
          <w:p w:rsidR="0068002A" w:rsidRDefault="00436502">
            <w:pPr>
              <w:pStyle w:val="TableParagraph"/>
              <w:spacing w:line="225" w:lineRule="exact"/>
              <w:ind w:left="107"/>
              <w:rPr>
                <w:sz w:val="20"/>
              </w:rPr>
            </w:pPr>
            <w:r>
              <w:rPr>
                <w:sz w:val="20"/>
              </w:rPr>
              <w:t>Scope</w:t>
            </w:r>
            <w:r>
              <w:rPr>
                <w:spacing w:val="-2"/>
                <w:sz w:val="20"/>
              </w:rPr>
              <w:t xml:space="preserve"> </w:t>
            </w:r>
            <w:r>
              <w:rPr>
                <w:sz w:val="20"/>
              </w:rPr>
              <w:t>of</w:t>
            </w:r>
            <w:r>
              <w:rPr>
                <w:spacing w:val="-1"/>
                <w:sz w:val="20"/>
              </w:rPr>
              <w:t xml:space="preserve"> </w:t>
            </w:r>
            <w:r>
              <w:rPr>
                <w:sz w:val="20"/>
              </w:rPr>
              <w:t>the</w:t>
            </w:r>
            <w:r>
              <w:rPr>
                <w:spacing w:val="-1"/>
                <w:sz w:val="20"/>
              </w:rPr>
              <w:t xml:space="preserve"> </w:t>
            </w:r>
            <w:r>
              <w:rPr>
                <w:sz w:val="20"/>
              </w:rPr>
              <w:t>Valuation</w:t>
            </w:r>
          </w:p>
        </w:tc>
        <w:tc>
          <w:tcPr>
            <w:tcW w:w="7779" w:type="dxa"/>
            <w:gridSpan w:val="3"/>
          </w:tcPr>
          <w:p w:rsidR="0068002A" w:rsidRDefault="00436502">
            <w:pPr>
              <w:pStyle w:val="TableParagraph"/>
              <w:spacing w:line="225" w:lineRule="exact"/>
              <w:ind w:left="106"/>
              <w:rPr>
                <w:sz w:val="20"/>
              </w:rPr>
            </w:pPr>
            <w:r>
              <w:rPr>
                <w:sz w:val="20"/>
              </w:rPr>
              <w:t>Non</w:t>
            </w:r>
            <w:r>
              <w:rPr>
                <w:spacing w:val="-3"/>
                <w:sz w:val="20"/>
              </w:rPr>
              <w:t xml:space="preserve"> </w:t>
            </w:r>
            <w:r>
              <w:rPr>
                <w:sz w:val="20"/>
              </w:rPr>
              <w:t>binding</w:t>
            </w:r>
            <w:r>
              <w:rPr>
                <w:spacing w:val="-3"/>
                <w:sz w:val="20"/>
              </w:rPr>
              <w:t xml:space="preserve"> </w:t>
            </w:r>
            <w:r>
              <w:rPr>
                <w:sz w:val="20"/>
              </w:rPr>
              <w:t>opinion</w:t>
            </w:r>
            <w:r>
              <w:rPr>
                <w:spacing w:val="-3"/>
                <w:sz w:val="20"/>
              </w:rPr>
              <w:t xml:space="preserve"> </w:t>
            </w:r>
            <w:r>
              <w:rPr>
                <w:sz w:val="20"/>
              </w:rPr>
              <w:t>on</w:t>
            </w:r>
            <w:r>
              <w:rPr>
                <w:spacing w:val="-2"/>
                <w:sz w:val="20"/>
              </w:rPr>
              <w:t xml:space="preserve"> </w:t>
            </w:r>
            <w:r>
              <w:rPr>
                <w:sz w:val="20"/>
              </w:rPr>
              <w:t>the</w:t>
            </w:r>
            <w:r>
              <w:rPr>
                <w:spacing w:val="-1"/>
                <w:sz w:val="20"/>
              </w:rPr>
              <w:t xml:space="preserve"> </w:t>
            </w:r>
            <w:r>
              <w:rPr>
                <w:sz w:val="20"/>
              </w:rPr>
              <w:t>assessment</w:t>
            </w:r>
            <w:r>
              <w:rPr>
                <w:spacing w:val="-3"/>
                <w:sz w:val="20"/>
              </w:rPr>
              <w:t xml:space="preserve"> </w:t>
            </w:r>
            <w:r>
              <w:rPr>
                <w:sz w:val="20"/>
              </w:rPr>
              <w:t>of</w:t>
            </w:r>
            <w:r>
              <w:rPr>
                <w:spacing w:val="-1"/>
                <w:sz w:val="20"/>
              </w:rPr>
              <w:t xml:space="preserve"> </w:t>
            </w:r>
            <w:r>
              <w:rPr>
                <w:sz w:val="20"/>
              </w:rPr>
              <w:t>Plain</w:t>
            </w:r>
            <w:r>
              <w:rPr>
                <w:spacing w:val="-1"/>
                <w:sz w:val="20"/>
              </w:rPr>
              <w:t xml:space="preserve"> </w:t>
            </w:r>
            <w:r>
              <w:rPr>
                <w:sz w:val="20"/>
              </w:rPr>
              <w:t>Asset Valuation</w:t>
            </w:r>
            <w:r>
              <w:rPr>
                <w:spacing w:val="-3"/>
                <w:sz w:val="20"/>
              </w:rPr>
              <w:t xml:space="preserve"> </w:t>
            </w:r>
            <w:r>
              <w:rPr>
                <w:sz w:val="20"/>
              </w:rPr>
              <w:t>of</w:t>
            </w:r>
            <w:r>
              <w:rPr>
                <w:spacing w:val="-1"/>
                <w:sz w:val="20"/>
              </w:rPr>
              <w:t xml:space="preserve"> </w:t>
            </w:r>
            <w:r>
              <w:rPr>
                <w:sz w:val="20"/>
              </w:rPr>
              <w:t>the</w:t>
            </w:r>
            <w:r>
              <w:rPr>
                <w:spacing w:val="-1"/>
                <w:sz w:val="20"/>
              </w:rPr>
              <w:t xml:space="preserve"> </w:t>
            </w:r>
            <w:r>
              <w:rPr>
                <w:sz w:val="20"/>
              </w:rPr>
              <w:t>property</w:t>
            </w:r>
          </w:p>
          <w:p w:rsidR="0068002A" w:rsidRDefault="00436502">
            <w:pPr>
              <w:pStyle w:val="TableParagraph"/>
              <w:spacing w:line="213" w:lineRule="exact"/>
              <w:ind w:left="106"/>
              <w:rPr>
                <w:sz w:val="20"/>
              </w:rPr>
            </w:pPr>
            <w:r>
              <w:rPr>
                <w:sz w:val="20"/>
              </w:rPr>
              <w:t>identified</w:t>
            </w:r>
            <w:r>
              <w:rPr>
                <w:spacing w:val="-3"/>
                <w:sz w:val="20"/>
              </w:rPr>
              <w:t xml:space="preserve"> </w:t>
            </w:r>
            <w:r>
              <w:rPr>
                <w:sz w:val="20"/>
              </w:rPr>
              <w:t>to us</w:t>
            </w:r>
            <w:r>
              <w:rPr>
                <w:spacing w:val="1"/>
                <w:sz w:val="20"/>
              </w:rPr>
              <w:t xml:space="preserve"> </w:t>
            </w:r>
            <w:r>
              <w:rPr>
                <w:sz w:val="20"/>
              </w:rPr>
              <w:t>by</w:t>
            </w:r>
            <w:r>
              <w:rPr>
                <w:spacing w:val="-5"/>
                <w:sz w:val="20"/>
              </w:rPr>
              <w:t xml:space="preserve"> </w:t>
            </w:r>
            <w:r>
              <w:rPr>
                <w:sz w:val="20"/>
              </w:rPr>
              <w:t>the</w:t>
            </w:r>
            <w:r>
              <w:rPr>
                <w:spacing w:val="-2"/>
                <w:sz w:val="20"/>
              </w:rPr>
              <w:t xml:space="preserve"> </w:t>
            </w:r>
            <w:r>
              <w:rPr>
                <w:sz w:val="20"/>
              </w:rPr>
              <w:t>owner</w:t>
            </w:r>
            <w:r>
              <w:rPr>
                <w:spacing w:val="-1"/>
                <w:sz w:val="20"/>
              </w:rPr>
              <w:t xml:space="preserve"> </w:t>
            </w:r>
            <w:r>
              <w:rPr>
                <w:sz w:val="20"/>
              </w:rPr>
              <w:t>or</w:t>
            </w:r>
            <w:r>
              <w:rPr>
                <w:spacing w:val="-2"/>
                <w:sz w:val="20"/>
              </w:rPr>
              <w:t xml:space="preserve"> </w:t>
            </w:r>
            <w:r>
              <w:rPr>
                <w:sz w:val="20"/>
              </w:rPr>
              <w:t>through</w:t>
            </w:r>
            <w:r>
              <w:rPr>
                <w:spacing w:val="-2"/>
                <w:sz w:val="20"/>
              </w:rPr>
              <w:t xml:space="preserve"> </w:t>
            </w:r>
            <w:r>
              <w:rPr>
                <w:sz w:val="20"/>
              </w:rPr>
              <w:t>his</w:t>
            </w:r>
            <w:r>
              <w:rPr>
                <w:spacing w:val="-1"/>
                <w:sz w:val="20"/>
              </w:rPr>
              <w:t xml:space="preserve"> </w:t>
            </w:r>
            <w:r>
              <w:rPr>
                <w:sz w:val="20"/>
              </w:rPr>
              <w:t>representative.</w:t>
            </w:r>
          </w:p>
        </w:tc>
      </w:tr>
      <w:tr w:rsidR="0068002A">
        <w:trPr>
          <w:trHeight w:val="227"/>
        </w:trPr>
        <w:tc>
          <w:tcPr>
            <w:tcW w:w="730" w:type="dxa"/>
            <w:vMerge w:val="restart"/>
            <w:tcBorders>
              <w:bottom w:val="single" w:sz="6" w:space="0" w:color="000000"/>
            </w:tcBorders>
          </w:tcPr>
          <w:p w:rsidR="0068002A" w:rsidRDefault="00436502">
            <w:pPr>
              <w:pStyle w:val="TableParagraph"/>
              <w:spacing w:line="227" w:lineRule="exact"/>
              <w:ind w:left="242" w:right="219"/>
              <w:jc w:val="center"/>
              <w:rPr>
                <w:sz w:val="20"/>
              </w:rPr>
            </w:pPr>
            <w:r>
              <w:rPr>
                <w:sz w:val="20"/>
              </w:rPr>
              <w:t>iii.</w:t>
            </w:r>
          </w:p>
        </w:tc>
        <w:tc>
          <w:tcPr>
            <w:tcW w:w="2838" w:type="dxa"/>
            <w:vMerge w:val="restart"/>
            <w:tcBorders>
              <w:bottom w:val="single" w:sz="6" w:space="0" w:color="000000"/>
            </w:tcBorders>
          </w:tcPr>
          <w:p w:rsidR="0068002A" w:rsidRDefault="00436502">
            <w:pPr>
              <w:pStyle w:val="TableParagraph"/>
              <w:spacing w:line="227" w:lineRule="exact"/>
              <w:ind w:left="107"/>
              <w:rPr>
                <w:sz w:val="20"/>
              </w:rPr>
            </w:pPr>
            <w:r>
              <w:rPr>
                <w:sz w:val="20"/>
              </w:rPr>
              <w:t>Property</w:t>
            </w:r>
            <w:r>
              <w:rPr>
                <w:spacing w:val="-5"/>
                <w:sz w:val="20"/>
              </w:rPr>
              <w:t xml:space="preserve"> </w:t>
            </w:r>
            <w:r>
              <w:rPr>
                <w:sz w:val="20"/>
              </w:rPr>
              <w:t>Use</w:t>
            </w:r>
            <w:r>
              <w:rPr>
                <w:spacing w:val="-2"/>
                <w:sz w:val="20"/>
              </w:rPr>
              <w:t xml:space="preserve"> </w:t>
            </w:r>
            <w:r>
              <w:rPr>
                <w:sz w:val="20"/>
              </w:rPr>
              <w:t>factor</w:t>
            </w:r>
          </w:p>
        </w:tc>
        <w:tc>
          <w:tcPr>
            <w:tcW w:w="3890" w:type="dxa"/>
          </w:tcPr>
          <w:p w:rsidR="0068002A" w:rsidRDefault="00436502">
            <w:pPr>
              <w:pStyle w:val="TableParagraph"/>
              <w:spacing w:line="208" w:lineRule="exact"/>
              <w:ind w:left="1349" w:right="1348"/>
              <w:jc w:val="center"/>
              <w:rPr>
                <w:rFonts w:ascii="Arial"/>
                <w:b/>
                <w:sz w:val="20"/>
              </w:rPr>
            </w:pPr>
            <w:r>
              <w:rPr>
                <w:rFonts w:ascii="Arial"/>
                <w:b/>
                <w:sz w:val="20"/>
              </w:rPr>
              <w:t>Current</w:t>
            </w:r>
            <w:r>
              <w:rPr>
                <w:rFonts w:ascii="Arial"/>
                <w:b/>
                <w:spacing w:val="-3"/>
                <w:sz w:val="20"/>
              </w:rPr>
              <w:t xml:space="preserve"> </w:t>
            </w:r>
            <w:r>
              <w:rPr>
                <w:rFonts w:ascii="Arial"/>
                <w:b/>
                <w:sz w:val="20"/>
              </w:rPr>
              <w:t>Use</w:t>
            </w:r>
          </w:p>
        </w:tc>
        <w:tc>
          <w:tcPr>
            <w:tcW w:w="3889" w:type="dxa"/>
            <w:gridSpan w:val="2"/>
          </w:tcPr>
          <w:p w:rsidR="0068002A" w:rsidRDefault="00436502">
            <w:pPr>
              <w:pStyle w:val="TableParagraph"/>
              <w:spacing w:line="208" w:lineRule="exact"/>
              <w:ind w:left="1046"/>
              <w:rPr>
                <w:rFonts w:ascii="Arial"/>
                <w:b/>
                <w:sz w:val="20"/>
              </w:rPr>
            </w:pPr>
            <w:r>
              <w:rPr>
                <w:rFonts w:ascii="Arial"/>
                <w:b/>
                <w:sz w:val="20"/>
              </w:rPr>
              <w:t>Highest</w:t>
            </w:r>
            <w:r>
              <w:rPr>
                <w:rFonts w:ascii="Arial"/>
                <w:b/>
                <w:spacing w:val="-1"/>
                <w:sz w:val="20"/>
              </w:rPr>
              <w:t xml:space="preserve"> </w:t>
            </w:r>
            <w:r>
              <w:rPr>
                <w:rFonts w:ascii="Arial"/>
                <w:b/>
                <w:sz w:val="20"/>
              </w:rPr>
              <w:t>&amp;Best</w:t>
            </w:r>
            <w:r>
              <w:rPr>
                <w:rFonts w:ascii="Arial"/>
                <w:b/>
                <w:spacing w:val="-2"/>
                <w:sz w:val="20"/>
              </w:rPr>
              <w:t xml:space="preserve"> </w:t>
            </w:r>
            <w:r>
              <w:rPr>
                <w:rFonts w:ascii="Arial"/>
                <w:b/>
                <w:sz w:val="20"/>
              </w:rPr>
              <w:t>Use</w:t>
            </w:r>
          </w:p>
        </w:tc>
      </w:tr>
      <w:tr w:rsidR="0068002A">
        <w:trPr>
          <w:trHeight w:val="225"/>
        </w:trPr>
        <w:tc>
          <w:tcPr>
            <w:tcW w:w="730" w:type="dxa"/>
            <w:vMerge/>
            <w:tcBorders>
              <w:top w:val="nil"/>
              <w:bottom w:val="single" w:sz="6" w:space="0" w:color="000000"/>
            </w:tcBorders>
          </w:tcPr>
          <w:p w:rsidR="0068002A" w:rsidRDefault="0068002A">
            <w:pPr>
              <w:rPr>
                <w:sz w:val="2"/>
                <w:szCs w:val="2"/>
              </w:rPr>
            </w:pPr>
          </w:p>
        </w:tc>
        <w:tc>
          <w:tcPr>
            <w:tcW w:w="2838" w:type="dxa"/>
            <w:vMerge/>
            <w:tcBorders>
              <w:top w:val="nil"/>
              <w:bottom w:val="single" w:sz="6" w:space="0" w:color="000000"/>
            </w:tcBorders>
          </w:tcPr>
          <w:p w:rsidR="0068002A" w:rsidRDefault="0068002A">
            <w:pPr>
              <w:rPr>
                <w:sz w:val="2"/>
                <w:szCs w:val="2"/>
              </w:rPr>
            </w:pPr>
          </w:p>
        </w:tc>
        <w:tc>
          <w:tcPr>
            <w:tcW w:w="3890" w:type="dxa"/>
            <w:tcBorders>
              <w:bottom w:val="single" w:sz="6" w:space="0" w:color="000000"/>
            </w:tcBorders>
          </w:tcPr>
          <w:sdt>
            <w:sdtPr>
              <w:rPr>
                <w:sz w:val="20"/>
              </w:rPr>
              <w:id w:val="1430470612"/>
              <w:placeholder>
                <w:docPart w:val="DefaultPlaceholder_1081868575"/>
              </w:placeholder>
              <w:dropDownList>
                <w:listItem w:value="Choose an item."/>
              </w:dropDownList>
            </w:sdtPr>
            <w:sdtContent>
              <w:p w:rsidR="0068002A" w:rsidRDefault="00436502">
                <w:pPr>
                  <w:pStyle w:val="TableParagraph"/>
                  <w:spacing w:line="205" w:lineRule="exact"/>
                  <w:ind w:left="1349" w:right="1345"/>
                  <w:jc w:val="center"/>
                  <w:rPr>
                    <w:sz w:val="20"/>
                  </w:rPr>
                </w:pPr>
                <w:r>
                  <w:rPr>
                    <w:sz w:val="20"/>
                  </w:rPr>
                  <w:t>Residential</w:t>
                </w:r>
              </w:p>
            </w:sdtContent>
          </w:sdt>
        </w:tc>
        <w:tc>
          <w:tcPr>
            <w:tcW w:w="3889" w:type="dxa"/>
            <w:gridSpan w:val="2"/>
            <w:tcBorders>
              <w:bottom w:val="single" w:sz="6" w:space="0" w:color="000000"/>
            </w:tcBorders>
          </w:tcPr>
          <w:sdt>
            <w:sdtPr>
              <w:rPr>
                <w:sz w:val="20"/>
              </w:rPr>
              <w:id w:val="876195400"/>
              <w:placeholder>
                <w:docPart w:val="DefaultPlaceholder_1081868575"/>
              </w:placeholder>
              <w:dropDownList>
                <w:listItem w:value="Choose an item."/>
              </w:dropDownList>
            </w:sdtPr>
            <w:sdtContent>
              <w:p w:rsidR="0068002A" w:rsidRDefault="00436502">
                <w:pPr>
                  <w:pStyle w:val="TableParagraph"/>
                  <w:spacing w:line="205" w:lineRule="exact"/>
                  <w:ind w:left="1425" w:right="1423"/>
                  <w:jc w:val="center"/>
                  <w:rPr>
                    <w:sz w:val="20"/>
                  </w:rPr>
                </w:pPr>
                <w:r>
                  <w:rPr>
                    <w:sz w:val="20"/>
                  </w:rPr>
                  <w:t>Residential</w:t>
                </w:r>
              </w:p>
            </w:sdtContent>
          </w:sdt>
        </w:tc>
      </w:tr>
      <w:tr w:rsidR="0068002A">
        <w:trPr>
          <w:trHeight w:val="688"/>
        </w:trPr>
        <w:tc>
          <w:tcPr>
            <w:tcW w:w="730" w:type="dxa"/>
            <w:tcBorders>
              <w:top w:val="single" w:sz="6" w:space="0" w:color="000000"/>
            </w:tcBorders>
          </w:tcPr>
          <w:p w:rsidR="0068002A" w:rsidRDefault="00436502">
            <w:pPr>
              <w:pStyle w:val="TableParagraph"/>
              <w:spacing w:line="225" w:lineRule="exact"/>
              <w:ind w:right="253"/>
              <w:jc w:val="right"/>
              <w:rPr>
                <w:sz w:val="20"/>
              </w:rPr>
            </w:pPr>
            <w:r>
              <w:rPr>
                <w:sz w:val="20"/>
              </w:rPr>
              <w:t>iv.</w:t>
            </w:r>
          </w:p>
        </w:tc>
        <w:tc>
          <w:tcPr>
            <w:tcW w:w="2838" w:type="dxa"/>
            <w:tcBorders>
              <w:top w:val="single" w:sz="6" w:space="0" w:color="000000"/>
            </w:tcBorders>
          </w:tcPr>
          <w:p w:rsidR="0068002A" w:rsidRDefault="00436502">
            <w:pPr>
              <w:pStyle w:val="TableParagraph"/>
              <w:spacing w:line="225" w:lineRule="exact"/>
              <w:ind w:left="107"/>
              <w:rPr>
                <w:sz w:val="20"/>
              </w:rPr>
            </w:pPr>
            <w:r>
              <w:rPr>
                <w:sz w:val="20"/>
              </w:rPr>
              <w:t>Legality</w:t>
            </w:r>
            <w:r>
              <w:rPr>
                <w:spacing w:val="-4"/>
                <w:sz w:val="20"/>
              </w:rPr>
              <w:t xml:space="preserve"> </w:t>
            </w:r>
            <w:r>
              <w:rPr>
                <w:sz w:val="20"/>
              </w:rPr>
              <w:t>Aspect</w:t>
            </w:r>
            <w:r>
              <w:rPr>
                <w:spacing w:val="-2"/>
                <w:sz w:val="20"/>
              </w:rPr>
              <w:t xml:space="preserve"> </w:t>
            </w:r>
            <w:r>
              <w:rPr>
                <w:sz w:val="20"/>
              </w:rPr>
              <w:t>Factor</w:t>
            </w:r>
          </w:p>
        </w:tc>
        <w:tc>
          <w:tcPr>
            <w:tcW w:w="7779" w:type="dxa"/>
            <w:gridSpan w:val="3"/>
            <w:tcBorders>
              <w:top w:val="single" w:sz="6" w:space="0" w:color="000000"/>
            </w:tcBorders>
          </w:tcPr>
          <w:p w:rsidR="0068002A" w:rsidRDefault="00436502">
            <w:pPr>
              <w:pStyle w:val="TableParagraph"/>
              <w:ind w:left="106"/>
              <w:rPr>
                <w:sz w:val="20"/>
              </w:rPr>
            </w:pPr>
            <w:r>
              <w:rPr>
                <w:sz w:val="20"/>
              </w:rPr>
              <w:t>Assumed</w:t>
            </w:r>
            <w:r>
              <w:rPr>
                <w:spacing w:val="9"/>
                <w:sz w:val="20"/>
              </w:rPr>
              <w:t xml:space="preserve"> </w:t>
            </w:r>
            <w:r>
              <w:rPr>
                <w:sz w:val="20"/>
              </w:rPr>
              <w:t>to</w:t>
            </w:r>
            <w:r>
              <w:rPr>
                <w:spacing w:val="9"/>
                <w:sz w:val="20"/>
              </w:rPr>
              <w:t xml:space="preserve"> </w:t>
            </w:r>
            <w:r>
              <w:rPr>
                <w:sz w:val="20"/>
              </w:rPr>
              <w:t>be</w:t>
            </w:r>
            <w:r>
              <w:rPr>
                <w:spacing w:val="9"/>
                <w:sz w:val="20"/>
              </w:rPr>
              <w:t xml:space="preserve"> </w:t>
            </w:r>
            <w:r>
              <w:rPr>
                <w:sz w:val="20"/>
              </w:rPr>
              <w:t>positive</w:t>
            </w:r>
            <w:r>
              <w:rPr>
                <w:spacing w:val="12"/>
                <w:sz w:val="20"/>
              </w:rPr>
              <w:t xml:space="preserve"> </w:t>
            </w:r>
            <w:r>
              <w:rPr>
                <w:sz w:val="20"/>
              </w:rPr>
              <w:t>as</w:t>
            </w:r>
            <w:r>
              <w:rPr>
                <w:spacing w:val="10"/>
                <w:sz w:val="20"/>
              </w:rPr>
              <w:t xml:space="preserve"> </w:t>
            </w:r>
            <w:r>
              <w:rPr>
                <w:sz w:val="20"/>
              </w:rPr>
              <w:t>per</w:t>
            </w:r>
            <w:r>
              <w:rPr>
                <w:spacing w:val="10"/>
                <w:sz w:val="20"/>
              </w:rPr>
              <w:t xml:space="preserve"> </w:t>
            </w:r>
            <w:r>
              <w:rPr>
                <w:sz w:val="20"/>
              </w:rPr>
              <w:t>copy</w:t>
            </w:r>
            <w:r>
              <w:rPr>
                <w:spacing w:val="8"/>
                <w:sz w:val="20"/>
              </w:rPr>
              <w:t xml:space="preserve"> </w:t>
            </w:r>
            <w:r>
              <w:rPr>
                <w:sz w:val="20"/>
              </w:rPr>
              <w:t>of</w:t>
            </w:r>
            <w:r>
              <w:rPr>
                <w:spacing w:val="11"/>
                <w:sz w:val="20"/>
              </w:rPr>
              <w:t xml:space="preserve"> </w:t>
            </w:r>
            <w:r>
              <w:rPr>
                <w:sz w:val="20"/>
              </w:rPr>
              <w:t>documents</w:t>
            </w:r>
            <w:r>
              <w:rPr>
                <w:spacing w:val="10"/>
                <w:sz w:val="20"/>
              </w:rPr>
              <w:t xml:space="preserve"> </w:t>
            </w:r>
            <w:r>
              <w:rPr>
                <w:sz w:val="20"/>
              </w:rPr>
              <w:t>&amp;</w:t>
            </w:r>
            <w:r>
              <w:rPr>
                <w:spacing w:val="9"/>
                <w:sz w:val="20"/>
              </w:rPr>
              <w:t xml:space="preserve"> </w:t>
            </w:r>
            <w:r>
              <w:rPr>
                <w:sz w:val="20"/>
              </w:rPr>
              <w:t>information</w:t>
            </w:r>
            <w:r>
              <w:rPr>
                <w:spacing w:val="9"/>
                <w:sz w:val="20"/>
              </w:rPr>
              <w:t xml:space="preserve"> </w:t>
            </w:r>
            <w:r>
              <w:rPr>
                <w:sz w:val="20"/>
              </w:rPr>
              <w:t>produced</w:t>
            </w:r>
            <w:r>
              <w:rPr>
                <w:spacing w:val="9"/>
                <w:sz w:val="20"/>
              </w:rPr>
              <w:t xml:space="preserve"> </w:t>
            </w:r>
            <w:r>
              <w:rPr>
                <w:sz w:val="20"/>
              </w:rPr>
              <w:t>to</w:t>
            </w:r>
            <w:r>
              <w:rPr>
                <w:spacing w:val="-53"/>
                <w:sz w:val="20"/>
              </w:rPr>
              <w:t xml:space="preserve"> </w:t>
            </w:r>
            <w:r>
              <w:rPr>
                <w:sz w:val="20"/>
              </w:rPr>
              <w:t>us.</w:t>
            </w:r>
            <w:r w:rsidR="00E62C3B">
              <w:rPr>
                <w:sz w:val="20"/>
              </w:rPr>
              <w:t xml:space="preserve"> </w:t>
            </w:r>
            <w:r>
              <w:rPr>
                <w:sz w:val="20"/>
              </w:rPr>
              <w:t>However</w:t>
            </w:r>
            <w:r>
              <w:rPr>
                <w:spacing w:val="-1"/>
                <w:sz w:val="20"/>
              </w:rPr>
              <w:t xml:space="preserve"> </w:t>
            </w:r>
            <w:r>
              <w:rPr>
                <w:sz w:val="20"/>
              </w:rPr>
              <w:t>Legal</w:t>
            </w:r>
            <w:r>
              <w:rPr>
                <w:spacing w:val="-1"/>
                <w:sz w:val="20"/>
              </w:rPr>
              <w:t xml:space="preserve"> </w:t>
            </w:r>
            <w:r>
              <w:rPr>
                <w:sz w:val="20"/>
              </w:rPr>
              <w:t>aspects</w:t>
            </w:r>
            <w:r>
              <w:rPr>
                <w:spacing w:val="-1"/>
                <w:sz w:val="20"/>
              </w:rPr>
              <w:t xml:space="preserve"> </w:t>
            </w:r>
            <w:r>
              <w:rPr>
                <w:sz w:val="20"/>
              </w:rPr>
              <w:t>of</w:t>
            </w:r>
            <w:r>
              <w:rPr>
                <w:spacing w:val="-1"/>
                <w:sz w:val="20"/>
              </w:rPr>
              <w:t xml:space="preserve"> </w:t>
            </w:r>
            <w:r>
              <w:rPr>
                <w:sz w:val="20"/>
              </w:rPr>
              <w:t>the</w:t>
            </w:r>
            <w:r>
              <w:rPr>
                <w:spacing w:val="-3"/>
                <w:sz w:val="20"/>
              </w:rPr>
              <w:t xml:space="preserve"> </w:t>
            </w:r>
            <w:r>
              <w:rPr>
                <w:sz w:val="20"/>
              </w:rPr>
              <w:t>property</w:t>
            </w:r>
            <w:r>
              <w:rPr>
                <w:spacing w:val="-4"/>
                <w:sz w:val="20"/>
              </w:rPr>
              <w:t xml:space="preserve"> </w:t>
            </w:r>
            <w:r>
              <w:rPr>
                <w:sz w:val="20"/>
              </w:rPr>
              <w:t>are</w:t>
            </w:r>
            <w:r>
              <w:rPr>
                <w:spacing w:val="-1"/>
                <w:sz w:val="20"/>
              </w:rPr>
              <w:t xml:space="preserve"> </w:t>
            </w:r>
            <w:r>
              <w:rPr>
                <w:sz w:val="20"/>
              </w:rPr>
              <w:t>out-of-scope</w:t>
            </w:r>
            <w:r>
              <w:rPr>
                <w:spacing w:val="-3"/>
                <w:sz w:val="20"/>
              </w:rPr>
              <w:t xml:space="preserve"> </w:t>
            </w:r>
            <w:r>
              <w:rPr>
                <w:sz w:val="20"/>
              </w:rPr>
              <w:t>of</w:t>
            </w:r>
            <w:r>
              <w:rPr>
                <w:spacing w:val="-1"/>
                <w:sz w:val="20"/>
              </w:rPr>
              <w:t xml:space="preserve"> </w:t>
            </w:r>
            <w:r>
              <w:rPr>
                <w:sz w:val="20"/>
              </w:rPr>
              <w:t>the</w:t>
            </w:r>
            <w:r>
              <w:rPr>
                <w:spacing w:val="-2"/>
                <w:sz w:val="20"/>
              </w:rPr>
              <w:t xml:space="preserve"> </w:t>
            </w:r>
            <w:r>
              <w:rPr>
                <w:sz w:val="20"/>
              </w:rPr>
              <w:t>Valuation</w:t>
            </w:r>
            <w:r>
              <w:rPr>
                <w:spacing w:val="-1"/>
                <w:sz w:val="20"/>
              </w:rPr>
              <w:t xml:space="preserve"> </w:t>
            </w:r>
            <w:r>
              <w:rPr>
                <w:sz w:val="20"/>
              </w:rPr>
              <w:t>Services.</w:t>
            </w:r>
          </w:p>
        </w:tc>
      </w:tr>
    </w:tbl>
    <w:p w:rsidR="0068002A" w:rsidRDefault="0068002A">
      <w:pPr>
        <w:rPr>
          <w:sz w:val="20"/>
        </w:rPr>
        <w:sectPr w:rsidR="0068002A">
          <w:pgSz w:w="11910" w:h="16840"/>
          <w:pgMar w:top="980" w:right="160" w:bottom="1320" w:left="160" w:header="283" w:footer="1139"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2838"/>
        <w:gridCol w:w="1945"/>
        <w:gridCol w:w="891"/>
        <w:gridCol w:w="1054"/>
        <w:gridCol w:w="1943"/>
        <w:gridCol w:w="1945"/>
      </w:tblGrid>
      <w:tr w:rsidR="0068002A">
        <w:trPr>
          <w:trHeight w:val="460"/>
        </w:trPr>
        <w:tc>
          <w:tcPr>
            <w:tcW w:w="730" w:type="dxa"/>
          </w:tcPr>
          <w:p w:rsidR="0068002A" w:rsidRDefault="0068002A">
            <w:pPr>
              <w:pStyle w:val="TableParagraph"/>
              <w:rPr>
                <w:rFonts w:ascii="Times New Roman"/>
                <w:sz w:val="20"/>
              </w:rPr>
            </w:pPr>
          </w:p>
        </w:tc>
        <w:tc>
          <w:tcPr>
            <w:tcW w:w="2838" w:type="dxa"/>
          </w:tcPr>
          <w:p w:rsidR="0068002A" w:rsidRDefault="0068002A">
            <w:pPr>
              <w:pStyle w:val="TableParagraph"/>
              <w:rPr>
                <w:rFonts w:ascii="Times New Roman"/>
                <w:sz w:val="20"/>
              </w:rPr>
            </w:pPr>
          </w:p>
        </w:tc>
        <w:tc>
          <w:tcPr>
            <w:tcW w:w="7778" w:type="dxa"/>
            <w:gridSpan w:val="5"/>
          </w:tcPr>
          <w:p w:rsidR="0068002A" w:rsidRDefault="00436502">
            <w:pPr>
              <w:pStyle w:val="TableParagraph"/>
              <w:spacing w:line="230" w:lineRule="exact"/>
              <w:ind w:left="106" w:right="105"/>
              <w:rPr>
                <w:sz w:val="20"/>
              </w:rPr>
            </w:pPr>
            <w:r>
              <w:rPr>
                <w:sz w:val="20"/>
              </w:rPr>
              <w:t>Verification</w:t>
            </w:r>
            <w:r>
              <w:rPr>
                <w:spacing w:val="27"/>
                <w:sz w:val="20"/>
              </w:rPr>
              <w:t xml:space="preserve"> </w:t>
            </w:r>
            <w:r>
              <w:rPr>
                <w:sz w:val="20"/>
              </w:rPr>
              <w:t>of</w:t>
            </w:r>
            <w:r>
              <w:rPr>
                <w:spacing w:val="28"/>
                <w:sz w:val="20"/>
              </w:rPr>
              <w:t xml:space="preserve"> </w:t>
            </w:r>
            <w:r>
              <w:rPr>
                <w:sz w:val="20"/>
              </w:rPr>
              <w:t>authenticity</w:t>
            </w:r>
            <w:r>
              <w:rPr>
                <w:spacing w:val="26"/>
                <w:sz w:val="20"/>
              </w:rPr>
              <w:t xml:space="preserve"> </w:t>
            </w:r>
            <w:r>
              <w:rPr>
                <w:sz w:val="20"/>
              </w:rPr>
              <w:t>of</w:t>
            </w:r>
            <w:r>
              <w:rPr>
                <w:spacing w:val="28"/>
                <w:sz w:val="20"/>
              </w:rPr>
              <w:t xml:space="preserve"> </w:t>
            </w:r>
            <w:r>
              <w:rPr>
                <w:sz w:val="20"/>
              </w:rPr>
              <w:t>documents</w:t>
            </w:r>
            <w:r>
              <w:rPr>
                <w:spacing w:val="27"/>
                <w:sz w:val="20"/>
              </w:rPr>
              <w:t xml:space="preserve"> </w:t>
            </w:r>
            <w:r>
              <w:rPr>
                <w:sz w:val="20"/>
              </w:rPr>
              <w:t>from</w:t>
            </w:r>
            <w:r>
              <w:rPr>
                <w:spacing w:val="29"/>
                <w:sz w:val="20"/>
              </w:rPr>
              <w:t xml:space="preserve"> </w:t>
            </w:r>
            <w:r>
              <w:rPr>
                <w:sz w:val="20"/>
              </w:rPr>
              <w:t>originals</w:t>
            </w:r>
            <w:r>
              <w:rPr>
                <w:spacing w:val="27"/>
                <w:sz w:val="20"/>
              </w:rPr>
              <w:t xml:space="preserve"> </w:t>
            </w:r>
            <w:r>
              <w:rPr>
                <w:sz w:val="20"/>
              </w:rPr>
              <w:t>or</w:t>
            </w:r>
            <w:r>
              <w:rPr>
                <w:spacing w:val="27"/>
                <w:sz w:val="20"/>
              </w:rPr>
              <w:t xml:space="preserve"> </w:t>
            </w:r>
            <w:r>
              <w:rPr>
                <w:sz w:val="20"/>
              </w:rPr>
              <w:t>cross</w:t>
            </w:r>
            <w:r>
              <w:rPr>
                <w:spacing w:val="27"/>
                <w:sz w:val="20"/>
              </w:rPr>
              <w:t xml:space="preserve"> </w:t>
            </w:r>
            <w:r>
              <w:rPr>
                <w:sz w:val="20"/>
              </w:rPr>
              <w:t>checking</w:t>
            </w:r>
            <w:r>
              <w:rPr>
                <w:spacing w:val="26"/>
                <w:sz w:val="20"/>
              </w:rPr>
              <w:t xml:space="preserve"> </w:t>
            </w:r>
            <w:r>
              <w:rPr>
                <w:sz w:val="20"/>
              </w:rPr>
              <w:t>from</w:t>
            </w:r>
            <w:r>
              <w:rPr>
                <w:spacing w:val="28"/>
                <w:sz w:val="20"/>
              </w:rPr>
              <w:t xml:space="preserve"> </w:t>
            </w:r>
            <w:r>
              <w:rPr>
                <w:sz w:val="20"/>
              </w:rPr>
              <w:t>any</w:t>
            </w:r>
            <w:r>
              <w:rPr>
                <w:spacing w:val="-53"/>
                <w:sz w:val="20"/>
              </w:rPr>
              <w:t xml:space="preserve"> </w:t>
            </w:r>
            <w:r>
              <w:rPr>
                <w:sz w:val="20"/>
              </w:rPr>
              <w:t>Govt. deptt.</w:t>
            </w:r>
            <w:r>
              <w:rPr>
                <w:spacing w:val="-1"/>
                <w:sz w:val="20"/>
              </w:rPr>
              <w:t xml:space="preserve"> </w:t>
            </w:r>
            <w:r>
              <w:rPr>
                <w:sz w:val="20"/>
              </w:rPr>
              <w:t>have</w:t>
            </w:r>
            <w:r>
              <w:rPr>
                <w:spacing w:val="-2"/>
                <w:sz w:val="20"/>
              </w:rPr>
              <w:t xml:space="preserve"> </w:t>
            </w:r>
            <w:r>
              <w:rPr>
                <w:sz w:val="20"/>
              </w:rPr>
              <w:t>to</w:t>
            </w:r>
            <w:r>
              <w:rPr>
                <w:spacing w:val="1"/>
                <w:sz w:val="20"/>
              </w:rPr>
              <w:t xml:space="preserve"> </w:t>
            </w:r>
            <w:r>
              <w:rPr>
                <w:sz w:val="20"/>
              </w:rPr>
              <w:t>be</w:t>
            </w:r>
            <w:r>
              <w:rPr>
                <w:spacing w:val="1"/>
                <w:sz w:val="20"/>
              </w:rPr>
              <w:t xml:space="preserve"> </w:t>
            </w:r>
            <w:r>
              <w:rPr>
                <w:sz w:val="20"/>
              </w:rPr>
              <w:t>taken</w:t>
            </w:r>
            <w:r>
              <w:rPr>
                <w:spacing w:val="-2"/>
                <w:sz w:val="20"/>
              </w:rPr>
              <w:t xml:space="preserve"> </w:t>
            </w:r>
            <w:r>
              <w:rPr>
                <w:sz w:val="20"/>
              </w:rPr>
              <w:t>care</w:t>
            </w:r>
            <w:r>
              <w:rPr>
                <w:spacing w:val="-1"/>
                <w:sz w:val="20"/>
              </w:rPr>
              <w:t xml:space="preserve"> </w:t>
            </w:r>
            <w:r>
              <w:rPr>
                <w:sz w:val="20"/>
              </w:rPr>
              <w:t>by</w:t>
            </w:r>
            <w:r>
              <w:rPr>
                <w:spacing w:val="-2"/>
                <w:sz w:val="20"/>
              </w:rPr>
              <w:t xml:space="preserve"> </w:t>
            </w:r>
            <w:r>
              <w:rPr>
                <w:sz w:val="20"/>
              </w:rPr>
              <w:t>Legal</w:t>
            </w:r>
            <w:r>
              <w:rPr>
                <w:spacing w:val="-1"/>
                <w:sz w:val="20"/>
              </w:rPr>
              <w:t xml:space="preserve"> </w:t>
            </w:r>
            <w:r>
              <w:rPr>
                <w:sz w:val="20"/>
              </w:rPr>
              <w:t>expert/</w:t>
            </w:r>
            <w:r>
              <w:rPr>
                <w:spacing w:val="1"/>
                <w:sz w:val="20"/>
              </w:rPr>
              <w:t xml:space="preserve"> </w:t>
            </w:r>
            <w:r>
              <w:rPr>
                <w:sz w:val="20"/>
              </w:rPr>
              <w:t>Advocate.</w:t>
            </w:r>
          </w:p>
        </w:tc>
      </w:tr>
      <w:tr w:rsidR="0068002A">
        <w:trPr>
          <w:trHeight w:val="460"/>
        </w:trPr>
        <w:tc>
          <w:tcPr>
            <w:tcW w:w="730" w:type="dxa"/>
            <w:vMerge w:val="restart"/>
          </w:tcPr>
          <w:p w:rsidR="0068002A" w:rsidRDefault="00436502">
            <w:pPr>
              <w:pStyle w:val="TableParagraph"/>
              <w:spacing w:line="227" w:lineRule="exact"/>
              <w:ind w:left="242" w:right="186"/>
              <w:jc w:val="center"/>
              <w:rPr>
                <w:sz w:val="20"/>
              </w:rPr>
            </w:pPr>
            <w:r>
              <w:rPr>
                <w:sz w:val="20"/>
              </w:rPr>
              <w:t>v.</w:t>
            </w:r>
          </w:p>
        </w:tc>
        <w:tc>
          <w:tcPr>
            <w:tcW w:w="2838" w:type="dxa"/>
            <w:vMerge w:val="restart"/>
          </w:tcPr>
          <w:p w:rsidR="0068002A" w:rsidRDefault="00436502">
            <w:pPr>
              <w:pStyle w:val="TableParagraph"/>
              <w:spacing w:line="227" w:lineRule="exact"/>
              <w:ind w:left="107"/>
              <w:rPr>
                <w:sz w:val="20"/>
              </w:rPr>
            </w:pPr>
            <w:r>
              <w:rPr>
                <w:sz w:val="20"/>
              </w:rPr>
              <w:t>Land</w:t>
            </w:r>
            <w:r>
              <w:rPr>
                <w:spacing w:val="-1"/>
                <w:sz w:val="20"/>
              </w:rPr>
              <w:t xml:space="preserve"> </w:t>
            </w:r>
            <w:r>
              <w:rPr>
                <w:sz w:val="20"/>
              </w:rPr>
              <w:t>Physical</w:t>
            </w:r>
            <w:r>
              <w:rPr>
                <w:spacing w:val="-3"/>
                <w:sz w:val="20"/>
              </w:rPr>
              <w:t xml:space="preserve"> </w:t>
            </w:r>
            <w:r>
              <w:rPr>
                <w:sz w:val="20"/>
              </w:rPr>
              <w:t>factors</w:t>
            </w:r>
          </w:p>
        </w:tc>
        <w:tc>
          <w:tcPr>
            <w:tcW w:w="1945" w:type="dxa"/>
            <w:shd w:val="clear" w:color="auto" w:fill="DBE4F0"/>
          </w:tcPr>
          <w:p w:rsidR="0068002A" w:rsidRDefault="00436502">
            <w:pPr>
              <w:pStyle w:val="TableParagraph"/>
              <w:spacing w:line="225" w:lineRule="exact"/>
              <w:ind w:left="100" w:right="96"/>
              <w:jc w:val="center"/>
              <w:rPr>
                <w:rFonts w:ascii="Arial"/>
                <w:b/>
                <w:sz w:val="20"/>
              </w:rPr>
            </w:pPr>
            <w:r>
              <w:rPr>
                <w:rFonts w:ascii="Arial"/>
                <w:b/>
                <w:sz w:val="20"/>
              </w:rPr>
              <w:t>Shape</w:t>
            </w:r>
          </w:p>
        </w:tc>
        <w:tc>
          <w:tcPr>
            <w:tcW w:w="1945" w:type="dxa"/>
            <w:gridSpan w:val="2"/>
            <w:shd w:val="clear" w:color="auto" w:fill="DBE4F0"/>
          </w:tcPr>
          <w:p w:rsidR="0068002A" w:rsidRDefault="00436502">
            <w:pPr>
              <w:pStyle w:val="TableParagraph"/>
              <w:spacing w:line="225" w:lineRule="exact"/>
              <w:ind w:left="100" w:right="100"/>
              <w:jc w:val="center"/>
              <w:rPr>
                <w:rFonts w:ascii="Arial"/>
                <w:b/>
                <w:sz w:val="20"/>
              </w:rPr>
            </w:pPr>
            <w:r>
              <w:rPr>
                <w:rFonts w:ascii="Arial"/>
                <w:b/>
                <w:sz w:val="20"/>
              </w:rPr>
              <w:t>Size</w:t>
            </w:r>
          </w:p>
        </w:tc>
        <w:tc>
          <w:tcPr>
            <w:tcW w:w="1943" w:type="dxa"/>
            <w:shd w:val="clear" w:color="auto" w:fill="DBE4F0"/>
          </w:tcPr>
          <w:p w:rsidR="0068002A" w:rsidRDefault="00436502">
            <w:pPr>
              <w:pStyle w:val="TableParagraph"/>
              <w:spacing w:line="225" w:lineRule="exact"/>
              <w:ind w:left="127" w:right="124"/>
              <w:jc w:val="center"/>
              <w:rPr>
                <w:rFonts w:ascii="Arial"/>
                <w:b/>
                <w:sz w:val="20"/>
              </w:rPr>
            </w:pPr>
            <w:r>
              <w:rPr>
                <w:rFonts w:ascii="Arial"/>
                <w:b/>
                <w:sz w:val="20"/>
              </w:rPr>
              <w:t>Level</w:t>
            </w:r>
          </w:p>
        </w:tc>
        <w:tc>
          <w:tcPr>
            <w:tcW w:w="1945" w:type="dxa"/>
            <w:shd w:val="clear" w:color="auto" w:fill="DBE4F0"/>
          </w:tcPr>
          <w:p w:rsidR="0068002A" w:rsidRDefault="00436502">
            <w:pPr>
              <w:pStyle w:val="TableParagraph"/>
              <w:spacing w:line="225" w:lineRule="exact"/>
              <w:ind w:left="100" w:right="100"/>
              <w:jc w:val="center"/>
              <w:rPr>
                <w:rFonts w:ascii="Arial"/>
                <w:b/>
                <w:sz w:val="20"/>
              </w:rPr>
            </w:pPr>
            <w:r>
              <w:rPr>
                <w:rFonts w:ascii="Arial"/>
                <w:b/>
                <w:sz w:val="20"/>
              </w:rPr>
              <w:t>Frontage</w:t>
            </w:r>
            <w:r>
              <w:rPr>
                <w:rFonts w:ascii="Arial"/>
                <w:b/>
                <w:spacing w:val="-4"/>
                <w:sz w:val="20"/>
              </w:rPr>
              <w:t xml:space="preserve"> </w:t>
            </w:r>
            <w:r>
              <w:rPr>
                <w:rFonts w:ascii="Arial"/>
                <w:b/>
                <w:sz w:val="20"/>
              </w:rPr>
              <w:t>to</w:t>
            </w:r>
            <w:r>
              <w:rPr>
                <w:rFonts w:ascii="Arial"/>
                <w:b/>
                <w:spacing w:val="-2"/>
                <w:sz w:val="20"/>
              </w:rPr>
              <w:t xml:space="preserve"> </w:t>
            </w:r>
            <w:r>
              <w:rPr>
                <w:rFonts w:ascii="Arial"/>
                <w:b/>
                <w:sz w:val="20"/>
              </w:rPr>
              <w:t>depth</w:t>
            </w:r>
          </w:p>
          <w:p w:rsidR="0068002A" w:rsidRDefault="00436502">
            <w:pPr>
              <w:pStyle w:val="TableParagraph"/>
              <w:spacing w:line="215" w:lineRule="exact"/>
              <w:ind w:left="99" w:right="100"/>
              <w:jc w:val="center"/>
              <w:rPr>
                <w:rFonts w:ascii="Arial"/>
                <w:b/>
                <w:sz w:val="20"/>
              </w:rPr>
            </w:pPr>
            <w:r>
              <w:rPr>
                <w:rFonts w:ascii="Arial"/>
                <w:b/>
                <w:sz w:val="20"/>
              </w:rPr>
              <w:t>ratio</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1945" w:type="dxa"/>
          </w:tcPr>
          <w:p w:rsidR="0068002A" w:rsidRDefault="00436502">
            <w:pPr>
              <w:pStyle w:val="TableParagraph"/>
              <w:spacing w:line="210" w:lineRule="exact"/>
              <w:ind w:left="100" w:right="98"/>
              <w:jc w:val="center"/>
              <w:rPr>
                <w:sz w:val="20"/>
              </w:rPr>
            </w:pPr>
            <w:r>
              <w:rPr>
                <w:sz w:val="20"/>
              </w:rPr>
              <w:t>Not</w:t>
            </w:r>
            <w:r>
              <w:rPr>
                <w:spacing w:val="-4"/>
                <w:sz w:val="20"/>
              </w:rPr>
              <w:t xml:space="preserve"> </w:t>
            </w:r>
            <w:r>
              <w:rPr>
                <w:sz w:val="20"/>
              </w:rPr>
              <w:t>Applicable</w:t>
            </w:r>
          </w:p>
        </w:tc>
        <w:tc>
          <w:tcPr>
            <w:tcW w:w="1945" w:type="dxa"/>
            <w:gridSpan w:val="2"/>
          </w:tcPr>
          <w:p w:rsidR="0068002A" w:rsidRDefault="00436502">
            <w:pPr>
              <w:pStyle w:val="TableParagraph"/>
              <w:spacing w:line="210" w:lineRule="exact"/>
              <w:ind w:left="324"/>
              <w:rPr>
                <w:sz w:val="20"/>
              </w:rPr>
            </w:pPr>
            <w:r>
              <w:rPr>
                <w:sz w:val="20"/>
              </w:rPr>
              <w:t>Not</w:t>
            </w:r>
            <w:r>
              <w:rPr>
                <w:spacing w:val="-4"/>
                <w:sz w:val="20"/>
              </w:rPr>
              <w:t xml:space="preserve"> </w:t>
            </w:r>
            <w:r>
              <w:rPr>
                <w:sz w:val="20"/>
              </w:rPr>
              <w:t>Applicable</w:t>
            </w:r>
          </w:p>
        </w:tc>
        <w:tc>
          <w:tcPr>
            <w:tcW w:w="1943" w:type="dxa"/>
          </w:tcPr>
          <w:p w:rsidR="0068002A" w:rsidRDefault="00436502">
            <w:pPr>
              <w:pStyle w:val="TableParagraph"/>
              <w:spacing w:line="210" w:lineRule="exact"/>
              <w:ind w:left="126" w:right="126"/>
              <w:jc w:val="center"/>
              <w:rPr>
                <w:sz w:val="20"/>
              </w:rPr>
            </w:pPr>
            <w:r>
              <w:rPr>
                <w:sz w:val="20"/>
              </w:rPr>
              <w:t>Not</w:t>
            </w:r>
            <w:r>
              <w:rPr>
                <w:spacing w:val="-4"/>
                <w:sz w:val="20"/>
              </w:rPr>
              <w:t xml:space="preserve"> </w:t>
            </w:r>
            <w:r>
              <w:rPr>
                <w:sz w:val="20"/>
              </w:rPr>
              <w:t>Applicable</w:t>
            </w:r>
          </w:p>
        </w:tc>
        <w:tc>
          <w:tcPr>
            <w:tcW w:w="1945" w:type="dxa"/>
          </w:tcPr>
          <w:p w:rsidR="0068002A" w:rsidRDefault="00436502">
            <w:pPr>
              <w:pStyle w:val="TableParagraph"/>
              <w:spacing w:line="210" w:lineRule="exact"/>
              <w:ind w:left="100" w:right="100"/>
              <w:jc w:val="center"/>
              <w:rPr>
                <w:sz w:val="20"/>
              </w:rPr>
            </w:pPr>
            <w:r>
              <w:rPr>
                <w:sz w:val="20"/>
              </w:rPr>
              <w:t>Not</w:t>
            </w:r>
            <w:r>
              <w:rPr>
                <w:spacing w:val="-4"/>
                <w:sz w:val="20"/>
              </w:rPr>
              <w:t xml:space="preserve"> </w:t>
            </w:r>
            <w:r>
              <w:rPr>
                <w:sz w:val="20"/>
              </w:rPr>
              <w:t>Applicable</w:t>
            </w:r>
          </w:p>
        </w:tc>
      </w:tr>
      <w:tr w:rsidR="0068002A">
        <w:trPr>
          <w:trHeight w:val="457"/>
        </w:trPr>
        <w:tc>
          <w:tcPr>
            <w:tcW w:w="730" w:type="dxa"/>
            <w:vMerge w:val="restart"/>
          </w:tcPr>
          <w:p w:rsidR="0068002A" w:rsidRDefault="00436502">
            <w:pPr>
              <w:pStyle w:val="TableParagraph"/>
              <w:spacing w:line="227" w:lineRule="exact"/>
              <w:ind w:left="242" w:right="230"/>
              <w:jc w:val="center"/>
              <w:rPr>
                <w:sz w:val="20"/>
              </w:rPr>
            </w:pPr>
            <w:r>
              <w:rPr>
                <w:sz w:val="20"/>
              </w:rPr>
              <w:t>vi.</w:t>
            </w:r>
          </w:p>
        </w:tc>
        <w:tc>
          <w:tcPr>
            <w:tcW w:w="2838" w:type="dxa"/>
            <w:vMerge w:val="restart"/>
          </w:tcPr>
          <w:p w:rsidR="0068002A" w:rsidRDefault="00436502">
            <w:pPr>
              <w:pStyle w:val="TableParagraph"/>
              <w:ind w:left="107" w:right="393"/>
              <w:rPr>
                <w:sz w:val="20"/>
              </w:rPr>
            </w:pPr>
            <w:r>
              <w:rPr>
                <w:sz w:val="20"/>
              </w:rPr>
              <w:t>Property</w:t>
            </w:r>
            <w:r>
              <w:rPr>
                <w:spacing w:val="-10"/>
                <w:sz w:val="20"/>
              </w:rPr>
              <w:t xml:space="preserve"> </w:t>
            </w:r>
            <w:r>
              <w:rPr>
                <w:sz w:val="20"/>
              </w:rPr>
              <w:t>location</w:t>
            </w:r>
            <w:r>
              <w:rPr>
                <w:spacing w:val="-6"/>
                <w:sz w:val="20"/>
              </w:rPr>
              <w:t xml:space="preserve"> </w:t>
            </w:r>
            <w:r>
              <w:rPr>
                <w:sz w:val="20"/>
              </w:rPr>
              <w:t>category</w:t>
            </w:r>
            <w:r>
              <w:rPr>
                <w:spacing w:val="-53"/>
                <w:sz w:val="20"/>
              </w:rPr>
              <w:t xml:space="preserve"> </w:t>
            </w:r>
            <w:r>
              <w:rPr>
                <w:sz w:val="20"/>
              </w:rPr>
              <w:t>factor</w:t>
            </w:r>
          </w:p>
        </w:tc>
        <w:tc>
          <w:tcPr>
            <w:tcW w:w="1945" w:type="dxa"/>
            <w:shd w:val="clear" w:color="auto" w:fill="DBE4F0"/>
          </w:tcPr>
          <w:p w:rsidR="0068002A" w:rsidRDefault="00436502">
            <w:pPr>
              <w:pStyle w:val="TableParagraph"/>
              <w:spacing w:line="225" w:lineRule="exact"/>
              <w:ind w:left="100" w:right="95"/>
              <w:jc w:val="center"/>
              <w:rPr>
                <w:rFonts w:ascii="Arial"/>
                <w:b/>
                <w:sz w:val="20"/>
              </w:rPr>
            </w:pPr>
            <w:r>
              <w:rPr>
                <w:rFonts w:ascii="Arial"/>
                <w:b/>
                <w:sz w:val="20"/>
              </w:rPr>
              <w:t>City</w:t>
            </w:r>
          </w:p>
          <w:p w:rsidR="0068002A" w:rsidRDefault="00436502">
            <w:pPr>
              <w:pStyle w:val="TableParagraph"/>
              <w:spacing w:line="213" w:lineRule="exact"/>
              <w:ind w:left="100" w:right="100"/>
              <w:jc w:val="center"/>
              <w:rPr>
                <w:rFonts w:ascii="Arial"/>
                <w:b/>
                <w:sz w:val="20"/>
              </w:rPr>
            </w:pPr>
            <w:r>
              <w:rPr>
                <w:rFonts w:ascii="Arial"/>
                <w:b/>
                <w:sz w:val="20"/>
              </w:rPr>
              <w:t>Categorization</w:t>
            </w:r>
          </w:p>
        </w:tc>
        <w:tc>
          <w:tcPr>
            <w:tcW w:w="1945" w:type="dxa"/>
            <w:gridSpan w:val="2"/>
            <w:shd w:val="clear" w:color="auto" w:fill="DBE4F0"/>
          </w:tcPr>
          <w:p w:rsidR="0068002A" w:rsidRDefault="00436502">
            <w:pPr>
              <w:pStyle w:val="TableParagraph"/>
              <w:spacing w:line="225" w:lineRule="exact"/>
              <w:ind w:left="100" w:right="93"/>
              <w:jc w:val="center"/>
              <w:rPr>
                <w:rFonts w:ascii="Arial"/>
                <w:b/>
                <w:sz w:val="20"/>
              </w:rPr>
            </w:pPr>
            <w:r>
              <w:rPr>
                <w:rFonts w:ascii="Arial"/>
                <w:b/>
                <w:sz w:val="20"/>
              </w:rPr>
              <w:t>Locality</w:t>
            </w:r>
          </w:p>
          <w:p w:rsidR="0068002A" w:rsidRDefault="00436502">
            <w:pPr>
              <w:pStyle w:val="TableParagraph"/>
              <w:spacing w:line="213" w:lineRule="exact"/>
              <w:ind w:left="99" w:right="100"/>
              <w:jc w:val="center"/>
              <w:rPr>
                <w:rFonts w:ascii="Arial"/>
                <w:b/>
                <w:sz w:val="20"/>
              </w:rPr>
            </w:pPr>
            <w:r>
              <w:rPr>
                <w:rFonts w:ascii="Arial"/>
                <w:b/>
                <w:sz w:val="20"/>
              </w:rPr>
              <w:t>Categorization</w:t>
            </w:r>
          </w:p>
        </w:tc>
        <w:tc>
          <w:tcPr>
            <w:tcW w:w="1943" w:type="dxa"/>
            <w:shd w:val="clear" w:color="auto" w:fill="DBE4F0"/>
          </w:tcPr>
          <w:p w:rsidR="0068002A" w:rsidRDefault="00436502">
            <w:pPr>
              <w:pStyle w:val="TableParagraph"/>
              <w:spacing w:line="225" w:lineRule="exact"/>
              <w:ind w:left="127" w:right="126"/>
              <w:jc w:val="center"/>
              <w:rPr>
                <w:rFonts w:ascii="Arial"/>
                <w:b/>
                <w:sz w:val="20"/>
              </w:rPr>
            </w:pPr>
            <w:r>
              <w:rPr>
                <w:rFonts w:ascii="Arial"/>
                <w:b/>
                <w:sz w:val="20"/>
              </w:rPr>
              <w:t>Property</w:t>
            </w:r>
            <w:r>
              <w:rPr>
                <w:rFonts w:ascii="Arial"/>
                <w:b/>
                <w:spacing w:val="-5"/>
                <w:sz w:val="20"/>
              </w:rPr>
              <w:t xml:space="preserve"> </w:t>
            </w:r>
            <w:r>
              <w:rPr>
                <w:rFonts w:ascii="Arial"/>
                <w:b/>
                <w:sz w:val="20"/>
              </w:rPr>
              <w:t>location</w:t>
            </w:r>
          </w:p>
          <w:p w:rsidR="0068002A" w:rsidRDefault="00436502">
            <w:pPr>
              <w:pStyle w:val="TableParagraph"/>
              <w:spacing w:line="213" w:lineRule="exact"/>
              <w:ind w:left="127" w:right="125"/>
              <w:jc w:val="center"/>
              <w:rPr>
                <w:rFonts w:ascii="Arial"/>
                <w:b/>
                <w:sz w:val="20"/>
              </w:rPr>
            </w:pPr>
            <w:r>
              <w:rPr>
                <w:rFonts w:ascii="Arial"/>
                <w:b/>
                <w:sz w:val="20"/>
              </w:rPr>
              <w:t>classification</w:t>
            </w:r>
          </w:p>
        </w:tc>
        <w:tc>
          <w:tcPr>
            <w:tcW w:w="1945" w:type="dxa"/>
            <w:shd w:val="clear" w:color="auto" w:fill="DBE4F0"/>
          </w:tcPr>
          <w:p w:rsidR="0068002A" w:rsidRDefault="00436502">
            <w:pPr>
              <w:pStyle w:val="TableParagraph"/>
              <w:spacing w:line="225" w:lineRule="exact"/>
              <w:ind w:left="100" w:right="100"/>
              <w:jc w:val="center"/>
              <w:rPr>
                <w:rFonts w:ascii="Arial"/>
                <w:b/>
                <w:sz w:val="20"/>
              </w:rPr>
            </w:pPr>
            <w:r>
              <w:rPr>
                <w:rFonts w:ascii="Arial"/>
                <w:b/>
                <w:sz w:val="20"/>
              </w:rPr>
              <w:t>Floor</w:t>
            </w:r>
            <w:r>
              <w:rPr>
                <w:rFonts w:ascii="Arial"/>
                <w:b/>
                <w:spacing w:val="-2"/>
                <w:sz w:val="20"/>
              </w:rPr>
              <w:t xml:space="preserve"> </w:t>
            </w:r>
            <w:r>
              <w:rPr>
                <w:rFonts w:ascii="Arial"/>
                <w:b/>
                <w:sz w:val="20"/>
              </w:rPr>
              <w:t>Level</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1945" w:type="dxa"/>
          </w:tcPr>
          <w:p w:rsidR="0068002A" w:rsidRDefault="00436502">
            <w:pPr>
              <w:pStyle w:val="TableParagraph"/>
              <w:spacing w:line="210" w:lineRule="exact"/>
              <w:ind w:left="100" w:right="92"/>
              <w:jc w:val="center"/>
              <w:rPr>
                <w:sz w:val="20"/>
              </w:rPr>
            </w:pPr>
            <w:r>
              <w:rPr>
                <w:sz w:val="20"/>
              </w:rPr>
              <w:t>Metro</w:t>
            </w:r>
            <w:r>
              <w:rPr>
                <w:spacing w:val="-1"/>
                <w:sz w:val="20"/>
              </w:rPr>
              <w:t xml:space="preserve"> </w:t>
            </w:r>
            <w:r>
              <w:rPr>
                <w:sz w:val="20"/>
              </w:rPr>
              <w:t>City</w:t>
            </w:r>
          </w:p>
        </w:tc>
        <w:tc>
          <w:tcPr>
            <w:tcW w:w="1945" w:type="dxa"/>
            <w:gridSpan w:val="2"/>
          </w:tcPr>
          <w:p w:rsidR="0068002A" w:rsidRDefault="00464E05">
            <w:pPr>
              <w:pStyle w:val="TableParagraph"/>
              <w:spacing w:line="210" w:lineRule="exact"/>
              <w:ind w:left="100" w:right="97"/>
              <w:jc w:val="center"/>
              <w:rPr>
                <w:sz w:val="20"/>
              </w:rPr>
            </w:pPr>
            <w:r>
              <w:rPr>
                <w:sz w:val="20"/>
              </w:rPr>
              <w:t>Good</w:t>
            </w:r>
          </w:p>
        </w:tc>
        <w:tc>
          <w:tcPr>
            <w:tcW w:w="1943" w:type="dxa"/>
          </w:tcPr>
          <w:p w:rsidR="0068002A" w:rsidRDefault="00436502">
            <w:pPr>
              <w:pStyle w:val="TableParagraph"/>
              <w:spacing w:line="210" w:lineRule="exact"/>
              <w:ind w:left="127" w:right="124"/>
              <w:jc w:val="center"/>
              <w:rPr>
                <w:sz w:val="20"/>
              </w:rPr>
            </w:pPr>
            <w:r>
              <w:rPr>
                <w:sz w:val="20"/>
              </w:rPr>
              <w:t>Near</w:t>
            </w:r>
            <w:r>
              <w:rPr>
                <w:spacing w:val="-2"/>
                <w:sz w:val="20"/>
              </w:rPr>
              <w:t xml:space="preserve"> </w:t>
            </w:r>
            <w:r>
              <w:rPr>
                <w:sz w:val="20"/>
              </w:rPr>
              <w:t>to Market</w:t>
            </w:r>
          </w:p>
        </w:tc>
        <w:tc>
          <w:tcPr>
            <w:tcW w:w="1945" w:type="dxa"/>
            <w:vMerge w:val="restart"/>
          </w:tcPr>
          <w:p w:rsidR="0068002A" w:rsidRPr="00A37C3B" w:rsidRDefault="0051223A" w:rsidP="00A37C3B">
            <w:pPr>
              <w:pStyle w:val="TableParagraph"/>
              <w:spacing w:line="229" w:lineRule="exact"/>
              <w:ind w:left="135"/>
              <w:jc w:val="center"/>
              <w:rPr>
                <w:sz w:val="20"/>
              </w:rPr>
            </w:pPr>
            <w:r>
              <w:rPr>
                <w:sz w:val="20"/>
              </w:rPr>
              <w:t>Seventh</w:t>
            </w:r>
            <w:r w:rsidR="00436502" w:rsidRPr="00A37C3B">
              <w:rPr>
                <w:sz w:val="20"/>
              </w:rPr>
              <w:t xml:space="preserve"> floor</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1945" w:type="dxa"/>
            <w:vMerge w:val="restart"/>
          </w:tcPr>
          <w:p w:rsidR="0068002A" w:rsidRDefault="00436502">
            <w:pPr>
              <w:pStyle w:val="TableParagraph"/>
              <w:spacing w:line="229" w:lineRule="exact"/>
              <w:ind w:left="676" w:right="674"/>
              <w:jc w:val="center"/>
              <w:rPr>
                <w:sz w:val="20"/>
              </w:rPr>
            </w:pPr>
            <w:r>
              <w:rPr>
                <w:sz w:val="20"/>
              </w:rPr>
              <w:t>Urban</w:t>
            </w:r>
          </w:p>
        </w:tc>
        <w:tc>
          <w:tcPr>
            <w:tcW w:w="1945" w:type="dxa"/>
            <w:gridSpan w:val="2"/>
            <w:vMerge w:val="restart"/>
          </w:tcPr>
          <w:p w:rsidR="0068002A" w:rsidRDefault="00436502">
            <w:pPr>
              <w:pStyle w:val="TableParagraph"/>
              <w:spacing w:line="228" w:lineRule="exact"/>
              <w:ind w:left="278" w:right="275" w:firstLine="129"/>
              <w:rPr>
                <w:sz w:val="20"/>
              </w:rPr>
            </w:pPr>
            <w:r>
              <w:rPr>
                <w:sz w:val="20"/>
              </w:rPr>
              <w:t>Within urban</w:t>
            </w:r>
            <w:r>
              <w:rPr>
                <w:spacing w:val="1"/>
                <w:sz w:val="20"/>
              </w:rPr>
              <w:t xml:space="preserve"> </w:t>
            </w:r>
            <w:r>
              <w:rPr>
                <w:spacing w:val="-1"/>
                <w:sz w:val="20"/>
              </w:rPr>
              <w:t>developed</w:t>
            </w:r>
            <w:r>
              <w:rPr>
                <w:spacing w:val="-8"/>
                <w:sz w:val="20"/>
              </w:rPr>
              <w:t xml:space="preserve"> </w:t>
            </w:r>
            <w:r>
              <w:rPr>
                <w:sz w:val="20"/>
              </w:rPr>
              <w:t>area</w:t>
            </w:r>
          </w:p>
        </w:tc>
        <w:tc>
          <w:tcPr>
            <w:tcW w:w="1943" w:type="dxa"/>
          </w:tcPr>
          <w:p w:rsidR="0068002A" w:rsidRDefault="00A541B2" w:rsidP="00A541B2">
            <w:pPr>
              <w:pStyle w:val="TableParagraph"/>
              <w:spacing w:line="210" w:lineRule="exact"/>
              <w:ind w:left="127" w:right="126"/>
              <w:jc w:val="center"/>
              <w:rPr>
                <w:sz w:val="20"/>
              </w:rPr>
            </w:pPr>
            <w:r>
              <w:rPr>
                <w:sz w:val="20"/>
              </w:rPr>
              <w:t>Near</w:t>
            </w:r>
            <w:r>
              <w:rPr>
                <w:spacing w:val="-2"/>
                <w:sz w:val="20"/>
              </w:rPr>
              <w:t xml:space="preserve"> </w:t>
            </w:r>
            <w:r>
              <w:rPr>
                <w:sz w:val="20"/>
              </w:rPr>
              <w:t>to road</w:t>
            </w:r>
          </w:p>
        </w:tc>
        <w:tc>
          <w:tcPr>
            <w:tcW w:w="1945" w:type="dxa"/>
            <w:vMerge/>
            <w:tcBorders>
              <w:top w:val="nil"/>
            </w:tcBorders>
          </w:tcPr>
          <w:p w:rsidR="0068002A" w:rsidRDefault="0068002A">
            <w:pPr>
              <w:rPr>
                <w:sz w:val="2"/>
                <w:szCs w:val="2"/>
              </w:rPr>
            </w:pP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1945" w:type="dxa"/>
            <w:vMerge/>
            <w:tcBorders>
              <w:top w:val="nil"/>
            </w:tcBorders>
          </w:tcPr>
          <w:p w:rsidR="0068002A" w:rsidRDefault="0068002A">
            <w:pPr>
              <w:rPr>
                <w:sz w:val="2"/>
                <w:szCs w:val="2"/>
              </w:rPr>
            </w:pPr>
          </w:p>
        </w:tc>
        <w:tc>
          <w:tcPr>
            <w:tcW w:w="1945" w:type="dxa"/>
            <w:gridSpan w:val="2"/>
            <w:vMerge/>
            <w:tcBorders>
              <w:top w:val="nil"/>
            </w:tcBorders>
          </w:tcPr>
          <w:p w:rsidR="0068002A" w:rsidRDefault="0068002A">
            <w:pPr>
              <w:rPr>
                <w:sz w:val="2"/>
                <w:szCs w:val="2"/>
              </w:rPr>
            </w:pPr>
          </w:p>
        </w:tc>
        <w:tc>
          <w:tcPr>
            <w:tcW w:w="1943" w:type="dxa"/>
          </w:tcPr>
          <w:p w:rsidR="0068002A" w:rsidRDefault="00436502">
            <w:pPr>
              <w:pStyle w:val="TableParagraph"/>
              <w:spacing w:line="210" w:lineRule="exact"/>
              <w:ind w:left="127" w:right="125"/>
              <w:jc w:val="center"/>
              <w:rPr>
                <w:sz w:val="20"/>
              </w:rPr>
            </w:pPr>
            <w:r>
              <w:rPr>
                <w:sz w:val="20"/>
              </w:rPr>
              <w:t>None</w:t>
            </w:r>
          </w:p>
        </w:tc>
        <w:tc>
          <w:tcPr>
            <w:tcW w:w="1945" w:type="dxa"/>
            <w:vMerge/>
            <w:tcBorders>
              <w:top w:val="nil"/>
            </w:tcBorders>
          </w:tcPr>
          <w:p w:rsidR="0068002A" w:rsidRDefault="0068002A">
            <w:pPr>
              <w:rPr>
                <w:sz w:val="2"/>
                <w:szCs w:val="2"/>
              </w:rPr>
            </w:pP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1945" w:type="dxa"/>
            <w:shd w:val="clear" w:color="auto" w:fill="DBE4F0"/>
          </w:tcPr>
          <w:p w:rsidR="0068002A" w:rsidRDefault="00436502">
            <w:pPr>
              <w:pStyle w:val="TableParagraph"/>
              <w:spacing w:line="210" w:lineRule="exact"/>
              <w:ind w:left="100" w:right="95"/>
              <w:jc w:val="center"/>
              <w:rPr>
                <w:rFonts w:ascii="Arial"/>
                <w:b/>
                <w:sz w:val="20"/>
              </w:rPr>
            </w:pPr>
            <w:r>
              <w:rPr>
                <w:rFonts w:ascii="Arial"/>
                <w:b/>
                <w:sz w:val="20"/>
              </w:rPr>
              <w:t>Property</w:t>
            </w:r>
            <w:r>
              <w:rPr>
                <w:rFonts w:ascii="Arial"/>
                <w:b/>
                <w:spacing w:val="-5"/>
                <w:sz w:val="20"/>
              </w:rPr>
              <w:t xml:space="preserve"> </w:t>
            </w:r>
            <w:r>
              <w:rPr>
                <w:rFonts w:ascii="Arial"/>
                <w:b/>
                <w:sz w:val="20"/>
              </w:rPr>
              <w:t>Facing</w:t>
            </w:r>
          </w:p>
        </w:tc>
        <w:tc>
          <w:tcPr>
            <w:tcW w:w="5833" w:type="dxa"/>
            <w:gridSpan w:val="4"/>
          </w:tcPr>
          <w:p w:rsidR="0068002A" w:rsidRDefault="00A37C3B">
            <w:pPr>
              <w:pStyle w:val="TableParagraph"/>
              <w:spacing w:line="210" w:lineRule="exact"/>
              <w:ind w:left="106"/>
              <w:rPr>
                <w:sz w:val="20"/>
              </w:rPr>
            </w:pPr>
            <w:r>
              <w:rPr>
                <w:spacing w:val="-3"/>
                <w:sz w:val="20"/>
              </w:rPr>
              <w:t>North</w:t>
            </w:r>
            <w:r w:rsidR="00436502">
              <w:rPr>
                <w:spacing w:val="-3"/>
                <w:sz w:val="20"/>
              </w:rPr>
              <w:t xml:space="preserve"> </w:t>
            </w:r>
            <w:r w:rsidR="00436502">
              <w:rPr>
                <w:sz w:val="20"/>
              </w:rPr>
              <w:t>Facing</w:t>
            </w:r>
          </w:p>
        </w:tc>
      </w:tr>
      <w:tr w:rsidR="0068002A">
        <w:trPr>
          <w:trHeight w:val="530"/>
        </w:trPr>
        <w:tc>
          <w:tcPr>
            <w:tcW w:w="730" w:type="dxa"/>
          </w:tcPr>
          <w:p w:rsidR="0068002A" w:rsidRDefault="00436502">
            <w:pPr>
              <w:pStyle w:val="TableParagraph"/>
              <w:spacing w:line="229" w:lineRule="exact"/>
              <w:ind w:right="252"/>
              <w:jc w:val="right"/>
              <w:rPr>
                <w:sz w:val="20"/>
              </w:rPr>
            </w:pPr>
            <w:r>
              <w:rPr>
                <w:sz w:val="20"/>
              </w:rPr>
              <w:t>vii.</w:t>
            </w:r>
          </w:p>
        </w:tc>
        <w:tc>
          <w:tcPr>
            <w:tcW w:w="2838" w:type="dxa"/>
          </w:tcPr>
          <w:p w:rsidR="0068002A" w:rsidRDefault="00436502">
            <w:pPr>
              <w:pStyle w:val="TableParagraph"/>
              <w:spacing w:before="2"/>
              <w:ind w:left="107"/>
              <w:rPr>
                <w:sz w:val="20"/>
              </w:rPr>
            </w:pPr>
            <w:r>
              <w:rPr>
                <w:sz w:val="20"/>
              </w:rPr>
              <w:t>Any</w:t>
            </w:r>
            <w:r>
              <w:rPr>
                <w:spacing w:val="-5"/>
                <w:sz w:val="20"/>
              </w:rPr>
              <w:t xml:space="preserve"> </w:t>
            </w:r>
            <w:r>
              <w:rPr>
                <w:sz w:val="20"/>
              </w:rPr>
              <w:t>New Development</w:t>
            </w:r>
            <w:r>
              <w:rPr>
                <w:spacing w:val="-2"/>
                <w:sz w:val="20"/>
              </w:rPr>
              <w:t xml:space="preserve"> </w:t>
            </w:r>
            <w:r>
              <w:rPr>
                <w:sz w:val="20"/>
              </w:rPr>
              <w:t>in</w:t>
            </w:r>
          </w:p>
          <w:p w:rsidR="0068002A" w:rsidRDefault="00436502">
            <w:pPr>
              <w:pStyle w:val="TableParagraph"/>
              <w:spacing w:before="34"/>
              <w:ind w:left="107"/>
              <w:rPr>
                <w:sz w:val="20"/>
              </w:rPr>
            </w:pPr>
            <w:r>
              <w:rPr>
                <w:sz w:val="20"/>
              </w:rPr>
              <w:t>surrounding</w:t>
            </w:r>
            <w:r>
              <w:rPr>
                <w:spacing w:val="-2"/>
                <w:sz w:val="20"/>
              </w:rPr>
              <w:t xml:space="preserve"> </w:t>
            </w:r>
            <w:r>
              <w:rPr>
                <w:sz w:val="20"/>
              </w:rPr>
              <w:t>area</w:t>
            </w:r>
          </w:p>
        </w:tc>
        <w:tc>
          <w:tcPr>
            <w:tcW w:w="2836" w:type="dxa"/>
            <w:gridSpan w:val="2"/>
          </w:tcPr>
          <w:p w:rsidR="0068002A" w:rsidRDefault="00464E05" w:rsidP="00E62C3B">
            <w:pPr>
              <w:pStyle w:val="TableParagraph"/>
              <w:spacing w:line="229" w:lineRule="exact"/>
              <w:ind w:left="106"/>
              <w:rPr>
                <w:sz w:val="20"/>
              </w:rPr>
            </w:pPr>
            <w:r>
              <w:rPr>
                <w:sz w:val="20"/>
              </w:rPr>
              <w:t>No</w:t>
            </w:r>
          </w:p>
        </w:tc>
        <w:tc>
          <w:tcPr>
            <w:tcW w:w="4942" w:type="dxa"/>
            <w:gridSpan w:val="3"/>
          </w:tcPr>
          <w:p w:rsidR="0068002A" w:rsidRDefault="00E62C3B" w:rsidP="00464E05">
            <w:pPr>
              <w:pStyle w:val="TableParagraph"/>
              <w:rPr>
                <w:rFonts w:ascii="Times New Roman"/>
                <w:sz w:val="20"/>
              </w:rPr>
            </w:pPr>
            <w:r>
              <w:rPr>
                <w:rFonts w:ascii="Times New Roman"/>
                <w:sz w:val="20"/>
              </w:rPr>
              <w:t xml:space="preserve"> </w:t>
            </w:r>
            <w:r w:rsidR="00464E05">
              <w:rPr>
                <w:sz w:val="20"/>
              </w:rPr>
              <w:t>---</w:t>
            </w:r>
          </w:p>
        </w:tc>
      </w:tr>
      <w:tr w:rsidR="0068002A">
        <w:trPr>
          <w:trHeight w:val="530"/>
        </w:trPr>
        <w:tc>
          <w:tcPr>
            <w:tcW w:w="730" w:type="dxa"/>
          </w:tcPr>
          <w:p w:rsidR="0068002A" w:rsidRDefault="00436502">
            <w:pPr>
              <w:pStyle w:val="TableParagraph"/>
              <w:spacing w:line="227" w:lineRule="exact"/>
              <w:ind w:right="252"/>
              <w:jc w:val="right"/>
              <w:rPr>
                <w:sz w:val="20"/>
              </w:rPr>
            </w:pPr>
            <w:r>
              <w:rPr>
                <w:sz w:val="20"/>
              </w:rPr>
              <w:t>viii.</w:t>
            </w:r>
          </w:p>
        </w:tc>
        <w:tc>
          <w:tcPr>
            <w:tcW w:w="2838" w:type="dxa"/>
          </w:tcPr>
          <w:p w:rsidR="0068002A" w:rsidRDefault="00436502">
            <w:pPr>
              <w:pStyle w:val="TableParagraph"/>
              <w:spacing w:line="229" w:lineRule="exact"/>
              <w:ind w:left="107"/>
              <w:rPr>
                <w:sz w:val="20"/>
              </w:rPr>
            </w:pPr>
            <w:r>
              <w:rPr>
                <w:sz w:val="20"/>
              </w:rPr>
              <w:t>Any</w:t>
            </w:r>
            <w:r>
              <w:rPr>
                <w:spacing w:val="-6"/>
                <w:sz w:val="20"/>
              </w:rPr>
              <w:t xml:space="preserve"> </w:t>
            </w:r>
            <w:r>
              <w:rPr>
                <w:sz w:val="20"/>
              </w:rPr>
              <w:t>specific</w:t>
            </w:r>
            <w:r>
              <w:rPr>
                <w:spacing w:val="-2"/>
                <w:sz w:val="20"/>
              </w:rPr>
              <w:t xml:space="preserve"> </w:t>
            </w:r>
            <w:r>
              <w:rPr>
                <w:sz w:val="20"/>
              </w:rPr>
              <w:t>advantage/</w:t>
            </w:r>
          </w:p>
          <w:p w:rsidR="0068002A" w:rsidRDefault="00436502">
            <w:pPr>
              <w:pStyle w:val="TableParagraph"/>
              <w:spacing w:before="34"/>
              <w:ind w:left="107"/>
              <w:rPr>
                <w:sz w:val="20"/>
              </w:rPr>
            </w:pPr>
            <w:r>
              <w:rPr>
                <w:sz w:val="20"/>
              </w:rPr>
              <w:t>drawback</w:t>
            </w:r>
            <w:r>
              <w:rPr>
                <w:spacing w:val="1"/>
                <w:sz w:val="20"/>
              </w:rPr>
              <w:t xml:space="preserve"> </w:t>
            </w:r>
            <w:r>
              <w:rPr>
                <w:sz w:val="20"/>
              </w:rPr>
              <w:t>in</w:t>
            </w:r>
            <w:r>
              <w:rPr>
                <w:spacing w:val="-2"/>
                <w:sz w:val="20"/>
              </w:rPr>
              <w:t xml:space="preserve"> </w:t>
            </w:r>
            <w:r>
              <w:rPr>
                <w:sz w:val="20"/>
              </w:rPr>
              <w:t>the</w:t>
            </w:r>
            <w:r>
              <w:rPr>
                <w:spacing w:val="-3"/>
                <w:sz w:val="20"/>
              </w:rPr>
              <w:t xml:space="preserve"> </w:t>
            </w:r>
            <w:r>
              <w:rPr>
                <w:sz w:val="20"/>
              </w:rPr>
              <w:t>property</w:t>
            </w:r>
          </w:p>
        </w:tc>
        <w:tc>
          <w:tcPr>
            <w:tcW w:w="7778" w:type="dxa"/>
            <w:gridSpan w:val="5"/>
          </w:tcPr>
          <w:p w:rsidR="0068002A" w:rsidRDefault="00A541B2">
            <w:pPr>
              <w:pStyle w:val="TableParagraph"/>
              <w:spacing w:line="227" w:lineRule="exact"/>
              <w:ind w:left="106"/>
              <w:rPr>
                <w:sz w:val="20"/>
              </w:rPr>
            </w:pPr>
            <w:r>
              <w:rPr>
                <w:sz w:val="20"/>
              </w:rPr>
              <w:t>NA</w:t>
            </w:r>
          </w:p>
        </w:tc>
      </w:tr>
      <w:tr w:rsidR="0068002A">
        <w:trPr>
          <w:trHeight w:val="457"/>
        </w:trPr>
        <w:tc>
          <w:tcPr>
            <w:tcW w:w="730" w:type="dxa"/>
          </w:tcPr>
          <w:p w:rsidR="0068002A" w:rsidRDefault="00436502">
            <w:pPr>
              <w:pStyle w:val="TableParagraph"/>
              <w:spacing w:line="227" w:lineRule="exact"/>
              <w:ind w:right="250"/>
              <w:jc w:val="right"/>
              <w:rPr>
                <w:sz w:val="20"/>
              </w:rPr>
            </w:pPr>
            <w:r>
              <w:rPr>
                <w:sz w:val="20"/>
              </w:rPr>
              <w:t>ix.</w:t>
            </w:r>
          </w:p>
        </w:tc>
        <w:tc>
          <w:tcPr>
            <w:tcW w:w="2838" w:type="dxa"/>
          </w:tcPr>
          <w:p w:rsidR="0068002A" w:rsidRDefault="00436502">
            <w:pPr>
              <w:pStyle w:val="TableParagraph"/>
              <w:spacing w:line="230" w:lineRule="exact"/>
              <w:ind w:left="107" w:right="522"/>
              <w:rPr>
                <w:sz w:val="20"/>
              </w:rPr>
            </w:pPr>
            <w:r>
              <w:rPr>
                <w:sz w:val="20"/>
              </w:rPr>
              <w:t>Property overall usability</w:t>
            </w:r>
            <w:r>
              <w:rPr>
                <w:spacing w:val="-53"/>
                <w:sz w:val="20"/>
              </w:rPr>
              <w:t xml:space="preserve"> </w:t>
            </w:r>
            <w:r>
              <w:rPr>
                <w:sz w:val="20"/>
              </w:rPr>
              <w:t>Factor</w:t>
            </w:r>
          </w:p>
        </w:tc>
        <w:sdt>
          <w:sdtPr>
            <w:rPr>
              <w:rFonts w:ascii="Arial" w:hAnsi="Arial" w:cs="Arial"/>
              <w:sz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8" w:type="dxa"/>
                <w:gridSpan w:val="5"/>
              </w:tcPr>
              <w:p w:rsidR="0068002A" w:rsidRDefault="0025579A">
                <w:pPr>
                  <w:pStyle w:val="TableParagraph"/>
                  <w:spacing w:line="227" w:lineRule="exact"/>
                  <w:ind w:left="106"/>
                  <w:rPr>
                    <w:sz w:val="20"/>
                  </w:rPr>
                </w:pPr>
                <w:r>
                  <w:rPr>
                    <w:rFonts w:ascii="Arial" w:hAnsi="Arial" w:cs="Arial"/>
                    <w:sz w:val="20"/>
                  </w:rPr>
                  <w:t>Normal</w:t>
                </w:r>
              </w:p>
            </w:tc>
          </w:sdtContent>
        </w:sdt>
      </w:tr>
      <w:tr w:rsidR="0068002A">
        <w:trPr>
          <w:trHeight w:val="458"/>
        </w:trPr>
        <w:tc>
          <w:tcPr>
            <w:tcW w:w="730" w:type="dxa"/>
          </w:tcPr>
          <w:p w:rsidR="0068002A" w:rsidRDefault="00436502">
            <w:pPr>
              <w:pStyle w:val="TableParagraph"/>
              <w:spacing w:line="227" w:lineRule="exact"/>
              <w:ind w:right="248"/>
              <w:jc w:val="right"/>
              <w:rPr>
                <w:sz w:val="20"/>
              </w:rPr>
            </w:pPr>
            <w:r>
              <w:rPr>
                <w:sz w:val="20"/>
              </w:rPr>
              <w:t>x.</w:t>
            </w:r>
          </w:p>
        </w:tc>
        <w:tc>
          <w:tcPr>
            <w:tcW w:w="2838" w:type="dxa"/>
          </w:tcPr>
          <w:p w:rsidR="0068002A" w:rsidRDefault="00436502">
            <w:pPr>
              <w:pStyle w:val="TableParagraph"/>
              <w:spacing w:line="228" w:lineRule="exact"/>
              <w:ind w:left="107" w:right="744"/>
              <w:rPr>
                <w:sz w:val="20"/>
              </w:rPr>
            </w:pPr>
            <w:r>
              <w:rPr>
                <w:sz w:val="20"/>
              </w:rPr>
              <w:t>Comment on Property</w:t>
            </w:r>
            <w:r>
              <w:rPr>
                <w:spacing w:val="-54"/>
                <w:sz w:val="20"/>
              </w:rPr>
              <w:t xml:space="preserve"> </w:t>
            </w:r>
            <w:r w:rsidR="00464E05">
              <w:rPr>
                <w:sz w:val="20"/>
              </w:rPr>
              <w:t>Salability</w:t>
            </w:r>
            <w:r>
              <w:rPr>
                <w:spacing w:val="-5"/>
                <w:sz w:val="20"/>
              </w:rPr>
              <w:t xml:space="preserve"> </w:t>
            </w:r>
            <w:r>
              <w:rPr>
                <w:sz w:val="20"/>
              </w:rPr>
              <w:t>Outlook</w:t>
            </w:r>
          </w:p>
        </w:tc>
        <w:tc>
          <w:tcPr>
            <w:tcW w:w="7778" w:type="dxa"/>
            <w:gridSpan w:val="5"/>
          </w:tcPr>
          <w:p w:rsidR="0068002A" w:rsidRDefault="00B34CFD">
            <w:pPr>
              <w:pStyle w:val="TableParagraph"/>
              <w:spacing w:line="227" w:lineRule="exact"/>
              <w:ind w:left="106"/>
              <w:rPr>
                <w:sz w:val="20"/>
              </w:rPr>
            </w:pPr>
            <w:sdt>
              <w:sdtPr>
                <w:rPr>
                  <w:rFonts w:ascii="Arial" w:hAnsi="Arial" w:cs="Arial"/>
                  <w:sz w:val="20"/>
                </w:r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A541B2">
                  <w:rPr>
                    <w:rFonts w:ascii="Arial" w:hAnsi="Arial" w:cs="Arial"/>
                    <w:sz w:val="20"/>
                  </w:rPr>
                  <w:t>Easily sellable</w:t>
                </w:r>
              </w:sdtContent>
            </w:sdt>
          </w:p>
        </w:tc>
      </w:tr>
      <w:tr w:rsidR="0068002A">
        <w:trPr>
          <w:trHeight w:val="460"/>
        </w:trPr>
        <w:tc>
          <w:tcPr>
            <w:tcW w:w="730" w:type="dxa"/>
          </w:tcPr>
          <w:p w:rsidR="0068002A" w:rsidRDefault="00436502">
            <w:pPr>
              <w:pStyle w:val="TableParagraph"/>
              <w:spacing w:line="227" w:lineRule="exact"/>
              <w:ind w:right="250"/>
              <w:jc w:val="right"/>
              <w:rPr>
                <w:sz w:val="20"/>
              </w:rPr>
            </w:pPr>
            <w:r>
              <w:rPr>
                <w:sz w:val="20"/>
              </w:rPr>
              <w:t>xi.</w:t>
            </w:r>
          </w:p>
        </w:tc>
        <w:tc>
          <w:tcPr>
            <w:tcW w:w="2838" w:type="dxa"/>
          </w:tcPr>
          <w:p w:rsidR="0068002A" w:rsidRDefault="00436502">
            <w:pPr>
              <w:pStyle w:val="TableParagraph"/>
              <w:spacing w:line="230" w:lineRule="exact"/>
              <w:ind w:left="107" w:right="573"/>
              <w:rPr>
                <w:sz w:val="20"/>
              </w:rPr>
            </w:pPr>
            <w:r>
              <w:rPr>
                <w:sz w:val="20"/>
              </w:rPr>
              <w:t>Comment</w:t>
            </w:r>
            <w:r>
              <w:rPr>
                <w:spacing w:val="-6"/>
                <w:sz w:val="20"/>
              </w:rPr>
              <w:t xml:space="preserve"> </w:t>
            </w:r>
            <w:r>
              <w:rPr>
                <w:sz w:val="20"/>
              </w:rPr>
              <w:t>on</w:t>
            </w:r>
            <w:r>
              <w:rPr>
                <w:spacing w:val="-6"/>
                <w:sz w:val="20"/>
              </w:rPr>
              <w:t xml:space="preserve"> </w:t>
            </w:r>
            <w:r>
              <w:rPr>
                <w:sz w:val="20"/>
              </w:rPr>
              <w:t>Demand</w:t>
            </w:r>
            <w:r>
              <w:rPr>
                <w:spacing w:val="-6"/>
                <w:sz w:val="20"/>
              </w:rPr>
              <w:t xml:space="preserve"> </w:t>
            </w:r>
            <w:r>
              <w:rPr>
                <w:sz w:val="20"/>
              </w:rPr>
              <w:t>&amp;</w:t>
            </w:r>
            <w:r>
              <w:rPr>
                <w:spacing w:val="-53"/>
                <w:sz w:val="20"/>
              </w:rPr>
              <w:t xml:space="preserve"> </w:t>
            </w:r>
            <w:r>
              <w:rPr>
                <w:sz w:val="20"/>
              </w:rPr>
              <w:t>Supply</w:t>
            </w:r>
            <w:r>
              <w:rPr>
                <w:spacing w:val="-4"/>
                <w:sz w:val="20"/>
              </w:rPr>
              <w:t xml:space="preserve"> </w:t>
            </w:r>
            <w:r>
              <w:rPr>
                <w:sz w:val="20"/>
              </w:rPr>
              <w:t>in</w:t>
            </w:r>
            <w:r>
              <w:rPr>
                <w:spacing w:val="-1"/>
                <w:sz w:val="20"/>
              </w:rPr>
              <w:t xml:space="preserve"> </w:t>
            </w:r>
            <w:r>
              <w:rPr>
                <w:sz w:val="20"/>
              </w:rPr>
              <w:t>the</w:t>
            </w:r>
            <w:r>
              <w:rPr>
                <w:spacing w:val="-1"/>
                <w:sz w:val="20"/>
              </w:rPr>
              <w:t xml:space="preserve"> </w:t>
            </w:r>
            <w:r>
              <w:rPr>
                <w:sz w:val="20"/>
              </w:rPr>
              <w:t>Market</w:t>
            </w:r>
          </w:p>
        </w:tc>
        <w:tc>
          <w:tcPr>
            <w:tcW w:w="7778" w:type="dxa"/>
            <w:gridSpan w:val="5"/>
          </w:tcPr>
          <w:p w:rsidR="0068002A" w:rsidRDefault="00B34CFD" w:rsidP="0025579A">
            <w:pPr>
              <w:pStyle w:val="TableParagraph"/>
              <w:spacing w:line="227" w:lineRule="exact"/>
              <w:ind w:left="106"/>
              <w:rPr>
                <w:sz w:val="20"/>
              </w:rPr>
            </w:pPr>
            <w:sdt>
              <w:sdtPr>
                <w:rPr>
                  <w:rFonts w:ascii="Arial" w:hAnsi="Arial" w:cs="Arial"/>
                  <w:sz w:val="20"/>
                </w:r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541B2">
                  <w:rPr>
                    <w:rFonts w:ascii="Arial" w:hAnsi="Arial" w:cs="Arial"/>
                    <w:sz w:val="20"/>
                  </w:rPr>
                  <w:t>Such properties are easily available in the area</w:t>
                </w:r>
              </w:sdtContent>
            </w:sdt>
            <w:r w:rsidR="0025579A">
              <w:rPr>
                <w:sz w:val="20"/>
              </w:rPr>
              <w:t xml:space="preserve"> </w:t>
            </w:r>
          </w:p>
        </w:tc>
      </w:tr>
      <w:tr w:rsidR="0068002A">
        <w:trPr>
          <w:trHeight w:val="4922"/>
        </w:trPr>
        <w:tc>
          <w:tcPr>
            <w:tcW w:w="730" w:type="dxa"/>
          </w:tcPr>
          <w:p w:rsidR="0068002A" w:rsidRDefault="00436502">
            <w:pPr>
              <w:pStyle w:val="TableParagraph"/>
              <w:spacing w:line="227" w:lineRule="exact"/>
              <w:ind w:right="252"/>
              <w:jc w:val="right"/>
              <w:rPr>
                <w:sz w:val="20"/>
              </w:rPr>
            </w:pPr>
            <w:r>
              <w:rPr>
                <w:sz w:val="20"/>
              </w:rPr>
              <w:t>xii.</w:t>
            </w:r>
          </w:p>
        </w:tc>
        <w:tc>
          <w:tcPr>
            <w:tcW w:w="2838" w:type="dxa"/>
          </w:tcPr>
          <w:p w:rsidR="0068002A" w:rsidRDefault="00436502">
            <w:pPr>
              <w:pStyle w:val="TableParagraph"/>
              <w:ind w:left="107" w:right="250"/>
              <w:rPr>
                <w:sz w:val="20"/>
              </w:rPr>
            </w:pPr>
            <w:r>
              <w:rPr>
                <w:sz w:val="20"/>
              </w:rPr>
              <w:t>Any other aspect which has</w:t>
            </w:r>
            <w:r>
              <w:rPr>
                <w:spacing w:val="-53"/>
                <w:sz w:val="20"/>
              </w:rPr>
              <w:t xml:space="preserve"> </w:t>
            </w:r>
            <w:r>
              <w:rPr>
                <w:sz w:val="20"/>
              </w:rPr>
              <w:t>relevance on the value or</w:t>
            </w:r>
            <w:r>
              <w:rPr>
                <w:spacing w:val="1"/>
                <w:sz w:val="20"/>
              </w:rPr>
              <w:t xml:space="preserve"> </w:t>
            </w:r>
            <w:r>
              <w:rPr>
                <w:sz w:val="20"/>
              </w:rPr>
              <w:t>marketability</w:t>
            </w:r>
            <w:r>
              <w:rPr>
                <w:spacing w:val="-9"/>
                <w:sz w:val="20"/>
              </w:rPr>
              <w:t xml:space="preserve"> </w:t>
            </w:r>
            <w:r>
              <w:rPr>
                <w:sz w:val="20"/>
              </w:rPr>
              <w:t>of</w:t>
            </w:r>
            <w:r>
              <w:rPr>
                <w:spacing w:val="-4"/>
                <w:sz w:val="20"/>
              </w:rPr>
              <w:t xml:space="preserve"> </w:t>
            </w:r>
            <w:r>
              <w:rPr>
                <w:sz w:val="20"/>
              </w:rPr>
              <w:t>the</w:t>
            </w:r>
            <w:r>
              <w:rPr>
                <w:spacing w:val="-4"/>
                <w:sz w:val="20"/>
              </w:rPr>
              <w:t xml:space="preserve"> </w:t>
            </w:r>
            <w:r>
              <w:rPr>
                <w:sz w:val="20"/>
              </w:rPr>
              <w:t>property</w:t>
            </w:r>
          </w:p>
        </w:tc>
        <w:tc>
          <w:tcPr>
            <w:tcW w:w="7778" w:type="dxa"/>
            <w:gridSpan w:val="5"/>
          </w:tcPr>
          <w:p w:rsidR="0099702D" w:rsidRDefault="00495BD5" w:rsidP="0099702D">
            <w:pPr>
              <w:pStyle w:val="TableParagraph"/>
              <w:spacing w:before="1" w:line="276" w:lineRule="auto"/>
              <w:ind w:left="106" w:right="105"/>
              <w:jc w:val="both"/>
              <w:rPr>
                <w:rFonts w:ascii="Arial"/>
                <w:b/>
              </w:rPr>
            </w:pPr>
            <w:r>
              <w:rPr>
                <w:rFonts w:ascii="Arial"/>
                <w:b/>
              </w:rPr>
              <w:t>NA</w:t>
            </w:r>
          </w:p>
          <w:p w:rsidR="0068002A" w:rsidRDefault="00436502">
            <w:pPr>
              <w:pStyle w:val="TableParagraph"/>
              <w:spacing w:before="1" w:line="276" w:lineRule="auto"/>
              <w:ind w:left="106" w:right="105"/>
              <w:jc w:val="both"/>
              <w:rPr>
                <w:sz w:val="20"/>
              </w:rPr>
            </w:pPr>
            <w:r>
              <w:rPr>
                <w:sz w:val="20"/>
              </w:rPr>
              <w:t>Valuation</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same</w:t>
            </w:r>
            <w:r>
              <w:rPr>
                <w:spacing w:val="1"/>
                <w:sz w:val="20"/>
              </w:rPr>
              <w:t xml:space="preserve"> </w:t>
            </w:r>
            <w:r>
              <w:rPr>
                <w:sz w:val="20"/>
              </w:rPr>
              <w:t>asset/</w:t>
            </w:r>
            <w:r>
              <w:rPr>
                <w:spacing w:val="1"/>
                <w:sz w:val="20"/>
              </w:rPr>
              <w:t xml:space="preserve"> </w:t>
            </w:r>
            <w:r>
              <w:rPr>
                <w:sz w:val="20"/>
              </w:rPr>
              <w:t>property can</w:t>
            </w:r>
            <w:r>
              <w:rPr>
                <w:spacing w:val="1"/>
                <w:sz w:val="20"/>
              </w:rPr>
              <w:t xml:space="preserve"> </w:t>
            </w:r>
            <w:r>
              <w:rPr>
                <w:sz w:val="20"/>
              </w:rPr>
              <w:t>fetch</w:t>
            </w:r>
            <w:r>
              <w:rPr>
                <w:spacing w:val="1"/>
                <w:sz w:val="20"/>
              </w:rPr>
              <w:t xml:space="preserve"> </w:t>
            </w:r>
            <w:r>
              <w:rPr>
                <w:sz w:val="20"/>
              </w:rPr>
              <w:t>different</w:t>
            </w:r>
            <w:r>
              <w:rPr>
                <w:spacing w:val="1"/>
                <w:sz w:val="20"/>
              </w:rPr>
              <w:t xml:space="preserve"> </w:t>
            </w:r>
            <w:r>
              <w:rPr>
                <w:sz w:val="20"/>
              </w:rPr>
              <w:t>values</w:t>
            </w:r>
            <w:r>
              <w:rPr>
                <w:spacing w:val="1"/>
                <w:sz w:val="20"/>
              </w:rPr>
              <w:t xml:space="preserve"> </w:t>
            </w:r>
            <w:r>
              <w:rPr>
                <w:sz w:val="20"/>
              </w:rPr>
              <w:t>under</w:t>
            </w:r>
            <w:r>
              <w:rPr>
                <w:spacing w:val="1"/>
                <w:sz w:val="20"/>
              </w:rPr>
              <w:t xml:space="preserve"> </w:t>
            </w:r>
            <w:r>
              <w:rPr>
                <w:sz w:val="20"/>
              </w:rPr>
              <w:t>different</w:t>
            </w:r>
            <w:r>
              <w:rPr>
                <w:spacing w:val="1"/>
                <w:sz w:val="20"/>
              </w:rPr>
              <w:t xml:space="preserve"> </w:t>
            </w:r>
            <w:r>
              <w:rPr>
                <w:sz w:val="20"/>
              </w:rPr>
              <w:t>circumstances &amp; situations. For eg. Valuation of a running/ operational shop/ hotel/</w:t>
            </w:r>
            <w:r>
              <w:rPr>
                <w:spacing w:val="1"/>
                <w:sz w:val="20"/>
              </w:rPr>
              <w:t xml:space="preserve"> </w:t>
            </w:r>
            <w:r>
              <w:rPr>
                <w:sz w:val="20"/>
              </w:rPr>
              <w:t>factory will fetch better value and in case of closed shop/ hotel/ factory it will have</w:t>
            </w:r>
            <w:r>
              <w:rPr>
                <w:spacing w:val="1"/>
                <w:sz w:val="20"/>
              </w:rPr>
              <w:t xml:space="preserve"> </w:t>
            </w:r>
            <w:r>
              <w:rPr>
                <w:sz w:val="20"/>
              </w:rPr>
              <w:t>considerable lower value. Similarly an asset sold directly by an owner in the open</w:t>
            </w:r>
            <w:r>
              <w:rPr>
                <w:spacing w:val="1"/>
                <w:sz w:val="20"/>
              </w:rPr>
              <w:t xml:space="preserve"> </w:t>
            </w:r>
            <w:r>
              <w:rPr>
                <w:sz w:val="20"/>
              </w:rPr>
              <w:t>market through free market transaction then it will fetch better value and if the same</w:t>
            </w:r>
            <w:r>
              <w:rPr>
                <w:spacing w:val="1"/>
                <w:sz w:val="20"/>
              </w:rPr>
              <w:t xml:space="preserve"> </w:t>
            </w:r>
            <w:r>
              <w:rPr>
                <w:sz w:val="20"/>
              </w:rPr>
              <w:t>asset/ property is sold by any financer due to encumbrance on it, will fetch lower</w:t>
            </w:r>
            <w:r>
              <w:rPr>
                <w:spacing w:val="1"/>
                <w:sz w:val="20"/>
              </w:rPr>
              <w:t xml:space="preserve"> </w:t>
            </w:r>
            <w:r>
              <w:rPr>
                <w:sz w:val="20"/>
              </w:rPr>
              <w:t>value. Hence before financing, Lender/ FI should take into consideration all such</w:t>
            </w:r>
            <w:r>
              <w:rPr>
                <w:spacing w:val="1"/>
                <w:sz w:val="20"/>
              </w:rPr>
              <w:t xml:space="preserve"> </w:t>
            </w:r>
            <w:r>
              <w:rPr>
                <w:sz w:val="20"/>
              </w:rPr>
              <w:t>future</w:t>
            </w:r>
            <w:r>
              <w:rPr>
                <w:spacing w:val="-2"/>
                <w:sz w:val="20"/>
              </w:rPr>
              <w:t xml:space="preserve"> </w:t>
            </w:r>
            <w:r>
              <w:rPr>
                <w:sz w:val="20"/>
              </w:rPr>
              <w:t>risks while</w:t>
            </w:r>
            <w:r>
              <w:rPr>
                <w:spacing w:val="-1"/>
                <w:sz w:val="20"/>
              </w:rPr>
              <w:t xml:space="preserve"> </w:t>
            </w:r>
            <w:r>
              <w:rPr>
                <w:sz w:val="20"/>
              </w:rPr>
              <w:t>financing.</w:t>
            </w:r>
          </w:p>
          <w:p w:rsidR="0068002A" w:rsidRDefault="0068002A">
            <w:pPr>
              <w:pStyle w:val="TableParagraph"/>
              <w:spacing w:before="9"/>
              <w:rPr>
                <w:rFonts w:ascii="Arial"/>
                <w:b/>
                <w:sz w:val="21"/>
              </w:rPr>
            </w:pPr>
          </w:p>
          <w:p w:rsidR="0068002A" w:rsidRDefault="00436502">
            <w:pPr>
              <w:pStyle w:val="TableParagraph"/>
              <w:ind w:left="106" w:right="99"/>
              <w:jc w:val="both"/>
              <w:rPr>
                <w:sz w:val="20"/>
              </w:rPr>
            </w:pPr>
            <w:r>
              <w:rPr>
                <w:sz w:val="20"/>
              </w:rPr>
              <w:t>This</w:t>
            </w:r>
            <w:r>
              <w:rPr>
                <w:spacing w:val="1"/>
                <w:sz w:val="20"/>
              </w:rPr>
              <w:t xml:space="preserve"> </w:t>
            </w:r>
            <w:r>
              <w:rPr>
                <w:sz w:val="20"/>
              </w:rPr>
              <w:t>Valuation</w:t>
            </w:r>
            <w:r>
              <w:rPr>
                <w:spacing w:val="1"/>
                <w:sz w:val="20"/>
              </w:rPr>
              <w:t xml:space="preserve"> </w:t>
            </w:r>
            <w:r>
              <w:rPr>
                <w:sz w:val="20"/>
              </w:rPr>
              <w:t>report</w:t>
            </w:r>
            <w:r>
              <w:rPr>
                <w:spacing w:val="1"/>
                <w:sz w:val="20"/>
              </w:rPr>
              <w:t xml:space="preserve"> </w:t>
            </w:r>
            <w:r>
              <w:rPr>
                <w:sz w:val="20"/>
              </w:rPr>
              <w:t>is</w:t>
            </w:r>
            <w:r>
              <w:rPr>
                <w:spacing w:val="1"/>
                <w:sz w:val="20"/>
              </w:rPr>
              <w:t xml:space="preserve"> </w:t>
            </w:r>
            <w:r>
              <w:rPr>
                <w:sz w:val="20"/>
              </w:rPr>
              <w:t>prepared</w:t>
            </w:r>
            <w:r>
              <w:rPr>
                <w:spacing w:val="1"/>
                <w:sz w:val="20"/>
              </w:rPr>
              <w:t xml:space="preserve"> </w:t>
            </w:r>
            <w:r>
              <w:rPr>
                <w:sz w:val="20"/>
              </w:rPr>
              <w:t>based</w:t>
            </w:r>
            <w:r>
              <w:rPr>
                <w:spacing w:val="1"/>
                <w:sz w:val="20"/>
              </w:rPr>
              <w:t xml:space="preserve"> </w:t>
            </w:r>
            <w:r>
              <w:rPr>
                <w:sz w:val="20"/>
              </w:rPr>
              <w:t>on</w:t>
            </w:r>
            <w:r>
              <w:rPr>
                <w:spacing w:val="1"/>
                <w:sz w:val="20"/>
              </w:rPr>
              <w:t xml:space="preserve"> </w:t>
            </w:r>
            <w:r>
              <w:rPr>
                <w:sz w:val="20"/>
              </w:rPr>
              <w:t>the</w:t>
            </w:r>
            <w:r>
              <w:rPr>
                <w:spacing w:val="1"/>
                <w:sz w:val="20"/>
              </w:rPr>
              <w:t xml:space="preserve"> </w:t>
            </w:r>
            <w:r>
              <w:rPr>
                <w:sz w:val="20"/>
              </w:rPr>
              <w:t>facts</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property</w:t>
            </w:r>
            <w:r>
              <w:rPr>
                <w:spacing w:val="1"/>
                <w:sz w:val="20"/>
              </w:rPr>
              <w:t xml:space="preserve"> </w:t>
            </w:r>
            <w:r>
              <w:rPr>
                <w:sz w:val="20"/>
              </w:rPr>
              <w:t>&amp;</w:t>
            </w:r>
            <w:r>
              <w:rPr>
                <w:spacing w:val="55"/>
                <w:sz w:val="20"/>
              </w:rPr>
              <w:t xml:space="preserve"> </w:t>
            </w:r>
            <w:r>
              <w:rPr>
                <w:sz w:val="20"/>
              </w:rPr>
              <w:t>market</w:t>
            </w:r>
            <w:r>
              <w:rPr>
                <w:spacing w:val="-53"/>
                <w:sz w:val="20"/>
              </w:rPr>
              <w:t xml:space="preserve"> </w:t>
            </w:r>
            <w:r>
              <w:rPr>
                <w:sz w:val="20"/>
              </w:rPr>
              <w:t>situation on the date of the survey. It is a well-known fact that the market value of any</w:t>
            </w:r>
            <w:r>
              <w:rPr>
                <w:spacing w:val="-53"/>
                <w:sz w:val="20"/>
              </w:rPr>
              <w:t xml:space="preserve"> </w:t>
            </w:r>
            <w:r>
              <w:rPr>
                <w:sz w:val="20"/>
              </w:rPr>
              <w:t>asset varies with time &amp; socio-economic conditions prevailing in the country. In future</w:t>
            </w:r>
            <w:r>
              <w:rPr>
                <w:spacing w:val="-53"/>
                <w:sz w:val="20"/>
              </w:rPr>
              <w:t xml:space="preserve"> </w:t>
            </w:r>
            <w:r>
              <w:rPr>
                <w:sz w:val="20"/>
              </w:rPr>
              <w:t>property market may go down, property conditions may change or may go worse,</w:t>
            </w:r>
            <w:r>
              <w:rPr>
                <w:spacing w:val="1"/>
                <w:sz w:val="20"/>
              </w:rPr>
              <w:t xml:space="preserve"> </w:t>
            </w:r>
            <w:r>
              <w:rPr>
                <w:sz w:val="20"/>
              </w:rPr>
              <w:t>property reputation may differ, property vicinity conditions may go down or become</w:t>
            </w:r>
            <w:r>
              <w:rPr>
                <w:spacing w:val="1"/>
                <w:sz w:val="20"/>
              </w:rPr>
              <w:t xml:space="preserve"> </w:t>
            </w:r>
            <w:r>
              <w:rPr>
                <w:sz w:val="20"/>
              </w:rPr>
              <w:t>worse, property market may change due to impact of Govt. policies or effect of World</w:t>
            </w:r>
            <w:r>
              <w:rPr>
                <w:spacing w:val="1"/>
                <w:sz w:val="20"/>
              </w:rPr>
              <w:t xml:space="preserve"> </w:t>
            </w:r>
            <w:r>
              <w:rPr>
                <w:sz w:val="20"/>
              </w:rPr>
              <w:t>economy,</w:t>
            </w:r>
            <w:r>
              <w:rPr>
                <w:spacing w:val="1"/>
                <w:sz w:val="20"/>
              </w:rPr>
              <w:t xml:space="preserve"> </w:t>
            </w:r>
            <w:r>
              <w:rPr>
                <w:sz w:val="20"/>
              </w:rPr>
              <w:t>usability</w:t>
            </w:r>
            <w:r>
              <w:rPr>
                <w:spacing w:val="1"/>
                <w:sz w:val="20"/>
              </w:rPr>
              <w:t xml:space="preserve"> </w:t>
            </w:r>
            <w:r>
              <w:rPr>
                <w:sz w:val="20"/>
              </w:rPr>
              <w:t>prospects</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property</w:t>
            </w:r>
            <w:r>
              <w:rPr>
                <w:spacing w:val="1"/>
                <w:sz w:val="20"/>
              </w:rPr>
              <w:t xml:space="preserve"> </w:t>
            </w:r>
            <w:r>
              <w:rPr>
                <w:sz w:val="20"/>
              </w:rPr>
              <w:t>may</w:t>
            </w:r>
            <w:r>
              <w:rPr>
                <w:spacing w:val="1"/>
                <w:sz w:val="20"/>
              </w:rPr>
              <w:t xml:space="preserve"> </w:t>
            </w:r>
            <w:r>
              <w:rPr>
                <w:sz w:val="20"/>
              </w:rPr>
              <w:t>change,</w:t>
            </w:r>
            <w:r>
              <w:rPr>
                <w:spacing w:val="1"/>
                <w:sz w:val="20"/>
              </w:rPr>
              <w:t xml:space="preserve"> </w:t>
            </w:r>
            <w:r>
              <w:rPr>
                <w:sz w:val="20"/>
              </w:rPr>
              <w:t>etc.</w:t>
            </w:r>
            <w:r>
              <w:rPr>
                <w:spacing w:val="1"/>
                <w:sz w:val="20"/>
              </w:rPr>
              <w:t xml:space="preserve"> </w:t>
            </w:r>
            <w:r>
              <w:rPr>
                <w:sz w:val="20"/>
              </w:rPr>
              <w:t>Hence</w:t>
            </w:r>
            <w:r>
              <w:rPr>
                <w:spacing w:val="1"/>
                <w:sz w:val="20"/>
              </w:rPr>
              <w:t xml:space="preserve"> </w:t>
            </w:r>
            <w:r>
              <w:rPr>
                <w:sz w:val="20"/>
              </w:rPr>
              <w:t>before</w:t>
            </w:r>
            <w:r>
              <w:rPr>
                <w:spacing w:val="1"/>
                <w:sz w:val="20"/>
              </w:rPr>
              <w:t xml:space="preserve"> </w:t>
            </w:r>
            <w:r>
              <w:rPr>
                <w:sz w:val="20"/>
              </w:rPr>
              <w:t>financing,</w:t>
            </w:r>
            <w:r>
              <w:rPr>
                <w:spacing w:val="19"/>
                <w:sz w:val="20"/>
              </w:rPr>
              <w:t xml:space="preserve"> </w:t>
            </w:r>
            <w:r>
              <w:rPr>
                <w:sz w:val="20"/>
              </w:rPr>
              <w:t>Banker/</w:t>
            </w:r>
            <w:r>
              <w:rPr>
                <w:spacing w:val="19"/>
                <w:sz w:val="20"/>
              </w:rPr>
              <w:t xml:space="preserve"> </w:t>
            </w:r>
            <w:r>
              <w:rPr>
                <w:sz w:val="20"/>
              </w:rPr>
              <w:t>FI</w:t>
            </w:r>
            <w:r>
              <w:rPr>
                <w:spacing w:val="19"/>
                <w:sz w:val="20"/>
              </w:rPr>
              <w:t xml:space="preserve"> </w:t>
            </w:r>
            <w:r>
              <w:rPr>
                <w:sz w:val="20"/>
              </w:rPr>
              <w:t>should</w:t>
            </w:r>
            <w:r>
              <w:rPr>
                <w:spacing w:val="19"/>
                <w:sz w:val="20"/>
              </w:rPr>
              <w:t xml:space="preserve"> </w:t>
            </w:r>
            <w:r>
              <w:rPr>
                <w:sz w:val="20"/>
              </w:rPr>
              <w:t>take</w:t>
            </w:r>
            <w:r>
              <w:rPr>
                <w:spacing w:val="19"/>
                <w:sz w:val="20"/>
              </w:rPr>
              <w:t xml:space="preserve"> </w:t>
            </w:r>
            <w:r>
              <w:rPr>
                <w:sz w:val="20"/>
              </w:rPr>
              <w:t>into</w:t>
            </w:r>
            <w:r>
              <w:rPr>
                <w:spacing w:val="18"/>
                <w:sz w:val="20"/>
              </w:rPr>
              <w:t xml:space="preserve"> </w:t>
            </w:r>
            <w:r>
              <w:rPr>
                <w:sz w:val="20"/>
              </w:rPr>
              <w:t>consideration</w:t>
            </w:r>
            <w:r>
              <w:rPr>
                <w:spacing w:val="19"/>
                <w:sz w:val="20"/>
              </w:rPr>
              <w:t xml:space="preserve"> </w:t>
            </w:r>
            <w:r>
              <w:rPr>
                <w:sz w:val="20"/>
              </w:rPr>
              <w:t>all</w:t>
            </w:r>
            <w:r>
              <w:rPr>
                <w:spacing w:val="18"/>
                <w:sz w:val="20"/>
              </w:rPr>
              <w:t xml:space="preserve"> </w:t>
            </w:r>
            <w:r>
              <w:rPr>
                <w:sz w:val="20"/>
              </w:rPr>
              <w:t>such</w:t>
            </w:r>
            <w:r>
              <w:rPr>
                <w:spacing w:val="19"/>
                <w:sz w:val="20"/>
              </w:rPr>
              <w:t xml:space="preserve"> </w:t>
            </w:r>
            <w:r>
              <w:rPr>
                <w:sz w:val="20"/>
              </w:rPr>
              <w:t>future</w:t>
            </w:r>
            <w:r>
              <w:rPr>
                <w:spacing w:val="19"/>
                <w:sz w:val="20"/>
              </w:rPr>
              <w:t xml:space="preserve"> </w:t>
            </w:r>
            <w:r>
              <w:rPr>
                <w:sz w:val="20"/>
              </w:rPr>
              <w:t>risk</w:t>
            </w:r>
            <w:r>
              <w:rPr>
                <w:spacing w:val="23"/>
                <w:sz w:val="20"/>
              </w:rPr>
              <w:t xml:space="preserve"> </w:t>
            </w:r>
            <w:r>
              <w:rPr>
                <w:sz w:val="20"/>
              </w:rPr>
              <w:t>while</w:t>
            </w:r>
          </w:p>
          <w:p w:rsidR="0068002A" w:rsidRDefault="00436502">
            <w:pPr>
              <w:pStyle w:val="TableParagraph"/>
              <w:spacing w:before="2" w:line="213" w:lineRule="exact"/>
              <w:ind w:left="106"/>
              <w:rPr>
                <w:sz w:val="20"/>
              </w:rPr>
            </w:pPr>
            <w:r>
              <w:rPr>
                <w:sz w:val="20"/>
              </w:rPr>
              <w:t>financing.</w:t>
            </w:r>
          </w:p>
        </w:tc>
      </w:tr>
      <w:tr w:rsidR="0068002A">
        <w:trPr>
          <w:trHeight w:val="505"/>
        </w:trPr>
        <w:tc>
          <w:tcPr>
            <w:tcW w:w="730" w:type="dxa"/>
          </w:tcPr>
          <w:p w:rsidR="0068002A" w:rsidRDefault="00436502">
            <w:pPr>
              <w:pStyle w:val="TableParagraph"/>
              <w:spacing w:line="227" w:lineRule="exact"/>
              <w:ind w:right="252"/>
              <w:jc w:val="right"/>
              <w:rPr>
                <w:sz w:val="20"/>
              </w:rPr>
            </w:pPr>
            <w:r>
              <w:rPr>
                <w:sz w:val="20"/>
              </w:rPr>
              <w:t>xiii.</w:t>
            </w:r>
          </w:p>
        </w:tc>
        <w:tc>
          <w:tcPr>
            <w:tcW w:w="2838" w:type="dxa"/>
          </w:tcPr>
          <w:p w:rsidR="0068002A" w:rsidRDefault="00436502">
            <w:pPr>
              <w:pStyle w:val="TableParagraph"/>
              <w:ind w:left="107" w:right="554"/>
              <w:rPr>
                <w:sz w:val="20"/>
              </w:rPr>
            </w:pPr>
            <w:r>
              <w:rPr>
                <w:sz w:val="20"/>
              </w:rPr>
              <w:t>Sale</w:t>
            </w:r>
            <w:r>
              <w:rPr>
                <w:spacing w:val="-5"/>
                <w:sz w:val="20"/>
              </w:rPr>
              <w:t xml:space="preserve"> </w:t>
            </w:r>
            <w:r>
              <w:rPr>
                <w:sz w:val="20"/>
              </w:rPr>
              <w:t>transaction</w:t>
            </w:r>
            <w:r>
              <w:rPr>
                <w:spacing w:val="-5"/>
                <w:sz w:val="20"/>
              </w:rPr>
              <w:t xml:space="preserve"> </w:t>
            </w:r>
            <w:r>
              <w:rPr>
                <w:sz w:val="20"/>
              </w:rPr>
              <w:t>method</w:t>
            </w:r>
            <w:r>
              <w:rPr>
                <w:spacing w:val="-53"/>
                <w:sz w:val="20"/>
              </w:rPr>
              <w:t xml:space="preserve"> </w:t>
            </w:r>
            <w:r>
              <w:rPr>
                <w:sz w:val="20"/>
              </w:rPr>
              <w:t>assumed</w:t>
            </w:r>
          </w:p>
        </w:tc>
        <w:tc>
          <w:tcPr>
            <w:tcW w:w="7778" w:type="dxa"/>
            <w:gridSpan w:val="5"/>
          </w:tcPr>
          <w:p w:rsidR="0068002A" w:rsidRDefault="00436502">
            <w:pPr>
              <w:pStyle w:val="TableParagraph"/>
              <w:spacing w:line="252" w:lineRule="exact"/>
              <w:ind w:left="106" w:right="263"/>
            </w:pPr>
            <w:r>
              <w:t>Free market transaction at arm's length wherein the parties, after full market</w:t>
            </w:r>
            <w:r>
              <w:rPr>
                <w:spacing w:val="-59"/>
              </w:rPr>
              <w:t xml:space="preserve"> </w:t>
            </w:r>
            <w:r>
              <w:t>survey</w:t>
            </w:r>
            <w:r>
              <w:rPr>
                <w:spacing w:val="-3"/>
              </w:rPr>
              <w:t xml:space="preserve"> </w:t>
            </w:r>
            <w:r>
              <w:t>each</w:t>
            </w:r>
            <w:r>
              <w:rPr>
                <w:spacing w:val="-1"/>
              </w:rPr>
              <w:t xml:space="preserve"> </w:t>
            </w:r>
            <w:r>
              <w:t>acted</w:t>
            </w:r>
            <w:r>
              <w:rPr>
                <w:spacing w:val="-6"/>
              </w:rPr>
              <w:t xml:space="preserve"> </w:t>
            </w:r>
            <w:r>
              <w:t>knowledgeably,</w:t>
            </w:r>
            <w:r>
              <w:rPr>
                <w:spacing w:val="2"/>
              </w:rPr>
              <w:t xml:space="preserve"> </w:t>
            </w:r>
            <w:r>
              <w:t>prudently</w:t>
            </w:r>
            <w:r>
              <w:rPr>
                <w:spacing w:val="-3"/>
              </w:rPr>
              <w:t xml:space="preserve"> </w:t>
            </w:r>
            <w:r>
              <w:t>and</w:t>
            </w:r>
            <w:r>
              <w:rPr>
                <w:spacing w:val="-3"/>
              </w:rPr>
              <w:t xml:space="preserve"> </w:t>
            </w:r>
            <w:r>
              <w:t>without any</w:t>
            </w:r>
            <w:r>
              <w:rPr>
                <w:spacing w:val="-2"/>
              </w:rPr>
              <w:t xml:space="preserve"> </w:t>
            </w:r>
            <w:r>
              <w:t>compulsion.</w:t>
            </w:r>
          </w:p>
        </w:tc>
      </w:tr>
      <w:tr w:rsidR="0068002A">
        <w:trPr>
          <w:trHeight w:val="506"/>
        </w:trPr>
        <w:tc>
          <w:tcPr>
            <w:tcW w:w="730" w:type="dxa"/>
          </w:tcPr>
          <w:p w:rsidR="0068002A" w:rsidRDefault="00436502">
            <w:pPr>
              <w:pStyle w:val="TableParagraph"/>
              <w:spacing w:line="227" w:lineRule="exact"/>
              <w:ind w:right="252"/>
              <w:jc w:val="right"/>
              <w:rPr>
                <w:sz w:val="20"/>
              </w:rPr>
            </w:pPr>
            <w:r>
              <w:rPr>
                <w:sz w:val="20"/>
              </w:rPr>
              <w:t>xiv.</w:t>
            </w:r>
          </w:p>
        </w:tc>
        <w:tc>
          <w:tcPr>
            <w:tcW w:w="2838" w:type="dxa"/>
          </w:tcPr>
          <w:p w:rsidR="0068002A" w:rsidRDefault="00436502">
            <w:pPr>
              <w:pStyle w:val="TableParagraph"/>
              <w:ind w:left="107" w:right="639"/>
              <w:rPr>
                <w:sz w:val="20"/>
              </w:rPr>
            </w:pPr>
            <w:r>
              <w:rPr>
                <w:sz w:val="20"/>
              </w:rPr>
              <w:t>Best Sale procedure to</w:t>
            </w:r>
            <w:r>
              <w:rPr>
                <w:spacing w:val="-53"/>
                <w:sz w:val="20"/>
              </w:rPr>
              <w:t xml:space="preserve"> </w:t>
            </w:r>
            <w:r>
              <w:rPr>
                <w:sz w:val="20"/>
              </w:rPr>
              <w:t>realize</w:t>
            </w:r>
            <w:r>
              <w:rPr>
                <w:spacing w:val="-10"/>
                <w:sz w:val="20"/>
              </w:rPr>
              <w:t xml:space="preserve"> </w:t>
            </w:r>
            <w:r>
              <w:rPr>
                <w:sz w:val="20"/>
              </w:rPr>
              <w:t>maximum</w:t>
            </w:r>
            <w:r>
              <w:rPr>
                <w:spacing w:val="-7"/>
                <w:sz w:val="20"/>
              </w:rPr>
              <w:t xml:space="preserve"> </w:t>
            </w:r>
            <w:r>
              <w:rPr>
                <w:sz w:val="20"/>
              </w:rPr>
              <w:t>Value</w:t>
            </w:r>
          </w:p>
        </w:tc>
        <w:tc>
          <w:tcPr>
            <w:tcW w:w="7778" w:type="dxa"/>
            <w:gridSpan w:val="5"/>
          </w:tcPr>
          <w:p w:rsidR="0068002A" w:rsidRDefault="00436502">
            <w:pPr>
              <w:pStyle w:val="TableParagraph"/>
              <w:spacing w:line="252" w:lineRule="exact"/>
              <w:ind w:left="106" w:right="263"/>
            </w:pPr>
            <w:r>
              <w:t>Free market transaction at arm's length wherein the parties, after full market</w:t>
            </w:r>
            <w:r>
              <w:rPr>
                <w:spacing w:val="-59"/>
              </w:rPr>
              <w:t xml:space="preserve"> </w:t>
            </w:r>
            <w:r>
              <w:t>survey</w:t>
            </w:r>
            <w:r>
              <w:rPr>
                <w:spacing w:val="-3"/>
              </w:rPr>
              <w:t xml:space="preserve"> </w:t>
            </w:r>
            <w:r>
              <w:t>each</w:t>
            </w:r>
            <w:r>
              <w:rPr>
                <w:spacing w:val="-1"/>
              </w:rPr>
              <w:t xml:space="preserve"> </w:t>
            </w:r>
            <w:r>
              <w:t>acted</w:t>
            </w:r>
            <w:r>
              <w:rPr>
                <w:spacing w:val="-5"/>
              </w:rPr>
              <w:t xml:space="preserve"> </w:t>
            </w:r>
            <w:r>
              <w:t>knowledgeably,</w:t>
            </w:r>
            <w:r>
              <w:rPr>
                <w:spacing w:val="2"/>
              </w:rPr>
              <w:t xml:space="preserve"> </w:t>
            </w:r>
            <w:r>
              <w:t>prudently</w:t>
            </w:r>
            <w:r>
              <w:rPr>
                <w:spacing w:val="-3"/>
              </w:rPr>
              <w:t xml:space="preserve"> </w:t>
            </w:r>
            <w:r>
              <w:t>and</w:t>
            </w:r>
            <w:r>
              <w:rPr>
                <w:spacing w:val="-3"/>
              </w:rPr>
              <w:t xml:space="preserve"> </w:t>
            </w:r>
            <w:r>
              <w:t>without any</w:t>
            </w:r>
            <w:r>
              <w:rPr>
                <w:spacing w:val="-2"/>
              </w:rPr>
              <w:t xml:space="preserve"> </w:t>
            </w:r>
            <w:r>
              <w:t>compulsion.</w:t>
            </w:r>
          </w:p>
        </w:tc>
      </w:tr>
      <w:tr w:rsidR="0068002A">
        <w:trPr>
          <w:trHeight w:val="230"/>
        </w:trPr>
        <w:tc>
          <w:tcPr>
            <w:tcW w:w="730" w:type="dxa"/>
            <w:vMerge w:val="restart"/>
          </w:tcPr>
          <w:p w:rsidR="0068002A" w:rsidRDefault="00436502">
            <w:pPr>
              <w:pStyle w:val="TableParagraph"/>
              <w:spacing w:line="227" w:lineRule="exact"/>
              <w:ind w:left="213"/>
              <w:rPr>
                <w:sz w:val="20"/>
              </w:rPr>
            </w:pPr>
            <w:r>
              <w:rPr>
                <w:sz w:val="20"/>
              </w:rPr>
              <w:t>xv.</w:t>
            </w:r>
          </w:p>
        </w:tc>
        <w:tc>
          <w:tcPr>
            <w:tcW w:w="2838" w:type="dxa"/>
            <w:vMerge w:val="restart"/>
          </w:tcPr>
          <w:p w:rsidR="0068002A" w:rsidRDefault="00436502">
            <w:pPr>
              <w:pStyle w:val="TableParagraph"/>
              <w:ind w:left="107" w:right="750"/>
              <w:rPr>
                <w:sz w:val="20"/>
              </w:rPr>
            </w:pPr>
            <w:r>
              <w:rPr>
                <w:sz w:val="20"/>
              </w:rPr>
              <w:t>Methodology/</w:t>
            </w:r>
            <w:r>
              <w:rPr>
                <w:spacing w:val="-8"/>
                <w:sz w:val="20"/>
              </w:rPr>
              <w:t xml:space="preserve"> </w:t>
            </w:r>
            <w:r>
              <w:rPr>
                <w:sz w:val="20"/>
              </w:rPr>
              <w:t>Basis</w:t>
            </w:r>
            <w:r>
              <w:rPr>
                <w:spacing w:val="-9"/>
                <w:sz w:val="20"/>
              </w:rPr>
              <w:t xml:space="preserve"> </w:t>
            </w:r>
            <w:r>
              <w:rPr>
                <w:sz w:val="20"/>
              </w:rPr>
              <w:t>of</w:t>
            </w:r>
            <w:r>
              <w:rPr>
                <w:spacing w:val="-53"/>
                <w:sz w:val="20"/>
              </w:rPr>
              <w:t xml:space="preserve"> </w:t>
            </w:r>
            <w:r>
              <w:rPr>
                <w:sz w:val="20"/>
              </w:rPr>
              <w:t>Valuation</w:t>
            </w:r>
          </w:p>
        </w:tc>
        <w:tc>
          <w:tcPr>
            <w:tcW w:w="7778" w:type="dxa"/>
            <w:gridSpan w:val="5"/>
          </w:tcPr>
          <w:p w:rsidR="0068002A" w:rsidRDefault="00436502">
            <w:pPr>
              <w:pStyle w:val="TableParagraph"/>
              <w:spacing w:line="210" w:lineRule="exact"/>
              <w:ind w:left="106"/>
              <w:rPr>
                <w:rFonts w:ascii="Arial"/>
                <w:b/>
                <w:sz w:val="20"/>
              </w:rPr>
            </w:pPr>
            <w:r>
              <w:rPr>
                <w:rFonts w:ascii="Arial"/>
                <w:b/>
                <w:sz w:val="20"/>
              </w:rPr>
              <w:t>Govt.</w:t>
            </w:r>
            <w:r>
              <w:rPr>
                <w:rFonts w:ascii="Arial"/>
                <w:b/>
                <w:spacing w:val="-3"/>
                <w:sz w:val="20"/>
              </w:rPr>
              <w:t xml:space="preserve"> </w:t>
            </w:r>
            <w:r>
              <w:rPr>
                <w:rFonts w:ascii="Arial"/>
                <w:b/>
                <w:sz w:val="20"/>
              </w:rPr>
              <w:t>Guideline</w:t>
            </w:r>
            <w:r>
              <w:rPr>
                <w:rFonts w:ascii="Arial"/>
                <w:b/>
                <w:spacing w:val="-2"/>
                <w:sz w:val="20"/>
              </w:rPr>
              <w:t xml:space="preserve"> </w:t>
            </w:r>
            <w:r>
              <w:rPr>
                <w:rFonts w:ascii="Arial"/>
                <w:b/>
                <w:sz w:val="20"/>
              </w:rPr>
              <w:t>Value:</w:t>
            </w:r>
            <w:r w:rsidR="00495BD5">
              <w:rPr>
                <w:rFonts w:ascii="Arial"/>
                <w:b/>
                <w:sz w:val="20"/>
              </w:rPr>
              <w:t xml:space="preserve"> </w:t>
            </w:r>
            <w:r>
              <w:rPr>
                <w:rFonts w:ascii="Arial"/>
                <w:b/>
                <w:sz w:val="20"/>
              </w:rPr>
              <w:t>Collector</w:t>
            </w:r>
            <w:r>
              <w:rPr>
                <w:rFonts w:ascii="Arial"/>
                <w:b/>
                <w:spacing w:val="-2"/>
                <w:sz w:val="20"/>
              </w:rPr>
              <w:t xml:space="preserve"> </w:t>
            </w:r>
            <w:r>
              <w:rPr>
                <w:rFonts w:ascii="Arial"/>
                <w:b/>
                <w:sz w:val="20"/>
              </w:rPr>
              <w:t>Rates</w:t>
            </w:r>
            <w:r>
              <w:rPr>
                <w:rFonts w:ascii="Arial"/>
                <w:b/>
                <w:spacing w:val="-2"/>
                <w:sz w:val="20"/>
              </w:rPr>
              <w:t xml:space="preserve"> </w:t>
            </w:r>
            <w:r>
              <w:rPr>
                <w:rFonts w:ascii="Arial"/>
                <w:b/>
                <w:sz w:val="20"/>
              </w:rPr>
              <w:t>of Mumbai,</w:t>
            </w:r>
            <w:r>
              <w:rPr>
                <w:rFonts w:ascii="Arial"/>
                <w:b/>
                <w:spacing w:val="-2"/>
                <w:sz w:val="20"/>
              </w:rPr>
              <w:t xml:space="preserve"> </w:t>
            </w:r>
            <w:r>
              <w:rPr>
                <w:rFonts w:ascii="Arial"/>
                <w:b/>
                <w:sz w:val="20"/>
              </w:rPr>
              <w:t>Maharashtra,</w:t>
            </w:r>
            <w:r>
              <w:rPr>
                <w:rFonts w:ascii="Arial"/>
                <w:b/>
                <w:spacing w:val="-1"/>
                <w:sz w:val="20"/>
              </w:rPr>
              <w:t xml:space="preserve"> </w:t>
            </w:r>
            <w:r>
              <w:rPr>
                <w:rFonts w:ascii="Arial"/>
                <w:b/>
                <w:sz w:val="20"/>
              </w:rPr>
              <w:t>Year</w:t>
            </w:r>
            <w:r>
              <w:rPr>
                <w:rFonts w:ascii="Arial"/>
                <w:b/>
                <w:spacing w:val="-2"/>
                <w:sz w:val="20"/>
              </w:rPr>
              <w:t xml:space="preserve"> </w:t>
            </w:r>
            <w:r>
              <w:rPr>
                <w:rFonts w:ascii="Arial"/>
                <w:b/>
                <w:sz w:val="20"/>
              </w:rPr>
              <w:t>2020-21</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7778" w:type="dxa"/>
            <w:gridSpan w:val="5"/>
          </w:tcPr>
          <w:p w:rsidR="0068002A" w:rsidRDefault="00436502">
            <w:pPr>
              <w:pStyle w:val="TableParagraph"/>
              <w:spacing w:line="210" w:lineRule="exact"/>
              <w:ind w:left="106"/>
              <w:rPr>
                <w:sz w:val="20"/>
              </w:rPr>
            </w:pPr>
            <w:r>
              <w:rPr>
                <w:rFonts w:ascii="Arial"/>
                <w:b/>
                <w:sz w:val="20"/>
              </w:rPr>
              <w:t>Market</w:t>
            </w:r>
            <w:r>
              <w:rPr>
                <w:rFonts w:ascii="Arial"/>
                <w:b/>
                <w:spacing w:val="-3"/>
                <w:sz w:val="20"/>
              </w:rPr>
              <w:t xml:space="preserve"> </w:t>
            </w:r>
            <w:r>
              <w:rPr>
                <w:rFonts w:ascii="Arial"/>
                <w:b/>
                <w:sz w:val="20"/>
              </w:rPr>
              <w:t>Value:</w:t>
            </w:r>
            <w:r w:rsidR="00BC01BF">
              <w:rPr>
                <w:rFonts w:ascii="Arial"/>
                <w:b/>
                <w:sz w:val="20"/>
              </w:rPr>
              <w:t xml:space="preserve"> </w:t>
            </w:r>
            <w:r>
              <w:rPr>
                <w:sz w:val="20"/>
              </w:rPr>
              <w:t>Market</w:t>
            </w:r>
            <w:r>
              <w:rPr>
                <w:spacing w:val="-3"/>
                <w:sz w:val="20"/>
              </w:rPr>
              <w:t xml:space="preserve"> </w:t>
            </w:r>
            <w:r>
              <w:rPr>
                <w:sz w:val="20"/>
              </w:rPr>
              <w:t>Comparable</w:t>
            </w:r>
            <w:r>
              <w:rPr>
                <w:spacing w:val="-1"/>
                <w:sz w:val="20"/>
              </w:rPr>
              <w:t xml:space="preserve"> </w:t>
            </w:r>
            <w:r>
              <w:rPr>
                <w:sz w:val="20"/>
              </w:rPr>
              <w:t>Sales</w:t>
            </w:r>
            <w:r>
              <w:rPr>
                <w:spacing w:val="-3"/>
                <w:sz w:val="20"/>
              </w:rPr>
              <w:t xml:space="preserve"> </w:t>
            </w:r>
            <w:r>
              <w:rPr>
                <w:sz w:val="20"/>
              </w:rPr>
              <w:t>approach</w:t>
            </w:r>
          </w:p>
        </w:tc>
      </w:tr>
      <w:tr w:rsidR="0068002A">
        <w:trPr>
          <w:trHeight w:val="2299"/>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7778" w:type="dxa"/>
            <w:gridSpan w:val="5"/>
          </w:tcPr>
          <w:p w:rsidR="0068002A" w:rsidRDefault="00436502">
            <w:pPr>
              <w:pStyle w:val="TableParagraph"/>
              <w:spacing w:line="225" w:lineRule="exact"/>
              <w:ind w:left="106"/>
              <w:jc w:val="both"/>
              <w:rPr>
                <w:rFonts w:ascii="Arial"/>
                <w:i/>
                <w:sz w:val="20"/>
              </w:rPr>
            </w:pPr>
            <w:r>
              <w:rPr>
                <w:rFonts w:ascii="Arial"/>
                <w:i/>
                <w:sz w:val="20"/>
              </w:rPr>
              <w:t>Valuation</w:t>
            </w:r>
            <w:r>
              <w:rPr>
                <w:rFonts w:ascii="Arial"/>
                <w:i/>
                <w:spacing w:val="-3"/>
                <w:sz w:val="20"/>
              </w:rPr>
              <w:t xml:space="preserve"> </w:t>
            </w:r>
            <w:r>
              <w:rPr>
                <w:rFonts w:ascii="Arial"/>
                <w:i/>
                <w:sz w:val="20"/>
              </w:rPr>
              <w:t>of</w:t>
            </w:r>
            <w:r>
              <w:rPr>
                <w:rFonts w:ascii="Arial"/>
                <w:i/>
                <w:spacing w:val="-3"/>
                <w:sz w:val="20"/>
              </w:rPr>
              <w:t xml:space="preserve"> </w:t>
            </w:r>
            <w:r>
              <w:rPr>
                <w:rFonts w:ascii="Arial"/>
                <w:i/>
                <w:sz w:val="20"/>
              </w:rPr>
              <w:t>the asset</w:t>
            </w:r>
            <w:r>
              <w:rPr>
                <w:rFonts w:ascii="Arial"/>
                <w:i/>
                <w:spacing w:val="-3"/>
                <w:sz w:val="20"/>
              </w:rPr>
              <w:t xml:space="preserve"> </w:t>
            </w:r>
            <w:r>
              <w:rPr>
                <w:rFonts w:ascii="Arial"/>
                <w:i/>
                <w:sz w:val="20"/>
              </w:rPr>
              <w:t>is</w:t>
            </w:r>
            <w:r>
              <w:rPr>
                <w:rFonts w:ascii="Arial"/>
                <w:i/>
                <w:spacing w:val="-1"/>
                <w:sz w:val="20"/>
              </w:rPr>
              <w:t xml:space="preserve"> </w:t>
            </w:r>
            <w:r>
              <w:rPr>
                <w:rFonts w:ascii="Arial"/>
                <w:i/>
                <w:sz w:val="20"/>
              </w:rPr>
              <w:t>done as</w:t>
            </w:r>
            <w:r>
              <w:rPr>
                <w:rFonts w:ascii="Arial"/>
                <w:i/>
                <w:spacing w:val="-1"/>
                <w:sz w:val="20"/>
              </w:rPr>
              <w:t xml:space="preserve"> </w:t>
            </w:r>
            <w:r>
              <w:rPr>
                <w:rFonts w:ascii="Arial"/>
                <w:i/>
                <w:sz w:val="20"/>
              </w:rPr>
              <w:t>found</w:t>
            </w:r>
            <w:r>
              <w:rPr>
                <w:rFonts w:ascii="Arial"/>
                <w:i/>
                <w:spacing w:val="-3"/>
                <w:sz w:val="20"/>
              </w:rPr>
              <w:t xml:space="preserve"> </w:t>
            </w:r>
            <w:r>
              <w:rPr>
                <w:rFonts w:ascii="Arial"/>
                <w:i/>
                <w:sz w:val="20"/>
              </w:rPr>
              <w:t>on as-is-where basis.</w:t>
            </w:r>
          </w:p>
          <w:p w:rsidR="0068002A" w:rsidRDefault="0068002A">
            <w:pPr>
              <w:pStyle w:val="TableParagraph"/>
              <w:rPr>
                <w:rFonts w:ascii="Arial"/>
                <w:b/>
                <w:sz w:val="20"/>
              </w:rPr>
            </w:pPr>
          </w:p>
          <w:p w:rsidR="0068002A" w:rsidRDefault="00436502">
            <w:pPr>
              <w:pStyle w:val="TableParagraph"/>
              <w:spacing w:before="1"/>
              <w:ind w:left="106" w:right="103"/>
              <w:jc w:val="both"/>
              <w:rPr>
                <w:rFonts w:ascii="Arial"/>
                <w:i/>
                <w:sz w:val="20"/>
              </w:rPr>
            </w:pPr>
            <w:r>
              <w:rPr>
                <w:rFonts w:ascii="Arial"/>
                <w:i/>
                <w:sz w:val="20"/>
              </w:rPr>
              <w:t>Valuation</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done</w:t>
            </w:r>
            <w:r>
              <w:rPr>
                <w:rFonts w:ascii="Arial"/>
                <w:i/>
                <w:spacing w:val="1"/>
                <w:sz w:val="20"/>
              </w:rPr>
              <w:t xml:space="preserve"> </w:t>
            </w:r>
            <w:r>
              <w:rPr>
                <w:rFonts w:ascii="Arial"/>
                <w:i/>
                <w:sz w:val="20"/>
              </w:rPr>
              <w:t>based</w:t>
            </w:r>
            <w:r>
              <w:rPr>
                <w:rFonts w:ascii="Arial"/>
                <w:i/>
                <w:spacing w:val="1"/>
                <w:sz w:val="20"/>
              </w:rPr>
              <w:t xml:space="preserve"> </w:t>
            </w:r>
            <w:r>
              <w:rPr>
                <w:rFonts w:ascii="Arial"/>
                <w:i/>
                <w:sz w:val="20"/>
              </w:rPr>
              <w:t>on</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Valuation</w:t>
            </w:r>
            <w:r>
              <w:rPr>
                <w:rFonts w:ascii="Arial"/>
                <w:i/>
                <w:spacing w:val="1"/>
                <w:sz w:val="20"/>
              </w:rPr>
              <w:t xml:space="preserve"> </w:t>
            </w:r>
            <w:r>
              <w:rPr>
                <w:rFonts w:ascii="Arial"/>
                <w:i/>
                <w:sz w:val="20"/>
              </w:rPr>
              <w:t>best</w:t>
            </w:r>
            <w:r>
              <w:rPr>
                <w:rFonts w:ascii="Arial"/>
                <w:i/>
                <w:spacing w:val="1"/>
                <w:sz w:val="20"/>
              </w:rPr>
              <w:t xml:space="preserve"> </w:t>
            </w:r>
            <w:r>
              <w:rPr>
                <w:rFonts w:ascii="Arial"/>
                <w:i/>
                <w:sz w:val="20"/>
              </w:rPr>
              <w:t>practices,</w:t>
            </w:r>
            <w:r>
              <w:rPr>
                <w:rFonts w:ascii="Arial"/>
                <w:i/>
                <w:spacing w:val="1"/>
                <w:sz w:val="20"/>
              </w:rPr>
              <w:t xml:space="preserve"> </w:t>
            </w:r>
            <w:r>
              <w:rPr>
                <w:rFonts w:ascii="Arial"/>
                <w:i/>
                <w:sz w:val="20"/>
              </w:rPr>
              <w:t>standard</w:t>
            </w:r>
            <w:r>
              <w:rPr>
                <w:rFonts w:ascii="Arial"/>
                <w:i/>
                <w:spacing w:val="1"/>
                <w:sz w:val="20"/>
              </w:rPr>
              <w:t xml:space="preserve"> </w:t>
            </w:r>
            <w:r>
              <w:rPr>
                <w:rFonts w:ascii="Arial"/>
                <w:i/>
                <w:sz w:val="20"/>
              </w:rPr>
              <w:t>operating</w:t>
            </w:r>
            <w:r>
              <w:rPr>
                <w:rFonts w:ascii="Arial"/>
                <w:i/>
                <w:spacing w:val="1"/>
                <w:sz w:val="20"/>
              </w:rPr>
              <w:t xml:space="preserve"> </w:t>
            </w:r>
            <w:r>
              <w:rPr>
                <w:rFonts w:ascii="Arial"/>
                <w:i/>
                <w:sz w:val="20"/>
              </w:rPr>
              <w:t>procedures</w:t>
            </w:r>
            <w:r>
              <w:rPr>
                <w:rFonts w:ascii="Arial"/>
                <w:i/>
                <w:spacing w:val="39"/>
                <w:sz w:val="20"/>
              </w:rPr>
              <w:t xml:space="preserve"> </w:t>
            </w:r>
            <w:r>
              <w:rPr>
                <w:rFonts w:ascii="Arial"/>
                <w:i/>
                <w:sz w:val="20"/>
              </w:rPr>
              <w:t>and</w:t>
            </w:r>
            <w:r>
              <w:rPr>
                <w:rFonts w:ascii="Arial"/>
                <w:i/>
                <w:spacing w:val="36"/>
                <w:sz w:val="20"/>
              </w:rPr>
              <w:t xml:space="preserve"> </w:t>
            </w:r>
            <w:r>
              <w:rPr>
                <w:rFonts w:ascii="Arial"/>
                <w:i/>
                <w:sz w:val="20"/>
              </w:rPr>
              <w:t>definitions</w:t>
            </w:r>
            <w:r>
              <w:rPr>
                <w:rFonts w:ascii="Arial"/>
                <w:i/>
                <w:spacing w:val="38"/>
                <w:sz w:val="20"/>
              </w:rPr>
              <w:t xml:space="preserve"> </w:t>
            </w:r>
            <w:r>
              <w:rPr>
                <w:rFonts w:ascii="Arial"/>
                <w:i/>
                <w:sz w:val="20"/>
              </w:rPr>
              <w:t>prescribed</w:t>
            </w:r>
            <w:r>
              <w:rPr>
                <w:rFonts w:ascii="Arial"/>
                <w:i/>
                <w:spacing w:val="39"/>
                <w:sz w:val="20"/>
              </w:rPr>
              <w:t xml:space="preserve"> </w:t>
            </w:r>
            <w:r>
              <w:rPr>
                <w:rFonts w:ascii="Arial"/>
                <w:i/>
                <w:sz w:val="20"/>
              </w:rPr>
              <w:t>by</w:t>
            </w:r>
            <w:r>
              <w:rPr>
                <w:rFonts w:ascii="Arial"/>
                <w:i/>
                <w:spacing w:val="38"/>
                <w:sz w:val="20"/>
              </w:rPr>
              <w:t xml:space="preserve"> </w:t>
            </w:r>
            <w:r>
              <w:rPr>
                <w:rFonts w:ascii="Arial"/>
                <w:i/>
                <w:sz w:val="20"/>
              </w:rPr>
              <w:t>various</w:t>
            </w:r>
            <w:r>
              <w:rPr>
                <w:rFonts w:ascii="Arial"/>
                <w:i/>
                <w:spacing w:val="38"/>
                <w:sz w:val="20"/>
              </w:rPr>
              <w:t xml:space="preserve"> </w:t>
            </w:r>
            <w:r>
              <w:rPr>
                <w:rFonts w:ascii="Arial"/>
                <w:i/>
                <w:sz w:val="20"/>
              </w:rPr>
              <w:t>organizations</w:t>
            </w:r>
            <w:r>
              <w:rPr>
                <w:rFonts w:ascii="Arial"/>
                <w:i/>
                <w:spacing w:val="37"/>
                <w:sz w:val="20"/>
              </w:rPr>
              <w:t xml:space="preserve"> </w:t>
            </w:r>
            <w:r>
              <w:rPr>
                <w:rFonts w:ascii="Arial"/>
                <w:i/>
                <w:sz w:val="20"/>
              </w:rPr>
              <w:t>like</w:t>
            </w:r>
            <w:r>
              <w:rPr>
                <w:rFonts w:ascii="Arial"/>
                <w:i/>
                <w:spacing w:val="37"/>
                <w:sz w:val="20"/>
              </w:rPr>
              <w:t xml:space="preserve"> </w:t>
            </w:r>
            <w:r>
              <w:rPr>
                <w:rFonts w:ascii="Arial"/>
                <w:i/>
                <w:sz w:val="20"/>
              </w:rPr>
              <w:t>IVSC,</w:t>
            </w:r>
            <w:r>
              <w:rPr>
                <w:rFonts w:ascii="Arial"/>
                <w:i/>
                <w:spacing w:val="39"/>
                <w:sz w:val="20"/>
              </w:rPr>
              <w:t xml:space="preserve"> </w:t>
            </w:r>
            <w:r>
              <w:rPr>
                <w:rFonts w:ascii="Arial"/>
                <w:i/>
                <w:sz w:val="20"/>
              </w:rPr>
              <w:t>Income</w:t>
            </w:r>
            <w:r>
              <w:rPr>
                <w:rFonts w:ascii="Arial"/>
                <w:i/>
                <w:spacing w:val="-53"/>
                <w:sz w:val="20"/>
              </w:rPr>
              <w:t xml:space="preserve"> </w:t>
            </w:r>
            <w:r>
              <w:rPr>
                <w:rFonts w:ascii="Arial"/>
                <w:i/>
                <w:sz w:val="20"/>
              </w:rPr>
              <w:t>Tax</w:t>
            </w:r>
            <w:r>
              <w:rPr>
                <w:rFonts w:ascii="Arial"/>
                <w:i/>
                <w:spacing w:val="-1"/>
                <w:sz w:val="20"/>
              </w:rPr>
              <w:t xml:space="preserve"> </w:t>
            </w:r>
            <w:r>
              <w:rPr>
                <w:rFonts w:ascii="Arial"/>
                <w:i/>
                <w:sz w:val="20"/>
              </w:rPr>
              <w:t>of</w:t>
            </w:r>
            <w:r>
              <w:rPr>
                <w:rFonts w:ascii="Arial"/>
                <w:i/>
                <w:spacing w:val="-1"/>
                <w:sz w:val="20"/>
              </w:rPr>
              <w:t xml:space="preserve"> </w:t>
            </w:r>
            <w:r>
              <w:rPr>
                <w:rFonts w:ascii="Arial"/>
                <w:i/>
                <w:sz w:val="20"/>
              </w:rPr>
              <w:t>India,</w:t>
            </w:r>
            <w:r>
              <w:rPr>
                <w:rFonts w:ascii="Arial"/>
                <w:i/>
                <w:spacing w:val="-1"/>
                <w:sz w:val="20"/>
              </w:rPr>
              <w:t xml:space="preserve"> </w:t>
            </w:r>
            <w:r>
              <w:rPr>
                <w:rFonts w:ascii="Arial"/>
                <w:i/>
                <w:sz w:val="20"/>
              </w:rPr>
              <w:t>etc.</w:t>
            </w:r>
            <w:r>
              <w:rPr>
                <w:rFonts w:ascii="Arial"/>
                <w:i/>
                <w:spacing w:val="1"/>
                <w:sz w:val="20"/>
              </w:rPr>
              <w:t xml:space="preserve"> </w:t>
            </w:r>
            <w:r>
              <w:rPr>
                <w:rFonts w:ascii="Arial"/>
                <w:i/>
                <w:sz w:val="20"/>
              </w:rPr>
              <w:t>as defined</w:t>
            </w:r>
            <w:r>
              <w:rPr>
                <w:rFonts w:ascii="Arial"/>
                <w:i/>
                <w:spacing w:val="-1"/>
                <w:sz w:val="20"/>
              </w:rPr>
              <w:t xml:space="preserve"> </w:t>
            </w:r>
            <w:r>
              <w:rPr>
                <w:rFonts w:ascii="Arial"/>
                <w:i/>
                <w:sz w:val="20"/>
              </w:rPr>
              <w:t>under.</w:t>
            </w:r>
          </w:p>
          <w:p w:rsidR="0068002A" w:rsidRDefault="0068002A">
            <w:pPr>
              <w:pStyle w:val="TableParagraph"/>
              <w:spacing w:before="11"/>
              <w:rPr>
                <w:rFonts w:ascii="Arial"/>
                <w:b/>
                <w:sz w:val="19"/>
              </w:rPr>
            </w:pPr>
          </w:p>
          <w:p w:rsidR="0068002A" w:rsidRDefault="00436502">
            <w:pPr>
              <w:pStyle w:val="TableParagraph"/>
              <w:ind w:left="106" w:right="108"/>
              <w:jc w:val="both"/>
              <w:rPr>
                <w:rFonts w:ascii="Arial"/>
                <w:i/>
                <w:sz w:val="20"/>
              </w:rPr>
            </w:pPr>
            <w:r>
              <w:rPr>
                <w:rFonts w:ascii="Arial"/>
                <w:i/>
                <w:sz w:val="20"/>
              </w:rPr>
              <w:t>For knowing comparable market rates, significant discreet local enquiries have been</w:t>
            </w:r>
            <w:r>
              <w:rPr>
                <w:rFonts w:ascii="Arial"/>
                <w:i/>
                <w:spacing w:val="1"/>
                <w:sz w:val="20"/>
              </w:rPr>
              <w:t xml:space="preserve"> </w:t>
            </w:r>
            <w:r>
              <w:rPr>
                <w:rFonts w:ascii="Arial"/>
                <w:i/>
                <w:sz w:val="20"/>
              </w:rPr>
              <w:t>made</w:t>
            </w:r>
            <w:r>
              <w:rPr>
                <w:rFonts w:ascii="Arial"/>
                <w:i/>
                <w:spacing w:val="22"/>
                <w:sz w:val="20"/>
              </w:rPr>
              <w:t xml:space="preserve"> </w:t>
            </w:r>
            <w:r>
              <w:rPr>
                <w:rFonts w:ascii="Arial"/>
                <w:i/>
                <w:sz w:val="20"/>
              </w:rPr>
              <w:t>from</w:t>
            </w:r>
            <w:r>
              <w:rPr>
                <w:rFonts w:ascii="Arial"/>
                <w:i/>
                <w:spacing w:val="23"/>
                <w:sz w:val="20"/>
              </w:rPr>
              <w:t xml:space="preserve"> </w:t>
            </w:r>
            <w:r>
              <w:rPr>
                <w:rFonts w:ascii="Arial"/>
                <w:i/>
                <w:sz w:val="20"/>
              </w:rPr>
              <w:t>our</w:t>
            </w:r>
            <w:r>
              <w:rPr>
                <w:rFonts w:ascii="Arial"/>
                <w:i/>
                <w:spacing w:val="22"/>
                <w:sz w:val="20"/>
              </w:rPr>
              <w:t xml:space="preserve"> </w:t>
            </w:r>
            <w:r>
              <w:rPr>
                <w:rFonts w:ascii="Arial"/>
                <w:i/>
                <w:sz w:val="20"/>
              </w:rPr>
              <w:t>side</w:t>
            </w:r>
            <w:r>
              <w:rPr>
                <w:rFonts w:ascii="Arial"/>
                <w:i/>
                <w:spacing w:val="21"/>
                <w:sz w:val="20"/>
              </w:rPr>
              <w:t xml:space="preserve"> </w:t>
            </w:r>
            <w:r>
              <w:rPr>
                <w:rFonts w:ascii="Arial"/>
                <w:i/>
                <w:sz w:val="20"/>
              </w:rPr>
              <w:t>representing</w:t>
            </w:r>
            <w:r>
              <w:rPr>
                <w:rFonts w:ascii="Arial"/>
                <w:i/>
                <w:spacing w:val="23"/>
                <w:sz w:val="20"/>
              </w:rPr>
              <w:t xml:space="preserve"> </w:t>
            </w:r>
            <w:r>
              <w:rPr>
                <w:rFonts w:ascii="Arial"/>
                <w:i/>
                <w:sz w:val="20"/>
              </w:rPr>
              <w:t>ourselves</w:t>
            </w:r>
            <w:r>
              <w:rPr>
                <w:rFonts w:ascii="Arial"/>
                <w:i/>
                <w:spacing w:val="23"/>
                <w:sz w:val="20"/>
              </w:rPr>
              <w:t xml:space="preserve"> </w:t>
            </w:r>
            <w:r>
              <w:rPr>
                <w:rFonts w:ascii="Arial"/>
                <w:i/>
                <w:sz w:val="20"/>
              </w:rPr>
              <w:t>as</w:t>
            </w:r>
            <w:r>
              <w:rPr>
                <w:rFonts w:ascii="Arial"/>
                <w:i/>
                <w:spacing w:val="22"/>
                <w:sz w:val="20"/>
              </w:rPr>
              <w:t xml:space="preserve"> </w:t>
            </w:r>
            <w:r>
              <w:rPr>
                <w:rFonts w:ascii="Arial"/>
                <w:i/>
                <w:sz w:val="20"/>
              </w:rPr>
              <w:t>both</w:t>
            </w:r>
            <w:r>
              <w:rPr>
                <w:rFonts w:ascii="Arial"/>
                <w:i/>
                <w:spacing w:val="23"/>
                <w:sz w:val="20"/>
              </w:rPr>
              <w:t xml:space="preserve"> </w:t>
            </w:r>
            <w:r>
              <w:rPr>
                <w:rFonts w:ascii="Arial"/>
                <w:i/>
                <w:sz w:val="20"/>
              </w:rPr>
              <w:t>buyer</w:t>
            </w:r>
            <w:r>
              <w:rPr>
                <w:rFonts w:ascii="Arial"/>
                <w:i/>
                <w:spacing w:val="21"/>
                <w:sz w:val="20"/>
              </w:rPr>
              <w:t xml:space="preserve"> </w:t>
            </w:r>
            <w:r>
              <w:rPr>
                <w:rFonts w:ascii="Arial"/>
                <w:i/>
                <w:sz w:val="20"/>
              </w:rPr>
              <w:t>and</w:t>
            </w:r>
            <w:r>
              <w:rPr>
                <w:rFonts w:ascii="Arial"/>
                <w:i/>
                <w:spacing w:val="21"/>
                <w:sz w:val="20"/>
              </w:rPr>
              <w:t xml:space="preserve"> </w:t>
            </w:r>
            <w:r>
              <w:rPr>
                <w:rFonts w:ascii="Arial"/>
                <w:i/>
                <w:sz w:val="20"/>
              </w:rPr>
              <w:t>seller</w:t>
            </w:r>
            <w:r>
              <w:rPr>
                <w:rFonts w:ascii="Arial"/>
                <w:i/>
                <w:spacing w:val="22"/>
                <w:sz w:val="20"/>
              </w:rPr>
              <w:t xml:space="preserve"> </w:t>
            </w:r>
            <w:r>
              <w:rPr>
                <w:rFonts w:ascii="Arial"/>
                <w:i/>
                <w:sz w:val="20"/>
              </w:rPr>
              <w:t>for</w:t>
            </w:r>
            <w:r>
              <w:rPr>
                <w:rFonts w:ascii="Arial"/>
                <w:i/>
                <w:spacing w:val="21"/>
                <w:sz w:val="20"/>
              </w:rPr>
              <w:t xml:space="preserve"> </w:t>
            </w:r>
            <w:r>
              <w:rPr>
                <w:rFonts w:ascii="Arial"/>
                <w:i/>
                <w:sz w:val="20"/>
              </w:rPr>
              <w:t>the</w:t>
            </w:r>
            <w:r>
              <w:rPr>
                <w:rFonts w:ascii="Arial"/>
                <w:i/>
                <w:spacing w:val="21"/>
                <w:sz w:val="20"/>
              </w:rPr>
              <w:t xml:space="preserve"> </w:t>
            </w:r>
            <w:r>
              <w:rPr>
                <w:rFonts w:ascii="Arial"/>
                <w:i/>
                <w:sz w:val="20"/>
              </w:rPr>
              <w:t>similar</w:t>
            </w:r>
          </w:p>
          <w:p w:rsidR="0068002A" w:rsidRDefault="00436502">
            <w:pPr>
              <w:pStyle w:val="TableParagraph"/>
              <w:spacing w:line="228" w:lineRule="exact"/>
              <w:ind w:left="106" w:right="100"/>
              <w:jc w:val="both"/>
              <w:rPr>
                <w:rFonts w:ascii="Arial"/>
                <w:i/>
                <w:sz w:val="20"/>
              </w:rPr>
            </w:pPr>
            <w:r>
              <w:rPr>
                <w:rFonts w:ascii="Arial"/>
                <w:i/>
                <w:sz w:val="20"/>
              </w:rPr>
              <w:t>properties in the subject area and thereafter based on this information and various</w:t>
            </w:r>
            <w:r>
              <w:rPr>
                <w:rFonts w:ascii="Arial"/>
                <w:i/>
                <w:spacing w:val="1"/>
                <w:sz w:val="20"/>
              </w:rPr>
              <w:t xml:space="preserve"> </w:t>
            </w:r>
            <w:r>
              <w:rPr>
                <w:rFonts w:ascii="Arial"/>
                <w:i/>
                <w:sz w:val="20"/>
              </w:rPr>
              <w:t>factors</w:t>
            </w:r>
            <w:r>
              <w:rPr>
                <w:rFonts w:ascii="Arial"/>
                <w:i/>
                <w:spacing w:val="42"/>
                <w:sz w:val="20"/>
              </w:rPr>
              <w:t xml:space="preserve"> </w:t>
            </w:r>
            <w:r>
              <w:rPr>
                <w:rFonts w:ascii="Arial"/>
                <w:i/>
                <w:sz w:val="20"/>
              </w:rPr>
              <w:t>of</w:t>
            </w:r>
            <w:r>
              <w:rPr>
                <w:rFonts w:ascii="Arial"/>
                <w:i/>
                <w:spacing w:val="40"/>
                <w:sz w:val="20"/>
              </w:rPr>
              <w:t xml:space="preserve"> </w:t>
            </w:r>
            <w:r>
              <w:rPr>
                <w:rFonts w:ascii="Arial"/>
                <w:i/>
                <w:sz w:val="20"/>
              </w:rPr>
              <w:t>the</w:t>
            </w:r>
            <w:r>
              <w:rPr>
                <w:rFonts w:ascii="Arial"/>
                <w:i/>
                <w:spacing w:val="40"/>
                <w:sz w:val="20"/>
              </w:rPr>
              <w:t xml:space="preserve"> </w:t>
            </w:r>
            <w:r>
              <w:rPr>
                <w:rFonts w:ascii="Arial"/>
                <w:i/>
                <w:sz w:val="20"/>
              </w:rPr>
              <w:t>property,</w:t>
            </w:r>
            <w:r>
              <w:rPr>
                <w:rFonts w:ascii="Arial"/>
                <w:i/>
                <w:spacing w:val="40"/>
                <w:sz w:val="20"/>
              </w:rPr>
              <w:t xml:space="preserve"> </w:t>
            </w:r>
            <w:r>
              <w:rPr>
                <w:rFonts w:ascii="Arial"/>
                <w:i/>
                <w:sz w:val="20"/>
              </w:rPr>
              <w:t>a</w:t>
            </w:r>
            <w:r>
              <w:rPr>
                <w:rFonts w:ascii="Arial"/>
                <w:i/>
                <w:spacing w:val="43"/>
                <w:sz w:val="20"/>
              </w:rPr>
              <w:t xml:space="preserve"> </w:t>
            </w:r>
            <w:r>
              <w:rPr>
                <w:rFonts w:ascii="Arial"/>
                <w:i/>
                <w:sz w:val="20"/>
              </w:rPr>
              <w:t>rate</w:t>
            </w:r>
            <w:r>
              <w:rPr>
                <w:rFonts w:ascii="Arial"/>
                <w:i/>
                <w:spacing w:val="41"/>
                <w:sz w:val="20"/>
              </w:rPr>
              <w:t xml:space="preserve"> </w:t>
            </w:r>
            <w:r>
              <w:rPr>
                <w:rFonts w:ascii="Arial"/>
                <w:i/>
                <w:sz w:val="20"/>
              </w:rPr>
              <w:t>has</w:t>
            </w:r>
            <w:r>
              <w:rPr>
                <w:rFonts w:ascii="Arial"/>
                <w:i/>
                <w:spacing w:val="42"/>
                <w:sz w:val="20"/>
              </w:rPr>
              <w:t xml:space="preserve"> </w:t>
            </w:r>
            <w:r>
              <w:rPr>
                <w:rFonts w:ascii="Arial"/>
                <w:i/>
                <w:sz w:val="20"/>
              </w:rPr>
              <w:t>been</w:t>
            </w:r>
            <w:r>
              <w:rPr>
                <w:rFonts w:ascii="Arial"/>
                <w:i/>
                <w:spacing w:val="40"/>
                <w:sz w:val="20"/>
              </w:rPr>
              <w:t xml:space="preserve"> </w:t>
            </w:r>
            <w:r>
              <w:rPr>
                <w:rFonts w:ascii="Arial"/>
                <w:i/>
                <w:sz w:val="20"/>
              </w:rPr>
              <w:t>judiciously</w:t>
            </w:r>
            <w:r>
              <w:rPr>
                <w:rFonts w:ascii="Arial"/>
                <w:i/>
                <w:spacing w:val="42"/>
                <w:sz w:val="20"/>
              </w:rPr>
              <w:t xml:space="preserve"> </w:t>
            </w:r>
            <w:r>
              <w:rPr>
                <w:rFonts w:ascii="Arial"/>
                <w:i/>
                <w:sz w:val="20"/>
              </w:rPr>
              <w:t>taken</w:t>
            </w:r>
            <w:r>
              <w:rPr>
                <w:rFonts w:ascii="Arial"/>
                <w:i/>
                <w:spacing w:val="40"/>
                <w:sz w:val="20"/>
              </w:rPr>
              <w:t xml:space="preserve"> </w:t>
            </w:r>
            <w:r>
              <w:rPr>
                <w:rFonts w:ascii="Arial"/>
                <w:i/>
                <w:sz w:val="20"/>
              </w:rPr>
              <w:t>considering</w:t>
            </w:r>
            <w:r>
              <w:rPr>
                <w:rFonts w:ascii="Arial"/>
                <w:i/>
                <w:spacing w:val="45"/>
                <w:sz w:val="20"/>
              </w:rPr>
              <w:t xml:space="preserve"> </w:t>
            </w:r>
            <w:r>
              <w:rPr>
                <w:rFonts w:ascii="Arial"/>
                <w:i/>
                <w:sz w:val="20"/>
              </w:rPr>
              <w:t>the</w:t>
            </w:r>
            <w:r>
              <w:rPr>
                <w:rFonts w:ascii="Arial"/>
                <w:i/>
                <w:spacing w:val="41"/>
                <w:sz w:val="20"/>
              </w:rPr>
              <w:t xml:space="preserve"> </w:t>
            </w:r>
            <w:r>
              <w:rPr>
                <w:rFonts w:ascii="Arial"/>
                <w:i/>
                <w:sz w:val="20"/>
              </w:rPr>
              <w:t>market</w:t>
            </w:r>
          </w:p>
        </w:tc>
      </w:tr>
    </w:tbl>
    <w:p w:rsidR="0068002A" w:rsidRDefault="0068002A">
      <w:pPr>
        <w:spacing w:line="228" w:lineRule="exact"/>
        <w:jc w:val="both"/>
        <w:rPr>
          <w:rFonts w:ascii="Arial"/>
          <w:sz w:val="20"/>
        </w:rPr>
        <w:sectPr w:rsidR="0068002A">
          <w:pgSz w:w="11910" w:h="16840"/>
          <w:pgMar w:top="1080" w:right="160" w:bottom="1320" w:left="160" w:header="283" w:footer="1139"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2838"/>
        <w:gridCol w:w="7776"/>
      </w:tblGrid>
      <w:tr w:rsidR="0068002A">
        <w:trPr>
          <w:trHeight w:val="13864"/>
        </w:trPr>
        <w:tc>
          <w:tcPr>
            <w:tcW w:w="730" w:type="dxa"/>
          </w:tcPr>
          <w:p w:rsidR="0068002A" w:rsidRDefault="0068002A">
            <w:pPr>
              <w:pStyle w:val="TableParagraph"/>
              <w:rPr>
                <w:rFonts w:ascii="Times New Roman"/>
                <w:sz w:val="18"/>
              </w:rPr>
            </w:pPr>
          </w:p>
        </w:tc>
        <w:tc>
          <w:tcPr>
            <w:tcW w:w="2838" w:type="dxa"/>
          </w:tcPr>
          <w:p w:rsidR="0068002A" w:rsidRDefault="0068002A">
            <w:pPr>
              <w:pStyle w:val="TableParagraph"/>
              <w:rPr>
                <w:rFonts w:ascii="Times New Roman"/>
                <w:sz w:val="18"/>
              </w:rPr>
            </w:pPr>
          </w:p>
        </w:tc>
        <w:tc>
          <w:tcPr>
            <w:tcW w:w="7776" w:type="dxa"/>
          </w:tcPr>
          <w:p w:rsidR="0068002A" w:rsidRDefault="00436502">
            <w:pPr>
              <w:pStyle w:val="TableParagraph"/>
              <w:spacing w:line="225" w:lineRule="exact"/>
              <w:ind w:left="106"/>
              <w:rPr>
                <w:rFonts w:ascii="Arial"/>
                <w:i/>
                <w:sz w:val="20"/>
              </w:rPr>
            </w:pPr>
            <w:r>
              <w:rPr>
                <w:rFonts w:ascii="Arial"/>
                <w:i/>
                <w:sz w:val="20"/>
              </w:rPr>
              <w:t>scenario.</w:t>
            </w:r>
          </w:p>
          <w:p w:rsidR="0068002A" w:rsidRDefault="0068002A">
            <w:pPr>
              <w:pStyle w:val="TableParagraph"/>
              <w:spacing w:before="1"/>
              <w:rPr>
                <w:rFonts w:ascii="Arial"/>
                <w:b/>
                <w:sz w:val="20"/>
              </w:rPr>
            </w:pPr>
          </w:p>
          <w:p w:rsidR="0068002A" w:rsidRDefault="00436502">
            <w:pPr>
              <w:pStyle w:val="TableParagraph"/>
              <w:ind w:left="106" w:right="101"/>
              <w:jc w:val="both"/>
              <w:rPr>
                <w:rFonts w:ascii="Arial"/>
                <w:i/>
                <w:sz w:val="20"/>
              </w:rPr>
            </w:pPr>
            <w:r>
              <w:rPr>
                <w:rFonts w:ascii="Arial"/>
                <w:i/>
                <w:sz w:val="20"/>
              </w:rPr>
              <w:t>References regarding the prevailing market rates are based on the verbal/ informal/</w:t>
            </w:r>
            <w:r>
              <w:rPr>
                <w:rFonts w:ascii="Arial"/>
                <w:i/>
                <w:spacing w:val="1"/>
                <w:sz w:val="20"/>
              </w:rPr>
              <w:t xml:space="preserve"> </w:t>
            </w:r>
            <w:r>
              <w:rPr>
                <w:rFonts w:ascii="Arial"/>
                <w:i/>
                <w:sz w:val="20"/>
              </w:rPr>
              <w:t>secondary/</w:t>
            </w:r>
            <w:r>
              <w:rPr>
                <w:rFonts w:ascii="Arial"/>
                <w:i/>
                <w:spacing w:val="37"/>
                <w:sz w:val="20"/>
              </w:rPr>
              <w:t xml:space="preserve"> </w:t>
            </w:r>
            <w:r>
              <w:rPr>
                <w:rFonts w:ascii="Arial"/>
                <w:i/>
                <w:sz w:val="20"/>
              </w:rPr>
              <w:t>tertiary</w:t>
            </w:r>
            <w:r>
              <w:rPr>
                <w:rFonts w:ascii="Arial"/>
                <w:i/>
                <w:spacing w:val="40"/>
                <w:sz w:val="20"/>
              </w:rPr>
              <w:t xml:space="preserve"> </w:t>
            </w:r>
            <w:r>
              <w:rPr>
                <w:rFonts w:ascii="Arial"/>
                <w:i/>
                <w:sz w:val="20"/>
              </w:rPr>
              <w:t>information</w:t>
            </w:r>
            <w:r>
              <w:rPr>
                <w:rFonts w:ascii="Arial"/>
                <w:i/>
                <w:spacing w:val="39"/>
                <w:sz w:val="20"/>
              </w:rPr>
              <w:t xml:space="preserve"> </w:t>
            </w:r>
            <w:r>
              <w:rPr>
                <w:rFonts w:ascii="Arial"/>
                <w:i/>
                <w:sz w:val="20"/>
              </w:rPr>
              <w:t>collected</w:t>
            </w:r>
            <w:r>
              <w:rPr>
                <w:rFonts w:ascii="Arial"/>
                <w:i/>
                <w:spacing w:val="38"/>
                <w:sz w:val="20"/>
              </w:rPr>
              <w:t xml:space="preserve"> </w:t>
            </w:r>
            <w:r>
              <w:rPr>
                <w:rFonts w:ascii="Arial"/>
                <w:i/>
                <w:sz w:val="20"/>
              </w:rPr>
              <w:t>during</w:t>
            </w:r>
            <w:r>
              <w:rPr>
                <w:rFonts w:ascii="Arial"/>
                <w:i/>
                <w:spacing w:val="39"/>
                <w:sz w:val="20"/>
              </w:rPr>
              <w:t xml:space="preserve"> </w:t>
            </w:r>
            <w:r>
              <w:rPr>
                <w:rFonts w:ascii="Arial"/>
                <w:i/>
                <w:sz w:val="20"/>
              </w:rPr>
              <w:t>market</w:t>
            </w:r>
            <w:r>
              <w:rPr>
                <w:rFonts w:ascii="Arial"/>
                <w:i/>
                <w:spacing w:val="38"/>
                <w:sz w:val="20"/>
              </w:rPr>
              <w:t xml:space="preserve"> </w:t>
            </w:r>
            <w:r>
              <w:rPr>
                <w:rFonts w:ascii="Arial"/>
                <w:i/>
                <w:sz w:val="20"/>
              </w:rPr>
              <w:t>survey</w:t>
            </w:r>
            <w:r>
              <w:rPr>
                <w:rFonts w:ascii="Arial"/>
                <w:i/>
                <w:spacing w:val="38"/>
                <w:sz w:val="20"/>
              </w:rPr>
              <w:t xml:space="preserve"> </w:t>
            </w:r>
            <w:r>
              <w:rPr>
                <w:rFonts w:ascii="Arial"/>
                <w:i/>
                <w:sz w:val="20"/>
              </w:rPr>
              <w:t>in</w:t>
            </w:r>
            <w:r>
              <w:rPr>
                <w:rFonts w:ascii="Arial"/>
                <w:i/>
                <w:spacing w:val="40"/>
                <w:sz w:val="20"/>
              </w:rPr>
              <w:t xml:space="preserve"> </w:t>
            </w:r>
            <w:r>
              <w:rPr>
                <w:rFonts w:ascii="Arial"/>
                <w:i/>
                <w:sz w:val="20"/>
              </w:rPr>
              <w:t>the</w:t>
            </w:r>
            <w:r>
              <w:rPr>
                <w:rFonts w:ascii="Arial"/>
                <w:i/>
                <w:spacing w:val="39"/>
                <w:sz w:val="20"/>
              </w:rPr>
              <w:t xml:space="preserve"> </w:t>
            </w:r>
            <w:r>
              <w:rPr>
                <w:rFonts w:ascii="Arial"/>
                <w:i/>
                <w:sz w:val="20"/>
              </w:rPr>
              <w:t>subject</w:t>
            </w:r>
            <w:r>
              <w:rPr>
                <w:rFonts w:ascii="Arial"/>
                <w:i/>
                <w:spacing w:val="38"/>
                <w:sz w:val="20"/>
              </w:rPr>
              <w:t xml:space="preserve"> </w:t>
            </w:r>
            <w:r>
              <w:rPr>
                <w:rFonts w:ascii="Arial"/>
                <w:i/>
                <w:sz w:val="20"/>
              </w:rPr>
              <w:t>area</w:t>
            </w:r>
            <w:r>
              <w:rPr>
                <w:rFonts w:ascii="Arial"/>
                <w:i/>
                <w:spacing w:val="-53"/>
                <w:sz w:val="20"/>
              </w:rPr>
              <w:t xml:space="preserve"> </w:t>
            </w:r>
            <w:r>
              <w:rPr>
                <w:rFonts w:ascii="Arial"/>
                <w:i/>
                <w:sz w:val="20"/>
              </w:rPr>
              <w:t>from the local people, property consultants, recent deals, demand-supply, internet</w:t>
            </w:r>
            <w:r>
              <w:rPr>
                <w:rFonts w:ascii="Arial"/>
                <w:i/>
                <w:spacing w:val="1"/>
                <w:sz w:val="20"/>
              </w:rPr>
              <w:t xml:space="preserve"> </w:t>
            </w:r>
            <w:r>
              <w:rPr>
                <w:rFonts w:ascii="Arial"/>
                <w:i/>
                <w:sz w:val="20"/>
              </w:rPr>
              <w:t>postings which are relied upon. No written record is generally available for such</w:t>
            </w:r>
            <w:r>
              <w:rPr>
                <w:rFonts w:ascii="Arial"/>
                <w:i/>
                <w:spacing w:val="1"/>
                <w:sz w:val="20"/>
              </w:rPr>
              <w:t xml:space="preserve"> </w:t>
            </w:r>
            <w:r>
              <w:rPr>
                <w:rFonts w:ascii="Arial"/>
                <w:i/>
                <w:sz w:val="20"/>
              </w:rPr>
              <w:t>market</w:t>
            </w:r>
            <w:r>
              <w:rPr>
                <w:rFonts w:ascii="Arial"/>
                <w:i/>
                <w:spacing w:val="-2"/>
                <w:sz w:val="20"/>
              </w:rPr>
              <w:t xml:space="preserve"> </w:t>
            </w:r>
            <w:r>
              <w:rPr>
                <w:rFonts w:ascii="Arial"/>
                <w:i/>
                <w:sz w:val="20"/>
              </w:rPr>
              <w:t>information and</w:t>
            </w:r>
            <w:r>
              <w:rPr>
                <w:rFonts w:ascii="Arial"/>
                <w:i/>
                <w:spacing w:val="1"/>
                <w:sz w:val="20"/>
              </w:rPr>
              <w:t xml:space="preserve"> </w:t>
            </w:r>
            <w:r>
              <w:rPr>
                <w:rFonts w:ascii="Arial"/>
                <w:i/>
                <w:sz w:val="20"/>
              </w:rPr>
              <w:t>only</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verbal</w:t>
            </w:r>
            <w:r>
              <w:rPr>
                <w:rFonts w:ascii="Arial"/>
                <w:i/>
                <w:spacing w:val="-3"/>
                <w:sz w:val="20"/>
              </w:rPr>
              <w:t xml:space="preserve"> </w:t>
            </w:r>
            <w:r>
              <w:rPr>
                <w:rFonts w:ascii="Arial"/>
                <w:i/>
                <w:sz w:val="20"/>
              </w:rPr>
              <w:t>information</w:t>
            </w:r>
            <w:r>
              <w:rPr>
                <w:rFonts w:ascii="Arial"/>
                <w:i/>
                <w:spacing w:val="1"/>
                <w:sz w:val="20"/>
              </w:rPr>
              <w:t xml:space="preserve"> </w:t>
            </w:r>
            <w:r>
              <w:rPr>
                <w:rFonts w:ascii="Arial"/>
                <w:i/>
                <w:sz w:val="20"/>
              </w:rPr>
              <w:t>has</w:t>
            </w:r>
            <w:r>
              <w:rPr>
                <w:rFonts w:ascii="Arial"/>
                <w:i/>
                <w:spacing w:val="-1"/>
                <w:sz w:val="20"/>
              </w:rPr>
              <w:t xml:space="preserve"> </w:t>
            </w:r>
            <w:r>
              <w:rPr>
                <w:rFonts w:ascii="Arial"/>
                <w:i/>
                <w:sz w:val="20"/>
              </w:rPr>
              <w:t>to</w:t>
            </w:r>
            <w:r>
              <w:rPr>
                <w:rFonts w:ascii="Arial"/>
                <w:i/>
                <w:spacing w:val="-1"/>
                <w:sz w:val="20"/>
              </w:rPr>
              <w:t xml:space="preserve"> </w:t>
            </w:r>
            <w:r>
              <w:rPr>
                <w:rFonts w:ascii="Arial"/>
                <w:i/>
                <w:sz w:val="20"/>
              </w:rPr>
              <w:t>be</w:t>
            </w:r>
            <w:r>
              <w:rPr>
                <w:rFonts w:ascii="Arial"/>
                <w:i/>
                <w:spacing w:val="-2"/>
                <w:sz w:val="20"/>
              </w:rPr>
              <w:t xml:space="preserve"> </w:t>
            </w:r>
            <w:r>
              <w:rPr>
                <w:rFonts w:ascii="Arial"/>
                <w:i/>
                <w:sz w:val="20"/>
              </w:rPr>
              <w:t>relied upon.</w:t>
            </w:r>
          </w:p>
          <w:p w:rsidR="0068002A" w:rsidRDefault="0068002A">
            <w:pPr>
              <w:pStyle w:val="TableParagraph"/>
              <w:rPr>
                <w:rFonts w:ascii="Arial"/>
                <w:b/>
                <w:sz w:val="20"/>
              </w:rPr>
            </w:pPr>
          </w:p>
          <w:p w:rsidR="0068002A" w:rsidRDefault="00436502">
            <w:pPr>
              <w:pStyle w:val="TableParagraph"/>
              <w:ind w:left="106" w:right="101"/>
              <w:jc w:val="both"/>
              <w:rPr>
                <w:rFonts w:ascii="Arial"/>
                <w:i/>
                <w:sz w:val="20"/>
              </w:rPr>
            </w:pPr>
            <w:r>
              <w:rPr>
                <w:rFonts w:ascii="Arial"/>
                <w:i/>
                <w:sz w:val="20"/>
              </w:rPr>
              <w:t>Market Rates are rationally adopted based on the facts of the property that came to</w:t>
            </w:r>
            <w:r>
              <w:rPr>
                <w:rFonts w:ascii="Arial"/>
                <w:i/>
                <w:spacing w:val="1"/>
                <w:sz w:val="20"/>
              </w:rPr>
              <w:t xml:space="preserve"> </w:t>
            </w:r>
            <w:r>
              <w:rPr>
                <w:rFonts w:ascii="Arial"/>
                <w:i/>
                <w:sz w:val="20"/>
              </w:rPr>
              <w:t>our knowledge during the course of the assignment considering many factors like</w:t>
            </w:r>
            <w:r>
              <w:rPr>
                <w:rFonts w:ascii="Arial"/>
                <w:i/>
                <w:spacing w:val="1"/>
                <w:sz w:val="20"/>
              </w:rPr>
              <w:t xml:space="preserve"> </w:t>
            </w:r>
            <w:r>
              <w:rPr>
                <w:rFonts w:ascii="Arial"/>
                <w:i/>
                <w:sz w:val="20"/>
              </w:rPr>
              <w:t>nature of</w:t>
            </w:r>
            <w:r>
              <w:rPr>
                <w:rFonts w:ascii="Arial"/>
                <w:i/>
                <w:spacing w:val="-2"/>
                <w:sz w:val="20"/>
              </w:rPr>
              <w:t xml:space="preserve"> </w:t>
            </w:r>
            <w:r>
              <w:rPr>
                <w:rFonts w:ascii="Arial"/>
                <w:i/>
                <w:sz w:val="20"/>
              </w:rPr>
              <w:t>the</w:t>
            </w:r>
            <w:r>
              <w:rPr>
                <w:rFonts w:ascii="Arial"/>
                <w:i/>
                <w:spacing w:val="-2"/>
                <w:sz w:val="20"/>
              </w:rPr>
              <w:t xml:space="preserve"> </w:t>
            </w:r>
            <w:r>
              <w:rPr>
                <w:rFonts w:ascii="Arial"/>
                <w:i/>
                <w:sz w:val="20"/>
              </w:rPr>
              <w:t>property,</w:t>
            </w:r>
            <w:r>
              <w:rPr>
                <w:rFonts w:ascii="Arial"/>
                <w:i/>
                <w:spacing w:val="-2"/>
                <w:sz w:val="20"/>
              </w:rPr>
              <w:t xml:space="preserve"> </w:t>
            </w:r>
            <w:r>
              <w:rPr>
                <w:rFonts w:ascii="Arial"/>
                <w:i/>
                <w:sz w:val="20"/>
              </w:rPr>
              <w:t>size, location,</w:t>
            </w:r>
            <w:r>
              <w:rPr>
                <w:rFonts w:ascii="Arial"/>
                <w:i/>
                <w:spacing w:val="-2"/>
                <w:sz w:val="20"/>
              </w:rPr>
              <w:t xml:space="preserve"> </w:t>
            </w:r>
            <w:r>
              <w:rPr>
                <w:rFonts w:ascii="Arial"/>
                <w:i/>
                <w:sz w:val="20"/>
              </w:rPr>
              <w:t>approach, market situation</w:t>
            </w:r>
            <w:r>
              <w:rPr>
                <w:rFonts w:ascii="Arial"/>
                <w:i/>
                <w:spacing w:val="-2"/>
                <w:sz w:val="20"/>
              </w:rPr>
              <w:t xml:space="preserve"> </w:t>
            </w:r>
            <w:r>
              <w:rPr>
                <w:rFonts w:ascii="Arial"/>
                <w:i/>
                <w:sz w:val="20"/>
              </w:rPr>
              <w:t>and</w:t>
            </w:r>
            <w:r>
              <w:rPr>
                <w:rFonts w:ascii="Arial"/>
                <w:i/>
                <w:spacing w:val="-2"/>
                <w:sz w:val="20"/>
              </w:rPr>
              <w:t xml:space="preserve"> </w:t>
            </w:r>
            <w:r>
              <w:rPr>
                <w:rFonts w:ascii="Arial"/>
                <w:i/>
                <w:sz w:val="20"/>
              </w:rPr>
              <w:t>trends.</w:t>
            </w:r>
          </w:p>
          <w:p w:rsidR="0068002A" w:rsidRDefault="0068002A">
            <w:pPr>
              <w:pStyle w:val="TableParagraph"/>
              <w:spacing w:before="11"/>
              <w:rPr>
                <w:rFonts w:ascii="Arial"/>
                <w:b/>
                <w:sz w:val="19"/>
              </w:rPr>
            </w:pPr>
          </w:p>
          <w:p w:rsidR="0068002A" w:rsidRDefault="00436502">
            <w:pPr>
              <w:pStyle w:val="TableParagraph"/>
              <w:ind w:left="106" w:right="100"/>
              <w:jc w:val="both"/>
              <w:rPr>
                <w:rFonts w:ascii="Arial"/>
                <w:i/>
                <w:sz w:val="20"/>
              </w:rPr>
            </w:pPr>
            <w:r>
              <w:rPr>
                <w:rFonts w:ascii="Arial"/>
                <w:i/>
                <w:sz w:val="20"/>
              </w:rPr>
              <w:t>The indicative value has been suggested based on the prevailing market rates that</w:t>
            </w:r>
            <w:r>
              <w:rPr>
                <w:rFonts w:ascii="Arial"/>
                <w:i/>
                <w:spacing w:val="1"/>
                <w:sz w:val="20"/>
              </w:rPr>
              <w:t xml:space="preserve"> </w:t>
            </w:r>
            <w:r>
              <w:rPr>
                <w:rFonts w:ascii="Arial"/>
                <w:i/>
                <w:sz w:val="20"/>
              </w:rPr>
              <w:t>came to our knowledge during secondary &amp; tertiary market researches and does not</w:t>
            </w:r>
            <w:r>
              <w:rPr>
                <w:rFonts w:ascii="Arial"/>
                <w:i/>
                <w:spacing w:val="1"/>
                <w:sz w:val="20"/>
              </w:rPr>
              <w:t xml:space="preserve"> </w:t>
            </w:r>
            <w:r>
              <w:rPr>
                <w:rFonts w:ascii="Arial"/>
                <w:i/>
                <w:sz w:val="20"/>
              </w:rPr>
              <w:t>split into</w:t>
            </w:r>
            <w:r>
              <w:rPr>
                <w:rFonts w:ascii="Arial"/>
                <w:i/>
                <w:spacing w:val="-1"/>
                <w:sz w:val="20"/>
              </w:rPr>
              <w:t xml:space="preserve"> </w:t>
            </w:r>
            <w:r>
              <w:rPr>
                <w:rFonts w:ascii="Arial"/>
                <w:i/>
                <w:sz w:val="20"/>
              </w:rPr>
              <w:t>formal</w:t>
            </w:r>
            <w:r>
              <w:rPr>
                <w:rFonts w:ascii="Arial"/>
                <w:i/>
                <w:spacing w:val="1"/>
                <w:sz w:val="20"/>
              </w:rPr>
              <w:t xml:space="preserve"> </w:t>
            </w:r>
            <w:r>
              <w:rPr>
                <w:rFonts w:ascii="Arial"/>
                <w:i/>
                <w:sz w:val="20"/>
              </w:rPr>
              <w:t>&amp;</w:t>
            </w:r>
            <w:r>
              <w:rPr>
                <w:rFonts w:ascii="Arial"/>
                <w:i/>
                <w:spacing w:val="-1"/>
                <w:sz w:val="20"/>
              </w:rPr>
              <w:t xml:space="preserve"> </w:t>
            </w:r>
            <w:r>
              <w:rPr>
                <w:rFonts w:ascii="Arial"/>
                <w:i/>
                <w:sz w:val="20"/>
              </w:rPr>
              <w:t>informal payment</w:t>
            </w:r>
            <w:r>
              <w:rPr>
                <w:rFonts w:ascii="Arial"/>
                <w:i/>
                <w:spacing w:val="-1"/>
                <w:sz w:val="20"/>
              </w:rPr>
              <w:t xml:space="preserve"> </w:t>
            </w:r>
            <w:r>
              <w:rPr>
                <w:rFonts w:ascii="Arial"/>
                <w:i/>
                <w:sz w:val="20"/>
              </w:rPr>
              <w:t>components.</w:t>
            </w:r>
          </w:p>
          <w:p w:rsidR="0068002A" w:rsidRDefault="0068002A">
            <w:pPr>
              <w:pStyle w:val="TableParagraph"/>
              <w:rPr>
                <w:rFonts w:ascii="Arial"/>
                <w:b/>
                <w:sz w:val="20"/>
              </w:rPr>
            </w:pPr>
          </w:p>
          <w:p w:rsidR="0068002A" w:rsidRDefault="00436502">
            <w:pPr>
              <w:pStyle w:val="TableParagraph"/>
              <w:ind w:left="106" w:right="98"/>
              <w:jc w:val="both"/>
              <w:rPr>
                <w:rFonts w:ascii="Arial"/>
                <w:i/>
                <w:sz w:val="20"/>
              </w:rPr>
            </w:pPr>
            <w:r>
              <w:rPr>
                <w:rFonts w:ascii="Arial"/>
                <w:i/>
                <w:sz w:val="20"/>
              </w:rPr>
              <w:t>Secondary/ Tertiary costs related to asset transaction like Stamp Duty, Registration</w:t>
            </w:r>
            <w:r>
              <w:rPr>
                <w:rFonts w:ascii="Arial"/>
                <w:i/>
                <w:spacing w:val="1"/>
                <w:sz w:val="20"/>
              </w:rPr>
              <w:t xml:space="preserve"> </w:t>
            </w:r>
            <w:r>
              <w:rPr>
                <w:rFonts w:ascii="Arial"/>
                <w:i/>
                <w:sz w:val="20"/>
              </w:rPr>
              <w:t>charges, Brokerage, Bank interest, selling cost, marketing cost, etc. pertaining to the</w:t>
            </w:r>
            <w:r>
              <w:rPr>
                <w:rFonts w:ascii="Arial"/>
                <w:i/>
                <w:spacing w:val="1"/>
                <w:sz w:val="20"/>
              </w:rPr>
              <w:t xml:space="preserve"> </w:t>
            </w:r>
            <w:r>
              <w:rPr>
                <w:rFonts w:ascii="Arial"/>
                <w:i/>
                <w:sz w:val="20"/>
              </w:rPr>
              <w:t>sale/ purchase of this property are not considered while assessing the indicative</w:t>
            </w:r>
            <w:r>
              <w:rPr>
                <w:rFonts w:ascii="Arial"/>
                <w:i/>
                <w:spacing w:val="1"/>
                <w:sz w:val="20"/>
              </w:rPr>
              <w:t xml:space="preserve"> </w:t>
            </w:r>
            <w:r>
              <w:rPr>
                <w:rFonts w:ascii="Arial"/>
                <w:i/>
                <w:sz w:val="20"/>
              </w:rPr>
              <w:t>estimated</w:t>
            </w:r>
            <w:r>
              <w:rPr>
                <w:rFonts w:ascii="Arial"/>
                <w:i/>
                <w:spacing w:val="1"/>
                <w:sz w:val="20"/>
              </w:rPr>
              <w:t xml:space="preserve"> </w:t>
            </w:r>
            <w:r>
              <w:rPr>
                <w:rFonts w:ascii="Arial"/>
                <w:i/>
                <w:sz w:val="20"/>
              </w:rPr>
              <w:t>Market</w:t>
            </w:r>
            <w:r>
              <w:rPr>
                <w:rFonts w:ascii="Arial"/>
                <w:i/>
                <w:spacing w:val="1"/>
                <w:sz w:val="20"/>
              </w:rPr>
              <w:t xml:space="preserve"> </w:t>
            </w:r>
            <w:r>
              <w:rPr>
                <w:rFonts w:ascii="Arial"/>
                <w:i/>
                <w:sz w:val="20"/>
              </w:rPr>
              <w:t>Value.</w:t>
            </w:r>
          </w:p>
          <w:p w:rsidR="0068002A" w:rsidRDefault="0068002A">
            <w:pPr>
              <w:pStyle w:val="TableParagraph"/>
              <w:spacing w:before="11"/>
              <w:rPr>
                <w:rFonts w:ascii="Arial"/>
                <w:b/>
                <w:sz w:val="19"/>
              </w:rPr>
            </w:pPr>
          </w:p>
          <w:p w:rsidR="0068002A" w:rsidRDefault="00436502">
            <w:pPr>
              <w:pStyle w:val="TableParagraph"/>
              <w:ind w:left="106" w:right="97"/>
              <w:jc w:val="both"/>
              <w:rPr>
                <w:rFonts w:ascii="Arial"/>
                <w:i/>
                <w:sz w:val="20"/>
              </w:rPr>
            </w:pPr>
            <w:r>
              <w:rPr>
                <w:rFonts w:ascii="Arial"/>
                <w:i/>
                <w:sz w:val="20"/>
              </w:rPr>
              <w:t>This</w:t>
            </w:r>
            <w:r>
              <w:rPr>
                <w:rFonts w:ascii="Arial"/>
                <w:i/>
                <w:spacing w:val="1"/>
                <w:sz w:val="20"/>
              </w:rPr>
              <w:t xml:space="preserve"> </w:t>
            </w:r>
            <w:r>
              <w:rPr>
                <w:rFonts w:ascii="Arial"/>
                <w:i/>
                <w:sz w:val="20"/>
              </w:rPr>
              <w:t>report</w:t>
            </w:r>
            <w:r>
              <w:rPr>
                <w:rFonts w:ascii="Arial"/>
                <w:i/>
                <w:spacing w:val="1"/>
                <w:sz w:val="20"/>
              </w:rPr>
              <w:t xml:space="preserve"> </w:t>
            </w:r>
            <w:r>
              <w:rPr>
                <w:rFonts w:ascii="Arial"/>
                <w:i/>
                <w:sz w:val="20"/>
              </w:rPr>
              <w:t>includes</w:t>
            </w:r>
            <w:r>
              <w:rPr>
                <w:rFonts w:ascii="Arial"/>
                <w:i/>
                <w:spacing w:val="1"/>
                <w:sz w:val="20"/>
              </w:rPr>
              <w:t xml:space="preserve"> </w:t>
            </w:r>
            <w:r>
              <w:rPr>
                <w:rFonts w:ascii="Arial"/>
                <w:i/>
                <w:sz w:val="20"/>
              </w:rPr>
              <w:t>both,</w:t>
            </w:r>
            <w:r>
              <w:rPr>
                <w:rFonts w:ascii="Arial"/>
                <w:i/>
                <w:spacing w:val="1"/>
                <w:sz w:val="20"/>
              </w:rPr>
              <w:t xml:space="preserve"> </w:t>
            </w:r>
            <w:r>
              <w:rPr>
                <w:rFonts w:ascii="Arial"/>
                <w:i/>
                <w:sz w:val="20"/>
              </w:rPr>
              <w:t>Govt.</w:t>
            </w:r>
            <w:r>
              <w:rPr>
                <w:rFonts w:ascii="Arial"/>
                <w:i/>
                <w:spacing w:val="1"/>
                <w:sz w:val="20"/>
              </w:rPr>
              <w:t xml:space="preserve"> </w:t>
            </w:r>
            <w:r>
              <w:rPr>
                <w:rFonts w:ascii="Arial"/>
                <w:i/>
                <w:sz w:val="20"/>
              </w:rPr>
              <w:t>Guideline</w:t>
            </w:r>
            <w:r>
              <w:rPr>
                <w:rFonts w:ascii="Arial"/>
                <w:i/>
                <w:spacing w:val="1"/>
                <w:sz w:val="20"/>
              </w:rPr>
              <w:t xml:space="preserve"> </w:t>
            </w:r>
            <w:r>
              <w:rPr>
                <w:rFonts w:ascii="Arial"/>
                <w:i/>
                <w:sz w:val="20"/>
              </w:rPr>
              <w:t>Value</w:t>
            </w:r>
            <w:r>
              <w:rPr>
                <w:rFonts w:ascii="Arial"/>
                <w:i/>
                <w:spacing w:val="1"/>
                <w:sz w:val="20"/>
              </w:rPr>
              <w:t xml:space="preserve"> </w:t>
            </w:r>
            <w:r>
              <w:rPr>
                <w:rFonts w:ascii="Arial"/>
                <w:i/>
                <w:sz w:val="20"/>
              </w:rPr>
              <w:t>and</w:t>
            </w:r>
            <w:r>
              <w:rPr>
                <w:rFonts w:ascii="Arial"/>
                <w:i/>
                <w:spacing w:val="1"/>
                <w:sz w:val="20"/>
              </w:rPr>
              <w:t xml:space="preserve"> </w:t>
            </w:r>
            <w:r>
              <w:rPr>
                <w:rFonts w:ascii="Arial"/>
                <w:i/>
                <w:sz w:val="20"/>
              </w:rPr>
              <w:t>Indicative</w:t>
            </w:r>
            <w:r>
              <w:rPr>
                <w:rFonts w:ascii="Arial"/>
                <w:i/>
                <w:spacing w:val="56"/>
                <w:sz w:val="20"/>
              </w:rPr>
              <w:t xml:space="preserve"> </w:t>
            </w:r>
            <w:r>
              <w:rPr>
                <w:rFonts w:ascii="Arial"/>
                <w:i/>
                <w:sz w:val="20"/>
              </w:rPr>
              <w:t>Estimated</w:t>
            </w:r>
            <w:r>
              <w:rPr>
                <w:rFonts w:ascii="Arial"/>
                <w:i/>
                <w:spacing w:val="1"/>
                <w:sz w:val="20"/>
              </w:rPr>
              <w:t xml:space="preserve"> </w:t>
            </w:r>
            <w:r>
              <w:rPr>
                <w:rFonts w:ascii="Arial"/>
                <w:i/>
                <w:sz w:val="20"/>
              </w:rPr>
              <w:t>Prospective Fair Market Value. As per the current market practice, in most of the</w:t>
            </w:r>
            <w:r>
              <w:rPr>
                <w:rFonts w:ascii="Arial"/>
                <w:i/>
                <w:spacing w:val="1"/>
                <w:sz w:val="20"/>
              </w:rPr>
              <w:t xml:space="preserve"> </w:t>
            </w:r>
            <w:r>
              <w:rPr>
                <w:rFonts w:ascii="Arial"/>
                <w:i/>
                <w:sz w:val="20"/>
              </w:rPr>
              <w:t>cases, formal transaction takes place for an amount less than the actual transaction</w:t>
            </w:r>
            <w:r>
              <w:rPr>
                <w:rFonts w:ascii="Arial"/>
                <w:i/>
                <w:spacing w:val="1"/>
                <w:sz w:val="20"/>
              </w:rPr>
              <w:t xml:space="preserve"> </w:t>
            </w:r>
            <w:r>
              <w:rPr>
                <w:rFonts w:ascii="Arial"/>
                <w:i/>
                <w:sz w:val="20"/>
              </w:rPr>
              <w:t>amount</w:t>
            </w:r>
            <w:r>
              <w:rPr>
                <w:rFonts w:ascii="Arial"/>
                <w:i/>
                <w:spacing w:val="-2"/>
                <w:sz w:val="20"/>
              </w:rPr>
              <w:t xml:space="preserve"> </w:t>
            </w:r>
            <w:r>
              <w:rPr>
                <w:rFonts w:ascii="Arial"/>
                <w:i/>
                <w:sz w:val="20"/>
              </w:rPr>
              <w:t>and</w:t>
            </w:r>
            <w:r>
              <w:rPr>
                <w:rFonts w:ascii="Arial"/>
                <w:i/>
                <w:spacing w:val="-1"/>
                <w:sz w:val="20"/>
              </w:rPr>
              <w:t xml:space="preserve"> </w:t>
            </w:r>
            <w:r>
              <w:rPr>
                <w:rFonts w:ascii="Arial"/>
                <w:i/>
                <w:sz w:val="20"/>
              </w:rPr>
              <w:t>rest</w:t>
            </w:r>
            <w:r>
              <w:rPr>
                <w:rFonts w:ascii="Arial"/>
                <w:i/>
                <w:spacing w:val="1"/>
                <w:sz w:val="20"/>
              </w:rPr>
              <w:t xml:space="preserve"> </w:t>
            </w:r>
            <w:r>
              <w:rPr>
                <w:rFonts w:ascii="Arial"/>
                <w:i/>
                <w:sz w:val="20"/>
              </w:rPr>
              <w:t>of</w:t>
            </w:r>
            <w:r>
              <w:rPr>
                <w:rFonts w:ascii="Arial"/>
                <w:i/>
                <w:spacing w:val="-2"/>
                <w:sz w:val="20"/>
              </w:rPr>
              <w:t xml:space="preserve"> </w:t>
            </w:r>
            <w:r>
              <w:rPr>
                <w:rFonts w:ascii="Arial"/>
                <w:i/>
                <w:sz w:val="20"/>
              </w:rPr>
              <w:t>the</w:t>
            </w:r>
            <w:r>
              <w:rPr>
                <w:rFonts w:ascii="Arial"/>
                <w:i/>
                <w:spacing w:val="-1"/>
                <w:sz w:val="20"/>
              </w:rPr>
              <w:t xml:space="preserve"> </w:t>
            </w:r>
            <w:r>
              <w:rPr>
                <w:rFonts w:ascii="Arial"/>
                <w:i/>
                <w:sz w:val="20"/>
              </w:rPr>
              <w:t>payment</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normally done</w:t>
            </w:r>
            <w:r>
              <w:rPr>
                <w:rFonts w:ascii="Arial"/>
                <w:i/>
                <w:spacing w:val="1"/>
                <w:sz w:val="20"/>
              </w:rPr>
              <w:t xml:space="preserve"> </w:t>
            </w:r>
            <w:r>
              <w:rPr>
                <w:rFonts w:ascii="Arial"/>
                <w:i/>
                <w:sz w:val="20"/>
              </w:rPr>
              <w:t>informally.</w:t>
            </w:r>
          </w:p>
          <w:p w:rsidR="0068002A" w:rsidRDefault="0068002A">
            <w:pPr>
              <w:pStyle w:val="TableParagraph"/>
              <w:spacing w:before="2"/>
              <w:rPr>
                <w:rFonts w:ascii="Arial"/>
                <w:b/>
                <w:sz w:val="20"/>
              </w:rPr>
            </w:pPr>
          </w:p>
          <w:p w:rsidR="0068002A" w:rsidRDefault="00436502">
            <w:pPr>
              <w:pStyle w:val="TableParagraph"/>
              <w:ind w:left="106" w:right="99"/>
              <w:jc w:val="both"/>
              <w:rPr>
                <w:rFonts w:ascii="Arial"/>
                <w:i/>
                <w:sz w:val="20"/>
              </w:rPr>
            </w:pPr>
            <w:r>
              <w:rPr>
                <w:rFonts w:ascii="Arial"/>
                <w:i/>
                <w:sz w:val="20"/>
              </w:rPr>
              <w:t>Construction rates are adopted based on the present market replacement cost of</w:t>
            </w:r>
            <w:r>
              <w:rPr>
                <w:rFonts w:ascii="Arial"/>
                <w:i/>
                <w:spacing w:val="1"/>
                <w:sz w:val="20"/>
              </w:rPr>
              <w:t xml:space="preserve"> </w:t>
            </w:r>
            <w:r>
              <w:rPr>
                <w:rFonts w:ascii="Arial"/>
                <w:i/>
                <w:sz w:val="20"/>
              </w:rPr>
              <w:t>construction and calculating applicable depreciation &amp; deterioration factor as per its</w:t>
            </w:r>
            <w:r>
              <w:rPr>
                <w:rFonts w:ascii="Arial"/>
                <w:i/>
                <w:spacing w:val="1"/>
                <w:sz w:val="20"/>
              </w:rPr>
              <w:t xml:space="preserve"> </w:t>
            </w:r>
            <w:r>
              <w:rPr>
                <w:rFonts w:ascii="Arial"/>
                <w:i/>
                <w:sz w:val="20"/>
              </w:rPr>
              <w:t>existing condition &amp;specifications based on only visual observation of the structure.</w:t>
            </w:r>
            <w:r>
              <w:rPr>
                <w:rFonts w:ascii="Arial"/>
                <w:i/>
                <w:spacing w:val="1"/>
                <w:sz w:val="20"/>
              </w:rPr>
              <w:t xml:space="preserve"> </w:t>
            </w:r>
            <w:r>
              <w:rPr>
                <w:rFonts w:ascii="Arial"/>
                <w:i/>
                <w:sz w:val="20"/>
              </w:rPr>
              <w:t>No</w:t>
            </w:r>
            <w:r>
              <w:rPr>
                <w:rFonts w:ascii="Arial"/>
                <w:i/>
                <w:spacing w:val="-2"/>
                <w:sz w:val="20"/>
              </w:rPr>
              <w:t xml:space="preserve"> </w:t>
            </w:r>
            <w:r>
              <w:rPr>
                <w:rFonts w:ascii="Arial"/>
                <w:i/>
                <w:sz w:val="20"/>
              </w:rPr>
              <w:t>structural,</w:t>
            </w:r>
            <w:r>
              <w:rPr>
                <w:rFonts w:ascii="Arial"/>
                <w:i/>
                <w:spacing w:val="-1"/>
                <w:sz w:val="20"/>
              </w:rPr>
              <w:t xml:space="preserve"> </w:t>
            </w:r>
            <w:r>
              <w:rPr>
                <w:rFonts w:ascii="Arial"/>
                <w:i/>
                <w:sz w:val="20"/>
              </w:rPr>
              <w:t>physical</w:t>
            </w:r>
            <w:r>
              <w:rPr>
                <w:rFonts w:ascii="Arial"/>
                <w:i/>
                <w:spacing w:val="-3"/>
                <w:sz w:val="20"/>
              </w:rPr>
              <w:t xml:space="preserve"> </w:t>
            </w:r>
            <w:r>
              <w:rPr>
                <w:rFonts w:ascii="Arial"/>
                <w:i/>
                <w:sz w:val="20"/>
              </w:rPr>
              <w:t>tests</w:t>
            </w:r>
            <w:r>
              <w:rPr>
                <w:rFonts w:ascii="Arial"/>
                <w:i/>
                <w:spacing w:val="3"/>
                <w:sz w:val="20"/>
              </w:rPr>
              <w:t xml:space="preserve"> </w:t>
            </w:r>
            <w:r>
              <w:rPr>
                <w:rFonts w:ascii="Arial"/>
                <w:i/>
                <w:sz w:val="20"/>
              </w:rPr>
              <w:t>have</w:t>
            </w:r>
            <w:r>
              <w:rPr>
                <w:rFonts w:ascii="Arial"/>
                <w:i/>
                <w:spacing w:val="-2"/>
                <w:sz w:val="20"/>
              </w:rPr>
              <w:t xml:space="preserve"> </w:t>
            </w:r>
            <w:r>
              <w:rPr>
                <w:rFonts w:ascii="Arial"/>
                <w:i/>
                <w:sz w:val="20"/>
              </w:rPr>
              <w:t>been</w:t>
            </w:r>
            <w:r>
              <w:rPr>
                <w:rFonts w:ascii="Arial"/>
                <w:i/>
                <w:spacing w:val="1"/>
                <w:sz w:val="20"/>
              </w:rPr>
              <w:t xml:space="preserve"> </w:t>
            </w:r>
            <w:r>
              <w:rPr>
                <w:rFonts w:ascii="Arial"/>
                <w:i/>
                <w:sz w:val="20"/>
              </w:rPr>
              <w:t>carried out</w:t>
            </w:r>
            <w:r>
              <w:rPr>
                <w:rFonts w:ascii="Arial"/>
                <w:i/>
                <w:spacing w:val="1"/>
                <w:sz w:val="20"/>
              </w:rPr>
              <w:t xml:space="preserve"> </w:t>
            </w:r>
            <w:r>
              <w:rPr>
                <w:rFonts w:ascii="Arial"/>
                <w:i/>
                <w:sz w:val="20"/>
              </w:rPr>
              <w:t>in respect</w:t>
            </w:r>
            <w:r>
              <w:rPr>
                <w:rFonts w:ascii="Arial"/>
                <w:i/>
                <w:spacing w:val="-1"/>
                <w:sz w:val="20"/>
              </w:rPr>
              <w:t xml:space="preserve"> </w:t>
            </w:r>
            <w:r>
              <w:rPr>
                <w:rFonts w:ascii="Arial"/>
                <w:i/>
                <w:sz w:val="20"/>
              </w:rPr>
              <w:t>of it.</w:t>
            </w:r>
          </w:p>
          <w:p w:rsidR="0068002A" w:rsidRDefault="0068002A">
            <w:pPr>
              <w:pStyle w:val="TableParagraph"/>
              <w:rPr>
                <w:rFonts w:ascii="Arial"/>
                <w:b/>
                <w:sz w:val="20"/>
              </w:rPr>
            </w:pPr>
          </w:p>
          <w:p w:rsidR="0068002A" w:rsidRDefault="00436502">
            <w:pPr>
              <w:pStyle w:val="TableParagraph"/>
              <w:ind w:left="106" w:right="106"/>
              <w:jc w:val="both"/>
              <w:rPr>
                <w:rFonts w:ascii="Arial"/>
                <w:i/>
                <w:sz w:val="20"/>
              </w:rPr>
            </w:pPr>
            <w:r>
              <w:rPr>
                <w:rFonts w:ascii="Arial"/>
                <w:i/>
                <w:sz w:val="20"/>
              </w:rPr>
              <w:t>Construction rates</w:t>
            </w:r>
            <w:r>
              <w:rPr>
                <w:rFonts w:ascii="Arial"/>
                <w:i/>
                <w:spacing w:val="1"/>
                <w:sz w:val="20"/>
              </w:rPr>
              <w:t xml:space="preserve"> </w:t>
            </w:r>
            <w:r>
              <w:rPr>
                <w:rFonts w:ascii="Arial"/>
                <w:i/>
                <w:sz w:val="20"/>
              </w:rPr>
              <w:t>are</w:t>
            </w:r>
            <w:r>
              <w:rPr>
                <w:rFonts w:ascii="Arial"/>
                <w:i/>
                <w:spacing w:val="1"/>
                <w:sz w:val="20"/>
              </w:rPr>
              <w:t xml:space="preserve"> </w:t>
            </w:r>
            <w:r>
              <w:rPr>
                <w:rFonts w:ascii="Arial"/>
                <w:i/>
                <w:sz w:val="20"/>
              </w:rPr>
              <w:t>adopted based</w:t>
            </w:r>
            <w:r>
              <w:rPr>
                <w:rFonts w:ascii="Arial"/>
                <w:i/>
                <w:spacing w:val="1"/>
                <w:sz w:val="20"/>
              </w:rPr>
              <w:t xml:space="preserve"> </w:t>
            </w:r>
            <w:r>
              <w:rPr>
                <w:rFonts w:ascii="Arial"/>
                <w:i/>
                <w:sz w:val="20"/>
              </w:rPr>
              <w:t>on the plinth area rates</w:t>
            </w:r>
            <w:r>
              <w:rPr>
                <w:rFonts w:ascii="Arial"/>
                <w:i/>
                <w:spacing w:val="1"/>
                <w:sz w:val="20"/>
              </w:rPr>
              <w:t xml:space="preserve"> </w:t>
            </w:r>
            <w:r>
              <w:rPr>
                <w:rFonts w:ascii="Arial"/>
                <w:i/>
                <w:sz w:val="20"/>
              </w:rPr>
              <w:t>prevailing in</w:t>
            </w:r>
            <w:r>
              <w:rPr>
                <w:rFonts w:ascii="Arial"/>
                <w:i/>
                <w:spacing w:val="55"/>
                <w:sz w:val="20"/>
              </w:rPr>
              <w:t xml:space="preserve"> </w:t>
            </w:r>
            <w:r>
              <w:rPr>
                <w:rFonts w:ascii="Arial"/>
                <w:i/>
                <w:sz w:val="20"/>
              </w:rPr>
              <w:t>the</w:t>
            </w:r>
            <w:r>
              <w:rPr>
                <w:rFonts w:ascii="Arial"/>
                <w:i/>
                <w:spacing w:val="1"/>
                <w:sz w:val="20"/>
              </w:rPr>
              <w:t xml:space="preserve"> </w:t>
            </w:r>
            <w:r>
              <w:rPr>
                <w:rFonts w:ascii="Arial"/>
                <w:i/>
                <w:sz w:val="20"/>
              </w:rPr>
              <w:t>market for the structure as a whole and not based on item wise estimation or Bills of</w:t>
            </w:r>
            <w:r>
              <w:rPr>
                <w:rFonts w:ascii="Arial"/>
                <w:i/>
                <w:spacing w:val="1"/>
                <w:sz w:val="20"/>
              </w:rPr>
              <w:t xml:space="preserve"> </w:t>
            </w:r>
            <w:r>
              <w:rPr>
                <w:rFonts w:ascii="Arial"/>
                <w:i/>
                <w:sz w:val="20"/>
              </w:rPr>
              <w:t>Quantity</w:t>
            </w:r>
            <w:r>
              <w:rPr>
                <w:rFonts w:ascii="Arial"/>
                <w:i/>
                <w:spacing w:val="-1"/>
                <w:sz w:val="20"/>
              </w:rPr>
              <w:t xml:space="preserve"> </w:t>
            </w:r>
            <w:r>
              <w:rPr>
                <w:rFonts w:ascii="Arial"/>
                <w:i/>
                <w:sz w:val="20"/>
              </w:rPr>
              <w:t>method.</w:t>
            </w:r>
          </w:p>
          <w:p w:rsidR="0068002A" w:rsidRDefault="0068002A">
            <w:pPr>
              <w:pStyle w:val="TableParagraph"/>
              <w:spacing w:before="11"/>
              <w:rPr>
                <w:rFonts w:ascii="Arial"/>
                <w:b/>
                <w:sz w:val="19"/>
              </w:rPr>
            </w:pPr>
          </w:p>
          <w:p w:rsidR="0068002A" w:rsidRDefault="00436502">
            <w:pPr>
              <w:pStyle w:val="TableParagraph"/>
              <w:ind w:left="106" w:right="100"/>
              <w:jc w:val="both"/>
              <w:rPr>
                <w:rFonts w:ascii="Arial"/>
                <w:i/>
                <w:sz w:val="20"/>
              </w:rPr>
            </w:pPr>
            <w:r>
              <w:rPr>
                <w:rFonts w:ascii="Arial"/>
                <w:i/>
                <w:sz w:val="20"/>
              </w:rPr>
              <w:t>The condition assessment and the estimation of the residual economic life of the</w:t>
            </w:r>
            <w:r>
              <w:rPr>
                <w:rFonts w:ascii="Arial"/>
                <w:i/>
                <w:spacing w:val="1"/>
                <w:sz w:val="20"/>
              </w:rPr>
              <w:t xml:space="preserve"> </w:t>
            </w:r>
            <w:r>
              <w:rPr>
                <w:rFonts w:ascii="Arial"/>
                <w:i/>
                <w:sz w:val="20"/>
              </w:rPr>
              <w:t>structure is only based on the visual observations and appearance found during the</w:t>
            </w:r>
            <w:r>
              <w:rPr>
                <w:rFonts w:ascii="Arial"/>
                <w:i/>
                <w:spacing w:val="1"/>
                <w:sz w:val="20"/>
              </w:rPr>
              <w:t xml:space="preserve"> </w:t>
            </w:r>
            <w:r>
              <w:rPr>
                <w:rFonts w:ascii="Arial"/>
                <w:i/>
                <w:sz w:val="20"/>
              </w:rPr>
              <w:t>site survey. We have not carried out any structural design or stability study; nor</w:t>
            </w:r>
            <w:r>
              <w:rPr>
                <w:rFonts w:ascii="Arial"/>
                <w:i/>
                <w:spacing w:val="1"/>
                <w:sz w:val="20"/>
              </w:rPr>
              <w:t xml:space="preserve"> </w:t>
            </w:r>
            <w:r>
              <w:rPr>
                <w:rFonts w:ascii="Arial"/>
                <w:i/>
                <w:sz w:val="20"/>
              </w:rPr>
              <w:t>carried</w:t>
            </w:r>
            <w:r>
              <w:rPr>
                <w:rFonts w:ascii="Arial"/>
                <w:i/>
                <w:spacing w:val="-2"/>
                <w:sz w:val="20"/>
              </w:rPr>
              <w:t xml:space="preserve"> </w:t>
            </w:r>
            <w:r>
              <w:rPr>
                <w:rFonts w:ascii="Arial"/>
                <w:i/>
                <w:sz w:val="20"/>
              </w:rPr>
              <w:t>out</w:t>
            </w:r>
            <w:r>
              <w:rPr>
                <w:rFonts w:ascii="Arial"/>
                <w:i/>
                <w:spacing w:val="-1"/>
                <w:sz w:val="20"/>
              </w:rPr>
              <w:t xml:space="preserve"> </w:t>
            </w:r>
            <w:r>
              <w:rPr>
                <w:rFonts w:ascii="Arial"/>
                <w:i/>
                <w:sz w:val="20"/>
              </w:rPr>
              <w:t>any physical</w:t>
            </w:r>
            <w:r>
              <w:rPr>
                <w:rFonts w:ascii="Arial"/>
                <w:i/>
                <w:spacing w:val="-3"/>
                <w:sz w:val="20"/>
              </w:rPr>
              <w:t xml:space="preserve"> </w:t>
            </w:r>
            <w:r>
              <w:rPr>
                <w:rFonts w:ascii="Arial"/>
                <w:i/>
                <w:sz w:val="20"/>
              </w:rPr>
              <w:t>tests to</w:t>
            </w:r>
            <w:r>
              <w:rPr>
                <w:rFonts w:ascii="Arial"/>
                <w:i/>
                <w:spacing w:val="-1"/>
                <w:sz w:val="20"/>
              </w:rPr>
              <w:t xml:space="preserve"> </w:t>
            </w:r>
            <w:r>
              <w:rPr>
                <w:rFonts w:ascii="Arial"/>
                <w:i/>
                <w:sz w:val="20"/>
              </w:rPr>
              <w:t>assess</w:t>
            </w:r>
            <w:r>
              <w:rPr>
                <w:rFonts w:ascii="Arial"/>
                <w:i/>
                <w:spacing w:val="-1"/>
                <w:sz w:val="20"/>
              </w:rPr>
              <w:t xml:space="preserve"> </w:t>
            </w:r>
            <w:r>
              <w:rPr>
                <w:rFonts w:ascii="Arial"/>
                <w:i/>
                <w:sz w:val="20"/>
              </w:rPr>
              <w:t>structural integrity &amp;</w:t>
            </w:r>
            <w:r>
              <w:rPr>
                <w:rFonts w:ascii="Arial"/>
                <w:i/>
                <w:spacing w:val="-3"/>
                <w:sz w:val="20"/>
              </w:rPr>
              <w:t xml:space="preserve"> </w:t>
            </w:r>
            <w:r>
              <w:rPr>
                <w:rFonts w:ascii="Arial"/>
                <w:i/>
                <w:sz w:val="20"/>
              </w:rPr>
              <w:t>strength.</w:t>
            </w:r>
          </w:p>
          <w:p w:rsidR="0068002A" w:rsidRDefault="0068002A">
            <w:pPr>
              <w:pStyle w:val="TableParagraph"/>
              <w:spacing w:before="11"/>
              <w:rPr>
                <w:rFonts w:ascii="Arial"/>
                <w:b/>
                <w:sz w:val="19"/>
              </w:rPr>
            </w:pPr>
          </w:p>
          <w:p w:rsidR="0068002A" w:rsidRDefault="00436502">
            <w:pPr>
              <w:pStyle w:val="TableParagraph"/>
              <w:ind w:left="106" w:right="98"/>
              <w:jc w:val="both"/>
              <w:rPr>
                <w:rFonts w:ascii="Arial"/>
                <w:i/>
                <w:sz w:val="20"/>
              </w:rPr>
            </w:pPr>
            <w:r>
              <w:rPr>
                <w:rFonts w:ascii="Arial"/>
                <w:i/>
                <w:sz w:val="20"/>
              </w:rPr>
              <w:t>Sale transaction method of the asset is assumed as free market transaction while</w:t>
            </w:r>
            <w:r>
              <w:rPr>
                <w:rFonts w:ascii="Arial"/>
                <w:i/>
                <w:spacing w:val="1"/>
                <w:sz w:val="20"/>
              </w:rPr>
              <w:t xml:space="preserve"> </w:t>
            </w:r>
            <w:r>
              <w:rPr>
                <w:rFonts w:ascii="Arial"/>
                <w:i/>
                <w:sz w:val="20"/>
              </w:rPr>
              <w:t>assessing</w:t>
            </w:r>
            <w:r>
              <w:rPr>
                <w:rFonts w:ascii="Arial"/>
                <w:i/>
                <w:spacing w:val="-1"/>
                <w:sz w:val="20"/>
              </w:rPr>
              <w:t xml:space="preserve"> </w:t>
            </w:r>
            <w:r>
              <w:rPr>
                <w:rFonts w:ascii="Arial"/>
                <w:i/>
                <w:sz w:val="20"/>
              </w:rPr>
              <w:t>Indicative &amp;</w:t>
            </w:r>
            <w:r>
              <w:rPr>
                <w:rFonts w:ascii="Arial"/>
                <w:i/>
                <w:spacing w:val="-2"/>
                <w:sz w:val="20"/>
              </w:rPr>
              <w:t xml:space="preserve"> </w:t>
            </w:r>
            <w:r>
              <w:rPr>
                <w:rFonts w:ascii="Arial"/>
                <w:i/>
                <w:sz w:val="20"/>
              </w:rPr>
              <w:t>Estimated Fair Prospective Market</w:t>
            </w:r>
            <w:r>
              <w:rPr>
                <w:rFonts w:ascii="Arial"/>
                <w:i/>
                <w:spacing w:val="-2"/>
                <w:sz w:val="20"/>
              </w:rPr>
              <w:t xml:space="preserve"> </w:t>
            </w:r>
            <w:r>
              <w:rPr>
                <w:rFonts w:ascii="Arial"/>
                <w:i/>
                <w:sz w:val="20"/>
              </w:rPr>
              <w:t>Value of</w:t>
            </w:r>
            <w:r>
              <w:rPr>
                <w:rFonts w:ascii="Arial"/>
                <w:i/>
                <w:spacing w:val="-1"/>
                <w:sz w:val="20"/>
              </w:rPr>
              <w:t xml:space="preserve"> </w:t>
            </w:r>
            <w:r>
              <w:rPr>
                <w:rFonts w:ascii="Arial"/>
                <w:i/>
                <w:sz w:val="20"/>
              </w:rPr>
              <w:t>the</w:t>
            </w:r>
            <w:r>
              <w:rPr>
                <w:rFonts w:ascii="Arial"/>
                <w:i/>
                <w:spacing w:val="-2"/>
                <w:sz w:val="20"/>
              </w:rPr>
              <w:t xml:space="preserve"> </w:t>
            </w:r>
            <w:r>
              <w:rPr>
                <w:rFonts w:ascii="Arial"/>
                <w:i/>
                <w:sz w:val="20"/>
              </w:rPr>
              <w:t>asset.</w:t>
            </w:r>
          </w:p>
          <w:p w:rsidR="0068002A" w:rsidRDefault="0068002A">
            <w:pPr>
              <w:pStyle w:val="TableParagraph"/>
              <w:spacing w:before="4"/>
              <w:rPr>
                <w:rFonts w:ascii="Arial"/>
                <w:b/>
                <w:sz w:val="20"/>
              </w:rPr>
            </w:pPr>
          </w:p>
          <w:p w:rsidR="0068002A" w:rsidRDefault="00436502">
            <w:pPr>
              <w:pStyle w:val="TableParagraph"/>
              <w:spacing w:line="273" w:lineRule="auto"/>
              <w:ind w:left="106" w:right="101"/>
              <w:jc w:val="both"/>
              <w:rPr>
                <w:rFonts w:ascii="Arial"/>
                <w:i/>
                <w:sz w:val="19"/>
              </w:rPr>
            </w:pPr>
            <w:r>
              <w:rPr>
                <w:rFonts w:ascii="Arial"/>
                <w:i/>
                <w:sz w:val="19"/>
              </w:rPr>
              <w:t>Any kind of unpaid statutory, utilities, lease, interest or any other pecuniary dues on the</w:t>
            </w:r>
            <w:r>
              <w:rPr>
                <w:rFonts w:ascii="Arial"/>
                <w:i/>
                <w:spacing w:val="1"/>
                <w:sz w:val="19"/>
              </w:rPr>
              <w:t xml:space="preserve"> </w:t>
            </w:r>
            <w:r>
              <w:rPr>
                <w:rFonts w:ascii="Arial"/>
                <w:i/>
                <w:sz w:val="19"/>
              </w:rPr>
              <w:t>asset</w:t>
            </w:r>
            <w:r>
              <w:rPr>
                <w:rFonts w:ascii="Arial"/>
                <w:i/>
                <w:spacing w:val="-2"/>
                <w:sz w:val="19"/>
              </w:rPr>
              <w:t xml:space="preserve"> </w:t>
            </w:r>
            <w:r>
              <w:rPr>
                <w:rFonts w:ascii="Arial"/>
                <w:i/>
                <w:sz w:val="19"/>
              </w:rPr>
              <w:t>has not been factored</w:t>
            </w:r>
            <w:r>
              <w:rPr>
                <w:rFonts w:ascii="Arial"/>
                <w:i/>
                <w:spacing w:val="-1"/>
                <w:sz w:val="19"/>
              </w:rPr>
              <w:t xml:space="preserve"> </w:t>
            </w:r>
            <w:r>
              <w:rPr>
                <w:rFonts w:ascii="Arial"/>
                <w:i/>
                <w:sz w:val="19"/>
              </w:rPr>
              <w:t>in</w:t>
            </w:r>
            <w:r>
              <w:rPr>
                <w:rFonts w:ascii="Arial"/>
                <w:i/>
                <w:spacing w:val="-1"/>
                <w:sz w:val="19"/>
              </w:rPr>
              <w:t xml:space="preserve"> </w:t>
            </w:r>
            <w:r>
              <w:rPr>
                <w:rFonts w:ascii="Arial"/>
                <w:i/>
                <w:sz w:val="19"/>
              </w:rPr>
              <w:t>the Valuation.</w:t>
            </w:r>
          </w:p>
          <w:p w:rsidR="0068002A" w:rsidRDefault="0068002A">
            <w:pPr>
              <w:pStyle w:val="TableParagraph"/>
              <w:rPr>
                <w:rFonts w:ascii="Arial"/>
                <w:b/>
              </w:rPr>
            </w:pPr>
          </w:p>
          <w:p w:rsidR="0068002A" w:rsidRDefault="00436502">
            <w:pPr>
              <w:pStyle w:val="TableParagraph"/>
              <w:ind w:left="106" w:right="106"/>
              <w:jc w:val="both"/>
              <w:rPr>
                <w:rFonts w:ascii="Arial"/>
                <w:i/>
                <w:sz w:val="20"/>
              </w:rPr>
            </w:pPr>
            <w:r>
              <w:rPr>
                <w:rFonts w:ascii="Arial"/>
                <w:i/>
                <w:sz w:val="20"/>
              </w:rPr>
              <w:t>This Valuation is conducted based on the macro analysis of the asset/ property</w:t>
            </w:r>
            <w:r>
              <w:rPr>
                <w:rFonts w:ascii="Arial"/>
                <w:i/>
                <w:spacing w:val="1"/>
                <w:sz w:val="20"/>
              </w:rPr>
              <w:t xml:space="preserve"> </w:t>
            </w:r>
            <w:r>
              <w:rPr>
                <w:rFonts w:ascii="Arial"/>
                <w:i/>
                <w:sz w:val="20"/>
              </w:rPr>
              <w:t>considering</w:t>
            </w:r>
            <w:r>
              <w:rPr>
                <w:rFonts w:ascii="Arial"/>
                <w:i/>
                <w:spacing w:val="1"/>
                <w:sz w:val="20"/>
              </w:rPr>
              <w:t xml:space="preserve"> </w:t>
            </w:r>
            <w:r>
              <w:rPr>
                <w:rFonts w:ascii="Arial"/>
                <w:i/>
                <w:sz w:val="20"/>
              </w:rPr>
              <w:t>it</w:t>
            </w:r>
            <w:r>
              <w:rPr>
                <w:rFonts w:ascii="Arial"/>
                <w:i/>
                <w:spacing w:val="1"/>
                <w:sz w:val="20"/>
              </w:rPr>
              <w:t xml:space="preserve"> </w:t>
            </w:r>
            <w:r>
              <w:rPr>
                <w:rFonts w:ascii="Arial"/>
                <w:i/>
                <w:sz w:val="20"/>
              </w:rPr>
              <w:t>in</w:t>
            </w:r>
            <w:r>
              <w:rPr>
                <w:rFonts w:ascii="Arial"/>
                <w:i/>
                <w:spacing w:val="1"/>
                <w:sz w:val="20"/>
              </w:rPr>
              <w:t xml:space="preserve"> </w:t>
            </w:r>
            <w:r>
              <w:rPr>
                <w:rFonts w:ascii="Arial"/>
                <w:i/>
                <w:sz w:val="20"/>
              </w:rPr>
              <w:t>totality</w:t>
            </w:r>
            <w:r>
              <w:rPr>
                <w:rFonts w:ascii="Arial"/>
                <w:i/>
                <w:spacing w:val="1"/>
                <w:sz w:val="20"/>
              </w:rPr>
              <w:t xml:space="preserve"> </w:t>
            </w:r>
            <w:r>
              <w:rPr>
                <w:rFonts w:ascii="Arial"/>
                <w:i/>
                <w:sz w:val="20"/>
              </w:rPr>
              <w:t>and</w:t>
            </w:r>
            <w:r>
              <w:rPr>
                <w:rFonts w:ascii="Arial"/>
                <w:i/>
                <w:spacing w:val="1"/>
                <w:sz w:val="20"/>
              </w:rPr>
              <w:t xml:space="preserve"> </w:t>
            </w:r>
            <w:r>
              <w:rPr>
                <w:rFonts w:ascii="Arial"/>
                <w:i/>
                <w:sz w:val="20"/>
              </w:rPr>
              <w:t>not</w:t>
            </w:r>
            <w:r>
              <w:rPr>
                <w:rFonts w:ascii="Arial"/>
                <w:i/>
                <w:spacing w:val="1"/>
                <w:sz w:val="20"/>
              </w:rPr>
              <w:t xml:space="preserve"> </w:t>
            </w:r>
            <w:r>
              <w:rPr>
                <w:rFonts w:ascii="Arial"/>
                <w:i/>
                <w:sz w:val="20"/>
              </w:rPr>
              <w:t>based</w:t>
            </w:r>
            <w:r>
              <w:rPr>
                <w:rFonts w:ascii="Arial"/>
                <w:i/>
                <w:spacing w:val="1"/>
                <w:sz w:val="20"/>
              </w:rPr>
              <w:t xml:space="preserve"> </w:t>
            </w:r>
            <w:r>
              <w:rPr>
                <w:rFonts w:ascii="Arial"/>
                <w:i/>
                <w:sz w:val="20"/>
              </w:rPr>
              <w:t>on</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micro,</w:t>
            </w:r>
            <w:r>
              <w:rPr>
                <w:rFonts w:ascii="Arial"/>
                <w:i/>
                <w:spacing w:val="1"/>
                <w:sz w:val="20"/>
              </w:rPr>
              <w:t xml:space="preserve"> </w:t>
            </w:r>
            <w:r>
              <w:rPr>
                <w:rFonts w:ascii="Arial"/>
                <w:i/>
                <w:sz w:val="20"/>
              </w:rPr>
              <w:t>component</w:t>
            </w:r>
            <w:r>
              <w:rPr>
                <w:rFonts w:ascii="Arial"/>
                <w:i/>
                <w:spacing w:val="1"/>
                <w:sz w:val="20"/>
              </w:rPr>
              <w:t xml:space="preserve"> </w:t>
            </w:r>
            <w:r>
              <w:rPr>
                <w:rFonts w:ascii="Arial"/>
                <w:i/>
                <w:sz w:val="20"/>
              </w:rPr>
              <w:t>or</w:t>
            </w:r>
            <w:r>
              <w:rPr>
                <w:rFonts w:ascii="Arial"/>
                <w:i/>
                <w:spacing w:val="1"/>
                <w:sz w:val="20"/>
              </w:rPr>
              <w:t xml:space="preserve"> </w:t>
            </w:r>
            <w:r>
              <w:rPr>
                <w:rFonts w:ascii="Arial"/>
                <w:i/>
                <w:sz w:val="20"/>
              </w:rPr>
              <w:t>item</w:t>
            </w:r>
            <w:r>
              <w:rPr>
                <w:rFonts w:ascii="Arial"/>
                <w:i/>
                <w:spacing w:val="55"/>
                <w:sz w:val="20"/>
              </w:rPr>
              <w:t xml:space="preserve"> </w:t>
            </w:r>
            <w:r>
              <w:rPr>
                <w:rFonts w:ascii="Arial"/>
                <w:i/>
                <w:sz w:val="20"/>
              </w:rPr>
              <w:t>wise</w:t>
            </w:r>
            <w:r>
              <w:rPr>
                <w:rFonts w:ascii="Arial"/>
                <w:i/>
                <w:spacing w:val="1"/>
                <w:sz w:val="20"/>
              </w:rPr>
              <w:t xml:space="preserve"> </w:t>
            </w:r>
            <w:r>
              <w:rPr>
                <w:rFonts w:ascii="Arial"/>
                <w:i/>
                <w:sz w:val="20"/>
              </w:rPr>
              <w:t>analysis.</w:t>
            </w:r>
            <w:r>
              <w:rPr>
                <w:rFonts w:ascii="Arial"/>
                <w:i/>
                <w:spacing w:val="-3"/>
                <w:sz w:val="20"/>
              </w:rPr>
              <w:t xml:space="preserve"> </w:t>
            </w:r>
            <w:r>
              <w:rPr>
                <w:rFonts w:ascii="Arial"/>
                <w:i/>
                <w:sz w:val="20"/>
              </w:rPr>
              <w:t>Analysis</w:t>
            </w:r>
            <w:r>
              <w:rPr>
                <w:rFonts w:ascii="Arial"/>
                <w:i/>
                <w:spacing w:val="-1"/>
                <w:sz w:val="20"/>
              </w:rPr>
              <w:t xml:space="preserve"> </w:t>
            </w:r>
            <w:r>
              <w:rPr>
                <w:rFonts w:ascii="Arial"/>
                <w:i/>
                <w:sz w:val="20"/>
              </w:rPr>
              <w:t>done</w:t>
            </w:r>
            <w:r>
              <w:rPr>
                <w:rFonts w:ascii="Arial"/>
                <w:i/>
                <w:spacing w:val="-1"/>
                <w:sz w:val="20"/>
              </w:rPr>
              <w:t xml:space="preserve"> </w:t>
            </w:r>
            <w:r>
              <w:rPr>
                <w:rFonts w:ascii="Arial"/>
                <w:i/>
                <w:sz w:val="20"/>
              </w:rPr>
              <w:t>is</w:t>
            </w:r>
            <w:r>
              <w:rPr>
                <w:rFonts w:ascii="Arial"/>
                <w:i/>
                <w:spacing w:val="-2"/>
                <w:sz w:val="20"/>
              </w:rPr>
              <w:t xml:space="preserve"> </w:t>
            </w:r>
            <w:r>
              <w:rPr>
                <w:rFonts w:ascii="Arial"/>
                <w:i/>
                <w:sz w:val="20"/>
              </w:rPr>
              <w:t>a general</w:t>
            </w:r>
            <w:r>
              <w:rPr>
                <w:rFonts w:ascii="Arial"/>
                <w:i/>
                <w:spacing w:val="-1"/>
                <w:sz w:val="20"/>
              </w:rPr>
              <w:t xml:space="preserve"> </w:t>
            </w:r>
            <w:r>
              <w:rPr>
                <w:rFonts w:ascii="Arial"/>
                <w:i/>
                <w:sz w:val="20"/>
              </w:rPr>
              <w:t>assessment</w:t>
            </w:r>
            <w:r>
              <w:rPr>
                <w:rFonts w:ascii="Arial"/>
                <w:i/>
                <w:spacing w:val="-2"/>
                <w:sz w:val="20"/>
              </w:rPr>
              <w:t xml:space="preserve"> </w:t>
            </w:r>
            <w:r>
              <w:rPr>
                <w:rFonts w:ascii="Arial"/>
                <w:i/>
                <w:sz w:val="20"/>
              </w:rPr>
              <w:t>and</w:t>
            </w:r>
            <w:r>
              <w:rPr>
                <w:rFonts w:ascii="Arial"/>
                <w:i/>
                <w:spacing w:val="-1"/>
                <w:sz w:val="20"/>
              </w:rPr>
              <w:t xml:space="preserve"> </w:t>
            </w:r>
            <w:r>
              <w:rPr>
                <w:rFonts w:ascii="Arial"/>
                <w:i/>
                <w:sz w:val="20"/>
              </w:rPr>
              <w:t>is</w:t>
            </w:r>
            <w:r>
              <w:rPr>
                <w:rFonts w:ascii="Arial"/>
                <w:i/>
                <w:spacing w:val="2"/>
                <w:sz w:val="20"/>
              </w:rPr>
              <w:t xml:space="preserve"> </w:t>
            </w:r>
            <w:r>
              <w:rPr>
                <w:rFonts w:ascii="Arial"/>
                <w:i/>
                <w:sz w:val="20"/>
              </w:rPr>
              <w:t>not</w:t>
            </w:r>
            <w:r>
              <w:rPr>
                <w:rFonts w:ascii="Arial"/>
                <w:i/>
                <w:spacing w:val="-1"/>
                <w:sz w:val="20"/>
              </w:rPr>
              <w:t xml:space="preserve"> </w:t>
            </w:r>
            <w:r>
              <w:rPr>
                <w:rFonts w:ascii="Arial"/>
                <w:i/>
                <w:sz w:val="20"/>
              </w:rPr>
              <w:t>investigative</w:t>
            </w:r>
            <w:r>
              <w:rPr>
                <w:rFonts w:ascii="Arial"/>
                <w:i/>
                <w:spacing w:val="-2"/>
                <w:sz w:val="20"/>
              </w:rPr>
              <w:t xml:space="preserve"> </w:t>
            </w:r>
            <w:r>
              <w:rPr>
                <w:rFonts w:ascii="Arial"/>
                <w:i/>
                <w:sz w:val="20"/>
              </w:rPr>
              <w:t>in</w:t>
            </w:r>
            <w:r>
              <w:rPr>
                <w:rFonts w:ascii="Arial"/>
                <w:i/>
                <w:spacing w:val="-3"/>
                <w:sz w:val="20"/>
              </w:rPr>
              <w:t xml:space="preserve"> </w:t>
            </w:r>
            <w:r>
              <w:rPr>
                <w:rFonts w:ascii="Arial"/>
                <w:i/>
                <w:sz w:val="20"/>
              </w:rPr>
              <w:t>nature.</w:t>
            </w:r>
          </w:p>
          <w:p w:rsidR="0068002A" w:rsidRDefault="0068002A">
            <w:pPr>
              <w:pStyle w:val="TableParagraph"/>
              <w:spacing w:before="11"/>
              <w:rPr>
                <w:rFonts w:ascii="Arial"/>
                <w:b/>
                <w:sz w:val="19"/>
              </w:rPr>
            </w:pPr>
          </w:p>
          <w:p w:rsidR="0068002A" w:rsidRDefault="00436502">
            <w:pPr>
              <w:pStyle w:val="TableParagraph"/>
              <w:ind w:left="106" w:right="100"/>
              <w:jc w:val="both"/>
              <w:rPr>
                <w:rFonts w:ascii="Arial" w:hAnsi="Arial"/>
                <w:i/>
                <w:sz w:val="20"/>
              </w:rPr>
            </w:pPr>
            <w:r>
              <w:rPr>
                <w:rFonts w:ascii="Arial" w:hAnsi="Arial"/>
                <w:b/>
                <w:i/>
                <w:w w:val="95"/>
                <w:sz w:val="20"/>
              </w:rPr>
              <w:t>Fair Market Value</w:t>
            </w:r>
            <w:r>
              <w:rPr>
                <w:rFonts w:ascii="Arial" w:hAnsi="Arial"/>
                <w:b/>
                <w:i/>
                <w:w w:val="95"/>
                <w:sz w:val="20"/>
                <w:vertAlign w:val="superscript"/>
              </w:rPr>
              <w:t>#</w:t>
            </w:r>
            <w:r>
              <w:rPr>
                <w:rFonts w:ascii="Arial" w:hAnsi="Arial"/>
                <w:b/>
                <w:i/>
                <w:w w:val="95"/>
                <w:sz w:val="20"/>
              </w:rPr>
              <w:t xml:space="preserve"> </w:t>
            </w:r>
            <w:r>
              <w:rPr>
                <w:rFonts w:ascii="Arial" w:hAnsi="Arial"/>
                <w:i/>
                <w:w w:val="95"/>
                <w:sz w:val="20"/>
              </w:rPr>
              <w:t>suggested by the competent Valuer is that prospective estimated</w:t>
            </w:r>
            <w:r>
              <w:rPr>
                <w:rFonts w:ascii="Arial" w:hAnsi="Arial"/>
                <w:i/>
                <w:spacing w:val="1"/>
                <w:w w:val="95"/>
                <w:sz w:val="20"/>
              </w:rPr>
              <w:t xml:space="preserve"> </w:t>
            </w:r>
            <w:r>
              <w:rPr>
                <w:rFonts w:ascii="Arial" w:hAnsi="Arial"/>
                <w:i/>
                <w:sz w:val="20"/>
                <w:u w:val="single"/>
              </w:rPr>
              <w:t>amount</w:t>
            </w:r>
            <w:r>
              <w:rPr>
                <w:rFonts w:ascii="Arial" w:hAnsi="Arial"/>
                <w:i/>
                <w:sz w:val="20"/>
              </w:rPr>
              <w:t xml:space="preserve"> in his expert &amp; prudent opinion of the subject asset/ property without any</w:t>
            </w:r>
            <w:r>
              <w:rPr>
                <w:rFonts w:ascii="Arial" w:hAnsi="Arial"/>
                <w:i/>
                <w:spacing w:val="1"/>
                <w:sz w:val="20"/>
              </w:rPr>
              <w:t xml:space="preserve"> </w:t>
            </w:r>
            <w:r>
              <w:rPr>
                <w:rFonts w:ascii="Arial" w:hAnsi="Arial"/>
                <w:i/>
                <w:sz w:val="20"/>
              </w:rPr>
              <w:t>prejudice</w:t>
            </w:r>
            <w:r>
              <w:rPr>
                <w:rFonts w:ascii="Arial" w:hAnsi="Arial"/>
                <w:i/>
                <w:spacing w:val="44"/>
                <w:sz w:val="20"/>
              </w:rPr>
              <w:t xml:space="preserve"> </w:t>
            </w:r>
            <w:r>
              <w:rPr>
                <w:rFonts w:ascii="Arial" w:hAnsi="Arial"/>
                <w:i/>
                <w:sz w:val="20"/>
              </w:rPr>
              <w:t>after</w:t>
            </w:r>
            <w:r>
              <w:rPr>
                <w:rFonts w:ascii="Arial" w:hAnsi="Arial"/>
                <w:i/>
                <w:spacing w:val="45"/>
                <w:sz w:val="20"/>
              </w:rPr>
              <w:t xml:space="preserve"> </w:t>
            </w:r>
            <w:r>
              <w:rPr>
                <w:rFonts w:ascii="Arial" w:hAnsi="Arial"/>
                <w:i/>
                <w:sz w:val="20"/>
              </w:rPr>
              <w:t>he</w:t>
            </w:r>
            <w:r>
              <w:rPr>
                <w:rFonts w:ascii="Arial" w:hAnsi="Arial"/>
                <w:i/>
                <w:spacing w:val="46"/>
                <w:sz w:val="20"/>
              </w:rPr>
              <w:t xml:space="preserve"> </w:t>
            </w:r>
            <w:r>
              <w:rPr>
                <w:rFonts w:ascii="Arial" w:hAnsi="Arial"/>
                <w:i/>
                <w:sz w:val="20"/>
              </w:rPr>
              <w:t>has</w:t>
            </w:r>
            <w:r>
              <w:rPr>
                <w:rFonts w:ascii="Arial" w:hAnsi="Arial"/>
                <w:i/>
                <w:spacing w:val="45"/>
                <w:sz w:val="20"/>
              </w:rPr>
              <w:t xml:space="preserve"> </w:t>
            </w:r>
            <w:r>
              <w:rPr>
                <w:rFonts w:ascii="Arial" w:hAnsi="Arial"/>
                <w:i/>
                <w:sz w:val="20"/>
              </w:rPr>
              <w:t>carefully</w:t>
            </w:r>
            <w:r>
              <w:rPr>
                <w:rFonts w:ascii="Arial" w:hAnsi="Arial"/>
                <w:i/>
                <w:spacing w:val="45"/>
                <w:sz w:val="20"/>
              </w:rPr>
              <w:t xml:space="preserve"> </w:t>
            </w:r>
            <w:r>
              <w:rPr>
                <w:rFonts w:ascii="Arial" w:hAnsi="Arial"/>
                <w:i/>
                <w:sz w:val="20"/>
              </w:rPr>
              <w:t>&amp;</w:t>
            </w:r>
            <w:r>
              <w:rPr>
                <w:rFonts w:ascii="Arial" w:hAnsi="Arial"/>
                <w:i/>
                <w:spacing w:val="44"/>
                <w:sz w:val="20"/>
              </w:rPr>
              <w:t xml:space="preserve"> </w:t>
            </w:r>
            <w:r>
              <w:rPr>
                <w:rFonts w:ascii="Arial" w:hAnsi="Arial"/>
                <w:i/>
                <w:sz w:val="20"/>
              </w:rPr>
              <w:t>exhaustively</w:t>
            </w:r>
            <w:r>
              <w:rPr>
                <w:rFonts w:ascii="Arial" w:hAnsi="Arial"/>
                <w:i/>
                <w:spacing w:val="45"/>
                <w:sz w:val="20"/>
              </w:rPr>
              <w:t xml:space="preserve"> </w:t>
            </w:r>
            <w:r>
              <w:rPr>
                <w:rFonts w:ascii="Arial" w:hAnsi="Arial"/>
                <w:i/>
                <w:sz w:val="20"/>
              </w:rPr>
              <w:t>evaluated</w:t>
            </w:r>
            <w:r>
              <w:rPr>
                <w:rFonts w:ascii="Arial" w:hAnsi="Arial"/>
                <w:i/>
                <w:spacing w:val="44"/>
                <w:sz w:val="20"/>
              </w:rPr>
              <w:t xml:space="preserve"> </w:t>
            </w:r>
            <w:r>
              <w:rPr>
                <w:rFonts w:ascii="Arial" w:hAnsi="Arial"/>
                <w:i/>
                <w:sz w:val="20"/>
              </w:rPr>
              <w:t>the</w:t>
            </w:r>
            <w:r>
              <w:rPr>
                <w:rFonts w:ascii="Arial" w:hAnsi="Arial"/>
                <w:i/>
                <w:spacing w:val="44"/>
                <w:sz w:val="20"/>
              </w:rPr>
              <w:t xml:space="preserve"> </w:t>
            </w:r>
            <w:r>
              <w:rPr>
                <w:rFonts w:ascii="Arial" w:hAnsi="Arial"/>
                <w:i/>
                <w:sz w:val="20"/>
              </w:rPr>
              <w:t>facts</w:t>
            </w:r>
            <w:r>
              <w:rPr>
                <w:rFonts w:ascii="Arial" w:hAnsi="Arial"/>
                <w:i/>
                <w:spacing w:val="45"/>
                <w:sz w:val="20"/>
              </w:rPr>
              <w:t xml:space="preserve"> </w:t>
            </w:r>
            <w:r>
              <w:rPr>
                <w:rFonts w:ascii="Arial" w:hAnsi="Arial"/>
                <w:i/>
                <w:sz w:val="20"/>
              </w:rPr>
              <w:t>&amp;</w:t>
            </w:r>
            <w:r>
              <w:rPr>
                <w:rFonts w:ascii="Arial" w:hAnsi="Arial"/>
                <w:i/>
                <w:spacing w:val="44"/>
                <w:sz w:val="20"/>
              </w:rPr>
              <w:t xml:space="preserve"> </w:t>
            </w:r>
            <w:r>
              <w:rPr>
                <w:rFonts w:ascii="Arial" w:hAnsi="Arial"/>
                <w:i/>
                <w:sz w:val="20"/>
              </w:rPr>
              <w:t>information</w:t>
            </w:r>
            <w:r>
              <w:rPr>
                <w:rFonts w:ascii="Arial" w:hAnsi="Arial"/>
                <w:i/>
                <w:spacing w:val="-53"/>
                <w:sz w:val="20"/>
              </w:rPr>
              <w:t xml:space="preserve"> </w:t>
            </w:r>
            <w:r>
              <w:rPr>
                <w:rFonts w:ascii="Arial" w:hAnsi="Arial"/>
                <w:i/>
                <w:sz w:val="20"/>
              </w:rPr>
              <w:t>came in front of him related to the subject asset at which the subject asset/ property</w:t>
            </w:r>
            <w:r>
              <w:rPr>
                <w:rFonts w:ascii="Arial" w:hAnsi="Arial"/>
                <w:i/>
                <w:spacing w:val="1"/>
                <w:sz w:val="20"/>
              </w:rPr>
              <w:t xml:space="preserve"> </w:t>
            </w:r>
            <w:r>
              <w:rPr>
                <w:rFonts w:ascii="Arial" w:hAnsi="Arial"/>
                <w:i/>
                <w:sz w:val="20"/>
              </w:rPr>
              <w:t>should be exchanged between a willing buyer and willing seller at an arm’s length</w:t>
            </w:r>
            <w:r>
              <w:rPr>
                <w:rFonts w:ascii="Arial" w:hAnsi="Arial"/>
                <w:i/>
                <w:spacing w:val="1"/>
                <w:sz w:val="20"/>
              </w:rPr>
              <w:t xml:space="preserve"> </w:t>
            </w:r>
            <w:r>
              <w:rPr>
                <w:rFonts w:ascii="Arial" w:hAnsi="Arial"/>
                <w:i/>
                <w:sz w:val="20"/>
              </w:rPr>
              <w:t>transaction in an open &amp; unrestricted market, after proper marketing, wherein the</w:t>
            </w:r>
            <w:r>
              <w:rPr>
                <w:rFonts w:ascii="Arial" w:hAnsi="Arial"/>
                <w:i/>
                <w:spacing w:val="1"/>
                <w:sz w:val="20"/>
              </w:rPr>
              <w:t xml:space="preserve"> </w:t>
            </w:r>
            <w:r>
              <w:rPr>
                <w:rFonts w:ascii="Arial" w:hAnsi="Arial"/>
                <w:i/>
                <w:sz w:val="20"/>
              </w:rPr>
              <w:t>parties, each acted knowledgeably, prudently</w:t>
            </w:r>
            <w:r>
              <w:rPr>
                <w:rFonts w:ascii="Arial" w:hAnsi="Arial"/>
                <w:i/>
                <w:spacing w:val="1"/>
                <w:sz w:val="20"/>
              </w:rPr>
              <w:t xml:space="preserve"> </w:t>
            </w:r>
            <w:r>
              <w:rPr>
                <w:rFonts w:ascii="Arial" w:hAnsi="Arial"/>
                <w:i/>
                <w:sz w:val="20"/>
              </w:rPr>
              <w:t>and without any</w:t>
            </w:r>
            <w:r>
              <w:rPr>
                <w:rFonts w:ascii="Arial" w:hAnsi="Arial"/>
                <w:i/>
                <w:spacing w:val="55"/>
                <w:sz w:val="20"/>
              </w:rPr>
              <w:t xml:space="preserve"> </w:t>
            </w:r>
            <w:r>
              <w:rPr>
                <w:rFonts w:ascii="Arial" w:hAnsi="Arial"/>
                <w:i/>
                <w:sz w:val="20"/>
              </w:rPr>
              <w:t>compulsion on the</w:t>
            </w:r>
            <w:r>
              <w:rPr>
                <w:rFonts w:ascii="Arial" w:hAnsi="Arial"/>
                <w:i/>
                <w:spacing w:val="1"/>
                <w:sz w:val="20"/>
              </w:rPr>
              <w:t xml:space="preserve"> </w:t>
            </w:r>
            <w:r>
              <w:rPr>
                <w:rFonts w:ascii="Arial" w:hAnsi="Arial"/>
                <w:i/>
                <w:sz w:val="20"/>
              </w:rPr>
              <w:t>date of</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Valuation.</w:t>
            </w:r>
          </w:p>
          <w:p w:rsidR="0068002A" w:rsidRDefault="0068002A">
            <w:pPr>
              <w:pStyle w:val="TableParagraph"/>
              <w:spacing w:before="11"/>
              <w:rPr>
                <w:rFonts w:ascii="Arial"/>
                <w:b/>
                <w:sz w:val="19"/>
              </w:rPr>
            </w:pPr>
          </w:p>
          <w:p w:rsidR="0068002A" w:rsidRDefault="00436502">
            <w:pPr>
              <w:pStyle w:val="TableParagraph"/>
              <w:spacing w:line="215" w:lineRule="exact"/>
              <w:ind w:left="106"/>
              <w:rPr>
                <w:rFonts w:ascii="Arial" w:hAnsi="Arial"/>
                <w:i/>
                <w:sz w:val="20"/>
              </w:rPr>
            </w:pPr>
            <w:r>
              <w:rPr>
                <w:rFonts w:ascii="Arial" w:hAnsi="Arial"/>
                <w:i/>
                <w:sz w:val="20"/>
              </w:rPr>
              <w:t>Forced,</w:t>
            </w:r>
            <w:r>
              <w:rPr>
                <w:rFonts w:ascii="Arial" w:hAnsi="Arial"/>
                <w:i/>
                <w:spacing w:val="47"/>
                <w:sz w:val="20"/>
              </w:rPr>
              <w:t xml:space="preserve"> </w:t>
            </w:r>
            <w:r>
              <w:rPr>
                <w:rFonts w:ascii="Arial" w:hAnsi="Arial"/>
                <w:i/>
                <w:sz w:val="20"/>
              </w:rPr>
              <w:t>under</w:t>
            </w:r>
            <w:r>
              <w:rPr>
                <w:rFonts w:ascii="Arial" w:hAnsi="Arial"/>
                <w:i/>
                <w:spacing w:val="49"/>
                <w:sz w:val="20"/>
              </w:rPr>
              <w:t xml:space="preserve"> </w:t>
            </w:r>
            <w:r>
              <w:rPr>
                <w:rFonts w:ascii="Arial" w:hAnsi="Arial"/>
                <w:i/>
                <w:sz w:val="20"/>
              </w:rPr>
              <w:t>compulsion</w:t>
            </w:r>
            <w:r>
              <w:rPr>
                <w:rFonts w:ascii="Arial" w:hAnsi="Arial"/>
                <w:i/>
                <w:spacing w:val="48"/>
                <w:sz w:val="20"/>
              </w:rPr>
              <w:t xml:space="preserve"> </w:t>
            </w:r>
            <w:r>
              <w:rPr>
                <w:rFonts w:ascii="Arial" w:hAnsi="Arial"/>
                <w:i/>
                <w:sz w:val="20"/>
              </w:rPr>
              <w:t>&amp;constraint,</w:t>
            </w:r>
            <w:r>
              <w:rPr>
                <w:rFonts w:ascii="Arial" w:hAnsi="Arial"/>
                <w:i/>
                <w:spacing w:val="46"/>
                <w:sz w:val="20"/>
              </w:rPr>
              <w:t xml:space="preserve"> </w:t>
            </w:r>
            <w:r>
              <w:rPr>
                <w:rFonts w:ascii="Arial" w:hAnsi="Arial"/>
                <w:i/>
                <w:sz w:val="20"/>
              </w:rPr>
              <w:t>obligatory</w:t>
            </w:r>
            <w:r>
              <w:rPr>
                <w:rFonts w:ascii="Arial" w:hAnsi="Arial"/>
                <w:i/>
                <w:spacing w:val="47"/>
                <w:sz w:val="20"/>
              </w:rPr>
              <w:t xml:space="preserve"> </w:t>
            </w:r>
            <w:r>
              <w:rPr>
                <w:rFonts w:ascii="Arial" w:hAnsi="Arial"/>
                <w:i/>
                <w:sz w:val="20"/>
              </w:rPr>
              <w:t>sales</w:t>
            </w:r>
            <w:r>
              <w:rPr>
                <w:rFonts w:ascii="Arial" w:hAnsi="Arial"/>
                <w:i/>
                <w:spacing w:val="51"/>
                <w:sz w:val="20"/>
              </w:rPr>
              <w:t xml:space="preserve"> </w:t>
            </w:r>
            <w:r>
              <w:rPr>
                <w:rFonts w:ascii="Arial" w:hAnsi="Arial"/>
                <w:i/>
                <w:sz w:val="20"/>
              </w:rPr>
              <w:t>transactions</w:t>
            </w:r>
            <w:r>
              <w:rPr>
                <w:rFonts w:ascii="Arial" w:hAnsi="Arial"/>
                <w:i/>
                <w:spacing w:val="46"/>
                <w:sz w:val="20"/>
              </w:rPr>
              <w:t xml:space="preserve"> </w:t>
            </w:r>
            <w:r>
              <w:rPr>
                <w:rFonts w:ascii="Arial" w:hAnsi="Arial"/>
                <w:i/>
                <w:sz w:val="20"/>
              </w:rPr>
              <w:t>data</w:t>
            </w:r>
            <w:r>
              <w:rPr>
                <w:rFonts w:ascii="Arial" w:hAnsi="Arial"/>
                <w:i/>
                <w:spacing w:val="47"/>
                <w:sz w:val="20"/>
              </w:rPr>
              <w:t xml:space="preserve"> </w:t>
            </w:r>
            <w:r>
              <w:rPr>
                <w:rFonts w:ascii="Arial" w:hAnsi="Arial"/>
                <w:i/>
                <w:sz w:val="20"/>
              </w:rPr>
              <w:t>doesn’t</w:t>
            </w:r>
          </w:p>
        </w:tc>
      </w:tr>
    </w:tbl>
    <w:p w:rsidR="0068002A" w:rsidRDefault="00B34CFD">
      <w:pPr>
        <w:rPr>
          <w:sz w:val="2"/>
          <w:szCs w:val="2"/>
        </w:rPr>
      </w:pPr>
      <w:r>
        <w:pict>
          <v:rect id="_x0000_s1068" style="position:absolute;margin-left:448.4pt;margin-top:642.95pt;width:127.45pt;height:.7pt;z-index:-17928704;mso-position-horizontal-relative:page;mso-position-vertical-relative:page" fillcolor="black" stroked="f">
            <w10:wrap anchorx="page" anchory="page"/>
          </v:rect>
        </w:pict>
      </w:r>
    </w:p>
    <w:p w:rsidR="0068002A" w:rsidRDefault="0068002A">
      <w:pPr>
        <w:rPr>
          <w:sz w:val="2"/>
          <w:szCs w:val="2"/>
        </w:rPr>
        <w:sectPr w:rsidR="0068002A">
          <w:pgSz w:w="11910" w:h="16840"/>
          <w:pgMar w:top="1080" w:right="160" w:bottom="1320" w:left="160" w:header="283" w:footer="1139"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2838"/>
        <w:gridCol w:w="426"/>
        <w:gridCol w:w="2269"/>
        <w:gridCol w:w="5083"/>
      </w:tblGrid>
      <w:tr w:rsidR="0068002A">
        <w:trPr>
          <w:trHeight w:val="10350"/>
        </w:trPr>
        <w:tc>
          <w:tcPr>
            <w:tcW w:w="730" w:type="dxa"/>
          </w:tcPr>
          <w:p w:rsidR="0068002A" w:rsidRDefault="0068002A">
            <w:pPr>
              <w:pStyle w:val="TableParagraph"/>
              <w:rPr>
                <w:rFonts w:ascii="Times New Roman"/>
                <w:sz w:val="18"/>
              </w:rPr>
            </w:pPr>
          </w:p>
        </w:tc>
        <w:tc>
          <w:tcPr>
            <w:tcW w:w="2838" w:type="dxa"/>
          </w:tcPr>
          <w:p w:rsidR="0068002A" w:rsidRDefault="0068002A">
            <w:pPr>
              <w:pStyle w:val="TableParagraph"/>
              <w:rPr>
                <w:rFonts w:ascii="Times New Roman"/>
                <w:sz w:val="18"/>
              </w:rPr>
            </w:pPr>
          </w:p>
        </w:tc>
        <w:tc>
          <w:tcPr>
            <w:tcW w:w="7778" w:type="dxa"/>
            <w:gridSpan w:val="3"/>
          </w:tcPr>
          <w:p w:rsidR="0068002A" w:rsidRDefault="00436502">
            <w:pPr>
              <w:pStyle w:val="TableParagraph"/>
              <w:spacing w:line="225" w:lineRule="exact"/>
              <w:ind w:left="106"/>
              <w:jc w:val="both"/>
              <w:rPr>
                <w:rFonts w:ascii="Arial"/>
                <w:i/>
                <w:sz w:val="20"/>
              </w:rPr>
            </w:pPr>
            <w:r>
              <w:rPr>
                <w:rFonts w:ascii="Arial"/>
                <w:i/>
                <w:sz w:val="20"/>
              </w:rPr>
              <w:t>indicate</w:t>
            </w:r>
            <w:r>
              <w:rPr>
                <w:rFonts w:ascii="Arial"/>
                <w:i/>
                <w:spacing w:val="-1"/>
                <w:sz w:val="20"/>
              </w:rPr>
              <w:t xml:space="preserve"> </w:t>
            </w:r>
            <w:r>
              <w:rPr>
                <w:rFonts w:ascii="Arial"/>
                <w:i/>
                <w:sz w:val="20"/>
              </w:rPr>
              <w:t>the</w:t>
            </w:r>
            <w:r>
              <w:rPr>
                <w:rFonts w:ascii="Arial"/>
                <w:i/>
                <w:spacing w:val="-3"/>
                <w:sz w:val="20"/>
              </w:rPr>
              <w:t xml:space="preserve"> </w:t>
            </w:r>
            <w:r>
              <w:rPr>
                <w:rFonts w:ascii="Arial"/>
                <w:i/>
                <w:sz w:val="20"/>
              </w:rPr>
              <w:t>Fair Market</w:t>
            </w:r>
            <w:r>
              <w:rPr>
                <w:rFonts w:ascii="Arial"/>
                <w:i/>
                <w:spacing w:val="-1"/>
                <w:sz w:val="20"/>
              </w:rPr>
              <w:t xml:space="preserve"> </w:t>
            </w:r>
            <w:r>
              <w:rPr>
                <w:rFonts w:ascii="Arial"/>
                <w:i/>
                <w:sz w:val="20"/>
              </w:rPr>
              <w:t>Value.</w:t>
            </w:r>
          </w:p>
          <w:p w:rsidR="0068002A" w:rsidRDefault="0068002A">
            <w:pPr>
              <w:pStyle w:val="TableParagraph"/>
              <w:spacing w:before="1"/>
              <w:rPr>
                <w:rFonts w:ascii="Arial"/>
                <w:b/>
                <w:sz w:val="20"/>
              </w:rPr>
            </w:pPr>
          </w:p>
          <w:p w:rsidR="0068002A" w:rsidRDefault="00436502">
            <w:pPr>
              <w:pStyle w:val="TableParagraph"/>
              <w:ind w:left="106" w:right="101"/>
              <w:jc w:val="both"/>
              <w:rPr>
                <w:rFonts w:ascii="Arial"/>
                <w:i/>
                <w:sz w:val="20"/>
              </w:rPr>
            </w:pPr>
            <w:r>
              <w:rPr>
                <w:rFonts w:ascii="Arial"/>
                <w:b/>
                <w:i/>
                <w:sz w:val="20"/>
              </w:rPr>
              <w:t xml:space="preserve">Realizable Value^ </w:t>
            </w:r>
            <w:r>
              <w:rPr>
                <w:rFonts w:ascii="Arial"/>
                <w:i/>
                <w:sz w:val="20"/>
              </w:rPr>
              <w:t>is the minimum prospective estimated value of the property which</w:t>
            </w:r>
            <w:r>
              <w:rPr>
                <w:rFonts w:ascii="Arial"/>
                <w:i/>
                <w:spacing w:val="-53"/>
                <w:sz w:val="20"/>
              </w:rPr>
              <w:t xml:space="preserve"> </w:t>
            </w:r>
            <w:r>
              <w:rPr>
                <w:rFonts w:ascii="Arial"/>
                <w:i/>
                <w:sz w:val="20"/>
              </w:rPr>
              <w:t>it may be able to realize at the time of actual property transaction factoring in the</w:t>
            </w:r>
            <w:r>
              <w:rPr>
                <w:rFonts w:ascii="Arial"/>
                <w:i/>
                <w:spacing w:val="1"/>
                <w:sz w:val="20"/>
              </w:rPr>
              <w:t xml:space="preserve"> </w:t>
            </w:r>
            <w:r>
              <w:rPr>
                <w:rFonts w:ascii="Arial"/>
                <w:i/>
                <w:sz w:val="20"/>
              </w:rPr>
              <w:t>potential prospects of deep negotiations carried out between the buyer &amp; seller for</w:t>
            </w:r>
            <w:r>
              <w:rPr>
                <w:rFonts w:ascii="Arial"/>
                <w:i/>
                <w:spacing w:val="1"/>
                <w:sz w:val="20"/>
              </w:rPr>
              <w:t xml:space="preserve"> </w:t>
            </w:r>
            <w:r>
              <w:rPr>
                <w:rFonts w:ascii="Arial"/>
                <w:i/>
                <w:sz w:val="20"/>
              </w:rPr>
              <w:t>ultimately finalizing the transaction across the table. Realizable value may be 10-20%</w:t>
            </w:r>
            <w:r>
              <w:rPr>
                <w:rFonts w:ascii="Arial"/>
                <w:i/>
                <w:spacing w:val="-53"/>
                <w:sz w:val="20"/>
              </w:rPr>
              <w:t xml:space="preserve"> </w:t>
            </w:r>
            <w:r>
              <w:rPr>
                <w:rFonts w:ascii="Arial"/>
                <w:i/>
                <w:sz w:val="20"/>
              </w:rPr>
              <w:t>less than the Fair Market Value depending on the various salability prospects of the</w:t>
            </w:r>
            <w:r>
              <w:rPr>
                <w:rFonts w:ascii="Arial"/>
                <w:i/>
                <w:spacing w:val="1"/>
                <w:sz w:val="20"/>
              </w:rPr>
              <w:t xml:space="preserve"> </w:t>
            </w:r>
            <w:r>
              <w:rPr>
                <w:rFonts w:ascii="Arial"/>
                <w:i/>
                <w:sz w:val="20"/>
              </w:rPr>
              <w:t>subject property</w:t>
            </w:r>
            <w:r>
              <w:rPr>
                <w:rFonts w:ascii="Arial"/>
                <w:i/>
                <w:spacing w:val="1"/>
                <w:sz w:val="20"/>
              </w:rPr>
              <w:t xml:space="preserve"> </w:t>
            </w:r>
            <w:r>
              <w:rPr>
                <w:rFonts w:ascii="Arial"/>
                <w:i/>
                <w:sz w:val="20"/>
              </w:rPr>
              <w:t>and</w:t>
            </w:r>
            <w:r>
              <w:rPr>
                <w:rFonts w:ascii="Arial"/>
                <w:i/>
                <w:spacing w:val="-1"/>
                <w:sz w:val="20"/>
              </w:rPr>
              <w:t xml:space="preserve"> </w:t>
            </w:r>
            <w:r>
              <w:rPr>
                <w:rFonts w:ascii="Arial"/>
                <w:i/>
                <w:sz w:val="20"/>
              </w:rPr>
              <w:t>the needs of</w:t>
            </w:r>
            <w:r>
              <w:rPr>
                <w:rFonts w:ascii="Arial"/>
                <w:i/>
                <w:spacing w:val="-1"/>
                <w:sz w:val="20"/>
              </w:rPr>
              <w:t xml:space="preserve"> </w:t>
            </w:r>
            <w:r>
              <w:rPr>
                <w:rFonts w:ascii="Arial"/>
                <w:i/>
                <w:sz w:val="20"/>
              </w:rPr>
              <w:t>the buyer</w:t>
            </w:r>
            <w:r>
              <w:rPr>
                <w:rFonts w:ascii="Arial"/>
                <w:i/>
                <w:spacing w:val="-1"/>
                <w:sz w:val="20"/>
              </w:rPr>
              <w:t xml:space="preserve"> </w:t>
            </w:r>
            <w:r>
              <w:rPr>
                <w:rFonts w:ascii="Arial"/>
                <w:i/>
                <w:sz w:val="20"/>
              </w:rPr>
              <w:t>&amp;</w:t>
            </w:r>
            <w:r>
              <w:rPr>
                <w:rFonts w:ascii="Arial"/>
                <w:i/>
                <w:spacing w:val="1"/>
                <w:sz w:val="20"/>
              </w:rPr>
              <w:t xml:space="preserve"> </w:t>
            </w:r>
            <w:r>
              <w:rPr>
                <w:rFonts w:ascii="Arial"/>
                <w:i/>
                <w:sz w:val="20"/>
              </w:rPr>
              <w:t>the seller.</w:t>
            </w:r>
          </w:p>
          <w:p w:rsidR="0068002A" w:rsidRDefault="0068002A">
            <w:pPr>
              <w:pStyle w:val="TableParagraph"/>
              <w:rPr>
                <w:rFonts w:ascii="Arial"/>
                <w:b/>
                <w:sz w:val="20"/>
              </w:rPr>
            </w:pPr>
          </w:p>
          <w:p w:rsidR="0068002A" w:rsidRDefault="00436502">
            <w:pPr>
              <w:pStyle w:val="TableParagraph"/>
              <w:ind w:left="106" w:right="101"/>
              <w:jc w:val="both"/>
              <w:rPr>
                <w:rFonts w:ascii="Arial"/>
                <w:i/>
                <w:sz w:val="20"/>
              </w:rPr>
            </w:pPr>
            <w:r>
              <w:rPr>
                <w:rFonts w:ascii="Arial"/>
                <w:b/>
                <w:i/>
                <w:sz w:val="20"/>
              </w:rPr>
              <w:t xml:space="preserve">Forced/ Distress Sale Value* </w:t>
            </w:r>
            <w:r>
              <w:rPr>
                <w:rFonts w:ascii="Arial"/>
                <w:i/>
                <w:sz w:val="20"/>
              </w:rPr>
              <w:t>is the value when the property has to be sold due to</w:t>
            </w:r>
            <w:r>
              <w:rPr>
                <w:rFonts w:ascii="Arial"/>
                <w:i/>
                <w:spacing w:val="1"/>
                <w:sz w:val="20"/>
              </w:rPr>
              <w:t xml:space="preserve"> </w:t>
            </w:r>
            <w:r>
              <w:rPr>
                <w:rFonts w:ascii="Arial"/>
                <w:i/>
                <w:sz w:val="20"/>
              </w:rPr>
              <w:t>any compulsion or constraint like financial encumbrances, dispute, as a part of a</w:t>
            </w:r>
            <w:r>
              <w:rPr>
                <w:rFonts w:ascii="Arial"/>
                <w:i/>
                <w:spacing w:val="1"/>
                <w:sz w:val="20"/>
              </w:rPr>
              <w:t xml:space="preserve"> </w:t>
            </w:r>
            <w:r>
              <w:rPr>
                <w:rFonts w:ascii="Arial"/>
                <w:i/>
                <w:sz w:val="20"/>
              </w:rPr>
              <w:t>recovery process, any defect in the property, legal issues or any such condition or</w:t>
            </w:r>
            <w:r>
              <w:rPr>
                <w:rFonts w:ascii="Arial"/>
                <w:i/>
                <w:spacing w:val="1"/>
                <w:sz w:val="20"/>
              </w:rPr>
              <w:t xml:space="preserve"> </w:t>
            </w:r>
            <w:r>
              <w:rPr>
                <w:rFonts w:ascii="Arial"/>
                <w:i/>
                <w:sz w:val="20"/>
              </w:rPr>
              <w:t>situation. In this type of sale, minimum fetch value is assessed which can be 25-40%</w:t>
            </w:r>
            <w:r>
              <w:rPr>
                <w:rFonts w:ascii="Arial"/>
                <w:i/>
                <w:spacing w:val="1"/>
                <w:sz w:val="20"/>
              </w:rPr>
              <w:t xml:space="preserve"> </w:t>
            </w:r>
            <w:r>
              <w:rPr>
                <w:rFonts w:ascii="Arial"/>
                <w:i/>
                <w:sz w:val="20"/>
              </w:rPr>
              <w:t>less than the estimated Fair Market Value based on the nature, size &amp;salability</w:t>
            </w:r>
            <w:r>
              <w:rPr>
                <w:rFonts w:ascii="Arial"/>
                <w:i/>
                <w:spacing w:val="1"/>
                <w:sz w:val="20"/>
              </w:rPr>
              <w:t xml:space="preserve"> </w:t>
            </w:r>
            <w:r>
              <w:rPr>
                <w:rFonts w:ascii="Arial"/>
                <w:i/>
                <w:sz w:val="20"/>
              </w:rPr>
              <w:t>prospects</w:t>
            </w:r>
            <w:r>
              <w:rPr>
                <w:rFonts w:ascii="Arial"/>
                <w:i/>
                <w:spacing w:val="1"/>
                <w:sz w:val="20"/>
              </w:rPr>
              <w:t xml:space="preserve"> </w:t>
            </w:r>
            <w:r>
              <w:rPr>
                <w:rFonts w:ascii="Arial"/>
                <w:i/>
                <w:sz w:val="20"/>
              </w:rPr>
              <w:t>of the property. In this</w:t>
            </w:r>
            <w:r>
              <w:rPr>
                <w:rFonts w:ascii="Arial"/>
                <w:i/>
                <w:spacing w:val="1"/>
                <w:sz w:val="20"/>
              </w:rPr>
              <w:t xml:space="preserve"> </w:t>
            </w:r>
            <w:r>
              <w:rPr>
                <w:rFonts w:ascii="Arial"/>
                <w:i/>
                <w:sz w:val="20"/>
              </w:rPr>
              <w:t>type of sale, negotiation power</w:t>
            </w:r>
            <w:r>
              <w:rPr>
                <w:rFonts w:ascii="Arial"/>
                <w:i/>
                <w:spacing w:val="1"/>
                <w:sz w:val="20"/>
              </w:rPr>
              <w:t xml:space="preserve"> </w:t>
            </w:r>
            <w:r>
              <w:rPr>
                <w:rFonts w:ascii="Arial"/>
                <w:i/>
                <w:sz w:val="20"/>
              </w:rPr>
              <w:t>of the buyer</w:t>
            </w:r>
            <w:r>
              <w:rPr>
                <w:rFonts w:ascii="Arial"/>
                <w:i/>
                <w:spacing w:val="55"/>
                <w:sz w:val="20"/>
              </w:rPr>
              <w:t xml:space="preserve"> </w:t>
            </w:r>
            <w:r>
              <w:rPr>
                <w:rFonts w:ascii="Arial"/>
                <w:i/>
                <w:sz w:val="20"/>
              </w:rPr>
              <w:t>is</w:t>
            </w:r>
            <w:r>
              <w:rPr>
                <w:rFonts w:ascii="Arial"/>
                <w:i/>
                <w:spacing w:val="1"/>
                <w:sz w:val="20"/>
              </w:rPr>
              <w:t xml:space="preserve"> </w:t>
            </w:r>
            <w:r>
              <w:rPr>
                <w:rFonts w:ascii="Arial"/>
                <w:i/>
                <w:sz w:val="20"/>
              </w:rPr>
              <w:t>always more than the seller and eagerness &amp; pressure of selling the property is more</w:t>
            </w:r>
            <w:r>
              <w:rPr>
                <w:rFonts w:ascii="Arial"/>
                <w:i/>
                <w:spacing w:val="-53"/>
                <w:sz w:val="20"/>
              </w:rPr>
              <w:t xml:space="preserve"> </w:t>
            </w:r>
            <w:r>
              <w:rPr>
                <w:rFonts w:ascii="Arial"/>
                <w:i/>
                <w:sz w:val="20"/>
              </w:rPr>
              <w:t>than</w:t>
            </w:r>
            <w:r>
              <w:rPr>
                <w:rFonts w:ascii="Arial"/>
                <w:i/>
                <w:spacing w:val="1"/>
                <w:sz w:val="20"/>
              </w:rPr>
              <w:t xml:space="preserve"> </w:t>
            </w:r>
            <w:r>
              <w:rPr>
                <w:rFonts w:ascii="Arial"/>
                <w:i/>
                <w:sz w:val="20"/>
              </w:rPr>
              <w:t>buying</w:t>
            </w:r>
            <w:r>
              <w:rPr>
                <w:rFonts w:ascii="Arial"/>
                <w:i/>
                <w:spacing w:val="1"/>
                <w:sz w:val="20"/>
              </w:rPr>
              <w:t xml:space="preserve"> </w:t>
            </w:r>
            <w:r>
              <w:rPr>
                <w:rFonts w:ascii="Arial"/>
                <w:i/>
                <w:sz w:val="20"/>
              </w:rPr>
              <w:t>it.</w:t>
            </w:r>
            <w:r>
              <w:rPr>
                <w:rFonts w:ascii="Arial"/>
                <w:i/>
                <w:spacing w:val="1"/>
                <w:sz w:val="20"/>
              </w:rPr>
              <w:t xml:space="preserve"> </w:t>
            </w:r>
            <w:r>
              <w:rPr>
                <w:rFonts w:ascii="Arial"/>
                <w:i/>
                <w:sz w:val="20"/>
              </w:rPr>
              <w:t>Therefore</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Forced/</w:t>
            </w:r>
            <w:r>
              <w:rPr>
                <w:rFonts w:ascii="Arial"/>
                <w:i/>
                <w:spacing w:val="1"/>
                <w:sz w:val="20"/>
              </w:rPr>
              <w:t xml:space="preserve"> </w:t>
            </w:r>
            <w:r>
              <w:rPr>
                <w:rFonts w:ascii="Arial"/>
                <w:i/>
                <w:sz w:val="20"/>
              </w:rPr>
              <w:t>Distress</w:t>
            </w:r>
            <w:r>
              <w:rPr>
                <w:rFonts w:ascii="Arial"/>
                <w:i/>
                <w:spacing w:val="1"/>
                <w:sz w:val="20"/>
              </w:rPr>
              <w:t xml:space="preserve"> </w:t>
            </w:r>
            <w:r>
              <w:rPr>
                <w:rFonts w:ascii="Arial"/>
                <w:i/>
                <w:sz w:val="20"/>
              </w:rPr>
              <w:t>Sale</w:t>
            </w:r>
            <w:r>
              <w:rPr>
                <w:rFonts w:ascii="Arial"/>
                <w:i/>
                <w:spacing w:val="1"/>
                <w:sz w:val="20"/>
              </w:rPr>
              <w:t xml:space="preserve"> </w:t>
            </w:r>
            <w:r>
              <w:rPr>
                <w:rFonts w:ascii="Arial"/>
                <w:i/>
                <w:sz w:val="20"/>
              </w:rPr>
              <w:t>Value</w:t>
            </w:r>
            <w:r>
              <w:rPr>
                <w:rFonts w:ascii="Arial"/>
                <w:i/>
                <w:spacing w:val="56"/>
                <w:sz w:val="20"/>
              </w:rPr>
              <w:t xml:space="preserve"> </w:t>
            </w:r>
            <w:r>
              <w:rPr>
                <w:rFonts w:ascii="Arial"/>
                <w:i/>
                <w:sz w:val="20"/>
              </w:rPr>
              <w:t>will</w:t>
            </w:r>
            <w:r>
              <w:rPr>
                <w:rFonts w:ascii="Arial"/>
                <w:i/>
                <w:spacing w:val="56"/>
                <w:sz w:val="20"/>
              </w:rPr>
              <w:t xml:space="preserve"> </w:t>
            </w:r>
            <w:r>
              <w:rPr>
                <w:rFonts w:ascii="Arial"/>
                <w:i/>
                <w:sz w:val="20"/>
              </w:rPr>
              <w:t>always</w:t>
            </w:r>
            <w:r>
              <w:rPr>
                <w:rFonts w:ascii="Arial"/>
                <w:i/>
                <w:spacing w:val="1"/>
                <w:sz w:val="20"/>
              </w:rPr>
              <w:t xml:space="preserve"> </w:t>
            </w:r>
            <w:r>
              <w:rPr>
                <w:rFonts w:ascii="Arial"/>
                <w:i/>
                <w:sz w:val="20"/>
              </w:rPr>
              <w:t>fetchsignificantly</w:t>
            </w:r>
            <w:r>
              <w:rPr>
                <w:rFonts w:ascii="Arial"/>
                <w:i/>
                <w:spacing w:val="-2"/>
                <w:sz w:val="20"/>
              </w:rPr>
              <w:t xml:space="preserve"> </w:t>
            </w:r>
            <w:r>
              <w:rPr>
                <w:rFonts w:ascii="Arial"/>
                <w:i/>
                <w:sz w:val="20"/>
              </w:rPr>
              <w:t>less</w:t>
            </w:r>
            <w:r>
              <w:rPr>
                <w:rFonts w:ascii="Arial"/>
                <w:i/>
                <w:spacing w:val="-1"/>
                <w:sz w:val="20"/>
              </w:rPr>
              <w:t xml:space="preserve"> </w:t>
            </w:r>
            <w:r>
              <w:rPr>
                <w:rFonts w:ascii="Arial"/>
                <w:i/>
                <w:sz w:val="20"/>
              </w:rPr>
              <w:t>value compare to</w:t>
            </w:r>
            <w:r>
              <w:rPr>
                <w:rFonts w:ascii="Arial"/>
                <w:i/>
                <w:spacing w:val="-2"/>
                <w:sz w:val="20"/>
              </w:rPr>
              <w:t xml:space="preserve"> </w:t>
            </w:r>
            <w:r>
              <w:rPr>
                <w:rFonts w:ascii="Arial"/>
                <w:i/>
                <w:sz w:val="20"/>
              </w:rPr>
              <w:t>the estimated Fair</w:t>
            </w:r>
            <w:r>
              <w:rPr>
                <w:rFonts w:ascii="Arial"/>
                <w:i/>
                <w:spacing w:val="1"/>
                <w:sz w:val="20"/>
              </w:rPr>
              <w:t xml:space="preserve"> </w:t>
            </w:r>
            <w:r>
              <w:rPr>
                <w:rFonts w:ascii="Arial"/>
                <w:i/>
                <w:sz w:val="20"/>
              </w:rPr>
              <w:t>Market Value.</w:t>
            </w:r>
          </w:p>
          <w:p w:rsidR="0068002A" w:rsidRDefault="0068002A">
            <w:pPr>
              <w:pStyle w:val="TableParagraph"/>
              <w:rPr>
                <w:rFonts w:ascii="Arial"/>
                <w:b/>
                <w:sz w:val="20"/>
              </w:rPr>
            </w:pPr>
          </w:p>
          <w:p w:rsidR="0068002A" w:rsidRDefault="00436502">
            <w:pPr>
              <w:pStyle w:val="TableParagraph"/>
              <w:ind w:left="106" w:right="102"/>
              <w:jc w:val="both"/>
              <w:rPr>
                <w:rFonts w:ascii="Arial"/>
                <w:i/>
                <w:sz w:val="20"/>
              </w:rPr>
            </w:pPr>
            <w:r>
              <w:rPr>
                <w:rFonts w:ascii="Arial"/>
                <w:b/>
                <w:i/>
                <w:sz w:val="20"/>
              </w:rPr>
              <w:t xml:space="preserve">Liquidation Value </w:t>
            </w:r>
            <w:r>
              <w:rPr>
                <w:rFonts w:ascii="Arial"/>
                <w:i/>
                <w:sz w:val="20"/>
              </w:rPr>
              <w:t>is the amount that would be realized when an asset or group of</w:t>
            </w:r>
            <w:r>
              <w:rPr>
                <w:rFonts w:ascii="Arial"/>
                <w:i/>
                <w:spacing w:val="1"/>
                <w:sz w:val="20"/>
              </w:rPr>
              <w:t xml:space="preserve"> </w:t>
            </w:r>
            <w:r>
              <w:rPr>
                <w:rFonts w:ascii="Arial"/>
                <w:i/>
                <w:sz w:val="20"/>
              </w:rPr>
              <w:t>assets are sold on a piecemeal basis that is without consideration of benefits (or</w:t>
            </w:r>
            <w:r>
              <w:rPr>
                <w:rFonts w:ascii="Arial"/>
                <w:i/>
                <w:spacing w:val="1"/>
                <w:sz w:val="20"/>
              </w:rPr>
              <w:t xml:space="preserve"> </w:t>
            </w:r>
            <w:r>
              <w:rPr>
                <w:rFonts w:ascii="Arial"/>
                <w:i/>
                <w:sz w:val="20"/>
              </w:rPr>
              <w:t>detriments)</w:t>
            </w:r>
            <w:r>
              <w:rPr>
                <w:rFonts w:ascii="Arial"/>
                <w:i/>
                <w:spacing w:val="1"/>
                <w:sz w:val="20"/>
              </w:rPr>
              <w:t xml:space="preserve"> </w:t>
            </w:r>
            <w:r>
              <w:rPr>
                <w:rFonts w:ascii="Arial"/>
                <w:i/>
                <w:sz w:val="20"/>
              </w:rPr>
              <w:t>associated</w:t>
            </w:r>
            <w:r>
              <w:rPr>
                <w:rFonts w:ascii="Arial"/>
                <w:i/>
                <w:spacing w:val="1"/>
                <w:sz w:val="20"/>
              </w:rPr>
              <w:t xml:space="preserve"> </w:t>
            </w:r>
            <w:r>
              <w:rPr>
                <w:rFonts w:ascii="Arial"/>
                <w:i/>
                <w:sz w:val="20"/>
              </w:rPr>
              <w:t>with</w:t>
            </w:r>
            <w:r>
              <w:rPr>
                <w:rFonts w:ascii="Arial"/>
                <w:i/>
                <w:spacing w:val="1"/>
                <w:sz w:val="20"/>
              </w:rPr>
              <w:t xml:space="preserve"> </w:t>
            </w:r>
            <w:r>
              <w:rPr>
                <w:rFonts w:ascii="Arial"/>
                <w:i/>
                <w:sz w:val="20"/>
              </w:rPr>
              <w:t>a</w:t>
            </w:r>
            <w:r>
              <w:rPr>
                <w:rFonts w:ascii="Arial"/>
                <w:i/>
                <w:spacing w:val="1"/>
                <w:sz w:val="20"/>
              </w:rPr>
              <w:t xml:space="preserve"> </w:t>
            </w:r>
            <w:r>
              <w:rPr>
                <w:rFonts w:ascii="Arial"/>
                <w:i/>
                <w:sz w:val="20"/>
              </w:rPr>
              <w:t>going-concern</w:t>
            </w:r>
            <w:r>
              <w:rPr>
                <w:rFonts w:ascii="Arial"/>
                <w:i/>
                <w:spacing w:val="1"/>
                <w:sz w:val="20"/>
              </w:rPr>
              <w:t xml:space="preserve"> </w:t>
            </w:r>
            <w:r>
              <w:rPr>
                <w:rFonts w:ascii="Arial"/>
                <w:i/>
                <w:sz w:val="20"/>
              </w:rPr>
              <w:t>business.</w:t>
            </w:r>
            <w:r>
              <w:rPr>
                <w:rFonts w:ascii="Arial"/>
                <w:i/>
                <w:spacing w:val="1"/>
                <w:sz w:val="20"/>
              </w:rPr>
              <w:t xml:space="preserve"> </w:t>
            </w:r>
            <w:r>
              <w:rPr>
                <w:rFonts w:ascii="Arial"/>
                <w:i/>
                <w:sz w:val="20"/>
              </w:rPr>
              <w:t>Liquidation</w:t>
            </w:r>
            <w:r>
              <w:rPr>
                <w:rFonts w:ascii="Arial"/>
                <w:i/>
                <w:spacing w:val="1"/>
                <w:sz w:val="20"/>
              </w:rPr>
              <w:t xml:space="preserve"> </w:t>
            </w:r>
            <w:r>
              <w:rPr>
                <w:rFonts w:ascii="Arial"/>
                <w:i/>
                <w:sz w:val="20"/>
              </w:rPr>
              <w:t>value</w:t>
            </w:r>
            <w:r>
              <w:rPr>
                <w:rFonts w:ascii="Arial"/>
                <w:i/>
                <w:spacing w:val="1"/>
                <w:sz w:val="20"/>
              </w:rPr>
              <w:t xml:space="preserve"> </w:t>
            </w:r>
            <w:r>
              <w:rPr>
                <w:rFonts w:ascii="Arial"/>
                <w:i/>
                <w:sz w:val="20"/>
              </w:rPr>
              <w:t>can</w:t>
            </w:r>
            <w:r>
              <w:rPr>
                <w:rFonts w:ascii="Arial"/>
                <w:i/>
                <w:spacing w:val="55"/>
                <w:sz w:val="20"/>
              </w:rPr>
              <w:t xml:space="preserve"> </w:t>
            </w:r>
            <w:r>
              <w:rPr>
                <w:rFonts w:ascii="Arial"/>
                <w:i/>
                <w:sz w:val="20"/>
              </w:rPr>
              <w:t>be</w:t>
            </w:r>
            <w:r>
              <w:rPr>
                <w:rFonts w:ascii="Arial"/>
                <w:i/>
                <w:spacing w:val="-53"/>
                <w:sz w:val="20"/>
              </w:rPr>
              <w:t xml:space="preserve"> </w:t>
            </w:r>
            <w:r>
              <w:rPr>
                <w:rFonts w:ascii="Arial"/>
                <w:i/>
                <w:sz w:val="20"/>
              </w:rPr>
              <w:t>either</w:t>
            </w:r>
            <w:r>
              <w:rPr>
                <w:rFonts w:ascii="Arial"/>
                <w:i/>
                <w:spacing w:val="1"/>
                <w:sz w:val="20"/>
              </w:rPr>
              <w:t xml:space="preserve"> </w:t>
            </w:r>
            <w:r>
              <w:rPr>
                <w:rFonts w:ascii="Arial"/>
                <w:i/>
                <w:sz w:val="20"/>
              </w:rPr>
              <w:t>in</w:t>
            </w:r>
            <w:r>
              <w:rPr>
                <w:rFonts w:ascii="Arial"/>
                <w:i/>
                <w:spacing w:val="1"/>
                <w:sz w:val="20"/>
              </w:rPr>
              <w:t xml:space="preserve"> </w:t>
            </w:r>
            <w:r>
              <w:rPr>
                <w:rFonts w:ascii="Arial"/>
                <w:i/>
                <w:sz w:val="20"/>
              </w:rPr>
              <w:t>an</w:t>
            </w:r>
            <w:r>
              <w:rPr>
                <w:rFonts w:ascii="Arial"/>
                <w:i/>
                <w:spacing w:val="1"/>
                <w:sz w:val="20"/>
              </w:rPr>
              <w:t xml:space="preserve"> </w:t>
            </w:r>
            <w:r>
              <w:rPr>
                <w:rFonts w:ascii="Arial"/>
                <w:i/>
                <w:sz w:val="20"/>
              </w:rPr>
              <w:t>orderly</w:t>
            </w:r>
            <w:r>
              <w:rPr>
                <w:rFonts w:ascii="Arial"/>
                <w:i/>
                <w:spacing w:val="1"/>
                <w:sz w:val="20"/>
              </w:rPr>
              <w:t xml:space="preserve"> </w:t>
            </w:r>
            <w:r>
              <w:rPr>
                <w:rFonts w:ascii="Arial"/>
                <w:i/>
                <w:sz w:val="20"/>
              </w:rPr>
              <w:t>transaction</w:t>
            </w:r>
            <w:r>
              <w:rPr>
                <w:rFonts w:ascii="Arial"/>
                <w:i/>
                <w:spacing w:val="1"/>
                <w:sz w:val="20"/>
              </w:rPr>
              <w:t xml:space="preserve"> </w:t>
            </w:r>
            <w:r>
              <w:rPr>
                <w:rFonts w:ascii="Arial"/>
                <w:i/>
                <w:sz w:val="20"/>
              </w:rPr>
              <w:t>with</w:t>
            </w:r>
            <w:r>
              <w:rPr>
                <w:rFonts w:ascii="Arial"/>
                <w:i/>
                <w:spacing w:val="1"/>
                <w:sz w:val="20"/>
              </w:rPr>
              <w:t xml:space="preserve"> </w:t>
            </w:r>
            <w:r>
              <w:rPr>
                <w:rFonts w:ascii="Arial"/>
                <w:i/>
                <w:sz w:val="20"/>
              </w:rPr>
              <w:t>a</w:t>
            </w:r>
            <w:r>
              <w:rPr>
                <w:rFonts w:ascii="Arial"/>
                <w:i/>
                <w:spacing w:val="1"/>
                <w:sz w:val="20"/>
              </w:rPr>
              <w:t xml:space="preserve"> </w:t>
            </w:r>
            <w:r>
              <w:rPr>
                <w:rFonts w:ascii="Arial"/>
                <w:i/>
                <w:sz w:val="20"/>
              </w:rPr>
              <w:t>typical</w:t>
            </w:r>
            <w:r>
              <w:rPr>
                <w:rFonts w:ascii="Arial"/>
                <w:i/>
                <w:spacing w:val="1"/>
                <w:sz w:val="20"/>
              </w:rPr>
              <w:t xml:space="preserve"> </w:t>
            </w:r>
            <w:r>
              <w:rPr>
                <w:rFonts w:ascii="Arial"/>
                <w:i/>
                <w:sz w:val="20"/>
              </w:rPr>
              <w:t>marketing</w:t>
            </w:r>
            <w:r>
              <w:rPr>
                <w:rFonts w:ascii="Arial"/>
                <w:i/>
                <w:spacing w:val="1"/>
                <w:sz w:val="20"/>
              </w:rPr>
              <w:t xml:space="preserve"> </w:t>
            </w:r>
            <w:r>
              <w:rPr>
                <w:rFonts w:ascii="Arial"/>
                <w:i/>
                <w:sz w:val="20"/>
              </w:rPr>
              <w:t>period</w:t>
            </w:r>
            <w:r>
              <w:rPr>
                <w:rFonts w:ascii="Arial"/>
                <w:i/>
                <w:spacing w:val="1"/>
                <w:sz w:val="20"/>
              </w:rPr>
              <w:t xml:space="preserve"> </w:t>
            </w:r>
            <w:r>
              <w:rPr>
                <w:rFonts w:ascii="Arial"/>
                <w:i/>
                <w:sz w:val="20"/>
              </w:rPr>
              <w:t>or</w:t>
            </w:r>
            <w:r>
              <w:rPr>
                <w:rFonts w:ascii="Arial"/>
                <w:i/>
                <w:spacing w:val="1"/>
                <w:sz w:val="20"/>
              </w:rPr>
              <w:t xml:space="preserve"> </w:t>
            </w:r>
            <w:r>
              <w:rPr>
                <w:rFonts w:ascii="Arial"/>
                <w:i/>
                <w:sz w:val="20"/>
              </w:rPr>
              <w:t>in</w:t>
            </w:r>
            <w:r>
              <w:rPr>
                <w:rFonts w:ascii="Arial"/>
                <w:i/>
                <w:spacing w:val="1"/>
                <w:sz w:val="20"/>
              </w:rPr>
              <w:t xml:space="preserve"> </w:t>
            </w:r>
            <w:r>
              <w:rPr>
                <w:rFonts w:ascii="Arial"/>
                <w:i/>
                <w:sz w:val="20"/>
              </w:rPr>
              <w:t>a</w:t>
            </w:r>
            <w:r>
              <w:rPr>
                <w:rFonts w:ascii="Arial"/>
                <w:i/>
                <w:spacing w:val="1"/>
                <w:sz w:val="20"/>
              </w:rPr>
              <w:t xml:space="preserve"> </w:t>
            </w:r>
            <w:r>
              <w:rPr>
                <w:rFonts w:ascii="Arial"/>
                <w:i/>
                <w:sz w:val="20"/>
              </w:rPr>
              <w:t>forced</w:t>
            </w:r>
            <w:r>
              <w:rPr>
                <w:rFonts w:ascii="Arial"/>
                <w:i/>
                <w:spacing w:val="1"/>
                <w:sz w:val="20"/>
              </w:rPr>
              <w:t xml:space="preserve"> </w:t>
            </w:r>
            <w:r>
              <w:rPr>
                <w:rFonts w:ascii="Arial"/>
                <w:i/>
                <w:sz w:val="20"/>
              </w:rPr>
              <w:t>transaction</w:t>
            </w:r>
            <w:r>
              <w:rPr>
                <w:rFonts w:ascii="Arial"/>
                <w:i/>
                <w:spacing w:val="-2"/>
                <w:sz w:val="20"/>
              </w:rPr>
              <w:t xml:space="preserve"> </w:t>
            </w:r>
            <w:r>
              <w:rPr>
                <w:rFonts w:ascii="Arial"/>
                <w:i/>
                <w:sz w:val="20"/>
              </w:rPr>
              <w:t>with</w:t>
            </w:r>
            <w:r>
              <w:rPr>
                <w:rFonts w:ascii="Arial"/>
                <w:i/>
                <w:spacing w:val="1"/>
                <w:sz w:val="20"/>
              </w:rPr>
              <w:t xml:space="preserve"> </w:t>
            </w:r>
            <w:r>
              <w:rPr>
                <w:rFonts w:ascii="Arial"/>
                <w:i/>
                <w:sz w:val="20"/>
              </w:rPr>
              <w:t>a</w:t>
            </w:r>
            <w:r>
              <w:rPr>
                <w:rFonts w:ascii="Arial"/>
                <w:i/>
                <w:spacing w:val="-1"/>
                <w:sz w:val="20"/>
              </w:rPr>
              <w:t xml:space="preserve"> </w:t>
            </w:r>
            <w:r>
              <w:rPr>
                <w:rFonts w:ascii="Arial"/>
                <w:i/>
                <w:sz w:val="20"/>
              </w:rPr>
              <w:t>shortened</w:t>
            </w:r>
            <w:r>
              <w:rPr>
                <w:rFonts w:ascii="Arial"/>
                <w:i/>
                <w:spacing w:val="-1"/>
                <w:sz w:val="20"/>
              </w:rPr>
              <w:t xml:space="preserve"> </w:t>
            </w:r>
            <w:r>
              <w:rPr>
                <w:rFonts w:ascii="Arial"/>
                <w:i/>
                <w:sz w:val="20"/>
              </w:rPr>
              <w:t>marketing period.</w:t>
            </w:r>
          </w:p>
          <w:p w:rsidR="0068002A" w:rsidRDefault="0068002A">
            <w:pPr>
              <w:pStyle w:val="TableParagraph"/>
              <w:rPr>
                <w:rFonts w:ascii="Arial"/>
                <w:b/>
                <w:sz w:val="20"/>
              </w:rPr>
            </w:pPr>
          </w:p>
          <w:p w:rsidR="0068002A" w:rsidRDefault="00436502">
            <w:pPr>
              <w:pStyle w:val="TableParagraph"/>
              <w:spacing w:before="1"/>
              <w:ind w:left="106" w:right="102"/>
              <w:jc w:val="both"/>
              <w:rPr>
                <w:rFonts w:ascii="Arial"/>
                <w:i/>
                <w:sz w:val="20"/>
              </w:rPr>
            </w:pPr>
            <w:r>
              <w:rPr>
                <w:rFonts w:ascii="Arial"/>
                <w:b/>
                <w:i/>
                <w:sz w:val="20"/>
              </w:rPr>
              <w:t xml:space="preserve">Difference between Cost, Price &amp; Value: </w:t>
            </w:r>
            <w:r>
              <w:rPr>
                <w:rFonts w:ascii="Arial"/>
                <w:i/>
                <w:sz w:val="20"/>
              </w:rPr>
              <w:t>Generally these words are used and</w:t>
            </w:r>
            <w:r>
              <w:rPr>
                <w:rFonts w:ascii="Arial"/>
                <w:i/>
                <w:spacing w:val="1"/>
                <w:sz w:val="20"/>
              </w:rPr>
              <w:t xml:space="preserve"> </w:t>
            </w:r>
            <w:r>
              <w:rPr>
                <w:rFonts w:ascii="Arial"/>
                <w:i/>
                <w:sz w:val="20"/>
              </w:rPr>
              <w:t>understood</w:t>
            </w:r>
            <w:r>
              <w:rPr>
                <w:rFonts w:ascii="Arial"/>
                <w:i/>
                <w:spacing w:val="1"/>
                <w:sz w:val="20"/>
              </w:rPr>
              <w:t xml:space="preserve"> </w:t>
            </w:r>
            <w:r>
              <w:rPr>
                <w:rFonts w:ascii="Arial"/>
                <w:i/>
                <w:sz w:val="20"/>
              </w:rPr>
              <w:t>synonymously.</w:t>
            </w:r>
            <w:r>
              <w:rPr>
                <w:rFonts w:ascii="Arial"/>
                <w:i/>
                <w:spacing w:val="1"/>
                <w:sz w:val="20"/>
              </w:rPr>
              <w:t xml:space="preserve"> </w:t>
            </w:r>
            <w:r>
              <w:rPr>
                <w:rFonts w:ascii="Arial"/>
                <w:i/>
                <w:sz w:val="20"/>
              </w:rPr>
              <w:t>However</w:t>
            </w:r>
            <w:r>
              <w:rPr>
                <w:rFonts w:ascii="Arial"/>
                <w:i/>
                <w:spacing w:val="1"/>
                <w:sz w:val="20"/>
              </w:rPr>
              <w:t xml:space="preserve"> </w:t>
            </w:r>
            <w:r>
              <w:rPr>
                <w:rFonts w:ascii="Arial"/>
                <w:i/>
                <w:sz w:val="20"/>
              </w:rPr>
              <w:t>in</w:t>
            </w:r>
            <w:r>
              <w:rPr>
                <w:rFonts w:ascii="Arial"/>
                <w:i/>
                <w:spacing w:val="1"/>
                <w:sz w:val="20"/>
              </w:rPr>
              <w:t xml:space="preserve"> </w:t>
            </w:r>
            <w:r>
              <w:rPr>
                <w:rFonts w:ascii="Arial"/>
                <w:i/>
                <w:sz w:val="20"/>
              </w:rPr>
              <w:t>reality</w:t>
            </w:r>
            <w:r>
              <w:rPr>
                <w:rFonts w:ascii="Arial"/>
                <w:i/>
                <w:spacing w:val="1"/>
                <w:sz w:val="20"/>
              </w:rPr>
              <w:t xml:space="preserve"> </w:t>
            </w:r>
            <w:r>
              <w:rPr>
                <w:rFonts w:ascii="Arial"/>
                <w:i/>
                <w:sz w:val="20"/>
              </w:rPr>
              <w:t>each</w:t>
            </w:r>
            <w:r>
              <w:rPr>
                <w:rFonts w:ascii="Arial"/>
                <w:i/>
                <w:spacing w:val="1"/>
                <w:sz w:val="20"/>
              </w:rPr>
              <w:t xml:space="preserve"> </w:t>
            </w:r>
            <w:r>
              <w:rPr>
                <w:rFonts w:ascii="Arial"/>
                <w:i/>
                <w:sz w:val="20"/>
              </w:rPr>
              <w:t>of</w:t>
            </w:r>
            <w:r>
              <w:rPr>
                <w:rFonts w:ascii="Arial"/>
                <w:i/>
                <w:spacing w:val="1"/>
                <w:sz w:val="20"/>
              </w:rPr>
              <w:t xml:space="preserve"> </w:t>
            </w:r>
            <w:r>
              <w:rPr>
                <w:rFonts w:ascii="Arial"/>
                <w:i/>
                <w:sz w:val="20"/>
              </w:rPr>
              <w:t>these</w:t>
            </w:r>
            <w:r>
              <w:rPr>
                <w:rFonts w:ascii="Arial"/>
                <w:i/>
                <w:spacing w:val="1"/>
                <w:sz w:val="20"/>
              </w:rPr>
              <w:t xml:space="preserve"> </w:t>
            </w:r>
            <w:r>
              <w:rPr>
                <w:rFonts w:ascii="Arial"/>
                <w:i/>
                <w:sz w:val="20"/>
              </w:rPr>
              <w:t>has</w:t>
            </w:r>
            <w:r>
              <w:rPr>
                <w:rFonts w:ascii="Arial"/>
                <w:i/>
                <w:spacing w:val="1"/>
                <w:sz w:val="20"/>
              </w:rPr>
              <w:t xml:space="preserve"> </w:t>
            </w:r>
            <w:r>
              <w:rPr>
                <w:rFonts w:ascii="Arial"/>
                <w:i/>
                <w:sz w:val="20"/>
              </w:rPr>
              <w:t>a</w:t>
            </w:r>
            <w:r>
              <w:rPr>
                <w:rFonts w:ascii="Arial"/>
                <w:i/>
                <w:spacing w:val="1"/>
                <w:sz w:val="20"/>
              </w:rPr>
              <w:t xml:space="preserve"> </w:t>
            </w:r>
            <w:r>
              <w:rPr>
                <w:rFonts w:ascii="Arial"/>
                <w:i/>
                <w:sz w:val="20"/>
              </w:rPr>
              <w:t>completely</w:t>
            </w:r>
            <w:r>
              <w:rPr>
                <w:rFonts w:ascii="Arial"/>
                <w:i/>
                <w:spacing w:val="1"/>
                <w:sz w:val="20"/>
              </w:rPr>
              <w:t xml:space="preserve"> </w:t>
            </w:r>
            <w:r>
              <w:rPr>
                <w:rFonts w:ascii="Arial"/>
                <w:i/>
                <w:sz w:val="20"/>
              </w:rPr>
              <w:t>different meaning, premise and also having different definitions in the professional &amp;</w:t>
            </w:r>
            <w:r>
              <w:rPr>
                <w:rFonts w:ascii="Arial"/>
                <w:i/>
                <w:spacing w:val="1"/>
                <w:sz w:val="20"/>
              </w:rPr>
              <w:t xml:space="preserve"> </w:t>
            </w:r>
            <w:r>
              <w:rPr>
                <w:rFonts w:ascii="Arial"/>
                <w:i/>
                <w:sz w:val="20"/>
              </w:rPr>
              <w:t>legal</w:t>
            </w:r>
            <w:r>
              <w:rPr>
                <w:rFonts w:ascii="Arial"/>
                <w:i/>
                <w:spacing w:val="1"/>
                <w:sz w:val="20"/>
              </w:rPr>
              <w:t xml:space="preserve"> </w:t>
            </w:r>
            <w:r>
              <w:rPr>
                <w:rFonts w:ascii="Arial"/>
                <w:i/>
                <w:sz w:val="20"/>
              </w:rPr>
              <w:t>terms.</w:t>
            </w:r>
            <w:r>
              <w:rPr>
                <w:rFonts w:ascii="Arial"/>
                <w:i/>
                <w:spacing w:val="1"/>
                <w:sz w:val="20"/>
              </w:rPr>
              <w:t xml:space="preserve"> </w:t>
            </w:r>
            <w:r>
              <w:rPr>
                <w:rFonts w:ascii="Arial"/>
                <w:i/>
                <w:sz w:val="20"/>
              </w:rPr>
              <w:t>Therefore</w:t>
            </w:r>
            <w:r>
              <w:rPr>
                <w:rFonts w:ascii="Arial"/>
                <w:i/>
                <w:spacing w:val="1"/>
                <w:sz w:val="20"/>
              </w:rPr>
              <w:t xml:space="preserve"> </w:t>
            </w:r>
            <w:r>
              <w:rPr>
                <w:rFonts w:ascii="Arial"/>
                <w:i/>
                <w:sz w:val="20"/>
              </w:rPr>
              <w:t>to</w:t>
            </w:r>
            <w:r>
              <w:rPr>
                <w:rFonts w:ascii="Arial"/>
                <w:i/>
                <w:spacing w:val="1"/>
                <w:sz w:val="20"/>
              </w:rPr>
              <w:t xml:space="preserve"> </w:t>
            </w:r>
            <w:r>
              <w:rPr>
                <w:rFonts w:ascii="Arial"/>
                <w:i/>
                <w:sz w:val="20"/>
              </w:rPr>
              <w:t>avoid</w:t>
            </w:r>
            <w:r>
              <w:rPr>
                <w:rFonts w:ascii="Arial"/>
                <w:i/>
                <w:spacing w:val="1"/>
                <w:sz w:val="20"/>
              </w:rPr>
              <w:t xml:space="preserve"> </w:t>
            </w:r>
            <w:r>
              <w:rPr>
                <w:rFonts w:ascii="Arial"/>
                <w:i/>
                <w:sz w:val="20"/>
              </w:rPr>
              <w:t>confusion,</w:t>
            </w:r>
            <w:r>
              <w:rPr>
                <w:rFonts w:ascii="Arial"/>
                <w:i/>
                <w:spacing w:val="1"/>
                <w:sz w:val="20"/>
              </w:rPr>
              <w:t xml:space="preserve"> </w:t>
            </w:r>
            <w:r>
              <w:rPr>
                <w:rFonts w:ascii="Arial"/>
                <w:i/>
                <w:sz w:val="20"/>
              </w:rPr>
              <w:t>it</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our</w:t>
            </w:r>
            <w:r>
              <w:rPr>
                <w:rFonts w:ascii="Arial"/>
                <w:i/>
                <w:spacing w:val="1"/>
                <w:sz w:val="20"/>
              </w:rPr>
              <w:t xml:space="preserve"> </w:t>
            </w:r>
            <w:r>
              <w:rPr>
                <w:rFonts w:ascii="Arial"/>
                <w:i/>
                <w:sz w:val="20"/>
              </w:rPr>
              <w:t>professional</w:t>
            </w:r>
            <w:r>
              <w:rPr>
                <w:rFonts w:ascii="Arial"/>
                <w:i/>
                <w:spacing w:val="1"/>
                <w:sz w:val="20"/>
              </w:rPr>
              <w:t xml:space="preserve"> </w:t>
            </w:r>
            <w:r>
              <w:rPr>
                <w:rFonts w:ascii="Arial"/>
                <w:i/>
                <w:sz w:val="20"/>
              </w:rPr>
              <w:t>responsibility</w:t>
            </w:r>
            <w:r>
              <w:rPr>
                <w:rFonts w:ascii="Arial"/>
                <w:i/>
                <w:spacing w:val="1"/>
                <w:sz w:val="20"/>
              </w:rPr>
              <w:t xml:space="preserve"> </w:t>
            </w:r>
            <w:r>
              <w:rPr>
                <w:rFonts w:ascii="Arial"/>
                <w:i/>
                <w:sz w:val="20"/>
              </w:rPr>
              <w:t>to</w:t>
            </w:r>
            <w:r>
              <w:rPr>
                <w:rFonts w:ascii="Arial"/>
                <w:i/>
                <w:spacing w:val="-54"/>
                <w:sz w:val="20"/>
              </w:rPr>
              <w:t xml:space="preserve"> </w:t>
            </w:r>
            <w:r>
              <w:rPr>
                <w:rFonts w:ascii="Arial"/>
                <w:i/>
                <w:sz w:val="20"/>
              </w:rPr>
              <w:t>describe the definitions of these words to avoid ambiguity &amp; confusion in the minds of</w:t>
            </w:r>
            <w:r>
              <w:rPr>
                <w:rFonts w:ascii="Arial"/>
                <w:i/>
                <w:spacing w:val="-53"/>
                <w:sz w:val="20"/>
              </w:rPr>
              <w:t xml:space="preserve"> </w:t>
            </w:r>
            <w:r>
              <w:rPr>
                <w:rFonts w:ascii="Arial"/>
                <w:i/>
                <w:sz w:val="20"/>
              </w:rPr>
              <w:t>the</w:t>
            </w:r>
            <w:r>
              <w:rPr>
                <w:rFonts w:ascii="Arial"/>
                <w:i/>
                <w:spacing w:val="-2"/>
                <w:sz w:val="20"/>
              </w:rPr>
              <w:t xml:space="preserve"> </w:t>
            </w:r>
            <w:r>
              <w:rPr>
                <w:rFonts w:ascii="Arial"/>
                <w:i/>
                <w:sz w:val="20"/>
              </w:rPr>
              <w:t>user</w:t>
            </w:r>
            <w:r>
              <w:rPr>
                <w:rFonts w:ascii="Arial"/>
                <w:i/>
                <w:spacing w:val="2"/>
                <w:sz w:val="20"/>
              </w:rPr>
              <w:t xml:space="preserve"> </w:t>
            </w:r>
            <w:r>
              <w:rPr>
                <w:rFonts w:ascii="Arial"/>
                <w:i/>
                <w:sz w:val="20"/>
              </w:rPr>
              <w:t>of</w:t>
            </w:r>
            <w:r>
              <w:rPr>
                <w:rFonts w:ascii="Arial"/>
                <w:i/>
                <w:spacing w:val="-1"/>
                <w:sz w:val="20"/>
              </w:rPr>
              <w:t xml:space="preserve"> </w:t>
            </w:r>
            <w:r>
              <w:rPr>
                <w:rFonts w:ascii="Arial"/>
                <w:i/>
                <w:sz w:val="20"/>
              </w:rPr>
              <w:t>this report.</w:t>
            </w:r>
          </w:p>
          <w:p w:rsidR="0068002A" w:rsidRDefault="0068002A">
            <w:pPr>
              <w:pStyle w:val="TableParagraph"/>
              <w:rPr>
                <w:rFonts w:ascii="Arial"/>
                <w:b/>
                <w:sz w:val="20"/>
              </w:rPr>
            </w:pPr>
          </w:p>
          <w:p w:rsidR="0068002A" w:rsidRDefault="00436502">
            <w:pPr>
              <w:pStyle w:val="TableParagraph"/>
              <w:spacing w:before="1"/>
              <w:ind w:left="106" w:right="109"/>
              <w:jc w:val="both"/>
              <w:rPr>
                <w:rFonts w:ascii="Arial"/>
                <w:i/>
                <w:sz w:val="20"/>
              </w:rPr>
            </w:pPr>
            <w:r>
              <w:rPr>
                <w:rFonts w:ascii="Arial"/>
                <w:i/>
                <w:sz w:val="20"/>
              </w:rPr>
              <w:t xml:space="preserve">The </w:t>
            </w:r>
            <w:r>
              <w:rPr>
                <w:rFonts w:ascii="Arial"/>
                <w:b/>
                <w:i/>
                <w:sz w:val="20"/>
              </w:rPr>
              <w:t xml:space="preserve">Cost </w:t>
            </w:r>
            <w:r>
              <w:rPr>
                <w:rFonts w:ascii="Arial"/>
                <w:i/>
                <w:sz w:val="20"/>
              </w:rPr>
              <w:t>of an asset represents the actual amount spend in the construction/ actual</w:t>
            </w:r>
            <w:r>
              <w:rPr>
                <w:rFonts w:ascii="Arial"/>
                <w:i/>
                <w:spacing w:val="1"/>
                <w:sz w:val="20"/>
              </w:rPr>
              <w:t xml:space="preserve"> </w:t>
            </w:r>
            <w:r>
              <w:rPr>
                <w:rFonts w:ascii="Arial"/>
                <w:i/>
                <w:sz w:val="20"/>
              </w:rPr>
              <w:t>creation of</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asset.</w:t>
            </w:r>
          </w:p>
          <w:p w:rsidR="0068002A" w:rsidRDefault="0068002A">
            <w:pPr>
              <w:pStyle w:val="TableParagraph"/>
              <w:spacing w:before="10"/>
              <w:rPr>
                <w:rFonts w:ascii="Arial"/>
                <w:b/>
                <w:sz w:val="19"/>
              </w:rPr>
            </w:pPr>
          </w:p>
          <w:p w:rsidR="0068002A" w:rsidRDefault="00436502">
            <w:pPr>
              <w:pStyle w:val="TableParagraph"/>
              <w:ind w:left="106"/>
              <w:jc w:val="both"/>
              <w:rPr>
                <w:rFonts w:ascii="Arial"/>
                <w:i/>
                <w:sz w:val="20"/>
              </w:rPr>
            </w:pPr>
            <w:r>
              <w:rPr>
                <w:rFonts w:ascii="Arial"/>
                <w:i/>
                <w:sz w:val="20"/>
              </w:rPr>
              <w:t>The</w:t>
            </w:r>
            <w:r>
              <w:rPr>
                <w:rFonts w:ascii="Arial"/>
                <w:i/>
                <w:spacing w:val="-3"/>
                <w:sz w:val="20"/>
              </w:rPr>
              <w:t xml:space="preserve"> </w:t>
            </w:r>
            <w:r>
              <w:rPr>
                <w:rFonts w:ascii="Arial"/>
                <w:b/>
                <w:i/>
                <w:sz w:val="20"/>
              </w:rPr>
              <w:t>Price</w:t>
            </w:r>
            <w:r>
              <w:rPr>
                <w:rFonts w:ascii="Arial"/>
                <w:b/>
                <w:i/>
                <w:spacing w:val="-2"/>
                <w:sz w:val="20"/>
              </w:rPr>
              <w:t xml:space="preserve"> </w:t>
            </w:r>
            <w:r>
              <w:rPr>
                <w:rFonts w:ascii="Arial"/>
                <w:i/>
                <w:sz w:val="20"/>
              </w:rPr>
              <w:t>is</w:t>
            </w:r>
            <w:r>
              <w:rPr>
                <w:rFonts w:ascii="Arial"/>
                <w:i/>
                <w:spacing w:val="-1"/>
                <w:sz w:val="20"/>
              </w:rPr>
              <w:t xml:space="preserve"> </w:t>
            </w:r>
            <w:r>
              <w:rPr>
                <w:rFonts w:ascii="Arial"/>
                <w:i/>
                <w:sz w:val="20"/>
              </w:rPr>
              <w:t>the</w:t>
            </w:r>
            <w:r>
              <w:rPr>
                <w:rFonts w:ascii="Arial"/>
                <w:i/>
                <w:spacing w:val="-2"/>
                <w:sz w:val="20"/>
              </w:rPr>
              <w:t xml:space="preserve"> </w:t>
            </w:r>
            <w:r>
              <w:rPr>
                <w:rFonts w:ascii="Arial"/>
                <w:i/>
                <w:sz w:val="20"/>
              </w:rPr>
              <w:t>amount paid</w:t>
            </w:r>
            <w:r>
              <w:rPr>
                <w:rFonts w:ascii="Arial"/>
                <w:i/>
                <w:spacing w:val="-2"/>
                <w:sz w:val="20"/>
              </w:rPr>
              <w:t xml:space="preserve"> </w:t>
            </w:r>
            <w:r>
              <w:rPr>
                <w:rFonts w:ascii="Arial"/>
                <w:i/>
                <w:sz w:val="20"/>
              </w:rPr>
              <w:t>for</w:t>
            </w:r>
            <w:r>
              <w:rPr>
                <w:rFonts w:ascii="Arial"/>
                <w:i/>
                <w:spacing w:val="-2"/>
                <w:sz w:val="20"/>
              </w:rPr>
              <w:t xml:space="preserve"> </w:t>
            </w:r>
            <w:r>
              <w:rPr>
                <w:rFonts w:ascii="Arial"/>
                <w:i/>
                <w:sz w:val="20"/>
              </w:rPr>
              <w:t>the procurement of</w:t>
            </w:r>
            <w:r>
              <w:rPr>
                <w:rFonts w:ascii="Arial"/>
                <w:i/>
                <w:spacing w:val="-3"/>
                <w:sz w:val="20"/>
              </w:rPr>
              <w:t xml:space="preserve"> </w:t>
            </w:r>
            <w:r>
              <w:rPr>
                <w:rFonts w:ascii="Arial"/>
                <w:i/>
                <w:sz w:val="20"/>
              </w:rPr>
              <w:t>the</w:t>
            </w:r>
            <w:r>
              <w:rPr>
                <w:rFonts w:ascii="Arial"/>
                <w:i/>
                <w:spacing w:val="-2"/>
                <w:sz w:val="20"/>
              </w:rPr>
              <w:t xml:space="preserve"> </w:t>
            </w:r>
            <w:r>
              <w:rPr>
                <w:rFonts w:ascii="Arial"/>
                <w:i/>
                <w:sz w:val="20"/>
              </w:rPr>
              <w:t>same asset.</w:t>
            </w:r>
          </w:p>
          <w:p w:rsidR="0068002A" w:rsidRDefault="0068002A">
            <w:pPr>
              <w:pStyle w:val="TableParagraph"/>
              <w:spacing w:before="1"/>
              <w:rPr>
                <w:rFonts w:ascii="Arial"/>
                <w:b/>
                <w:sz w:val="20"/>
              </w:rPr>
            </w:pPr>
          </w:p>
          <w:p w:rsidR="0068002A" w:rsidRDefault="00436502">
            <w:pPr>
              <w:pStyle w:val="TableParagraph"/>
              <w:ind w:left="106" w:right="102"/>
              <w:jc w:val="both"/>
              <w:rPr>
                <w:rFonts w:ascii="Arial"/>
                <w:i/>
                <w:sz w:val="20"/>
              </w:rPr>
            </w:pPr>
            <w:r>
              <w:rPr>
                <w:rFonts w:ascii="Arial"/>
                <w:i/>
                <w:sz w:val="20"/>
              </w:rPr>
              <w:t xml:space="preserve">The </w:t>
            </w:r>
            <w:r>
              <w:rPr>
                <w:rFonts w:ascii="Arial"/>
                <w:b/>
                <w:i/>
                <w:sz w:val="20"/>
              </w:rPr>
              <w:t xml:space="preserve">Value </w:t>
            </w:r>
            <w:r>
              <w:rPr>
                <w:rFonts w:ascii="Arial"/>
                <w:i/>
                <w:sz w:val="20"/>
              </w:rPr>
              <w:t>is defined as the present worth of future rights in the property/ asset and</w:t>
            </w:r>
            <w:r>
              <w:rPr>
                <w:rFonts w:ascii="Arial"/>
                <w:i/>
                <w:spacing w:val="1"/>
                <w:sz w:val="20"/>
              </w:rPr>
              <w:t xml:space="preserve"> </w:t>
            </w:r>
            <w:r>
              <w:rPr>
                <w:rFonts w:ascii="Arial"/>
                <w:i/>
                <w:sz w:val="20"/>
              </w:rPr>
              <w:t>depends to a great extent on combination of various factors such as demand and</w:t>
            </w:r>
            <w:r>
              <w:rPr>
                <w:rFonts w:ascii="Arial"/>
                <w:i/>
                <w:spacing w:val="1"/>
                <w:sz w:val="20"/>
              </w:rPr>
              <w:t xml:space="preserve"> </w:t>
            </w:r>
            <w:r>
              <w:rPr>
                <w:rFonts w:ascii="Arial"/>
                <w:i/>
                <w:sz w:val="20"/>
              </w:rPr>
              <w:t>supply, market situation, purpose, situation &amp; needs of the buyer &amp; seller, saleability</w:t>
            </w:r>
            <w:r>
              <w:rPr>
                <w:rFonts w:ascii="Arial"/>
                <w:i/>
                <w:spacing w:val="1"/>
                <w:sz w:val="20"/>
              </w:rPr>
              <w:t xml:space="preserve"> </w:t>
            </w:r>
            <w:r>
              <w:rPr>
                <w:rFonts w:ascii="Arial"/>
                <w:i/>
                <w:sz w:val="20"/>
              </w:rPr>
              <w:t>outlook, usability factor, market perception &amp; reputation. needs of the buyer &amp; seller,</w:t>
            </w:r>
            <w:r>
              <w:rPr>
                <w:rFonts w:ascii="Arial"/>
                <w:i/>
                <w:spacing w:val="1"/>
                <w:sz w:val="20"/>
              </w:rPr>
              <w:t xml:space="preserve"> </w:t>
            </w:r>
            <w:r>
              <w:rPr>
                <w:rFonts w:ascii="Arial"/>
                <w:i/>
                <w:sz w:val="20"/>
              </w:rPr>
              <w:t>saleability</w:t>
            </w:r>
            <w:r>
              <w:rPr>
                <w:rFonts w:ascii="Arial"/>
                <w:i/>
                <w:spacing w:val="-1"/>
                <w:sz w:val="20"/>
              </w:rPr>
              <w:t xml:space="preserve"> </w:t>
            </w:r>
            <w:r>
              <w:rPr>
                <w:rFonts w:ascii="Arial"/>
                <w:i/>
                <w:sz w:val="20"/>
              </w:rPr>
              <w:t>outlook,</w:t>
            </w:r>
            <w:r>
              <w:rPr>
                <w:rFonts w:ascii="Arial"/>
                <w:i/>
                <w:spacing w:val="1"/>
                <w:sz w:val="20"/>
              </w:rPr>
              <w:t xml:space="preserve"> </w:t>
            </w:r>
            <w:r>
              <w:rPr>
                <w:rFonts w:ascii="Arial"/>
                <w:i/>
                <w:sz w:val="20"/>
              </w:rPr>
              <w:t>usability</w:t>
            </w:r>
            <w:r>
              <w:rPr>
                <w:rFonts w:ascii="Arial"/>
                <w:i/>
                <w:spacing w:val="-1"/>
                <w:sz w:val="20"/>
              </w:rPr>
              <w:t xml:space="preserve"> </w:t>
            </w:r>
            <w:r>
              <w:rPr>
                <w:rFonts w:ascii="Arial"/>
                <w:i/>
                <w:sz w:val="20"/>
              </w:rPr>
              <w:t>factor,</w:t>
            </w:r>
            <w:r>
              <w:rPr>
                <w:rFonts w:ascii="Arial"/>
                <w:i/>
                <w:spacing w:val="-1"/>
                <w:sz w:val="20"/>
              </w:rPr>
              <w:t xml:space="preserve"> </w:t>
            </w:r>
            <w:r>
              <w:rPr>
                <w:rFonts w:ascii="Arial"/>
                <w:i/>
                <w:sz w:val="20"/>
              </w:rPr>
              <w:t>market</w:t>
            </w:r>
            <w:r>
              <w:rPr>
                <w:rFonts w:ascii="Arial"/>
                <w:i/>
                <w:spacing w:val="-2"/>
                <w:sz w:val="20"/>
              </w:rPr>
              <w:t xml:space="preserve"> </w:t>
            </w:r>
            <w:r>
              <w:rPr>
                <w:rFonts w:ascii="Arial"/>
                <w:i/>
                <w:sz w:val="20"/>
              </w:rPr>
              <w:t>perception</w:t>
            </w:r>
            <w:r>
              <w:rPr>
                <w:rFonts w:ascii="Arial"/>
                <w:i/>
                <w:spacing w:val="1"/>
                <w:sz w:val="20"/>
              </w:rPr>
              <w:t xml:space="preserve"> </w:t>
            </w:r>
            <w:r>
              <w:rPr>
                <w:rFonts w:ascii="Arial"/>
                <w:i/>
                <w:sz w:val="20"/>
              </w:rPr>
              <w:t>&amp;</w:t>
            </w:r>
            <w:r>
              <w:rPr>
                <w:rFonts w:ascii="Arial"/>
                <w:i/>
                <w:spacing w:val="-2"/>
                <w:sz w:val="20"/>
              </w:rPr>
              <w:t xml:space="preserve"> </w:t>
            </w:r>
            <w:r>
              <w:rPr>
                <w:rFonts w:ascii="Arial"/>
                <w:i/>
                <w:sz w:val="20"/>
              </w:rPr>
              <w:t>reputation.</w:t>
            </w:r>
          </w:p>
          <w:p w:rsidR="0068002A" w:rsidRDefault="0068002A">
            <w:pPr>
              <w:pStyle w:val="TableParagraph"/>
              <w:spacing w:before="11"/>
              <w:rPr>
                <w:rFonts w:ascii="Arial"/>
                <w:b/>
                <w:sz w:val="18"/>
              </w:rPr>
            </w:pPr>
          </w:p>
          <w:p w:rsidR="0068002A" w:rsidRDefault="00436502">
            <w:pPr>
              <w:pStyle w:val="TableParagraph"/>
              <w:spacing w:line="228" w:lineRule="exact"/>
              <w:ind w:left="106" w:right="105"/>
              <w:rPr>
                <w:rFonts w:ascii="Arial"/>
                <w:i/>
                <w:sz w:val="20"/>
              </w:rPr>
            </w:pPr>
            <w:r>
              <w:rPr>
                <w:rFonts w:ascii="Arial"/>
                <w:i/>
                <w:sz w:val="20"/>
              </w:rPr>
              <w:t>Therefore</w:t>
            </w:r>
            <w:r>
              <w:rPr>
                <w:rFonts w:ascii="Arial"/>
                <w:i/>
                <w:spacing w:val="-1"/>
                <w:sz w:val="20"/>
              </w:rPr>
              <w:t xml:space="preserve"> </w:t>
            </w:r>
            <w:r>
              <w:rPr>
                <w:rFonts w:ascii="Arial"/>
                <w:i/>
                <w:sz w:val="20"/>
              </w:rPr>
              <w:t>in</w:t>
            </w:r>
            <w:r>
              <w:rPr>
                <w:rFonts w:ascii="Arial"/>
                <w:i/>
                <w:spacing w:val="-1"/>
                <w:sz w:val="20"/>
              </w:rPr>
              <w:t xml:space="preserve"> </w:t>
            </w:r>
            <w:r>
              <w:rPr>
                <w:rFonts w:ascii="Arial"/>
                <w:i/>
                <w:sz w:val="20"/>
              </w:rPr>
              <w:t>actual</w:t>
            </w:r>
            <w:r>
              <w:rPr>
                <w:rFonts w:ascii="Arial"/>
                <w:i/>
                <w:spacing w:val="-4"/>
                <w:sz w:val="20"/>
              </w:rPr>
              <w:t xml:space="preserve"> </w:t>
            </w:r>
            <w:r>
              <w:rPr>
                <w:rFonts w:ascii="Arial"/>
                <w:i/>
                <w:sz w:val="20"/>
              </w:rPr>
              <w:t>for</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same</w:t>
            </w:r>
            <w:r>
              <w:rPr>
                <w:rFonts w:ascii="Arial"/>
                <w:i/>
                <w:spacing w:val="-1"/>
                <w:sz w:val="20"/>
              </w:rPr>
              <w:t xml:space="preserve"> </w:t>
            </w:r>
            <w:r>
              <w:rPr>
                <w:rFonts w:ascii="Arial"/>
                <w:i/>
                <w:sz w:val="20"/>
              </w:rPr>
              <w:t>asset/</w:t>
            </w:r>
            <w:r>
              <w:rPr>
                <w:rFonts w:ascii="Arial"/>
                <w:i/>
                <w:spacing w:val="-2"/>
                <w:sz w:val="20"/>
              </w:rPr>
              <w:t xml:space="preserve"> </w:t>
            </w:r>
            <w:r>
              <w:rPr>
                <w:rFonts w:ascii="Arial"/>
                <w:i/>
                <w:sz w:val="20"/>
              </w:rPr>
              <w:t>property,</w:t>
            </w:r>
            <w:r>
              <w:rPr>
                <w:rFonts w:ascii="Arial"/>
                <w:i/>
                <w:spacing w:val="-3"/>
                <w:sz w:val="20"/>
              </w:rPr>
              <w:t xml:space="preserve"> </w:t>
            </w:r>
            <w:r>
              <w:rPr>
                <w:rFonts w:ascii="Arial"/>
                <w:i/>
                <w:sz w:val="20"/>
              </w:rPr>
              <w:t>cost,</w:t>
            </w:r>
            <w:r>
              <w:rPr>
                <w:rFonts w:ascii="Arial"/>
                <w:i/>
                <w:spacing w:val="-1"/>
                <w:sz w:val="20"/>
              </w:rPr>
              <w:t xml:space="preserve"> </w:t>
            </w:r>
            <w:r>
              <w:rPr>
                <w:rFonts w:ascii="Arial"/>
                <w:i/>
                <w:sz w:val="20"/>
              </w:rPr>
              <w:t>price</w:t>
            </w:r>
            <w:r>
              <w:rPr>
                <w:rFonts w:ascii="Arial"/>
                <w:i/>
                <w:spacing w:val="-3"/>
                <w:sz w:val="20"/>
              </w:rPr>
              <w:t xml:space="preserve"> </w:t>
            </w:r>
            <w:r>
              <w:rPr>
                <w:rFonts w:ascii="Arial"/>
                <w:i/>
                <w:sz w:val="20"/>
              </w:rPr>
              <w:t>&amp;</w:t>
            </w:r>
            <w:r>
              <w:rPr>
                <w:rFonts w:ascii="Arial"/>
                <w:i/>
                <w:spacing w:val="-2"/>
                <w:sz w:val="20"/>
              </w:rPr>
              <w:t xml:space="preserve"> </w:t>
            </w:r>
            <w:r>
              <w:rPr>
                <w:rFonts w:ascii="Arial"/>
                <w:i/>
                <w:sz w:val="20"/>
              </w:rPr>
              <w:t>value</w:t>
            </w:r>
            <w:r>
              <w:rPr>
                <w:rFonts w:ascii="Arial"/>
                <w:i/>
                <w:spacing w:val="-3"/>
                <w:sz w:val="20"/>
              </w:rPr>
              <w:t xml:space="preserve"> </w:t>
            </w:r>
            <w:r>
              <w:rPr>
                <w:rFonts w:ascii="Arial"/>
                <w:i/>
                <w:sz w:val="20"/>
              </w:rPr>
              <w:t>remain</w:t>
            </w:r>
            <w:r>
              <w:rPr>
                <w:rFonts w:ascii="Arial"/>
                <w:i/>
                <w:spacing w:val="-3"/>
                <w:sz w:val="20"/>
              </w:rPr>
              <w:t xml:space="preserve"> </w:t>
            </w:r>
            <w:r>
              <w:rPr>
                <w:rFonts w:ascii="Arial"/>
                <w:i/>
                <w:sz w:val="20"/>
              </w:rPr>
              <w:t>different</w:t>
            </w:r>
            <w:r>
              <w:rPr>
                <w:rFonts w:ascii="Arial"/>
                <w:i/>
                <w:spacing w:val="-52"/>
                <w:sz w:val="20"/>
              </w:rPr>
              <w:t xml:space="preserve"> </w:t>
            </w:r>
            <w:r>
              <w:rPr>
                <w:rFonts w:ascii="Arial"/>
                <w:i/>
                <w:sz w:val="20"/>
              </w:rPr>
              <w:t>since</w:t>
            </w:r>
            <w:r>
              <w:rPr>
                <w:rFonts w:ascii="Arial"/>
                <w:i/>
                <w:spacing w:val="-2"/>
                <w:sz w:val="20"/>
              </w:rPr>
              <w:t xml:space="preserve"> </w:t>
            </w:r>
            <w:r>
              <w:rPr>
                <w:rFonts w:ascii="Arial"/>
                <w:i/>
                <w:sz w:val="20"/>
              </w:rPr>
              <w:t>these</w:t>
            </w:r>
            <w:r>
              <w:rPr>
                <w:rFonts w:ascii="Arial"/>
                <w:i/>
                <w:spacing w:val="-1"/>
                <w:sz w:val="20"/>
              </w:rPr>
              <w:t xml:space="preserve"> </w:t>
            </w:r>
            <w:r>
              <w:rPr>
                <w:rFonts w:ascii="Arial"/>
                <w:i/>
                <w:sz w:val="20"/>
              </w:rPr>
              <w:t>terms</w:t>
            </w:r>
            <w:r>
              <w:rPr>
                <w:rFonts w:ascii="Arial"/>
                <w:i/>
                <w:spacing w:val="3"/>
                <w:sz w:val="20"/>
              </w:rPr>
              <w:t xml:space="preserve"> </w:t>
            </w:r>
            <w:r>
              <w:rPr>
                <w:rFonts w:ascii="Arial"/>
                <w:i/>
                <w:sz w:val="20"/>
              </w:rPr>
              <w:t>have</w:t>
            </w:r>
            <w:r>
              <w:rPr>
                <w:rFonts w:ascii="Arial"/>
                <w:i/>
                <w:spacing w:val="-2"/>
                <w:sz w:val="20"/>
              </w:rPr>
              <w:t xml:space="preserve"> </w:t>
            </w:r>
            <w:r>
              <w:rPr>
                <w:rFonts w:ascii="Arial"/>
                <w:i/>
                <w:sz w:val="20"/>
              </w:rPr>
              <w:t>different</w:t>
            </w:r>
            <w:r>
              <w:rPr>
                <w:rFonts w:ascii="Arial"/>
                <w:i/>
                <w:spacing w:val="-1"/>
                <w:sz w:val="20"/>
              </w:rPr>
              <w:t xml:space="preserve"> </w:t>
            </w:r>
            <w:r>
              <w:rPr>
                <w:rFonts w:ascii="Arial"/>
                <w:i/>
                <w:sz w:val="20"/>
              </w:rPr>
              <w:t>usage</w:t>
            </w:r>
            <w:r>
              <w:rPr>
                <w:rFonts w:ascii="Arial"/>
                <w:i/>
                <w:spacing w:val="1"/>
                <w:sz w:val="20"/>
              </w:rPr>
              <w:t xml:space="preserve"> </w:t>
            </w:r>
            <w:r>
              <w:rPr>
                <w:rFonts w:ascii="Arial"/>
                <w:i/>
                <w:sz w:val="20"/>
              </w:rPr>
              <w:t>&amp;</w:t>
            </w:r>
            <w:r>
              <w:rPr>
                <w:rFonts w:ascii="Arial"/>
                <w:i/>
                <w:spacing w:val="-1"/>
                <w:sz w:val="20"/>
              </w:rPr>
              <w:t xml:space="preserve"> </w:t>
            </w:r>
            <w:r>
              <w:rPr>
                <w:rFonts w:ascii="Arial"/>
                <w:i/>
                <w:sz w:val="20"/>
              </w:rPr>
              <w:t>meaning.</w:t>
            </w:r>
          </w:p>
        </w:tc>
      </w:tr>
      <w:tr w:rsidR="0068002A">
        <w:trPr>
          <w:trHeight w:val="230"/>
        </w:trPr>
        <w:tc>
          <w:tcPr>
            <w:tcW w:w="730" w:type="dxa"/>
            <w:tcBorders>
              <w:bottom w:val="nil"/>
            </w:tcBorders>
          </w:tcPr>
          <w:p w:rsidR="0068002A" w:rsidRDefault="00436502">
            <w:pPr>
              <w:pStyle w:val="TableParagraph"/>
              <w:spacing w:line="210" w:lineRule="exact"/>
              <w:ind w:left="167"/>
              <w:rPr>
                <w:sz w:val="20"/>
              </w:rPr>
            </w:pPr>
            <w:r>
              <w:rPr>
                <w:sz w:val="20"/>
              </w:rPr>
              <w:t>xvi.</w:t>
            </w:r>
          </w:p>
        </w:tc>
        <w:tc>
          <w:tcPr>
            <w:tcW w:w="2838" w:type="dxa"/>
            <w:tcBorders>
              <w:bottom w:val="nil"/>
            </w:tcBorders>
          </w:tcPr>
          <w:p w:rsidR="0068002A" w:rsidRDefault="00436502">
            <w:pPr>
              <w:pStyle w:val="TableParagraph"/>
              <w:tabs>
                <w:tab w:val="left" w:pos="1284"/>
                <w:tab w:val="left" w:pos="1764"/>
              </w:tabs>
              <w:spacing w:line="210" w:lineRule="exact"/>
              <w:ind w:left="3"/>
              <w:jc w:val="center"/>
              <w:rPr>
                <w:sz w:val="20"/>
              </w:rPr>
            </w:pPr>
            <w:r>
              <w:rPr>
                <w:sz w:val="20"/>
              </w:rPr>
              <w:t>References</w:t>
            </w:r>
            <w:r>
              <w:rPr>
                <w:sz w:val="20"/>
              </w:rPr>
              <w:tab/>
              <w:t>on</w:t>
            </w:r>
            <w:r>
              <w:rPr>
                <w:sz w:val="20"/>
              </w:rPr>
              <w:tab/>
              <w:t>prevailing</w:t>
            </w:r>
          </w:p>
        </w:tc>
        <w:tc>
          <w:tcPr>
            <w:tcW w:w="426" w:type="dxa"/>
            <w:tcBorders>
              <w:bottom w:val="nil"/>
            </w:tcBorders>
          </w:tcPr>
          <w:p w:rsidR="0068002A" w:rsidRDefault="00436502">
            <w:pPr>
              <w:pStyle w:val="TableParagraph"/>
              <w:spacing w:line="210" w:lineRule="exact"/>
              <w:ind w:left="87" w:right="122"/>
              <w:jc w:val="center"/>
              <w:rPr>
                <w:sz w:val="20"/>
              </w:rPr>
            </w:pPr>
            <w:r>
              <w:rPr>
                <w:sz w:val="20"/>
              </w:rPr>
              <w:t>1.</w:t>
            </w:r>
          </w:p>
        </w:tc>
        <w:tc>
          <w:tcPr>
            <w:tcW w:w="2269" w:type="dxa"/>
          </w:tcPr>
          <w:p w:rsidR="0068002A" w:rsidRDefault="00436502">
            <w:pPr>
              <w:pStyle w:val="TableParagraph"/>
              <w:spacing w:line="210" w:lineRule="exact"/>
              <w:ind w:left="105"/>
              <w:rPr>
                <w:sz w:val="20"/>
              </w:rPr>
            </w:pPr>
            <w:r>
              <w:rPr>
                <w:sz w:val="20"/>
              </w:rPr>
              <w:t>Name:</w:t>
            </w:r>
          </w:p>
        </w:tc>
        <w:tc>
          <w:tcPr>
            <w:tcW w:w="5083" w:type="dxa"/>
          </w:tcPr>
          <w:p w:rsidR="0068002A" w:rsidRPr="007F1918" w:rsidRDefault="00020D2E" w:rsidP="00B66B4F">
            <w:pPr>
              <w:pStyle w:val="TableParagraph"/>
              <w:spacing w:line="210" w:lineRule="exact"/>
              <w:ind w:left="105"/>
              <w:rPr>
                <w:rFonts w:ascii="Arial" w:hAnsi="Arial" w:cs="Arial"/>
                <w:sz w:val="20"/>
              </w:rPr>
            </w:pPr>
            <w:r>
              <w:rPr>
                <w:rFonts w:ascii="Arial" w:hAnsi="Arial" w:cs="Arial"/>
                <w:sz w:val="20"/>
              </w:rPr>
              <w:t>Rajesh Rasale</w:t>
            </w:r>
          </w:p>
        </w:tc>
      </w:tr>
      <w:tr w:rsidR="0068002A">
        <w:trPr>
          <w:trHeight w:val="216"/>
        </w:trPr>
        <w:tc>
          <w:tcPr>
            <w:tcW w:w="730" w:type="dxa"/>
            <w:tcBorders>
              <w:top w:val="nil"/>
              <w:bottom w:val="nil"/>
            </w:tcBorders>
          </w:tcPr>
          <w:p w:rsidR="0068002A" w:rsidRDefault="0068002A">
            <w:pPr>
              <w:pStyle w:val="TableParagraph"/>
              <w:rPr>
                <w:rFonts w:ascii="Times New Roman"/>
                <w:sz w:val="14"/>
              </w:rPr>
            </w:pPr>
          </w:p>
        </w:tc>
        <w:tc>
          <w:tcPr>
            <w:tcW w:w="2838" w:type="dxa"/>
            <w:tcBorders>
              <w:top w:val="nil"/>
              <w:bottom w:val="nil"/>
            </w:tcBorders>
          </w:tcPr>
          <w:p w:rsidR="0068002A" w:rsidRDefault="00436502">
            <w:pPr>
              <w:pStyle w:val="TableParagraph"/>
              <w:spacing w:line="196" w:lineRule="exact"/>
              <w:ind w:left="3"/>
              <w:jc w:val="center"/>
              <w:rPr>
                <w:sz w:val="20"/>
              </w:rPr>
            </w:pPr>
            <w:r>
              <w:rPr>
                <w:sz w:val="20"/>
              </w:rPr>
              <w:t>market</w:t>
            </w:r>
            <w:r>
              <w:rPr>
                <w:spacing w:val="55"/>
                <w:sz w:val="20"/>
              </w:rPr>
              <w:t xml:space="preserve"> </w:t>
            </w:r>
            <w:r>
              <w:rPr>
                <w:sz w:val="20"/>
              </w:rPr>
              <w:t>Rate/</w:t>
            </w:r>
            <w:r>
              <w:rPr>
                <w:spacing w:val="56"/>
                <w:sz w:val="20"/>
              </w:rPr>
              <w:t xml:space="preserve"> </w:t>
            </w:r>
            <w:r>
              <w:rPr>
                <w:sz w:val="20"/>
              </w:rPr>
              <w:t>Price</w:t>
            </w:r>
            <w:r>
              <w:rPr>
                <w:spacing w:val="55"/>
                <w:sz w:val="20"/>
              </w:rPr>
              <w:t xml:space="preserve"> </w:t>
            </w:r>
            <w:r>
              <w:rPr>
                <w:sz w:val="20"/>
              </w:rPr>
              <w:t>trend</w:t>
            </w:r>
            <w:r>
              <w:rPr>
                <w:spacing w:val="3"/>
                <w:sz w:val="20"/>
              </w:rPr>
              <w:t xml:space="preserve"> </w:t>
            </w:r>
            <w:r>
              <w:rPr>
                <w:sz w:val="20"/>
              </w:rPr>
              <w:t>of</w:t>
            </w:r>
          </w:p>
        </w:tc>
        <w:tc>
          <w:tcPr>
            <w:tcW w:w="426" w:type="dxa"/>
            <w:tcBorders>
              <w:top w:val="nil"/>
              <w:bottom w:val="nil"/>
            </w:tcBorders>
          </w:tcPr>
          <w:p w:rsidR="0068002A" w:rsidRDefault="0068002A">
            <w:pPr>
              <w:pStyle w:val="TableParagraph"/>
              <w:rPr>
                <w:rFonts w:ascii="Times New Roman"/>
                <w:sz w:val="14"/>
              </w:rPr>
            </w:pPr>
          </w:p>
        </w:tc>
        <w:tc>
          <w:tcPr>
            <w:tcW w:w="2269" w:type="dxa"/>
            <w:vMerge w:val="restart"/>
          </w:tcPr>
          <w:p w:rsidR="0068002A" w:rsidRDefault="00436502">
            <w:pPr>
              <w:pStyle w:val="TableParagraph"/>
              <w:spacing w:line="210" w:lineRule="exact"/>
              <w:ind w:left="105"/>
              <w:rPr>
                <w:sz w:val="20"/>
              </w:rPr>
            </w:pPr>
            <w:r>
              <w:rPr>
                <w:sz w:val="20"/>
              </w:rPr>
              <w:t>Contact</w:t>
            </w:r>
            <w:r>
              <w:rPr>
                <w:spacing w:val="-2"/>
                <w:sz w:val="20"/>
              </w:rPr>
              <w:t xml:space="preserve"> </w:t>
            </w:r>
            <w:r>
              <w:rPr>
                <w:sz w:val="20"/>
              </w:rPr>
              <w:t>No.:</w:t>
            </w:r>
          </w:p>
        </w:tc>
        <w:tc>
          <w:tcPr>
            <w:tcW w:w="5083" w:type="dxa"/>
            <w:vMerge w:val="restart"/>
          </w:tcPr>
          <w:p w:rsidR="0068002A" w:rsidRPr="00020D2E" w:rsidRDefault="00020D2E" w:rsidP="00020D2E">
            <w:pPr>
              <w:pStyle w:val="TableParagraph"/>
              <w:spacing w:line="210" w:lineRule="exact"/>
              <w:ind w:left="105"/>
              <w:rPr>
                <w:rFonts w:ascii="Arial" w:hAnsi="Arial" w:cs="Arial"/>
                <w:sz w:val="20"/>
              </w:rPr>
            </w:pPr>
            <w:r w:rsidRPr="00020D2E">
              <w:rPr>
                <w:rFonts w:ascii="Arial" w:hAnsi="Arial" w:cs="Arial"/>
                <w:sz w:val="20"/>
              </w:rPr>
              <w:t>9833080910</w:t>
            </w:r>
          </w:p>
        </w:tc>
      </w:tr>
      <w:tr w:rsidR="0068002A">
        <w:trPr>
          <w:trHeight w:val="161"/>
        </w:trPr>
        <w:tc>
          <w:tcPr>
            <w:tcW w:w="730" w:type="dxa"/>
            <w:vMerge w:val="restart"/>
            <w:tcBorders>
              <w:top w:val="nil"/>
              <w:bottom w:val="nil"/>
            </w:tcBorders>
          </w:tcPr>
          <w:p w:rsidR="0068002A" w:rsidRDefault="0068002A">
            <w:pPr>
              <w:pStyle w:val="TableParagraph"/>
              <w:rPr>
                <w:rFonts w:ascii="Times New Roman"/>
                <w:sz w:val="14"/>
              </w:rPr>
            </w:pPr>
          </w:p>
        </w:tc>
        <w:tc>
          <w:tcPr>
            <w:tcW w:w="2838" w:type="dxa"/>
            <w:vMerge w:val="restart"/>
            <w:tcBorders>
              <w:top w:val="nil"/>
              <w:bottom w:val="nil"/>
            </w:tcBorders>
          </w:tcPr>
          <w:p w:rsidR="0068002A" w:rsidRDefault="00436502">
            <w:pPr>
              <w:pStyle w:val="TableParagraph"/>
              <w:spacing w:line="200" w:lineRule="exact"/>
              <w:ind w:left="107"/>
              <w:rPr>
                <w:sz w:val="20"/>
              </w:rPr>
            </w:pPr>
            <w:r>
              <w:rPr>
                <w:sz w:val="20"/>
              </w:rPr>
              <w:t>the</w:t>
            </w:r>
            <w:r>
              <w:rPr>
                <w:spacing w:val="12"/>
                <w:sz w:val="20"/>
              </w:rPr>
              <w:t xml:space="preserve"> </w:t>
            </w:r>
            <w:r>
              <w:rPr>
                <w:sz w:val="20"/>
              </w:rPr>
              <w:t>property</w:t>
            </w:r>
            <w:r>
              <w:rPr>
                <w:spacing w:val="63"/>
                <w:sz w:val="20"/>
              </w:rPr>
              <w:t xml:space="preserve"> </w:t>
            </w:r>
            <w:r>
              <w:rPr>
                <w:sz w:val="20"/>
              </w:rPr>
              <w:t>and</w:t>
            </w:r>
            <w:r>
              <w:rPr>
                <w:spacing w:val="67"/>
                <w:sz w:val="20"/>
              </w:rPr>
              <w:t xml:space="preserve"> </w:t>
            </w:r>
            <w:r>
              <w:rPr>
                <w:sz w:val="20"/>
              </w:rPr>
              <w:t>Details</w:t>
            </w:r>
            <w:r>
              <w:rPr>
                <w:spacing w:val="69"/>
                <w:sz w:val="20"/>
              </w:rPr>
              <w:t xml:space="preserve"> </w:t>
            </w:r>
            <w:r>
              <w:rPr>
                <w:sz w:val="20"/>
              </w:rPr>
              <w:t>of</w:t>
            </w:r>
          </w:p>
        </w:tc>
        <w:tc>
          <w:tcPr>
            <w:tcW w:w="426" w:type="dxa"/>
            <w:vMerge w:val="restart"/>
            <w:tcBorders>
              <w:top w:val="nil"/>
              <w:bottom w:val="nil"/>
            </w:tcBorders>
          </w:tcPr>
          <w:p w:rsidR="0068002A" w:rsidRDefault="0068002A">
            <w:pPr>
              <w:pStyle w:val="TableParagraph"/>
              <w:rPr>
                <w:rFonts w:ascii="Times New Roman"/>
                <w:sz w:val="14"/>
              </w:rPr>
            </w:pPr>
          </w:p>
        </w:tc>
        <w:tc>
          <w:tcPr>
            <w:tcW w:w="2269" w:type="dxa"/>
            <w:vMerge/>
            <w:tcBorders>
              <w:top w:val="nil"/>
            </w:tcBorders>
          </w:tcPr>
          <w:p w:rsidR="0068002A" w:rsidRDefault="0068002A">
            <w:pPr>
              <w:rPr>
                <w:sz w:val="2"/>
                <w:szCs w:val="2"/>
              </w:rPr>
            </w:pPr>
          </w:p>
        </w:tc>
        <w:tc>
          <w:tcPr>
            <w:tcW w:w="5083" w:type="dxa"/>
            <w:vMerge/>
            <w:tcBorders>
              <w:top w:val="nil"/>
            </w:tcBorders>
          </w:tcPr>
          <w:p w:rsidR="0068002A" w:rsidRPr="007F1918" w:rsidRDefault="0068002A">
            <w:pPr>
              <w:rPr>
                <w:rFonts w:ascii="Arial" w:hAnsi="Arial" w:cs="Arial"/>
                <w:sz w:val="20"/>
              </w:rPr>
            </w:pPr>
          </w:p>
        </w:tc>
      </w:tr>
      <w:tr w:rsidR="0068002A">
        <w:trPr>
          <w:trHeight w:val="206"/>
        </w:trPr>
        <w:tc>
          <w:tcPr>
            <w:tcW w:w="730" w:type="dxa"/>
            <w:vMerge/>
            <w:tcBorders>
              <w:top w:val="nil"/>
              <w:bottom w:val="nil"/>
            </w:tcBorders>
          </w:tcPr>
          <w:p w:rsidR="0068002A" w:rsidRDefault="0068002A">
            <w:pPr>
              <w:rPr>
                <w:sz w:val="2"/>
                <w:szCs w:val="2"/>
              </w:rPr>
            </w:pPr>
          </w:p>
        </w:tc>
        <w:tc>
          <w:tcPr>
            <w:tcW w:w="2838" w:type="dxa"/>
            <w:vMerge/>
            <w:tcBorders>
              <w:top w:val="nil"/>
              <w:bottom w:val="nil"/>
            </w:tcBorders>
          </w:tcPr>
          <w:p w:rsidR="0068002A" w:rsidRDefault="0068002A">
            <w:pPr>
              <w:rPr>
                <w:sz w:val="2"/>
                <w:szCs w:val="2"/>
              </w:rPr>
            </w:pPr>
          </w:p>
        </w:tc>
        <w:tc>
          <w:tcPr>
            <w:tcW w:w="426" w:type="dxa"/>
            <w:vMerge/>
            <w:tcBorders>
              <w:top w:val="nil"/>
              <w:bottom w:val="nil"/>
            </w:tcBorders>
          </w:tcPr>
          <w:p w:rsidR="0068002A" w:rsidRDefault="0068002A">
            <w:pPr>
              <w:rPr>
                <w:sz w:val="2"/>
                <w:szCs w:val="2"/>
              </w:rPr>
            </w:pPr>
          </w:p>
        </w:tc>
        <w:tc>
          <w:tcPr>
            <w:tcW w:w="2269" w:type="dxa"/>
            <w:vMerge w:val="restart"/>
          </w:tcPr>
          <w:p w:rsidR="0068002A" w:rsidRDefault="00436502">
            <w:pPr>
              <w:pStyle w:val="TableParagraph"/>
              <w:spacing w:line="210" w:lineRule="exact"/>
              <w:ind w:left="105"/>
              <w:rPr>
                <w:sz w:val="20"/>
              </w:rPr>
            </w:pPr>
            <w:r>
              <w:rPr>
                <w:sz w:val="20"/>
              </w:rPr>
              <w:t>Nature</w:t>
            </w:r>
            <w:r>
              <w:rPr>
                <w:spacing w:val="-2"/>
                <w:sz w:val="20"/>
              </w:rPr>
              <w:t xml:space="preserve"> </w:t>
            </w:r>
            <w:r>
              <w:rPr>
                <w:sz w:val="20"/>
              </w:rPr>
              <w:t>of reference:</w:t>
            </w:r>
          </w:p>
        </w:tc>
        <w:tc>
          <w:tcPr>
            <w:tcW w:w="5083" w:type="dxa"/>
            <w:vMerge w:val="restart"/>
          </w:tcPr>
          <w:p w:rsidR="0068002A" w:rsidRPr="007F1918" w:rsidRDefault="00436502">
            <w:pPr>
              <w:pStyle w:val="TableParagraph"/>
              <w:spacing w:line="210" w:lineRule="exact"/>
              <w:ind w:left="105"/>
              <w:rPr>
                <w:rFonts w:ascii="Arial" w:hAnsi="Arial" w:cs="Arial"/>
                <w:sz w:val="20"/>
              </w:rPr>
            </w:pPr>
            <w:r w:rsidRPr="007F1918">
              <w:rPr>
                <w:rFonts w:ascii="Arial" w:hAnsi="Arial" w:cs="Arial"/>
                <w:sz w:val="20"/>
              </w:rPr>
              <w:t>Property Consultant</w:t>
            </w:r>
          </w:p>
        </w:tc>
      </w:tr>
      <w:tr w:rsidR="0068002A">
        <w:trPr>
          <w:trHeight w:val="161"/>
        </w:trPr>
        <w:tc>
          <w:tcPr>
            <w:tcW w:w="730" w:type="dxa"/>
            <w:vMerge w:val="restart"/>
            <w:tcBorders>
              <w:top w:val="nil"/>
              <w:bottom w:val="nil"/>
            </w:tcBorders>
          </w:tcPr>
          <w:p w:rsidR="0068002A" w:rsidRDefault="0068002A">
            <w:pPr>
              <w:pStyle w:val="TableParagraph"/>
              <w:rPr>
                <w:rFonts w:ascii="Times New Roman"/>
                <w:sz w:val="14"/>
              </w:rPr>
            </w:pPr>
          </w:p>
        </w:tc>
        <w:tc>
          <w:tcPr>
            <w:tcW w:w="2838" w:type="dxa"/>
            <w:vMerge w:val="restart"/>
            <w:tcBorders>
              <w:top w:val="nil"/>
              <w:bottom w:val="nil"/>
            </w:tcBorders>
          </w:tcPr>
          <w:p w:rsidR="0068002A" w:rsidRDefault="00436502">
            <w:pPr>
              <w:pStyle w:val="TableParagraph"/>
              <w:spacing w:line="200" w:lineRule="exact"/>
              <w:ind w:left="107"/>
              <w:rPr>
                <w:sz w:val="20"/>
              </w:rPr>
            </w:pPr>
            <w:r>
              <w:rPr>
                <w:sz w:val="20"/>
              </w:rPr>
              <w:t>the</w:t>
            </w:r>
            <w:r>
              <w:rPr>
                <w:spacing w:val="46"/>
                <w:sz w:val="20"/>
              </w:rPr>
              <w:t xml:space="preserve"> </w:t>
            </w:r>
            <w:r>
              <w:rPr>
                <w:sz w:val="20"/>
              </w:rPr>
              <w:t>sources</w:t>
            </w:r>
            <w:r>
              <w:rPr>
                <w:spacing w:val="47"/>
                <w:sz w:val="20"/>
              </w:rPr>
              <w:t xml:space="preserve"> </w:t>
            </w:r>
            <w:r>
              <w:rPr>
                <w:sz w:val="20"/>
              </w:rPr>
              <w:t>from</w:t>
            </w:r>
            <w:r>
              <w:rPr>
                <w:spacing w:val="49"/>
                <w:sz w:val="20"/>
              </w:rPr>
              <w:t xml:space="preserve"> </w:t>
            </w:r>
            <w:r>
              <w:rPr>
                <w:sz w:val="20"/>
              </w:rPr>
              <w:t>where</w:t>
            </w:r>
            <w:r>
              <w:rPr>
                <w:spacing w:val="46"/>
                <w:sz w:val="20"/>
              </w:rPr>
              <w:t xml:space="preserve"> </w:t>
            </w:r>
            <w:r>
              <w:rPr>
                <w:sz w:val="20"/>
              </w:rPr>
              <w:t>the</w:t>
            </w:r>
          </w:p>
        </w:tc>
        <w:tc>
          <w:tcPr>
            <w:tcW w:w="426" w:type="dxa"/>
            <w:vMerge w:val="restart"/>
            <w:tcBorders>
              <w:top w:val="nil"/>
              <w:bottom w:val="nil"/>
            </w:tcBorders>
          </w:tcPr>
          <w:p w:rsidR="0068002A" w:rsidRDefault="0068002A">
            <w:pPr>
              <w:pStyle w:val="TableParagraph"/>
              <w:rPr>
                <w:rFonts w:ascii="Times New Roman"/>
                <w:sz w:val="14"/>
              </w:rPr>
            </w:pPr>
          </w:p>
        </w:tc>
        <w:tc>
          <w:tcPr>
            <w:tcW w:w="2269" w:type="dxa"/>
            <w:vMerge/>
            <w:tcBorders>
              <w:top w:val="nil"/>
            </w:tcBorders>
          </w:tcPr>
          <w:p w:rsidR="0068002A" w:rsidRDefault="0068002A">
            <w:pPr>
              <w:rPr>
                <w:sz w:val="2"/>
                <w:szCs w:val="2"/>
              </w:rPr>
            </w:pPr>
          </w:p>
        </w:tc>
        <w:tc>
          <w:tcPr>
            <w:tcW w:w="5083" w:type="dxa"/>
            <w:vMerge/>
            <w:tcBorders>
              <w:top w:val="nil"/>
            </w:tcBorders>
          </w:tcPr>
          <w:p w:rsidR="0068002A" w:rsidRPr="007F1918" w:rsidRDefault="0068002A">
            <w:pPr>
              <w:rPr>
                <w:rFonts w:ascii="Arial" w:hAnsi="Arial" w:cs="Arial"/>
                <w:sz w:val="20"/>
              </w:rPr>
            </w:pPr>
          </w:p>
        </w:tc>
      </w:tr>
      <w:tr w:rsidR="0068002A">
        <w:trPr>
          <w:trHeight w:val="196"/>
        </w:trPr>
        <w:tc>
          <w:tcPr>
            <w:tcW w:w="730" w:type="dxa"/>
            <w:vMerge/>
            <w:tcBorders>
              <w:top w:val="nil"/>
              <w:bottom w:val="nil"/>
            </w:tcBorders>
          </w:tcPr>
          <w:p w:rsidR="0068002A" w:rsidRDefault="0068002A">
            <w:pPr>
              <w:rPr>
                <w:sz w:val="2"/>
                <w:szCs w:val="2"/>
              </w:rPr>
            </w:pPr>
          </w:p>
        </w:tc>
        <w:tc>
          <w:tcPr>
            <w:tcW w:w="2838" w:type="dxa"/>
            <w:vMerge/>
            <w:tcBorders>
              <w:top w:val="nil"/>
              <w:bottom w:val="nil"/>
            </w:tcBorders>
          </w:tcPr>
          <w:p w:rsidR="0068002A" w:rsidRDefault="0068002A">
            <w:pPr>
              <w:rPr>
                <w:sz w:val="2"/>
                <w:szCs w:val="2"/>
              </w:rPr>
            </w:pPr>
          </w:p>
        </w:tc>
        <w:tc>
          <w:tcPr>
            <w:tcW w:w="426" w:type="dxa"/>
            <w:vMerge/>
            <w:tcBorders>
              <w:top w:val="nil"/>
              <w:bottom w:val="nil"/>
            </w:tcBorders>
          </w:tcPr>
          <w:p w:rsidR="0068002A" w:rsidRDefault="0068002A">
            <w:pPr>
              <w:rPr>
                <w:sz w:val="2"/>
                <w:szCs w:val="2"/>
              </w:rPr>
            </w:pPr>
          </w:p>
        </w:tc>
        <w:tc>
          <w:tcPr>
            <w:tcW w:w="2269" w:type="dxa"/>
            <w:vMerge w:val="restart"/>
          </w:tcPr>
          <w:p w:rsidR="0068002A" w:rsidRDefault="00436502">
            <w:pPr>
              <w:pStyle w:val="TableParagraph"/>
              <w:spacing w:line="210" w:lineRule="exact"/>
              <w:ind w:left="105"/>
              <w:rPr>
                <w:sz w:val="20"/>
              </w:rPr>
            </w:pPr>
            <w:r>
              <w:rPr>
                <w:sz w:val="20"/>
              </w:rPr>
              <w:t>Size</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Property:</w:t>
            </w:r>
          </w:p>
        </w:tc>
        <w:tc>
          <w:tcPr>
            <w:tcW w:w="5083" w:type="dxa"/>
            <w:vMerge w:val="restart"/>
          </w:tcPr>
          <w:p w:rsidR="0068002A" w:rsidRPr="007F1918" w:rsidRDefault="00020D2E" w:rsidP="00020D2E">
            <w:pPr>
              <w:pStyle w:val="TableParagraph"/>
              <w:spacing w:line="210" w:lineRule="exact"/>
              <w:ind w:left="105"/>
              <w:rPr>
                <w:rFonts w:ascii="Arial" w:hAnsi="Arial" w:cs="Arial"/>
                <w:sz w:val="20"/>
              </w:rPr>
            </w:pPr>
            <w:r>
              <w:rPr>
                <w:rFonts w:ascii="Arial" w:hAnsi="Arial" w:cs="Arial"/>
                <w:sz w:val="20"/>
              </w:rPr>
              <w:t>7</w:t>
            </w:r>
            <w:r w:rsidR="00B66B4F" w:rsidRPr="007F1918">
              <w:rPr>
                <w:rFonts w:ascii="Arial" w:hAnsi="Arial" w:cs="Arial"/>
                <w:sz w:val="20"/>
              </w:rPr>
              <w:t>00</w:t>
            </w:r>
            <w:r w:rsidR="00436502" w:rsidRPr="007F1918">
              <w:rPr>
                <w:rFonts w:ascii="Arial" w:hAnsi="Arial" w:cs="Arial"/>
                <w:sz w:val="20"/>
              </w:rPr>
              <w:t xml:space="preserve"> sq.</w:t>
            </w:r>
            <w:r w:rsidR="00B66B4F" w:rsidRPr="007F1918">
              <w:rPr>
                <w:rFonts w:ascii="Arial" w:hAnsi="Arial" w:cs="Arial"/>
                <w:sz w:val="20"/>
              </w:rPr>
              <w:t xml:space="preserve"> </w:t>
            </w:r>
            <w:r w:rsidR="00436502" w:rsidRPr="007F1918">
              <w:rPr>
                <w:rFonts w:ascii="Arial" w:hAnsi="Arial" w:cs="Arial"/>
                <w:sz w:val="20"/>
              </w:rPr>
              <w:t>ft (</w:t>
            </w:r>
            <w:r>
              <w:rPr>
                <w:rFonts w:ascii="Arial" w:hAnsi="Arial" w:cs="Arial"/>
                <w:sz w:val="20"/>
              </w:rPr>
              <w:t>Built-up</w:t>
            </w:r>
            <w:r w:rsidR="00436502" w:rsidRPr="007F1918">
              <w:rPr>
                <w:rFonts w:ascii="Arial" w:hAnsi="Arial" w:cs="Arial"/>
                <w:sz w:val="20"/>
              </w:rPr>
              <w:t xml:space="preserve"> area)</w:t>
            </w:r>
          </w:p>
        </w:tc>
      </w:tr>
      <w:tr w:rsidR="0068002A">
        <w:trPr>
          <w:trHeight w:val="161"/>
        </w:trPr>
        <w:tc>
          <w:tcPr>
            <w:tcW w:w="730" w:type="dxa"/>
            <w:vMerge w:val="restart"/>
            <w:tcBorders>
              <w:top w:val="nil"/>
              <w:bottom w:val="nil"/>
            </w:tcBorders>
          </w:tcPr>
          <w:p w:rsidR="0068002A" w:rsidRDefault="0068002A">
            <w:pPr>
              <w:pStyle w:val="TableParagraph"/>
              <w:rPr>
                <w:rFonts w:ascii="Times New Roman"/>
                <w:sz w:val="14"/>
              </w:rPr>
            </w:pPr>
          </w:p>
        </w:tc>
        <w:tc>
          <w:tcPr>
            <w:tcW w:w="2838" w:type="dxa"/>
            <w:vMerge w:val="restart"/>
            <w:tcBorders>
              <w:top w:val="nil"/>
              <w:bottom w:val="nil"/>
            </w:tcBorders>
          </w:tcPr>
          <w:p w:rsidR="0068002A" w:rsidRDefault="00436502">
            <w:pPr>
              <w:pStyle w:val="TableParagraph"/>
              <w:spacing w:line="199" w:lineRule="exact"/>
              <w:ind w:left="107"/>
              <w:rPr>
                <w:rFonts w:ascii="Arial"/>
                <w:i/>
                <w:sz w:val="16"/>
              </w:rPr>
            </w:pPr>
            <w:r>
              <w:rPr>
                <w:sz w:val="20"/>
              </w:rPr>
              <w:t>information</w:t>
            </w:r>
            <w:r>
              <w:rPr>
                <w:spacing w:val="48"/>
                <w:sz w:val="20"/>
              </w:rPr>
              <w:t xml:space="preserve"> </w:t>
            </w:r>
            <w:r>
              <w:rPr>
                <w:sz w:val="20"/>
              </w:rPr>
              <w:t>is</w:t>
            </w:r>
            <w:r>
              <w:rPr>
                <w:spacing w:val="51"/>
                <w:sz w:val="20"/>
              </w:rPr>
              <w:t xml:space="preserve"> </w:t>
            </w:r>
            <w:r>
              <w:rPr>
                <w:sz w:val="20"/>
              </w:rPr>
              <w:t>gathered</w:t>
            </w:r>
            <w:r>
              <w:rPr>
                <w:spacing w:val="52"/>
                <w:sz w:val="20"/>
              </w:rPr>
              <w:t xml:space="preserve"> </w:t>
            </w:r>
            <w:r>
              <w:rPr>
                <w:rFonts w:ascii="Arial"/>
                <w:i/>
                <w:sz w:val="16"/>
              </w:rPr>
              <w:t>(from</w:t>
            </w:r>
          </w:p>
        </w:tc>
        <w:tc>
          <w:tcPr>
            <w:tcW w:w="426" w:type="dxa"/>
            <w:vMerge w:val="restart"/>
            <w:tcBorders>
              <w:top w:val="nil"/>
              <w:bottom w:val="nil"/>
            </w:tcBorders>
          </w:tcPr>
          <w:p w:rsidR="0068002A" w:rsidRDefault="0068002A">
            <w:pPr>
              <w:pStyle w:val="TableParagraph"/>
              <w:rPr>
                <w:rFonts w:ascii="Times New Roman"/>
                <w:sz w:val="14"/>
              </w:rPr>
            </w:pPr>
          </w:p>
        </w:tc>
        <w:tc>
          <w:tcPr>
            <w:tcW w:w="2269" w:type="dxa"/>
            <w:vMerge/>
            <w:tcBorders>
              <w:top w:val="nil"/>
            </w:tcBorders>
          </w:tcPr>
          <w:p w:rsidR="0068002A" w:rsidRDefault="0068002A">
            <w:pPr>
              <w:rPr>
                <w:sz w:val="2"/>
                <w:szCs w:val="2"/>
              </w:rPr>
            </w:pPr>
          </w:p>
        </w:tc>
        <w:tc>
          <w:tcPr>
            <w:tcW w:w="5083" w:type="dxa"/>
            <w:vMerge/>
            <w:tcBorders>
              <w:top w:val="nil"/>
            </w:tcBorders>
          </w:tcPr>
          <w:p w:rsidR="0068002A" w:rsidRPr="007F1918" w:rsidRDefault="0068002A">
            <w:pPr>
              <w:rPr>
                <w:rFonts w:ascii="Arial" w:hAnsi="Arial" w:cs="Arial"/>
                <w:sz w:val="20"/>
              </w:rPr>
            </w:pPr>
          </w:p>
        </w:tc>
      </w:tr>
      <w:tr w:rsidR="0068002A">
        <w:trPr>
          <w:trHeight w:val="185"/>
        </w:trPr>
        <w:tc>
          <w:tcPr>
            <w:tcW w:w="730" w:type="dxa"/>
            <w:vMerge/>
            <w:tcBorders>
              <w:top w:val="nil"/>
              <w:bottom w:val="nil"/>
            </w:tcBorders>
          </w:tcPr>
          <w:p w:rsidR="0068002A" w:rsidRDefault="0068002A">
            <w:pPr>
              <w:rPr>
                <w:sz w:val="2"/>
                <w:szCs w:val="2"/>
              </w:rPr>
            </w:pPr>
          </w:p>
        </w:tc>
        <w:tc>
          <w:tcPr>
            <w:tcW w:w="2838" w:type="dxa"/>
            <w:vMerge/>
            <w:tcBorders>
              <w:top w:val="nil"/>
              <w:bottom w:val="nil"/>
            </w:tcBorders>
          </w:tcPr>
          <w:p w:rsidR="0068002A" w:rsidRDefault="0068002A">
            <w:pPr>
              <w:rPr>
                <w:sz w:val="2"/>
                <w:szCs w:val="2"/>
              </w:rPr>
            </w:pPr>
          </w:p>
        </w:tc>
        <w:tc>
          <w:tcPr>
            <w:tcW w:w="426" w:type="dxa"/>
            <w:vMerge/>
            <w:tcBorders>
              <w:top w:val="nil"/>
              <w:bottom w:val="nil"/>
            </w:tcBorders>
          </w:tcPr>
          <w:p w:rsidR="0068002A" w:rsidRDefault="0068002A">
            <w:pPr>
              <w:rPr>
                <w:sz w:val="2"/>
                <w:szCs w:val="2"/>
              </w:rPr>
            </w:pPr>
          </w:p>
        </w:tc>
        <w:tc>
          <w:tcPr>
            <w:tcW w:w="2269" w:type="dxa"/>
            <w:vMerge w:val="restart"/>
          </w:tcPr>
          <w:p w:rsidR="0068002A" w:rsidRDefault="00436502">
            <w:pPr>
              <w:pStyle w:val="TableParagraph"/>
              <w:spacing w:line="210" w:lineRule="exact"/>
              <w:ind w:left="105"/>
              <w:rPr>
                <w:sz w:val="20"/>
              </w:rPr>
            </w:pPr>
            <w:r>
              <w:rPr>
                <w:sz w:val="20"/>
              </w:rPr>
              <w:t>Location:</w:t>
            </w:r>
          </w:p>
        </w:tc>
        <w:tc>
          <w:tcPr>
            <w:tcW w:w="5083" w:type="dxa"/>
            <w:vMerge w:val="restart"/>
          </w:tcPr>
          <w:p w:rsidR="0068002A" w:rsidRPr="007F1918" w:rsidRDefault="00020D2E">
            <w:pPr>
              <w:pStyle w:val="TableParagraph"/>
              <w:spacing w:line="210" w:lineRule="exact"/>
              <w:ind w:left="105"/>
              <w:rPr>
                <w:rFonts w:ascii="Arial" w:hAnsi="Arial" w:cs="Arial"/>
                <w:sz w:val="20"/>
              </w:rPr>
            </w:pPr>
            <w:r>
              <w:rPr>
                <w:rFonts w:ascii="Arial" w:hAnsi="Arial" w:cs="Arial"/>
                <w:sz w:val="20"/>
              </w:rPr>
              <w:t>Naupada, Thane West</w:t>
            </w:r>
          </w:p>
        </w:tc>
      </w:tr>
      <w:tr w:rsidR="0068002A">
        <w:trPr>
          <w:trHeight w:val="115"/>
        </w:trPr>
        <w:tc>
          <w:tcPr>
            <w:tcW w:w="730" w:type="dxa"/>
            <w:vMerge w:val="restart"/>
            <w:tcBorders>
              <w:top w:val="nil"/>
              <w:bottom w:val="nil"/>
            </w:tcBorders>
          </w:tcPr>
          <w:p w:rsidR="0068002A" w:rsidRDefault="0068002A">
            <w:pPr>
              <w:pStyle w:val="TableParagraph"/>
              <w:rPr>
                <w:rFonts w:ascii="Times New Roman"/>
                <w:sz w:val="10"/>
              </w:rPr>
            </w:pPr>
          </w:p>
        </w:tc>
        <w:tc>
          <w:tcPr>
            <w:tcW w:w="2838" w:type="dxa"/>
            <w:vMerge w:val="restart"/>
            <w:tcBorders>
              <w:top w:val="nil"/>
              <w:bottom w:val="nil"/>
            </w:tcBorders>
          </w:tcPr>
          <w:p w:rsidR="0068002A" w:rsidRDefault="00436502">
            <w:pPr>
              <w:pStyle w:val="TableParagraph"/>
              <w:spacing w:line="153" w:lineRule="exact"/>
              <w:ind w:left="107"/>
              <w:rPr>
                <w:rFonts w:ascii="Arial"/>
                <w:i/>
                <w:sz w:val="16"/>
              </w:rPr>
            </w:pPr>
            <w:r>
              <w:rPr>
                <w:rFonts w:ascii="Arial"/>
                <w:i/>
                <w:sz w:val="16"/>
              </w:rPr>
              <w:t xml:space="preserve">property  </w:t>
            </w:r>
            <w:r>
              <w:rPr>
                <w:rFonts w:ascii="Arial"/>
                <w:i/>
                <w:spacing w:val="19"/>
                <w:sz w:val="16"/>
              </w:rPr>
              <w:t xml:space="preserve"> </w:t>
            </w:r>
            <w:r>
              <w:rPr>
                <w:rFonts w:ascii="Arial"/>
                <w:i/>
                <w:sz w:val="16"/>
              </w:rPr>
              <w:t xml:space="preserve">search   </w:t>
            </w:r>
            <w:r>
              <w:rPr>
                <w:rFonts w:ascii="Arial"/>
                <w:i/>
                <w:spacing w:val="13"/>
                <w:sz w:val="16"/>
              </w:rPr>
              <w:t xml:space="preserve"> </w:t>
            </w:r>
            <w:r>
              <w:rPr>
                <w:rFonts w:ascii="Arial"/>
                <w:i/>
                <w:sz w:val="16"/>
              </w:rPr>
              <w:t xml:space="preserve">sites   </w:t>
            </w:r>
            <w:r>
              <w:rPr>
                <w:rFonts w:ascii="Arial"/>
                <w:i/>
                <w:spacing w:val="18"/>
                <w:sz w:val="16"/>
              </w:rPr>
              <w:t xml:space="preserve"> </w:t>
            </w:r>
            <w:r>
              <w:rPr>
                <w:rFonts w:ascii="Arial"/>
                <w:i/>
                <w:sz w:val="16"/>
              </w:rPr>
              <w:t xml:space="preserve">&amp;   </w:t>
            </w:r>
            <w:r>
              <w:rPr>
                <w:rFonts w:ascii="Arial"/>
                <w:i/>
                <w:spacing w:val="16"/>
                <w:sz w:val="16"/>
              </w:rPr>
              <w:t xml:space="preserve"> </w:t>
            </w:r>
            <w:r>
              <w:rPr>
                <w:rFonts w:ascii="Arial"/>
                <w:i/>
                <w:sz w:val="16"/>
              </w:rPr>
              <w:t>local</w:t>
            </w:r>
          </w:p>
        </w:tc>
        <w:tc>
          <w:tcPr>
            <w:tcW w:w="426" w:type="dxa"/>
            <w:vMerge w:val="restart"/>
            <w:tcBorders>
              <w:top w:val="nil"/>
              <w:bottom w:val="nil"/>
            </w:tcBorders>
          </w:tcPr>
          <w:p w:rsidR="0068002A" w:rsidRDefault="0068002A">
            <w:pPr>
              <w:pStyle w:val="TableParagraph"/>
              <w:rPr>
                <w:rFonts w:ascii="Times New Roman"/>
                <w:sz w:val="10"/>
              </w:rPr>
            </w:pPr>
          </w:p>
        </w:tc>
        <w:tc>
          <w:tcPr>
            <w:tcW w:w="2269" w:type="dxa"/>
            <w:vMerge/>
            <w:tcBorders>
              <w:top w:val="nil"/>
            </w:tcBorders>
          </w:tcPr>
          <w:p w:rsidR="0068002A" w:rsidRDefault="0068002A">
            <w:pPr>
              <w:rPr>
                <w:sz w:val="2"/>
                <w:szCs w:val="2"/>
              </w:rPr>
            </w:pPr>
          </w:p>
        </w:tc>
        <w:tc>
          <w:tcPr>
            <w:tcW w:w="5083" w:type="dxa"/>
            <w:vMerge/>
            <w:tcBorders>
              <w:top w:val="nil"/>
            </w:tcBorders>
          </w:tcPr>
          <w:p w:rsidR="0068002A" w:rsidRPr="007F1918" w:rsidRDefault="0068002A">
            <w:pPr>
              <w:rPr>
                <w:rFonts w:ascii="Arial" w:hAnsi="Arial" w:cs="Arial"/>
                <w:sz w:val="20"/>
              </w:rPr>
            </w:pPr>
          </w:p>
        </w:tc>
      </w:tr>
      <w:tr w:rsidR="0068002A">
        <w:trPr>
          <w:trHeight w:val="128"/>
        </w:trPr>
        <w:tc>
          <w:tcPr>
            <w:tcW w:w="730" w:type="dxa"/>
            <w:vMerge/>
            <w:tcBorders>
              <w:top w:val="nil"/>
              <w:bottom w:val="nil"/>
            </w:tcBorders>
          </w:tcPr>
          <w:p w:rsidR="0068002A" w:rsidRDefault="0068002A">
            <w:pPr>
              <w:rPr>
                <w:sz w:val="2"/>
                <w:szCs w:val="2"/>
              </w:rPr>
            </w:pPr>
          </w:p>
        </w:tc>
        <w:tc>
          <w:tcPr>
            <w:tcW w:w="2838" w:type="dxa"/>
            <w:vMerge/>
            <w:tcBorders>
              <w:top w:val="nil"/>
              <w:bottom w:val="nil"/>
            </w:tcBorders>
          </w:tcPr>
          <w:p w:rsidR="0068002A" w:rsidRDefault="0068002A">
            <w:pPr>
              <w:rPr>
                <w:sz w:val="2"/>
                <w:szCs w:val="2"/>
              </w:rPr>
            </w:pPr>
          </w:p>
        </w:tc>
        <w:tc>
          <w:tcPr>
            <w:tcW w:w="426" w:type="dxa"/>
            <w:vMerge/>
            <w:tcBorders>
              <w:top w:val="nil"/>
              <w:bottom w:val="nil"/>
            </w:tcBorders>
          </w:tcPr>
          <w:p w:rsidR="0068002A" w:rsidRDefault="0068002A">
            <w:pPr>
              <w:rPr>
                <w:sz w:val="2"/>
                <w:szCs w:val="2"/>
              </w:rPr>
            </w:pPr>
          </w:p>
        </w:tc>
        <w:tc>
          <w:tcPr>
            <w:tcW w:w="2269" w:type="dxa"/>
            <w:vMerge w:val="restart"/>
          </w:tcPr>
          <w:p w:rsidR="0068002A" w:rsidRDefault="00436502">
            <w:pPr>
              <w:pStyle w:val="TableParagraph"/>
              <w:spacing w:line="210" w:lineRule="exact"/>
              <w:ind w:left="105"/>
              <w:rPr>
                <w:sz w:val="20"/>
              </w:rPr>
            </w:pPr>
            <w:r>
              <w:rPr>
                <w:sz w:val="20"/>
              </w:rPr>
              <w:t>Rates/</w:t>
            </w:r>
            <w:r>
              <w:rPr>
                <w:spacing w:val="-1"/>
                <w:sz w:val="20"/>
              </w:rPr>
              <w:t xml:space="preserve"> </w:t>
            </w:r>
            <w:r>
              <w:rPr>
                <w:sz w:val="20"/>
              </w:rPr>
              <w:t>Price</w:t>
            </w:r>
            <w:r>
              <w:rPr>
                <w:spacing w:val="-1"/>
                <w:sz w:val="20"/>
              </w:rPr>
              <w:t xml:space="preserve"> </w:t>
            </w:r>
            <w:r>
              <w:rPr>
                <w:sz w:val="20"/>
              </w:rPr>
              <w:t>informed:</w:t>
            </w:r>
          </w:p>
        </w:tc>
        <w:tc>
          <w:tcPr>
            <w:tcW w:w="5083" w:type="dxa"/>
            <w:vMerge w:val="restart"/>
          </w:tcPr>
          <w:p w:rsidR="0068002A" w:rsidRPr="007F1918" w:rsidRDefault="00020D2E" w:rsidP="00C3468B">
            <w:pPr>
              <w:pStyle w:val="TableParagraph"/>
              <w:spacing w:line="210" w:lineRule="exact"/>
              <w:ind w:left="105"/>
              <w:rPr>
                <w:rFonts w:ascii="Arial" w:hAnsi="Arial" w:cs="Arial"/>
                <w:sz w:val="20"/>
              </w:rPr>
            </w:pPr>
            <w:r>
              <w:rPr>
                <w:rFonts w:ascii="Arial" w:hAnsi="Arial" w:cs="Arial"/>
                <w:sz w:val="20"/>
              </w:rPr>
              <w:t>Rs.12</w:t>
            </w:r>
            <w:r w:rsidR="00436502" w:rsidRPr="007F1918">
              <w:rPr>
                <w:rFonts w:ascii="Arial" w:hAnsi="Arial" w:cs="Arial"/>
                <w:sz w:val="20"/>
              </w:rPr>
              <w:t xml:space="preserve">,000. to </w:t>
            </w:r>
            <w:r>
              <w:rPr>
                <w:rFonts w:ascii="Arial" w:hAnsi="Arial" w:cs="Arial"/>
                <w:sz w:val="20"/>
              </w:rPr>
              <w:t>Rs.1</w:t>
            </w:r>
            <w:r w:rsidR="00C3468B">
              <w:rPr>
                <w:rFonts w:ascii="Arial" w:hAnsi="Arial" w:cs="Arial"/>
                <w:sz w:val="20"/>
              </w:rPr>
              <w:t>4</w:t>
            </w:r>
            <w:r w:rsidR="00436502" w:rsidRPr="007F1918">
              <w:rPr>
                <w:rFonts w:ascii="Arial" w:hAnsi="Arial" w:cs="Arial"/>
                <w:sz w:val="20"/>
              </w:rPr>
              <w:t>,000/- per sq.</w:t>
            </w:r>
            <w:r w:rsidR="00B66B4F" w:rsidRPr="007F1918">
              <w:rPr>
                <w:rFonts w:ascii="Arial" w:hAnsi="Arial" w:cs="Arial"/>
                <w:sz w:val="20"/>
              </w:rPr>
              <w:t xml:space="preserve"> </w:t>
            </w:r>
            <w:r w:rsidR="00436502" w:rsidRPr="007F1918">
              <w:rPr>
                <w:rFonts w:ascii="Arial" w:hAnsi="Arial" w:cs="Arial"/>
                <w:sz w:val="20"/>
              </w:rPr>
              <w:t xml:space="preserve">ft on </w:t>
            </w:r>
            <w:r>
              <w:rPr>
                <w:rFonts w:ascii="Arial" w:hAnsi="Arial" w:cs="Arial"/>
                <w:sz w:val="20"/>
              </w:rPr>
              <w:t>Built-up</w:t>
            </w:r>
            <w:r w:rsidR="00436502" w:rsidRPr="007F1918">
              <w:rPr>
                <w:rFonts w:ascii="Arial" w:hAnsi="Arial" w:cs="Arial"/>
                <w:sz w:val="20"/>
              </w:rPr>
              <w:t xml:space="preserve"> Area</w:t>
            </w:r>
          </w:p>
        </w:tc>
      </w:tr>
      <w:tr w:rsidR="0068002A">
        <w:trPr>
          <w:trHeight w:val="207"/>
        </w:trPr>
        <w:tc>
          <w:tcPr>
            <w:tcW w:w="730" w:type="dxa"/>
            <w:vMerge w:val="restart"/>
            <w:tcBorders>
              <w:top w:val="nil"/>
              <w:bottom w:val="nil"/>
            </w:tcBorders>
          </w:tcPr>
          <w:p w:rsidR="0068002A" w:rsidRDefault="0068002A">
            <w:pPr>
              <w:pStyle w:val="TableParagraph"/>
              <w:rPr>
                <w:rFonts w:ascii="Times New Roman"/>
                <w:sz w:val="18"/>
              </w:rPr>
            </w:pPr>
          </w:p>
        </w:tc>
        <w:tc>
          <w:tcPr>
            <w:tcW w:w="2838" w:type="dxa"/>
            <w:vMerge w:val="restart"/>
            <w:tcBorders>
              <w:top w:val="nil"/>
              <w:bottom w:val="nil"/>
            </w:tcBorders>
          </w:tcPr>
          <w:p w:rsidR="0068002A" w:rsidRDefault="00436502">
            <w:pPr>
              <w:pStyle w:val="TableParagraph"/>
              <w:spacing w:line="176" w:lineRule="exact"/>
              <w:ind w:left="107"/>
              <w:rPr>
                <w:rFonts w:ascii="Arial"/>
                <w:i/>
                <w:sz w:val="16"/>
              </w:rPr>
            </w:pPr>
            <w:r>
              <w:rPr>
                <w:rFonts w:ascii="Arial"/>
                <w:i/>
                <w:sz w:val="16"/>
              </w:rPr>
              <w:t>information)</w:t>
            </w:r>
          </w:p>
        </w:tc>
        <w:tc>
          <w:tcPr>
            <w:tcW w:w="426" w:type="dxa"/>
            <w:vMerge w:val="restart"/>
            <w:tcBorders>
              <w:top w:val="nil"/>
              <w:bottom w:val="nil"/>
            </w:tcBorders>
          </w:tcPr>
          <w:p w:rsidR="0068002A" w:rsidRDefault="0068002A">
            <w:pPr>
              <w:pStyle w:val="TableParagraph"/>
              <w:rPr>
                <w:rFonts w:ascii="Times New Roman"/>
                <w:sz w:val="18"/>
              </w:rPr>
            </w:pPr>
          </w:p>
        </w:tc>
        <w:tc>
          <w:tcPr>
            <w:tcW w:w="2269" w:type="dxa"/>
            <w:vMerge/>
            <w:tcBorders>
              <w:top w:val="nil"/>
            </w:tcBorders>
          </w:tcPr>
          <w:p w:rsidR="0068002A" w:rsidRDefault="0068002A">
            <w:pPr>
              <w:rPr>
                <w:sz w:val="2"/>
                <w:szCs w:val="2"/>
              </w:rPr>
            </w:pPr>
          </w:p>
        </w:tc>
        <w:tc>
          <w:tcPr>
            <w:tcW w:w="5083" w:type="dxa"/>
            <w:vMerge/>
            <w:tcBorders>
              <w:top w:val="nil"/>
            </w:tcBorders>
          </w:tcPr>
          <w:p w:rsidR="0068002A" w:rsidRPr="007F1918" w:rsidRDefault="0068002A">
            <w:pPr>
              <w:rPr>
                <w:rFonts w:ascii="Arial" w:hAnsi="Arial" w:cs="Arial"/>
                <w:sz w:val="20"/>
              </w:rPr>
            </w:pPr>
          </w:p>
        </w:tc>
      </w:tr>
      <w:tr w:rsidR="0068002A">
        <w:trPr>
          <w:trHeight w:val="230"/>
        </w:trPr>
        <w:tc>
          <w:tcPr>
            <w:tcW w:w="730" w:type="dxa"/>
            <w:vMerge/>
            <w:tcBorders>
              <w:top w:val="nil"/>
              <w:bottom w:val="nil"/>
            </w:tcBorders>
          </w:tcPr>
          <w:p w:rsidR="0068002A" w:rsidRDefault="0068002A">
            <w:pPr>
              <w:rPr>
                <w:sz w:val="2"/>
                <w:szCs w:val="2"/>
              </w:rPr>
            </w:pPr>
          </w:p>
        </w:tc>
        <w:tc>
          <w:tcPr>
            <w:tcW w:w="2838" w:type="dxa"/>
            <w:vMerge/>
            <w:tcBorders>
              <w:top w:val="nil"/>
              <w:bottom w:val="nil"/>
            </w:tcBorders>
          </w:tcPr>
          <w:p w:rsidR="0068002A" w:rsidRDefault="0068002A">
            <w:pPr>
              <w:rPr>
                <w:sz w:val="2"/>
                <w:szCs w:val="2"/>
              </w:rPr>
            </w:pPr>
          </w:p>
        </w:tc>
        <w:tc>
          <w:tcPr>
            <w:tcW w:w="426" w:type="dxa"/>
            <w:vMerge/>
            <w:tcBorders>
              <w:top w:val="nil"/>
              <w:bottom w:val="nil"/>
            </w:tcBorders>
          </w:tcPr>
          <w:p w:rsidR="0068002A" w:rsidRDefault="0068002A">
            <w:pPr>
              <w:rPr>
                <w:sz w:val="2"/>
                <w:szCs w:val="2"/>
              </w:rPr>
            </w:pPr>
          </w:p>
        </w:tc>
        <w:tc>
          <w:tcPr>
            <w:tcW w:w="2269" w:type="dxa"/>
            <w:tcBorders>
              <w:bottom w:val="nil"/>
            </w:tcBorders>
          </w:tcPr>
          <w:p w:rsidR="0068002A" w:rsidRDefault="00436502">
            <w:pPr>
              <w:pStyle w:val="TableParagraph"/>
              <w:spacing w:line="211" w:lineRule="exact"/>
              <w:ind w:left="105"/>
              <w:rPr>
                <w:sz w:val="20"/>
              </w:rPr>
            </w:pPr>
            <w:r>
              <w:rPr>
                <w:sz w:val="20"/>
              </w:rPr>
              <w:t>Any</w:t>
            </w:r>
            <w:r>
              <w:rPr>
                <w:spacing w:val="-5"/>
                <w:sz w:val="20"/>
              </w:rPr>
              <w:t xml:space="preserve"> </w:t>
            </w:r>
            <w:r>
              <w:rPr>
                <w:sz w:val="20"/>
              </w:rPr>
              <w:t>other</w:t>
            </w:r>
            <w:r>
              <w:rPr>
                <w:spacing w:val="-1"/>
                <w:sz w:val="20"/>
              </w:rPr>
              <w:t xml:space="preserve"> </w:t>
            </w:r>
            <w:r>
              <w:rPr>
                <w:sz w:val="20"/>
              </w:rPr>
              <w:t>details/</w:t>
            </w:r>
          </w:p>
        </w:tc>
        <w:tc>
          <w:tcPr>
            <w:tcW w:w="5083" w:type="dxa"/>
            <w:tcBorders>
              <w:bottom w:val="nil"/>
            </w:tcBorders>
          </w:tcPr>
          <w:p w:rsidR="0068002A" w:rsidRPr="007F1918" w:rsidRDefault="00934B38" w:rsidP="00DE5A35">
            <w:pPr>
              <w:pStyle w:val="TableParagraph"/>
              <w:ind w:left="105" w:right="174"/>
              <w:rPr>
                <w:rFonts w:ascii="Arial" w:hAnsi="Arial" w:cs="Arial"/>
                <w:sz w:val="20"/>
              </w:rPr>
            </w:pPr>
            <w:r w:rsidRPr="007F1918">
              <w:rPr>
                <w:rFonts w:ascii="Arial" w:hAnsi="Arial" w:cs="Arial"/>
                <w:sz w:val="20"/>
              </w:rPr>
              <w:t>As per the discussion held with the above mentioned property dealer we came to know that the rates in the concerned area ranges between Rs.1</w:t>
            </w:r>
            <w:r w:rsidR="00DE5A35">
              <w:rPr>
                <w:rFonts w:ascii="Arial" w:hAnsi="Arial" w:cs="Arial"/>
                <w:sz w:val="20"/>
              </w:rPr>
              <w:t>2</w:t>
            </w:r>
            <w:r w:rsidR="00C3468B">
              <w:rPr>
                <w:rFonts w:ascii="Arial" w:hAnsi="Arial" w:cs="Arial"/>
                <w:sz w:val="20"/>
              </w:rPr>
              <w:t>,000/- to Rs.14</w:t>
            </w:r>
            <w:r w:rsidRPr="007F1918">
              <w:rPr>
                <w:rFonts w:ascii="Arial" w:hAnsi="Arial" w:cs="Arial"/>
                <w:sz w:val="20"/>
              </w:rPr>
              <w:t xml:space="preserve">,000/- per sq. ft. on  </w:t>
            </w:r>
            <w:r w:rsidR="00DE5A35">
              <w:rPr>
                <w:rFonts w:ascii="Arial" w:hAnsi="Arial" w:cs="Arial"/>
                <w:sz w:val="20"/>
              </w:rPr>
              <w:t>Built-up</w:t>
            </w:r>
            <w:r w:rsidR="00DE5A35" w:rsidRPr="007F1918">
              <w:rPr>
                <w:rFonts w:ascii="Arial" w:hAnsi="Arial" w:cs="Arial"/>
                <w:sz w:val="20"/>
              </w:rPr>
              <w:t xml:space="preserve"> </w:t>
            </w:r>
            <w:r w:rsidRPr="007F1918">
              <w:rPr>
                <w:rFonts w:ascii="Arial" w:hAnsi="Arial" w:cs="Arial"/>
                <w:sz w:val="20"/>
              </w:rPr>
              <w:t>area</w:t>
            </w:r>
          </w:p>
        </w:tc>
      </w:tr>
      <w:tr w:rsidR="0068002A">
        <w:trPr>
          <w:trHeight w:val="230"/>
        </w:trPr>
        <w:tc>
          <w:tcPr>
            <w:tcW w:w="730" w:type="dxa"/>
            <w:tcBorders>
              <w:top w:val="nil"/>
              <w:bottom w:val="nil"/>
            </w:tcBorders>
          </w:tcPr>
          <w:p w:rsidR="0068002A" w:rsidRDefault="0068002A">
            <w:pPr>
              <w:pStyle w:val="TableParagraph"/>
              <w:rPr>
                <w:rFonts w:ascii="Times New Roman"/>
                <w:sz w:val="16"/>
              </w:rPr>
            </w:pPr>
          </w:p>
        </w:tc>
        <w:tc>
          <w:tcPr>
            <w:tcW w:w="2838" w:type="dxa"/>
            <w:tcBorders>
              <w:top w:val="nil"/>
              <w:bottom w:val="nil"/>
            </w:tcBorders>
          </w:tcPr>
          <w:p w:rsidR="0068002A" w:rsidRDefault="0068002A">
            <w:pPr>
              <w:pStyle w:val="TableParagraph"/>
              <w:rPr>
                <w:rFonts w:ascii="Times New Roman"/>
                <w:sz w:val="16"/>
              </w:rPr>
            </w:pPr>
          </w:p>
        </w:tc>
        <w:tc>
          <w:tcPr>
            <w:tcW w:w="426" w:type="dxa"/>
            <w:tcBorders>
              <w:bottom w:val="nil"/>
            </w:tcBorders>
          </w:tcPr>
          <w:p w:rsidR="0068002A" w:rsidRDefault="00436502">
            <w:pPr>
              <w:pStyle w:val="TableParagraph"/>
              <w:spacing w:line="210" w:lineRule="exact"/>
              <w:ind w:left="87" w:right="122"/>
              <w:jc w:val="center"/>
              <w:rPr>
                <w:sz w:val="20"/>
              </w:rPr>
            </w:pPr>
            <w:r>
              <w:rPr>
                <w:sz w:val="20"/>
              </w:rPr>
              <w:t>2.</w:t>
            </w:r>
          </w:p>
        </w:tc>
        <w:tc>
          <w:tcPr>
            <w:tcW w:w="2269" w:type="dxa"/>
          </w:tcPr>
          <w:p w:rsidR="0068002A" w:rsidRDefault="00436502">
            <w:pPr>
              <w:pStyle w:val="TableParagraph"/>
              <w:spacing w:line="210" w:lineRule="exact"/>
              <w:ind w:left="105"/>
              <w:rPr>
                <w:sz w:val="20"/>
              </w:rPr>
            </w:pPr>
            <w:r>
              <w:rPr>
                <w:sz w:val="20"/>
              </w:rPr>
              <w:t>Name:</w:t>
            </w:r>
          </w:p>
        </w:tc>
        <w:tc>
          <w:tcPr>
            <w:tcW w:w="5083" w:type="dxa"/>
          </w:tcPr>
          <w:p w:rsidR="0068002A" w:rsidRPr="007F1918" w:rsidRDefault="00436502" w:rsidP="00AB6AD9">
            <w:pPr>
              <w:pStyle w:val="TableParagraph"/>
              <w:spacing w:line="210" w:lineRule="exact"/>
              <w:ind w:left="105"/>
              <w:rPr>
                <w:rFonts w:ascii="Arial" w:hAnsi="Arial" w:cs="Arial"/>
                <w:sz w:val="20"/>
                <w:szCs w:val="20"/>
              </w:rPr>
            </w:pPr>
            <w:r w:rsidRPr="007F1918">
              <w:rPr>
                <w:rFonts w:ascii="Arial" w:hAnsi="Arial" w:cs="Arial"/>
                <w:sz w:val="20"/>
                <w:szCs w:val="20"/>
              </w:rPr>
              <w:t>Mr.</w:t>
            </w:r>
            <w:r w:rsidRPr="007F1918">
              <w:rPr>
                <w:rFonts w:ascii="Arial" w:hAnsi="Arial" w:cs="Arial"/>
                <w:spacing w:val="-3"/>
                <w:sz w:val="20"/>
                <w:szCs w:val="20"/>
              </w:rPr>
              <w:t xml:space="preserve"> </w:t>
            </w:r>
            <w:r w:rsidR="007F1918" w:rsidRPr="007F1918">
              <w:rPr>
                <w:rFonts w:ascii="Arial" w:hAnsi="Arial" w:cs="Arial"/>
                <w:sz w:val="20"/>
                <w:szCs w:val="20"/>
              </w:rPr>
              <w:t>Am</w:t>
            </w:r>
            <w:r w:rsidR="00AB6AD9">
              <w:rPr>
                <w:rFonts w:ascii="Arial" w:hAnsi="Arial" w:cs="Arial"/>
                <w:sz w:val="20"/>
                <w:szCs w:val="20"/>
              </w:rPr>
              <w:t>ol Pande</w:t>
            </w:r>
          </w:p>
        </w:tc>
      </w:tr>
      <w:tr w:rsidR="0068002A">
        <w:trPr>
          <w:trHeight w:val="268"/>
        </w:trPr>
        <w:tc>
          <w:tcPr>
            <w:tcW w:w="730" w:type="dxa"/>
            <w:tcBorders>
              <w:top w:val="nil"/>
              <w:bottom w:val="nil"/>
            </w:tcBorders>
          </w:tcPr>
          <w:p w:rsidR="0068002A" w:rsidRDefault="0068002A">
            <w:pPr>
              <w:pStyle w:val="TableParagraph"/>
              <w:rPr>
                <w:rFonts w:ascii="Times New Roman"/>
                <w:sz w:val="18"/>
              </w:rPr>
            </w:pPr>
          </w:p>
        </w:tc>
        <w:tc>
          <w:tcPr>
            <w:tcW w:w="2838" w:type="dxa"/>
            <w:tcBorders>
              <w:top w:val="nil"/>
              <w:bottom w:val="nil"/>
            </w:tcBorders>
          </w:tcPr>
          <w:p w:rsidR="0068002A" w:rsidRDefault="0068002A">
            <w:pPr>
              <w:pStyle w:val="TableParagraph"/>
              <w:rPr>
                <w:rFonts w:ascii="Times New Roman"/>
                <w:sz w:val="18"/>
              </w:rPr>
            </w:pPr>
          </w:p>
        </w:tc>
        <w:tc>
          <w:tcPr>
            <w:tcW w:w="426" w:type="dxa"/>
            <w:tcBorders>
              <w:top w:val="nil"/>
              <w:bottom w:val="nil"/>
            </w:tcBorders>
          </w:tcPr>
          <w:p w:rsidR="0068002A" w:rsidRDefault="0068002A">
            <w:pPr>
              <w:pStyle w:val="TableParagraph"/>
              <w:rPr>
                <w:rFonts w:ascii="Times New Roman"/>
                <w:sz w:val="18"/>
              </w:rPr>
            </w:pPr>
          </w:p>
        </w:tc>
        <w:tc>
          <w:tcPr>
            <w:tcW w:w="2269" w:type="dxa"/>
          </w:tcPr>
          <w:p w:rsidR="0068002A" w:rsidRDefault="00436502">
            <w:pPr>
              <w:pStyle w:val="TableParagraph"/>
              <w:spacing w:line="229" w:lineRule="exact"/>
              <w:ind w:left="105"/>
              <w:rPr>
                <w:sz w:val="20"/>
              </w:rPr>
            </w:pPr>
            <w:r>
              <w:rPr>
                <w:sz w:val="20"/>
              </w:rPr>
              <w:t>Contact</w:t>
            </w:r>
            <w:r>
              <w:rPr>
                <w:spacing w:val="-2"/>
                <w:sz w:val="20"/>
              </w:rPr>
              <w:t xml:space="preserve"> </w:t>
            </w:r>
            <w:r>
              <w:rPr>
                <w:sz w:val="20"/>
              </w:rPr>
              <w:t>No.:</w:t>
            </w:r>
          </w:p>
        </w:tc>
        <w:tc>
          <w:tcPr>
            <w:tcW w:w="5083" w:type="dxa"/>
          </w:tcPr>
          <w:p w:rsidR="0068002A" w:rsidRPr="007F1918" w:rsidRDefault="00AB6AD9" w:rsidP="007F1918">
            <w:pPr>
              <w:pStyle w:val="TableParagraph"/>
              <w:spacing w:line="248" w:lineRule="exact"/>
              <w:ind w:left="105"/>
              <w:rPr>
                <w:rFonts w:ascii="Arial" w:hAnsi="Arial" w:cs="Arial"/>
                <w:sz w:val="20"/>
                <w:szCs w:val="20"/>
              </w:rPr>
            </w:pPr>
            <w:r>
              <w:rPr>
                <w:rFonts w:ascii="Arial" w:hAnsi="Arial" w:cs="Arial"/>
                <w:sz w:val="20"/>
                <w:szCs w:val="20"/>
              </w:rPr>
              <w:t>7961343735</w:t>
            </w:r>
          </w:p>
        </w:tc>
      </w:tr>
      <w:tr w:rsidR="0068002A">
        <w:trPr>
          <w:trHeight w:val="232"/>
        </w:trPr>
        <w:tc>
          <w:tcPr>
            <w:tcW w:w="730" w:type="dxa"/>
            <w:tcBorders>
              <w:top w:val="nil"/>
            </w:tcBorders>
          </w:tcPr>
          <w:p w:rsidR="0068002A" w:rsidRDefault="0068002A">
            <w:pPr>
              <w:pStyle w:val="TableParagraph"/>
              <w:rPr>
                <w:rFonts w:ascii="Times New Roman"/>
                <w:sz w:val="16"/>
              </w:rPr>
            </w:pPr>
          </w:p>
        </w:tc>
        <w:tc>
          <w:tcPr>
            <w:tcW w:w="2838" w:type="dxa"/>
            <w:tcBorders>
              <w:top w:val="nil"/>
            </w:tcBorders>
          </w:tcPr>
          <w:p w:rsidR="0068002A" w:rsidRDefault="0068002A">
            <w:pPr>
              <w:pStyle w:val="TableParagraph"/>
              <w:rPr>
                <w:rFonts w:ascii="Times New Roman"/>
                <w:sz w:val="16"/>
              </w:rPr>
            </w:pPr>
          </w:p>
        </w:tc>
        <w:tc>
          <w:tcPr>
            <w:tcW w:w="426" w:type="dxa"/>
            <w:tcBorders>
              <w:top w:val="nil"/>
            </w:tcBorders>
          </w:tcPr>
          <w:p w:rsidR="0068002A" w:rsidRDefault="0068002A">
            <w:pPr>
              <w:pStyle w:val="TableParagraph"/>
              <w:rPr>
                <w:rFonts w:ascii="Times New Roman"/>
                <w:sz w:val="16"/>
              </w:rPr>
            </w:pPr>
          </w:p>
        </w:tc>
        <w:tc>
          <w:tcPr>
            <w:tcW w:w="2269" w:type="dxa"/>
          </w:tcPr>
          <w:p w:rsidR="0068002A" w:rsidRDefault="00436502">
            <w:pPr>
              <w:pStyle w:val="TableParagraph"/>
              <w:spacing w:line="212" w:lineRule="exact"/>
              <w:ind w:left="105"/>
              <w:rPr>
                <w:sz w:val="20"/>
              </w:rPr>
            </w:pPr>
            <w:r>
              <w:rPr>
                <w:sz w:val="20"/>
              </w:rPr>
              <w:t>Nature</w:t>
            </w:r>
            <w:r>
              <w:rPr>
                <w:spacing w:val="-2"/>
                <w:sz w:val="20"/>
              </w:rPr>
              <w:t xml:space="preserve"> </w:t>
            </w:r>
            <w:r>
              <w:rPr>
                <w:sz w:val="20"/>
              </w:rPr>
              <w:t>of</w:t>
            </w:r>
            <w:r>
              <w:rPr>
                <w:spacing w:val="-1"/>
                <w:sz w:val="20"/>
              </w:rPr>
              <w:t xml:space="preserve"> </w:t>
            </w:r>
            <w:r>
              <w:rPr>
                <w:sz w:val="20"/>
              </w:rPr>
              <w:t>reference:</w:t>
            </w:r>
          </w:p>
        </w:tc>
        <w:tc>
          <w:tcPr>
            <w:tcW w:w="5083" w:type="dxa"/>
          </w:tcPr>
          <w:p w:rsidR="0068002A" w:rsidRPr="007F1918" w:rsidRDefault="00436502">
            <w:pPr>
              <w:pStyle w:val="TableParagraph"/>
              <w:spacing w:line="212" w:lineRule="exact"/>
              <w:ind w:left="105"/>
              <w:rPr>
                <w:rFonts w:ascii="Arial" w:hAnsi="Arial" w:cs="Arial"/>
                <w:sz w:val="20"/>
                <w:szCs w:val="20"/>
              </w:rPr>
            </w:pPr>
            <w:r w:rsidRPr="007F1918">
              <w:rPr>
                <w:rFonts w:ascii="Arial" w:hAnsi="Arial" w:cs="Arial"/>
                <w:sz w:val="20"/>
                <w:szCs w:val="20"/>
              </w:rPr>
              <w:t>Property</w:t>
            </w:r>
            <w:r w:rsidRPr="007F1918">
              <w:rPr>
                <w:rFonts w:ascii="Arial" w:hAnsi="Arial" w:cs="Arial"/>
                <w:spacing w:val="-5"/>
                <w:sz w:val="20"/>
                <w:szCs w:val="20"/>
              </w:rPr>
              <w:t xml:space="preserve"> </w:t>
            </w:r>
            <w:r w:rsidRPr="007F1918">
              <w:rPr>
                <w:rFonts w:ascii="Arial" w:hAnsi="Arial" w:cs="Arial"/>
                <w:sz w:val="20"/>
                <w:szCs w:val="20"/>
              </w:rPr>
              <w:t>Consultant</w:t>
            </w:r>
          </w:p>
        </w:tc>
      </w:tr>
      <w:tr w:rsidR="007F1918">
        <w:trPr>
          <w:trHeight w:val="230"/>
        </w:trPr>
        <w:tc>
          <w:tcPr>
            <w:tcW w:w="730" w:type="dxa"/>
            <w:vMerge w:val="restart"/>
          </w:tcPr>
          <w:p w:rsidR="007F1918" w:rsidRDefault="007F1918" w:rsidP="007F1918">
            <w:pPr>
              <w:pStyle w:val="TableParagraph"/>
              <w:rPr>
                <w:rFonts w:ascii="Times New Roman"/>
                <w:sz w:val="20"/>
              </w:rPr>
            </w:pPr>
          </w:p>
        </w:tc>
        <w:tc>
          <w:tcPr>
            <w:tcW w:w="2838" w:type="dxa"/>
            <w:vMerge w:val="restart"/>
          </w:tcPr>
          <w:p w:rsidR="007F1918" w:rsidRDefault="007F1918" w:rsidP="007F1918">
            <w:pPr>
              <w:pStyle w:val="TableParagraph"/>
              <w:rPr>
                <w:rFonts w:ascii="Times New Roman"/>
                <w:sz w:val="20"/>
              </w:rPr>
            </w:pPr>
          </w:p>
        </w:tc>
        <w:tc>
          <w:tcPr>
            <w:tcW w:w="426" w:type="dxa"/>
            <w:vMerge w:val="restart"/>
          </w:tcPr>
          <w:p w:rsidR="007F1918" w:rsidRDefault="007F1918" w:rsidP="007F1918">
            <w:pPr>
              <w:pStyle w:val="TableParagraph"/>
              <w:rPr>
                <w:rFonts w:ascii="Times New Roman"/>
                <w:sz w:val="20"/>
              </w:rPr>
            </w:pPr>
          </w:p>
        </w:tc>
        <w:tc>
          <w:tcPr>
            <w:tcW w:w="2269" w:type="dxa"/>
          </w:tcPr>
          <w:p w:rsidR="007F1918" w:rsidRDefault="007F1918" w:rsidP="007F1918">
            <w:pPr>
              <w:pStyle w:val="TableParagraph"/>
              <w:spacing w:line="210" w:lineRule="exact"/>
              <w:ind w:left="105"/>
              <w:rPr>
                <w:sz w:val="20"/>
              </w:rPr>
            </w:pPr>
            <w:r>
              <w:rPr>
                <w:sz w:val="20"/>
              </w:rPr>
              <w:t>Size</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Property:</w:t>
            </w:r>
          </w:p>
        </w:tc>
        <w:tc>
          <w:tcPr>
            <w:tcW w:w="5083" w:type="dxa"/>
          </w:tcPr>
          <w:p w:rsidR="007F1918" w:rsidRPr="007F1918" w:rsidRDefault="004F31CD" w:rsidP="00AB6AD9">
            <w:pPr>
              <w:pStyle w:val="TableParagraph"/>
              <w:spacing w:line="210" w:lineRule="exact"/>
              <w:ind w:left="105"/>
              <w:rPr>
                <w:rFonts w:ascii="Arial" w:hAnsi="Arial" w:cs="Arial"/>
                <w:sz w:val="20"/>
              </w:rPr>
            </w:pPr>
            <w:r>
              <w:rPr>
                <w:rFonts w:ascii="Arial" w:hAnsi="Arial" w:cs="Arial"/>
                <w:sz w:val="20"/>
              </w:rPr>
              <w:t>5</w:t>
            </w:r>
            <w:r w:rsidR="00AB6AD9">
              <w:rPr>
                <w:rFonts w:ascii="Arial" w:hAnsi="Arial" w:cs="Arial"/>
                <w:sz w:val="20"/>
              </w:rPr>
              <w:t>5</w:t>
            </w:r>
            <w:r w:rsidR="007F1918" w:rsidRPr="007F1918">
              <w:rPr>
                <w:rFonts w:ascii="Arial" w:hAnsi="Arial" w:cs="Arial"/>
                <w:sz w:val="20"/>
              </w:rPr>
              <w:t xml:space="preserve">0 sq. ft </w:t>
            </w:r>
            <w:r w:rsidR="00AB6AD9" w:rsidRPr="007F1918">
              <w:rPr>
                <w:rFonts w:ascii="Arial" w:hAnsi="Arial" w:cs="Arial"/>
                <w:sz w:val="20"/>
              </w:rPr>
              <w:t>(</w:t>
            </w:r>
            <w:r w:rsidR="00AB6AD9">
              <w:rPr>
                <w:rFonts w:ascii="Arial" w:hAnsi="Arial" w:cs="Arial"/>
                <w:sz w:val="20"/>
              </w:rPr>
              <w:t>Built-up</w:t>
            </w:r>
            <w:r w:rsidR="00AB6AD9" w:rsidRPr="007F1918">
              <w:rPr>
                <w:rFonts w:ascii="Arial" w:hAnsi="Arial" w:cs="Arial"/>
                <w:sz w:val="20"/>
              </w:rPr>
              <w:t xml:space="preserve"> area)</w:t>
            </w:r>
          </w:p>
        </w:tc>
      </w:tr>
      <w:tr w:rsidR="00AB6AD9">
        <w:trPr>
          <w:trHeight w:val="230"/>
        </w:trPr>
        <w:tc>
          <w:tcPr>
            <w:tcW w:w="730" w:type="dxa"/>
            <w:vMerge/>
            <w:tcBorders>
              <w:top w:val="nil"/>
            </w:tcBorders>
          </w:tcPr>
          <w:p w:rsidR="00AB6AD9" w:rsidRDefault="00AB6AD9" w:rsidP="00AB6AD9">
            <w:pPr>
              <w:rPr>
                <w:sz w:val="2"/>
                <w:szCs w:val="2"/>
              </w:rPr>
            </w:pPr>
          </w:p>
        </w:tc>
        <w:tc>
          <w:tcPr>
            <w:tcW w:w="2838" w:type="dxa"/>
            <w:vMerge/>
            <w:tcBorders>
              <w:top w:val="nil"/>
            </w:tcBorders>
          </w:tcPr>
          <w:p w:rsidR="00AB6AD9" w:rsidRDefault="00AB6AD9" w:rsidP="00AB6AD9">
            <w:pPr>
              <w:rPr>
                <w:sz w:val="2"/>
                <w:szCs w:val="2"/>
              </w:rPr>
            </w:pPr>
          </w:p>
        </w:tc>
        <w:tc>
          <w:tcPr>
            <w:tcW w:w="426" w:type="dxa"/>
            <w:vMerge/>
            <w:tcBorders>
              <w:top w:val="nil"/>
            </w:tcBorders>
          </w:tcPr>
          <w:p w:rsidR="00AB6AD9" w:rsidRDefault="00AB6AD9" w:rsidP="00AB6AD9">
            <w:pPr>
              <w:rPr>
                <w:sz w:val="2"/>
                <w:szCs w:val="2"/>
              </w:rPr>
            </w:pPr>
          </w:p>
        </w:tc>
        <w:tc>
          <w:tcPr>
            <w:tcW w:w="2269" w:type="dxa"/>
          </w:tcPr>
          <w:p w:rsidR="00AB6AD9" w:rsidRDefault="00AB6AD9" w:rsidP="00AB6AD9">
            <w:pPr>
              <w:pStyle w:val="TableParagraph"/>
              <w:spacing w:line="210" w:lineRule="exact"/>
              <w:ind w:left="105"/>
              <w:rPr>
                <w:sz w:val="20"/>
              </w:rPr>
            </w:pPr>
            <w:r>
              <w:rPr>
                <w:sz w:val="20"/>
              </w:rPr>
              <w:t>Location:</w:t>
            </w:r>
          </w:p>
        </w:tc>
        <w:tc>
          <w:tcPr>
            <w:tcW w:w="5083" w:type="dxa"/>
          </w:tcPr>
          <w:p w:rsidR="00AB6AD9" w:rsidRPr="007F1918" w:rsidRDefault="00AB6AD9" w:rsidP="00AB6AD9">
            <w:pPr>
              <w:pStyle w:val="TableParagraph"/>
              <w:spacing w:line="210" w:lineRule="exact"/>
              <w:ind w:left="105"/>
              <w:rPr>
                <w:rFonts w:ascii="Arial" w:hAnsi="Arial" w:cs="Arial"/>
                <w:sz w:val="20"/>
              </w:rPr>
            </w:pPr>
            <w:r>
              <w:rPr>
                <w:rFonts w:ascii="Arial" w:hAnsi="Arial" w:cs="Arial"/>
                <w:sz w:val="20"/>
              </w:rPr>
              <w:t>Naupada, Thane West</w:t>
            </w:r>
          </w:p>
        </w:tc>
      </w:tr>
      <w:tr w:rsidR="00AB6AD9">
        <w:trPr>
          <w:trHeight w:val="230"/>
        </w:trPr>
        <w:tc>
          <w:tcPr>
            <w:tcW w:w="730" w:type="dxa"/>
            <w:vMerge/>
            <w:tcBorders>
              <w:top w:val="nil"/>
            </w:tcBorders>
          </w:tcPr>
          <w:p w:rsidR="00AB6AD9" w:rsidRDefault="00AB6AD9" w:rsidP="00AB6AD9">
            <w:pPr>
              <w:rPr>
                <w:sz w:val="2"/>
                <w:szCs w:val="2"/>
              </w:rPr>
            </w:pPr>
          </w:p>
        </w:tc>
        <w:tc>
          <w:tcPr>
            <w:tcW w:w="2838" w:type="dxa"/>
            <w:vMerge/>
            <w:tcBorders>
              <w:top w:val="nil"/>
            </w:tcBorders>
          </w:tcPr>
          <w:p w:rsidR="00AB6AD9" w:rsidRDefault="00AB6AD9" w:rsidP="00AB6AD9">
            <w:pPr>
              <w:rPr>
                <w:sz w:val="2"/>
                <w:szCs w:val="2"/>
              </w:rPr>
            </w:pPr>
          </w:p>
        </w:tc>
        <w:tc>
          <w:tcPr>
            <w:tcW w:w="426" w:type="dxa"/>
            <w:vMerge/>
            <w:tcBorders>
              <w:top w:val="nil"/>
            </w:tcBorders>
          </w:tcPr>
          <w:p w:rsidR="00AB6AD9" w:rsidRDefault="00AB6AD9" w:rsidP="00AB6AD9">
            <w:pPr>
              <w:rPr>
                <w:sz w:val="2"/>
                <w:szCs w:val="2"/>
              </w:rPr>
            </w:pPr>
          </w:p>
        </w:tc>
        <w:tc>
          <w:tcPr>
            <w:tcW w:w="2269" w:type="dxa"/>
          </w:tcPr>
          <w:p w:rsidR="00AB6AD9" w:rsidRDefault="00AB6AD9" w:rsidP="00AB6AD9">
            <w:pPr>
              <w:pStyle w:val="TableParagraph"/>
              <w:spacing w:line="210" w:lineRule="exact"/>
              <w:ind w:left="105"/>
              <w:rPr>
                <w:sz w:val="20"/>
              </w:rPr>
            </w:pPr>
            <w:r>
              <w:rPr>
                <w:sz w:val="20"/>
              </w:rPr>
              <w:t>Rates/</w:t>
            </w:r>
            <w:r>
              <w:rPr>
                <w:spacing w:val="-1"/>
                <w:sz w:val="20"/>
              </w:rPr>
              <w:t xml:space="preserve"> </w:t>
            </w:r>
            <w:r>
              <w:rPr>
                <w:sz w:val="20"/>
              </w:rPr>
              <w:t>Price</w:t>
            </w:r>
            <w:r>
              <w:rPr>
                <w:spacing w:val="-1"/>
                <w:sz w:val="20"/>
              </w:rPr>
              <w:t xml:space="preserve"> </w:t>
            </w:r>
            <w:r>
              <w:rPr>
                <w:sz w:val="20"/>
              </w:rPr>
              <w:t>informed:</w:t>
            </w:r>
          </w:p>
        </w:tc>
        <w:tc>
          <w:tcPr>
            <w:tcW w:w="5083" w:type="dxa"/>
          </w:tcPr>
          <w:p w:rsidR="00AB6AD9" w:rsidRPr="007F1918" w:rsidRDefault="00AB6AD9" w:rsidP="00C3468B">
            <w:pPr>
              <w:pStyle w:val="TableParagraph"/>
              <w:spacing w:line="228" w:lineRule="exact"/>
              <w:ind w:left="105"/>
              <w:rPr>
                <w:rFonts w:ascii="Arial" w:hAnsi="Arial" w:cs="Arial"/>
                <w:sz w:val="20"/>
              </w:rPr>
            </w:pPr>
            <w:r>
              <w:rPr>
                <w:rFonts w:ascii="Arial" w:hAnsi="Arial" w:cs="Arial"/>
                <w:sz w:val="20"/>
              </w:rPr>
              <w:t>Rs.13</w:t>
            </w:r>
            <w:r w:rsidRPr="007F1918">
              <w:rPr>
                <w:rFonts w:ascii="Arial" w:hAnsi="Arial" w:cs="Arial"/>
                <w:sz w:val="20"/>
              </w:rPr>
              <w:t xml:space="preserve">,000. to </w:t>
            </w:r>
            <w:r w:rsidR="00B153EC">
              <w:rPr>
                <w:rFonts w:ascii="Arial" w:hAnsi="Arial" w:cs="Arial"/>
                <w:sz w:val="20"/>
              </w:rPr>
              <w:t>Rs.15</w:t>
            </w:r>
            <w:r w:rsidRPr="007F1918">
              <w:rPr>
                <w:rFonts w:ascii="Arial" w:hAnsi="Arial" w:cs="Arial"/>
                <w:sz w:val="20"/>
              </w:rPr>
              <w:t xml:space="preserve">,000/- per sq. ft on </w:t>
            </w:r>
            <w:r>
              <w:rPr>
                <w:rFonts w:ascii="Arial" w:hAnsi="Arial" w:cs="Arial"/>
                <w:sz w:val="20"/>
              </w:rPr>
              <w:t>Built-up</w:t>
            </w:r>
            <w:r w:rsidRPr="007F1918">
              <w:rPr>
                <w:rFonts w:ascii="Arial" w:hAnsi="Arial" w:cs="Arial"/>
                <w:sz w:val="20"/>
              </w:rPr>
              <w:t xml:space="preserve"> Area</w:t>
            </w:r>
          </w:p>
        </w:tc>
      </w:tr>
      <w:tr w:rsidR="0068002A" w:rsidTr="00583135">
        <w:trPr>
          <w:trHeight w:val="929"/>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426" w:type="dxa"/>
            <w:vMerge/>
            <w:tcBorders>
              <w:top w:val="nil"/>
            </w:tcBorders>
          </w:tcPr>
          <w:p w:rsidR="0068002A" w:rsidRDefault="0068002A">
            <w:pPr>
              <w:rPr>
                <w:sz w:val="2"/>
                <w:szCs w:val="2"/>
              </w:rPr>
            </w:pPr>
          </w:p>
        </w:tc>
        <w:tc>
          <w:tcPr>
            <w:tcW w:w="2269" w:type="dxa"/>
          </w:tcPr>
          <w:p w:rsidR="0068002A" w:rsidRDefault="00436502">
            <w:pPr>
              <w:pStyle w:val="TableParagraph"/>
              <w:ind w:left="105" w:right="607"/>
              <w:rPr>
                <w:sz w:val="20"/>
              </w:rPr>
            </w:pPr>
            <w:r>
              <w:rPr>
                <w:sz w:val="20"/>
              </w:rPr>
              <w:t>Any</w:t>
            </w:r>
            <w:r>
              <w:rPr>
                <w:spacing w:val="-11"/>
                <w:sz w:val="20"/>
              </w:rPr>
              <w:t xml:space="preserve"> </w:t>
            </w:r>
            <w:r>
              <w:rPr>
                <w:sz w:val="20"/>
              </w:rPr>
              <w:t>other</w:t>
            </w:r>
            <w:r>
              <w:rPr>
                <w:spacing w:val="-8"/>
                <w:sz w:val="20"/>
              </w:rPr>
              <w:t xml:space="preserve"> </w:t>
            </w:r>
            <w:r>
              <w:rPr>
                <w:sz w:val="20"/>
              </w:rPr>
              <w:t>details/</w:t>
            </w:r>
            <w:r>
              <w:rPr>
                <w:spacing w:val="-53"/>
                <w:sz w:val="20"/>
              </w:rPr>
              <w:t xml:space="preserve"> </w:t>
            </w:r>
            <w:r>
              <w:rPr>
                <w:sz w:val="20"/>
              </w:rPr>
              <w:t>Discussion</w:t>
            </w:r>
            <w:r>
              <w:rPr>
                <w:spacing w:val="-3"/>
                <w:sz w:val="20"/>
              </w:rPr>
              <w:t xml:space="preserve"> </w:t>
            </w:r>
            <w:r>
              <w:rPr>
                <w:sz w:val="20"/>
              </w:rPr>
              <w:t>held:</w:t>
            </w:r>
          </w:p>
        </w:tc>
        <w:tc>
          <w:tcPr>
            <w:tcW w:w="5083" w:type="dxa"/>
          </w:tcPr>
          <w:p w:rsidR="0068002A" w:rsidRDefault="007F1918" w:rsidP="00AB6AD9">
            <w:pPr>
              <w:pStyle w:val="TableParagraph"/>
              <w:spacing w:line="228" w:lineRule="exact"/>
              <w:ind w:left="105"/>
              <w:rPr>
                <w:sz w:val="20"/>
              </w:rPr>
            </w:pPr>
            <w:r w:rsidRPr="007F1918">
              <w:rPr>
                <w:rFonts w:ascii="Arial" w:hAnsi="Arial" w:cs="Arial"/>
                <w:sz w:val="20"/>
              </w:rPr>
              <w:t>As per the discussion held with the above mentioned property dealer we came to know that the rates in the concerned area ranges between Rs.1</w:t>
            </w:r>
            <w:r w:rsidR="00AB6AD9">
              <w:rPr>
                <w:rFonts w:ascii="Arial" w:hAnsi="Arial" w:cs="Arial"/>
                <w:sz w:val="20"/>
              </w:rPr>
              <w:t>3,000/- t</w:t>
            </w:r>
            <w:r w:rsidR="00B153EC">
              <w:rPr>
                <w:rFonts w:ascii="Arial" w:hAnsi="Arial" w:cs="Arial"/>
                <w:sz w:val="20"/>
              </w:rPr>
              <w:t>o Rs.15</w:t>
            </w:r>
            <w:r w:rsidRPr="007F1918">
              <w:rPr>
                <w:rFonts w:ascii="Arial" w:hAnsi="Arial" w:cs="Arial"/>
                <w:sz w:val="20"/>
              </w:rPr>
              <w:t xml:space="preserve">,000/- per sq. ft. on </w:t>
            </w:r>
            <w:r w:rsidR="00583135">
              <w:rPr>
                <w:rFonts w:ascii="Arial" w:hAnsi="Arial" w:cs="Arial"/>
                <w:sz w:val="20"/>
              </w:rPr>
              <w:t>Built-up</w:t>
            </w:r>
            <w:r w:rsidR="00583135" w:rsidRPr="007F1918">
              <w:rPr>
                <w:rFonts w:ascii="Arial" w:hAnsi="Arial" w:cs="Arial"/>
                <w:sz w:val="20"/>
              </w:rPr>
              <w:t xml:space="preserve"> area</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426" w:type="dxa"/>
            <w:vMerge w:val="restart"/>
          </w:tcPr>
          <w:p w:rsidR="0068002A" w:rsidRDefault="00436502">
            <w:pPr>
              <w:pStyle w:val="TableParagraph"/>
              <w:spacing w:line="225" w:lineRule="exact"/>
              <w:ind w:left="106"/>
              <w:rPr>
                <w:sz w:val="20"/>
              </w:rPr>
            </w:pPr>
            <w:r>
              <w:rPr>
                <w:sz w:val="20"/>
              </w:rPr>
              <w:t>3.</w:t>
            </w:r>
          </w:p>
        </w:tc>
        <w:tc>
          <w:tcPr>
            <w:tcW w:w="2269" w:type="dxa"/>
          </w:tcPr>
          <w:p w:rsidR="0068002A" w:rsidRDefault="00436502">
            <w:pPr>
              <w:pStyle w:val="TableParagraph"/>
              <w:spacing w:line="210" w:lineRule="exact"/>
              <w:ind w:left="105"/>
              <w:rPr>
                <w:sz w:val="20"/>
              </w:rPr>
            </w:pPr>
            <w:r>
              <w:rPr>
                <w:sz w:val="20"/>
              </w:rPr>
              <w:t>Name:</w:t>
            </w:r>
          </w:p>
        </w:tc>
        <w:tc>
          <w:tcPr>
            <w:tcW w:w="5083" w:type="dxa"/>
          </w:tcPr>
          <w:p w:rsidR="0068002A" w:rsidRDefault="00436502">
            <w:pPr>
              <w:pStyle w:val="TableParagraph"/>
              <w:spacing w:line="210" w:lineRule="exact"/>
              <w:ind w:left="105"/>
              <w:rPr>
                <w:sz w:val="20"/>
              </w:rPr>
            </w:pPr>
            <w:r>
              <w:rPr>
                <w:sz w:val="20"/>
              </w:rPr>
              <w:t>NA</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426" w:type="dxa"/>
            <w:vMerge/>
            <w:tcBorders>
              <w:top w:val="nil"/>
            </w:tcBorders>
          </w:tcPr>
          <w:p w:rsidR="0068002A" w:rsidRDefault="0068002A">
            <w:pPr>
              <w:rPr>
                <w:sz w:val="2"/>
                <w:szCs w:val="2"/>
              </w:rPr>
            </w:pPr>
          </w:p>
        </w:tc>
        <w:tc>
          <w:tcPr>
            <w:tcW w:w="2269" w:type="dxa"/>
          </w:tcPr>
          <w:p w:rsidR="0068002A" w:rsidRDefault="00436502">
            <w:pPr>
              <w:pStyle w:val="TableParagraph"/>
              <w:spacing w:line="210" w:lineRule="exact"/>
              <w:ind w:left="105"/>
              <w:rPr>
                <w:sz w:val="20"/>
              </w:rPr>
            </w:pPr>
            <w:r>
              <w:rPr>
                <w:sz w:val="20"/>
              </w:rPr>
              <w:t>Contact</w:t>
            </w:r>
            <w:r>
              <w:rPr>
                <w:spacing w:val="-2"/>
                <w:sz w:val="20"/>
              </w:rPr>
              <w:t xml:space="preserve"> </w:t>
            </w:r>
            <w:r>
              <w:rPr>
                <w:sz w:val="20"/>
              </w:rPr>
              <w:t>No.:</w:t>
            </w:r>
          </w:p>
        </w:tc>
        <w:tc>
          <w:tcPr>
            <w:tcW w:w="5083" w:type="dxa"/>
          </w:tcPr>
          <w:p w:rsidR="0068002A" w:rsidRDefault="00436502">
            <w:pPr>
              <w:pStyle w:val="TableParagraph"/>
              <w:spacing w:line="210" w:lineRule="exact"/>
              <w:ind w:left="105"/>
              <w:rPr>
                <w:sz w:val="20"/>
              </w:rPr>
            </w:pPr>
            <w:r>
              <w:rPr>
                <w:sz w:val="20"/>
              </w:rPr>
              <w:t>NA</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426" w:type="dxa"/>
            <w:vMerge/>
            <w:tcBorders>
              <w:top w:val="nil"/>
            </w:tcBorders>
          </w:tcPr>
          <w:p w:rsidR="0068002A" w:rsidRDefault="0068002A">
            <w:pPr>
              <w:rPr>
                <w:sz w:val="2"/>
                <w:szCs w:val="2"/>
              </w:rPr>
            </w:pPr>
          </w:p>
        </w:tc>
        <w:tc>
          <w:tcPr>
            <w:tcW w:w="2269" w:type="dxa"/>
          </w:tcPr>
          <w:p w:rsidR="0068002A" w:rsidRDefault="00436502">
            <w:pPr>
              <w:pStyle w:val="TableParagraph"/>
              <w:spacing w:line="210" w:lineRule="exact"/>
              <w:ind w:left="105"/>
              <w:rPr>
                <w:sz w:val="20"/>
              </w:rPr>
            </w:pPr>
            <w:r>
              <w:rPr>
                <w:sz w:val="20"/>
              </w:rPr>
              <w:t>Nature</w:t>
            </w:r>
            <w:r>
              <w:rPr>
                <w:spacing w:val="-2"/>
                <w:sz w:val="20"/>
              </w:rPr>
              <w:t xml:space="preserve"> </w:t>
            </w:r>
            <w:r>
              <w:rPr>
                <w:sz w:val="20"/>
              </w:rPr>
              <w:t>of</w:t>
            </w:r>
            <w:r>
              <w:rPr>
                <w:spacing w:val="-1"/>
                <w:sz w:val="20"/>
              </w:rPr>
              <w:t xml:space="preserve"> </w:t>
            </w:r>
            <w:r>
              <w:rPr>
                <w:sz w:val="20"/>
              </w:rPr>
              <w:t>reference:</w:t>
            </w:r>
          </w:p>
        </w:tc>
        <w:tc>
          <w:tcPr>
            <w:tcW w:w="5083" w:type="dxa"/>
          </w:tcPr>
          <w:p w:rsidR="0068002A" w:rsidRDefault="00436502">
            <w:pPr>
              <w:pStyle w:val="TableParagraph"/>
              <w:spacing w:line="210" w:lineRule="exact"/>
              <w:ind w:left="105"/>
              <w:rPr>
                <w:sz w:val="20"/>
              </w:rPr>
            </w:pPr>
            <w:r>
              <w:rPr>
                <w:sz w:val="20"/>
              </w:rPr>
              <w:t>NA</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426" w:type="dxa"/>
            <w:vMerge/>
            <w:tcBorders>
              <w:top w:val="nil"/>
            </w:tcBorders>
          </w:tcPr>
          <w:p w:rsidR="0068002A" w:rsidRDefault="0068002A">
            <w:pPr>
              <w:rPr>
                <w:sz w:val="2"/>
                <w:szCs w:val="2"/>
              </w:rPr>
            </w:pPr>
          </w:p>
        </w:tc>
        <w:tc>
          <w:tcPr>
            <w:tcW w:w="2269" w:type="dxa"/>
          </w:tcPr>
          <w:p w:rsidR="0068002A" w:rsidRDefault="00436502">
            <w:pPr>
              <w:pStyle w:val="TableParagraph"/>
              <w:spacing w:line="210" w:lineRule="exact"/>
              <w:ind w:left="105"/>
              <w:rPr>
                <w:sz w:val="20"/>
              </w:rPr>
            </w:pPr>
            <w:r>
              <w:rPr>
                <w:sz w:val="20"/>
              </w:rPr>
              <w:t>Size</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Property:</w:t>
            </w:r>
          </w:p>
        </w:tc>
        <w:tc>
          <w:tcPr>
            <w:tcW w:w="5083" w:type="dxa"/>
          </w:tcPr>
          <w:p w:rsidR="0068002A" w:rsidRDefault="00436502">
            <w:pPr>
              <w:pStyle w:val="TableParagraph"/>
              <w:spacing w:line="210" w:lineRule="exact"/>
              <w:ind w:left="105"/>
              <w:rPr>
                <w:sz w:val="20"/>
              </w:rPr>
            </w:pPr>
            <w:r>
              <w:rPr>
                <w:sz w:val="20"/>
              </w:rPr>
              <w:t>NA</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426" w:type="dxa"/>
            <w:vMerge/>
            <w:tcBorders>
              <w:top w:val="nil"/>
            </w:tcBorders>
          </w:tcPr>
          <w:p w:rsidR="0068002A" w:rsidRDefault="0068002A">
            <w:pPr>
              <w:rPr>
                <w:sz w:val="2"/>
                <w:szCs w:val="2"/>
              </w:rPr>
            </w:pPr>
          </w:p>
        </w:tc>
        <w:tc>
          <w:tcPr>
            <w:tcW w:w="2269" w:type="dxa"/>
          </w:tcPr>
          <w:p w:rsidR="0068002A" w:rsidRDefault="00436502">
            <w:pPr>
              <w:pStyle w:val="TableParagraph"/>
              <w:spacing w:line="210" w:lineRule="exact"/>
              <w:ind w:left="105"/>
              <w:rPr>
                <w:sz w:val="20"/>
              </w:rPr>
            </w:pPr>
            <w:r>
              <w:rPr>
                <w:sz w:val="20"/>
              </w:rPr>
              <w:t>Location:</w:t>
            </w:r>
          </w:p>
        </w:tc>
        <w:tc>
          <w:tcPr>
            <w:tcW w:w="5083" w:type="dxa"/>
          </w:tcPr>
          <w:p w:rsidR="0068002A" w:rsidRDefault="00436502">
            <w:pPr>
              <w:pStyle w:val="TableParagraph"/>
              <w:spacing w:line="210" w:lineRule="exact"/>
              <w:ind w:left="105"/>
              <w:rPr>
                <w:sz w:val="20"/>
              </w:rPr>
            </w:pPr>
            <w:r>
              <w:rPr>
                <w:sz w:val="20"/>
              </w:rPr>
              <w:t>NA</w:t>
            </w:r>
          </w:p>
        </w:tc>
      </w:tr>
      <w:tr w:rsidR="0068002A">
        <w:trPr>
          <w:trHeight w:val="230"/>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426" w:type="dxa"/>
            <w:vMerge/>
            <w:tcBorders>
              <w:top w:val="nil"/>
            </w:tcBorders>
          </w:tcPr>
          <w:p w:rsidR="0068002A" w:rsidRDefault="0068002A">
            <w:pPr>
              <w:rPr>
                <w:sz w:val="2"/>
                <w:szCs w:val="2"/>
              </w:rPr>
            </w:pPr>
          </w:p>
        </w:tc>
        <w:tc>
          <w:tcPr>
            <w:tcW w:w="2269" w:type="dxa"/>
          </w:tcPr>
          <w:p w:rsidR="0068002A" w:rsidRDefault="00436502">
            <w:pPr>
              <w:pStyle w:val="TableParagraph"/>
              <w:spacing w:line="210" w:lineRule="exact"/>
              <w:ind w:left="105"/>
              <w:rPr>
                <w:sz w:val="20"/>
              </w:rPr>
            </w:pPr>
            <w:r>
              <w:rPr>
                <w:sz w:val="20"/>
              </w:rPr>
              <w:t>Rates/</w:t>
            </w:r>
            <w:r>
              <w:rPr>
                <w:spacing w:val="-1"/>
                <w:sz w:val="20"/>
              </w:rPr>
              <w:t xml:space="preserve"> </w:t>
            </w:r>
            <w:r>
              <w:rPr>
                <w:sz w:val="20"/>
              </w:rPr>
              <w:t>Price</w:t>
            </w:r>
            <w:r>
              <w:rPr>
                <w:spacing w:val="-1"/>
                <w:sz w:val="20"/>
              </w:rPr>
              <w:t xml:space="preserve"> </w:t>
            </w:r>
            <w:r>
              <w:rPr>
                <w:sz w:val="20"/>
              </w:rPr>
              <w:t>informed:</w:t>
            </w:r>
          </w:p>
        </w:tc>
        <w:tc>
          <w:tcPr>
            <w:tcW w:w="5083" w:type="dxa"/>
          </w:tcPr>
          <w:p w:rsidR="0068002A" w:rsidRDefault="00436502">
            <w:pPr>
              <w:pStyle w:val="TableParagraph"/>
              <w:spacing w:line="210" w:lineRule="exact"/>
              <w:ind w:left="105"/>
              <w:rPr>
                <w:sz w:val="20"/>
              </w:rPr>
            </w:pPr>
            <w:r>
              <w:rPr>
                <w:sz w:val="20"/>
              </w:rPr>
              <w:t>NA</w:t>
            </w:r>
          </w:p>
        </w:tc>
      </w:tr>
      <w:tr w:rsidR="0068002A">
        <w:trPr>
          <w:trHeight w:val="461"/>
        </w:trPr>
        <w:tc>
          <w:tcPr>
            <w:tcW w:w="730" w:type="dxa"/>
            <w:vMerge/>
            <w:tcBorders>
              <w:top w:val="nil"/>
            </w:tcBorders>
          </w:tcPr>
          <w:p w:rsidR="0068002A" w:rsidRDefault="0068002A">
            <w:pPr>
              <w:rPr>
                <w:sz w:val="2"/>
                <w:szCs w:val="2"/>
              </w:rPr>
            </w:pPr>
          </w:p>
        </w:tc>
        <w:tc>
          <w:tcPr>
            <w:tcW w:w="2838" w:type="dxa"/>
            <w:vMerge/>
            <w:tcBorders>
              <w:top w:val="nil"/>
            </w:tcBorders>
          </w:tcPr>
          <w:p w:rsidR="0068002A" w:rsidRDefault="0068002A">
            <w:pPr>
              <w:rPr>
                <w:sz w:val="2"/>
                <w:szCs w:val="2"/>
              </w:rPr>
            </w:pPr>
          </w:p>
        </w:tc>
        <w:tc>
          <w:tcPr>
            <w:tcW w:w="426" w:type="dxa"/>
            <w:vMerge/>
            <w:tcBorders>
              <w:top w:val="nil"/>
            </w:tcBorders>
          </w:tcPr>
          <w:p w:rsidR="0068002A" w:rsidRDefault="0068002A">
            <w:pPr>
              <w:rPr>
                <w:sz w:val="2"/>
                <w:szCs w:val="2"/>
              </w:rPr>
            </w:pPr>
          </w:p>
        </w:tc>
        <w:tc>
          <w:tcPr>
            <w:tcW w:w="2269" w:type="dxa"/>
          </w:tcPr>
          <w:p w:rsidR="0068002A" w:rsidRDefault="00436502">
            <w:pPr>
              <w:pStyle w:val="TableParagraph"/>
              <w:spacing w:line="230" w:lineRule="exact"/>
              <w:ind w:left="105" w:right="607"/>
              <w:rPr>
                <w:sz w:val="20"/>
              </w:rPr>
            </w:pPr>
            <w:r>
              <w:rPr>
                <w:sz w:val="20"/>
              </w:rPr>
              <w:t>Any</w:t>
            </w:r>
            <w:r>
              <w:rPr>
                <w:spacing w:val="-11"/>
                <w:sz w:val="20"/>
              </w:rPr>
              <w:t xml:space="preserve"> </w:t>
            </w:r>
            <w:r>
              <w:rPr>
                <w:sz w:val="20"/>
              </w:rPr>
              <w:t>other</w:t>
            </w:r>
            <w:r>
              <w:rPr>
                <w:spacing w:val="-8"/>
                <w:sz w:val="20"/>
              </w:rPr>
              <w:t xml:space="preserve"> </w:t>
            </w:r>
            <w:r>
              <w:rPr>
                <w:sz w:val="20"/>
              </w:rPr>
              <w:t>details/</w:t>
            </w:r>
            <w:r>
              <w:rPr>
                <w:spacing w:val="-53"/>
                <w:sz w:val="20"/>
              </w:rPr>
              <w:t xml:space="preserve"> </w:t>
            </w:r>
            <w:r>
              <w:rPr>
                <w:sz w:val="20"/>
              </w:rPr>
              <w:t>Discussion</w:t>
            </w:r>
            <w:r>
              <w:rPr>
                <w:spacing w:val="-3"/>
                <w:sz w:val="20"/>
              </w:rPr>
              <w:t xml:space="preserve"> </w:t>
            </w:r>
            <w:r>
              <w:rPr>
                <w:sz w:val="20"/>
              </w:rPr>
              <w:t>held:</w:t>
            </w:r>
          </w:p>
        </w:tc>
        <w:tc>
          <w:tcPr>
            <w:tcW w:w="5083" w:type="dxa"/>
          </w:tcPr>
          <w:p w:rsidR="0068002A" w:rsidRDefault="00436502">
            <w:pPr>
              <w:pStyle w:val="TableParagraph"/>
              <w:spacing w:line="227" w:lineRule="exact"/>
              <w:ind w:left="105"/>
              <w:rPr>
                <w:sz w:val="20"/>
              </w:rPr>
            </w:pPr>
            <w:r>
              <w:rPr>
                <w:sz w:val="20"/>
              </w:rPr>
              <w:t>NA</w:t>
            </w:r>
          </w:p>
        </w:tc>
      </w:tr>
      <w:tr w:rsidR="0068002A">
        <w:trPr>
          <w:trHeight w:val="230"/>
        </w:trPr>
        <w:tc>
          <w:tcPr>
            <w:tcW w:w="730" w:type="dxa"/>
            <w:vMerge/>
            <w:tcBorders>
              <w:top w:val="nil"/>
            </w:tcBorders>
          </w:tcPr>
          <w:p w:rsidR="0068002A" w:rsidRDefault="0068002A">
            <w:pPr>
              <w:rPr>
                <w:sz w:val="2"/>
                <w:szCs w:val="2"/>
              </w:rPr>
            </w:pPr>
          </w:p>
        </w:tc>
        <w:tc>
          <w:tcPr>
            <w:tcW w:w="10616" w:type="dxa"/>
            <w:gridSpan w:val="4"/>
          </w:tcPr>
          <w:p w:rsidR="0068002A" w:rsidRDefault="00436502">
            <w:pPr>
              <w:pStyle w:val="TableParagraph"/>
              <w:spacing w:line="210" w:lineRule="exact"/>
              <w:ind w:left="107"/>
              <w:rPr>
                <w:rFonts w:ascii="Arial"/>
                <w:i/>
                <w:sz w:val="20"/>
              </w:rPr>
            </w:pPr>
            <w:r>
              <w:rPr>
                <w:rFonts w:ascii="Arial"/>
                <w:i/>
                <w:sz w:val="20"/>
              </w:rPr>
              <w:t>NOTE:</w:t>
            </w:r>
            <w:r>
              <w:rPr>
                <w:rFonts w:ascii="Arial"/>
                <w:i/>
                <w:spacing w:val="-4"/>
                <w:sz w:val="20"/>
              </w:rPr>
              <w:t xml:space="preserve"> </w:t>
            </w:r>
            <w:r>
              <w:rPr>
                <w:rFonts w:ascii="Arial"/>
                <w:i/>
                <w:sz w:val="20"/>
              </w:rPr>
              <w:t>The</w:t>
            </w:r>
            <w:r>
              <w:rPr>
                <w:rFonts w:ascii="Arial"/>
                <w:i/>
                <w:spacing w:val="-1"/>
                <w:sz w:val="20"/>
              </w:rPr>
              <w:t xml:space="preserve"> </w:t>
            </w:r>
            <w:r>
              <w:rPr>
                <w:rFonts w:ascii="Arial"/>
                <w:i/>
                <w:sz w:val="20"/>
              </w:rPr>
              <w:t>given</w:t>
            </w:r>
            <w:r>
              <w:rPr>
                <w:rFonts w:ascii="Arial"/>
                <w:i/>
                <w:spacing w:val="-3"/>
                <w:sz w:val="20"/>
              </w:rPr>
              <w:t xml:space="preserve"> </w:t>
            </w:r>
            <w:r>
              <w:rPr>
                <w:rFonts w:ascii="Arial"/>
                <w:i/>
                <w:sz w:val="20"/>
              </w:rPr>
              <w:t>information</w:t>
            </w:r>
            <w:r>
              <w:rPr>
                <w:rFonts w:ascii="Arial"/>
                <w:i/>
                <w:spacing w:val="-3"/>
                <w:sz w:val="20"/>
              </w:rPr>
              <w:t xml:space="preserve"> </w:t>
            </w:r>
            <w:r>
              <w:rPr>
                <w:rFonts w:ascii="Arial"/>
                <w:i/>
                <w:sz w:val="20"/>
              </w:rPr>
              <w:t>above</w:t>
            </w:r>
            <w:r>
              <w:rPr>
                <w:rFonts w:ascii="Arial"/>
                <w:i/>
                <w:spacing w:val="-3"/>
                <w:sz w:val="20"/>
              </w:rPr>
              <w:t xml:space="preserve"> </w:t>
            </w:r>
            <w:r>
              <w:rPr>
                <w:rFonts w:ascii="Arial"/>
                <w:i/>
                <w:sz w:val="20"/>
              </w:rPr>
              <w:t>can</w:t>
            </w:r>
            <w:r>
              <w:rPr>
                <w:rFonts w:ascii="Arial"/>
                <w:i/>
                <w:spacing w:val="-1"/>
                <w:sz w:val="20"/>
              </w:rPr>
              <w:t xml:space="preserve"> </w:t>
            </w:r>
            <w:r>
              <w:rPr>
                <w:rFonts w:ascii="Arial"/>
                <w:i/>
                <w:sz w:val="20"/>
              </w:rPr>
              <w:t>be</w:t>
            </w:r>
            <w:r>
              <w:rPr>
                <w:rFonts w:ascii="Arial"/>
                <w:i/>
                <w:spacing w:val="-1"/>
                <w:sz w:val="20"/>
              </w:rPr>
              <w:t xml:space="preserve"> </w:t>
            </w:r>
            <w:r>
              <w:rPr>
                <w:rFonts w:ascii="Arial"/>
                <w:i/>
                <w:sz w:val="20"/>
              </w:rPr>
              <w:t>independently</w:t>
            </w:r>
            <w:r>
              <w:rPr>
                <w:rFonts w:ascii="Arial"/>
                <w:i/>
                <w:spacing w:val="-2"/>
                <w:sz w:val="20"/>
              </w:rPr>
              <w:t xml:space="preserve"> </w:t>
            </w:r>
            <w:r>
              <w:rPr>
                <w:rFonts w:ascii="Arial"/>
                <w:i/>
                <w:sz w:val="20"/>
              </w:rPr>
              <w:t>verified</w:t>
            </w:r>
            <w:r>
              <w:rPr>
                <w:rFonts w:ascii="Arial"/>
                <w:i/>
                <w:spacing w:val="-3"/>
                <w:sz w:val="20"/>
              </w:rPr>
              <w:t xml:space="preserve"> </w:t>
            </w:r>
            <w:r>
              <w:rPr>
                <w:rFonts w:ascii="Arial"/>
                <w:i/>
                <w:sz w:val="20"/>
              </w:rPr>
              <w:t>to</w:t>
            </w:r>
            <w:r>
              <w:rPr>
                <w:rFonts w:ascii="Arial"/>
                <w:i/>
                <w:spacing w:val="-3"/>
                <w:sz w:val="20"/>
              </w:rPr>
              <w:t xml:space="preserve"> </w:t>
            </w:r>
            <w:r>
              <w:rPr>
                <w:rFonts w:ascii="Arial"/>
                <w:i/>
                <w:sz w:val="20"/>
              </w:rPr>
              <w:t>know</w:t>
            </w:r>
            <w:r>
              <w:rPr>
                <w:rFonts w:ascii="Arial"/>
                <w:i/>
                <w:spacing w:val="-1"/>
                <w:sz w:val="20"/>
              </w:rPr>
              <w:t xml:space="preserve"> </w:t>
            </w:r>
            <w:r>
              <w:rPr>
                <w:rFonts w:ascii="Arial"/>
                <w:i/>
                <w:sz w:val="20"/>
              </w:rPr>
              <w:t>its</w:t>
            </w:r>
            <w:r>
              <w:rPr>
                <w:rFonts w:ascii="Arial"/>
                <w:i/>
                <w:spacing w:val="-2"/>
                <w:sz w:val="20"/>
              </w:rPr>
              <w:t xml:space="preserve"> </w:t>
            </w:r>
            <w:r>
              <w:rPr>
                <w:rFonts w:ascii="Arial"/>
                <w:i/>
                <w:sz w:val="20"/>
              </w:rPr>
              <w:t>authenticity.</w:t>
            </w:r>
          </w:p>
        </w:tc>
      </w:tr>
      <w:tr w:rsidR="0068002A" w:rsidTr="00D4628A">
        <w:trPr>
          <w:trHeight w:val="5202"/>
        </w:trPr>
        <w:tc>
          <w:tcPr>
            <w:tcW w:w="730" w:type="dxa"/>
          </w:tcPr>
          <w:p w:rsidR="0068002A" w:rsidRDefault="00436502">
            <w:pPr>
              <w:pStyle w:val="TableParagraph"/>
              <w:spacing w:line="227" w:lineRule="exact"/>
              <w:ind w:left="122"/>
              <w:rPr>
                <w:sz w:val="20"/>
              </w:rPr>
            </w:pPr>
            <w:r>
              <w:rPr>
                <w:sz w:val="20"/>
              </w:rPr>
              <w:t>xvii.</w:t>
            </w:r>
          </w:p>
        </w:tc>
        <w:tc>
          <w:tcPr>
            <w:tcW w:w="2838" w:type="dxa"/>
          </w:tcPr>
          <w:p w:rsidR="0068002A" w:rsidRDefault="00436502">
            <w:pPr>
              <w:pStyle w:val="TableParagraph"/>
              <w:spacing w:line="227" w:lineRule="exact"/>
              <w:ind w:left="107"/>
              <w:rPr>
                <w:sz w:val="20"/>
              </w:rPr>
            </w:pPr>
            <w:r>
              <w:rPr>
                <w:sz w:val="20"/>
              </w:rPr>
              <w:t>Adopted</w:t>
            </w:r>
            <w:r>
              <w:rPr>
                <w:spacing w:val="-3"/>
                <w:sz w:val="20"/>
              </w:rPr>
              <w:t xml:space="preserve"> </w:t>
            </w:r>
            <w:r>
              <w:rPr>
                <w:sz w:val="20"/>
              </w:rPr>
              <w:t>Rates</w:t>
            </w:r>
            <w:r>
              <w:rPr>
                <w:spacing w:val="-2"/>
                <w:sz w:val="20"/>
              </w:rPr>
              <w:t xml:space="preserve"> </w:t>
            </w:r>
            <w:r>
              <w:rPr>
                <w:sz w:val="20"/>
              </w:rPr>
              <w:t>Justification</w:t>
            </w:r>
          </w:p>
        </w:tc>
        <w:tc>
          <w:tcPr>
            <w:tcW w:w="7778" w:type="dxa"/>
            <w:gridSpan w:val="3"/>
          </w:tcPr>
          <w:p w:rsidR="0068002A" w:rsidRDefault="00436502">
            <w:pPr>
              <w:pStyle w:val="TableParagraph"/>
              <w:spacing w:line="276" w:lineRule="auto"/>
              <w:ind w:left="106" w:right="101"/>
              <w:jc w:val="both"/>
              <w:rPr>
                <w:rFonts w:ascii="Calibri"/>
                <w:i/>
              </w:rPr>
            </w:pPr>
            <w:r>
              <w:rPr>
                <w:rFonts w:ascii="Calibri"/>
                <w:i/>
              </w:rPr>
              <w:t>As per our discussion with the habitants and market participants of the subject</w:t>
            </w:r>
            <w:r>
              <w:rPr>
                <w:rFonts w:ascii="Calibri"/>
                <w:i/>
                <w:spacing w:val="1"/>
              </w:rPr>
              <w:t xml:space="preserve"> </w:t>
            </w:r>
            <w:r>
              <w:rPr>
                <w:rFonts w:ascii="Calibri"/>
                <w:i/>
              </w:rPr>
              <w:t>locality</w:t>
            </w:r>
            <w:r>
              <w:rPr>
                <w:rFonts w:ascii="Calibri"/>
                <w:i/>
                <w:spacing w:val="-1"/>
              </w:rPr>
              <w:t xml:space="preserve"> </w:t>
            </w:r>
            <w:r>
              <w:rPr>
                <w:rFonts w:ascii="Calibri"/>
                <w:i/>
              </w:rPr>
              <w:t>we came to</w:t>
            </w:r>
            <w:r>
              <w:rPr>
                <w:rFonts w:ascii="Calibri"/>
                <w:i/>
                <w:spacing w:val="-3"/>
              </w:rPr>
              <w:t xml:space="preserve"> </w:t>
            </w:r>
            <w:r>
              <w:rPr>
                <w:rFonts w:ascii="Calibri"/>
                <w:i/>
              </w:rPr>
              <w:t>know</w:t>
            </w:r>
            <w:r>
              <w:rPr>
                <w:rFonts w:ascii="Calibri"/>
                <w:i/>
                <w:spacing w:val="-2"/>
              </w:rPr>
              <w:t xml:space="preserve"> </w:t>
            </w:r>
            <w:r>
              <w:rPr>
                <w:rFonts w:ascii="Calibri"/>
                <w:i/>
              </w:rPr>
              <w:t>the</w:t>
            </w:r>
            <w:r>
              <w:rPr>
                <w:rFonts w:ascii="Calibri"/>
                <w:i/>
                <w:spacing w:val="-1"/>
              </w:rPr>
              <w:t xml:space="preserve"> </w:t>
            </w:r>
            <w:r>
              <w:rPr>
                <w:rFonts w:ascii="Calibri"/>
                <w:i/>
              </w:rPr>
              <w:t>following</w:t>
            </w:r>
            <w:r>
              <w:rPr>
                <w:rFonts w:ascii="Calibri"/>
                <w:i/>
                <w:spacing w:val="1"/>
              </w:rPr>
              <w:t xml:space="preserve"> </w:t>
            </w:r>
            <w:r>
              <w:rPr>
                <w:rFonts w:ascii="Calibri"/>
                <w:i/>
              </w:rPr>
              <w:t>information:</w:t>
            </w:r>
            <w:r>
              <w:rPr>
                <w:rFonts w:ascii="Calibri"/>
                <w:i/>
                <w:spacing w:val="1"/>
              </w:rPr>
              <w:t xml:space="preserve"> </w:t>
            </w:r>
            <w:r>
              <w:rPr>
                <w:rFonts w:ascii="Calibri"/>
                <w:i/>
              </w:rPr>
              <w:t>-</w:t>
            </w:r>
          </w:p>
          <w:p w:rsidR="0068002A" w:rsidRDefault="00436502">
            <w:pPr>
              <w:pStyle w:val="TableParagraph"/>
              <w:numPr>
                <w:ilvl w:val="0"/>
                <w:numId w:val="5"/>
              </w:numPr>
              <w:tabs>
                <w:tab w:val="left" w:pos="828"/>
              </w:tabs>
              <w:spacing w:line="276" w:lineRule="auto"/>
              <w:ind w:right="98"/>
              <w:jc w:val="both"/>
              <w:rPr>
                <w:rFonts w:ascii="Calibri"/>
                <w:i/>
              </w:rPr>
            </w:pPr>
            <w:r>
              <w:rPr>
                <w:rFonts w:ascii="Calibri"/>
                <w:i/>
              </w:rPr>
              <w:t>The</w:t>
            </w:r>
            <w:r>
              <w:rPr>
                <w:rFonts w:ascii="Calibri"/>
                <w:i/>
                <w:spacing w:val="1"/>
              </w:rPr>
              <w:t xml:space="preserve"> </w:t>
            </w:r>
            <w:r>
              <w:rPr>
                <w:rFonts w:ascii="Calibri"/>
                <w:i/>
              </w:rPr>
              <w:t>prevailing</w:t>
            </w:r>
            <w:r>
              <w:rPr>
                <w:rFonts w:ascii="Calibri"/>
                <w:i/>
                <w:spacing w:val="1"/>
              </w:rPr>
              <w:t xml:space="preserve"> </w:t>
            </w:r>
            <w:r>
              <w:rPr>
                <w:rFonts w:ascii="Calibri"/>
                <w:i/>
              </w:rPr>
              <w:t>market</w:t>
            </w:r>
            <w:r>
              <w:rPr>
                <w:rFonts w:ascii="Calibri"/>
                <w:i/>
                <w:spacing w:val="1"/>
              </w:rPr>
              <w:t xml:space="preserve"> </w:t>
            </w:r>
            <w:r>
              <w:rPr>
                <w:rFonts w:ascii="Calibri"/>
                <w:i/>
              </w:rPr>
              <w:t>rate</w:t>
            </w:r>
            <w:r>
              <w:rPr>
                <w:rFonts w:ascii="Calibri"/>
                <w:i/>
                <w:spacing w:val="1"/>
              </w:rPr>
              <w:t xml:space="preserve"> </w:t>
            </w:r>
            <w:r>
              <w:rPr>
                <w:rFonts w:ascii="Calibri"/>
                <w:i/>
              </w:rPr>
              <w:t>for</w:t>
            </w:r>
            <w:r>
              <w:rPr>
                <w:rFonts w:ascii="Calibri"/>
                <w:i/>
                <w:spacing w:val="1"/>
              </w:rPr>
              <w:t xml:space="preserve"> </w:t>
            </w:r>
            <w:r>
              <w:rPr>
                <w:rFonts w:ascii="Calibri"/>
                <w:i/>
              </w:rPr>
              <w:t>the</w:t>
            </w:r>
            <w:r>
              <w:rPr>
                <w:rFonts w:ascii="Calibri"/>
                <w:i/>
                <w:spacing w:val="1"/>
              </w:rPr>
              <w:t xml:space="preserve"> </w:t>
            </w:r>
            <w:r>
              <w:rPr>
                <w:rFonts w:ascii="Calibri"/>
                <w:i/>
              </w:rPr>
              <w:t>residential</w:t>
            </w:r>
            <w:r>
              <w:rPr>
                <w:rFonts w:ascii="Calibri"/>
                <w:i/>
                <w:spacing w:val="1"/>
              </w:rPr>
              <w:t xml:space="preserve"> </w:t>
            </w:r>
            <w:r>
              <w:rPr>
                <w:rFonts w:ascii="Calibri"/>
                <w:i/>
              </w:rPr>
              <w:t>flat</w:t>
            </w:r>
            <w:r>
              <w:rPr>
                <w:rFonts w:ascii="Calibri"/>
                <w:i/>
                <w:spacing w:val="1"/>
              </w:rPr>
              <w:t xml:space="preserve"> </w:t>
            </w:r>
            <w:r>
              <w:rPr>
                <w:rFonts w:ascii="Calibri"/>
                <w:i/>
              </w:rPr>
              <w:t>in</w:t>
            </w:r>
            <w:r>
              <w:rPr>
                <w:rFonts w:ascii="Calibri"/>
                <w:i/>
                <w:spacing w:val="1"/>
              </w:rPr>
              <w:t xml:space="preserve"> </w:t>
            </w:r>
            <w:r>
              <w:rPr>
                <w:rFonts w:ascii="Calibri"/>
                <w:i/>
              </w:rPr>
              <w:t>the</w:t>
            </w:r>
            <w:r>
              <w:rPr>
                <w:rFonts w:ascii="Calibri"/>
                <w:i/>
                <w:spacing w:val="1"/>
              </w:rPr>
              <w:t xml:space="preserve"> </w:t>
            </w:r>
            <w:r>
              <w:rPr>
                <w:rFonts w:ascii="Calibri"/>
                <w:i/>
              </w:rPr>
              <w:t>subject</w:t>
            </w:r>
            <w:r>
              <w:rPr>
                <w:rFonts w:ascii="Calibri"/>
                <w:i/>
                <w:spacing w:val="1"/>
              </w:rPr>
              <w:t xml:space="preserve"> </w:t>
            </w:r>
            <w:r>
              <w:rPr>
                <w:rFonts w:ascii="Calibri"/>
                <w:i/>
              </w:rPr>
              <w:t>locality</w:t>
            </w:r>
            <w:r>
              <w:rPr>
                <w:rFonts w:ascii="Calibri"/>
                <w:i/>
                <w:spacing w:val="-47"/>
              </w:rPr>
              <w:t xml:space="preserve"> </w:t>
            </w:r>
            <w:r>
              <w:rPr>
                <w:rFonts w:ascii="Calibri"/>
                <w:i/>
              </w:rPr>
              <w:t>depends</w:t>
            </w:r>
            <w:r>
              <w:rPr>
                <w:rFonts w:ascii="Calibri"/>
                <w:i/>
                <w:spacing w:val="25"/>
              </w:rPr>
              <w:t xml:space="preserve"> </w:t>
            </w:r>
            <w:r>
              <w:rPr>
                <w:rFonts w:ascii="Calibri"/>
                <w:i/>
              </w:rPr>
              <w:t>on</w:t>
            </w:r>
            <w:r>
              <w:rPr>
                <w:rFonts w:ascii="Calibri"/>
                <w:i/>
                <w:spacing w:val="25"/>
              </w:rPr>
              <w:t xml:space="preserve"> </w:t>
            </w:r>
            <w:r>
              <w:rPr>
                <w:rFonts w:ascii="Calibri"/>
                <w:i/>
              </w:rPr>
              <w:t>the</w:t>
            </w:r>
            <w:r>
              <w:rPr>
                <w:rFonts w:ascii="Calibri"/>
                <w:i/>
                <w:spacing w:val="25"/>
              </w:rPr>
              <w:t xml:space="preserve"> </w:t>
            </w:r>
            <w:r>
              <w:rPr>
                <w:rFonts w:ascii="Calibri"/>
                <w:i/>
              </w:rPr>
              <w:t>size,</w:t>
            </w:r>
            <w:r>
              <w:rPr>
                <w:rFonts w:ascii="Calibri"/>
                <w:i/>
                <w:spacing w:val="26"/>
              </w:rPr>
              <w:t xml:space="preserve"> </w:t>
            </w:r>
            <w:r>
              <w:rPr>
                <w:rFonts w:ascii="Calibri"/>
                <w:i/>
              </w:rPr>
              <w:t>floor</w:t>
            </w:r>
            <w:r>
              <w:rPr>
                <w:rFonts w:ascii="Calibri"/>
                <w:i/>
                <w:spacing w:val="24"/>
              </w:rPr>
              <w:t xml:space="preserve"> </w:t>
            </w:r>
            <w:r>
              <w:rPr>
                <w:rFonts w:ascii="Calibri"/>
                <w:i/>
              </w:rPr>
              <w:t>level,</w:t>
            </w:r>
            <w:r>
              <w:rPr>
                <w:rFonts w:ascii="Calibri"/>
                <w:i/>
                <w:spacing w:val="26"/>
              </w:rPr>
              <w:t xml:space="preserve"> </w:t>
            </w:r>
            <w:r>
              <w:rPr>
                <w:rFonts w:ascii="Calibri"/>
                <w:i/>
              </w:rPr>
              <w:t>amenities</w:t>
            </w:r>
            <w:r>
              <w:rPr>
                <w:rFonts w:ascii="Calibri"/>
                <w:i/>
                <w:spacing w:val="26"/>
              </w:rPr>
              <w:t xml:space="preserve"> </w:t>
            </w:r>
            <w:r>
              <w:rPr>
                <w:rFonts w:ascii="Calibri"/>
                <w:i/>
              </w:rPr>
              <w:t>in</w:t>
            </w:r>
            <w:r>
              <w:rPr>
                <w:rFonts w:ascii="Calibri"/>
                <w:i/>
                <w:spacing w:val="25"/>
              </w:rPr>
              <w:t xml:space="preserve"> </w:t>
            </w:r>
            <w:r>
              <w:rPr>
                <w:rFonts w:ascii="Calibri"/>
                <w:i/>
              </w:rPr>
              <w:t>the</w:t>
            </w:r>
            <w:r>
              <w:rPr>
                <w:rFonts w:ascii="Calibri"/>
                <w:i/>
                <w:spacing w:val="25"/>
              </w:rPr>
              <w:t xml:space="preserve"> </w:t>
            </w:r>
            <w:r>
              <w:rPr>
                <w:rFonts w:ascii="Calibri"/>
                <w:i/>
              </w:rPr>
              <w:t>building,</w:t>
            </w:r>
            <w:r>
              <w:rPr>
                <w:rFonts w:ascii="Calibri"/>
                <w:i/>
                <w:spacing w:val="25"/>
              </w:rPr>
              <w:t xml:space="preserve"> </w:t>
            </w:r>
            <w:r>
              <w:rPr>
                <w:rFonts w:ascii="Calibri"/>
                <w:i/>
              </w:rPr>
              <w:t>location,</w:t>
            </w:r>
            <w:r>
              <w:rPr>
                <w:rFonts w:ascii="Calibri"/>
                <w:i/>
                <w:spacing w:val="26"/>
              </w:rPr>
              <w:t xml:space="preserve"> </w:t>
            </w:r>
            <w:r>
              <w:rPr>
                <w:rFonts w:ascii="Calibri"/>
                <w:i/>
              </w:rPr>
              <w:t>age</w:t>
            </w:r>
            <w:r>
              <w:rPr>
                <w:rFonts w:ascii="Calibri"/>
                <w:i/>
                <w:spacing w:val="26"/>
              </w:rPr>
              <w:t xml:space="preserve"> </w:t>
            </w:r>
            <w:r>
              <w:rPr>
                <w:rFonts w:ascii="Calibri"/>
                <w:i/>
              </w:rPr>
              <w:t>of</w:t>
            </w:r>
            <w:r>
              <w:rPr>
                <w:rFonts w:ascii="Calibri"/>
                <w:i/>
                <w:spacing w:val="-47"/>
              </w:rPr>
              <w:t xml:space="preserve"> </w:t>
            </w:r>
            <w:r>
              <w:rPr>
                <w:rFonts w:ascii="Calibri"/>
                <w:i/>
              </w:rPr>
              <w:t>the</w:t>
            </w:r>
            <w:r>
              <w:rPr>
                <w:rFonts w:ascii="Calibri"/>
                <w:i/>
                <w:spacing w:val="-1"/>
              </w:rPr>
              <w:t xml:space="preserve"> </w:t>
            </w:r>
            <w:r>
              <w:rPr>
                <w:rFonts w:ascii="Calibri"/>
                <w:i/>
              </w:rPr>
              <w:t>society</w:t>
            </w:r>
            <w:r>
              <w:rPr>
                <w:rFonts w:ascii="Calibri"/>
                <w:i/>
                <w:spacing w:val="-2"/>
              </w:rPr>
              <w:t xml:space="preserve"> </w:t>
            </w:r>
            <w:r>
              <w:rPr>
                <w:rFonts w:ascii="Calibri"/>
                <w:i/>
              </w:rPr>
              <w:t>&amp;</w:t>
            </w:r>
            <w:r>
              <w:rPr>
                <w:rFonts w:ascii="Calibri"/>
                <w:i/>
                <w:spacing w:val="1"/>
              </w:rPr>
              <w:t xml:space="preserve"> </w:t>
            </w:r>
            <w:r>
              <w:rPr>
                <w:rFonts w:ascii="Calibri"/>
                <w:i/>
              </w:rPr>
              <w:t>construction</w:t>
            </w:r>
            <w:r>
              <w:rPr>
                <w:rFonts w:ascii="Calibri"/>
                <w:i/>
                <w:spacing w:val="-3"/>
              </w:rPr>
              <w:t xml:space="preserve"> </w:t>
            </w:r>
            <w:r>
              <w:rPr>
                <w:rFonts w:ascii="Calibri"/>
                <w:i/>
              </w:rPr>
              <w:t>quality</w:t>
            </w:r>
            <w:r>
              <w:rPr>
                <w:rFonts w:ascii="Calibri"/>
                <w:i/>
                <w:spacing w:val="1"/>
              </w:rPr>
              <w:t xml:space="preserve"> </w:t>
            </w:r>
            <w:r>
              <w:rPr>
                <w:rFonts w:ascii="Calibri"/>
                <w:i/>
              </w:rPr>
              <w:t>etc.</w:t>
            </w:r>
          </w:p>
          <w:p w:rsidR="0068002A" w:rsidRDefault="00436502">
            <w:pPr>
              <w:pStyle w:val="TableParagraph"/>
              <w:numPr>
                <w:ilvl w:val="0"/>
                <w:numId w:val="5"/>
              </w:numPr>
              <w:tabs>
                <w:tab w:val="left" w:pos="828"/>
              </w:tabs>
              <w:spacing w:line="276" w:lineRule="auto"/>
              <w:ind w:right="98"/>
              <w:jc w:val="both"/>
              <w:rPr>
                <w:rFonts w:ascii="Arial"/>
                <w:i/>
                <w:sz w:val="20"/>
              </w:rPr>
            </w:pPr>
            <w:r>
              <w:rPr>
                <w:rFonts w:ascii="Calibri"/>
                <w:i/>
              </w:rPr>
              <w:t xml:space="preserve">The prevailing rate for the flat having area approx. </w:t>
            </w:r>
            <w:r w:rsidR="00E8222E">
              <w:rPr>
                <w:rFonts w:ascii="Calibri"/>
                <w:i/>
              </w:rPr>
              <w:t>7</w:t>
            </w:r>
            <w:r w:rsidR="004F31CD">
              <w:rPr>
                <w:rFonts w:ascii="Calibri"/>
                <w:i/>
              </w:rPr>
              <w:t>00</w:t>
            </w:r>
            <w:r>
              <w:rPr>
                <w:rFonts w:ascii="Calibri"/>
                <w:i/>
              </w:rPr>
              <w:t xml:space="preserve"> sq. ft. </w:t>
            </w:r>
            <w:r w:rsidR="00E8222E">
              <w:rPr>
                <w:rFonts w:ascii="Calibri"/>
                <w:i/>
              </w:rPr>
              <w:t xml:space="preserve">of built-up area </w:t>
            </w:r>
            <w:r>
              <w:rPr>
                <w:rFonts w:ascii="Calibri"/>
                <w:i/>
              </w:rPr>
              <w:t>located in the</w:t>
            </w:r>
            <w:r>
              <w:rPr>
                <w:rFonts w:ascii="Calibri"/>
                <w:i/>
                <w:spacing w:val="-47"/>
              </w:rPr>
              <w:t xml:space="preserve"> </w:t>
            </w:r>
            <w:r>
              <w:rPr>
                <w:rFonts w:ascii="Calibri"/>
                <w:i/>
              </w:rPr>
              <w:t>subject locality is b</w:t>
            </w:r>
            <w:r w:rsidR="00E8222E">
              <w:rPr>
                <w:rFonts w:ascii="Calibri"/>
                <w:i/>
              </w:rPr>
              <w:t>etween Rs.12,000/- to Rs.1</w:t>
            </w:r>
            <w:r w:rsidR="00B153EC">
              <w:rPr>
                <w:rFonts w:ascii="Calibri"/>
                <w:i/>
              </w:rPr>
              <w:t>5</w:t>
            </w:r>
            <w:r>
              <w:rPr>
                <w:rFonts w:ascii="Calibri"/>
                <w:i/>
              </w:rPr>
              <w:t xml:space="preserve">,000/- </w:t>
            </w:r>
            <w:r>
              <w:rPr>
                <w:rFonts w:ascii="Arial"/>
                <w:i/>
                <w:sz w:val="20"/>
              </w:rPr>
              <w:t>per</w:t>
            </w:r>
            <w:r>
              <w:rPr>
                <w:rFonts w:ascii="Arial"/>
                <w:i/>
                <w:spacing w:val="1"/>
                <w:sz w:val="20"/>
              </w:rPr>
              <w:t xml:space="preserve"> </w:t>
            </w:r>
            <w:r>
              <w:rPr>
                <w:rFonts w:ascii="Arial"/>
                <w:i/>
                <w:sz w:val="20"/>
              </w:rPr>
              <w:t>sq.</w:t>
            </w:r>
            <w:r w:rsidR="00B153EC">
              <w:rPr>
                <w:rFonts w:ascii="Arial"/>
                <w:i/>
                <w:sz w:val="20"/>
              </w:rPr>
              <w:t xml:space="preserve"> </w:t>
            </w:r>
            <w:r>
              <w:rPr>
                <w:rFonts w:ascii="Arial"/>
                <w:i/>
                <w:sz w:val="20"/>
              </w:rPr>
              <w:t>ft.</w:t>
            </w:r>
            <w:r>
              <w:rPr>
                <w:rFonts w:ascii="Arial"/>
                <w:i/>
                <w:spacing w:val="-2"/>
                <w:sz w:val="20"/>
              </w:rPr>
              <w:t xml:space="preserve"> </w:t>
            </w:r>
            <w:r>
              <w:rPr>
                <w:rFonts w:ascii="Arial"/>
                <w:i/>
                <w:sz w:val="20"/>
              </w:rPr>
              <w:t>on</w:t>
            </w:r>
            <w:r>
              <w:rPr>
                <w:rFonts w:ascii="Arial"/>
                <w:i/>
                <w:spacing w:val="1"/>
                <w:sz w:val="20"/>
              </w:rPr>
              <w:t xml:space="preserve"> </w:t>
            </w:r>
            <w:r w:rsidR="00E8222E">
              <w:rPr>
                <w:rFonts w:ascii="Arial"/>
                <w:i/>
                <w:sz w:val="20"/>
              </w:rPr>
              <w:t xml:space="preserve">built-up </w:t>
            </w:r>
            <w:r>
              <w:rPr>
                <w:rFonts w:ascii="Arial"/>
                <w:i/>
                <w:sz w:val="20"/>
              </w:rPr>
              <w:t>area</w:t>
            </w:r>
          </w:p>
          <w:p w:rsidR="0068002A" w:rsidRDefault="00436502">
            <w:pPr>
              <w:pStyle w:val="TableParagraph"/>
              <w:numPr>
                <w:ilvl w:val="0"/>
                <w:numId w:val="5"/>
              </w:numPr>
              <w:tabs>
                <w:tab w:val="left" w:pos="828"/>
              </w:tabs>
              <w:spacing w:line="273" w:lineRule="auto"/>
              <w:ind w:right="101"/>
              <w:jc w:val="both"/>
              <w:rPr>
                <w:rFonts w:ascii="Calibri"/>
                <w:i/>
              </w:rPr>
            </w:pPr>
            <w:r>
              <w:rPr>
                <w:rFonts w:ascii="Calibri"/>
                <w:i/>
              </w:rPr>
              <w:t>The</w:t>
            </w:r>
            <w:r>
              <w:rPr>
                <w:rFonts w:ascii="Calibri"/>
                <w:i/>
                <w:spacing w:val="1"/>
              </w:rPr>
              <w:t xml:space="preserve"> </w:t>
            </w:r>
            <w:r>
              <w:rPr>
                <w:rFonts w:ascii="Calibri"/>
                <w:i/>
              </w:rPr>
              <w:t>subject</w:t>
            </w:r>
            <w:r>
              <w:rPr>
                <w:rFonts w:ascii="Calibri"/>
                <w:i/>
                <w:spacing w:val="1"/>
              </w:rPr>
              <w:t xml:space="preserve"> </w:t>
            </w:r>
            <w:r>
              <w:rPr>
                <w:rFonts w:ascii="Calibri"/>
                <w:i/>
              </w:rPr>
              <w:t>locality</w:t>
            </w:r>
            <w:r>
              <w:rPr>
                <w:rFonts w:ascii="Calibri"/>
                <w:i/>
                <w:spacing w:val="1"/>
              </w:rPr>
              <w:t xml:space="preserve"> </w:t>
            </w:r>
            <w:r>
              <w:rPr>
                <w:rFonts w:ascii="Calibri"/>
                <w:i/>
              </w:rPr>
              <w:t>is</w:t>
            </w:r>
            <w:r>
              <w:rPr>
                <w:rFonts w:ascii="Calibri"/>
                <w:i/>
                <w:spacing w:val="1"/>
              </w:rPr>
              <w:t xml:space="preserve"> </w:t>
            </w:r>
            <w:r>
              <w:rPr>
                <w:rFonts w:ascii="Calibri"/>
                <w:i/>
              </w:rPr>
              <w:t>a</w:t>
            </w:r>
            <w:r>
              <w:rPr>
                <w:rFonts w:ascii="Calibri"/>
                <w:i/>
                <w:spacing w:val="1"/>
              </w:rPr>
              <w:t xml:space="preserve"> </w:t>
            </w:r>
            <w:r>
              <w:rPr>
                <w:rFonts w:ascii="Calibri"/>
                <w:i/>
              </w:rPr>
              <w:t>developed</w:t>
            </w:r>
            <w:r>
              <w:rPr>
                <w:rFonts w:ascii="Calibri"/>
                <w:i/>
                <w:spacing w:val="1"/>
              </w:rPr>
              <w:t xml:space="preserve"> </w:t>
            </w:r>
            <w:r>
              <w:rPr>
                <w:rFonts w:ascii="Calibri"/>
                <w:i/>
              </w:rPr>
              <w:t>residential</w:t>
            </w:r>
            <w:r>
              <w:rPr>
                <w:rFonts w:ascii="Calibri"/>
                <w:i/>
                <w:spacing w:val="1"/>
              </w:rPr>
              <w:t xml:space="preserve"> </w:t>
            </w:r>
            <w:r>
              <w:rPr>
                <w:rFonts w:ascii="Calibri"/>
                <w:i/>
              </w:rPr>
              <w:t>area</w:t>
            </w:r>
            <w:r>
              <w:rPr>
                <w:rFonts w:ascii="Calibri"/>
                <w:i/>
                <w:spacing w:val="1"/>
              </w:rPr>
              <w:t xml:space="preserve"> </w:t>
            </w:r>
            <w:r>
              <w:rPr>
                <w:rFonts w:ascii="Calibri"/>
                <w:i/>
              </w:rPr>
              <w:t>of</w:t>
            </w:r>
            <w:r>
              <w:rPr>
                <w:rFonts w:ascii="Calibri"/>
                <w:i/>
                <w:spacing w:val="1"/>
              </w:rPr>
              <w:t xml:space="preserve"> </w:t>
            </w:r>
            <w:r w:rsidR="004F31CD">
              <w:rPr>
                <w:rFonts w:ascii="Calibri"/>
                <w:i/>
              </w:rPr>
              <w:t>Thane.</w:t>
            </w:r>
          </w:p>
          <w:p w:rsidR="0068002A" w:rsidRDefault="00436502">
            <w:pPr>
              <w:pStyle w:val="TableParagraph"/>
              <w:numPr>
                <w:ilvl w:val="0"/>
                <w:numId w:val="5"/>
              </w:numPr>
              <w:tabs>
                <w:tab w:val="left" w:pos="828"/>
              </w:tabs>
              <w:spacing w:before="2" w:line="276" w:lineRule="auto"/>
              <w:ind w:right="98"/>
              <w:jc w:val="both"/>
              <w:rPr>
                <w:rFonts w:ascii="Calibri"/>
                <w:i/>
              </w:rPr>
            </w:pPr>
            <w:r>
              <w:rPr>
                <w:rFonts w:ascii="Calibri"/>
                <w:i/>
              </w:rPr>
              <w:t xml:space="preserve">The demand and availability for residential flats is </w:t>
            </w:r>
            <w:r w:rsidR="00C3468B">
              <w:rPr>
                <w:rFonts w:ascii="Calibri"/>
                <w:i/>
              </w:rPr>
              <w:t>good</w:t>
            </w:r>
            <w:r>
              <w:rPr>
                <w:rFonts w:ascii="Calibri"/>
                <w:i/>
              </w:rPr>
              <w:t xml:space="preserve"> in the subject</w:t>
            </w:r>
            <w:r>
              <w:rPr>
                <w:rFonts w:ascii="Calibri"/>
                <w:i/>
                <w:spacing w:val="1"/>
              </w:rPr>
              <w:t xml:space="preserve"> </w:t>
            </w:r>
            <w:r w:rsidR="004F31CD">
              <w:rPr>
                <w:rFonts w:ascii="Calibri"/>
                <w:i/>
              </w:rPr>
              <w:t>area.</w:t>
            </w:r>
          </w:p>
          <w:p w:rsidR="0068002A" w:rsidRDefault="0068002A">
            <w:pPr>
              <w:pStyle w:val="TableParagraph"/>
              <w:spacing w:before="8"/>
              <w:rPr>
                <w:rFonts w:ascii="Arial"/>
                <w:b/>
                <w:sz w:val="26"/>
              </w:rPr>
            </w:pPr>
          </w:p>
          <w:p w:rsidR="0068002A" w:rsidRPr="004A5C14" w:rsidRDefault="00436502" w:rsidP="004A5C14">
            <w:pPr>
              <w:pStyle w:val="TableParagraph"/>
              <w:ind w:left="106" w:right="102"/>
              <w:jc w:val="both"/>
              <w:rPr>
                <w:rFonts w:ascii="Arial"/>
                <w:i/>
                <w:color w:val="212121"/>
                <w:sz w:val="20"/>
              </w:rPr>
            </w:pPr>
            <w:r>
              <w:rPr>
                <w:rFonts w:ascii="Arial"/>
                <w:i/>
                <w:color w:val="212121"/>
                <w:sz w:val="20"/>
              </w:rPr>
              <w:t>As</w:t>
            </w:r>
            <w:r>
              <w:rPr>
                <w:rFonts w:ascii="Arial"/>
                <w:i/>
                <w:color w:val="212121"/>
                <w:spacing w:val="1"/>
                <w:sz w:val="20"/>
              </w:rPr>
              <w:t xml:space="preserve"> </w:t>
            </w:r>
            <w:r>
              <w:rPr>
                <w:rFonts w:ascii="Arial"/>
                <w:i/>
                <w:color w:val="212121"/>
                <w:sz w:val="20"/>
              </w:rPr>
              <w:t>per</w:t>
            </w:r>
            <w:r>
              <w:rPr>
                <w:rFonts w:ascii="Arial"/>
                <w:i/>
                <w:color w:val="212121"/>
                <w:spacing w:val="1"/>
                <w:sz w:val="20"/>
              </w:rPr>
              <w:t xml:space="preserve"> </w:t>
            </w:r>
            <w:r>
              <w:rPr>
                <w:rFonts w:ascii="Arial"/>
                <w:i/>
                <w:color w:val="212121"/>
                <w:sz w:val="20"/>
              </w:rPr>
              <w:t>our</w:t>
            </w:r>
            <w:r>
              <w:rPr>
                <w:rFonts w:ascii="Arial"/>
                <w:i/>
                <w:color w:val="212121"/>
                <w:spacing w:val="1"/>
                <w:sz w:val="20"/>
              </w:rPr>
              <w:t xml:space="preserve"> </w:t>
            </w:r>
            <w:r>
              <w:rPr>
                <w:rFonts w:ascii="Arial"/>
                <w:i/>
                <w:color w:val="212121"/>
                <w:sz w:val="20"/>
              </w:rPr>
              <w:t>discussion</w:t>
            </w:r>
            <w:r>
              <w:rPr>
                <w:rFonts w:ascii="Arial"/>
                <w:i/>
                <w:color w:val="212121"/>
                <w:spacing w:val="1"/>
                <w:sz w:val="20"/>
              </w:rPr>
              <w:t xml:space="preserve"> </w:t>
            </w:r>
            <w:r>
              <w:rPr>
                <w:rFonts w:ascii="Arial"/>
                <w:i/>
                <w:color w:val="212121"/>
                <w:sz w:val="20"/>
              </w:rPr>
              <w:t>with</w:t>
            </w:r>
            <w:r>
              <w:rPr>
                <w:rFonts w:ascii="Arial"/>
                <w:i/>
                <w:color w:val="212121"/>
                <w:spacing w:val="1"/>
                <w:sz w:val="20"/>
              </w:rPr>
              <w:t xml:space="preserve"> </w:t>
            </w:r>
            <w:r>
              <w:rPr>
                <w:rFonts w:ascii="Arial"/>
                <w:i/>
                <w:color w:val="212121"/>
                <w:sz w:val="20"/>
              </w:rPr>
              <w:t>local</w:t>
            </w:r>
            <w:r>
              <w:rPr>
                <w:rFonts w:ascii="Arial"/>
                <w:i/>
                <w:color w:val="212121"/>
                <w:spacing w:val="1"/>
                <w:sz w:val="20"/>
              </w:rPr>
              <w:t xml:space="preserve"> </w:t>
            </w:r>
            <w:r>
              <w:rPr>
                <w:rFonts w:ascii="Arial"/>
                <w:i/>
                <w:color w:val="212121"/>
                <w:sz w:val="20"/>
              </w:rPr>
              <w:t>property</w:t>
            </w:r>
            <w:r>
              <w:rPr>
                <w:rFonts w:ascii="Arial"/>
                <w:i/>
                <w:color w:val="212121"/>
                <w:spacing w:val="1"/>
                <w:sz w:val="20"/>
              </w:rPr>
              <w:t xml:space="preserve"> </w:t>
            </w:r>
            <w:r>
              <w:rPr>
                <w:rFonts w:ascii="Arial"/>
                <w:i/>
                <w:color w:val="212121"/>
                <w:sz w:val="20"/>
              </w:rPr>
              <w:t>dealers,</w:t>
            </w:r>
            <w:r>
              <w:rPr>
                <w:rFonts w:ascii="Arial"/>
                <w:i/>
                <w:color w:val="212121"/>
                <w:spacing w:val="1"/>
                <w:sz w:val="20"/>
              </w:rPr>
              <w:t xml:space="preserve"> </w:t>
            </w:r>
            <w:r>
              <w:rPr>
                <w:rFonts w:ascii="Arial"/>
                <w:i/>
                <w:color w:val="212121"/>
                <w:sz w:val="20"/>
              </w:rPr>
              <w:t>we</w:t>
            </w:r>
            <w:r>
              <w:rPr>
                <w:rFonts w:ascii="Arial"/>
                <w:i/>
                <w:color w:val="212121"/>
                <w:spacing w:val="1"/>
                <w:sz w:val="20"/>
              </w:rPr>
              <w:t xml:space="preserve"> </w:t>
            </w:r>
            <w:r>
              <w:rPr>
                <w:rFonts w:ascii="Arial"/>
                <w:i/>
                <w:color w:val="212121"/>
                <w:sz w:val="20"/>
              </w:rPr>
              <w:t>came</w:t>
            </w:r>
            <w:r>
              <w:rPr>
                <w:rFonts w:ascii="Arial"/>
                <w:i/>
                <w:color w:val="212121"/>
                <w:spacing w:val="1"/>
                <w:sz w:val="20"/>
              </w:rPr>
              <w:t xml:space="preserve"> </w:t>
            </w:r>
            <w:r>
              <w:rPr>
                <w:rFonts w:ascii="Arial"/>
                <w:i/>
                <w:color w:val="212121"/>
                <w:sz w:val="20"/>
              </w:rPr>
              <w:t>to</w:t>
            </w:r>
            <w:r>
              <w:rPr>
                <w:rFonts w:ascii="Arial"/>
                <w:i/>
                <w:color w:val="212121"/>
                <w:spacing w:val="1"/>
                <w:sz w:val="20"/>
              </w:rPr>
              <w:t xml:space="preserve"> </w:t>
            </w:r>
            <w:r>
              <w:rPr>
                <w:rFonts w:ascii="Arial"/>
                <w:i/>
                <w:color w:val="212121"/>
                <w:sz w:val="20"/>
              </w:rPr>
              <w:t>know</w:t>
            </w:r>
            <w:r>
              <w:rPr>
                <w:rFonts w:ascii="Arial"/>
                <w:i/>
                <w:color w:val="212121"/>
                <w:spacing w:val="1"/>
                <w:sz w:val="20"/>
              </w:rPr>
              <w:t xml:space="preserve"> </w:t>
            </w:r>
            <w:r>
              <w:rPr>
                <w:rFonts w:ascii="Arial"/>
                <w:i/>
                <w:color w:val="212121"/>
                <w:sz w:val="20"/>
              </w:rPr>
              <w:t>that</w:t>
            </w:r>
            <w:r>
              <w:rPr>
                <w:rFonts w:ascii="Arial"/>
                <w:i/>
                <w:color w:val="212121"/>
                <w:spacing w:val="55"/>
                <w:sz w:val="20"/>
              </w:rPr>
              <w:t xml:space="preserve"> </w:t>
            </w:r>
            <w:r>
              <w:rPr>
                <w:rFonts w:ascii="Arial"/>
                <w:i/>
                <w:color w:val="212121"/>
                <w:sz w:val="20"/>
              </w:rPr>
              <w:t>the</w:t>
            </w:r>
            <w:r>
              <w:rPr>
                <w:rFonts w:ascii="Arial"/>
                <w:i/>
                <w:color w:val="212121"/>
                <w:spacing w:val="1"/>
                <w:sz w:val="20"/>
              </w:rPr>
              <w:t xml:space="preserve"> </w:t>
            </w:r>
            <w:r>
              <w:rPr>
                <w:rFonts w:ascii="Arial"/>
                <w:i/>
                <w:color w:val="212121"/>
                <w:sz w:val="20"/>
              </w:rPr>
              <w:t>prevailing</w:t>
            </w:r>
            <w:r>
              <w:rPr>
                <w:rFonts w:ascii="Arial"/>
                <w:i/>
                <w:color w:val="212121"/>
                <w:spacing w:val="1"/>
                <w:sz w:val="20"/>
              </w:rPr>
              <w:t xml:space="preserve"> </w:t>
            </w:r>
            <w:r>
              <w:rPr>
                <w:rFonts w:ascii="Arial"/>
                <w:i/>
                <w:color w:val="212121"/>
                <w:sz w:val="20"/>
              </w:rPr>
              <w:t>market</w:t>
            </w:r>
            <w:r>
              <w:rPr>
                <w:rFonts w:ascii="Arial"/>
                <w:i/>
                <w:color w:val="212121"/>
                <w:spacing w:val="1"/>
                <w:sz w:val="20"/>
              </w:rPr>
              <w:t xml:space="preserve"> </w:t>
            </w:r>
            <w:r>
              <w:rPr>
                <w:rFonts w:ascii="Arial"/>
                <w:i/>
                <w:color w:val="212121"/>
                <w:sz w:val="20"/>
              </w:rPr>
              <w:t>rate</w:t>
            </w:r>
            <w:r>
              <w:rPr>
                <w:rFonts w:ascii="Arial"/>
                <w:i/>
                <w:color w:val="212121"/>
                <w:spacing w:val="1"/>
                <w:sz w:val="20"/>
              </w:rPr>
              <w:t xml:space="preserve"> </w:t>
            </w:r>
            <w:r>
              <w:rPr>
                <w:rFonts w:ascii="Arial"/>
                <w:i/>
                <w:color w:val="212121"/>
                <w:sz w:val="20"/>
              </w:rPr>
              <w:t>for</w:t>
            </w:r>
            <w:r>
              <w:rPr>
                <w:rFonts w:ascii="Arial"/>
                <w:i/>
                <w:color w:val="212121"/>
                <w:spacing w:val="1"/>
                <w:sz w:val="20"/>
              </w:rPr>
              <w:t xml:space="preserve"> </w:t>
            </w:r>
            <w:r>
              <w:rPr>
                <w:rFonts w:ascii="Arial"/>
                <w:i/>
                <w:color w:val="212121"/>
                <w:sz w:val="20"/>
              </w:rPr>
              <w:t>Residential</w:t>
            </w:r>
            <w:r>
              <w:rPr>
                <w:rFonts w:ascii="Arial"/>
                <w:i/>
                <w:color w:val="212121"/>
                <w:spacing w:val="1"/>
                <w:sz w:val="20"/>
              </w:rPr>
              <w:t xml:space="preserve"> </w:t>
            </w:r>
            <w:r>
              <w:rPr>
                <w:rFonts w:ascii="Arial"/>
                <w:i/>
                <w:color w:val="212121"/>
                <w:sz w:val="20"/>
              </w:rPr>
              <w:t>Flat</w:t>
            </w:r>
            <w:r>
              <w:rPr>
                <w:rFonts w:ascii="Arial"/>
                <w:i/>
                <w:color w:val="212121"/>
                <w:spacing w:val="1"/>
                <w:sz w:val="20"/>
              </w:rPr>
              <w:t xml:space="preserve"> </w:t>
            </w:r>
            <w:r>
              <w:rPr>
                <w:rFonts w:ascii="Arial"/>
                <w:i/>
                <w:color w:val="212121"/>
                <w:sz w:val="20"/>
              </w:rPr>
              <w:t>in</w:t>
            </w:r>
            <w:r>
              <w:rPr>
                <w:rFonts w:ascii="Arial"/>
                <w:i/>
                <w:color w:val="212121"/>
                <w:spacing w:val="1"/>
                <w:sz w:val="20"/>
              </w:rPr>
              <w:t xml:space="preserve"> </w:t>
            </w:r>
            <w:r>
              <w:rPr>
                <w:rFonts w:ascii="Arial"/>
                <w:i/>
                <w:color w:val="212121"/>
                <w:sz w:val="20"/>
              </w:rPr>
              <w:t>the</w:t>
            </w:r>
            <w:r>
              <w:rPr>
                <w:rFonts w:ascii="Arial"/>
                <w:i/>
                <w:color w:val="212121"/>
                <w:spacing w:val="1"/>
                <w:sz w:val="20"/>
              </w:rPr>
              <w:t xml:space="preserve"> </w:t>
            </w:r>
            <w:r>
              <w:rPr>
                <w:rFonts w:ascii="Arial"/>
                <w:i/>
                <w:color w:val="212121"/>
                <w:sz w:val="20"/>
              </w:rPr>
              <w:t>subject</w:t>
            </w:r>
            <w:r>
              <w:rPr>
                <w:rFonts w:ascii="Arial"/>
                <w:i/>
                <w:color w:val="212121"/>
                <w:spacing w:val="1"/>
                <w:sz w:val="20"/>
              </w:rPr>
              <w:t xml:space="preserve"> </w:t>
            </w:r>
            <w:r>
              <w:rPr>
                <w:rFonts w:ascii="Arial"/>
                <w:i/>
                <w:color w:val="212121"/>
                <w:sz w:val="20"/>
              </w:rPr>
              <w:t>locality</w:t>
            </w:r>
            <w:r>
              <w:rPr>
                <w:rFonts w:ascii="Arial"/>
                <w:i/>
                <w:color w:val="212121"/>
                <w:spacing w:val="1"/>
                <w:sz w:val="20"/>
              </w:rPr>
              <w:t xml:space="preserve"> </w:t>
            </w:r>
            <w:r>
              <w:rPr>
                <w:rFonts w:ascii="Arial"/>
                <w:i/>
                <w:color w:val="212121"/>
                <w:sz w:val="20"/>
              </w:rPr>
              <w:t>is</w:t>
            </w:r>
            <w:r>
              <w:rPr>
                <w:rFonts w:ascii="Arial"/>
                <w:i/>
                <w:color w:val="212121"/>
                <w:spacing w:val="1"/>
                <w:sz w:val="20"/>
              </w:rPr>
              <w:t xml:space="preserve"> </w:t>
            </w:r>
            <w:r>
              <w:rPr>
                <w:rFonts w:ascii="Arial"/>
                <w:i/>
                <w:color w:val="212121"/>
                <w:sz w:val="20"/>
              </w:rPr>
              <w:t>between</w:t>
            </w:r>
            <w:r>
              <w:rPr>
                <w:rFonts w:ascii="Arial"/>
                <w:i/>
                <w:color w:val="212121"/>
                <w:spacing w:val="1"/>
                <w:sz w:val="20"/>
              </w:rPr>
              <w:t xml:space="preserve"> </w:t>
            </w:r>
            <w:r w:rsidR="00D4628A">
              <w:rPr>
                <w:rFonts w:ascii="Arial"/>
                <w:i/>
                <w:color w:val="212121"/>
                <w:sz w:val="20"/>
              </w:rPr>
              <w:t>Rs.1</w:t>
            </w:r>
            <w:r w:rsidR="00C3468B">
              <w:rPr>
                <w:rFonts w:ascii="Arial"/>
                <w:i/>
                <w:color w:val="212121"/>
                <w:sz w:val="20"/>
              </w:rPr>
              <w:t>2,000/- to Rs.1</w:t>
            </w:r>
            <w:r w:rsidR="00B153EC">
              <w:rPr>
                <w:rFonts w:ascii="Arial"/>
                <w:i/>
                <w:color w:val="212121"/>
                <w:sz w:val="20"/>
              </w:rPr>
              <w:t>5</w:t>
            </w:r>
            <w:r>
              <w:rPr>
                <w:rFonts w:ascii="Arial"/>
                <w:i/>
                <w:color w:val="212121"/>
                <w:sz w:val="20"/>
              </w:rPr>
              <w:t>,000/- per sq.</w:t>
            </w:r>
            <w:r w:rsidR="00D4628A">
              <w:rPr>
                <w:rFonts w:ascii="Arial"/>
                <w:i/>
                <w:color w:val="212121"/>
                <w:sz w:val="20"/>
              </w:rPr>
              <w:t xml:space="preserve"> </w:t>
            </w:r>
            <w:r>
              <w:rPr>
                <w:rFonts w:ascii="Arial"/>
                <w:i/>
                <w:color w:val="212121"/>
                <w:sz w:val="20"/>
              </w:rPr>
              <w:t>ft which depended on the size of the Flat, location</w:t>
            </w:r>
            <w:r>
              <w:rPr>
                <w:rFonts w:ascii="Arial"/>
                <w:i/>
                <w:color w:val="212121"/>
                <w:spacing w:val="1"/>
                <w:sz w:val="20"/>
              </w:rPr>
              <w:t xml:space="preserve"> </w:t>
            </w:r>
            <w:r>
              <w:rPr>
                <w:rFonts w:ascii="Arial"/>
                <w:i/>
                <w:color w:val="212121"/>
                <w:sz w:val="20"/>
              </w:rPr>
              <w:t>and the society etc. Thus,</w:t>
            </w:r>
            <w:r>
              <w:rPr>
                <w:rFonts w:ascii="Arial"/>
                <w:i/>
                <w:color w:val="212121"/>
                <w:spacing w:val="17"/>
                <w:sz w:val="20"/>
              </w:rPr>
              <w:t xml:space="preserve"> </w:t>
            </w:r>
            <w:r>
              <w:rPr>
                <w:rFonts w:ascii="Arial"/>
                <w:i/>
                <w:color w:val="212121"/>
                <w:sz w:val="20"/>
              </w:rPr>
              <w:t>keeping</w:t>
            </w:r>
            <w:r>
              <w:rPr>
                <w:rFonts w:ascii="Arial"/>
                <w:i/>
                <w:color w:val="212121"/>
                <w:spacing w:val="17"/>
                <w:sz w:val="20"/>
              </w:rPr>
              <w:t xml:space="preserve"> </w:t>
            </w:r>
            <w:r>
              <w:rPr>
                <w:rFonts w:ascii="Arial"/>
                <w:i/>
                <w:color w:val="212121"/>
                <w:sz w:val="20"/>
              </w:rPr>
              <w:t>all</w:t>
            </w:r>
            <w:r>
              <w:rPr>
                <w:rFonts w:ascii="Arial"/>
                <w:i/>
                <w:color w:val="212121"/>
                <w:spacing w:val="16"/>
                <w:sz w:val="20"/>
              </w:rPr>
              <w:t xml:space="preserve"> </w:t>
            </w:r>
            <w:r>
              <w:rPr>
                <w:rFonts w:ascii="Arial"/>
                <w:i/>
                <w:color w:val="212121"/>
                <w:sz w:val="20"/>
              </w:rPr>
              <w:t>the</w:t>
            </w:r>
            <w:r>
              <w:rPr>
                <w:rFonts w:ascii="Arial"/>
                <w:i/>
                <w:color w:val="212121"/>
                <w:spacing w:val="16"/>
                <w:sz w:val="20"/>
              </w:rPr>
              <w:t xml:space="preserve"> </w:t>
            </w:r>
            <w:r>
              <w:rPr>
                <w:rFonts w:ascii="Arial"/>
                <w:i/>
                <w:color w:val="212121"/>
                <w:sz w:val="20"/>
              </w:rPr>
              <w:t>factors</w:t>
            </w:r>
            <w:r>
              <w:rPr>
                <w:rFonts w:ascii="Arial"/>
                <w:i/>
                <w:color w:val="212121"/>
                <w:spacing w:val="18"/>
                <w:sz w:val="20"/>
              </w:rPr>
              <w:t xml:space="preserve"> </w:t>
            </w:r>
            <w:r>
              <w:rPr>
                <w:rFonts w:ascii="Arial"/>
                <w:i/>
                <w:color w:val="212121"/>
                <w:sz w:val="20"/>
              </w:rPr>
              <w:t>in</w:t>
            </w:r>
            <w:r>
              <w:rPr>
                <w:rFonts w:ascii="Arial"/>
                <w:i/>
                <w:color w:val="212121"/>
                <w:spacing w:val="16"/>
                <w:sz w:val="20"/>
              </w:rPr>
              <w:t xml:space="preserve"> </w:t>
            </w:r>
            <w:r>
              <w:rPr>
                <w:rFonts w:ascii="Arial"/>
                <w:i/>
                <w:color w:val="212121"/>
                <w:sz w:val="20"/>
              </w:rPr>
              <w:t>mind,</w:t>
            </w:r>
            <w:r w:rsidR="00D4628A">
              <w:rPr>
                <w:rFonts w:ascii="Arial"/>
                <w:i/>
                <w:color w:val="212121"/>
                <w:sz w:val="20"/>
              </w:rPr>
              <w:t xml:space="preserve"> like the age of the building, condition, floor over which the property is situated etc</w:t>
            </w:r>
            <w:r>
              <w:rPr>
                <w:rFonts w:ascii="Arial"/>
                <w:i/>
                <w:color w:val="212121"/>
                <w:spacing w:val="17"/>
                <w:sz w:val="20"/>
              </w:rPr>
              <w:t xml:space="preserve"> </w:t>
            </w:r>
            <w:r>
              <w:rPr>
                <w:rFonts w:ascii="Arial"/>
                <w:i/>
                <w:color w:val="212121"/>
                <w:sz w:val="20"/>
              </w:rPr>
              <w:t>we</w:t>
            </w:r>
            <w:r>
              <w:rPr>
                <w:rFonts w:ascii="Arial"/>
                <w:i/>
                <w:color w:val="212121"/>
                <w:spacing w:val="17"/>
                <w:sz w:val="20"/>
              </w:rPr>
              <w:t xml:space="preserve"> </w:t>
            </w:r>
            <w:r>
              <w:rPr>
                <w:rFonts w:ascii="Arial"/>
                <w:i/>
                <w:color w:val="212121"/>
                <w:sz w:val="20"/>
              </w:rPr>
              <w:t>have</w:t>
            </w:r>
            <w:r>
              <w:rPr>
                <w:rFonts w:ascii="Arial"/>
                <w:i/>
                <w:color w:val="212121"/>
                <w:spacing w:val="17"/>
                <w:sz w:val="20"/>
              </w:rPr>
              <w:t xml:space="preserve"> </w:t>
            </w:r>
            <w:r>
              <w:rPr>
                <w:rFonts w:ascii="Arial"/>
                <w:i/>
                <w:color w:val="212121"/>
                <w:sz w:val="20"/>
              </w:rPr>
              <w:t>adopted</w:t>
            </w:r>
            <w:r>
              <w:rPr>
                <w:rFonts w:ascii="Arial"/>
                <w:i/>
                <w:color w:val="212121"/>
                <w:spacing w:val="16"/>
                <w:sz w:val="20"/>
              </w:rPr>
              <w:t xml:space="preserve"> </w:t>
            </w:r>
            <w:r>
              <w:rPr>
                <w:rFonts w:ascii="Arial"/>
                <w:i/>
                <w:color w:val="212121"/>
                <w:sz w:val="20"/>
              </w:rPr>
              <w:t>the</w:t>
            </w:r>
            <w:r>
              <w:rPr>
                <w:rFonts w:ascii="Arial"/>
                <w:i/>
                <w:color w:val="212121"/>
                <w:spacing w:val="17"/>
                <w:sz w:val="20"/>
              </w:rPr>
              <w:t xml:space="preserve"> </w:t>
            </w:r>
            <w:r>
              <w:rPr>
                <w:rFonts w:ascii="Arial"/>
                <w:i/>
                <w:color w:val="212121"/>
                <w:sz w:val="20"/>
              </w:rPr>
              <w:t>rate</w:t>
            </w:r>
            <w:r>
              <w:rPr>
                <w:rFonts w:ascii="Arial"/>
                <w:i/>
                <w:color w:val="212121"/>
                <w:spacing w:val="17"/>
                <w:sz w:val="20"/>
              </w:rPr>
              <w:t xml:space="preserve"> </w:t>
            </w:r>
            <w:r>
              <w:rPr>
                <w:rFonts w:ascii="Arial"/>
                <w:i/>
                <w:color w:val="212121"/>
                <w:sz w:val="20"/>
              </w:rPr>
              <w:t>of</w:t>
            </w:r>
            <w:r w:rsidR="00D4628A">
              <w:rPr>
                <w:rFonts w:ascii="Arial"/>
                <w:i/>
                <w:color w:val="212121"/>
                <w:sz w:val="20"/>
              </w:rPr>
              <w:t xml:space="preserve"> </w:t>
            </w:r>
            <w:r w:rsidR="00D4628A">
              <w:rPr>
                <w:rFonts w:ascii="Arial"/>
                <w:b/>
                <w:i/>
                <w:color w:val="212121"/>
                <w:sz w:val="20"/>
              </w:rPr>
              <w:t>Rs.1</w:t>
            </w:r>
            <w:r w:rsidR="00B153EC">
              <w:rPr>
                <w:rFonts w:ascii="Arial"/>
                <w:b/>
                <w:i/>
                <w:color w:val="212121"/>
                <w:sz w:val="20"/>
              </w:rPr>
              <w:t>3</w:t>
            </w:r>
            <w:r>
              <w:rPr>
                <w:rFonts w:ascii="Arial"/>
                <w:b/>
                <w:i/>
                <w:color w:val="212121"/>
                <w:sz w:val="20"/>
              </w:rPr>
              <w:t>,000/-</w:t>
            </w:r>
            <w:r>
              <w:rPr>
                <w:rFonts w:ascii="Arial"/>
                <w:b/>
                <w:i/>
                <w:color w:val="212121"/>
                <w:spacing w:val="-2"/>
                <w:sz w:val="20"/>
              </w:rPr>
              <w:t xml:space="preserve"> </w:t>
            </w:r>
            <w:r>
              <w:rPr>
                <w:rFonts w:ascii="Arial"/>
                <w:b/>
                <w:i/>
                <w:color w:val="212121"/>
                <w:sz w:val="20"/>
              </w:rPr>
              <w:t>per</w:t>
            </w:r>
            <w:r>
              <w:rPr>
                <w:rFonts w:ascii="Arial"/>
                <w:b/>
                <w:i/>
                <w:color w:val="212121"/>
                <w:spacing w:val="-2"/>
                <w:sz w:val="20"/>
              </w:rPr>
              <w:t xml:space="preserve"> </w:t>
            </w:r>
            <w:r>
              <w:rPr>
                <w:rFonts w:ascii="Arial"/>
                <w:b/>
                <w:i/>
                <w:color w:val="212121"/>
                <w:sz w:val="20"/>
              </w:rPr>
              <w:t>sq.</w:t>
            </w:r>
            <w:r w:rsidR="00C3468B">
              <w:rPr>
                <w:rFonts w:ascii="Arial"/>
                <w:b/>
                <w:i/>
                <w:color w:val="212121"/>
                <w:sz w:val="20"/>
              </w:rPr>
              <w:t xml:space="preserve"> </w:t>
            </w:r>
            <w:r>
              <w:rPr>
                <w:rFonts w:ascii="Arial"/>
                <w:b/>
                <w:i/>
                <w:color w:val="212121"/>
                <w:sz w:val="20"/>
              </w:rPr>
              <w:t>ft</w:t>
            </w:r>
            <w:r w:rsidR="00BC01BF">
              <w:rPr>
                <w:rFonts w:ascii="Arial"/>
                <w:b/>
                <w:i/>
                <w:color w:val="212121"/>
                <w:sz w:val="20"/>
              </w:rPr>
              <w:t>.</w:t>
            </w:r>
            <w:r>
              <w:rPr>
                <w:rFonts w:ascii="Arial"/>
                <w:b/>
                <w:i/>
                <w:color w:val="212121"/>
                <w:spacing w:val="-2"/>
                <w:sz w:val="20"/>
              </w:rPr>
              <w:t xml:space="preserve"> </w:t>
            </w:r>
            <w:r>
              <w:rPr>
                <w:rFonts w:ascii="Arial"/>
                <w:b/>
                <w:i/>
                <w:color w:val="212121"/>
                <w:sz w:val="20"/>
              </w:rPr>
              <w:t>on</w:t>
            </w:r>
            <w:r>
              <w:rPr>
                <w:rFonts w:ascii="Arial"/>
                <w:b/>
                <w:i/>
                <w:color w:val="212121"/>
                <w:spacing w:val="-2"/>
                <w:sz w:val="20"/>
              </w:rPr>
              <w:t xml:space="preserve"> </w:t>
            </w:r>
            <w:r w:rsidR="0074083E">
              <w:rPr>
                <w:rFonts w:ascii="Arial"/>
                <w:b/>
                <w:i/>
                <w:color w:val="212121"/>
                <w:sz w:val="20"/>
              </w:rPr>
              <w:t xml:space="preserve">built-up </w:t>
            </w:r>
            <w:r>
              <w:rPr>
                <w:rFonts w:ascii="Arial"/>
                <w:b/>
                <w:i/>
                <w:color w:val="212121"/>
                <w:sz w:val="20"/>
              </w:rPr>
              <w:t xml:space="preserve">area </w:t>
            </w:r>
            <w:r>
              <w:rPr>
                <w:rFonts w:ascii="Arial"/>
                <w:i/>
                <w:color w:val="212121"/>
                <w:sz w:val="20"/>
              </w:rPr>
              <w:t>which</w:t>
            </w:r>
            <w:r>
              <w:rPr>
                <w:rFonts w:ascii="Arial"/>
                <w:i/>
                <w:color w:val="212121"/>
                <w:spacing w:val="-3"/>
                <w:sz w:val="20"/>
              </w:rPr>
              <w:t xml:space="preserve"> </w:t>
            </w:r>
            <w:r>
              <w:rPr>
                <w:rFonts w:ascii="Arial"/>
                <w:i/>
                <w:color w:val="212121"/>
                <w:sz w:val="20"/>
              </w:rPr>
              <w:t>seems</w:t>
            </w:r>
            <w:r>
              <w:rPr>
                <w:rFonts w:ascii="Arial"/>
                <w:i/>
                <w:color w:val="212121"/>
                <w:spacing w:val="-2"/>
                <w:sz w:val="20"/>
              </w:rPr>
              <w:t xml:space="preserve"> </w:t>
            </w:r>
            <w:r>
              <w:rPr>
                <w:rFonts w:ascii="Arial"/>
                <w:i/>
                <w:color w:val="212121"/>
                <w:sz w:val="20"/>
              </w:rPr>
              <w:t>reasonable</w:t>
            </w:r>
            <w:r>
              <w:rPr>
                <w:rFonts w:ascii="Arial"/>
                <w:i/>
                <w:color w:val="212121"/>
                <w:spacing w:val="-1"/>
                <w:sz w:val="20"/>
              </w:rPr>
              <w:t xml:space="preserve"> </w:t>
            </w:r>
            <w:r>
              <w:rPr>
                <w:rFonts w:ascii="Arial"/>
                <w:i/>
                <w:color w:val="212121"/>
                <w:sz w:val="20"/>
              </w:rPr>
              <w:t>in</w:t>
            </w:r>
            <w:r>
              <w:rPr>
                <w:rFonts w:ascii="Arial"/>
                <w:i/>
                <w:color w:val="212121"/>
                <w:spacing w:val="-2"/>
                <w:sz w:val="20"/>
              </w:rPr>
              <w:t xml:space="preserve"> </w:t>
            </w:r>
            <w:r>
              <w:rPr>
                <w:rFonts w:ascii="Arial"/>
                <w:i/>
                <w:color w:val="212121"/>
                <w:sz w:val="20"/>
              </w:rPr>
              <w:t>our</w:t>
            </w:r>
            <w:r>
              <w:rPr>
                <w:rFonts w:ascii="Arial"/>
                <w:i/>
                <w:color w:val="212121"/>
                <w:spacing w:val="-1"/>
                <w:sz w:val="20"/>
              </w:rPr>
              <w:t xml:space="preserve"> </w:t>
            </w:r>
            <w:r>
              <w:rPr>
                <w:rFonts w:ascii="Arial"/>
                <w:i/>
                <w:color w:val="212121"/>
                <w:sz w:val="20"/>
              </w:rPr>
              <w:t>opinion</w:t>
            </w:r>
            <w:r w:rsidR="004A5C14">
              <w:rPr>
                <w:rFonts w:ascii="Arial"/>
                <w:i/>
                <w:color w:val="212121"/>
                <w:sz w:val="20"/>
              </w:rPr>
              <w:t>.</w:t>
            </w:r>
          </w:p>
        </w:tc>
      </w:tr>
    </w:tbl>
    <w:p w:rsidR="0068002A" w:rsidRDefault="0068002A">
      <w:pPr>
        <w:pStyle w:val="BodyText"/>
        <w:spacing w:before="10"/>
        <w:rPr>
          <w:b/>
          <w:i w:val="0"/>
          <w:sz w:val="26"/>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3405"/>
        <w:gridCol w:w="2269"/>
        <w:gridCol w:w="2413"/>
        <w:gridCol w:w="2529"/>
      </w:tblGrid>
      <w:tr w:rsidR="0068002A">
        <w:trPr>
          <w:trHeight w:val="290"/>
        </w:trPr>
        <w:tc>
          <w:tcPr>
            <w:tcW w:w="730" w:type="dxa"/>
            <w:shd w:val="clear" w:color="auto" w:fill="C5D9F0"/>
          </w:tcPr>
          <w:p w:rsidR="0068002A" w:rsidRDefault="00436502">
            <w:pPr>
              <w:pStyle w:val="TableParagraph"/>
              <w:spacing w:line="227" w:lineRule="exact"/>
              <w:ind w:left="287"/>
              <w:rPr>
                <w:rFonts w:ascii="Arial"/>
                <w:b/>
                <w:sz w:val="20"/>
              </w:rPr>
            </w:pPr>
            <w:r>
              <w:rPr>
                <w:rFonts w:ascii="Arial"/>
                <w:b/>
                <w:sz w:val="20"/>
              </w:rPr>
              <w:t>B.</w:t>
            </w:r>
          </w:p>
        </w:tc>
        <w:tc>
          <w:tcPr>
            <w:tcW w:w="10616" w:type="dxa"/>
            <w:gridSpan w:val="4"/>
            <w:shd w:val="clear" w:color="auto" w:fill="C5D9F0"/>
          </w:tcPr>
          <w:p w:rsidR="0068002A" w:rsidRDefault="00436502">
            <w:pPr>
              <w:pStyle w:val="TableParagraph"/>
              <w:spacing w:line="248" w:lineRule="exact"/>
              <w:ind w:left="3814" w:right="3812"/>
              <w:jc w:val="center"/>
              <w:rPr>
                <w:rFonts w:ascii="Arial"/>
                <w:b/>
              </w:rPr>
            </w:pPr>
            <w:r>
              <w:rPr>
                <w:rFonts w:ascii="Arial"/>
                <w:b/>
              </w:rPr>
              <w:t>VALUATION</w:t>
            </w:r>
            <w:r>
              <w:rPr>
                <w:rFonts w:ascii="Arial"/>
                <w:b/>
                <w:spacing w:val="-5"/>
              </w:rPr>
              <w:t xml:space="preserve"> </w:t>
            </w:r>
            <w:r>
              <w:rPr>
                <w:rFonts w:ascii="Arial"/>
                <w:b/>
              </w:rPr>
              <w:t>CALCULATION</w:t>
            </w:r>
          </w:p>
        </w:tc>
      </w:tr>
      <w:tr w:rsidR="0068002A">
        <w:trPr>
          <w:trHeight w:val="290"/>
        </w:trPr>
        <w:tc>
          <w:tcPr>
            <w:tcW w:w="730" w:type="dxa"/>
            <w:shd w:val="clear" w:color="auto" w:fill="DBE4F0"/>
          </w:tcPr>
          <w:p w:rsidR="0068002A" w:rsidRDefault="00436502">
            <w:pPr>
              <w:pStyle w:val="TableParagraph"/>
              <w:spacing w:line="227" w:lineRule="exact"/>
              <w:ind w:left="467"/>
              <w:rPr>
                <w:rFonts w:ascii="Arial"/>
                <w:b/>
                <w:sz w:val="20"/>
              </w:rPr>
            </w:pPr>
            <w:r>
              <w:rPr>
                <w:rFonts w:ascii="Arial"/>
                <w:b/>
                <w:sz w:val="20"/>
              </w:rPr>
              <w:t>a.</w:t>
            </w:r>
          </w:p>
        </w:tc>
        <w:tc>
          <w:tcPr>
            <w:tcW w:w="10616" w:type="dxa"/>
            <w:gridSpan w:val="4"/>
            <w:shd w:val="clear" w:color="auto" w:fill="DBE4F0"/>
          </w:tcPr>
          <w:p w:rsidR="0068002A" w:rsidRDefault="00436502">
            <w:pPr>
              <w:pStyle w:val="TableParagraph"/>
              <w:spacing w:line="248" w:lineRule="exact"/>
              <w:ind w:left="3814" w:right="3814"/>
              <w:jc w:val="center"/>
              <w:rPr>
                <w:rFonts w:ascii="Arial"/>
                <w:b/>
              </w:rPr>
            </w:pPr>
            <w:r>
              <w:rPr>
                <w:rFonts w:ascii="Arial"/>
                <w:b/>
              </w:rPr>
              <w:t>GUIDELINE/</w:t>
            </w:r>
            <w:r>
              <w:rPr>
                <w:rFonts w:ascii="Arial"/>
                <w:b/>
                <w:spacing w:val="-5"/>
              </w:rPr>
              <w:t xml:space="preserve"> </w:t>
            </w:r>
            <w:r>
              <w:rPr>
                <w:rFonts w:ascii="Arial"/>
                <w:b/>
              </w:rPr>
              <w:t>CIRCLE</w:t>
            </w:r>
            <w:r>
              <w:rPr>
                <w:rFonts w:ascii="Arial"/>
                <w:b/>
                <w:spacing w:val="-4"/>
              </w:rPr>
              <w:t xml:space="preserve"> </w:t>
            </w:r>
            <w:r>
              <w:rPr>
                <w:rFonts w:ascii="Arial"/>
                <w:b/>
              </w:rPr>
              <w:t>VALUE</w:t>
            </w:r>
          </w:p>
        </w:tc>
      </w:tr>
      <w:tr w:rsidR="0068002A">
        <w:trPr>
          <w:trHeight w:val="1058"/>
        </w:trPr>
        <w:tc>
          <w:tcPr>
            <w:tcW w:w="730" w:type="dxa"/>
            <w:vMerge w:val="restart"/>
          </w:tcPr>
          <w:p w:rsidR="0068002A" w:rsidRDefault="0068002A">
            <w:pPr>
              <w:pStyle w:val="TableParagraph"/>
              <w:rPr>
                <w:rFonts w:ascii="Arial"/>
                <w:b/>
              </w:rPr>
            </w:pPr>
          </w:p>
          <w:p w:rsidR="0068002A" w:rsidRDefault="0068002A">
            <w:pPr>
              <w:pStyle w:val="TableParagraph"/>
              <w:spacing w:before="10"/>
              <w:rPr>
                <w:rFonts w:ascii="Arial"/>
                <w:b/>
                <w:sz w:val="25"/>
              </w:rPr>
            </w:pPr>
          </w:p>
          <w:p w:rsidR="0068002A" w:rsidRDefault="00436502">
            <w:pPr>
              <w:pStyle w:val="TableParagraph"/>
              <w:spacing w:before="1"/>
              <w:ind w:left="242" w:right="137"/>
              <w:jc w:val="center"/>
              <w:rPr>
                <w:rFonts w:ascii="Arial"/>
                <w:b/>
                <w:sz w:val="20"/>
              </w:rPr>
            </w:pPr>
            <w:r>
              <w:rPr>
                <w:rFonts w:ascii="Arial"/>
                <w:b/>
                <w:sz w:val="20"/>
              </w:rPr>
              <w:t>i.</w:t>
            </w:r>
          </w:p>
        </w:tc>
        <w:tc>
          <w:tcPr>
            <w:tcW w:w="3405" w:type="dxa"/>
            <w:vMerge w:val="restart"/>
          </w:tcPr>
          <w:p w:rsidR="0068002A" w:rsidRDefault="0068002A">
            <w:pPr>
              <w:pStyle w:val="TableParagraph"/>
              <w:rPr>
                <w:rFonts w:ascii="Arial"/>
                <w:b/>
                <w:sz w:val="20"/>
              </w:rPr>
            </w:pPr>
          </w:p>
          <w:p w:rsidR="0068002A" w:rsidRDefault="0068002A">
            <w:pPr>
              <w:pStyle w:val="TableParagraph"/>
              <w:spacing w:before="9"/>
              <w:rPr>
                <w:rFonts w:ascii="Arial"/>
                <w:b/>
                <w:sz w:val="19"/>
              </w:rPr>
            </w:pPr>
          </w:p>
          <w:p w:rsidR="0068002A" w:rsidRDefault="00436502">
            <w:pPr>
              <w:pStyle w:val="TableParagraph"/>
              <w:ind w:left="107" w:right="130"/>
              <w:rPr>
                <w:rFonts w:ascii="Arial"/>
                <w:i/>
                <w:sz w:val="18"/>
              </w:rPr>
            </w:pPr>
            <w:r>
              <w:rPr>
                <w:rFonts w:ascii="Arial"/>
                <w:b/>
                <w:sz w:val="20"/>
              </w:rPr>
              <w:t>Land Value</w:t>
            </w:r>
            <w:r>
              <w:rPr>
                <w:rFonts w:ascii="Arial"/>
                <w:i/>
                <w:sz w:val="18"/>
              </w:rPr>
              <w:t>(Not considered since this</w:t>
            </w:r>
            <w:r>
              <w:rPr>
                <w:rFonts w:ascii="Arial"/>
                <w:i/>
                <w:spacing w:val="-47"/>
                <w:sz w:val="18"/>
              </w:rPr>
              <w:t xml:space="preserve"> </w:t>
            </w:r>
            <w:r>
              <w:rPr>
                <w:rFonts w:ascii="Arial"/>
                <w:i/>
                <w:sz w:val="18"/>
              </w:rPr>
              <w:t>is a</w:t>
            </w:r>
            <w:r>
              <w:rPr>
                <w:rFonts w:ascii="Arial"/>
                <w:i/>
                <w:spacing w:val="-2"/>
                <w:sz w:val="18"/>
              </w:rPr>
              <w:t xml:space="preserve"> </w:t>
            </w:r>
            <w:r>
              <w:rPr>
                <w:rFonts w:ascii="Arial"/>
                <w:i/>
                <w:sz w:val="18"/>
              </w:rPr>
              <w:t>built-up</w:t>
            </w:r>
            <w:r>
              <w:rPr>
                <w:rFonts w:ascii="Arial"/>
                <w:i/>
                <w:spacing w:val="-2"/>
                <w:sz w:val="18"/>
              </w:rPr>
              <w:t xml:space="preserve"> </w:t>
            </w:r>
            <w:r>
              <w:rPr>
                <w:rFonts w:ascii="Arial"/>
                <w:i/>
                <w:sz w:val="18"/>
              </w:rPr>
              <w:t>unit valuation)</w:t>
            </w:r>
          </w:p>
        </w:tc>
        <w:tc>
          <w:tcPr>
            <w:tcW w:w="2269" w:type="dxa"/>
          </w:tcPr>
          <w:p w:rsidR="0068002A" w:rsidRDefault="00436502">
            <w:pPr>
              <w:pStyle w:val="TableParagraph"/>
              <w:spacing w:line="276" w:lineRule="auto"/>
              <w:ind w:left="277" w:right="271" w:firstLine="1"/>
              <w:jc w:val="center"/>
              <w:rPr>
                <w:rFonts w:ascii="Arial"/>
                <w:b/>
                <w:sz w:val="20"/>
              </w:rPr>
            </w:pPr>
            <w:r>
              <w:rPr>
                <w:rFonts w:ascii="Arial"/>
                <w:b/>
                <w:sz w:val="20"/>
              </w:rPr>
              <w:t>Total Land Area</w:t>
            </w:r>
            <w:r>
              <w:rPr>
                <w:rFonts w:ascii="Arial"/>
                <w:b/>
                <w:spacing w:val="1"/>
                <w:sz w:val="20"/>
              </w:rPr>
              <w:t xml:space="preserve"> </w:t>
            </w:r>
            <w:r>
              <w:rPr>
                <w:rFonts w:ascii="Arial"/>
                <w:b/>
                <w:sz w:val="20"/>
              </w:rPr>
              <w:t>considered</w:t>
            </w:r>
            <w:r>
              <w:rPr>
                <w:rFonts w:ascii="Arial"/>
                <w:b/>
                <w:spacing w:val="-10"/>
                <w:sz w:val="20"/>
              </w:rPr>
              <w:t xml:space="preserve"> </w:t>
            </w:r>
            <w:r>
              <w:rPr>
                <w:rFonts w:ascii="Arial"/>
                <w:b/>
                <w:sz w:val="20"/>
              </w:rPr>
              <w:t>as</w:t>
            </w:r>
            <w:r>
              <w:rPr>
                <w:rFonts w:ascii="Arial"/>
                <w:b/>
                <w:spacing w:val="-8"/>
                <w:sz w:val="20"/>
              </w:rPr>
              <w:t xml:space="preserve"> </w:t>
            </w:r>
            <w:r>
              <w:rPr>
                <w:rFonts w:ascii="Arial"/>
                <w:b/>
                <w:sz w:val="20"/>
              </w:rPr>
              <w:t>per</w:t>
            </w:r>
            <w:r>
              <w:rPr>
                <w:rFonts w:ascii="Arial"/>
                <w:b/>
                <w:spacing w:val="-53"/>
                <w:sz w:val="20"/>
              </w:rPr>
              <w:t xml:space="preserve"> </w:t>
            </w:r>
            <w:r>
              <w:rPr>
                <w:rFonts w:ascii="Arial"/>
                <w:b/>
                <w:sz w:val="20"/>
              </w:rPr>
              <w:t>documents/</w:t>
            </w:r>
            <w:r>
              <w:rPr>
                <w:rFonts w:ascii="Arial"/>
                <w:b/>
                <w:spacing w:val="-3"/>
                <w:sz w:val="20"/>
              </w:rPr>
              <w:t xml:space="preserve"> </w:t>
            </w:r>
            <w:r>
              <w:rPr>
                <w:rFonts w:ascii="Arial"/>
                <w:b/>
                <w:sz w:val="20"/>
              </w:rPr>
              <w:t>site</w:t>
            </w:r>
          </w:p>
          <w:p w:rsidR="0068002A" w:rsidRDefault="00436502">
            <w:pPr>
              <w:pStyle w:val="TableParagraph"/>
              <w:spacing w:line="229" w:lineRule="exact"/>
              <w:ind w:left="105" w:right="100"/>
              <w:jc w:val="center"/>
              <w:rPr>
                <w:rFonts w:ascii="Arial"/>
                <w:i/>
                <w:sz w:val="16"/>
              </w:rPr>
            </w:pPr>
            <w:r>
              <w:rPr>
                <w:rFonts w:ascii="Arial"/>
                <w:b/>
                <w:sz w:val="20"/>
              </w:rPr>
              <w:t>survey</w:t>
            </w:r>
            <w:r>
              <w:rPr>
                <w:rFonts w:ascii="Arial"/>
                <w:b/>
                <w:spacing w:val="-4"/>
                <w:sz w:val="20"/>
              </w:rPr>
              <w:t xml:space="preserve"> </w:t>
            </w:r>
            <w:r>
              <w:rPr>
                <w:rFonts w:ascii="Arial"/>
                <w:i/>
                <w:sz w:val="16"/>
              </w:rPr>
              <w:t>(whichever</w:t>
            </w:r>
            <w:r>
              <w:rPr>
                <w:rFonts w:ascii="Arial"/>
                <w:i/>
                <w:spacing w:val="-1"/>
                <w:sz w:val="16"/>
              </w:rPr>
              <w:t xml:space="preserve"> </w:t>
            </w:r>
            <w:r>
              <w:rPr>
                <w:rFonts w:ascii="Arial"/>
                <w:i/>
                <w:sz w:val="16"/>
              </w:rPr>
              <w:t>is</w:t>
            </w:r>
            <w:r>
              <w:rPr>
                <w:rFonts w:ascii="Arial"/>
                <w:i/>
                <w:spacing w:val="-1"/>
                <w:sz w:val="16"/>
              </w:rPr>
              <w:t xml:space="preserve"> </w:t>
            </w:r>
            <w:r>
              <w:rPr>
                <w:rFonts w:ascii="Arial"/>
                <w:i/>
                <w:sz w:val="16"/>
              </w:rPr>
              <w:t>less)</w:t>
            </w:r>
          </w:p>
        </w:tc>
        <w:tc>
          <w:tcPr>
            <w:tcW w:w="2413" w:type="dxa"/>
          </w:tcPr>
          <w:p w:rsidR="0068002A" w:rsidRDefault="00436502">
            <w:pPr>
              <w:pStyle w:val="TableParagraph"/>
              <w:spacing w:line="276" w:lineRule="auto"/>
              <w:ind w:left="895" w:right="413" w:hanging="471"/>
              <w:rPr>
                <w:rFonts w:ascii="Arial"/>
                <w:b/>
                <w:sz w:val="20"/>
              </w:rPr>
            </w:pPr>
            <w:r>
              <w:rPr>
                <w:rFonts w:ascii="Arial"/>
                <w:b/>
                <w:spacing w:val="-1"/>
                <w:sz w:val="20"/>
              </w:rPr>
              <w:t xml:space="preserve">Prevailing </w:t>
            </w:r>
            <w:r>
              <w:rPr>
                <w:rFonts w:ascii="Arial"/>
                <w:b/>
                <w:sz w:val="20"/>
              </w:rPr>
              <w:t>Rates</w:t>
            </w:r>
            <w:r>
              <w:rPr>
                <w:rFonts w:ascii="Arial"/>
                <w:b/>
                <w:spacing w:val="-53"/>
                <w:sz w:val="20"/>
              </w:rPr>
              <w:t xml:space="preserve"> </w:t>
            </w:r>
            <w:r>
              <w:rPr>
                <w:rFonts w:ascii="Arial"/>
                <w:b/>
                <w:sz w:val="20"/>
              </w:rPr>
              <w:t>Range</w:t>
            </w:r>
          </w:p>
        </w:tc>
        <w:tc>
          <w:tcPr>
            <w:tcW w:w="2529" w:type="dxa"/>
          </w:tcPr>
          <w:p w:rsidR="0068002A" w:rsidRDefault="00436502">
            <w:pPr>
              <w:pStyle w:val="TableParagraph"/>
              <w:spacing w:line="276" w:lineRule="auto"/>
              <w:ind w:left="136" w:right="129" w:hanging="3"/>
              <w:jc w:val="center"/>
              <w:rPr>
                <w:sz w:val="16"/>
              </w:rPr>
            </w:pPr>
            <w:r>
              <w:rPr>
                <w:rFonts w:ascii="Arial"/>
                <w:b/>
                <w:sz w:val="20"/>
              </w:rPr>
              <w:t>Rates</w:t>
            </w:r>
            <w:r>
              <w:rPr>
                <w:rFonts w:ascii="Arial"/>
                <w:b/>
                <w:spacing w:val="7"/>
                <w:sz w:val="20"/>
              </w:rPr>
              <w:t xml:space="preserve"> </w:t>
            </w:r>
            <w:r>
              <w:rPr>
                <w:rFonts w:ascii="Arial"/>
                <w:b/>
                <w:sz w:val="20"/>
              </w:rPr>
              <w:t>adopted</w:t>
            </w:r>
            <w:r>
              <w:rPr>
                <w:rFonts w:ascii="Arial"/>
                <w:b/>
                <w:spacing w:val="1"/>
                <w:sz w:val="20"/>
              </w:rPr>
              <w:t xml:space="preserve"> </w:t>
            </w:r>
            <w:r>
              <w:rPr>
                <w:sz w:val="16"/>
              </w:rPr>
              <w:t>(considering all characteristics&amp;</w:t>
            </w:r>
            <w:r>
              <w:rPr>
                <w:spacing w:val="-42"/>
                <w:sz w:val="16"/>
              </w:rPr>
              <w:t xml:space="preserve"> </w:t>
            </w:r>
            <w:r>
              <w:rPr>
                <w:sz w:val="16"/>
              </w:rPr>
              <w:t>assessment factors of the</w:t>
            </w:r>
            <w:r>
              <w:rPr>
                <w:spacing w:val="1"/>
                <w:sz w:val="16"/>
              </w:rPr>
              <w:t xml:space="preserve"> </w:t>
            </w:r>
            <w:r>
              <w:rPr>
                <w:sz w:val="16"/>
              </w:rPr>
              <w:t>property)</w:t>
            </w:r>
          </w:p>
        </w:tc>
      </w:tr>
      <w:tr w:rsidR="0068002A">
        <w:trPr>
          <w:trHeight w:val="292"/>
        </w:trPr>
        <w:tc>
          <w:tcPr>
            <w:tcW w:w="730" w:type="dxa"/>
            <w:vMerge/>
            <w:tcBorders>
              <w:top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2269" w:type="dxa"/>
          </w:tcPr>
          <w:p w:rsidR="0068002A" w:rsidRDefault="00436502">
            <w:pPr>
              <w:pStyle w:val="TableParagraph"/>
              <w:spacing w:before="2"/>
              <w:ind w:left="102" w:right="100"/>
              <w:jc w:val="center"/>
              <w:rPr>
                <w:sz w:val="20"/>
              </w:rPr>
            </w:pPr>
            <w:r>
              <w:rPr>
                <w:sz w:val="20"/>
              </w:rPr>
              <w:t>NA</w:t>
            </w:r>
          </w:p>
        </w:tc>
        <w:tc>
          <w:tcPr>
            <w:tcW w:w="2413" w:type="dxa"/>
          </w:tcPr>
          <w:p w:rsidR="0068002A" w:rsidRDefault="00436502">
            <w:pPr>
              <w:pStyle w:val="TableParagraph"/>
              <w:ind w:left="1028" w:right="1028"/>
              <w:jc w:val="center"/>
            </w:pPr>
            <w:r>
              <w:t>NA</w:t>
            </w:r>
          </w:p>
        </w:tc>
        <w:tc>
          <w:tcPr>
            <w:tcW w:w="2529" w:type="dxa"/>
          </w:tcPr>
          <w:p w:rsidR="0068002A" w:rsidRDefault="00436502">
            <w:pPr>
              <w:pStyle w:val="TableParagraph"/>
              <w:ind w:left="135" w:right="55"/>
              <w:jc w:val="center"/>
            </w:pPr>
            <w:r>
              <w:t>NA</w:t>
            </w:r>
          </w:p>
        </w:tc>
      </w:tr>
      <w:tr w:rsidR="0068002A">
        <w:trPr>
          <w:trHeight w:val="263"/>
        </w:trPr>
        <w:tc>
          <w:tcPr>
            <w:tcW w:w="730" w:type="dxa"/>
            <w:vMerge/>
            <w:tcBorders>
              <w:top w:val="nil"/>
            </w:tcBorders>
          </w:tcPr>
          <w:p w:rsidR="0068002A" w:rsidRDefault="0068002A">
            <w:pPr>
              <w:rPr>
                <w:sz w:val="2"/>
                <w:szCs w:val="2"/>
              </w:rPr>
            </w:pPr>
          </w:p>
        </w:tc>
        <w:tc>
          <w:tcPr>
            <w:tcW w:w="3405" w:type="dxa"/>
            <w:vMerge w:val="restart"/>
            <w:shd w:val="clear" w:color="auto" w:fill="DBE4F0"/>
          </w:tcPr>
          <w:p w:rsidR="0068002A" w:rsidRDefault="00436502">
            <w:pPr>
              <w:pStyle w:val="TableParagraph"/>
              <w:spacing w:before="120"/>
              <w:ind w:left="751"/>
              <w:rPr>
                <w:rFonts w:ascii="Arial"/>
                <w:b/>
                <w:i/>
                <w:sz w:val="20"/>
              </w:rPr>
            </w:pPr>
            <w:r>
              <w:rPr>
                <w:rFonts w:ascii="Arial"/>
                <w:b/>
                <w:i/>
                <w:sz w:val="20"/>
              </w:rPr>
              <w:t>Total</w:t>
            </w:r>
            <w:r>
              <w:rPr>
                <w:rFonts w:ascii="Arial"/>
                <w:b/>
                <w:i/>
                <w:spacing w:val="-3"/>
                <w:sz w:val="20"/>
              </w:rPr>
              <w:t xml:space="preserve"> </w:t>
            </w:r>
            <w:r>
              <w:rPr>
                <w:rFonts w:ascii="Arial"/>
                <w:b/>
                <w:i/>
                <w:sz w:val="20"/>
              </w:rPr>
              <w:t>Land</w:t>
            </w:r>
            <w:r>
              <w:rPr>
                <w:rFonts w:ascii="Arial"/>
                <w:b/>
                <w:i/>
                <w:spacing w:val="-1"/>
                <w:sz w:val="20"/>
              </w:rPr>
              <w:t xml:space="preserve"> </w:t>
            </w:r>
            <w:r>
              <w:rPr>
                <w:rFonts w:ascii="Arial"/>
                <w:b/>
                <w:i/>
                <w:sz w:val="20"/>
              </w:rPr>
              <w:t>Value</w:t>
            </w:r>
            <w:r>
              <w:rPr>
                <w:rFonts w:ascii="Arial"/>
                <w:b/>
                <w:i/>
                <w:spacing w:val="-3"/>
                <w:sz w:val="20"/>
              </w:rPr>
              <w:t xml:space="preserve"> </w:t>
            </w:r>
            <w:r>
              <w:rPr>
                <w:rFonts w:ascii="Arial"/>
                <w:b/>
                <w:i/>
                <w:sz w:val="20"/>
              </w:rPr>
              <w:t>(a)</w:t>
            </w:r>
          </w:p>
        </w:tc>
        <w:tc>
          <w:tcPr>
            <w:tcW w:w="7211" w:type="dxa"/>
            <w:gridSpan w:val="3"/>
            <w:shd w:val="clear" w:color="auto" w:fill="DBE4F0"/>
          </w:tcPr>
          <w:p w:rsidR="0068002A" w:rsidRDefault="00436502">
            <w:pPr>
              <w:pStyle w:val="TableParagraph"/>
              <w:ind w:left="2698" w:right="2698"/>
              <w:jc w:val="center"/>
              <w:rPr>
                <w:sz w:val="20"/>
              </w:rPr>
            </w:pPr>
            <w:r>
              <w:rPr>
                <w:sz w:val="20"/>
              </w:rPr>
              <w:t>NA</w:t>
            </w:r>
          </w:p>
        </w:tc>
      </w:tr>
      <w:tr w:rsidR="0068002A">
        <w:trPr>
          <w:trHeight w:val="230"/>
        </w:trPr>
        <w:tc>
          <w:tcPr>
            <w:tcW w:w="730" w:type="dxa"/>
            <w:vMerge/>
            <w:tcBorders>
              <w:top w:val="nil"/>
            </w:tcBorders>
          </w:tcPr>
          <w:p w:rsidR="0068002A" w:rsidRDefault="0068002A">
            <w:pPr>
              <w:rPr>
                <w:sz w:val="2"/>
                <w:szCs w:val="2"/>
              </w:rPr>
            </w:pPr>
          </w:p>
        </w:tc>
        <w:tc>
          <w:tcPr>
            <w:tcW w:w="3405" w:type="dxa"/>
            <w:vMerge/>
            <w:tcBorders>
              <w:top w:val="nil"/>
            </w:tcBorders>
            <w:shd w:val="clear" w:color="auto" w:fill="DBE4F0"/>
          </w:tcPr>
          <w:p w:rsidR="0068002A" w:rsidRDefault="0068002A">
            <w:pPr>
              <w:rPr>
                <w:sz w:val="2"/>
                <w:szCs w:val="2"/>
              </w:rPr>
            </w:pPr>
          </w:p>
        </w:tc>
        <w:tc>
          <w:tcPr>
            <w:tcW w:w="7211" w:type="dxa"/>
            <w:gridSpan w:val="3"/>
            <w:shd w:val="clear" w:color="auto" w:fill="DBE4F0"/>
          </w:tcPr>
          <w:p w:rsidR="0068002A" w:rsidRDefault="00436502">
            <w:pPr>
              <w:pStyle w:val="TableParagraph"/>
              <w:spacing w:line="210" w:lineRule="exact"/>
              <w:ind w:left="2698" w:right="2698"/>
              <w:jc w:val="center"/>
              <w:rPr>
                <w:sz w:val="20"/>
              </w:rPr>
            </w:pPr>
            <w:r>
              <w:rPr>
                <w:sz w:val="20"/>
              </w:rPr>
              <w:t>NA</w:t>
            </w:r>
          </w:p>
        </w:tc>
      </w:tr>
      <w:tr w:rsidR="0068002A">
        <w:trPr>
          <w:trHeight w:val="230"/>
        </w:trPr>
        <w:tc>
          <w:tcPr>
            <w:tcW w:w="730" w:type="dxa"/>
          </w:tcPr>
          <w:p w:rsidR="0068002A" w:rsidRDefault="00436502">
            <w:pPr>
              <w:pStyle w:val="TableParagraph"/>
              <w:spacing w:line="210" w:lineRule="exact"/>
              <w:ind w:left="302"/>
              <w:rPr>
                <w:rFonts w:ascii="Arial"/>
                <w:b/>
                <w:sz w:val="20"/>
              </w:rPr>
            </w:pPr>
            <w:r>
              <w:rPr>
                <w:rFonts w:ascii="Arial"/>
                <w:b/>
                <w:sz w:val="20"/>
              </w:rPr>
              <w:t>ii.</w:t>
            </w:r>
          </w:p>
        </w:tc>
        <w:tc>
          <w:tcPr>
            <w:tcW w:w="3405" w:type="dxa"/>
          </w:tcPr>
          <w:p w:rsidR="0068002A" w:rsidRDefault="00436502">
            <w:pPr>
              <w:pStyle w:val="TableParagraph"/>
              <w:spacing w:line="210" w:lineRule="exact"/>
              <w:ind w:left="107"/>
              <w:rPr>
                <w:rFonts w:ascii="Arial"/>
                <w:b/>
                <w:sz w:val="20"/>
              </w:rPr>
            </w:pPr>
            <w:r>
              <w:rPr>
                <w:rFonts w:ascii="Arial"/>
                <w:b/>
                <w:sz w:val="20"/>
              </w:rPr>
              <w:t>Built-up</w:t>
            </w:r>
            <w:r>
              <w:rPr>
                <w:rFonts w:ascii="Arial"/>
                <w:b/>
                <w:spacing w:val="-2"/>
                <w:sz w:val="20"/>
              </w:rPr>
              <w:t xml:space="preserve"> </w:t>
            </w:r>
            <w:r>
              <w:rPr>
                <w:rFonts w:ascii="Arial"/>
                <w:b/>
                <w:sz w:val="20"/>
              </w:rPr>
              <w:t>Dwelling</w:t>
            </w:r>
            <w:r>
              <w:rPr>
                <w:rFonts w:ascii="Arial"/>
                <w:b/>
                <w:spacing w:val="-2"/>
                <w:sz w:val="20"/>
              </w:rPr>
              <w:t xml:space="preserve"> </w:t>
            </w:r>
            <w:r>
              <w:rPr>
                <w:rFonts w:ascii="Arial"/>
                <w:b/>
                <w:sz w:val="20"/>
              </w:rPr>
              <w:t>Unit</w:t>
            </w:r>
            <w:r>
              <w:rPr>
                <w:rFonts w:ascii="Arial"/>
                <w:b/>
                <w:spacing w:val="-2"/>
                <w:sz w:val="20"/>
              </w:rPr>
              <w:t xml:space="preserve"> </w:t>
            </w:r>
            <w:r>
              <w:rPr>
                <w:rFonts w:ascii="Arial"/>
                <w:b/>
                <w:sz w:val="20"/>
              </w:rPr>
              <w:t>Value</w:t>
            </w:r>
          </w:p>
        </w:tc>
        <w:tc>
          <w:tcPr>
            <w:tcW w:w="7211" w:type="dxa"/>
            <w:gridSpan w:val="3"/>
          </w:tcPr>
          <w:p w:rsidR="0068002A" w:rsidRDefault="00436502">
            <w:pPr>
              <w:pStyle w:val="TableParagraph"/>
              <w:spacing w:line="210" w:lineRule="exact"/>
              <w:ind w:left="2698" w:right="2698"/>
              <w:jc w:val="center"/>
              <w:rPr>
                <w:rFonts w:ascii="Arial"/>
                <w:b/>
                <w:sz w:val="20"/>
              </w:rPr>
            </w:pPr>
            <w:r>
              <w:rPr>
                <w:rFonts w:ascii="Arial"/>
                <w:b/>
                <w:sz w:val="20"/>
              </w:rPr>
              <w:t>Built-Up</w:t>
            </w:r>
            <w:r>
              <w:rPr>
                <w:rFonts w:ascii="Arial"/>
                <w:b/>
                <w:spacing w:val="-2"/>
                <w:sz w:val="20"/>
              </w:rPr>
              <w:t xml:space="preserve"> </w:t>
            </w:r>
            <w:r>
              <w:rPr>
                <w:rFonts w:ascii="Arial"/>
                <w:b/>
                <w:sz w:val="20"/>
              </w:rPr>
              <w:t>unit</w:t>
            </w:r>
            <w:r>
              <w:rPr>
                <w:rFonts w:ascii="Arial"/>
                <w:b/>
                <w:spacing w:val="-1"/>
                <w:sz w:val="20"/>
              </w:rPr>
              <w:t xml:space="preserve"> </w:t>
            </w:r>
            <w:r>
              <w:rPr>
                <w:rFonts w:ascii="Arial"/>
                <w:b/>
                <w:sz w:val="20"/>
              </w:rPr>
              <w:t>value</w:t>
            </w:r>
          </w:p>
        </w:tc>
      </w:tr>
    </w:tbl>
    <w:p w:rsidR="0068002A" w:rsidRDefault="0068002A">
      <w:pPr>
        <w:spacing w:line="210" w:lineRule="exact"/>
        <w:jc w:val="center"/>
        <w:rPr>
          <w:rFonts w:ascii="Arial"/>
          <w:sz w:val="20"/>
        </w:rPr>
        <w:sectPr w:rsidR="0068002A">
          <w:pgSz w:w="11910" w:h="16840"/>
          <w:pgMar w:top="1080" w:right="160" w:bottom="1320" w:left="160" w:header="283" w:footer="1139"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3405"/>
        <w:gridCol w:w="2269"/>
        <w:gridCol w:w="428"/>
        <w:gridCol w:w="910"/>
        <w:gridCol w:w="1076"/>
        <w:gridCol w:w="2529"/>
      </w:tblGrid>
      <w:tr w:rsidR="0068002A">
        <w:trPr>
          <w:trHeight w:val="263"/>
        </w:trPr>
        <w:tc>
          <w:tcPr>
            <w:tcW w:w="730" w:type="dxa"/>
            <w:vMerge w:val="restart"/>
            <w:tcBorders>
              <w:bottom w:val="nil"/>
            </w:tcBorders>
          </w:tcPr>
          <w:p w:rsidR="0068002A" w:rsidRDefault="0068002A">
            <w:pPr>
              <w:pStyle w:val="TableParagraph"/>
              <w:rPr>
                <w:rFonts w:ascii="Times New Roman"/>
                <w:sz w:val="18"/>
              </w:rPr>
            </w:pPr>
          </w:p>
        </w:tc>
        <w:tc>
          <w:tcPr>
            <w:tcW w:w="3405" w:type="dxa"/>
            <w:vMerge w:val="restart"/>
          </w:tcPr>
          <w:p w:rsidR="0068002A" w:rsidRDefault="0068002A">
            <w:pPr>
              <w:pStyle w:val="TableParagraph"/>
              <w:rPr>
                <w:rFonts w:ascii="Times New Roman"/>
                <w:sz w:val="18"/>
              </w:rPr>
            </w:pPr>
          </w:p>
        </w:tc>
        <w:tc>
          <w:tcPr>
            <w:tcW w:w="2269" w:type="dxa"/>
          </w:tcPr>
          <w:p w:rsidR="0068002A" w:rsidRDefault="00436502">
            <w:pPr>
              <w:pStyle w:val="TableParagraph"/>
              <w:spacing w:line="227" w:lineRule="exact"/>
              <w:ind w:left="100" w:right="100"/>
              <w:jc w:val="center"/>
              <w:rPr>
                <w:rFonts w:ascii="Arial"/>
                <w:b/>
                <w:sz w:val="20"/>
              </w:rPr>
            </w:pPr>
            <w:r>
              <w:rPr>
                <w:rFonts w:ascii="Arial"/>
                <w:b/>
                <w:sz w:val="20"/>
              </w:rPr>
              <w:t>Structure</w:t>
            </w:r>
            <w:r>
              <w:rPr>
                <w:rFonts w:ascii="Arial"/>
                <w:b/>
                <w:spacing w:val="-3"/>
                <w:sz w:val="20"/>
              </w:rPr>
              <w:t xml:space="preserve"> </w:t>
            </w:r>
            <w:r>
              <w:rPr>
                <w:rFonts w:ascii="Arial"/>
                <w:b/>
                <w:sz w:val="20"/>
              </w:rPr>
              <w:t>Type</w:t>
            </w:r>
          </w:p>
        </w:tc>
        <w:tc>
          <w:tcPr>
            <w:tcW w:w="2414" w:type="dxa"/>
            <w:gridSpan w:val="3"/>
          </w:tcPr>
          <w:p w:rsidR="0068002A" w:rsidRDefault="00436502">
            <w:pPr>
              <w:pStyle w:val="TableParagraph"/>
              <w:spacing w:line="227" w:lineRule="exact"/>
              <w:ind w:left="134"/>
              <w:rPr>
                <w:rFonts w:ascii="Arial"/>
                <w:b/>
                <w:sz w:val="20"/>
              </w:rPr>
            </w:pPr>
            <w:r>
              <w:rPr>
                <w:rFonts w:ascii="Arial"/>
                <w:b/>
                <w:sz w:val="20"/>
              </w:rPr>
              <w:t>Construction</w:t>
            </w:r>
            <w:r>
              <w:rPr>
                <w:rFonts w:ascii="Arial"/>
                <w:b/>
                <w:spacing w:val="-3"/>
                <w:sz w:val="20"/>
              </w:rPr>
              <w:t xml:space="preserve"> </w:t>
            </w:r>
            <w:r>
              <w:rPr>
                <w:rFonts w:ascii="Arial"/>
                <w:b/>
                <w:sz w:val="20"/>
              </w:rPr>
              <w:t>category</w:t>
            </w:r>
          </w:p>
        </w:tc>
        <w:tc>
          <w:tcPr>
            <w:tcW w:w="2529" w:type="dxa"/>
          </w:tcPr>
          <w:p w:rsidR="0068002A" w:rsidRDefault="00436502">
            <w:pPr>
              <w:pStyle w:val="TableParagraph"/>
              <w:spacing w:line="227" w:lineRule="exact"/>
              <w:ind w:left="129" w:right="130"/>
              <w:jc w:val="center"/>
              <w:rPr>
                <w:rFonts w:ascii="Arial"/>
                <w:b/>
                <w:sz w:val="20"/>
              </w:rPr>
            </w:pPr>
            <w:r>
              <w:rPr>
                <w:rFonts w:ascii="Arial"/>
                <w:b/>
                <w:sz w:val="20"/>
              </w:rPr>
              <w:t>Age</w:t>
            </w:r>
            <w:r>
              <w:rPr>
                <w:rFonts w:ascii="Arial"/>
                <w:b/>
                <w:spacing w:val="-2"/>
                <w:sz w:val="20"/>
              </w:rPr>
              <w:t xml:space="preserve"> </w:t>
            </w:r>
            <w:r>
              <w:rPr>
                <w:rFonts w:ascii="Arial"/>
                <w:b/>
                <w:sz w:val="20"/>
              </w:rPr>
              <w:t>Factor</w:t>
            </w:r>
          </w:p>
        </w:tc>
      </w:tr>
      <w:tr w:rsidR="0068002A">
        <w:trPr>
          <w:trHeight w:val="794"/>
        </w:trPr>
        <w:tc>
          <w:tcPr>
            <w:tcW w:w="730" w:type="dxa"/>
            <w:vMerge/>
            <w:tcBorders>
              <w:top w:val="nil"/>
              <w:bottom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2269" w:type="dxa"/>
          </w:tcPr>
          <w:p w:rsidR="0068002A" w:rsidRDefault="00B34CFD">
            <w:pPr>
              <w:pStyle w:val="TableParagraph"/>
              <w:spacing w:before="4" w:line="260" w:lineRule="atLeast"/>
              <w:ind w:left="147" w:right="145" w:firstLine="3"/>
              <w:jc w:val="center"/>
              <w:rPr>
                <w:sz w:val="20"/>
              </w:rPr>
            </w:pPr>
            <w:sdt>
              <w:sdtPr>
                <w:rPr>
                  <w:rFonts w:ascii="Arial" w:hAnsi="Arial" w:cs="Arial"/>
                  <w:sz w:val="20"/>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60DF7">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208186380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4" w:type="dxa"/>
                <w:gridSpan w:val="3"/>
              </w:tcPr>
              <w:p w:rsidR="0068002A" w:rsidRDefault="00560DF7" w:rsidP="00560DF7">
                <w:pPr>
                  <w:pStyle w:val="TableParagraph"/>
                  <w:spacing w:before="2" w:line="276" w:lineRule="auto"/>
                  <w:ind w:left="136" w:right="281" w:firstLine="96"/>
                  <w:jc w:val="center"/>
                  <w:rPr>
                    <w:sz w:val="20"/>
                  </w:rPr>
                </w:pPr>
                <w:r>
                  <w:rPr>
                    <w:rFonts w:ascii="Arial" w:hAnsi="Arial" w:cs="Arial"/>
                    <w:color w:val="000000" w:themeColor="text1"/>
                    <w:sz w:val="20"/>
                    <w:szCs w:val="20"/>
                  </w:rPr>
                  <w:t>Class D construction (Poor)</w:t>
                </w:r>
              </w:p>
            </w:tc>
          </w:sdtContent>
        </w:sdt>
        <w:sdt>
          <w:sdtPr>
            <w:rPr>
              <w:rFonts w:ascii="Arial" w:hAnsi="Arial" w:cs="Arial"/>
              <w:color w:val="000000" w:themeColor="text1"/>
              <w:sz w:val="20"/>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rsidR="0068002A" w:rsidRDefault="00560DF7">
                <w:pPr>
                  <w:pStyle w:val="TableParagraph"/>
                  <w:spacing w:before="2"/>
                  <w:ind w:left="129" w:right="130"/>
                  <w:jc w:val="center"/>
                  <w:rPr>
                    <w:sz w:val="20"/>
                  </w:rPr>
                </w:pPr>
                <w:r>
                  <w:rPr>
                    <w:rFonts w:ascii="Arial" w:hAnsi="Arial" w:cs="Arial"/>
                    <w:color w:val="000000" w:themeColor="text1"/>
                    <w:sz w:val="20"/>
                  </w:rPr>
                  <w:t>Construction older than 15 years and above</w:t>
                </w:r>
              </w:p>
            </w:tc>
          </w:sdtContent>
        </w:sdt>
      </w:tr>
      <w:tr w:rsidR="0068002A">
        <w:trPr>
          <w:trHeight w:val="263"/>
        </w:trPr>
        <w:tc>
          <w:tcPr>
            <w:tcW w:w="730" w:type="dxa"/>
            <w:vMerge/>
            <w:tcBorders>
              <w:top w:val="nil"/>
              <w:bottom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2269" w:type="dxa"/>
          </w:tcPr>
          <w:p w:rsidR="0068002A" w:rsidRDefault="00436502">
            <w:pPr>
              <w:pStyle w:val="TableParagraph"/>
              <w:spacing w:line="227" w:lineRule="exact"/>
              <w:ind w:left="103" w:right="100"/>
              <w:jc w:val="center"/>
              <w:rPr>
                <w:rFonts w:ascii="Arial"/>
                <w:b/>
                <w:sz w:val="20"/>
              </w:rPr>
            </w:pPr>
            <w:r>
              <w:rPr>
                <w:rFonts w:ascii="Arial"/>
                <w:b/>
                <w:sz w:val="20"/>
              </w:rPr>
              <w:t>Rate</w:t>
            </w:r>
            <w:r>
              <w:rPr>
                <w:rFonts w:ascii="Arial"/>
                <w:b/>
                <w:spacing w:val="-3"/>
                <w:sz w:val="20"/>
              </w:rPr>
              <w:t xml:space="preserve"> </w:t>
            </w:r>
            <w:r>
              <w:rPr>
                <w:rFonts w:ascii="Arial"/>
                <w:b/>
                <w:sz w:val="20"/>
              </w:rPr>
              <w:t>range</w:t>
            </w:r>
          </w:p>
        </w:tc>
        <w:tc>
          <w:tcPr>
            <w:tcW w:w="2414" w:type="dxa"/>
            <w:gridSpan w:val="3"/>
          </w:tcPr>
          <w:p w:rsidR="0068002A" w:rsidRDefault="00436502">
            <w:pPr>
              <w:pStyle w:val="TableParagraph"/>
              <w:spacing w:line="227" w:lineRule="exact"/>
              <w:ind w:left="569"/>
              <w:rPr>
                <w:rFonts w:ascii="Arial"/>
                <w:b/>
                <w:sz w:val="20"/>
              </w:rPr>
            </w:pPr>
            <w:r>
              <w:rPr>
                <w:rFonts w:ascii="Arial"/>
                <w:b/>
                <w:sz w:val="20"/>
              </w:rPr>
              <w:t>Rate</w:t>
            </w:r>
            <w:r>
              <w:rPr>
                <w:rFonts w:ascii="Arial"/>
                <w:b/>
                <w:spacing w:val="-4"/>
                <w:sz w:val="20"/>
              </w:rPr>
              <w:t xml:space="preserve"> </w:t>
            </w:r>
            <w:r>
              <w:rPr>
                <w:rFonts w:ascii="Arial"/>
                <w:b/>
                <w:sz w:val="20"/>
              </w:rPr>
              <w:t>adopted</w:t>
            </w:r>
          </w:p>
        </w:tc>
        <w:tc>
          <w:tcPr>
            <w:tcW w:w="2529" w:type="dxa"/>
          </w:tcPr>
          <w:sdt>
            <w:sdtPr>
              <w:rPr>
                <w:rFonts w:ascii="Arial"/>
                <w:b/>
                <w:sz w:val="20"/>
              </w:rPr>
              <w:id w:val="341449171"/>
              <w:placeholder>
                <w:docPart w:val="DefaultPlaceholder_1081868575"/>
              </w:placeholder>
              <w:dropDownList>
                <w:listItem w:value="Choose an item."/>
              </w:dropDownList>
            </w:sdtPr>
            <w:sdtContent>
              <w:p w:rsidR="0068002A" w:rsidRDefault="00B153EC">
                <w:pPr>
                  <w:pStyle w:val="TableParagraph"/>
                  <w:spacing w:line="227" w:lineRule="exact"/>
                  <w:ind w:left="131" w:right="130"/>
                  <w:jc w:val="center"/>
                  <w:rPr>
                    <w:rFonts w:ascii="Arial"/>
                    <w:b/>
                    <w:sz w:val="20"/>
                  </w:rPr>
                </w:pPr>
                <w:r w:rsidRPr="00B153EC">
                  <w:rPr>
                    <w:rFonts w:ascii="Arial"/>
                    <w:b/>
                    <w:sz w:val="20"/>
                  </w:rPr>
                  <w:t>Built-up</w:t>
                </w:r>
                <w:r w:rsidR="00436502" w:rsidRPr="00B153EC">
                  <w:rPr>
                    <w:rFonts w:ascii="Arial"/>
                    <w:b/>
                    <w:sz w:val="20"/>
                  </w:rPr>
                  <w:t xml:space="preserve"> Area</w:t>
                </w:r>
              </w:p>
            </w:sdtContent>
          </w:sdt>
        </w:tc>
      </w:tr>
      <w:tr w:rsidR="0068002A" w:rsidTr="00BC01BF">
        <w:trPr>
          <w:trHeight w:val="539"/>
        </w:trPr>
        <w:tc>
          <w:tcPr>
            <w:tcW w:w="730" w:type="dxa"/>
            <w:vMerge/>
            <w:tcBorders>
              <w:top w:val="nil"/>
              <w:bottom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2269" w:type="dxa"/>
          </w:tcPr>
          <w:p w:rsidR="0068002A" w:rsidRDefault="00436502" w:rsidP="009A1462">
            <w:pPr>
              <w:pStyle w:val="TableParagraph"/>
              <w:spacing w:line="276" w:lineRule="auto"/>
              <w:ind w:left="137" w:right="347"/>
              <w:jc w:val="center"/>
              <w:rPr>
                <w:sz w:val="20"/>
              </w:rPr>
            </w:pPr>
            <w:r w:rsidRPr="009A1462">
              <w:rPr>
                <w:spacing w:val="-1"/>
                <w:sz w:val="20"/>
              </w:rPr>
              <w:t>Rs.</w:t>
            </w:r>
            <w:r w:rsidR="009A1462">
              <w:rPr>
                <w:spacing w:val="-1"/>
                <w:sz w:val="20"/>
              </w:rPr>
              <w:t>1,16,200</w:t>
            </w:r>
            <w:r w:rsidRPr="009A1462">
              <w:rPr>
                <w:spacing w:val="-1"/>
                <w:sz w:val="20"/>
              </w:rPr>
              <w:t xml:space="preserve">/- </w:t>
            </w:r>
            <w:r w:rsidRPr="009A1462">
              <w:rPr>
                <w:sz w:val="20"/>
              </w:rPr>
              <w:t>per</w:t>
            </w:r>
            <w:r w:rsidRPr="009A1462">
              <w:rPr>
                <w:spacing w:val="-53"/>
                <w:sz w:val="20"/>
              </w:rPr>
              <w:t xml:space="preserve"> </w:t>
            </w:r>
            <w:r w:rsidRPr="009A1462">
              <w:rPr>
                <w:sz w:val="20"/>
              </w:rPr>
              <w:t>sq.</w:t>
            </w:r>
            <w:r w:rsidR="00A55F78" w:rsidRPr="009A1462">
              <w:rPr>
                <w:sz w:val="20"/>
              </w:rPr>
              <w:t xml:space="preserve"> </w:t>
            </w:r>
            <w:r w:rsidRPr="009A1462">
              <w:rPr>
                <w:sz w:val="20"/>
              </w:rPr>
              <w:t>mtr</w:t>
            </w:r>
            <w:r w:rsidR="00BC01BF">
              <w:rPr>
                <w:sz w:val="20"/>
              </w:rPr>
              <w:t>.</w:t>
            </w:r>
          </w:p>
        </w:tc>
        <w:tc>
          <w:tcPr>
            <w:tcW w:w="2414" w:type="dxa"/>
            <w:gridSpan w:val="3"/>
          </w:tcPr>
          <w:p w:rsidR="0068002A" w:rsidRDefault="00776DE3" w:rsidP="009A1462">
            <w:pPr>
              <w:pStyle w:val="TableParagraph"/>
              <w:ind w:left="122"/>
              <w:jc w:val="center"/>
              <w:rPr>
                <w:sz w:val="20"/>
              </w:rPr>
            </w:pPr>
            <w:r>
              <w:rPr>
                <w:spacing w:val="-1"/>
                <w:sz w:val="20"/>
              </w:rPr>
              <w:t>Rs.</w:t>
            </w:r>
            <w:r w:rsidR="009A1462">
              <w:rPr>
                <w:spacing w:val="-1"/>
                <w:sz w:val="20"/>
              </w:rPr>
              <w:t>1,16,200</w:t>
            </w:r>
            <w:r w:rsidR="009A1462" w:rsidRPr="009A1462">
              <w:rPr>
                <w:spacing w:val="-1"/>
                <w:sz w:val="20"/>
              </w:rPr>
              <w:t xml:space="preserve">/- </w:t>
            </w:r>
            <w:r w:rsidR="00803EDD" w:rsidRPr="00803EDD">
              <w:rPr>
                <w:sz w:val="20"/>
              </w:rPr>
              <w:t>per</w:t>
            </w:r>
            <w:r w:rsidR="00BC01BF">
              <w:rPr>
                <w:sz w:val="20"/>
              </w:rPr>
              <w:t xml:space="preserve"> </w:t>
            </w:r>
            <w:r w:rsidR="00803EDD" w:rsidRPr="00803EDD">
              <w:rPr>
                <w:spacing w:val="-53"/>
                <w:sz w:val="20"/>
              </w:rPr>
              <w:t xml:space="preserve"> </w:t>
            </w:r>
            <w:r w:rsidR="00803EDD" w:rsidRPr="00803EDD">
              <w:rPr>
                <w:sz w:val="20"/>
              </w:rPr>
              <w:t>sq.</w:t>
            </w:r>
            <w:r w:rsidR="00B153EC">
              <w:rPr>
                <w:sz w:val="20"/>
              </w:rPr>
              <w:t xml:space="preserve"> </w:t>
            </w:r>
            <w:r w:rsidR="00803EDD" w:rsidRPr="00803EDD">
              <w:rPr>
                <w:sz w:val="20"/>
              </w:rPr>
              <w:t>mtr</w:t>
            </w:r>
            <w:r w:rsidR="00BC01BF">
              <w:rPr>
                <w:sz w:val="20"/>
              </w:rPr>
              <w:t>.</w:t>
            </w:r>
          </w:p>
        </w:tc>
        <w:tc>
          <w:tcPr>
            <w:tcW w:w="2529" w:type="dxa"/>
          </w:tcPr>
          <w:p w:rsidR="0068002A" w:rsidRDefault="00BC01BF" w:rsidP="00BC01BF">
            <w:pPr>
              <w:pStyle w:val="TableParagraph"/>
              <w:spacing w:before="34" w:line="276" w:lineRule="auto"/>
              <w:ind w:left="157" w:right="157" w:firstLine="4"/>
              <w:jc w:val="center"/>
              <w:rPr>
                <w:sz w:val="20"/>
              </w:rPr>
            </w:pPr>
            <w:r>
              <w:rPr>
                <w:sz w:val="20"/>
              </w:rPr>
              <w:t>725 sq. ft./ 67.35 sq. mtr,</w:t>
            </w:r>
          </w:p>
        </w:tc>
      </w:tr>
      <w:tr w:rsidR="0068002A">
        <w:trPr>
          <w:trHeight w:val="263"/>
        </w:trPr>
        <w:tc>
          <w:tcPr>
            <w:tcW w:w="730" w:type="dxa"/>
            <w:vMerge w:val="restart"/>
            <w:tcBorders>
              <w:top w:val="nil"/>
            </w:tcBorders>
          </w:tcPr>
          <w:p w:rsidR="0068002A" w:rsidRDefault="0068002A">
            <w:pPr>
              <w:pStyle w:val="TableParagraph"/>
              <w:rPr>
                <w:rFonts w:ascii="Times New Roman"/>
                <w:sz w:val="18"/>
              </w:rPr>
            </w:pPr>
          </w:p>
        </w:tc>
        <w:tc>
          <w:tcPr>
            <w:tcW w:w="3405" w:type="dxa"/>
            <w:vMerge w:val="restart"/>
            <w:shd w:val="clear" w:color="auto" w:fill="DBE4F0"/>
          </w:tcPr>
          <w:p w:rsidR="0068002A" w:rsidRDefault="00436502">
            <w:pPr>
              <w:pStyle w:val="TableParagraph"/>
              <w:spacing w:before="18"/>
              <w:ind w:left="1305" w:right="398" w:hanging="884"/>
              <w:rPr>
                <w:rFonts w:ascii="Arial"/>
                <w:b/>
                <w:i/>
                <w:sz w:val="20"/>
              </w:rPr>
            </w:pPr>
            <w:r>
              <w:rPr>
                <w:rFonts w:ascii="Arial"/>
                <w:b/>
                <w:i/>
                <w:sz w:val="20"/>
              </w:rPr>
              <w:t>Total</w:t>
            </w:r>
            <w:r w:rsidR="00776DE3">
              <w:rPr>
                <w:rFonts w:ascii="Arial"/>
                <w:b/>
                <w:i/>
                <w:sz w:val="20"/>
              </w:rPr>
              <w:t xml:space="preserve"> </w:t>
            </w:r>
            <w:r>
              <w:rPr>
                <w:rFonts w:ascii="Arial"/>
                <w:b/>
                <w:i/>
                <w:sz w:val="20"/>
              </w:rPr>
              <w:t>Built-up Dwelling Unit</w:t>
            </w:r>
            <w:r w:rsidR="00776DE3">
              <w:rPr>
                <w:rFonts w:ascii="Arial"/>
                <w:b/>
                <w:i/>
                <w:sz w:val="20"/>
              </w:rPr>
              <w:t xml:space="preserve"> </w:t>
            </w:r>
            <w:r>
              <w:rPr>
                <w:rFonts w:ascii="Arial"/>
                <w:b/>
                <w:i/>
                <w:spacing w:val="-54"/>
                <w:sz w:val="20"/>
              </w:rPr>
              <w:t xml:space="preserve"> </w:t>
            </w:r>
            <w:r>
              <w:rPr>
                <w:rFonts w:ascii="Arial"/>
                <w:b/>
                <w:i/>
                <w:sz w:val="20"/>
              </w:rPr>
              <w:t>Value(b)</w:t>
            </w:r>
          </w:p>
        </w:tc>
        <w:tc>
          <w:tcPr>
            <w:tcW w:w="7212" w:type="dxa"/>
            <w:gridSpan w:val="5"/>
            <w:shd w:val="clear" w:color="auto" w:fill="DBE4F0"/>
          </w:tcPr>
          <w:p w:rsidR="0068002A" w:rsidRDefault="00436502" w:rsidP="009A1462">
            <w:pPr>
              <w:pStyle w:val="TableParagraph"/>
              <w:spacing w:line="229" w:lineRule="exact"/>
              <w:ind w:left="1788"/>
              <w:rPr>
                <w:sz w:val="20"/>
              </w:rPr>
            </w:pPr>
            <w:r>
              <w:rPr>
                <w:sz w:val="20"/>
              </w:rPr>
              <w:t>Rs.</w:t>
            </w:r>
            <w:r w:rsidR="00803EDD">
              <w:rPr>
                <w:sz w:val="20"/>
              </w:rPr>
              <w:t>1,</w:t>
            </w:r>
            <w:r w:rsidR="009A1462">
              <w:rPr>
                <w:sz w:val="20"/>
              </w:rPr>
              <w:t>16,200</w:t>
            </w:r>
            <w:r>
              <w:rPr>
                <w:sz w:val="20"/>
              </w:rPr>
              <w:t>/-</w:t>
            </w:r>
            <w:r>
              <w:rPr>
                <w:spacing w:val="-1"/>
                <w:sz w:val="20"/>
              </w:rPr>
              <w:t xml:space="preserve"> </w:t>
            </w:r>
            <w:r>
              <w:rPr>
                <w:sz w:val="20"/>
              </w:rPr>
              <w:t>per</w:t>
            </w:r>
            <w:r>
              <w:rPr>
                <w:spacing w:val="-1"/>
                <w:sz w:val="20"/>
              </w:rPr>
              <w:t xml:space="preserve"> </w:t>
            </w:r>
            <w:r>
              <w:rPr>
                <w:sz w:val="20"/>
              </w:rPr>
              <w:t>sq.</w:t>
            </w:r>
            <w:r w:rsidR="009A1462">
              <w:rPr>
                <w:sz w:val="20"/>
              </w:rPr>
              <w:t xml:space="preserve"> </w:t>
            </w:r>
            <w:r>
              <w:rPr>
                <w:sz w:val="20"/>
              </w:rPr>
              <w:t>mtr</w:t>
            </w:r>
            <w:r>
              <w:rPr>
                <w:spacing w:val="-1"/>
                <w:sz w:val="20"/>
              </w:rPr>
              <w:t xml:space="preserve"> </w:t>
            </w:r>
            <w:r>
              <w:rPr>
                <w:sz w:val="20"/>
              </w:rPr>
              <w:t>X</w:t>
            </w:r>
            <w:r>
              <w:rPr>
                <w:spacing w:val="-3"/>
                <w:sz w:val="20"/>
              </w:rPr>
              <w:t xml:space="preserve"> </w:t>
            </w:r>
            <w:r w:rsidR="009A1462">
              <w:rPr>
                <w:sz w:val="20"/>
              </w:rPr>
              <w:t xml:space="preserve">67.35 </w:t>
            </w:r>
            <w:r w:rsidR="00803EDD">
              <w:rPr>
                <w:sz w:val="20"/>
              </w:rPr>
              <w:t xml:space="preserve"> sq. mtr,</w:t>
            </w:r>
          </w:p>
        </w:tc>
      </w:tr>
      <w:tr w:rsidR="0068002A">
        <w:trPr>
          <w:trHeight w:val="230"/>
        </w:trPr>
        <w:tc>
          <w:tcPr>
            <w:tcW w:w="730" w:type="dxa"/>
            <w:vMerge/>
            <w:tcBorders>
              <w:top w:val="nil"/>
            </w:tcBorders>
          </w:tcPr>
          <w:p w:rsidR="0068002A" w:rsidRDefault="0068002A">
            <w:pPr>
              <w:rPr>
                <w:sz w:val="2"/>
                <w:szCs w:val="2"/>
              </w:rPr>
            </w:pPr>
          </w:p>
        </w:tc>
        <w:tc>
          <w:tcPr>
            <w:tcW w:w="3405" w:type="dxa"/>
            <w:vMerge/>
            <w:tcBorders>
              <w:top w:val="nil"/>
            </w:tcBorders>
            <w:shd w:val="clear" w:color="auto" w:fill="DBE4F0"/>
          </w:tcPr>
          <w:p w:rsidR="0068002A" w:rsidRDefault="0068002A">
            <w:pPr>
              <w:rPr>
                <w:sz w:val="2"/>
                <w:szCs w:val="2"/>
              </w:rPr>
            </w:pPr>
          </w:p>
        </w:tc>
        <w:tc>
          <w:tcPr>
            <w:tcW w:w="7212" w:type="dxa"/>
            <w:gridSpan w:val="5"/>
            <w:shd w:val="clear" w:color="auto" w:fill="DBE4F0"/>
          </w:tcPr>
          <w:p w:rsidR="0068002A" w:rsidRDefault="00436502" w:rsidP="009A1462">
            <w:pPr>
              <w:pStyle w:val="TableParagraph"/>
              <w:spacing w:line="210" w:lineRule="exact"/>
              <w:ind w:left="2131" w:right="2131"/>
              <w:jc w:val="center"/>
              <w:rPr>
                <w:rFonts w:ascii="Arial"/>
                <w:b/>
                <w:sz w:val="20"/>
              </w:rPr>
            </w:pPr>
            <w:r>
              <w:rPr>
                <w:rFonts w:ascii="Arial"/>
                <w:b/>
                <w:sz w:val="20"/>
              </w:rPr>
              <w:t>Rs.</w:t>
            </w:r>
            <w:r w:rsidR="009A1462">
              <w:rPr>
                <w:rFonts w:ascii="Arial"/>
                <w:b/>
                <w:sz w:val="20"/>
              </w:rPr>
              <w:t>78,26,070</w:t>
            </w:r>
            <w:r>
              <w:rPr>
                <w:rFonts w:ascii="Arial"/>
                <w:b/>
                <w:sz w:val="20"/>
              </w:rPr>
              <w:t>/-</w:t>
            </w:r>
          </w:p>
        </w:tc>
      </w:tr>
      <w:tr w:rsidR="0068002A">
        <w:trPr>
          <w:trHeight w:val="530"/>
        </w:trPr>
        <w:tc>
          <w:tcPr>
            <w:tcW w:w="730" w:type="dxa"/>
            <w:shd w:val="clear" w:color="auto" w:fill="DBE4F0"/>
          </w:tcPr>
          <w:p w:rsidR="0068002A" w:rsidRDefault="00436502">
            <w:pPr>
              <w:pStyle w:val="TableParagraph"/>
              <w:spacing w:line="227" w:lineRule="exact"/>
              <w:ind w:left="244"/>
              <w:rPr>
                <w:rFonts w:ascii="Arial"/>
                <w:b/>
                <w:sz w:val="20"/>
              </w:rPr>
            </w:pPr>
            <w:r>
              <w:rPr>
                <w:rFonts w:ascii="Arial"/>
                <w:b/>
                <w:sz w:val="20"/>
              </w:rPr>
              <w:t>iii.</w:t>
            </w:r>
          </w:p>
        </w:tc>
        <w:tc>
          <w:tcPr>
            <w:tcW w:w="3405" w:type="dxa"/>
            <w:shd w:val="clear" w:color="auto" w:fill="DBE4F0"/>
          </w:tcPr>
          <w:p w:rsidR="0068002A" w:rsidRDefault="00436502">
            <w:pPr>
              <w:pStyle w:val="TableParagraph"/>
              <w:spacing w:line="227" w:lineRule="exact"/>
              <w:ind w:right="98"/>
              <w:jc w:val="right"/>
              <w:rPr>
                <w:rFonts w:ascii="Arial"/>
                <w:b/>
                <w:sz w:val="20"/>
              </w:rPr>
            </w:pPr>
            <w:r>
              <w:rPr>
                <w:rFonts w:ascii="Arial"/>
                <w:b/>
                <w:sz w:val="20"/>
              </w:rPr>
              <w:t>TOTAL</w:t>
            </w:r>
            <w:r>
              <w:rPr>
                <w:rFonts w:ascii="Arial"/>
                <w:b/>
                <w:spacing w:val="-3"/>
                <w:sz w:val="20"/>
              </w:rPr>
              <w:t xml:space="preserve"> </w:t>
            </w:r>
            <w:r>
              <w:rPr>
                <w:rFonts w:ascii="Arial"/>
                <w:b/>
                <w:sz w:val="20"/>
              </w:rPr>
              <w:t>GUIDELINE/</w:t>
            </w:r>
            <w:r>
              <w:rPr>
                <w:rFonts w:ascii="Arial"/>
                <w:b/>
                <w:spacing w:val="-4"/>
                <w:sz w:val="20"/>
              </w:rPr>
              <w:t xml:space="preserve"> </w:t>
            </w:r>
            <w:r>
              <w:rPr>
                <w:rFonts w:ascii="Arial"/>
                <w:b/>
                <w:sz w:val="20"/>
              </w:rPr>
              <w:t>CIRCLE</w:t>
            </w:r>
          </w:p>
          <w:p w:rsidR="0068002A" w:rsidRDefault="00436502">
            <w:pPr>
              <w:pStyle w:val="TableParagraph"/>
              <w:spacing w:before="37"/>
              <w:ind w:right="102"/>
              <w:jc w:val="right"/>
              <w:rPr>
                <w:rFonts w:ascii="Arial"/>
                <w:b/>
                <w:sz w:val="20"/>
              </w:rPr>
            </w:pPr>
            <w:r>
              <w:rPr>
                <w:rFonts w:ascii="Arial"/>
                <w:b/>
                <w:sz w:val="20"/>
              </w:rPr>
              <w:t>RATE</w:t>
            </w:r>
            <w:r>
              <w:rPr>
                <w:rFonts w:ascii="Arial"/>
                <w:b/>
                <w:spacing w:val="-5"/>
                <w:sz w:val="20"/>
              </w:rPr>
              <w:t xml:space="preserve"> </w:t>
            </w:r>
            <w:r>
              <w:rPr>
                <w:rFonts w:ascii="Arial"/>
                <w:b/>
                <w:sz w:val="20"/>
              </w:rPr>
              <w:t>VALUE:</w:t>
            </w:r>
            <w:r>
              <w:rPr>
                <w:rFonts w:ascii="Arial"/>
                <w:b/>
                <w:spacing w:val="-6"/>
                <w:sz w:val="20"/>
              </w:rPr>
              <w:t xml:space="preserve"> </w:t>
            </w:r>
            <w:r>
              <w:rPr>
                <w:rFonts w:ascii="Arial"/>
                <w:b/>
                <w:sz w:val="20"/>
              </w:rPr>
              <w:t>(a+b)</w:t>
            </w:r>
          </w:p>
        </w:tc>
        <w:tc>
          <w:tcPr>
            <w:tcW w:w="7212" w:type="dxa"/>
            <w:gridSpan w:val="5"/>
            <w:shd w:val="clear" w:color="auto" w:fill="DBE4F0"/>
          </w:tcPr>
          <w:p w:rsidR="0068002A" w:rsidRDefault="009A1462">
            <w:pPr>
              <w:pStyle w:val="TableParagraph"/>
              <w:spacing w:before="129"/>
              <w:ind w:left="2131" w:right="2131"/>
              <w:jc w:val="center"/>
              <w:rPr>
                <w:rFonts w:ascii="Arial"/>
                <w:b/>
                <w:sz w:val="20"/>
              </w:rPr>
            </w:pPr>
            <w:r>
              <w:rPr>
                <w:rFonts w:ascii="Arial"/>
                <w:b/>
                <w:sz w:val="20"/>
              </w:rPr>
              <w:t>Rs.78,26,070/-</w:t>
            </w:r>
          </w:p>
        </w:tc>
      </w:tr>
      <w:tr w:rsidR="0068002A">
        <w:trPr>
          <w:trHeight w:val="263"/>
        </w:trPr>
        <w:tc>
          <w:tcPr>
            <w:tcW w:w="11347" w:type="dxa"/>
            <w:gridSpan w:val="7"/>
          </w:tcPr>
          <w:p w:rsidR="0068002A" w:rsidRDefault="0068002A">
            <w:pPr>
              <w:pStyle w:val="TableParagraph"/>
              <w:rPr>
                <w:rFonts w:ascii="Times New Roman"/>
                <w:sz w:val="18"/>
              </w:rPr>
            </w:pPr>
          </w:p>
        </w:tc>
      </w:tr>
      <w:tr w:rsidR="0068002A">
        <w:trPr>
          <w:trHeight w:val="292"/>
        </w:trPr>
        <w:tc>
          <w:tcPr>
            <w:tcW w:w="730" w:type="dxa"/>
            <w:shd w:val="clear" w:color="auto" w:fill="DBE4F0"/>
          </w:tcPr>
          <w:p w:rsidR="0068002A" w:rsidRDefault="00436502">
            <w:pPr>
              <w:pStyle w:val="TableParagraph"/>
              <w:spacing w:line="250" w:lineRule="exact"/>
              <w:ind w:left="467"/>
              <w:rPr>
                <w:rFonts w:ascii="Arial"/>
                <w:b/>
              </w:rPr>
            </w:pPr>
            <w:r>
              <w:rPr>
                <w:rFonts w:ascii="Arial"/>
                <w:b/>
              </w:rPr>
              <w:t>b.</w:t>
            </w:r>
          </w:p>
        </w:tc>
        <w:tc>
          <w:tcPr>
            <w:tcW w:w="10617" w:type="dxa"/>
            <w:gridSpan w:val="6"/>
            <w:shd w:val="clear" w:color="auto" w:fill="DBE4F0"/>
          </w:tcPr>
          <w:p w:rsidR="0068002A" w:rsidRDefault="00436502">
            <w:pPr>
              <w:pStyle w:val="TableParagraph"/>
              <w:spacing w:line="248" w:lineRule="exact"/>
              <w:ind w:left="1998" w:right="1997"/>
              <w:jc w:val="center"/>
              <w:rPr>
                <w:rFonts w:ascii="Arial"/>
                <w:b/>
              </w:rPr>
            </w:pPr>
            <w:r>
              <w:rPr>
                <w:rFonts w:ascii="Arial"/>
                <w:b/>
              </w:rPr>
              <w:t>INDICATIVE</w:t>
            </w:r>
            <w:r>
              <w:rPr>
                <w:rFonts w:ascii="Arial"/>
                <w:b/>
                <w:spacing w:val="-4"/>
              </w:rPr>
              <w:t xml:space="preserve"> </w:t>
            </w:r>
            <w:r>
              <w:rPr>
                <w:rFonts w:ascii="Arial"/>
                <w:b/>
              </w:rPr>
              <w:t>ESTIMATED</w:t>
            </w:r>
            <w:r>
              <w:rPr>
                <w:rFonts w:ascii="Arial"/>
                <w:b/>
                <w:spacing w:val="-4"/>
              </w:rPr>
              <w:t xml:space="preserve"> </w:t>
            </w:r>
            <w:r>
              <w:rPr>
                <w:rFonts w:ascii="Arial"/>
                <w:b/>
              </w:rPr>
              <w:t>PROSPECTIVE</w:t>
            </w:r>
            <w:r>
              <w:rPr>
                <w:rFonts w:ascii="Arial"/>
                <w:b/>
                <w:spacing w:val="-2"/>
              </w:rPr>
              <w:t xml:space="preserve"> </w:t>
            </w:r>
            <w:r>
              <w:rPr>
                <w:rFonts w:ascii="Arial"/>
                <w:b/>
              </w:rPr>
              <w:t>FAIR</w:t>
            </w:r>
            <w:r>
              <w:rPr>
                <w:rFonts w:ascii="Arial"/>
                <w:b/>
                <w:spacing w:val="-2"/>
              </w:rPr>
              <w:t xml:space="preserve"> </w:t>
            </w:r>
            <w:r>
              <w:rPr>
                <w:rFonts w:ascii="Arial"/>
                <w:b/>
              </w:rPr>
              <w:t>MARKET</w:t>
            </w:r>
            <w:r>
              <w:rPr>
                <w:rFonts w:ascii="Arial"/>
                <w:b/>
                <w:spacing w:val="-5"/>
              </w:rPr>
              <w:t xml:space="preserve"> </w:t>
            </w:r>
            <w:r>
              <w:rPr>
                <w:rFonts w:ascii="Arial"/>
                <w:b/>
              </w:rPr>
              <w:t>VALUE</w:t>
            </w:r>
          </w:p>
        </w:tc>
      </w:tr>
      <w:tr w:rsidR="0068002A">
        <w:trPr>
          <w:trHeight w:val="1055"/>
        </w:trPr>
        <w:tc>
          <w:tcPr>
            <w:tcW w:w="730" w:type="dxa"/>
            <w:vMerge w:val="restart"/>
          </w:tcPr>
          <w:p w:rsidR="0068002A" w:rsidRDefault="0068002A">
            <w:pPr>
              <w:pStyle w:val="TableParagraph"/>
              <w:rPr>
                <w:rFonts w:ascii="Arial"/>
                <w:b/>
              </w:rPr>
            </w:pPr>
          </w:p>
          <w:p w:rsidR="0068002A" w:rsidRDefault="0068002A">
            <w:pPr>
              <w:pStyle w:val="TableParagraph"/>
              <w:rPr>
                <w:rFonts w:ascii="Arial"/>
                <w:b/>
              </w:rPr>
            </w:pPr>
          </w:p>
          <w:p w:rsidR="0068002A" w:rsidRDefault="00436502">
            <w:pPr>
              <w:pStyle w:val="TableParagraph"/>
              <w:spacing w:before="172"/>
              <w:ind w:left="199" w:right="231"/>
              <w:jc w:val="center"/>
              <w:rPr>
                <w:rFonts w:ascii="Arial"/>
                <w:b/>
                <w:sz w:val="20"/>
              </w:rPr>
            </w:pPr>
            <w:r>
              <w:rPr>
                <w:rFonts w:ascii="Arial"/>
                <w:b/>
                <w:sz w:val="20"/>
              </w:rPr>
              <w:t>i.</w:t>
            </w:r>
          </w:p>
        </w:tc>
        <w:tc>
          <w:tcPr>
            <w:tcW w:w="3405" w:type="dxa"/>
            <w:vMerge w:val="restart"/>
          </w:tcPr>
          <w:p w:rsidR="0068002A" w:rsidRDefault="0068002A">
            <w:pPr>
              <w:pStyle w:val="TableParagraph"/>
              <w:rPr>
                <w:rFonts w:ascii="Arial"/>
                <w:b/>
                <w:sz w:val="20"/>
              </w:rPr>
            </w:pPr>
          </w:p>
          <w:p w:rsidR="0068002A" w:rsidRDefault="0068002A">
            <w:pPr>
              <w:pStyle w:val="TableParagraph"/>
              <w:rPr>
                <w:rFonts w:ascii="Arial"/>
                <w:b/>
                <w:sz w:val="20"/>
              </w:rPr>
            </w:pPr>
          </w:p>
          <w:p w:rsidR="0068002A" w:rsidRDefault="00436502">
            <w:pPr>
              <w:pStyle w:val="TableParagraph"/>
              <w:spacing w:before="118" w:line="242" w:lineRule="auto"/>
              <w:ind w:left="107" w:right="130"/>
              <w:rPr>
                <w:rFonts w:ascii="Arial"/>
                <w:i/>
                <w:sz w:val="18"/>
              </w:rPr>
            </w:pPr>
            <w:r>
              <w:rPr>
                <w:rFonts w:ascii="Arial"/>
                <w:b/>
                <w:sz w:val="20"/>
              </w:rPr>
              <w:t>Land Value</w:t>
            </w:r>
            <w:r>
              <w:rPr>
                <w:rFonts w:ascii="Arial"/>
                <w:i/>
                <w:sz w:val="18"/>
              </w:rPr>
              <w:t>(Not considered since this</w:t>
            </w:r>
            <w:r>
              <w:rPr>
                <w:rFonts w:ascii="Arial"/>
                <w:i/>
                <w:spacing w:val="-47"/>
                <w:sz w:val="18"/>
              </w:rPr>
              <w:t xml:space="preserve"> </w:t>
            </w:r>
            <w:r>
              <w:rPr>
                <w:rFonts w:ascii="Arial"/>
                <w:i/>
                <w:sz w:val="18"/>
              </w:rPr>
              <w:t>is a</w:t>
            </w:r>
            <w:r>
              <w:rPr>
                <w:rFonts w:ascii="Arial"/>
                <w:i/>
                <w:spacing w:val="-2"/>
                <w:sz w:val="18"/>
              </w:rPr>
              <w:t xml:space="preserve"> </w:t>
            </w:r>
            <w:r>
              <w:rPr>
                <w:rFonts w:ascii="Arial"/>
                <w:i/>
                <w:sz w:val="18"/>
              </w:rPr>
              <w:t>built-up</w:t>
            </w:r>
            <w:r>
              <w:rPr>
                <w:rFonts w:ascii="Arial"/>
                <w:i/>
                <w:spacing w:val="-2"/>
                <w:sz w:val="18"/>
              </w:rPr>
              <w:t xml:space="preserve"> </w:t>
            </w:r>
            <w:r>
              <w:rPr>
                <w:rFonts w:ascii="Arial"/>
                <w:i/>
                <w:sz w:val="18"/>
              </w:rPr>
              <w:t>unit</w:t>
            </w:r>
            <w:r>
              <w:rPr>
                <w:rFonts w:ascii="Arial"/>
                <w:i/>
                <w:spacing w:val="-1"/>
                <w:sz w:val="18"/>
              </w:rPr>
              <w:t xml:space="preserve"> </w:t>
            </w:r>
            <w:r>
              <w:rPr>
                <w:rFonts w:ascii="Arial"/>
                <w:i/>
                <w:sz w:val="18"/>
              </w:rPr>
              <w:t>valuation)</w:t>
            </w:r>
          </w:p>
        </w:tc>
        <w:tc>
          <w:tcPr>
            <w:tcW w:w="2269" w:type="dxa"/>
          </w:tcPr>
          <w:p w:rsidR="0068002A" w:rsidRDefault="00436502">
            <w:pPr>
              <w:pStyle w:val="TableParagraph"/>
              <w:spacing w:line="276" w:lineRule="auto"/>
              <w:ind w:left="277" w:right="271" w:firstLine="1"/>
              <w:jc w:val="center"/>
              <w:rPr>
                <w:rFonts w:ascii="Arial"/>
                <w:b/>
                <w:sz w:val="20"/>
              </w:rPr>
            </w:pPr>
            <w:r>
              <w:rPr>
                <w:rFonts w:ascii="Arial"/>
                <w:b/>
                <w:sz w:val="20"/>
              </w:rPr>
              <w:t>Total Land Area</w:t>
            </w:r>
            <w:r>
              <w:rPr>
                <w:rFonts w:ascii="Arial"/>
                <w:b/>
                <w:spacing w:val="1"/>
                <w:sz w:val="20"/>
              </w:rPr>
              <w:t xml:space="preserve"> </w:t>
            </w:r>
            <w:r>
              <w:rPr>
                <w:rFonts w:ascii="Arial"/>
                <w:b/>
                <w:sz w:val="20"/>
              </w:rPr>
              <w:t>considered</w:t>
            </w:r>
            <w:r>
              <w:rPr>
                <w:rFonts w:ascii="Arial"/>
                <w:b/>
                <w:spacing w:val="-10"/>
                <w:sz w:val="20"/>
              </w:rPr>
              <w:t xml:space="preserve"> </w:t>
            </w:r>
            <w:r>
              <w:rPr>
                <w:rFonts w:ascii="Arial"/>
                <w:b/>
                <w:sz w:val="20"/>
              </w:rPr>
              <w:t>as</w:t>
            </w:r>
            <w:r>
              <w:rPr>
                <w:rFonts w:ascii="Arial"/>
                <w:b/>
                <w:spacing w:val="-8"/>
                <w:sz w:val="20"/>
              </w:rPr>
              <w:t xml:space="preserve"> </w:t>
            </w:r>
            <w:r>
              <w:rPr>
                <w:rFonts w:ascii="Arial"/>
                <w:b/>
                <w:sz w:val="20"/>
              </w:rPr>
              <w:t>per</w:t>
            </w:r>
            <w:r>
              <w:rPr>
                <w:rFonts w:ascii="Arial"/>
                <w:b/>
                <w:spacing w:val="-53"/>
                <w:sz w:val="20"/>
              </w:rPr>
              <w:t xml:space="preserve"> </w:t>
            </w:r>
            <w:r>
              <w:rPr>
                <w:rFonts w:ascii="Arial"/>
                <w:b/>
                <w:sz w:val="20"/>
              </w:rPr>
              <w:t>documents/</w:t>
            </w:r>
            <w:r>
              <w:rPr>
                <w:rFonts w:ascii="Arial"/>
                <w:b/>
                <w:spacing w:val="-3"/>
                <w:sz w:val="20"/>
              </w:rPr>
              <w:t xml:space="preserve"> </w:t>
            </w:r>
            <w:r>
              <w:rPr>
                <w:rFonts w:ascii="Arial"/>
                <w:b/>
                <w:sz w:val="20"/>
              </w:rPr>
              <w:t>site</w:t>
            </w:r>
          </w:p>
          <w:p w:rsidR="0068002A" w:rsidRDefault="00436502">
            <w:pPr>
              <w:pStyle w:val="TableParagraph"/>
              <w:spacing w:line="229" w:lineRule="exact"/>
              <w:ind w:left="106" w:right="100"/>
              <w:jc w:val="center"/>
              <w:rPr>
                <w:rFonts w:ascii="Arial"/>
                <w:i/>
                <w:sz w:val="16"/>
              </w:rPr>
            </w:pPr>
            <w:r>
              <w:rPr>
                <w:rFonts w:ascii="Arial"/>
                <w:b/>
                <w:sz w:val="20"/>
              </w:rPr>
              <w:t>survey</w:t>
            </w:r>
            <w:r>
              <w:rPr>
                <w:rFonts w:ascii="Arial"/>
                <w:b/>
                <w:spacing w:val="-4"/>
                <w:sz w:val="20"/>
              </w:rPr>
              <w:t xml:space="preserve"> </w:t>
            </w:r>
            <w:r>
              <w:rPr>
                <w:rFonts w:ascii="Arial"/>
                <w:i/>
                <w:sz w:val="16"/>
              </w:rPr>
              <w:t>(whichever is</w:t>
            </w:r>
            <w:r>
              <w:rPr>
                <w:rFonts w:ascii="Arial"/>
                <w:i/>
                <w:spacing w:val="-1"/>
                <w:sz w:val="16"/>
              </w:rPr>
              <w:t xml:space="preserve"> </w:t>
            </w:r>
            <w:r>
              <w:rPr>
                <w:rFonts w:ascii="Arial"/>
                <w:i/>
                <w:sz w:val="16"/>
              </w:rPr>
              <w:t>less)</w:t>
            </w:r>
          </w:p>
        </w:tc>
        <w:tc>
          <w:tcPr>
            <w:tcW w:w="2414" w:type="dxa"/>
            <w:gridSpan w:val="3"/>
          </w:tcPr>
          <w:p w:rsidR="0068002A" w:rsidRDefault="00436502">
            <w:pPr>
              <w:pStyle w:val="TableParagraph"/>
              <w:spacing w:line="276" w:lineRule="auto"/>
              <w:ind w:left="895" w:right="414" w:hanging="471"/>
              <w:rPr>
                <w:rFonts w:ascii="Arial"/>
                <w:b/>
                <w:sz w:val="20"/>
              </w:rPr>
            </w:pPr>
            <w:r>
              <w:rPr>
                <w:rFonts w:ascii="Arial"/>
                <w:b/>
                <w:spacing w:val="-1"/>
                <w:sz w:val="20"/>
              </w:rPr>
              <w:t xml:space="preserve">Prevailing </w:t>
            </w:r>
            <w:r>
              <w:rPr>
                <w:rFonts w:ascii="Arial"/>
                <w:b/>
                <w:sz w:val="20"/>
              </w:rPr>
              <w:t>Rates</w:t>
            </w:r>
            <w:r>
              <w:rPr>
                <w:rFonts w:ascii="Arial"/>
                <w:b/>
                <w:spacing w:val="-53"/>
                <w:sz w:val="20"/>
              </w:rPr>
              <w:t xml:space="preserve"> </w:t>
            </w:r>
            <w:r>
              <w:rPr>
                <w:rFonts w:ascii="Arial"/>
                <w:b/>
                <w:sz w:val="20"/>
              </w:rPr>
              <w:t>Range</w:t>
            </w:r>
          </w:p>
        </w:tc>
        <w:tc>
          <w:tcPr>
            <w:tcW w:w="2529" w:type="dxa"/>
          </w:tcPr>
          <w:p w:rsidR="0068002A" w:rsidRDefault="00436502">
            <w:pPr>
              <w:pStyle w:val="TableParagraph"/>
              <w:spacing w:line="227" w:lineRule="exact"/>
              <w:ind w:left="130" w:right="130"/>
              <w:jc w:val="center"/>
              <w:rPr>
                <w:rFonts w:ascii="Arial"/>
                <w:b/>
                <w:sz w:val="20"/>
              </w:rPr>
            </w:pPr>
            <w:r>
              <w:rPr>
                <w:rFonts w:ascii="Arial"/>
                <w:b/>
                <w:sz w:val="20"/>
              </w:rPr>
              <w:t>Rate</w:t>
            </w:r>
            <w:r>
              <w:rPr>
                <w:rFonts w:ascii="Arial"/>
                <w:b/>
                <w:spacing w:val="-4"/>
                <w:sz w:val="20"/>
              </w:rPr>
              <w:t xml:space="preserve"> </w:t>
            </w:r>
            <w:r>
              <w:rPr>
                <w:rFonts w:ascii="Arial"/>
                <w:b/>
                <w:sz w:val="20"/>
              </w:rPr>
              <w:t>adopted</w:t>
            </w:r>
          </w:p>
          <w:p w:rsidR="0068002A" w:rsidRDefault="00436502">
            <w:pPr>
              <w:pStyle w:val="TableParagraph"/>
              <w:spacing w:before="35" w:line="276" w:lineRule="auto"/>
              <w:ind w:left="135" w:right="130"/>
              <w:jc w:val="center"/>
              <w:rPr>
                <w:sz w:val="16"/>
              </w:rPr>
            </w:pPr>
            <w:r>
              <w:rPr>
                <w:sz w:val="16"/>
              </w:rPr>
              <w:t>(considering all characteristics&amp;</w:t>
            </w:r>
            <w:r>
              <w:rPr>
                <w:spacing w:val="-42"/>
                <w:sz w:val="16"/>
              </w:rPr>
              <w:t xml:space="preserve"> </w:t>
            </w:r>
            <w:r>
              <w:rPr>
                <w:sz w:val="16"/>
              </w:rPr>
              <w:t>assessment factors of the</w:t>
            </w:r>
            <w:r>
              <w:rPr>
                <w:spacing w:val="1"/>
                <w:sz w:val="16"/>
              </w:rPr>
              <w:t xml:space="preserve"> </w:t>
            </w:r>
            <w:r>
              <w:rPr>
                <w:sz w:val="16"/>
              </w:rPr>
              <w:t>property)</w:t>
            </w:r>
          </w:p>
        </w:tc>
      </w:tr>
      <w:tr w:rsidR="0068002A">
        <w:trPr>
          <w:trHeight w:val="537"/>
        </w:trPr>
        <w:tc>
          <w:tcPr>
            <w:tcW w:w="730" w:type="dxa"/>
            <w:vMerge/>
            <w:tcBorders>
              <w:top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2269" w:type="dxa"/>
          </w:tcPr>
          <w:p w:rsidR="0068002A" w:rsidRDefault="00436502">
            <w:pPr>
              <w:pStyle w:val="TableParagraph"/>
              <w:spacing w:line="268" w:lineRule="exact"/>
              <w:ind w:left="103" w:right="100"/>
              <w:jc w:val="center"/>
              <w:rPr>
                <w:rFonts w:ascii="Calibri"/>
              </w:rPr>
            </w:pPr>
            <w:r>
              <w:rPr>
                <w:rFonts w:ascii="Calibri"/>
              </w:rPr>
              <w:t>NA</w:t>
            </w:r>
          </w:p>
        </w:tc>
        <w:tc>
          <w:tcPr>
            <w:tcW w:w="2414" w:type="dxa"/>
            <w:gridSpan w:val="3"/>
          </w:tcPr>
          <w:p w:rsidR="0068002A" w:rsidRDefault="00436502">
            <w:pPr>
              <w:pStyle w:val="TableParagraph"/>
              <w:spacing w:line="268" w:lineRule="exact"/>
              <w:ind w:left="1047" w:right="1046"/>
              <w:jc w:val="center"/>
              <w:rPr>
                <w:rFonts w:ascii="Calibri"/>
              </w:rPr>
            </w:pPr>
            <w:r>
              <w:rPr>
                <w:rFonts w:ascii="Calibri"/>
              </w:rPr>
              <w:t>NA</w:t>
            </w:r>
          </w:p>
        </w:tc>
        <w:tc>
          <w:tcPr>
            <w:tcW w:w="2529" w:type="dxa"/>
          </w:tcPr>
          <w:p w:rsidR="0068002A" w:rsidRDefault="00436502">
            <w:pPr>
              <w:pStyle w:val="TableParagraph"/>
              <w:spacing w:line="268" w:lineRule="exact"/>
              <w:ind w:left="133" w:right="130"/>
              <w:jc w:val="center"/>
              <w:rPr>
                <w:rFonts w:ascii="Calibri"/>
              </w:rPr>
            </w:pPr>
            <w:r>
              <w:rPr>
                <w:rFonts w:ascii="Calibri"/>
              </w:rPr>
              <w:t>NA</w:t>
            </w:r>
          </w:p>
        </w:tc>
      </w:tr>
      <w:tr w:rsidR="0068002A">
        <w:trPr>
          <w:trHeight w:val="268"/>
        </w:trPr>
        <w:tc>
          <w:tcPr>
            <w:tcW w:w="730" w:type="dxa"/>
            <w:vMerge/>
            <w:tcBorders>
              <w:top w:val="nil"/>
            </w:tcBorders>
          </w:tcPr>
          <w:p w:rsidR="0068002A" w:rsidRDefault="0068002A">
            <w:pPr>
              <w:rPr>
                <w:sz w:val="2"/>
                <w:szCs w:val="2"/>
              </w:rPr>
            </w:pPr>
          </w:p>
        </w:tc>
        <w:tc>
          <w:tcPr>
            <w:tcW w:w="3405" w:type="dxa"/>
            <w:vMerge w:val="restart"/>
            <w:shd w:val="clear" w:color="auto" w:fill="DBE4F0"/>
          </w:tcPr>
          <w:p w:rsidR="0068002A" w:rsidRDefault="00436502">
            <w:pPr>
              <w:pStyle w:val="TableParagraph"/>
              <w:spacing w:before="141"/>
              <w:ind w:left="751"/>
              <w:rPr>
                <w:rFonts w:ascii="Arial"/>
                <w:b/>
                <w:i/>
                <w:sz w:val="20"/>
              </w:rPr>
            </w:pPr>
            <w:r>
              <w:rPr>
                <w:rFonts w:ascii="Arial"/>
                <w:b/>
                <w:i/>
                <w:sz w:val="20"/>
              </w:rPr>
              <w:t>Total</w:t>
            </w:r>
            <w:r>
              <w:rPr>
                <w:rFonts w:ascii="Arial"/>
                <w:b/>
                <w:i/>
                <w:spacing w:val="-3"/>
                <w:sz w:val="20"/>
              </w:rPr>
              <w:t xml:space="preserve"> </w:t>
            </w:r>
            <w:r>
              <w:rPr>
                <w:rFonts w:ascii="Arial"/>
                <w:b/>
                <w:i/>
                <w:sz w:val="20"/>
              </w:rPr>
              <w:t>Land</w:t>
            </w:r>
            <w:r>
              <w:rPr>
                <w:rFonts w:ascii="Arial"/>
                <w:b/>
                <w:i/>
                <w:spacing w:val="-1"/>
                <w:sz w:val="20"/>
              </w:rPr>
              <w:t xml:space="preserve"> </w:t>
            </w:r>
            <w:r>
              <w:rPr>
                <w:rFonts w:ascii="Arial"/>
                <w:b/>
                <w:i/>
                <w:sz w:val="20"/>
              </w:rPr>
              <w:t>Value</w:t>
            </w:r>
            <w:r>
              <w:rPr>
                <w:rFonts w:ascii="Arial"/>
                <w:b/>
                <w:i/>
                <w:spacing w:val="-3"/>
                <w:sz w:val="20"/>
              </w:rPr>
              <w:t xml:space="preserve"> </w:t>
            </w:r>
            <w:r>
              <w:rPr>
                <w:rFonts w:ascii="Arial"/>
                <w:b/>
                <w:i/>
                <w:sz w:val="20"/>
              </w:rPr>
              <w:t>(a)</w:t>
            </w:r>
          </w:p>
        </w:tc>
        <w:tc>
          <w:tcPr>
            <w:tcW w:w="7212" w:type="dxa"/>
            <w:gridSpan w:val="5"/>
            <w:shd w:val="clear" w:color="auto" w:fill="DBE4F0"/>
          </w:tcPr>
          <w:p w:rsidR="0068002A" w:rsidRDefault="00436502">
            <w:pPr>
              <w:pStyle w:val="TableParagraph"/>
              <w:spacing w:line="248" w:lineRule="exact"/>
              <w:ind w:left="2131" w:right="2131"/>
              <w:jc w:val="center"/>
              <w:rPr>
                <w:rFonts w:ascii="Calibri"/>
              </w:rPr>
            </w:pPr>
            <w:r>
              <w:rPr>
                <w:rFonts w:ascii="Calibri"/>
              </w:rPr>
              <w:t>NA</w:t>
            </w:r>
          </w:p>
        </w:tc>
      </w:tr>
      <w:tr w:rsidR="0068002A">
        <w:trPr>
          <w:trHeight w:val="270"/>
        </w:trPr>
        <w:tc>
          <w:tcPr>
            <w:tcW w:w="730" w:type="dxa"/>
            <w:vMerge/>
            <w:tcBorders>
              <w:top w:val="nil"/>
            </w:tcBorders>
          </w:tcPr>
          <w:p w:rsidR="0068002A" w:rsidRDefault="0068002A">
            <w:pPr>
              <w:rPr>
                <w:sz w:val="2"/>
                <w:szCs w:val="2"/>
              </w:rPr>
            </w:pPr>
          </w:p>
        </w:tc>
        <w:tc>
          <w:tcPr>
            <w:tcW w:w="3405" w:type="dxa"/>
            <w:vMerge/>
            <w:tcBorders>
              <w:top w:val="nil"/>
            </w:tcBorders>
            <w:shd w:val="clear" w:color="auto" w:fill="DBE4F0"/>
          </w:tcPr>
          <w:p w:rsidR="0068002A" w:rsidRDefault="0068002A">
            <w:pPr>
              <w:rPr>
                <w:sz w:val="2"/>
                <w:szCs w:val="2"/>
              </w:rPr>
            </w:pPr>
          </w:p>
        </w:tc>
        <w:tc>
          <w:tcPr>
            <w:tcW w:w="7212" w:type="dxa"/>
            <w:gridSpan w:val="5"/>
            <w:shd w:val="clear" w:color="auto" w:fill="DBE4F0"/>
          </w:tcPr>
          <w:p w:rsidR="0068002A" w:rsidRDefault="00436502">
            <w:pPr>
              <w:pStyle w:val="TableParagraph"/>
              <w:spacing w:line="251" w:lineRule="exact"/>
              <w:ind w:left="2131" w:right="2131"/>
              <w:jc w:val="center"/>
              <w:rPr>
                <w:rFonts w:ascii="Calibri"/>
              </w:rPr>
            </w:pPr>
            <w:r>
              <w:rPr>
                <w:rFonts w:ascii="Calibri"/>
              </w:rPr>
              <w:t>NA</w:t>
            </w:r>
          </w:p>
        </w:tc>
      </w:tr>
      <w:tr w:rsidR="0068002A">
        <w:trPr>
          <w:trHeight w:val="268"/>
        </w:trPr>
        <w:tc>
          <w:tcPr>
            <w:tcW w:w="730" w:type="dxa"/>
            <w:vMerge w:val="restart"/>
            <w:tcBorders>
              <w:bottom w:val="nil"/>
            </w:tcBorders>
          </w:tcPr>
          <w:p w:rsidR="0068002A" w:rsidRDefault="0068002A">
            <w:pPr>
              <w:pStyle w:val="TableParagraph"/>
              <w:rPr>
                <w:rFonts w:ascii="Arial"/>
                <w:b/>
              </w:rPr>
            </w:pPr>
          </w:p>
          <w:p w:rsidR="0068002A" w:rsidRDefault="0068002A">
            <w:pPr>
              <w:pStyle w:val="TableParagraph"/>
              <w:rPr>
                <w:rFonts w:ascii="Arial"/>
                <w:b/>
              </w:rPr>
            </w:pPr>
          </w:p>
          <w:p w:rsidR="0068002A" w:rsidRDefault="0068002A">
            <w:pPr>
              <w:pStyle w:val="TableParagraph"/>
              <w:rPr>
                <w:rFonts w:ascii="Arial"/>
                <w:b/>
              </w:rPr>
            </w:pPr>
          </w:p>
          <w:p w:rsidR="0068002A" w:rsidRDefault="0068002A">
            <w:pPr>
              <w:pStyle w:val="TableParagraph"/>
              <w:spacing w:before="2"/>
              <w:rPr>
                <w:rFonts w:ascii="Arial"/>
                <w:b/>
                <w:sz w:val="17"/>
              </w:rPr>
            </w:pPr>
          </w:p>
          <w:p w:rsidR="0068002A" w:rsidRDefault="00436502">
            <w:pPr>
              <w:pStyle w:val="TableParagraph"/>
              <w:spacing w:before="1"/>
              <w:ind w:left="242" w:right="221"/>
              <w:jc w:val="center"/>
              <w:rPr>
                <w:rFonts w:ascii="Arial"/>
                <w:b/>
                <w:sz w:val="20"/>
              </w:rPr>
            </w:pPr>
            <w:r>
              <w:rPr>
                <w:rFonts w:ascii="Arial"/>
                <w:b/>
                <w:sz w:val="20"/>
              </w:rPr>
              <w:t>ii.</w:t>
            </w:r>
          </w:p>
        </w:tc>
        <w:tc>
          <w:tcPr>
            <w:tcW w:w="3405" w:type="dxa"/>
            <w:vMerge w:val="restart"/>
          </w:tcPr>
          <w:p w:rsidR="0068002A" w:rsidRDefault="0068002A">
            <w:pPr>
              <w:pStyle w:val="TableParagraph"/>
              <w:rPr>
                <w:rFonts w:ascii="Arial"/>
                <w:b/>
              </w:rPr>
            </w:pPr>
          </w:p>
          <w:p w:rsidR="0068002A" w:rsidRDefault="0068002A">
            <w:pPr>
              <w:pStyle w:val="TableParagraph"/>
              <w:rPr>
                <w:rFonts w:ascii="Arial"/>
                <w:b/>
              </w:rPr>
            </w:pPr>
          </w:p>
          <w:p w:rsidR="0068002A" w:rsidRDefault="0068002A">
            <w:pPr>
              <w:pStyle w:val="TableParagraph"/>
              <w:rPr>
                <w:rFonts w:ascii="Arial"/>
                <w:b/>
              </w:rPr>
            </w:pPr>
          </w:p>
          <w:p w:rsidR="0068002A" w:rsidRDefault="0068002A">
            <w:pPr>
              <w:pStyle w:val="TableParagraph"/>
              <w:spacing w:before="3"/>
              <w:rPr>
                <w:rFonts w:ascii="Arial"/>
                <w:b/>
                <w:sz w:val="28"/>
              </w:rPr>
            </w:pPr>
          </w:p>
          <w:p w:rsidR="0068002A" w:rsidRDefault="00436502">
            <w:pPr>
              <w:pStyle w:val="TableParagraph"/>
              <w:ind w:left="107"/>
              <w:rPr>
                <w:rFonts w:ascii="Arial"/>
                <w:b/>
                <w:sz w:val="20"/>
              </w:rPr>
            </w:pPr>
            <w:r>
              <w:rPr>
                <w:rFonts w:ascii="Arial"/>
                <w:b/>
                <w:sz w:val="20"/>
              </w:rPr>
              <w:t>Built-up</w:t>
            </w:r>
            <w:r>
              <w:rPr>
                <w:rFonts w:ascii="Arial"/>
                <w:b/>
                <w:spacing w:val="-2"/>
                <w:sz w:val="20"/>
              </w:rPr>
              <w:t xml:space="preserve"> </w:t>
            </w:r>
            <w:r>
              <w:rPr>
                <w:rFonts w:ascii="Arial"/>
                <w:b/>
                <w:sz w:val="20"/>
              </w:rPr>
              <w:t>Dwelling</w:t>
            </w:r>
            <w:r>
              <w:rPr>
                <w:rFonts w:ascii="Arial"/>
                <w:b/>
                <w:spacing w:val="-2"/>
                <w:sz w:val="20"/>
              </w:rPr>
              <w:t xml:space="preserve"> </w:t>
            </w:r>
            <w:r>
              <w:rPr>
                <w:rFonts w:ascii="Arial"/>
                <w:b/>
                <w:sz w:val="20"/>
              </w:rPr>
              <w:t>Unit</w:t>
            </w:r>
            <w:r>
              <w:rPr>
                <w:rFonts w:ascii="Arial"/>
                <w:b/>
                <w:spacing w:val="-2"/>
                <w:sz w:val="20"/>
              </w:rPr>
              <w:t xml:space="preserve"> </w:t>
            </w:r>
            <w:r>
              <w:rPr>
                <w:rFonts w:ascii="Arial"/>
                <w:b/>
                <w:sz w:val="20"/>
              </w:rPr>
              <w:t>Value</w:t>
            </w:r>
          </w:p>
        </w:tc>
        <w:tc>
          <w:tcPr>
            <w:tcW w:w="7212" w:type="dxa"/>
            <w:gridSpan w:val="5"/>
          </w:tcPr>
          <w:p w:rsidR="0068002A" w:rsidRDefault="00436502">
            <w:pPr>
              <w:pStyle w:val="TableParagraph"/>
              <w:spacing w:line="227" w:lineRule="exact"/>
              <w:ind w:left="2131" w:right="2131"/>
              <w:jc w:val="center"/>
              <w:rPr>
                <w:rFonts w:ascii="Arial"/>
                <w:b/>
                <w:sz w:val="20"/>
              </w:rPr>
            </w:pPr>
            <w:r>
              <w:rPr>
                <w:rFonts w:ascii="Arial"/>
                <w:b/>
                <w:sz w:val="20"/>
              </w:rPr>
              <w:t>Built-Up</w:t>
            </w:r>
            <w:r>
              <w:rPr>
                <w:rFonts w:ascii="Arial"/>
                <w:b/>
                <w:spacing w:val="-2"/>
                <w:sz w:val="20"/>
              </w:rPr>
              <w:t xml:space="preserve"> </w:t>
            </w:r>
            <w:r>
              <w:rPr>
                <w:rFonts w:ascii="Arial"/>
                <w:b/>
                <w:sz w:val="20"/>
              </w:rPr>
              <w:t>unit</w:t>
            </w:r>
            <w:r>
              <w:rPr>
                <w:rFonts w:ascii="Arial"/>
                <w:b/>
                <w:spacing w:val="-1"/>
                <w:sz w:val="20"/>
              </w:rPr>
              <w:t xml:space="preserve"> </w:t>
            </w:r>
            <w:r>
              <w:rPr>
                <w:rFonts w:ascii="Arial"/>
                <w:b/>
                <w:sz w:val="20"/>
              </w:rPr>
              <w:t>value</w:t>
            </w:r>
          </w:p>
        </w:tc>
      </w:tr>
      <w:tr w:rsidR="0068002A">
        <w:trPr>
          <w:trHeight w:val="263"/>
        </w:trPr>
        <w:tc>
          <w:tcPr>
            <w:tcW w:w="730" w:type="dxa"/>
            <w:vMerge/>
            <w:tcBorders>
              <w:top w:val="nil"/>
              <w:bottom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2269" w:type="dxa"/>
          </w:tcPr>
          <w:p w:rsidR="0068002A" w:rsidRDefault="00436502">
            <w:pPr>
              <w:pStyle w:val="TableParagraph"/>
              <w:spacing w:line="227" w:lineRule="exact"/>
              <w:ind w:left="100" w:right="100"/>
              <w:jc w:val="center"/>
              <w:rPr>
                <w:rFonts w:ascii="Arial"/>
                <w:b/>
                <w:sz w:val="20"/>
              </w:rPr>
            </w:pPr>
            <w:r>
              <w:rPr>
                <w:rFonts w:ascii="Arial"/>
                <w:b/>
                <w:sz w:val="20"/>
              </w:rPr>
              <w:t>Structure</w:t>
            </w:r>
            <w:r>
              <w:rPr>
                <w:rFonts w:ascii="Arial"/>
                <w:b/>
                <w:spacing w:val="-3"/>
                <w:sz w:val="20"/>
              </w:rPr>
              <w:t xml:space="preserve"> </w:t>
            </w:r>
            <w:r>
              <w:rPr>
                <w:rFonts w:ascii="Arial"/>
                <w:b/>
                <w:sz w:val="20"/>
              </w:rPr>
              <w:t>Type</w:t>
            </w:r>
          </w:p>
        </w:tc>
        <w:tc>
          <w:tcPr>
            <w:tcW w:w="2414" w:type="dxa"/>
            <w:gridSpan w:val="3"/>
          </w:tcPr>
          <w:p w:rsidR="0068002A" w:rsidRDefault="00436502">
            <w:pPr>
              <w:pStyle w:val="TableParagraph"/>
              <w:spacing w:line="227" w:lineRule="exact"/>
              <w:ind w:left="134"/>
              <w:rPr>
                <w:rFonts w:ascii="Arial"/>
                <w:b/>
                <w:sz w:val="20"/>
              </w:rPr>
            </w:pPr>
            <w:r>
              <w:rPr>
                <w:rFonts w:ascii="Arial"/>
                <w:b/>
                <w:sz w:val="20"/>
              </w:rPr>
              <w:t>Construction</w:t>
            </w:r>
            <w:r>
              <w:rPr>
                <w:rFonts w:ascii="Arial"/>
                <w:b/>
                <w:spacing w:val="-3"/>
                <w:sz w:val="20"/>
              </w:rPr>
              <w:t xml:space="preserve"> </w:t>
            </w:r>
            <w:r>
              <w:rPr>
                <w:rFonts w:ascii="Arial"/>
                <w:b/>
                <w:sz w:val="20"/>
              </w:rPr>
              <w:t>category</w:t>
            </w:r>
          </w:p>
        </w:tc>
        <w:tc>
          <w:tcPr>
            <w:tcW w:w="2529" w:type="dxa"/>
          </w:tcPr>
          <w:p w:rsidR="0068002A" w:rsidRDefault="00436502">
            <w:pPr>
              <w:pStyle w:val="TableParagraph"/>
              <w:spacing w:line="227" w:lineRule="exact"/>
              <w:ind w:left="130" w:right="130"/>
              <w:jc w:val="center"/>
              <w:rPr>
                <w:rFonts w:ascii="Arial"/>
                <w:b/>
                <w:sz w:val="20"/>
              </w:rPr>
            </w:pPr>
            <w:r>
              <w:rPr>
                <w:rFonts w:ascii="Arial"/>
                <w:b/>
                <w:sz w:val="20"/>
              </w:rPr>
              <w:t>Structure</w:t>
            </w:r>
            <w:r>
              <w:rPr>
                <w:rFonts w:ascii="Arial"/>
                <w:b/>
                <w:spacing w:val="-4"/>
                <w:sz w:val="20"/>
              </w:rPr>
              <w:t xml:space="preserve"> </w:t>
            </w:r>
            <w:r>
              <w:rPr>
                <w:rFonts w:ascii="Arial"/>
                <w:b/>
                <w:sz w:val="20"/>
              </w:rPr>
              <w:t>Condition</w:t>
            </w:r>
          </w:p>
        </w:tc>
      </w:tr>
      <w:tr w:rsidR="0068002A">
        <w:trPr>
          <w:trHeight w:val="794"/>
        </w:trPr>
        <w:tc>
          <w:tcPr>
            <w:tcW w:w="730" w:type="dxa"/>
            <w:vMerge/>
            <w:tcBorders>
              <w:top w:val="nil"/>
              <w:bottom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2269" w:type="dxa"/>
          </w:tcPr>
          <w:p w:rsidR="0068002A" w:rsidRDefault="00B34CFD">
            <w:pPr>
              <w:pStyle w:val="TableParagraph"/>
              <w:spacing w:before="6" w:line="260" w:lineRule="atLeast"/>
              <w:ind w:left="147" w:right="145" w:firstLine="3"/>
              <w:jc w:val="center"/>
              <w:rPr>
                <w:sz w:val="20"/>
              </w:rPr>
            </w:pPr>
            <w:sdt>
              <w:sdtPr>
                <w:rPr>
                  <w:rFonts w:ascii="Arial" w:hAnsi="Arial" w:cs="Arial"/>
                  <w:sz w:val="20"/>
                  <w:szCs w:val="20"/>
                </w:rPr>
                <w:id w:val="500084257"/>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60DF7">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4" w:type="dxa"/>
                <w:gridSpan w:val="3"/>
              </w:tcPr>
              <w:p w:rsidR="0068002A" w:rsidRDefault="00560DF7" w:rsidP="00560DF7">
                <w:pPr>
                  <w:pStyle w:val="TableParagraph"/>
                  <w:spacing w:line="278" w:lineRule="auto"/>
                  <w:ind w:left="136" w:right="281"/>
                  <w:jc w:val="center"/>
                  <w:rPr>
                    <w:sz w:val="20"/>
                  </w:rPr>
                </w:pPr>
                <w:r>
                  <w:rPr>
                    <w:rFonts w:ascii="Arial" w:hAnsi="Arial" w:cs="Arial"/>
                    <w:color w:val="000000" w:themeColor="text1"/>
                    <w:sz w:val="20"/>
                    <w:szCs w:val="20"/>
                  </w:rPr>
                  <w:t>Class D construction (Poor)</w:t>
                </w:r>
              </w:p>
            </w:tc>
          </w:sdtContent>
        </w:sdt>
        <w:tc>
          <w:tcPr>
            <w:tcW w:w="2529" w:type="dxa"/>
          </w:tcPr>
          <w:p w:rsidR="0068002A" w:rsidRDefault="00B34CFD">
            <w:pPr>
              <w:pStyle w:val="TableParagraph"/>
              <w:spacing w:line="229" w:lineRule="exact"/>
              <w:ind w:left="129" w:right="130"/>
              <w:jc w:val="center"/>
              <w:rPr>
                <w:sz w:val="20"/>
              </w:rPr>
            </w:pPr>
            <w:sdt>
              <w:sdtPr>
                <w:rPr>
                  <w:rFonts w:ascii="Arial" w:hAnsi="Arial" w:cs="Arial"/>
                  <w:sz w:val="20"/>
                  <w:szCs w:val="20"/>
                </w:r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560DF7">
                  <w:rPr>
                    <w:rFonts w:ascii="Arial" w:hAnsi="Arial" w:cs="Arial"/>
                    <w:sz w:val="20"/>
                    <w:szCs w:val="20"/>
                  </w:rPr>
                  <w:t>Debris</w:t>
                </w:r>
              </w:sdtContent>
            </w:sdt>
          </w:p>
        </w:tc>
      </w:tr>
      <w:tr w:rsidR="0068002A">
        <w:trPr>
          <w:trHeight w:val="263"/>
        </w:trPr>
        <w:tc>
          <w:tcPr>
            <w:tcW w:w="730" w:type="dxa"/>
            <w:vMerge/>
            <w:tcBorders>
              <w:top w:val="nil"/>
              <w:bottom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3607" w:type="dxa"/>
            <w:gridSpan w:val="3"/>
          </w:tcPr>
          <w:p w:rsidR="0068002A" w:rsidRDefault="00436502">
            <w:pPr>
              <w:pStyle w:val="TableParagraph"/>
              <w:spacing w:line="227" w:lineRule="exact"/>
              <w:ind w:left="1257" w:right="1257"/>
              <w:jc w:val="center"/>
              <w:rPr>
                <w:rFonts w:ascii="Arial"/>
                <w:b/>
                <w:sz w:val="20"/>
              </w:rPr>
            </w:pPr>
            <w:r>
              <w:rPr>
                <w:rFonts w:ascii="Arial"/>
                <w:b/>
                <w:sz w:val="20"/>
              </w:rPr>
              <w:t>Age</w:t>
            </w:r>
            <w:r>
              <w:rPr>
                <w:rFonts w:ascii="Arial"/>
                <w:b/>
                <w:spacing w:val="-2"/>
                <w:sz w:val="20"/>
              </w:rPr>
              <w:t xml:space="preserve"> </w:t>
            </w:r>
            <w:r>
              <w:rPr>
                <w:rFonts w:ascii="Arial"/>
                <w:b/>
                <w:sz w:val="20"/>
              </w:rPr>
              <w:t>Factor</w:t>
            </w:r>
          </w:p>
        </w:tc>
        <w:tc>
          <w:tcPr>
            <w:tcW w:w="3605" w:type="dxa"/>
            <w:gridSpan w:val="2"/>
          </w:tcPr>
          <w:sdt>
            <w:sdtPr>
              <w:rPr>
                <w:rFonts w:ascii="Arial"/>
                <w:b/>
                <w:sz w:val="20"/>
              </w:rPr>
              <w:id w:val="176855408"/>
              <w:placeholder>
                <w:docPart w:val="DefaultPlaceholder_1081868575"/>
              </w:placeholder>
              <w:dropDownList>
                <w:listItem w:value="Choose an item."/>
              </w:dropDownList>
            </w:sdtPr>
            <w:sdtContent>
              <w:p w:rsidR="0068002A" w:rsidRDefault="00B153EC" w:rsidP="00B153EC">
                <w:pPr>
                  <w:pStyle w:val="TableParagraph"/>
                  <w:spacing w:line="227" w:lineRule="exact"/>
                  <w:ind w:left="1211" w:right="697"/>
                  <w:jc w:val="center"/>
                  <w:rPr>
                    <w:rFonts w:ascii="Arial"/>
                    <w:b/>
                    <w:sz w:val="20"/>
                  </w:rPr>
                </w:pPr>
                <w:r w:rsidRPr="00B153EC">
                  <w:rPr>
                    <w:rFonts w:ascii="Arial"/>
                    <w:b/>
                    <w:sz w:val="20"/>
                  </w:rPr>
                  <w:t>Built-up</w:t>
                </w:r>
                <w:r w:rsidR="00436502" w:rsidRPr="00B153EC">
                  <w:rPr>
                    <w:rFonts w:ascii="Arial"/>
                    <w:b/>
                    <w:sz w:val="20"/>
                  </w:rPr>
                  <w:t xml:space="preserve"> Area</w:t>
                </w:r>
              </w:p>
            </w:sdtContent>
          </w:sdt>
        </w:tc>
      </w:tr>
      <w:tr w:rsidR="0068002A">
        <w:trPr>
          <w:trHeight w:val="265"/>
        </w:trPr>
        <w:tc>
          <w:tcPr>
            <w:tcW w:w="730" w:type="dxa"/>
            <w:vMerge/>
            <w:tcBorders>
              <w:top w:val="nil"/>
              <w:bottom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sdt>
          <w:sdtPr>
            <w:rPr>
              <w:rFonts w:ascii="Arial" w:hAnsi="Arial" w:cs="Arial"/>
              <w:color w:val="000000" w:themeColor="text1"/>
              <w:sz w:val="20"/>
            </w:rPr>
            <w:id w:val="745917810"/>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7" w:type="dxa"/>
                <w:gridSpan w:val="3"/>
              </w:tcPr>
              <w:p w:rsidR="0068002A" w:rsidRDefault="00560DF7" w:rsidP="00560DF7">
                <w:pPr>
                  <w:pStyle w:val="TableParagraph"/>
                  <w:spacing w:line="229" w:lineRule="exact"/>
                  <w:ind w:left="137"/>
                  <w:jc w:val="center"/>
                  <w:rPr>
                    <w:sz w:val="20"/>
                  </w:rPr>
                </w:pPr>
                <w:r>
                  <w:rPr>
                    <w:rFonts w:ascii="Arial" w:hAnsi="Arial" w:cs="Arial"/>
                    <w:color w:val="000000" w:themeColor="text1"/>
                    <w:sz w:val="20"/>
                  </w:rPr>
                  <w:t>Construction older than 15 years and above</w:t>
                </w:r>
              </w:p>
            </w:tc>
          </w:sdtContent>
        </w:sdt>
        <w:tc>
          <w:tcPr>
            <w:tcW w:w="3605" w:type="dxa"/>
            <w:gridSpan w:val="2"/>
          </w:tcPr>
          <w:p w:rsidR="00B153EC" w:rsidRDefault="00B153EC" w:rsidP="00B153EC">
            <w:pPr>
              <w:pStyle w:val="TableParagraph"/>
              <w:spacing w:before="34" w:line="276" w:lineRule="auto"/>
              <w:ind w:left="157" w:right="157" w:firstLine="4"/>
              <w:jc w:val="center"/>
              <w:rPr>
                <w:sz w:val="20"/>
              </w:rPr>
            </w:pPr>
            <w:r>
              <w:rPr>
                <w:sz w:val="20"/>
              </w:rPr>
              <w:t>725 sq. ft./ 67.35 sq. mtr,</w:t>
            </w:r>
          </w:p>
          <w:p w:rsidR="0068002A" w:rsidRDefault="0068002A">
            <w:pPr>
              <w:pStyle w:val="TableParagraph"/>
              <w:spacing w:before="16"/>
              <w:ind w:left="664"/>
              <w:rPr>
                <w:sz w:val="20"/>
              </w:rPr>
            </w:pPr>
          </w:p>
        </w:tc>
      </w:tr>
      <w:tr w:rsidR="0068002A">
        <w:trPr>
          <w:trHeight w:val="263"/>
        </w:trPr>
        <w:tc>
          <w:tcPr>
            <w:tcW w:w="730" w:type="dxa"/>
            <w:vMerge/>
            <w:tcBorders>
              <w:top w:val="nil"/>
              <w:bottom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3607" w:type="dxa"/>
            <w:gridSpan w:val="3"/>
          </w:tcPr>
          <w:p w:rsidR="0068002A" w:rsidRDefault="00436502">
            <w:pPr>
              <w:pStyle w:val="TableParagraph"/>
              <w:spacing w:line="227" w:lineRule="exact"/>
              <w:ind w:left="1257" w:right="1257"/>
              <w:jc w:val="center"/>
              <w:rPr>
                <w:rFonts w:ascii="Arial"/>
                <w:b/>
                <w:sz w:val="20"/>
              </w:rPr>
            </w:pPr>
            <w:r>
              <w:rPr>
                <w:rFonts w:ascii="Arial"/>
                <w:b/>
                <w:sz w:val="20"/>
              </w:rPr>
              <w:t>Rate</w:t>
            </w:r>
            <w:r>
              <w:rPr>
                <w:rFonts w:ascii="Arial"/>
                <w:b/>
                <w:spacing w:val="-3"/>
                <w:sz w:val="20"/>
              </w:rPr>
              <w:t xml:space="preserve"> </w:t>
            </w:r>
            <w:r>
              <w:rPr>
                <w:rFonts w:ascii="Arial"/>
                <w:b/>
                <w:sz w:val="20"/>
              </w:rPr>
              <w:t>range</w:t>
            </w:r>
          </w:p>
        </w:tc>
        <w:tc>
          <w:tcPr>
            <w:tcW w:w="3605" w:type="dxa"/>
            <w:gridSpan w:val="2"/>
          </w:tcPr>
          <w:p w:rsidR="0068002A" w:rsidRDefault="00436502">
            <w:pPr>
              <w:pStyle w:val="TableParagraph"/>
              <w:spacing w:line="227" w:lineRule="exact"/>
              <w:ind w:left="1165"/>
              <w:rPr>
                <w:rFonts w:ascii="Arial"/>
                <w:b/>
                <w:sz w:val="20"/>
              </w:rPr>
            </w:pPr>
            <w:r>
              <w:rPr>
                <w:rFonts w:ascii="Arial"/>
                <w:b/>
                <w:sz w:val="20"/>
              </w:rPr>
              <w:t>Rate</w:t>
            </w:r>
            <w:r>
              <w:rPr>
                <w:rFonts w:ascii="Arial"/>
                <w:b/>
                <w:spacing w:val="-4"/>
                <w:sz w:val="20"/>
              </w:rPr>
              <w:t xml:space="preserve"> </w:t>
            </w:r>
            <w:r>
              <w:rPr>
                <w:rFonts w:ascii="Arial"/>
                <w:b/>
                <w:sz w:val="20"/>
              </w:rPr>
              <w:t>adopted</w:t>
            </w:r>
          </w:p>
        </w:tc>
      </w:tr>
      <w:tr w:rsidR="0068002A">
        <w:trPr>
          <w:trHeight w:val="230"/>
        </w:trPr>
        <w:tc>
          <w:tcPr>
            <w:tcW w:w="730" w:type="dxa"/>
            <w:vMerge/>
            <w:tcBorders>
              <w:top w:val="nil"/>
              <w:bottom w:val="nil"/>
            </w:tcBorders>
          </w:tcPr>
          <w:p w:rsidR="0068002A" w:rsidRDefault="0068002A">
            <w:pPr>
              <w:rPr>
                <w:sz w:val="2"/>
                <w:szCs w:val="2"/>
              </w:rPr>
            </w:pPr>
          </w:p>
        </w:tc>
        <w:tc>
          <w:tcPr>
            <w:tcW w:w="3405" w:type="dxa"/>
            <w:vMerge/>
            <w:tcBorders>
              <w:top w:val="nil"/>
            </w:tcBorders>
          </w:tcPr>
          <w:p w:rsidR="0068002A" w:rsidRDefault="0068002A">
            <w:pPr>
              <w:rPr>
                <w:sz w:val="2"/>
                <w:szCs w:val="2"/>
              </w:rPr>
            </w:pPr>
          </w:p>
        </w:tc>
        <w:tc>
          <w:tcPr>
            <w:tcW w:w="3607" w:type="dxa"/>
            <w:gridSpan w:val="3"/>
          </w:tcPr>
          <w:p w:rsidR="0068002A" w:rsidRDefault="005800BE" w:rsidP="00B153EC">
            <w:pPr>
              <w:pStyle w:val="TableParagraph"/>
              <w:spacing w:line="210" w:lineRule="exact"/>
              <w:ind w:left="264"/>
              <w:rPr>
                <w:sz w:val="20"/>
              </w:rPr>
            </w:pPr>
            <w:r>
              <w:rPr>
                <w:sz w:val="20"/>
              </w:rPr>
              <w:t>Rs.1</w:t>
            </w:r>
            <w:r w:rsidR="00B153EC">
              <w:rPr>
                <w:sz w:val="20"/>
              </w:rPr>
              <w:t>2</w:t>
            </w:r>
            <w:r w:rsidR="00436502">
              <w:rPr>
                <w:sz w:val="20"/>
              </w:rPr>
              <w:t>,000/-</w:t>
            </w:r>
            <w:r w:rsidR="00436502">
              <w:rPr>
                <w:spacing w:val="-2"/>
                <w:sz w:val="20"/>
              </w:rPr>
              <w:t xml:space="preserve"> </w:t>
            </w:r>
            <w:r w:rsidR="00436502">
              <w:rPr>
                <w:sz w:val="20"/>
              </w:rPr>
              <w:t>to</w:t>
            </w:r>
            <w:r w:rsidR="00436502">
              <w:rPr>
                <w:spacing w:val="-1"/>
                <w:sz w:val="20"/>
              </w:rPr>
              <w:t xml:space="preserve"> </w:t>
            </w:r>
            <w:r w:rsidR="00B153EC">
              <w:rPr>
                <w:sz w:val="20"/>
              </w:rPr>
              <w:t>Rs.14</w:t>
            </w:r>
            <w:r w:rsidR="00436502">
              <w:rPr>
                <w:sz w:val="20"/>
              </w:rPr>
              <w:t>,000/-per</w:t>
            </w:r>
            <w:r w:rsidR="00436502">
              <w:rPr>
                <w:spacing w:val="-2"/>
                <w:sz w:val="20"/>
              </w:rPr>
              <w:t xml:space="preserve"> </w:t>
            </w:r>
            <w:r w:rsidR="00436502">
              <w:rPr>
                <w:sz w:val="20"/>
              </w:rPr>
              <w:t>sq.ft</w:t>
            </w:r>
          </w:p>
        </w:tc>
        <w:tc>
          <w:tcPr>
            <w:tcW w:w="3605" w:type="dxa"/>
            <w:gridSpan w:val="2"/>
          </w:tcPr>
          <w:p w:rsidR="0068002A" w:rsidRDefault="005800BE" w:rsidP="00B153EC">
            <w:pPr>
              <w:pStyle w:val="TableParagraph"/>
              <w:spacing w:line="210" w:lineRule="exact"/>
              <w:ind w:left="892"/>
              <w:rPr>
                <w:sz w:val="20"/>
              </w:rPr>
            </w:pPr>
            <w:r>
              <w:rPr>
                <w:sz w:val="20"/>
              </w:rPr>
              <w:t>Rs.1</w:t>
            </w:r>
            <w:r w:rsidR="00B153EC">
              <w:rPr>
                <w:sz w:val="20"/>
              </w:rPr>
              <w:t>3</w:t>
            </w:r>
            <w:r w:rsidR="00436502">
              <w:rPr>
                <w:sz w:val="20"/>
              </w:rPr>
              <w:t>,000/-</w:t>
            </w:r>
            <w:r w:rsidR="00436502">
              <w:rPr>
                <w:spacing w:val="-2"/>
                <w:sz w:val="20"/>
              </w:rPr>
              <w:t xml:space="preserve"> </w:t>
            </w:r>
            <w:r w:rsidR="00436502">
              <w:rPr>
                <w:sz w:val="20"/>
              </w:rPr>
              <w:t>per</w:t>
            </w:r>
            <w:r w:rsidR="00436502">
              <w:rPr>
                <w:spacing w:val="-1"/>
                <w:sz w:val="20"/>
              </w:rPr>
              <w:t xml:space="preserve"> </w:t>
            </w:r>
            <w:r w:rsidR="00436502">
              <w:rPr>
                <w:sz w:val="20"/>
              </w:rPr>
              <w:t>sq.</w:t>
            </w:r>
            <w:r>
              <w:rPr>
                <w:sz w:val="20"/>
              </w:rPr>
              <w:t xml:space="preserve"> </w:t>
            </w:r>
            <w:r w:rsidR="00436502">
              <w:rPr>
                <w:sz w:val="20"/>
              </w:rPr>
              <w:t>ft</w:t>
            </w:r>
          </w:p>
        </w:tc>
      </w:tr>
      <w:tr w:rsidR="0068002A">
        <w:trPr>
          <w:trHeight w:val="263"/>
        </w:trPr>
        <w:tc>
          <w:tcPr>
            <w:tcW w:w="730" w:type="dxa"/>
            <w:vMerge w:val="restart"/>
            <w:tcBorders>
              <w:top w:val="nil"/>
            </w:tcBorders>
          </w:tcPr>
          <w:p w:rsidR="0068002A" w:rsidRDefault="0068002A">
            <w:pPr>
              <w:pStyle w:val="TableParagraph"/>
              <w:rPr>
                <w:rFonts w:ascii="Times New Roman"/>
                <w:sz w:val="18"/>
              </w:rPr>
            </w:pPr>
          </w:p>
        </w:tc>
        <w:tc>
          <w:tcPr>
            <w:tcW w:w="3405" w:type="dxa"/>
            <w:vMerge w:val="restart"/>
            <w:shd w:val="clear" w:color="auto" w:fill="DBE4F0"/>
          </w:tcPr>
          <w:p w:rsidR="0068002A" w:rsidRDefault="00436502">
            <w:pPr>
              <w:pStyle w:val="TableParagraph"/>
              <w:spacing w:line="229" w:lineRule="exact"/>
              <w:ind w:left="404" w:right="401"/>
              <w:jc w:val="center"/>
              <w:rPr>
                <w:rFonts w:ascii="Arial"/>
                <w:b/>
                <w:i/>
                <w:sz w:val="20"/>
              </w:rPr>
            </w:pPr>
            <w:r>
              <w:rPr>
                <w:rFonts w:ascii="Arial"/>
                <w:b/>
                <w:i/>
                <w:sz w:val="20"/>
              </w:rPr>
              <w:t>TotalBuilt-up</w:t>
            </w:r>
            <w:r>
              <w:rPr>
                <w:rFonts w:ascii="Arial"/>
                <w:b/>
                <w:i/>
                <w:spacing w:val="-3"/>
                <w:sz w:val="20"/>
              </w:rPr>
              <w:t xml:space="preserve"> </w:t>
            </w:r>
            <w:r>
              <w:rPr>
                <w:rFonts w:ascii="Arial"/>
                <w:b/>
                <w:i/>
                <w:sz w:val="20"/>
              </w:rPr>
              <w:t>Dwelling</w:t>
            </w:r>
            <w:r>
              <w:rPr>
                <w:rFonts w:ascii="Arial"/>
                <w:b/>
                <w:i/>
                <w:spacing w:val="-3"/>
                <w:sz w:val="20"/>
              </w:rPr>
              <w:t xml:space="preserve"> </w:t>
            </w:r>
            <w:r>
              <w:rPr>
                <w:rFonts w:ascii="Arial"/>
                <w:b/>
                <w:i/>
                <w:sz w:val="20"/>
              </w:rPr>
              <w:t>Unit</w:t>
            </w:r>
          </w:p>
          <w:p w:rsidR="0068002A" w:rsidRDefault="00436502">
            <w:pPr>
              <w:pStyle w:val="TableParagraph"/>
              <w:spacing w:before="34"/>
              <w:ind w:left="404" w:right="398"/>
              <w:jc w:val="center"/>
              <w:rPr>
                <w:rFonts w:ascii="Arial"/>
                <w:b/>
                <w:i/>
                <w:sz w:val="20"/>
              </w:rPr>
            </w:pPr>
            <w:r>
              <w:rPr>
                <w:rFonts w:ascii="Arial"/>
                <w:b/>
                <w:i/>
                <w:sz w:val="20"/>
              </w:rPr>
              <w:t>ValueValue</w:t>
            </w:r>
            <w:r>
              <w:rPr>
                <w:rFonts w:ascii="Arial"/>
                <w:b/>
                <w:i/>
                <w:spacing w:val="-3"/>
                <w:sz w:val="20"/>
              </w:rPr>
              <w:t xml:space="preserve"> </w:t>
            </w:r>
            <w:r>
              <w:rPr>
                <w:rFonts w:ascii="Arial"/>
                <w:b/>
                <w:i/>
                <w:sz w:val="20"/>
              </w:rPr>
              <w:t>(b)</w:t>
            </w:r>
          </w:p>
        </w:tc>
        <w:tc>
          <w:tcPr>
            <w:tcW w:w="7212" w:type="dxa"/>
            <w:gridSpan w:val="5"/>
            <w:shd w:val="clear" w:color="auto" w:fill="DBE4F0"/>
          </w:tcPr>
          <w:p w:rsidR="0068002A" w:rsidRDefault="00B153EC" w:rsidP="00B153EC">
            <w:pPr>
              <w:pStyle w:val="TableParagraph"/>
              <w:spacing w:line="229" w:lineRule="exact"/>
              <w:ind w:left="562" w:right="555"/>
              <w:jc w:val="center"/>
              <w:rPr>
                <w:sz w:val="20"/>
              </w:rPr>
            </w:pPr>
            <w:r>
              <w:rPr>
                <w:sz w:val="20"/>
              </w:rPr>
              <w:t>725</w:t>
            </w:r>
            <w:r w:rsidR="00436502">
              <w:rPr>
                <w:spacing w:val="-1"/>
                <w:sz w:val="20"/>
              </w:rPr>
              <w:t xml:space="preserve"> </w:t>
            </w:r>
            <w:r w:rsidR="00436502">
              <w:rPr>
                <w:sz w:val="20"/>
              </w:rPr>
              <w:t>sq.</w:t>
            </w:r>
            <w:r w:rsidR="005800BE">
              <w:rPr>
                <w:sz w:val="20"/>
              </w:rPr>
              <w:t xml:space="preserve"> </w:t>
            </w:r>
            <w:r w:rsidR="00436502">
              <w:rPr>
                <w:sz w:val="20"/>
              </w:rPr>
              <w:t>ft</w:t>
            </w:r>
            <w:r w:rsidR="00436502">
              <w:rPr>
                <w:spacing w:val="-3"/>
                <w:sz w:val="20"/>
              </w:rPr>
              <w:t xml:space="preserve"> </w:t>
            </w:r>
            <w:r w:rsidR="00436502">
              <w:rPr>
                <w:sz w:val="20"/>
              </w:rPr>
              <w:t>x</w:t>
            </w:r>
            <w:r w:rsidR="00436502">
              <w:rPr>
                <w:spacing w:val="-1"/>
                <w:sz w:val="20"/>
              </w:rPr>
              <w:t xml:space="preserve"> </w:t>
            </w:r>
            <w:r w:rsidR="005800BE">
              <w:rPr>
                <w:sz w:val="20"/>
              </w:rPr>
              <w:t>Rs.1</w:t>
            </w:r>
            <w:r w:rsidR="000C64F8">
              <w:rPr>
                <w:sz w:val="20"/>
              </w:rPr>
              <w:t>3</w:t>
            </w:r>
            <w:r w:rsidR="00436502">
              <w:rPr>
                <w:sz w:val="20"/>
              </w:rPr>
              <w:t>,000/-</w:t>
            </w:r>
            <w:r w:rsidR="00436502">
              <w:rPr>
                <w:spacing w:val="-2"/>
                <w:sz w:val="20"/>
              </w:rPr>
              <w:t xml:space="preserve"> </w:t>
            </w:r>
            <w:r w:rsidR="00436502">
              <w:rPr>
                <w:sz w:val="20"/>
              </w:rPr>
              <w:t>per sq.</w:t>
            </w:r>
            <w:r>
              <w:rPr>
                <w:sz w:val="20"/>
              </w:rPr>
              <w:t xml:space="preserve"> </w:t>
            </w:r>
            <w:r w:rsidR="00436502">
              <w:rPr>
                <w:sz w:val="20"/>
              </w:rPr>
              <w:t>ft</w:t>
            </w:r>
          </w:p>
        </w:tc>
      </w:tr>
      <w:tr w:rsidR="0068002A">
        <w:trPr>
          <w:trHeight w:val="256"/>
        </w:trPr>
        <w:tc>
          <w:tcPr>
            <w:tcW w:w="730" w:type="dxa"/>
            <w:vMerge/>
            <w:tcBorders>
              <w:top w:val="nil"/>
            </w:tcBorders>
          </w:tcPr>
          <w:p w:rsidR="0068002A" w:rsidRDefault="0068002A">
            <w:pPr>
              <w:rPr>
                <w:sz w:val="2"/>
                <w:szCs w:val="2"/>
              </w:rPr>
            </w:pPr>
          </w:p>
        </w:tc>
        <w:tc>
          <w:tcPr>
            <w:tcW w:w="3405" w:type="dxa"/>
            <w:vMerge/>
            <w:tcBorders>
              <w:top w:val="nil"/>
            </w:tcBorders>
            <w:shd w:val="clear" w:color="auto" w:fill="DBE4F0"/>
          </w:tcPr>
          <w:p w:rsidR="0068002A" w:rsidRDefault="0068002A">
            <w:pPr>
              <w:rPr>
                <w:sz w:val="2"/>
                <w:szCs w:val="2"/>
              </w:rPr>
            </w:pPr>
          </w:p>
        </w:tc>
        <w:tc>
          <w:tcPr>
            <w:tcW w:w="7212" w:type="dxa"/>
            <w:gridSpan w:val="5"/>
            <w:shd w:val="clear" w:color="auto" w:fill="DBE4F0"/>
          </w:tcPr>
          <w:p w:rsidR="0068002A" w:rsidRDefault="00436502" w:rsidP="000C64F8">
            <w:pPr>
              <w:pStyle w:val="TableParagraph"/>
              <w:spacing w:before="9" w:line="227" w:lineRule="exact"/>
              <w:ind w:left="2131" w:right="2131"/>
              <w:jc w:val="center"/>
              <w:rPr>
                <w:rFonts w:ascii="Arial"/>
                <w:b/>
                <w:sz w:val="20"/>
              </w:rPr>
            </w:pPr>
            <w:r>
              <w:rPr>
                <w:rFonts w:ascii="Arial"/>
                <w:b/>
                <w:sz w:val="20"/>
              </w:rPr>
              <w:t>Rs.</w:t>
            </w:r>
            <w:r w:rsidR="000C64F8">
              <w:rPr>
                <w:rFonts w:ascii="Arial"/>
                <w:b/>
                <w:sz w:val="20"/>
              </w:rPr>
              <w:t>94,25</w:t>
            </w:r>
            <w:r w:rsidR="005800BE">
              <w:rPr>
                <w:rFonts w:ascii="Arial"/>
                <w:b/>
                <w:sz w:val="20"/>
              </w:rPr>
              <w:t>,000</w:t>
            </w:r>
            <w:r>
              <w:rPr>
                <w:rFonts w:ascii="Arial"/>
                <w:b/>
                <w:sz w:val="20"/>
              </w:rPr>
              <w:t>/-</w:t>
            </w:r>
          </w:p>
        </w:tc>
      </w:tr>
      <w:tr w:rsidR="0068002A">
        <w:trPr>
          <w:trHeight w:val="643"/>
        </w:trPr>
        <w:tc>
          <w:tcPr>
            <w:tcW w:w="730" w:type="dxa"/>
            <w:shd w:val="clear" w:color="auto" w:fill="DBE4F0"/>
          </w:tcPr>
          <w:p w:rsidR="0068002A" w:rsidRDefault="00436502">
            <w:pPr>
              <w:pStyle w:val="TableParagraph"/>
              <w:spacing w:line="229" w:lineRule="exact"/>
              <w:ind w:left="287"/>
              <w:rPr>
                <w:rFonts w:ascii="Arial"/>
                <w:b/>
                <w:sz w:val="20"/>
              </w:rPr>
            </w:pPr>
            <w:r>
              <w:rPr>
                <w:rFonts w:ascii="Arial"/>
                <w:b/>
                <w:sz w:val="20"/>
              </w:rPr>
              <w:t>iii.</w:t>
            </w:r>
          </w:p>
        </w:tc>
        <w:tc>
          <w:tcPr>
            <w:tcW w:w="6102" w:type="dxa"/>
            <w:gridSpan w:val="3"/>
            <w:shd w:val="clear" w:color="auto" w:fill="DBE4F0"/>
          </w:tcPr>
          <w:p w:rsidR="0068002A" w:rsidRDefault="00436502">
            <w:pPr>
              <w:pStyle w:val="TableParagraph"/>
              <w:ind w:left="107" w:right="1068"/>
              <w:rPr>
                <w:rFonts w:ascii="Arial"/>
                <w:b/>
                <w:i/>
                <w:sz w:val="20"/>
              </w:rPr>
            </w:pPr>
            <w:r>
              <w:rPr>
                <w:rFonts w:ascii="Arial"/>
                <w:b/>
                <w:sz w:val="20"/>
              </w:rPr>
              <w:t>Add</w:t>
            </w:r>
            <w:r>
              <w:rPr>
                <w:rFonts w:ascii="Arial"/>
                <w:b/>
                <w:spacing w:val="-2"/>
                <w:sz w:val="20"/>
              </w:rPr>
              <w:t xml:space="preserve"> </w:t>
            </w:r>
            <w:r>
              <w:rPr>
                <w:rFonts w:ascii="Arial"/>
                <w:b/>
                <w:sz w:val="20"/>
              </w:rPr>
              <w:t>extra</w:t>
            </w:r>
            <w:r>
              <w:rPr>
                <w:rFonts w:ascii="Arial"/>
                <w:b/>
                <w:spacing w:val="-3"/>
                <w:sz w:val="20"/>
              </w:rPr>
              <w:t xml:space="preserve"> </w:t>
            </w:r>
            <w:r>
              <w:rPr>
                <w:rFonts w:ascii="Arial"/>
                <w:b/>
                <w:sz w:val="20"/>
              </w:rPr>
              <w:t>for</w:t>
            </w:r>
            <w:r>
              <w:rPr>
                <w:rFonts w:ascii="Arial"/>
                <w:b/>
                <w:spacing w:val="-1"/>
                <w:sz w:val="20"/>
              </w:rPr>
              <w:t xml:space="preserve"> </w:t>
            </w:r>
            <w:r>
              <w:rPr>
                <w:rFonts w:ascii="Arial"/>
                <w:b/>
                <w:sz w:val="20"/>
              </w:rPr>
              <w:t>Architectural</w:t>
            </w:r>
            <w:r>
              <w:rPr>
                <w:rFonts w:ascii="Arial"/>
                <w:b/>
                <w:spacing w:val="-5"/>
                <w:sz w:val="20"/>
              </w:rPr>
              <w:t xml:space="preserve"> </w:t>
            </w:r>
            <w:r>
              <w:rPr>
                <w:rFonts w:ascii="Arial"/>
                <w:b/>
                <w:sz w:val="20"/>
              </w:rPr>
              <w:t>aesthetic</w:t>
            </w:r>
            <w:r>
              <w:rPr>
                <w:rFonts w:ascii="Arial"/>
                <w:b/>
                <w:spacing w:val="-5"/>
                <w:sz w:val="20"/>
              </w:rPr>
              <w:t xml:space="preserve"> </w:t>
            </w:r>
            <w:r>
              <w:rPr>
                <w:rFonts w:ascii="Arial"/>
                <w:b/>
                <w:sz w:val="20"/>
              </w:rPr>
              <w:t>developments,</w:t>
            </w:r>
            <w:r>
              <w:rPr>
                <w:rFonts w:ascii="Arial"/>
                <w:b/>
                <w:spacing w:val="-52"/>
                <w:sz w:val="20"/>
              </w:rPr>
              <w:t xml:space="preserve"> </w:t>
            </w:r>
            <w:r>
              <w:rPr>
                <w:rFonts w:ascii="Arial"/>
                <w:b/>
                <w:sz w:val="20"/>
              </w:rPr>
              <w:t>improvements</w:t>
            </w:r>
            <w:r>
              <w:rPr>
                <w:rFonts w:ascii="Arial"/>
                <w:b/>
                <w:spacing w:val="-1"/>
                <w:sz w:val="20"/>
              </w:rPr>
              <w:t xml:space="preserve"> </w:t>
            </w:r>
            <w:r>
              <w:rPr>
                <w:rFonts w:ascii="Arial"/>
                <w:b/>
                <w:i/>
                <w:sz w:val="20"/>
              </w:rPr>
              <w:t>(c)</w:t>
            </w:r>
          </w:p>
          <w:p w:rsidR="0068002A" w:rsidRDefault="00436502">
            <w:pPr>
              <w:pStyle w:val="TableParagraph"/>
              <w:spacing w:line="168" w:lineRule="exact"/>
              <w:ind w:left="107"/>
              <w:rPr>
                <w:rFonts w:ascii="Arial"/>
                <w:i/>
                <w:sz w:val="16"/>
              </w:rPr>
            </w:pPr>
            <w:r>
              <w:rPr>
                <w:rFonts w:ascii="Arial"/>
                <w:i/>
                <w:sz w:val="16"/>
              </w:rPr>
              <w:t>(add</w:t>
            </w:r>
            <w:r>
              <w:rPr>
                <w:rFonts w:ascii="Arial"/>
                <w:i/>
                <w:spacing w:val="-2"/>
                <w:sz w:val="16"/>
              </w:rPr>
              <w:t xml:space="preserve"> </w:t>
            </w:r>
            <w:r>
              <w:rPr>
                <w:rFonts w:ascii="Arial"/>
                <w:i/>
                <w:sz w:val="16"/>
              </w:rPr>
              <w:t>lump</w:t>
            </w:r>
            <w:r>
              <w:rPr>
                <w:rFonts w:ascii="Arial"/>
                <w:i/>
                <w:spacing w:val="-1"/>
                <w:sz w:val="16"/>
              </w:rPr>
              <w:t xml:space="preserve"> </w:t>
            </w:r>
            <w:r>
              <w:rPr>
                <w:rFonts w:ascii="Arial"/>
                <w:i/>
                <w:sz w:val="16"/>
              </w:rPr>
              <w:t>sum</w:t>
            </w:r>
            <w:r>
              <w:rPr>
                <w:rFonts w:ascii="Arial"/>
                <w:i/>
                <w:spacing w:val="-2"/>
                <w:sz w:val="16"/>
              </w:rPr>
              <w:t xml:space="preserve"> </w:t>
            </w:r>
            <w:r>
              <w:rPr>
                <w:rFonts w:ascii="Arial"/>
                <w:i/>
                <w:sz w:val="16"/>
              </w:rPr>
              <w:t>cost)</w:t>
            </w:r>
          </w:p>
        </w:tc>
        <w:tc>
          <w:tcPr>
            <w:tcW w:w="4515" w:type="dxa"/>
            <w:gridSpan w:val="3"/>
            <w:shd w:val="clear" w:color="auto" w:fill="DBE4F0"/>
          </w:tcPr>
          <w:p w:rsidR="0068002A" w:rsidRDefault="00436502">
            <w:pPr>
              <w:pStyle w:val="TableParagraph"/>
              <w:spacing w:line="229" w:lineRule="exact"/>
              <w:ind w:left="102"/>
              <w:rPr>
                <w:sz w:val="20"/>
              </w:rPr>
            </w:pPr>
            <w:r>
              <w:rPr>
                <w:sz w:val="20"/>
              </w:rPr>
              <w:t>NA</w:t>
            </w:r>
          </w:p>
        </w:tc>
      </w:tr>
      <w:tr w:rsidR="0068002A">
        <w:trPr>
          <w:trHeight w:val="597"/>
        </w:trPr>
        <w:tc>
          <w:tcPr>
            <w:tcW w:w="730" w:type="dxa"/>
            <w:shd w:val="clear" w:color="auto" w:fill="DBE4F0"/>
          </w:tcPr>
          <w:p w:rsidR="0068002A" w:rsidRDefault="00436502">
            <w:pPr>
              <w:pStyle w:val="TableParagraph"/>
              <w:spacing w:line="229" w:lineRule="exact"/>
              <w:ind w:left="287"/>
              <w:rPr>
                <w:rFonts w:ascii="Arial"/>
                <w:b/>
                <w:sz w:val="20"/>
              </w:rPr>
            </w:pPr>
            <w:r>
              <w:rPr>
                <w:rFonts w:ascii="Arial"/>
                <w:b/>
                <w:sz w:val="20"/>
              </w:rPr>
              <w:t>iv.</w:t>
            </w:r>
          </w:p>
        </w:tc>
        <w:tc>
          <w:tcPr>
            <w:tcW w:w="6102" w:type="dxa"/>
            <w:gridSpan w:val="3"/>
            <w:shd w:val="clear" w:color="auto" w:fill="DBE4F0"/>
          </w:tcPr>
          <w:p w:rsidR="0068002A" w:rsidRDefault="00436502">
            <w:pPr>
              <w:pStyle w:val="TableParagraph"/>
              <w:spacing w:line="225" w:lineRule="exact"/>
              <w:ind w:left="107"/>
              <w:rPr>
                <w:rFonts w:ascii="Arial"/>
                <w:b/>
                <w:i/>
                <w:sz w:val="20"/>
              </w:rPr>
            </w:pPr>
            <w:r>
              <w:rPr>
                <w:rFonts w:ascii="Arial"/>
                <w:b/>
                <w:sz w:val="20"/>
              </w:rPr>
              <w:t>Add</w:t>
            </w:r>
            <w:r>
              <w:rPr>
                <w:rFonts w:ascii="Arial"/>
                <w:b/>
                <w:spacing w:val="-1"/>
                <w:sz w:val="20"/>
              </w:rPr>
              <w:t xml:space="preserve"> </w:t>
            </w:r>
            <w:r>
              <w:rPr>
                <w:rFonts w:ascii="Arial"/>
                <w:b/>
                <w:sz w:val="20"/>
              </w:rPr>
              <w:t>extra for</w:t>
            </w:r>
            <w:r>
              <w:rPr>
                <w:rFonts w:ascii="Arial"/>
                <w:b/>
                <w:spacing w:val="-3"/>
                <w:sz w:val="20"/>
              </w:rPr>
              <w:t xml:space="preserve"> </w:t>
            </w:r>
            <w:r>
              <w:rPr>
                <w:rFonts w:ascii="Arial"/>
                <w:b/>
                <w:sz w:val="20"/>
              </w:rPr>
              <w:t>fittings</w:t>
            </w:r>
            <w:r>
              <w:rPr>
                <w:rFonts w:ascii="Arial"/>
                <w:b/>
                <w:spacing w:val="-3"/>
                <w:sz w:val="20"/>
              </w:rPr>
              <w:t xml:space="preserve"> </w:t>
            </w:r>
            <w:r>
              <w:rPr>
                <w:rFonts w:ascii="Arial"/>
                <w:b/>
                <w:sz w:val="20"/>
              </w:rPr>
              <w:t>&amp;</w:t>
            </w:r>
            <w:r>
              <w:rPr>
                <w:rFonts w:ascii="Arial"/>
                <w:b/>
                <w:spacing w:val="-3"/>
                <w:sz w:val="20"/>
              </w:rPr>
              <w:t xml:space="preserve"> </w:t>
            </w:r>
            <w:r>
              <w:rPr>
                <w:rFonts w:ascii="Arial"/>
                <w:b/>
                <w:sz w:val="20"/>
              </w:rPr>
              <w:t>fixtures</w:t>
            </w:r>
            <w:r>
              <w:rPr>
                <w:rFonts w:ascii="Arial"/>
                <w:b/>
                <w:spacing w:val="1"/>
                <w:sz w:val="20"/>
              </w:rPr>
              <w:t xml:space="preserve"> </w:t>
            </w:r>
            <w:r>
              <w:rPr>
                <w:rFonts w:ascii="Arial"/>
                <w:b/>
                <w:i/>
                <w:sz w:val="20"/>
              </w:rPr>
              <w:t>(d)</w:t>
            </w:r>
          </w:p>
          <w:p w:rsidR="0068002A" w:rsidRDefault="00436502">
            <w:pPr>
              <w:pStyle w:val="TableParagraph"/>
              <w:spacing w:line="180" w:lineRule="atLeast"/>
              <w:ind w:left="107" w:right="87"/>
              <w:rPr>
                <w:rFonts w:ascii="Arial"/>
                <w:i/>
                <w:sz w:val="16"/>
              </w:rPr>
            </w:pPr>
            <w:r>
              <w:rPr>
                <w:rFonts w:ascii="Arial"/>
                <w:i/>
                <w:sz w:val="16"/>
              </w:rPr>
              <w:t>(doors,</w:t>
            </w:r>
            <w:r>
              <w:rPr>
                <w:rFonts w:ascii="Arial"/>
                <w:i/>
                <w:spacing w:val="-5"/>
                <w:sz w:val="16"/>
              </w:rPr>
              <w:t xml:space="preserve"> </w:t>
            </w:r>
            <w:r>
              <w:rPr>
                <w:rFonts w:ascii="Arial"/>
                <w:i/>
                <w:sz w:val="16"/>
              </w:rPr>
              <w:t>windows,</w:t>
            </w:r>
            <w:r>
              <w:rPr>
                <w:rFonts w:ascii="Arial"/>
                <w:i/>
                <w:spacing w:val="-4"/>
                <w:sz w:val="16"/>
              </w:rPr>
              <w:t xml:space="preserve"> </w:t>
            </w:r>
            <w:r>
              <w:rPr>
                <w:rFonts w:ascii="Arial"/>
                <w:i/>
                <w:sz w:val="16"/>
              </w:rPr>
              <w:t>wood</w:t>
            </w:r>
            <w:r>
              <w:rPr>
                <w:rFonts w:ascii="Arial"/>
                <w:i/>
                <w:spacing w:val="-5"/>
                <w:sz w:val="16"/>
              </w:rPr>
              <w:t xml:space="preserve"> </w:t>
            </w:r>
            <w:r>
              <w:rPr>
                <w:rFonts w:ascii="Arial"/>
                <w:i/>
                <w:sz w:val="16"/>
              </w:rPr>
              <w:t>work,</w:t>
            </w:r>
            <w:r>
              <w:rPr>
                <w:rFonts w:ascii="Arial"/>
                <w:i/>
                <w:spacing w:val="-5"/>
                <w:sz w:val="16"/>
              </w:rPr>
              <w:t xml:space="preserve"> </w:t>
            </w:r>
            <w:r>
              <w:rPr>
                <w:rFonts w:ascii="Arial"/>
                <w:i/>
                <w:sz w:val="16"/>
              </w:rPr>
              <w:t>cupboards,</w:t>
            </w:r>
            <w:r>
              <w:rPr>
                <w:rFonts w:ascii="Arial"/>
                <w:i/>
                <w:spacing w:val="-2"/>
                <w:sz w:val="16"/>
              </w:rPr>
              <w:t xml:space="preserve"> </w:t>
            </w:r>
            <w:r>
              <w:rPr>
                <w:rFonts w:ascii="Arial"/>
                <w:i/>
                <w:sz w:val="16"/>
              </w:rPr>
              <w:t>modular</w:t>
            </w:r>
            <w:r>
              <w:rPr>
                <w:rFonts w:ascii="Arial"/>
                <w:i/>
                <w:spacing w:val="-5"/>
                <w:sz w:val="16"/>
              </w:rPr>
              <w:t xml:space="preserve"> </w:t>
            </w:r>
            <w:r>
              <w:rPr>
                <w:rFonts w:ascii="Arial"/>
                <w:i/>
                <w:sz w:val="16"/>
              </w:rPr>
              <w:t>kitchen,</w:t>
            </w:r>
            <w:r>
              <w:rPr>
                <w:rFonts w:ascii="Arial"/>
                <w:i/>
                <w:spacing w:val="-2"/>
                <w:sz w:val="16"/>
              </w:rPr>
              <w:t xml:space="preserve"> </w:t>
            </w:r>
            <w:r>
              <w:rPr>
                <w:rFonts w:ascii="Arial"/>
                <w:i/>
                <w:sz w:val="16"/>
              </w:rPr>
              <w:t>electrical/</w:t>
            </w:r>
            <w:r>
              <w:rPr>
                <w:rFonts w:ascii="Arial"/>
                <w:i/>
                <w:spacing w:val="-4"/>
                <w:sz w:val="16"/>
              </w:rPr>
              <w:t xml:space="preserve"> </w:t>
            </w:r>
            <w:r>
              <w:rPr>
                <w:rFonts w:ascii="Arial"/>
                <w:i/>
                <w:sz w:val="16"/>
              </w:rPr>
              <w:t>sanitary</w:t>
            </w:r>
            <w:r>
              <w:rPr>
                <w:rFonts w:ascii="Arial"/>
                <w:i/>
                <w:spacing w:val="-42"/>
                <w:sz w:val="16"/>
              </w:rPr>
              <w:t xml:space="preserve"> </w:t>
            </w:r>
            <w:r>
              <w:rPr>
                <w:rFonts w:ascii="Arial"/>
                <w:i/>
                <w:sz w:val="16"/>
              </w:rPr>
              <w:t>fittings)</w:t>
            </w:r>
          </w:p>
        </w:tc>
        <w:tc>
          <w:tcPr>
            <w:tcW w:w="4515" w:type="dxa"/>
            <w:gridSpan w:val="3"/>
            <w:shd w:val="clear" w:color="auto" w:fill="DBE4F0"/>
          </w:tcPr>
          <w:p w:rsidR="0068002A" w:rsidRDefault="006964CC">
            <w:pPr>
              <w:pStyle w:val="TableParagraph"/>
              <w:spacing w:line="227" w:lineRule="exact"/>
              <w:ind w:left="102"/>
              <w:rPr>
                <w:rFonts w:ascii="Arial"/>
                <w:b/>
                <w:sz w:val="20"/>
              </w:rPr>
            </w:pPr>
            <w:r>
              <w:rPr>
                <w:sz w:val="20"/>
              </w:rPr>
              <w:t>NA</w:t>
            </w:r>
          </w:p>
        </w:tc>
      </w:tr>
      <w:tr w:rsidR="0068002A">
        <w:trPr>
          <w:trHeight w:val="414"/>
        </w:trPr>
        <w:tc>
          <w:tcPr>
            <w:tcW w:w="730" w:type="dxa"/>
            <w:shd w:val="clear" w:color="auto" w:fill="DBE4F0"/>
          </w:tcPr>
          <w:p w:rsidR="0068002A" w:rsidRDefault="00436502">
            <w:pPr>
              <w:pStyle w:val="TableParagraph"/>
              <w:spacing w:before="2"/>
              <w:ind w:left="287"/>
              <w:rPr>
                <w:rFonts w:ascii="Arial"/>
                <w:b/>
                <w:sz w:val="20"/>
              </w:rPr>
            </w:pPr>
            <w:r>
              <w:rPr>
                <w:rFonts w:ascii="Arial"/>
                <w:b/>
                <w:sz w:val="20"/>
              </w:rPr>
              <w:t>v.</w:t>
            </w:r>
          </w:p>
        </w:tc>
        <w:tc>
          <w:tcPr>
            <w:tcW w:w="6102" w:type="dxa"/>
            <w:gridSpan w:val="3"/>
            <w:shd w:val="clear" w:color="auto" w:fill="DBE4F0"/>
          </w:tcPr>
          <w:p w:rsidR="0068002A" w:rsidRDefault="00436502">
            <w:pPr>
              <w:pStyle w:val="TableParagraph"/>
              <w:spacing w:line="227" w:lineRule="exact"/>
              <w:ind w:left="107"/>
              <w:rPr>
                <w:rFonts w:ascii="Arial"/>
                <w:b/>
                <w:i/>
                <w:sz w:val="20"/>
              </w:rPr>
            </w:pPr>
            <w:r>
              <w:rPr>
                <w:rFonts w:ascii="Arial"/>
                <w:b/>
                <w:sz w:val="20"/>
              </w:rPr>
              <w:t>Add</w:t>
            </w:r>
            <w:r>
              <w:rPr>
                <w:rFonts w:ascii="Arial"/>
                <w:b/>
                <w:spacing w:val="-1"/>
                <w:sz w:val="20"/>
              </w:rPr>
              <w:t xml:space="preserve"> </w:t>
            </w:r>
            <w:r>
              <w:rPr>
                <w:rFonts w:ascii="Arial"/>
                <w:b/>
                <w:sz w:val="20"/>
              </w:rPr>
              <w:t>extra</w:t>
            </w:r>
            <w:r>
              <w:rPr>
                <w:rFonts w:ascii="Arial"/>
                <w:b/>
                <w:spacing w:val="-1"/>
                <w:sz w:val="20"/>
              </w:rPr>
              <w:t xml:space="preserve"> </w:t>
            </w:r>
            <w:r>
              <w:rPr>
                <w:rFonts w:ascii="Arial"/>
                <w:b/>
                <w:sz w:val="20"/>
              </w:rPr>
              <w:t>for</w:t>
            </w:r>
            <w:r>
              <w:rPr>
                <w:rFonts w:ascii="Arial"/>
                <w:b/>
                <w:spacing w:val="-4"/>
                <w:sz w:val="20"/>
              </w:rPr>
              <w:t xml:space="preserve"> </w:t>
            </w:r>
            <w:r>
              <w:rPr>
                <w:rFonts w:ascii="Arial"/>
                <w:b/>
                <w:sz w:val="20"/>
              </w:rPr>
              <w:t>services</w:t>
            </w:r>
            <w:r>
              <w:rPr>
                <w:rFonts w:ascii="Arial"/>
                <w:b/>
                <w:i/>
                <w:sz w:val="20"/>
              </w:rPr>
              <w:t>(e)</w:t>
            </w:r>
          </w:p>
          <w:p w:rsidR="0068002A" w:rsidRDefault="00436502">
            <w:pPr>
              <w:pStyle w:val="TableParagraph"/>
              <w:spacing w:line="168" w:lineRule="exact"/>
              <w:ind w:left="107"/>
              <w:rPr>
                <w:rFonts w:ascii="Arial"/>
                <w:i/>
                <w:sz w:val="16"/>
              </w:rPr>
            </w:pPr>
            <w:r>
              <w:rPr>
                <w:rFonts w:ascii="Arial"/>
                <w:i/>
                <w:sz w:val="16"/>
              </w:rPr>
              <w:t>(water,</w:t>
            </w:r>
            <w:r>
              <w:rPr>
                <w:rFonts w:ascii="Arial"/>
                <w:i/>
                <w:spacing w:val="-4"/>
                <w:sz w:val="16"/>
              </w:rPr>
              <w:t xml:space="preserve"> </w:t>
            </w:r>
            <w:r>
              <w:rPr>
                <w:rFonts w:ascii="Arial"/>
                <w:i/>
                <w:sz w:val="16"/>
              </w:rPr>
              <w:t>electricity,</w:t>
            </w:r>
            <w:r>
              <w:rPr>
                <w:rFonts w:ascii="Arial"/>
                <w:i/>
                <w:spacing w:val="-3"/>
                <w:sz w:val="16"/>
              </w:rPr>
              <w:t xml:space="preserve"> </w:t>
            </w:r>
            <w:r>
              <w:rPr>
                <w:rFonts w:ascii="Arial"/>
                <w:i/>
                <w:sz w:val="16"/>
              </w:rPr>
              <w:t>sewerage,</w:t>
            </w:r>
            <w:r>
              <w:rPr>
                <w:rFonts w:ascii="Arial"/>
                <w:i/>
                <w:spacing w:val="-2"/>
                <w:sz w:val="16"/>
              </w:rPr>
              <w:t xml:space="preserve"> </w:t>
            </w:r>
            <w:r>
              <w:rPr>
                <w:rFonts w:ascii="Arial"/>
                <w:i/>
                <w:sz w:val="16"/>
              </w:rPr>
              <w:t>main</w:t>
            </w:r>
            <w:r>
              <w:rPr>
                <w:rFonts w:ascii="Arial"/>
                <w:i/>
                <w:spacing w:val="-2"/>
                <w:sz w:val="16"/>
              </w:rPr>
              <w:t xml:space="preserve"> </w:t>
            </w:r>
            <w:r>
              <w:rPr>
                <w:rFonts w:ascii="Arial"/>
                <w:i/>
                <w:sz w:val="16"/>
              </w:rPr>
              <w:t>gate,</w:t>
            </w:r>
            <w:r>
              <w:rPr>
                <w:rFonts w:ascii="Arial"/>
                <w:i/>
                <w:spacing w:val="-3"/>
                <w:sz w:val="16"/>
              </w:rPr>
              <w:t xml:space="preserve"> </w:t>
            </w:r>
            <w:r>
              <w:rPr>
                <w:rFonts w:ascii="Arial"/>
                <w:i/>
                <w:sz w:val="16"/>
              </w:rPr>
              <w:t>boundary,</w:t>
            </w:r>
            <w:r>
              <w:rPr>
                <w:rFonts w:ascii="Arial"/>
                <w:i/>
                <w:spacing w:val="-4"/>
                <w:sz w:val="16"/>
              </w:rPr>
              <w:t xml:space="preserve"> </w:t>
            </w:r>
            <w:r>
              <w:rPr>
                <w:rFonts w:ascii="Arial"/>
                <w:i/>
                <w:sz w:val="16"/>
              </w:rPr>
              <w:t>lift,</w:t>
            </w:r>
            <w:r>
              <w:rPr>
                <w:rFonts w:ascii="Arial"/>
                <w:i/>
                <w:spacing w:val="-1"/>
                <w:sz w:val="16"/>
              </w:rPr>
              <w:t xml:space="preserve"> </w:t>
            </w:r>
            <w:r>
              <w:rPr>
                <w:rFonts w:ascii="Arial"/>
                <w:i/>
                <w:sz w:val="16"/>
              </w:rPr>
              <w:t>etc.)</w:t>
            </w:r>
          </w:p>
        </w:tc>
        <w:tc>
          <w:tcPr>
            <w:tcW w:w="4515" w:type="dxa"/>
            <w:gridSpan w:val="3"/>
            <w:shd w:val="clear" w:color="auto" w:fill="DBE4F0"/>
          </w:tcPr>
          <w:p w:rsidR="0068002A" w:rsidRDefault="00436502">
            <w:pPr>
              <w:pStyle w:val="TableParagraph"/>
              <w:spacing w:before="2"/>
              <w:ind w:left="102"/>
              <w:rPr>
                <w:sz w:val="20"/>
              </w:rPr>
            </w:pPr>
            <w:r>
              <w:rPr>
                <w:sz w:val="20"/>
              </w:rPr>
              <w:t>NA</w:t>
            </w:r>
          </w:p>
        </w:tc>
      </w:tr>
      <w:tr w:rsidR="0068002A">
        <w:trPr>
          <w:trHeight w:val="263"/>
        </w:trPr>
        <w:tc>
          <w:tcPr>
            <w:tcW w:w="730" w:type="dxa"/>
            <w:shd w:val="clear" w:color="auto" w:fill="DAEDF3"/>
          </w:tcPr>
          <w:p w:rsidR="0068002A" w:rsidRDefault="00436502">
            <w:pPr>
              <w:pStyle w:val="TableParagraph"/>
              <w:spacing w:line="229" w:lineRule="exact"/>
              <w:ind w:left="287"/>
              <w:rPr>
                <w:rFonts w:ascii="Arial"/>
                <w:b/>
                <w:sz w:val="20"/>
              </w:rPr>
            </w:pPr>
            <w:r>
              <w:rPr>
                <w:rFonts w:ascii="Arial"/>
                <w:b/>
                <w:sz w:val="20"/>
              </w:rPr>
              <w:t>vi.</w:t>
            </w:r>
          </w:p>
        </w:tc>
        <w:tc>
          <w:tcPr>
            <w:tcW w:w="6102" w:type="dxa"/>
            <w:gridSpan w:val="3"/>
            <w:shd w:val="clear" w:color="auto" w:fill="DAEDF3"/>
          </w:tcPr>
          <w:p w:rsidR="0068002A" w:rsidRDefault="00436502">
            <w:pPr>
              <w:pStyle w:val="TableParagraph"/>
              <w:spacing w:line="227" w:lineRule="exact"/>
              <w:ind w:left="3286"/>
              <w:rPr>
                <w:rFonts w:ascii="Arial"/>
                <w:b/>
                <w:sz w:val="20"/>
              </w:rPr>
            </w:pPr>
            <w:r>
              <w:rPr>
                <w:rFonts w:ascii="Arial"/>
                <w:b/>
                <w:sz w:val="20"/>
              </w:rPr>
              <w:t>TOTAL</w:t>
            </w:r>
            <w:r>
              <w:rPr>
                <w:rFonts w:ascii="Arial"/>
                <w:b/>
                <w:spacing w:val="-4"/>
                <w:sz w:val="20"/>
              </w:rPr>
              <w:t xml:space="preserve"> </w:t>
            </w:r>
            <w:r>
              <w:rPr>
                <w:rFonts w:ascii="Arial"/>
                <w:b/>
                <w:sz w:val="20"/>
              </w:rPr>
              <w:t>VALUE:</w:t>
            </w:r>
            <w:r>
              <w:rPr>
                <w:rFonts w:ascii="Arial"/>
                <w:b/>
                <w:spacing w:val="-4"/>
                <w:sz w:val="20"/>
              </w:rPr>
              <w:t xml:space="preserve"> </w:t>
            </w:r>
            <w:r>
              <w:rPr>
                <w:rFonts w:ascii="Arial"/>
                <w:b/>
                <w:sz w:val="20"/>
              </w:rPr>
              <w:t>(a+b+c+d+e)</w:t>
            </w:r>
          </w:p>
        </w:tc>
        <w:tc>
          <w:tcPr>
            <w:tcW w:w="4515" w:type="dxa"/>
            <w:gridSpan w:val="3"/>
            <w:shd w:val="clear" w:color="auto" w:fill="DAEDF3"/>
          </w:tcPr>
          <w:p w:rsidR="0068002A" w:rsidRDefault="000C64F8">
            <w:pPr>
              <w:pStyle w:val="TableParagraph"/>
              <w:spacing w:line="227" w:lineRule="exact"/>
              <w:ind w:left="102"/>
              <w:rPr>
                <w:rFonts w:ascii="Arial"/>
                <w:b/>
                <w:sz w:val="20"/>
              </w:rPr>
            </w:pPr>
            <w:r>
              <w:rPr>
                <w:rFonts w:ascii="Arial"/>
                <w:b/>
                <w:sz w:val="20"/>
              </w:rPr>
              <w:t>Rs.94,25,000/-</w:t>
            </w:r>
          </w:p>
        </w:tc>
      </w:tr>
      <w:tr w:rsidR="0068002A">
        <w:trPr>
          <w:trHeight w:val="230"/>
        </w:trPr>
        <w:tc>
          <w:tcPr>
            <w:tcW w:w="730" w:type="dxa"/>
            <w:vMerge w:val="restart"/>
            <w:shd w:val="clear" w:color="auto" w:fill="DAEDF3"/>
          </w:tcPr>
          <w:p w:rsidR="0068002A" w:rsidRDefault="00436502">
            <w:pPr>
              <w:pStyle w:val="TableParagraph"/>
              <w:spacing w:line="229" w:lineRule="exact"/>
              <w:ind w:left="287"/>
              <w:rPr>
                <w:rFonts w:ascii="Arial"/>
                <w:b/>
                <w:sz w:val="20"/>
              </w:rPr>
            </w:pPr>
            <w:r>
              <w:rPr>
                <w:rFonts w:ascii="Arial"/>
                <w:b/>
                <w:sz w:val="20"/>
              </w:rPr>
              <w:t>vii.</w:t>
            </w:r>
          </w:p>
        </w:tc>
        <w:tc>
          <w:tcPr>
            <w:tcW w:w="6102" w:type="dxa"/>
            <w:gridSpan w:val="3"/>
            <w:shd w:val="clear" w:color="auto" w:fill="DAEDF3"/>
          </w:tcPr>
          <w:p w:rsidR="0068002A" w:rsidRDefault="00436502">
            <w:pPr>
              <w:pStyle w:val="TableParagraph"/>
              <w:spacing w:line="210" w:lineRule="exact"/>
              <w:ind w:left="107"/>
              <w:rPr>
                <w:rFonts w:ascii="Arial"/>
                <w:b/>
                <w:sz w:val="20"/>
              </w:rPr>
            </w:pPr>
            <w:r>
              <w:rPr>
                <w:rFonts w:ascii="Arial"/>
                <w:b/>
                <w:sz w:val="20"/>
              </w:rPr>
              <w:t>Additional</w:t>
            </w:r>
            <w:r>
              <w:rPr>
                <w:rFonts w:ascii="Arial"/>
                <w:b/>
                <w:spacing w:val="-1"/>
                <w:sz w:val="20"/>
              </w:rPr>
              <w:t xml:space="preserve"> </w:t>
            </w:r>
            <w:r>
              <w:rPr>
                <w:rFonts w:ascii="Arial"/>
                <w:b/>
                <w:sz w:val="20"/>
              </w:rPr>
              <w:t>Premium</w:t>
            </w:r>
            <w:r>
              <w:rPr>
                <w:rFonts w:ascii="Arial"/>
                <w:b/>
                <w:spacing w:val="-2"/>
                <w:sz w:val="20"/>
              </w:rPr>
              <w:t xml:space="preserve"> </w:t>
            </w:r>
            <w:r>
              <w:rPr>
                <w:rFonts w:ascii="Arial"/>
                <w:b/>
                <w:sz w:val="20"/>
              </w:rPr>
              <w:t>if any</w:t>
            </w:r>
          </w:p>
        </w:tc>
        <w:tc>
          <w:tcPr>
            <w:tcW w:w="4515" w:type="dxa"/>
            <w:gridSpan w:val="3"/>
            <w:shd w:val="clear" w:color="auto" w:fill="DAEDF3"/>
          </w:tcPr>
          <w:p w:rsidR="0068002A" w:rsidRDefault="00436502">
            <w:pPr>
              <w:pStyle w:val="TableParagraph"/>
              <w:spacing w:line="210" w:lineRule="exact"/>
              <w:ind w:left="102"/>
              <w:rPr>
                <w:sz w:val="20"/>
              </w:rPr>
            </w:pPr>
            <w:r>
              <w:rPr>
                <w:sz w:val="20"/>
              </w:rPr>
              <w:t>NA</w:t>
            </w:r>
          </w:p>
        </w:tc>
      </w:tr>
      <w:tr w:rsidR="0068002A">
        <w:trPr>
          <w:trHeight w:val="230"/>
        </w:trPr>
        <w:tc>
          <w:tcPr>
            <w:tcW w:w="730" w:type="dxa"/>
            <w:vMerge/>
            <w:tcBorders>
              <w:top w:val="nil"/>
            </w:tcBorders>
            <w:shd w:val="clear" w:color="auto" w:fill="DAEDF3"/>
          </w:tcPr>
          <w:p w:rsidR="0068002A" w:rsidRDefault="0068002A">
            <w:pPr>
              <w:rPr>
                <w:sz w:val="2"/>
                <w:szCs w:val="2"/>
              </w:rPr>
            </w:pPr>
          </w:p>
        </w:tc>
        <w:tc>
          <w:tcPr>
            <w:tcW w:w="6102" w:type="dxa"/>
            <w:gridSpan w:val="3"/>
            <w:shd w:val="clear" w:color="auto" w:fill="DAEDF3"/>
          </w:tcPr>
          <w:p w:rsidR="0068002A" w:rsidRDefault="00436502">
            <w:pPr>
              <w:pStyle w:val="TableParagraph"/>
              <w:spacing w:line="210" w:lineRule="exact"/>
              <w:ind w:left="107"/>
              <w:rPr>
                <w:rFonts w:ascii="Arial"/>
                <w:b/>
                <w:sz w:val="20"/>
              </w:rPr>
            </w:pPr>
            <w:r>
              <w:rPr>
                <w:rFonts w:ascii="Arial"/>
                <w:b/>
                <w:sz w:val="20"/>
              </w:rPr>
              <w:t>Details/</w:t>
            </w:r>
            <w:r>
              <w:rPr>
                <w:rFonts w:ascii="Arial"/>
                <w:b/>
                <w:spacing w:val="-3"/>
                <w:sz w:val="20"/>
              </w:rPr>
              <w:t xml:space="preserve"> </w:t>
            </w:r>
            <w:r>
              <w:rPr>
                <w:rFonts w:ascii="Arial"/>
                <w:b/>
                <w:sz w:val="20"/>
              </w:rPr>
              <w:t>Justification</w:t>
            </w:r>
          </w:p>
        </w:tc>
        <w:tc>
          <w:tcPr>
            <w:tcW w:w="4515" w:type="dxa"/>
            <w:gridSpan w:val="3"/>
            <w:shd w:val="clear" w:color="auto" w:fill="DAEDF3"/>
          </w:tcPr>
          <w:p w:rsidR="0068002A" w:rsidRDefault="00436502">
            <w:pPr>
              <w:pStyle w:val="TableParagraph"/>
              <w:spacing w:line="210" w:lineRule="exact"/>
              <w:ind w:left="102"/>
              <w:rPr>
                <w:sz w:val="20"/>
              </w:rPr>
            </w:pPr>
            <w:r>
              <w:rPr>
                <w:sz w:val="20"/>
              </w:rPr>
              <w:t>NA</w:t>
            </w:r>
          </w:p>
        </w:tc>
      </w:tr>
      <w:tr w:rsidR="0068002A">
        <w:trPr>
          <w:trHeight w:val="230"/>
        </w:trPr>
        <w:tc>
          <w:tcPr>
            <w:tcW w:w="730" w:type="dxa"/>
            <w:vMerge w:val="restart"/>
            <w:shd w:val="clear" w:color="auto" w:fill="DAEDF3"/>
          </w:tcPr>
          <w:p w:rsidR="0068002A" w:rsidRDefault="00436502">
            <w:pPr>
              <w:pStyle w:val="TableParagraph"/>
              <w:spacing w:line="229" w:lineRule="exact"/>
              <w:ind w:left="287"/>
              <w:rPr>
                <w:rFonts w:ascii="Arial"/>
                <w:b/>
                <w:sz w:val="20"/>
              </w:rPr>
            </w:pPr>
            <w:r>
              <w:rPr>
                <w:rFonts w:ascii="Arial"/>
                <w:b/>
                <w:sz w:val="20"/>
              </w:rPr>
              <w:t>viii.</w:t>
            </w:r>
          </w:p>
        </w:tc>
        <w:tc>
          <w:tcPr>
            <w:tcW w:w="6102" w:type="dxa"/>
            <w:gridSpan w:val="3"/>
            <w:shd w:val="clear" w:color="auto" w:fill="DAEDF3"/>
          </w:tcPr>
          <w:p w:rsidR="0068002A" w:rsidRDefault="00436502">
            <w:pPr>
              <w:pStyle w:val="TableParagraph"/>
              <w:spacing w:line="210" w:lineRule="exact"/>
              <w:ind w:left="107"/>
              <w:rPr>
                <w:rFonts w:ascii="Arial"/>
                <w:b/>
                <w:sz w:val="20"/>
              </w:rPr>
            </w:pPr>
            <w:r>
              <w:rPr>
                <w:rFonts w:ascii="Arial"/>
                <w:b/>
                <w:sz w:val="20"/>
              </w:rPr>
              <w:t>Deductions</w:t>
            </w:r>
            <w:r>
              <w:rPr>
                <w:rFonts w:ascii="Arial"/>
                <w:b/>
                <w:spacing w:val="-3"/>
                <w:sz w:val="20"/>
              </w:rPr>
              <w:t xml:space="preserve"> </w:t>
            </w:r>
            <w:r>
              <w:rPr>
                <w:rFonts w:ascii="Arial"/>
                <w:b/>
                <w:sz w:val="20"/>
              </w:rPr>
              <w:t>charged</w:t>
            </w:r>
            <w:r>
              <w:rPr>
                <w:rFonts w:ascii="Arial"/>
                <w:b/>
                <w:spacing w:val="-2"/>
                <w:sz w:val="20"/>
              </w:rPr>
              <w:t xml:space="preserve"> </w:t>
            </w:r>
            <w:r>
              <w:rPr>
                <w:rFonts w:ascii="Arial"/>
                <w:b/>
                <w:sz w:val="20"/>
              </w:rPr>
              <w:t>if any</w:t>
            </w:r>
          </w:p>
        </w:tc>
        <w:tc>
          <w:tcPr>
            <w:tcW w:w="4515" w:type="dxa"/>
            <w:gridSpan w:val="3"/>
            <w:shd w:val="clear" w:color="auto" w:fill="DAEDF3"/>
          </w:tcPr>
          <w:p w:rsidR="0068002A" w:rsidRPr="000C64F8" w:rsidRDefault="000C64F8" w:rsidP="006964CC">
            <w:pPr>
              <w:pStyle w:val="TableParagraph"/>
              <w:spacing w:line="210" w:lineRule="exact"/>
              <w:ind w:left="102"/>
              <w:rPr>
                <w:rFonts w:ascii="Arial"/>
                <w:sz w:val="20"/>
              </w:rPr>
            </w:pPr>
            <w:r w:rsidRPr="000C64F8">
              <w:rPr>
                <w:rFonts w:ascii="Arial"/>
                <w:sz w:val="20"/>
              </w:rPr>
              <w:t>NA</w:t>
            </w:r>
          </w:p>
        </w:tc>
      </w:tr>
      <w:tr w:rsidR="0068002A">
        <w:trPr>
          <w:trHeight w:val="460"/>
        </w:trPr>
        <w:tc>
          <w:tcPr>
            <w:tcW w:w="730" w:type="dxa"/>
            <w:vMerge/>
            <w:tcBorders>
              <w:top w:val="nil"/>
            </w:tcBorders>
            <w:shd w:val="clear" w:color="auto" w:fill="DAEDF3"/>
          </w:tcPr>
          <w:p w:rsidR="0068002A" w:rsidRDefault="0068002A">
            <w:pPr>
              <w:rPr>
                <w:sz w:val="2"/>
                <w:szCs w:val="2"/>
              </w:rPr>
            </w:pPr>
          </w:p>
        </w:tc>
        <w:tc>
          <w:tcPr>
            <w:tcW w:w="6102" w:type="dxa"/>
            <w:gridSpan w:val="3"/>
            <w:shd w:val="clear" w:color="auto" w:fill="DAEDF3"/>
          </w:tcPr>
          <w:p w:rsidR="0068002A" w:rsidRDefault="00436502">
            <w:pPr>
              <w:pStyle w:val="TableParagraph"/>
              <w:spacing w:line="227" w:lineRule="exact"/>
              <w:ind w:left="107"/>
              <w:rPr>
                <w:rFonts w:ascii="Arial"/>
                <w:b/>
                <w:sz w:val="20"/>
              </w:rPr>
            </w:pPr>
            <w:r>
              <w:rPr>
                <w:rFonts w:ascii="Arial"/>
                <w:b/>
                <w:sz w:val="20"/>
              </w:rPr>
              <w:t>Details/</w:t>
            </w:r>
            <w:r>
              <w:rPr>
                <w:rFonts w:ascii="Arial"/>
                <w:b/>
                <w:spacing w:val="-2"/>
                <w:sz w:val="20"/>
              </w:rPr>
              <w:t xml:space="preserve"> </w:t>
            </w:r>
            <w:r>
              <w:rPr>
                <w:rFonts w:ascii="Arial"/>
                <w:b/>
                <w:sz w:val="20"/>
              </w:rPr>
              <w:t>Justification</w:t>
            </w:r>
          </w:p>
        </w:tc>
        <w:tc>
          <w:tcPr>
            <w:tcW w:w="4515" w:type="dxa"/>
            <w:gridSpan w:val="3"/>
            <w:shd w:val="clear" w:color="auto" w:fill="DAEDF3"/>
          </w:tcPr>
          <w:p w:rsidR="0068002A" w:rsidRDefault="000C64F8" w:rsidP="000F02A2">
            <w:pPr>
              <w:pStyle w:val="TableParagraph"/>
              <w:spacing w:line="228" w:lineRule="exact"/>
              <w:ind w:left="102" w:right="461"/>
              <w:rPr>
                <w:sz w:val="20"/>
              </w:rPr>
            </w:pPr>
            <w:r>
              <w:rPr>
                <w:sz w:val="20"/>
              </w:rPr>
              <w:t>NA</w:t>
            </w:r>
          </w:p>
        </w:tc>
      </w:tr>
      <w:tr w:rsidR="0068002A">
        <w:trPr>
          <w:trHeight w:val="460"/>
        </w:trPr>
        <w:tc>
          <w:tcPr>
            <w:tcW w:w="730" w:type="dxa"/>
            <w:shd w:val="clear" w:color="auto" w:fill="DAEDF3"/>
          </w:tcPr>
          <w:p w:rsidR="0068002A" w:rsidRDefault="00436502">
            <w:pPr>
              <w:pStyle w:val="TableParagraph"/>
              <w:spacing w:line="227" w:lineRule="exact"/>
              <w:ind w:left="287"/>
              <w:rPr>
                <w:rFonts w:ascii="Arial"/>
                <w:b/>
                <w:sz w:val="20"/>
              </w:rPr>
            </w:pPr>
            <w:r>
              <w:rPr>
                <w:rFonts w:ascii="Arial"/>
                <w:b/>
                <w:sz w:val="20"/>
              </w:rPr>
              <w:t>ix.</w:t>
            </w:r>
          </w:p>
        </w:tc>
        <w:tc>
          <w:tcPr>
            <w:tcW w:w="6102" w:type="dxa"/>
            <w:gridSpan w:val="3"/>
            <w:shd w:val="clear" w:color="auto" w:fill="DAEDF3"/>
          </w:tcPr>
          <w:p w:rsidR="0068002A" w:rsidRDefault="00436502">
            <w:pPr>
              <w:pStyle w:val="TableParagraph"/>
              <w:spacing w:line="225" w:lineRule="exact"/>
              <w:ind w:right="104"/>
              <w:jc w:val="right"/>
              <w:rPr>
                <w:rFonts w:ascii="Arial"/>
                <w:b/>
                <w:sz w:val="20"/>
              </w:rPr>
            </w:pPr>
            <w:r>
              <w:rPr>
                <w:rFonts w:ascii="Arial"/>
                <w:b/>
                <w:sz w:val="20"/>
              </w:rPr>
              <w:t>TOTAL</w:t>
            </w:r>
            <w:r>
              <w:rPr>
                <w:rFonts w:ascii="Arial"/>
                <w:b/>
                <w:spacing w:val="-4"/>
                <w:sz w:val="20"/>
              </w:rPr>
              <w:t xml:space="preserve"> </w:t>
            </w:r>
            <w:r>
              <w:rPr>
                <w:rFonts w:ascii="Arial"/>
                <w:b/>
                <w:sz w:val="20"/>
              </w:rPr>
              <w:t>INDICATIVE</w:t>
            </w:r>
            <w:r>
              <w:rPr>
                <w:rFonts w:ascii="Arial"/>
                <w:b/>
                <w:spacing w:val="-2"/>
                <w:sz w:val="20"/>
              </w:rPr>
              <w:t xml:space="preserve"> </w:t>
            </w:r>
            <w:r>
              <w:rPr>
                <w:rFonts w:ascii="Arial"/>
                <w:b/>
                <w:sz w:val="20"/>
              </w:rPr>
              <w:t>ESTIMATED</w:t>
            </w:r>
            <w:r>
              <w:rPr>
                <w:rFonts w:ascii="Arial"/>
                <w:b/>
                <w:spacing w:val="-2"/>
                <w:sz w:val="20"/>
              </w:rPr>
              <w:t xml:space="preserve"> </w:t>
            </w:r>
            <w:r>
              <w:rPr>
                <w:rFonts w:ascii="Arial"/>
                <w:b/>
                <w:sz w:val="20"/>
              </w:rPr>
              <w:t>PROSPECTIVE</w:t>
            </w:r>
            <w:r>
              <w:rPr>
                <w:rFonts w:ascii="Arial"/>
                <w:b/>
                <w:spacing w:val="-4"/>
                <w:sz w:val="20"/>
              </w:rPr>
              <w:t xml:space="preserve"> </w:t>
            </w:r>
            <w:r>
              <w:rPr>
                <w:rFonts w:ascii="Arial"/>
                <w:b/>
                <w:sz w:val="20"/>
              </w:rPr>
              <w:t>FAIR</w:t>
            </w:r>
          </w:p>
          <w:p w:rsidR="0068002A" w:rsidRDefault="00436502">
            <w:pPr>
              <w:pStyle w:val="TableParagraph"/>
              <w:spacing w:before="1" w:line="215" w:lineRule="exact"/>
              <w:ind w:right="102"/>
              <w:jc w:val="right"/>
              <w:rPr>
                <w:rFonts w:ascii="Arial"/>
                <w:b/>
                <w:sz w:val="20"/>
              </w:rPr>
            </w:pPr>
            <w:r>
              <w:rPr>
                <w:rFonts w:ascii="Arial"/>
                <w:b/>
                <w:sz w:val="20"/>
              </w:rPr>
              <w:t>MARKET</w:t>
            </w:r>
            <w:r>
              <w:rPr>
                <w:rFonts w:ascii="Arial"/>
                <w:b/>
                <w:spacing w:val="-5"/>
                <w:sz w:val="20"/>
              </w:rPr>
              <w:t xml:space="preserve"> </w:t>
            </w:r>
            <w:r>
              <w:rPr>
                <w:rFonts w:ascii="Arial"/>
                <w:b/>
                <w:sz w:val="20"/>
              </w:rPr>
              <w:t>VALUE</w:t>
            </w:r>
            <w:r>
              <w:rPr>
                <w:rFonts w:ascii="Arial"/>
                <w:b/>
                <w:sz w:val="20"/>
                <w:vertAlign w:val="superscript"/>
              </w:rPr>
              <w:t>#</w:t>
            </w:r>
            <w:r>
              <w:rPr>
                <w:rFonts w:ascii="Arial"/>
                <w:b/>
                <w:sz w:val="20"/>
              </w:rPr>
              <w:t>:</w:t>
            </w:r>
            <w:r>
              <w:rPr>
                <w:rFonts w:ascii="Arial"/>
                <w:b/>
                <w:spacing w:val="-7"/>
                <w:sz w:val="20"/>
              </w:rPr>
              <w:t xml:space="preserve"> </w:t>
            </w:r>
            <w:r>
              <w:rPr>
                <w:rFonts w:ascii="Arial"/>
                <w:b/>
                <w:sz w:val="20"/>
              </w:rPr>
              <w:t>(vi+vii+viii)</w:t>
            </w:r>
          </w:p>
        </w:tc>
        <w:tc>
          <w:tcPr>
            <w:tcW w:w="4515" w:type="dxa"/>
            <w:gridSpan w:val="3"/>
            <w:shd w:val="clear" w:color="auto" w:fill="DAEDF3"/>
          </w:tcPr>
          <w:p w:rsidR="0068002A" w:rsidRDefault="00436502" w:rsidP="00F132ED">
            <w:pPr>
              <w:pStyle w:val="TableParagraph"/>
              <w:spacing w:line="225" w:lineRule="exact"/>
              <w:ind w:left="102"/>
              <w:rPr>
                <w:rFonts w:ascii="Arial"/>
                <w:b/>
                <w:sz w:val="20"/>
              </w:rPr>
            </w:pPr>
            <w:r>
              <w:rPr>
                <w:rFonts w:ascii="Arial"/>
                <w:b/>
                <w:sz w:val="20"/>
              </w:rPr>
              <w:t>Rs.</w:t>
            </w:r>
            <w:r w:rsidR="000C64F8">
              <w:rPr>
                <w:rFonts w:ascii="Arial"/>
                <w:b/>
                <w:sz w:val="20"/>
              </w:rPr>
              <w:t xml:space="preserve"> 94,25,000/-</w:t>
            </w:r>
          </w:p>
        </w:tc>
      </w:tr>
      <w:tr w:rsidR="0068002A">
        <w:trPr>
          <w:trHeight w:val="230"/>
        </w:trPr>
        <w:tc>
          <w:tcPr>
            <w:tcW w:w="730" w:type="dxa"/>
            <w:shd w:val="clear" w:color="auto" w:fill="DAEDF3"/>
          </w:tcPr>
          <w:p w:rsidR="0068002A" w:rsidRDefault="00436502">
            <w:pPr>
              <w:pStyle w:val="TableParagraph"/>
              <w:spacing w:line="210" w:lineRule="exact"/>
              <w:ind w:left="287"/>
              <w:rPr>
                <w:rFonts w:ascii="Arial"/>
                <w:b/>
                <w:sz w:val="20"/>
              </w:rPr>
            </w:pPr>
            <w:r>
              <w:rPr>
                <w:rFonts w:ascii="Arial"/>
                <w:b/>
                <w:sz w:val="20"/>
              </w:rPr>
              <w:t>x.</w:t>
            </w:r>
          </w:p>
        </w:tc>
        <w:tc>
          <w:tcPr>
            <w:tcW w:w="6102" w:type="dxa"/>
            <w:gridSpan w:val="3"/>
            <w:shd w:val="clear" w:color="auto" w:fill="DAEDF3"/>
          </w:tcPr>
          <w:p w:rsidR="0068002A" w:rsidRDefault="00436502">
            <w:pPr>
              <w:pStyle w:val="TableParagraph"/>
              <w:spacing w:line="210" w:lineRule="exact"/>
              <w:ind w:right="102"/>
              <w:jc w:val="right"/>
              <w:rPr>
                <w:rFonts w:ascii="Arial"/>
                <w:b/>
                <w:sz w:val="20"/>
              </w:rPr>
            </w:pPr>
            <w:r>
              <w:rPr>
                <w:rFonts w:ascii="Arial"/>
                <w:b/>
                <w:sz w:val="20"/>
              </w:rPr>
              <w:t>ROUND</w:t>
            </w:r>
            <w:r>
              <w:rPr>
                <w:rFonts w:ascii="Arial"/>
                <w:b/>
                <w:spacing w:val="-2"/>
                <w:sz w:val="20"/>
              </w:rPr>
              <w:t xml:space="preserve"> </w:t>
            </w:r>
            <w:r>
              <w:rPr>
                <w:rFonts w:ascii="Arial"/>
                <w:b/>
                <w:sz w:val="20"/>
              </w:rPr>
              <w:t>OFF</w:t>
            </w:r>
          </w:p>
        </w:tc>
        <w:tc>
          <w:tcPr>
            <w:tcW w:w="4515" w:type="dxa"/>
            <w:gridSpan w:val="3"/>
            <w:shd w:val="clear" w:color="auto" w:fill="DAEDF3"/>
          </w:tcPr>
          <w:p w:rsidR="0068002A" w:rsidRDefault="00436502" w:rsidP="000C64F8">
            <w:pPr>
              <w:pStyle w:val="TableParagraph"/>
              <w:spacing w:line="210" w:lineRule="exact"/>
              <w:ind w:left="102"/>
              <w:rPr>
                <w:rFonts w:ascii="Arial"/>
                <w:b/>
                <w:sz w:val="20"/>
              </w:rPr>
            </w:pPr>
            <w:r>
              <w:rPr>
                <w:rFonts w:ascii="Arial"/>
                <w:b/>
                <w:sz w:val="20"/>
              </w:rPr>
              <w:t>Rs.</w:t>
            </w:r>
            <w:r w:rsidR="000C64F8">
              <w:rPr>
                <w:rFonts w:ascii="Arial"/>
                <w:b/>
                <w:sz w:val="20"/>
              </w:rPr>
              <w:t>94</w:t>
            </w:r>
            <w:r>
              <w:rPr>
                <w:rFonts w:ascii="Arial"/>
                <w:b/>
                <w:sz w:val="20"/>
              </w:rPr>
              <w:t>,00,000/-</w:t>
            </w:r>
          </w:p>
        </w:tc>
      </w:tr>
      <w:tr w:rsidR="0068002A">
        <w:trPr>
          <w:trHeight w:val="230"/>
        </w:trPr>
        <w:tc>
          <w:tcPr>
            <w:tcW w:w="730" w:type="dxa"/>
            <w:shd w:val="clear" w:color="auto" w:fill="DAEDF3"/>
          </w:tcPr>
          <w:p w:rsidR="0068002A" w:rsidRDefault="00436502">
            <w:pPr>
              <w:pStyle w:val="TableParagraph"/>
              <w:spacing w:line="210" w:lineRule="exact"/>
              <w:ind w:left="287"/>
              <w:rPr>
                <w:rFonts w:ascii="Arial"/>
                <w:b/>
                <w:sz w:val="20"/>
              </w:rPr>
            </w:pPr>
            <w:r>
              <w:rPr>
                <w:rFonts w:ascii="Arial"/>
                <w:b/>
                <w:sz w:val="20"/>
              </w:rPr>
              <w:t>xi.</w:t>
            </w:r>
          </w:p>
        </w:tc>
        <w:tc>
          <w:tcPr>
            <w:tcW w:w="6102" w:type="dxa"/>
            <w:gridSpan w:val="3"/>
            <w:shd w:val="clear" w:color="auto" w:fill="DAEDF3"/>
          </w:tcPr>
          <w:p w:rsidR="0068002A" w:rsidRDefault="00436502">
            <w:pPr>
              <w:pStyle w:val="TableParagraph"/>
              <w:spacing w:line="210" w:lineRule="exact"/>
              <w:ind w:right="103"/>
              <w:jc w:val="right"/>
              <w:rPr>
                <w:rFonts w:ascii="Arial"/>
                <w:b/>
                <w:sz w:val="20"/>
              </w:rPr>
            </w:pPr>
            <w:r>
              <w:rPr>
                <w:rFonts w:ascii="Arial"/>
                <w:b/>
                <w:sz w:val="20"/>
              </w:rPr>
              <w:t>IN</w:t>
            </w:r>
            <w:r>
              <w:rPr>
                <w:rFonts w:ascii="Arial"/>
                <w:b/>
                <w:spacing w:val="-3"/>
                <w:sz w:val="20"/>
              </w:rPr>
              <w:t xml:space="preserve"> </w:t>
            </w:r>
            <w:r>
              <w:rPr>
                <w:rFonts w:ascii="Arial"/>
                <w:b/>
                <w:sz w:val="20"/>
              </w:rPr>
              <w:t>WORDS</w:t>
            </w:r>
          </w:p>
        </w:tc>
        <w:tc>
          <w:tcPr>
            <w:tcW w:w="4515" w:type="dxa"/>
            <w:gridSpan w:val="3"/>
            <w:shd w:val="clear" w:color="auto" w:fill="DAEDF3"/>
          </w:tcPr>
          <w:p w:rsidR="0068002A" w:rsidRDefault="00436502" w:rsidP="000C64F8">
            <w:pPr>
              <w:pStyle w:val="TableParagraph"/>
              <w:spacing w:line="210" w:lineRule="exact"/>
              <w:ind w:left="102"/>
              <w:rPr>
                <w:rFonts w:ascii="Arial"/>
                <w:b/>
                <w:sz w:val="20"/>
              </w:rPr>
            </w:pPr>
            <w:r>
              <w:rPr>
                <w:rFonts w:ascii="Arial"/>
                <w:b/>
                <w:sz w:val="20"/>
              </w:rPr>
              <w:t>Rupees</w:t>
            </w:r>
            <w:r>
              <w:rPr>
                <w:rFonts w:ascii="Arial"/>
                <w:b/>
                <w:spacing w:val="-1"/>
                <w:sz w:val="20"/>
              </w:rPr>
              <w:t xml:space="preserve"> </w:t>
            </w:r>
            <w:r w:rsidR="000C64F8">
              <w:rPr>
                <w:rFonts w:ascii="Arial"/>
                <w:b/>
                <w:sz w:val="20"/>
              </w:rPr>
              <w:t>Ninety Four</w:t>
            </w:r>
            <w:r>
              <w:rPr>
                <w:rFonts w:ascii="Arial"/>
                <w:b/>
                <w:spacing w:val="-3"/>
                <w:sz w:val="20"/>
              </w:rPr>
              <w:t xml:space="preserve"> </w:t>
            </w:r>
            <w:r>
              <w:rPr>
                <w:rFonts w:ascii="Arial"/>
                <w:b/>
                <w:sz w:val="20"/>
              </w:rPr>
              <w:t>Lakhs</w:t>
            </w:r>
            <w:r>
              <w:rPr>
                <w:rFonts w:ascii="Arial"/>
                <w:b/>
                <w:spacing w:val="-3"/>
                <w:sz w:val="20"/>
              </w:rPr>
              <w:t xml:space="preserve"> </w:t>
            </w:r>
            <w:r>
              <w:rPr>
                <w:rFonts w:ascii="Arial"/>
                <w:b/>
                <w:sz w:val="20"/>
              </w:rPr>
              <w:t>only</w:t>
            </w:r>
          </w:p>
        </w:tc>
      </w:tr>
      <w:tr w:rsidR="0068002A">
        <w:trPr>
          <w:trHeight w:val="266"/>
        </w:trPr>
        <w:tc>
          <w:tcPr>
            <w:tcW w:w="730" w:type="dxa"/>
            <w:shd w:val="clear" w:color="auto" w:fill="DAEDF3"/>
          </w:tcPr>
          <w:p w:rsidR="0068002A" w:rsidRDefault="00436502">
            <w:pPr>
              <w:pStyle w:val="TableParagraph"/>
              <w:spacing w:line="227" w:lineRule="exact"/>
              <w:ind w:left="287"/>
              <w:rPr>
                <w:rFonts w:ascii="Arial"/>
                <w:b/>
                <w:sz w:val="20"/>
              </w:rPr>
            </w:pPr>
            <w:r>
              <w:rPr>
                <w:rFonts w:ascii="Arial"/>
                <w:b/>
                <w:sz w:val="20"/>
              </w:rPr>
              <w:t>xii.</w:t>
            </w:r>
          </w:p>
        </w:tc>
        <w:tc>
          <w:tcPr>
            <w:tcW w:w="6102" w:type="dxa"/>
            <w:gridSpan w:val="3"/>
            <w:shd w:val="clear" w:color="auto" w:fill="DAEDF3"/>
          </w:tcPr>
          <w:p w:rsidR="0068002A" w:rsidRDefault="00436502">
            <w:pPr>
              <w:pStyle w:val="TableParagraph"/>
              <w:spacing w:line="227" w:lineRule="exact"/>
              <w:ind w:left="614"/>
              <w:rPr>
                <w:rFonts w:ascii="Arial"/>
                <w:b/>
                <w:sz w:val="20"/>
              </w:rPr>
            </w:pPr>
            <w:r>
              <w:rPr>
                <w:rFonts w:ascii="Arial"/>
                <w:b/>
                <w:sz w:val="20"/>
              </w:rPr>
              <w:t>EXPECTED</w:t>
            </w:r>
            <w:r>
              <w:rPr>
                <w:rFonts w:ascii="Arial"/>
                <w:b/>
                <w:spacing w:val="-4"/>
                <w:sz w:val="20"/>
              </w:rPr>
              <w:t xml:space="preserve"> </w:t>
            </w:r>
            <w:r>
              <w:rPr>
                <w:rFonts w:ascii="Arial"/>
                <w:b/>
                <w:sz w:val="20"/>
              </w:rPr>
              <w:t>REALIZABLE/</w:t>
            </w:r>
            <w:r>
              <w:rPr>
                <w:rFonts w:ascii="Arial"/>
                <w:b/>
                <w:spacing w:val="-3"/>
                <w:sz w:val="20"/>
              </w:rPr>
              <w:t xml:space="preserve"> </w:t>
            </w:r>
            <w:r>
              <w:rPr>
                <w:rFonts w:ascii="Arial"/>
                <w:b/>
                <w:sz w:val="20"/>
              </w:rPr>
              <w:t>FETCH</w:t>
            </w:r>
            <w:r>
              <w:rPr>
                <w:rFonts w:ascii="Arial"/>
                <w:b/>
                <w:spacing w:val="-3"/>
                <w:sz w:val="20"/>
              </w:rPr>
              <w:t xml:space="preserve"> </w:t>
            </w:r>
            <w:r>
              <w:rPr>
                <w:rFonts w:ascii="Arial"/>
                <w:b/>
                <w:sz w:val="20"/>
              </w:rPr>
              <w:t>VALUE^(@</w:t>
            </w:r>
            <w:r>
              <w:rPr>
                <w:rFonts w:ascii="Arial"/>
                <w:b/>
                <w:spacing w:val="-2"/>
                <w:sz w:val="20"/>
              </w:rPr>
              <w:t xml:space="preserve"> </w:t>
            </w:r>
            <w:r>
              <w:rPr>
                <w:rFonts w:ascii="Arial"/>
                <w:b/>
                <w:sz w:val="20"/>
              </w:rPr>
              <w:t>~15%</w:t>
            </w:r>
            <w:r>
              <w:rPr>
                <w:rFonts w:ascii="Arial"/>
                <w:b/>
                <w:spacing w:val="-4"/>
                <w:sz w:val="20"/>
              </w:rPr>
              <w:t xml:space="preserve"> </w:t>
            </w:r>
            <w:r>
              <w:rPr>
                <w:rFonts w:ascii="Arial"/>
                <w:b/>
                <w:sz w:val="20"/>
              </w:rPr>
              <w:t>less)</w:t>
            </w:r>
          </w:p>
        </w:tc>
        <w:tc>
          <w:tcPr>
            <w:tcW w:w="4515" w:type="dxa"/>
            <w:gridSpan w:val="3"/>
            <w:shd w:val="clear" w:color="auto" w:fill="DAEDF3"/>
          </w:tcPr>
          <w:p w:rsidR="0068002A" w:rsidRDefault="00EB7230" w:rsidP="00EB7230">
            <w:pPr>
              <w:pStyle w:val="TableParagraph"/>
              <w:spacing w:line="225" w:lineRule="exact"/>
              <w:ind w:left="102"/>
              <w:rPr>
                <w:rFonts w:ascii="Arial"/>
                <w:b/>
                <w:sz w:val="20"/>
              </w:rPr>
            </w:pPr>
            <w:r>
              <w:rPr>
                <w:rFonts w:ascii="Arial"/>
                <w:b/>
                <w:sz w:val="20"/>
              </w:rPr>
              <w:t>Rs.79,9</w:t>
            </w:r>
            <w:r w:rsidR="00DB2AA6">
              <w:rPr>
                <w:rFonts w:ascii="Arial"/>
                <w:b/>
                <w:sz w:val="20"/>
              </w:rPr>
              <w:t>0</w:t>
            </w:r>
            <w:r w:rsidR="00436502">
              <w:rPr>
                <w:rFonts w:ascii="Arial"/>
                <w:b/>
                <w:sz w:val="20"/>
              </w:rPr>
              <w:t>,000/-</w:t>
            </w:r>
          </w:p>
        </w:tc>
      </w:tr>
      <w:tr w:rsidR="0068002A" w:rsidTr="00DB2AA6">
        <w:trPr>
          <w:trHeight w:val="460"/>
        </w:trPr>
        <w:tc>
          <w:tcPr>
            <w:tcW w:w="730" w:type="dxa"/>
            <w:shd w:val="clear" w:color="auto" w:fill="DAEDF3"/>
          </w:tcPr>
          <w:p w:rsidR="0068002A" w:rsidRDefault="00436502">
            <w:pPr>
              <w:pStyle w:val="TableParagraph"/>
              <w:spacing w:line="217" w:lineRule="exact"/>
              <w:ind w:right="99"/>
              <w:jc w:val="right"/>
              <w:rPr>
                <w:rFonts w:ascii="Arial"/>
                <w:b/>
                <w:sz w:val="20"/>
              </w:rPr>
            </w:pPr>
            <w:r>
              <w:rPr>
                <w:rFonts w:ascii="Arial"/>
                <w:b/>
                <w:sz w:val="20"/>
              </w:rPr>
              <w:t>xiii.</w:t>
            </w:r>
          </w:p>
        </w:tc>
        <w:tc>
          <w:tcPr>
            <w:tcW w:w="6102" w:type="dxa"/>
            <w:gridSpan w:val="3"/>
            <w:shd w:val="clear" w:color="auto" w:fill="DAEDF3"/>
          </w:tcPr>
          <w:p w:rsidR="0068002A" w:rsidRDefault="00436502">
            <w:pPr>
              <w:pStyle w:val="TableParagraph"/>
              <w:spacing w:line="215" w:lineRule="exact"/>
              <w:ind w:left="667"/>
              <w:rPr>
                <w:rFonts w:ascii="Arial"/>
                <w:b/>
                <w:sz w:val="20"/>
              </w:rPr>
            </w:pPr>
            <w:r>
              <w:rPr>
                <w:rFonts w:ascii="Arial"/>
                <w:b/>
                <w:sz w:val="20"/>
              </w:rPr>
              <w:t>EXPECTED</w:t>
            </w:r>
            <w:r>
              <w:rPr>
                <w:rFonts w:ascii="Arial"/>
                <w:b/>
                <w:spacing w:val="-4"/>
                <w:sz w:val="20"/>
              </w:rPr>
              <w:t xml:space="preserve"> </w:t>
            </w:r>
            <w:r>
              <w:rPr>
                <w:rFonts w:ascii="Arial"/>
                <w:b/>
                <w:sz w:val="20"/>
              </w:rPr>
              <w:t>FORCED/</w:t>
            </w:r>
            <w:r>
              <w:rPr>
                <w:rFonts w:ascii="Arial"/>
                <w:b/>
                <w:spacing w:val="-3"/>
                <w:sz w:val="20"/>
              </w:rPr>
              <w:t xml:space="preserve"> </w:t>
            </w:r>
            <w:r>
              <w:rPr>
                <w:rFonts w:ascii="Arial"/>
                <w:b/>
                <w:sz w:val="20"/>
              </w:rPr>
              <w:t>DISTRESS</w:t>
            </w:r>
            <w:r>
              <w:rPr>
                <w:rFonts w:ascii="Arial"/>
                <w:b/>
                <w:spacing w:val="-3"/>
                <w:sz w:val="20"/>
              </w:rPr>
              <w:t xml:space="preserve"> </w:t>
            </w:r>
            <w:r>
              <w:rPr>
                <w:rFonts w:ascii="Arial"/>
                <w:b/>
                <w:sz w:val="20"/>
              </w:rPr>
              <w:t>SALE</w:t>
            </w:r>
            <w:r>
              <w:rPr>
                <w:rFonts w:ascii="Arial"/>
                <w:b/>
                <w:spacing w:val="-3"/>
                <w:sz w:val="20"/>
              </w:rPr>
              <w:t xml:space="preserve"> </w:t>
            </w:r>
            <w:r>
              <w:rPr>
                <w:rFonts w:ascii="Arial"/>
                <w:b/>
                <w:sz w:val="20"/>
              </w:rPr>
              <w:t>VALUE*(@</w:t>
            </w:r>
            <w:r>
              <w:rPr>
                <w:rFonts w:ascii="Arial"/>
                <w:b/>
                <w:spacing w:val="-2"/>
                <w:sz w:val="20"/>
              </w:rPr>
              <w:t xml:space="preserve"> </w:t>
            </w:r>
            <w:r>
              <w:rPr>
                <w:rFonts w:ascii="Arial"/>
                <w:b/>
                <w:sz w:val="20"/>
              </w:rPr>
              <w:t>~25%</w:t>
            </w:r>
          </w:p>
          <w:p w:rsidR="0068002A" w:rsidRDefault="00436502">
            <w:pPr>
              <w:pStyle w:val="TableParagraph"/>
              <w:spacing w:line="225" w:lineRule="exact"/>
              <w:ind w:right="103"/>
              <w:jc w:val="right"/>
              <w:rPr>
                <w:rFonts w:ascii="Arial"/>
                <w:b/>
                <w:sz w:val="20"/>
              </w:rPr>
            </w:pPr>
            <w:r>
              <w:rPr>
                <w:rFonts w:ascii="Arial"/>
                <w:b/>
                <w:sz w:val="20"/>
              </w:rPr>
              <w:t>less)</w:t>
            </w:r>
          </w:p>
        </w:tc>
        <w:tc>
          <w:tcPr>
            <w:tcW w:w="4515" w:type="dxa"/>
            <w:gridSpan w:val="3"/>
            <w:shd w:val="clear" w:color="auto" w:fill="DAEDF3"/>
          </w:tcPr>
          <w:p w:rsidR="0068002A" w:rsidRDefault="00436502" w:rsidP="00EB7230">
            <w:pPr>
              <w:pStyle w:val="TableParagraph"/>
              <w:spacing w:line="215" w:lineRule="exact"/>
              <w:ind w:left="103"/>
              <w:rPr>
                <w:rFonts w:ascii="Arial"/>
                <w:b/>
                <w:sz w:val="20"/>
              </w:rPr>
            </w:pPr>
            <w:r>
              <w:rPr>
                <w:rFonts w:ascii="Arial"/>
                <w:b/>
                <w:sz w:val="20"/>
              </w:rPr>
              <w:t>Rs.</w:t>
            </w:r>
            <w:r w:rsidR="00EB7230">
              <w:rPr>
                <w:rFonts w:ascii="Arial"/>
                <w:b/>
                <w:sz w:val="20"/>
              </w:rPr>
              <w:t>70</w:t>
            </w:r>
            <w:r w:rsidR="00DB2AA6">
              <w:rPr>
                <w:rFonts w:ascii="Arial"/>
                <w:b/>
                <w:sz w:val="20"/>
              </w:rPr>
              <w:t>,50,000</w:t>
            </w:r>
            <w:r>
              <w:rPr>
                <w:rFonts w:ascii="Arial"/>
                <w:b/>
                <w:sz w:val="20"/>
              </w:rPr>
              <w:t>/-</w:t>
            </w:r>
          </w:p>
        </w:tc>
      </w:tr>
      <w:tr w:rsidR="0068002A" w:rsidTr="00DB2AA6">
        <w:trPr>
          <w:trHeight w:val="918"/>
        </w:trPr>
        <w:tc>
          <w:tcPr>
            <w:tcW w:w="730" w:type="dxa"/>
          </w:tcPr>
          <w:p w:rsidR="0068002A" w:rsidRDefault="00436502">
            <w:pPr>
              <w:pStyle w:val="TableParagraph"/>
              <w:spacing w:line="217" w:lineRule="exact"/>
              <w:ind w:right="151"/>
              <w:jc w:val="right"/>
              <w:rPr>
                <w:rFonts w:ascii="Arial"/>
                <w:b/>
                <w:sz w:val="20"/>
              </w:rPr>
            </w:pPr>
            <w:r>
              <w:rPr>
                <w:rFonts w:ascii="Arial"/>
                <w:b/>
                <w:sz w:val="20"/>
              </w:rPr>
              <w:lastRenderedPageBreak/>
              <w:t>xv.</w:t>
            </w:r>
          </w:p>
        </w:tc>
        <w:tc>
          <w:tcPr>
            <w:tcW w:w="3405" w:type="dxa"/>
          </w:tcPr>
          <w:p w:rsidR="0068002A" w:rsidRDefault="00436502">
            <w:pPr>
              <w:pStyle w:val="TableParagraph"/>
              <w:spacing w:line="215" w:lineRule="exact"/>
              <w:ind w:left="107"/>
              <w:rPr>
                <w:rFonts w:ascii="Arial"/>
                <w:b/>
                <w:sz w:val="20"/>
              </w:rPr>
            </w:pPr>
            <w:r>
              <w:rPr>
                <w:rFonts w:ascii="Arial"/>
                <w:b/>
                <w:sz w:val="20"/>
              </w:rPr>
              <w:t>Justification</w:t>
            </w:r>
            <w:r>
              <w:rPr>
                <w:rFonts w:ascii="Arial"/>
                <w:b/>
                <w:spacing w:val="50"/>
                <w:sz w:val="20"/>
              </w:rPr>
              <w:t xml:space="preserve"> </w:t>
            </w:r>
            <w:r>
              <w:rPr>
                <w:rFonts w:ascii="Arial"/>
                <w:b/>
                <w:sz w:val="20"/>
              </w:rPr>
              <w:t>for</w:t>
            </w:r>
            <w:r>
              <w:rPr>
                <w:rFonts w:ascii="Arial"/>
                <w:b/>
                <w:spacing w:val="50"/>
                <w:sz w:val="20"/>
              </w:rPr>
              <w:t xml:space="preserve"> </w:t>
            </w:r>
            <w:r>
              <w:rPr>
                <w:rFonts w:ascii="Arial"/>
                <w:b/>
                <w:sz w:val="20"/>
              </w:rPr>
              <w:t>more</w:t>
            </w:r>
            <w:r>
              <w:rPr>
                <w:rFonts w:ascii="Arial"/>
                <w:b/>
                <w:spacing w:val="49"/>
                <w:sz w:val="20"/>
              </w:rPr>
              <w:t xml:space="preserve"> </w:t>
            </w:r>
            <w:r>
              <w:rPr>
                <w:rFonts w:ascii="Arial"/>
                <w:b/>
                <w:sz w:val="20"/>
              </w:rPr>
              <w:t>than</w:t>
            </w:r>
            <w:r>
              <w:rPr>
                <w:rFonts w:ascii="Arial"/>
                <w:b/>
                <w:spacing w:val="51"/>
                <w:sz w:val="20"/>
              </w:rPr>
              <w:t xml:space="preserve"> </w:t>
            </w:r>
            <w:r>
              <w:rPr>
                <w:rFonts w:ascii="Arial"/>
                <w:b/>
                <w:sz w:val="20"/>
              </w:rPr>
              <w:t>20%</w:t>
            </w:r>
          </w:p>
          <w:p w:rsidR="0068002A" w:rsidRDefault="00436502">
            <w:pPr>
              <w:pStyle w:val="TableParagraph"/>
              <w:ind w:left="107" w:right="130"/>
              <w:rPr>
                <w:rFonts w:ascii="Arial"/>
                <w:b/>
                <w:sz w:val="20"/>
              </w:rPr>
            </w:pPr>
            <w:r>
              <w:rPr>
                <w:rFonts w:ascii="Arial"/>
                <w:b/>
                <w:sz w:val="20"/>
              </w:rPr>
              <w:t>difference</w:t>
            </w:r>
            <w:r>
              <w:rPr>
                <w:rFonts w:ascii="Arial"/>
                <w:b/>
                <w:spacing w:val="6"/>
                <w:sz w:val="20"/>
              </w:rPr>
              <w:t xml:space="preserve"> </w:t>
            </w:r>
            <w:r>
              <w:rPr>
                <w:rFonts w:ascii="Arial"/>
                <w:b/>
                <w:sz w:val="20"/>
              </w:rPr>
              <w:t>in</w:t>
            </w:r>
            <w:r>
              <w:rPr>
                <w:rFonts w:ascii="Arial"/>
                <w:b/>
                <w:spacing w:val="6"/>
                <w:sz w:val="20"/>
              </w:rPr>
              <w:t xml:space="preserve"> </w:t>
            </w:r>
            <w:r>
              <w:rPr>
                <w:rFonts w:ascii="Arial"/>
                <w:b/>
                <w:sz w:val="20"/>
              </w:rPr>
              <w:t>Market</w:t>
            </w:r>
            <w:r>
              <w:rPr>
                <w:rFonts w:ascii="Arial"/>
                <w:b/>
                <w:spacing w:val="6"/>
                <w:sz w:val="20"/>
              </w:rPr>
              <w:t xml:space="preserve"> </w:t>
            </w:r>
            <w:r>
              <w:rPr>
                <w:rFonts w:ascii="Arial"/>
                <w:b/>
                <w:sz w:val="20"/>
              </w:rPr>
              <w:t>&amp;</w:t>
            </w:r>
            <w:r>
              <w:rPr>
                <w:rFonts w:ascii="Arial"/>
                <w:b/>
                <w:spacing w:val="63"/>
                <w:sz w:val="20"/>
              </w:rPr>
              <w:t xml:space="preserve"> </w:t>
            </w:r>
            <w:r>
              <w:rPr>
                <w:rFonts w:ascii="Arial"/>
                <w:b/>
                <w:sz w:val="20"/>
              </w:rPr>
              <w:t>Circle</w:t>
            </w:r>
            <w:r>
              <w:rPr>
                <w:rFonts w:ascii="Arial"/>
                <w:b/>
                <w:spacing w:val="-53"/>
                <w:sz w:val="20"/>
              </w:rPr>
              <w:t xml:space="preserve"> </w:t>
            </w:r>
            <w:r>
              <w:rPr>
                <w:rFonts w:ascii="Arial"/>
                <w:b/>
                <w:sz w:val="20"/>
              </w:rPr>
              <w:t>Rate</w:t>
            </w:r>
          </w:p>
        </w:tc>
        <w:tc>
          <w:tcPr>
            <w:tcW w:w="7212" w:type="dxa"/>
            <w:gridSpan w:val="5"/>
          </w:tcPr>
          <w:p w:rsidR="0068002A" w:rsidRDefault="00436502">
            <w:pPr>
              <w:pStyle w:val="TableParagraph"/>
              <w:spacing w:line="217" w:lineRule="exact"/>
              <w:ind w:left="106"/>
              <w:rPr>
                <w:sz w:val="20"/>
              </w:rPr>
            </w:pPr>
            <w:r>
              <w:rPr>
                <w:sz w:val="20"/>
              </w:rPr>
              <w:t>Circle</w:t>
            </w:r>
            <w:r>
              <w:rPr>
                <w:spacing w:val="-3"/>
                <w:sz w:val="20"/>
              </w:rPr>
              <w:t xml:space="preserve"> </w:t>
            </w:r>
            <w:r>
              <w:rPr>
                <w:sz w:val="20"/>
              </w:rPr>
              <w:t>rates</w:t>
            </w:r>
            <w:r>
              <w:rPr>
                <w:spacing w:val="-1"/>
                <w:sz w:val="20"/>
              </w:rPr>
              <w:t xml:space="preserve"> </w:t>
            </w:r>
            <w:r>
              <w:rPr>
                <w:sz w:val="20"/>
              </w:rPr>
              <w:t>are</w:t>
            </w:r>
            <w:r>
              <w:rPr>
                <w:spacing w:val="-1"/>
                <w:sz w:val="20"/>
              </w:rPr>
              <w:t xml:space="preserve"> </w:t>
            </w:r>
            <w:r>
              <w:rPr>
                <w:sz w:val="20"/>
              </w:rPr>
              <w:t>determined</w:t>
            </w:r>
            <w:r>
              <w:rPr>
                <w:spacing w:val="-1"/>
                <w:sz w:val="20"/>
              </w:rPr>
              <w:t xml:space="preserve"> </w:t>
            </w:r>
            <w:r>
              <w:rPr>
                <w:sz w:val="20"/>
              </w:rPr>
              <w:t>by</w:t>
            </w:r>
            <w:r>
              <w:rPr>
                <w:spacing w:val="-5"/>
                <w:sz w:val="20"/>
              </w:rPr>
              <w:t xml:space="preserve"> </w:t>
            </w:r>
            <w:r>
              <w:rPr>
                <w:sz w:val="20"/>
              </w:rPr>
              <w:t>the District</w:t>
            </w:r>
            <w:r>
              <w:rPr>
                <w:spacing w:val="-3"/>
                <w:sz w:val="20"/>
              </w:rPr>
              <w:t xml:space="preserve"> </w:t>
            </w:r>
            <w:r>
              <w:rPr>
                <w:sz w:val="20"/>
              </w:rPr>
              <w:t>administration</w:t>
            </w:r>
            <w:r>
              <w:rPr>
                <w:spacing w:val="-2"/>
                <w:sz w:val="20"/>
              </w:rPr>
              <w:t xml:space="preserve"> </w:t>
            </w:r>
            <w:r>
              <w:rPr>
                <w:sz w:val="20"/>
              </w:rPr>
              <w:t>as</w:t>
            </w:r>
            <w:r>
              <w:rPr>
                <w:spacing w:val="-2"/>
                <w:sz w:val="20"/>
              </w:rPr>
              <w:t xml:space="preserve"> </w:t>
            </w:r>
            <w:r>
              <w:rPr>
                <w:sz w:val="20"/>
              </w:rPr>
              <w:t>per</w:t>
            </w:r>
            <w:r>
              <w:rPr>
                <w:spacing w:val="-2"/>
                <w:sz w:val="20"/>
              </w:rPr>
              <w:t xml:space="preserve"> </w:t>
            </w:r>
            <w:r>
              <w:rPr>
                <w:sz w:val="20"/>
              </w:rPr>
              <w:t>their</w:t>
            </w:r>
            <w:r>
              <w:rPr>
                <w:spacing w:val="-2"/>
                <w:sz w:val="20"/>
              </w:rPr>
              <w:t xml:space="preserve"> </w:t>
            </w:r>
            <w:r>
              <w:rPr>
                <w:sz w:val="20"/>
              </w:rPr>
              <w:t>own</w:t>
            </w:r>
          </w:p>
          <w:p w:rsidR="0068002A" w:rsidRDefault="00436502">
            <w:pPr>
              <w:pStyle w:val="TableParagraph"/>
              <w:ind w:left="106"/>
              <w:rPr>
                <w:sz w:val="20"/>
              </w:rPr>
            </w:pPr>
            <w:r>
              <w:rPr>
                <w:sz w:val="20"/>
              </w:rPr>
              <w:t>theoretical</w:t>
            </w:r>
            <w:r>
              <w:rPr>
                <w:spacing w:val="-4"/>
                <w:sz w:val="20"/>
              </w:rPr>
              <w:t xml:space="preserve"> </w:t>
            </w:r>
            <w:r>
              <w:rPr>
                <w:sz w:val="20"/>
              </w:rPr>
              <w:t>internal</w:t>
            </w:r>
            <w:r>
              <w:rPr>
                <w:spacing w:val="-1"/>
                <w:sz w:val="20"/>
              </w:rPr>
              <w:t xml:space="preserve"> </w:t>
            </w:r>
            <w:r>
              <w:rPr>
                <w:sz w:val="20"/>
              </w:rPr>
              <w:t>policy</w:t>
            </w:r>
            <w:r>
              <w:rPr>
                <w:spacing w:val="-4"/>
                <w:sz w:val="20"/>
              </w:rPr>
              <w:t xml:space="preserve"> </w:t>
            </w:r>
            <w:r>
              <w:rPr>
                <w:sz w:val="20"/>
              </w:rPr>
              <w:t>and</w:t>
            </w:r>
            <w:r>
              <w:rPr>
                <w:spacing w:val="-2"/>
                <w:sz w:val="20"/>
              </w:rPr>
              <w:t xml:space="preserve"> </w:t>
            </w:r>
            <w:r>
              <w:rPr>
                <w:sz w:val="20"/>
              </w:rPr>
              <w:t>Market</w:t>
            </w:r>
            <w:r>
              <w:rPr>
                <w:spacing w:val="-2"/>
                <w:sz w:val="20"/>
              </w:rPr>
              <w:t xml:space="preserve"> </w:t>
            </w:r>
            <w:r>
              <w:rPr>
                <w:sz w:val="20"/>
              </w:rPr>
              <w:t>rates</w:t>
            </w:r>
            <w:r>
              <w:rPr>
                <w:spacing w:val="-2"/>
                <w:sz w:val="20"/>
              </w:rPr>
              <w:t xml:space="preserve"> </w:t>
            </w:r>
            <w:r>
              <w:rPr>
                <w:sz w:val="20"/>
              </w:rPr>
              <w:t>are</w:t>
            </w:r>
            <w:r>
              <w:rPr>
                <w:spacing w:val="-2"/>
                <w:sz w:val="20"/>
              </w:rPr>
              <w:t xml:space="preserve"> </w:t>
            </w:r>
            <w:r>
              <w:rPr>
                <w:sz w:val="20"/>
              </w:rPr>
              <w:t>adopted</w:t>
            </w:r>
            <w:r>
              <w:rPr>
                <w:spacing w:val="-2"/>
                <w:sz w:val="20"/>
              </w:rPr>
              <w:t xml:space="preserve"> </w:t>
            </w:r>
            <w:r>
              <w:rPr>
                <w:sz w:val="20"/>
              </w:rPr>
              <w:t>based</w:t>
            </w:r>
            <w:r>
              <w:rPr>
                <w:spacing w:val="-3"/>
                <w:sz w:val="20"/>
              </w:rPr>
              <w:t xml:space="preserve"> </w:t>
            </w:r>
            <w:r>
              <w:rPr>
                <w:sz w:val="20"/>
              </w:rPr>
              <w:t>on current</w:t>
            </w:r>
          </w:p>
          <w:p w:rsidR="0068002A" w:rsidRDefault="00436502">
            <w:pPr>
              <w:pStyle w:val="TableParagraph"/>
              <w:spacing w:line="228" w:lineRule="exact"/>
              <w:ind w:left="106"/>
              <w:rPr>
                <w:sz w:val="20"/>
              </w:rPr>
            </w:pPr>
            <w:r>
              <w:rPr>
                <w:sz w:val="20"/>
              </w:rPr>
              <w:t>practical</w:t>
            </w:r>
            <w:r>
              <w:rPr>
                <w:spacing w:val="-5"/>
                <w:sz w:val="20"/>
              </w:rPr>
              <w:t xml:space="preserve"> </w:t>
            </w:r>
            <w:r>
              <w:rPr>
                <w:sz w:val="20"/>
              </w:rPr>
              <w:t>market</w:t>
            </w:r>
            <w:r>
              <w:rPr>
                <w:spacing w:val="-3"/>
                <w:sz w:val="20"/>
              </w:rPr>
              <w:t xml:space="preserve"> </w:t>
            </w:r>
            <w:r>
              <w:rPr>
                <w:sz w:val="20"/>
              </w:rPr>
              <w:t>dynamics</w:t>
            </w:r>
            <w:r>
              <w:rPr>
                <w:spacing w:val="-4"/>
                <w:sz w:val="20"/>
              </w:rPr>
              <w:t xml:space="preserve"> </w:t>
            </w:r>
            <w:r>
              <w:rPr>
                <w:sz w:val="20"/>
              </w:rPr>
              <w:t>which</w:t>
            </w:r>
            <w:r>
              <w:rPr>
                <w:spacing w:val="-1"/>
                <w:sz w:val="20"/>
              </w:rPr>
              <w:t xml:space="preserve"> </w:t>
            </w:r>
            <w:r>
              <w:rPr>
                <w:sz w:val="20"/>
              </w:rPr>
              <w:t>is</w:t>
            </w:r>
            <w:r>
              <w:rPr>
                <w:spacing w:val="-2"/>
                <w:sz w:val="20"/>
              </w:rPr>
              <w:t xml:space="preserve"> </w:t>
            </w:r>
            <w:r>
              <w:rPr>
                <w:sz w:val="20"/>
              </w:rPr>
              <w:t>explained</w:t>
            </w:r>
            <w:r>
              <w:rPr>
                <w:spacing w:val="-1"/>
                <w:sz w:val="20"/>
              </w:rPr>
              <w:t xml:space="preserve"> </w:t>
            </w:r>
            <w:r>
              <w:rPr>
                <w:sz w:val="20"/>
              </w:rPr>
              <w:t>clearly</w:t>
            </w:r>
            <w:r>
              <w:rPr>
                <w:spacing w:val="-4"/>
                <w:sz w:val="20"/>
              </w:rPr>
              <w:t xml:space="preserve"> </w:t>
            </w:r>
            <w:r>
              <w:rPr>
                <w:sz w:val="20"/>
              </w:rPr>
              <w:t>in</w:t>
            </w:r>
            <w:r>
              <w:rPr>
                <w:spacing w:val="-3"/>
                <w:sz w:val="20"/>
              </w:rPr>
              <w:t xml:space="preserve"> </w:t>
            </w:r>
            <w:r>
              <w:rPr>
                <w:sz w:val="20"/>
              </w:rPr>
              <w:t>Valuation</w:t>
            </w:r>
            <w:r>
              <w:rPr>
                <w:spacing w:val="-1"/>
                <w:sz w:val="20"/>
              </w:rPr>
              <w:t xml:space="preserve"> </w:t>
            </w:r>
            <w:r>
              <w:rPr>
                <w:sz w:val="20"/>
              </w:rPr>
              <w:t>Assessment</w:t>
            </w:r>
            <w:r>
              <w:rPr>
                <w:spacing w:val="-53"/>
                <w:sz w:val="20"/>
              </w:rPr>
              <w:t xml:space="preserve"> </w:t>
            </w:r>
            <w:r>
              <w:rPr>
                <w:sz w:val="20"/>
              </w:rPr>
              <w:t>Factors</w:t>
            </w:r>
          </w:p>
        </w:tc>
      </w:tr>
      <w:tr w:rsidR="0068002A" w:rsidTr="001959DC">
        <w:trPr>
          <w:trHeight w:val="3014"/>
        </w:trPr>
        <w:tc>
          <w:tcPr>
            <w:tcW w:w="730" w:type="dxa"/>
          </w:tcPr>
          <w:p w:rsidR="0068002A" w:rsidRDefault="00436502">
            <w:pPr>
              <w:pStyle w:val="TableParagraph"/>
              <w:spacing w:line="217" w:lineRule="exact"/>
              <w:ind w:right="96"/>
              <w:jc w:val="right"/>
              <w:rPr>
                <w:rFonts w:ascii="Arial"/>
                <w:b/>
                <w:sz w:val="20"/>
              </w:rPr>
            </w:pPr>
            <w:r>
              <w:rPr>
                <w:rFonts w:ascii="Arial"/>
                <w:b/>
                <w:sz w:val="20"/>
              </w:rPr>
              <w:t>xvi.</w:t>
            </w:r>
          </w:p>
        </w:tc>
        <w:tc>
          <w:tcPr>
            <w:tcW w:w="3405" w:type="dxa"/>
          </w:tcPr>
          <w:p w:rsidR="0068002A" w:rsidRDefault="00436502">
            <w:pPr>
              <w:pStyle w:val="TableParagraph"/>
              <w:spacing w:line="206" w:lineRule="exact"/>
              <w:ind w:left="107"/>
              <w:rPr>
                <w:rFonts w:ascii="Arial"/>
                <w:b/>
                <w:sz w:val="19"/>
              </w:rPr>
            </w:pPr>
            <w:r>
              <w:rPr>
                <w:rFonts w:ascii="Arial"/>
                <w:b/>
                <w:sz w:val="19"/>
              </w:rPr>
              <w:t>Concluding</w:t>
            </w:r>
            <w:r>
              <w:rPr>
                <w:rFonts w:ascii="Arial"/>
                <w:b/>
                <w:spacing w:val="-5"/>
                <w:sz w:val="19"/>
              </w:rPr>
              <w:t xml:space="preserve"> </w:t>
            </w:r>
            <w:r>
              <w:rPr>
                <w:rFonts w:ascii="Arial"/>
                <w:b/>
                <w:sz w:val="19"/>
              </w:rPr>
              <w:t>comments &amp;</w:t>
            </w:r>
          </w:p>
          <w:p w:rsidR="0068002A" w:rsidRDefault="00436502">
            <w:pPr>
              <w:pStyle w:val="TableParagraph"/>
              <w:ind w:left="107"/>
              <w:rPr>
                <w:rFonts w:ascii="Arial"/>
                <w:b/>
                <w:sz w:val="19"/>
              </w:rPr>
            </w:pPr>
            <w:r>
              <w:rPr>
                <w:rFonts w:ascii="Arial"/>
                <w:b/>
                <w:sz w:val="19"/>
              </w:rPr>
              <w:t>Disclosures</w:t>
            </w:r>
            <w:r>
              <w:rPr>
                <w:rFonts w:ascii="Arial"/>
                <w:b/>
                <w:spacing w:val="-2"/>
                <w:sz w:val="19"/>
              </w:rPr>
              <w:t xml:space="preserve"> </w:t>
            </w:r>
            <w:r>
              <w:rPr>
                <w:rFonts w:ascii="Arial"/>
                <w:b/>
                <w:sz w:val="19"/>
              </w:rPr>
              <w:t>if</w:t>
            </w:r>
            <w:r>
              <w:rPr>
                <w:rFonts w:ascii="Arial"/>
                <w:b/>
                <w:spacing w:val="-1"/>
                <w:sz w:val="19"/>
              </w:rPr>
              <w:t xml:space="preserve"> </w:t>
            </w:r>
            <w:r>
              <w:rPr>
                <w:rFonts w:ascii="Arial"/>
                <w:b/>
                <w:sz w:val="19"/>
              </w:rPr>
              <w:t>any</w:t>
            </w:r>
          </w:p>
        </w:tc>
        <w:tc>
          <w:tcPr>
            <w:tcW w:w="7212" w:type="dxa"/>
            <w:gridSpan w:val="5"/>
          </w:tcPr>
          <w:p w:rsidR="0068002A" w:rsidRDefault="00436502">
            <w:pPr>
              <w:pStyle w:val="TableParagraph"/>
              <w:numPr>
                <w:ilvl w:val="0"/>
                <w:numId w:val="4"/>
              </w:numPr>
              <w:tabs>
                <w:tab w:val="left" w:pos="532"/>
              </w:tabs>
              <w:spacing w:line="273" w:lineRule="auto"/>
              <w:ind w:right="97"/>
              <w:jc w:val="both"/>
              <w:rPr>
                <w:sz w:val="18"/>
              </w:rPr>
            </w:pPr>
            <w:r>
              <w:rPr>
                <w:sz w:val="18"/>
              </w:rPr>
              <w:t>This</w:t>
            </w:r>
            <w:r>
              <w:rPr>
                <w:spacing w:val="1"/>
                <w:sz w:val="18"/>
              </w:rPr>
              <w:t xml:space="preserve"> </w:t>
            </w:r>
            <w:r>
              <w:rPr>
                <w:sz w:val="18"/>
              </w:rPr>
              <w:t>Valuation</w:t>
            </w:r>
            <w:r>
              <w:rPr>
                <w:spacing w:val="1"/>
                <w:sz w:val="18"/>
              </w:rPr>
              <w:t xml:space="preserve"> </w:t>
            </w:r>
            <w:r>
              <w:rPr>
                <w:sz w:val="18"/>
              </w:rPr>
              <w:t>report</w:t>
            </w:r>
            <w:r>
              <w:rPr>
                <w:spacing w:val="1"/>
                <w:sz w:val="18"/>
              </w:rPr>
              <w:t xml:space="preserve"> </w:t>
            </w:r>
            <w:r>
              <w:rPr>
                <w:sz w:val="18"/>
              </w:rPr>
              <w:t>is</w:t>
            </w:r>
            <w:r>
              <w:rPr>
                <w:spacing w:val="1"/>
                <w:sz w:val="18"/>
              </w:rPr>
              <w:t xml:space="preserve"> </w:t>
            </w:r>
            <w:r>
              <w:rPr>
                <w:sz w:val="18"/>
              </w:rPr>
              <w:t>prepared</w:t>
            </w:r>
            <w:r>
              <w:rPr>
                <w:spacing w:val="1"/>
                <w:sz w:val="18"/>
              </w:rPr>
              <w:t xml:space="preserve"> </w:t>
            </w:r>
            <w:r>
              <w:rPr>
                <w:sz w:val="18"/>
              </w:rPr>
              <w:t>based</w:t>
            </w:r>
            <w:r>
              <w:rPr>
                <w:spacing w:val="1"/>
                <w:sz w:val="18"/>
              </w:rPr>
              <w:t xml:space="preserve"> </w:t>
            </w:r>
            <w:r>
              <w:rPr>
                <w:sz w:val="18"/>
              </w:rPr>
              <w:t>on</w:t>
            </w:r>
            <w:r>
              <w:rPr>
                <w:spacing w:val="1"/>
                <w:sz w:val="18"/>
              </w:rPr>
              <w:t xml:space="preserve"> </w:t>
            </w:r>
            <w:r>
              <w:rPr>
                <w:sz w:val="18"/>
              </w:rPr>
              <w:t>the</w:t>
            </w:r>
            <w:r>
              <w:rPr>
                <w:spacing w:val="1"/>
                <w:sz w:val="18"/>
              </w:rPr>
              <w:t xml:space="preserve"> </w:t>
            </w:r>
            <w:r>
              <w:rPr>
                <w:sz w:val="18"/>
              </w:rPr>
              <w:t>copies</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documents/</w:t>
            </w:r>
            <w:r>
              <w:rPr>
                <w:spacing w:val="1"/>
                <w:sz w:val="18"/>
              </w:rPr>
              <w:t xml:space="preserve"> </w:t>
            </w:r>
            <w:r>
              <w:rPr>
                <w:sz w:val="18"/>
              </w:rPr>
              <w:t>information which interested organization or customer could provide to us out of</w:t>
            </w:r>
            <w:r>
              <w:rPr>
                <w:spacing w:val="1"/>
                <w:sz w:val="18"/>
              </w:rPr>
              <w:t xml:space="preserve"> </w:t>
            </w:r>
            <w:r>
              <w:rPr>
                <w:sz w:val="18"/>
              </w:rPr>
              <w:t>the standard checklist of documents sought from them and further based on our</w:t>
            </w:r>
            <w:r>
              <w:rPr>
                <w:spacing w:val="1"/>
                <w:sz w:val="18"/>
              </w:rPr>
              <w:t xml:space="preserve"> </w:t>
            </w:r>
            <w:r>
              <w:rPr>
                <w:sz w:val="18"/>
              </w:rPr>
              <w:t>assumptions and limiting conditions. All such information provided to us has been</w:t>
            </w:r>
            <w:r>
              <w:rPr>
                <w:spacing w:val="1"/>
                <w:sz w:val="18"/>
              </w:rPr>
              <w:t xml:space="preserve"> </w:t>
            </w:r>
            <w:r>
              <w:rPr>
                <w:sz w:val="18"/>
              </w:rPr>
              <w:t>relied</w:t>
            </w:r>
            <w:r>
              <w:rPr>
                <w:spacing w:val="-1"/>
                <w:sz w:val="18"/>
              </w:rPr>
              <w:t xml:space="preserve"> </w:t>
            </w:r>
            <w:r>
              <w:rPr>
                <w:sz w:val="18"/>
              </w:rPr>
              <w:t>upon</w:t>
            </w:r>
            <w:r>
              <w:rPr>
                <w:spacing w:val="-1"/>
                <w:sz w:val="18"/>
              </w:rPr>
              <w:t xml:space="preserve"> </w:t>
            </w:r>
            <w:r>
              <w:rPr>
                <w:sz w:val="18"/>
              </w:rPr>
              <w:t>in good</w:t>
            </w:r>
            <w:r>
              <w:rPr>
                <w:spacing w:val="-1"/>
                <w:sz w:val="18"/>
              </w:rPr>
              <w:t xml:space="preserve"> </w:t>
            </w:r>
            <w:r>
              <w:rPr>
                <w:sz w:val="18"/>
              </w:rPr>
              <w:t>faith</w:t>
            </w:r>
            <w:r>
              <w:rPr>
                <w:spacing w:val="-3"/>
                <w:sz w:val="18"/>
              </w:rPr>
              <w:t xml:space="preserve"> </w:t>
            </w:r>
            <w:r>
              <w:rPr>
                <w:sz w:val="18"/>
              </w:rPr>
              <w:t>and</w:t>
            </w:r>
            <w:r>
              <w:rPr>
                <w:spacing w:val="-2"/>
                <w:sz w:val="18"/>
              </w:rPr>
              <w:t xml:space="preserve"> </w:t>
            </w:r>
            <w:r>
              <w:rPr>
                <w:sz w:val="18"/>
              </w:rPr>
              <w:t>we</w:t>
            </w:r>
            <w:r>
              <w:rPr>
                <w:spacing w:val="-1"/>
                <w:sz w:val="18"/>
              </w:rPr>
              <w:t xml:space="preserve"> </w:t>
            </w:r>
            <w:r>
              <w:rPr>
                <w:sz w:val="18"/>
              </w:rPr>
              <w:t>have</w:t>
            </w:r>
            <w:r>
              <w:rPr>
                <w:spacing w:val="-1"/>
                <w:sz w:val="18"/>
              </w:rPr>
              <w:t xml:space="preserve"> </w:t>
            </w:r>
            <w:r>
              <w:rPr>
                <w:sz w:val="18"/>
              </w:rPr>
              <w:t>assumed that</w:t>
            </w:r>
            <w:r>
              <w:rPr>
                <w:spacing w:val="-1"/>
                <w:sz w:val="18"/>
              </w:rPr>
              <w:t xml:space="preserve"> </w:t>
            </w:r>
            <w:r>
              <w:rPr>
                <w:sz w:val="18"/>
              </w:rPr>
              <w:t>it</w:t>
            </w:r>
            <w:r>
              <w:rPr>
                <w:spacing w:val="-2"/>
                <w:sz w:val="18"/>
              </w:rPr>
              <w:t xml:space="preserve"> </w:t>
            </w:r>
            <w:r>
              <w:rPr>
                <w:sz w:val="18"/>
              </w:rPr>
              <w:t>is</w:t>
            </w:r>
            <w:r>
              <w:rPr>
                <w:spacing w:val="-2"/>
                <w:sz w:val="18"/>
              </w:rPr>
              <w:t xml:space="preserve"> </w:t>
            </w:r>
            <w:r>
              <w:rPr>
                <w:sz w:val="18"/>
              </w:rPr>
              <w:t>true</w:t>
            </w:r>
            <w:r>
              <w:rPr>
                <w:spacing w:val="-3"/>
                <w:sz w:val="18"/>
              </w:rPr>
              <w:t xml:space="preserve"> </w:t>
            </w:r>
            <w:r>
              <w:rPr>
                <w:sz w:val="18"/>
              </w:rPr>
              <w:t>and</w:t>
            </w:r>
            <w:r>
              <w:rPr>
                <w:spacing w:val="-2"/>
                <w:sz w:val="18"/>
              </w:rPr>
              <w:t xml:space="preserve"> </w:t>
            </w:r>
            <w:r>
              <w:rPr>
                <w:sz w:val="18"/>
              </w:rPr>
              <w:t>correct.</w:t>
            </w:r>
          </w:p>
          <w:p w:rsidR="0068002A" w:rsidRDefault="00436502">
            <w:pPr>
              <w:pStyle w:val="TableParagraph"/>
              <w:numPr>
                <w:ilvl w:val="0"/>
                <w:numId w:val="4"/>
              </w:numPr>
              <w:tabs>
                <w:tab w:val="left" w:pos="532"/>
              </w:tabs>
              <w:spacing w:line="273" w:lineRule="auto"/>
              <w:ind w:right="103"/>
              <w:jc w:val="both"/>
              <w:rPr>
                <w:sz w:val="18"/>
              </w:rPr>
            </w:pPr>
            <w:r>
              <w:rPr>
                <w:sz w:val="18"/>
              </w:rPr>
              <w:t>Legal</w:t>
            </w:r>
            <w:r>
              <w:rPr>
                <w:spacing w:val="1"/>
                <w:sz w:val="18"/>
              </w:rPr>
              <w:t xml:space="preserve"> </w:t>
            </w:r>
            <w:r>
              <w:rPr>
                <w:sz w:val="18"/>
              </w:rPr>
              <w:t>aspects</w:t>
            </w:r>
            <w:r>
              <w:rPr>
                <w:spacing w:val="1"/>
                <w:sz w:val="18"/>
              </w:rPr>
              <w:t xml:space="preserve"> </w:t>
            </w:r>
            <w:r>
              <w:rPr>
                <w:sz w:val="18"/>
              </w:rPr>
              <w:t>for</w:t>
            </w:r>
            <w:r>
              <w:rPr>
                <w:spacing w:val="1"/>
                <w:sz w:val="18"/>
              </w:rPr>
              <w:t xml:space="preserve"> </w:t>
            </w:r>
            <w:r>
              <w:rPr>
                <w:sz w:val="18"/>
              </w:rPr>
              <w:t>eg.</w:t>
            </w:r>
            <w:r>
              <w:rPr>
                <w:spacing w:val="1"/>
                <w:sz w:val="18"/>
              </w:rPr>
              <w:t xml:space="preserve"> </w:t>
            </w:r>
            <w:r>
              <w:rPr>
                <w:sz w:val="18"/>
              </w:rPr>
              <w:t>Investigation</w:t>
            </w:r>
            <w:r>
              <w:rPr>
                <w:spacing w:val="1"/>
                <w:sz w:val="18"/>
              </w:rPr>
              <w:t xml:space="preserve"> </w:t>
            </w:r>
            <w:r>
              <w:rPr>
                <w:sz w:val="18"/>
              </w:rPr>
              <w:t>of</w:t>
            </w:r>
            <w:r>
              <w:rPr>
                <w:spacing w:val="1"/>
                <w:sz w:val="18"/>
              </w:rPr>
              <w:t xml:space="preserve"> </w:t>
            </w:r>
            <w:r>
              <w:rPr>
                <w:sz w:val="18"/>
              </w:rPr>
              <w:t>title,</w:t>
            </w:r>
            <w:r>
              <w:rPr>
                <w:spacing w:val="1"/>
                <w:sz w:val="18"/>
              </w:rPr>
              <w:t xml:space="preserve"> </w:t>
            </w:r>
            <w:r>
              <w:rPr>
                <w:sz w:val="18"/>
              </w:rPr>
              <w:t>ownership</w:t>
            </w:r>
            <w:r>
              <w:rPr>
                <w:spacing w:val="1"/>
                <w:sz w:val="18"/>
              </w:rPr>
              <w:t xml:space="preserve"> </w:t>
            </w:r>
            <w:r>
              <w:rPr>
                <w:sz w:val="18"/>
              </w:rPr>
              <w:t>rights,</w:t>
            </w:r>
            <w:r>
              <w:rPr>
                <w:spacing w:val="1"/>
                <w:sz w:val="18"/>
              </w:rPr>
              <w:t xml:space="preserve"> </w:t>
            </w:r>
            <w:r>
              <w:rPr>
                <w:sz w:val="18"/>
              </w:rPr>
              <w:t>lien,</w:t>
            </w:r>
            <w:r>
              <w:rPr>
                <w:spacing w:val="1"/>
                <w:sz w:val="18"/>
              </w:rPr>
              <w:t xml:space="preserve"> </w:t>
            </w:r>
            <w:r>
              <w:rPr>
                <w:sz w:val="18"/>
              </w:rPr>
              <w:t>charge,</w:t>
            </w:r>
            <w:r>
              <w:rPr>
                <w:spacing w:val="1"/>
                <w:sz w:val="18"/>
              </w:rPr>
              <w:t xml:space="preserve"> </w:t>
            </w:r>
            <w:r>
              <w:rPr>
                <w:sz w:val="18"/>
              </w:rPr>
              <w:t>mortgage, lease, verification of documents</w:t>
            </w:r>
            <w:r>
              <w:rPr>
                <w:spacing w:val="50"/>
                <w:sz w:val="18"/>
              </w:rPr>
              <w:t xml:space="preserve"> </w:t>
            </w:r>
            <w:r>
              <w:rPr>
                <w:sz w:val="18"/>
              </w:rPr>
              <w:t>from originals, etc. has to be taken</w:t>
            </w:r>
            <w:r>
              <w:rPr>
                <w:spacing w:val="1"/>
                <w:sz w:val="18"/>
              </w:rPr>
              <w:t xml:space="preserve"> </w:t>
            </w:r>
            <w:r>
              <w:rPr>
                <w:sz w:val="18"/>
              </w:rPr>
              <w:t>care</w:t>
            </w:r>
            <w:r>
              <w:rPr>
                <w:spacing w:val="-3"/>
                <w:sz w:val="18"/>
              </w:rPr>
              <w:t xml:space="preserve"> </w:t>
            </w:r>
            <w:r>
              <w:rPr>
                <w:sz w:val="18"/>
              </w:rPr>
              <w:t>by</w:t>
            </w:r>
            <w:r>
              <w:rPr>
                <w:spacing w:val="-2"/>
                <w:sz w:val="18"/>
              </w:rPr>
              <w:t xml:space="preserve"> </w:t>
            </w:r>
            <w:r>
              <w:rPr>
                <w:sz w:val="18"/>
              </w:rPr>
              <w:t>legal experts/ Advocates.</w:t>
            </w:r>
          </w:p>
          <w:p w:rsidR="0068002A" w:rsidRDefault="00436502">
            <w:pPr>
              <w:pStyle w:val="TableParagraph"/>
              <w:numPr>
                <w:ilvl w:val="0"/>
                <w:numId w:val="4"/>
              </w:numPr>
              <w:tabs>
                <w:tab w:val="left" w:pos="532"/>
              </w:tabs>
              <w:spacing w:before="1" w:line="271" w:lineRule="auto"/>
              <w:ind w:right="105"/>
              <w:jc w:val="both"/>
              <w:rPr>
                <w:sz w:val="18"/>
              </w:rPr>
            </w:pPr>
            <w:r>
              <w:rPr>
                <w:sz w:val="18"/>
              </w:rPr>
              <w:t>This report only contains technical &amp; market information which came to knowledge</w:t>
            </w:r>
            <w:r>
              <w:rPr>
                <w:spacing w:val="-47"/>
                <w:sz w:val="18"/>
              </w:rPr>
              <w:t xml:space="preserve"> </w:t>
            </w:r>
            <w:r>
              <w:rPr>
                <w:sz w:val="18"/>
              </w:rPr>
              <w:t>during</w:t>
            </w:r>
            <w:r>
              <w:rPr>
                <w:spacing w:val="-3"/>
                <w:sz w:val="18"/>
              </w:rPr>
              <w:t xml:space="preserve"> </w:t>
            </w:r>
            <w:r>
              <w:rPr>
                <w:sz w:val="18"/>
              </w:rPr>
              <w:t>course</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assignment.</w:t>
            </w:r>
            <w:r>
              <w:rPr>
                <w:spacing w:val="-1"/>
                <w:sz w:val="18"/>
              </w:rPr>
              <w:t xml:space="preserve"> </w:t>
            </w:r>
            <w:r>
              <w:rPr>
                <w:sz w:val="18"/>
              </w:rPr>
              <w:t>It</w:t>
            </w:r>
            <w:r>
              <w:rPr>
                <w:spacing w:val="-3"/>
                <w:sz w:val="18"/>
              </w:rPr>
              <w:t xml:space="preserve"> </w:t>
            </w:r>
            <w:r>
              <w:rPr>
                <w:sz w:val="18"/>
              </w:rPr>
              <w:t>doesn’t</w:t>
            </w:r>
            <w:r>
              <w:rPr>
                <w:spacing w:val="-3"/>
                <w:sz w:val="18"/>
              </w:rPr>
              <w:t xml:space="preserve"> </w:t>
            </w:r>
            <w:r>
              <w:rPr>
                <w:sz w:val="18"/>
              </w:rPr>
              <w:t>contain any</w:t>
            </w:r>
            <w:r>
              <w:rPr>
                <w:spacing w:val="-3"/>
                <w:sz w:val="18"/>
              </w:rPr>
              <w:t xml:space="preserve"> </w:t>
            </w:r>
            <w:r>
              <w:rPr>
                <w:sz w:val="18"/>
              </w:rPr>
              <w:t>recommendations.</w:t>
            </w:r>
          </w:p>
          <w:p w:rsidR="0068002A" w:rsidRDefault="00436502">
            <w:pPr>
              <w:pStyle w:val="TableParagraph"/>
              <w:numPr>
                <w:ilvl w:val="0"/>
                <w:numId w:val="4"/>
              </w:numPr>
              <w:tabs>
                <w:tab w:val="left" w:pos="532"/>
              </w:tabs>
              <w:spacing w:before="1" w:line="271" w:lineRule="auto"/>
              <w:ind w:right="105"/>
              <w:jc w:val="both"/>
              <w:rPr>
                <w:sz w:val="18"/>
              </w:rPr>
            </w:pPr>
            <w:r>
              <w:rPr>
                <w:sz w:val="18"/>
              </w:rPr>
              <w:t>This</w:t>
            </w:r>
            <w:r>
              <w:rPr>
                <w:spacing w:val="1"/>
                <w:sz w:val="18"/>
              </w:rPr>
              <w:t xml:space="preserve"> </w:t>
            </w:r>
            <w:r>
              <w:rPr>
                <w:sz w:val="18"/>
              </w:rPr>
              <w:t>report</w:t>
            </w:r>
            <w:r>
              <w:rPr>
                <w:spacing w:val="1"/>
                <w:sz w:val="18"/>
              </w:rPr>
              <w:t xml:space="preserve"> </w:t>
            </w:r>
            <w:r>
              <w:rPr>
                <w:sz w:val="18"/>
              </w:rPr>
              <w:t>is</w:t>
            </w:r>
            <w:r>
              <w:rPr>
                <w:spacing w:val="1"/>
                <w:sz w:val="18"/>
              </w:rPr>
              <w:t xml:space="preserve"> </w:t>
            </w:r>
            <w:r>
              <w:rPr>
                <w:sz w:val="18"/>
              </w:rPr>
              <w:t>prepared</w:t>
            </w:r>
            <w:r>
              <w:rPr>
                <w:spacing w:val="1"/>
                <w:sz w:val="18"/>
              </w:rPr>
              <w:t xml:space="preserve"> </w:t>
            </w:r>
            <w:r>
              <w:rPr>
                <w:sz w:val="18"/>
              </w:rPr>
              <w:t>following</w:t>
            </w:r>
            <w:r>
              <w:rPr>
                <w:spacing w:val="1"/>
                <w:sz w:val="18"/>
              </w:rPr>
              <w:t xml:space="preserve"> </w:t>
            </w:r>
            <w:r>
              <w:rPr>
                <w:sz w:val="18"/>
              </w:rPr>
              <w:t>our</w:t>
            </w:r>
            <w:r>
              <w:rPr>
                <w:spacing w:val="1"/>
                <w:sz w:val="18"/>
              </w:rPr>
              <w:t xml:space="preserve"> </w:t>
            </w:r>
            <w:r>
              <w:rPr>
                <w:sz w:val="18"/>
              </w:rPr>
              <w:t>Standard</w:t>
            </w:r>
            <w:r>
              <w:rPr>
                <w:spacing w:val="1"/>
                <w:sz w:val="18"/>
              </w:rPr>
              <w:t xml:space="preserve"> </w:t>
            </w:r>
            <w:r>
              <w:rPr>
                <w:sz w:val="18"/>
              </w:rPr>
              <w:t>Operating</w:t>
            </w:r>
            <w:r>
              <w:rPr>
                <w:spacing w:val="1"/>
                <w:sz w:val="18"/>
              </w:rPr>
              <w:t xml:space="preserve"> </w:t>
            </w:r>
            <w:r>
              <w:rPr>
                <w:sz w:val="18"/>
              </w:rPr>
              <w:t>Procedures</w:t>
            </w:r>
            <w:r>
              <w:rPr>
                <w:spacing w:val="1"/>
                <w:sz w:val="18"/>
              </w:rPr>
              <w:t xml:space="preserve"> </w:t>
            </w:r>
            <w:r>
              <w:rPr>
                <w:sz w:val="18"/>
              </w:rPr>
              <w:t>&amp;</w:t>
            </w:r>
            <w:r>
              <w:rPr>
                <w:spacing w:val="1"/>
                <w:sz w:val="18"/>
              </w:rPr>
              <w:t xml:space="preserve"> </w:t>
            </w:r>
            <w:r>
              <w:rPr>
                <w:sz w:val="18"/>
              </w:rPr>
              <w:t>Best</w:t>
            </w:r>
            <w:r>
              <w:rPr>
                <w:spacing w:val="-47"/>
                <w:sz w:val="18"/>
              </w:rPr>
              <w:t xml:space="preserve"> </w:t>
            </w:r>
            <w:r>
              <w:rPr>
                <w:sz w:val="18"/>
              </w:rPr>
              <w:t>Practices,</w:t>
            </w:r>
            <w:r>
              <w:rPr>
                <w:spacing w:val="-2"/>
                <w:sz w:val="18"/>
              </w:rPr>
              <w:t xml:space="preserve"> </w:t>
            </w:r>
            <w:r>
              <w:rPr>
                <w:sz w:val="18"/>
              </w:rPr>
              <w:t>Limitations,</w:t>
            </w:r>
            <w:r>
              <w:rPr>
                <w:spacing w:val="-2"/>
                <w:sz w:val="18"/>
              </w:rPr>
              <w:t xml:space="preserve"> </w:t>
            </w:r>
            <w:r>
              <w:rPr>
                <w:sz w:val="18"/>
              </w:rPr>
              <w:t>Conditions,</w:t>
            </w:r>
            <w:r>
              <w:rPr>
                <w:spacing w:val="-2"/>
                <w:sz w:val="18"/>
              </w:rPr>
              <w:t xml:space="preserve"> </w:t>
            </w:r>
            <w:r>
              <w:rPr>
                <w:sz w:val="18"/>
              </w:rPr>
              <w:t>Remarks,</w:t>
            </w:r>
            <w:r>
              <w:rPr>
                <w:spacing w:val="-4"/>
                <w:sz w:val="18"/>
              </w:rPr>
              <w:t xml:space="preserve"> </w:t>
            </w:r>
            <w:r>
              <w:rPr>
                <w:sz w:val="18"/>
              </w:rPr>
              <w:t>Important</w:t>
            </w:r>
            <w:r>
              <w:rPr>
                <w:spacing w:val="-2"/>
                <w:sz w:val="18"/>
              </w:rPr>
              <w:t xml:space="preserve"> </w:t>
            </w:r>
            <w:r>
              <w:rPr>
                <w:sz w:val="18"/>
              </w:rPr>
              <w:t>Notes,</w:t>
            </w:r>
            <w:r>
              <w:rPr>
                <w:spacing w:val="-2"/>
                <w:sz w:val="18"/>
              </w:rPr>
              <w:t xml:space="preserve"> </w:t>
            </w:r>
            <w:r>
              <w:rPr>
                <w:sz w:val="18"/>
              </w:rPr>
              <w:t>Valuation</w:t>
            </w:r>
            <w:r>
              <w:rPr>
                <w:spacing w:val="-2"/>
                <w:sz w:val="18"/>
              </w:rPr>
              <w:t xml:space="preserve"> </w:t>
            </w:r>
            <w:r>
              <w:rPr>
                <w:sz w:val="18"/>
              </w:rPr>
              <w:t>TOR.</w:t>
            </w:r>
          </w:p>
        </w:tc>
      </w:tr>
    </w:tbl>
    <w:p w:rsidR="0068002A" w:rsidRDefault="0068002A">
      <w:pPr>
        <w:pStyle w:val="BodyText"/>
        <w:rPr>
          <w:b/>
          <w:i w:val="0"/>
          <w:sz w:val="7"/>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7"/>
        <w:gridCol w:w="10615"/>
      </w:tblGrid>
      <w:tr w:rsidR="0068002A">
        <w:trPr>
          <w:trHeight w:val="254"/>
        </w:trPr>
        <w:tc>
          <w:tcPr>
            <w:tcW w:w="727" w:type="dxa"/>
            <w:shd w:val="clear" w:color="auto" w:fill="17365D"/>
          </w:tcPr>
          <w:p w:rsidR="0068002A" w:rsidRDefault="00436502">
            <w:pPr>
              <w:pStyle w:val="TableParagraph"/>
              <w:spacing w:line="234" w:lineRule="exact"/>
              <w:ind w:left="259"/>
              <w:rPr>
                <w:rFonts w:ascii="Arial"/>
                <w:b/>
              </w:rPr>
            </w:pPr>
            <w:r>
              <w:rPr>
                <w:rFonts w:ascii="Arial"/>
                <w:b/>
                <w:color w:val="FFFFFF"/>
              </w:rPr>
              <w:t>10.</w:t>
            </w:r>
          </w:p>
        </w:tc>
        <w:tc>
          <w:tcPr>
            <w:tcW w:w="10615" w:type="dxa"/>
            <w:shd w:val="clear" w:color="auto" w:fill="17365D"/>
          </w:tcPr>
          <w:p w:rsidR="0068002A" w:rsidRDefault="00436502">
            <w:pPr>
              <w:pStyle w:val="TableParagraph"/>
              <w:spacing w:line="234" w:lineRule="exact"/>
              <w:ind w:left="2544" w:right="2536"/>
              <w:jc w:val="center"/>
              <w:rPr>
                <w:rFonts w:ascii="Arial"/>
                <w:b/>
              </w:rPr>
            </w:pPr>
            <w:r>
              <w:rPr>
                <w:rFonts w:ascii="Arial"/>
                <w:b/>
                <w:color w:val="FFFFFF"/>
              </w:rPr>
              <w:t>ASSUMPTIONS</w:t>
            </w:r>
            <w:r>
              <w:rPr>
                <w:rFonts w:ascii="Arial"/>
                <w:b/>
                <w:color w:val="FFFFFF"/>
                <w:spacing w:val="-5"/>
              </w:rPr>
              <w:t xml:space="preserve"> </w:t>
            </w:r>
            <w:r>
              <w:rPr>
                <w:rFonts w:ascii="Arial"/>
                <w:b/>
                <w:color w:val="FFFFFF"/>
              </w:rPr>
              <w:t>|</w:t>
            </w:r>
            <w:r>
              <w:rPr>
                <w:rFonts w:ascii="Arial"/>
                <w:b/>
                <w:color w:val="FFFFFF"/>
                <w:spacing w:val="-1"/>
              </w:rPr>
              <w:t xml:space="preserve"> </w:t>
            </w:r>
            <w:r>
              <w:rPr>
                <w:rFonts w:ascii="Arial"/>
                <w:b/>
                <w:color w:val="FFFFFF"/>
              </w:rPr>
              <w:t>REMARKS</w:t>
            </w:r>
            <w:r>
              <w:rPr>
                <w:rFonts w:ascii="Arial"/>
                <w:b/>
                <w:color w:val="FFFFFF"/>
                <w:spacing w:val="-5"/>
              </w:rPr>
              <w:t xml:space="preserve"> </w:t>
            </w:r>
            <w:r>
              <w:rPr>
                <w:rFonts w:ascii="Arial"/>
                <w:b/>
                <w:color w:val="FFFFFF"/>
              </w:rPr>
              <w:t>|</w:t>
            </w:r>
            <w:r>
              <w:rPr>
                <w:rFonts w:ascii="Arial"/>
                <w:b/>
                <w:color w:val="FFFFFF"/>
                <w:spacing w:val="-3"/>
              </w:rPr>
              <w:t xml:space="preserve"> </w:t>
            </w:r>
            <w:r>
              <w:rPr>
                <w:rFonts w:ascii="Arial"/>
                <w:b/>
                <w:color w:val="FFFFFF"/>
              </w:rPr>
              <w:t>LIMITING</w:t>
            </w:r>
            <w:r>
              <w:rPr>
                <w:rFonts w:ascii="Arial"/>
                <w:b/>
                <w:color w:val="FFFFFF"/>
                <w:spacing w:val="-3"/>
              </w:rPr>
              <w:t xml:space="preserve"> </w:t>
            </w:r>
            <w:r>
              <w:rPr>
                <w:rFonts w:ascii="Arial"/>
                <w:b/>
                <w:color w:val="FFFFFF"/>
              </w:rPr>
              <w:t>CONDITIONS</w:t>
            </w:r>
          </w:p>
        </w:tc>
      </w:tr>
      <w:tr w:rsidR="0068002A" w:rsidTr="00534572">
        <w:trPr>
          <w:trHeight w:val="220"/>
        </w:trPr>
        <w:tc>
          <w:tcPr>
            <w:tcW w:w="727" w:type="dxa"/>
          </w:tcPr>
          <w:p w:rsidR="0068002A" w:rsidRDefault="00436502">
            <w:pPr>
              <w:pStyle w:val="TableParagraph"/>
              <w:spacing w:line="227" w:lineRule="exact"/>
              <w:ind w:left="256" w:right="118"/>
              <w:jc w:val="center"/>
              <w:rPr>
                <w:sz w:val="20"/>
              </w:rPr>
            </w:pPr>
            <w:r>
              <w:rPr>
                <w:sz w:val="20"/>
              </w:rPr>
              <w:t>i.</w:t>
            </w:r>
          </w:p>
        </w:tc>
        <w:tc>
          <w:tcPr>
            <w:tcW w:w="10615" w:type="dxa"/>
          </w:tcPr>
          <w:p w:rsidR="0068002A" w:rsidRDefault="00436502" w:rsidP="00DC22E7">
            <w:pPr>
              <w:pStyle w:val="TableParagraph"/>
              <w:spacing w:line="230" w:lineRule="exact"/>
              <w:ind w:left="107"/>
              <w:rPr>
                <w:rFonts w:ascii="Arial"/>
                <w:b/>
                <w:i/>
                <w:sz w:val="20"/>
              </w:rPr>
            </w:pPr>
            <w:r>
              <w:rPr>
                <w:sz w:val="20"/>
              </w:rPr>
              <w:t>Qualification</w:t>
            </w:r>
            <w:r>
              <w:rPr>
                <w:spacing w:val="37"/>
                <w:sz w:val="20"/>
              </w:rPr>
              <w:t xml:space="preserve"> </w:t>
            </w:r>
            <w:r>
              <w:rPr>
                <w:sz w:val="20"/>
              </w:rPr>
              <w:t>in</w:t>
            </w:r>
            <w:r>
              <w:rPr>
                <w:spacing w:val="35"/>
                <w:sz w:val="20"/>
              </w:rPr>
              <w:t xml:space="preserve"> </w:t>
            </w:r>
            <w:r>
              <w:rPr>
                <w:sz w:val="20"/>
              </w:rPr>
              <w:t>TIR/Mitigation</w:t>
            </w:r>
            <w:r>
              <w:rPr>
                <w:spacing w:val="37"/>
                <w:sz w:val="20"/>
              </w:rPr>
              <w:t xml:space="preserve"> </w:t>
            </w:r>
            <w:r>
              <w:rPr>
                <w:sz w:val="20"/>
              </w:rPr>
              <w:t>Suggested,</w:t>
            </w:r>
            <w:r>
              <w:rPr>
                <w:spacing w:val="37"/>
                <w:sz w:val="20"/>
              </w:rPr>
              <w:t xml:space="preserve"> </w:t>
            </w:r>
            <w:r>
              <w:rPr>
                <w:sz w:val="20"/>
              </w:rPr>
              <w:t>if</w:t>
            </w:r>
            <w:r>
              <w:rPr>
                <w:spacing w:val="38"/>
                <w:sz w:val="20"/>
              </w:rPr>
              <w:t xml:space="preserve"> </w:t>
            </w:r>
            <w:r>
              <w:rPr>
                <w:sz w:val="20"/>
              </w:rPr>
              <w:t>any:</w:t>
            </w:r>
            <w:r>
              <w:rPr>
                <w:spacing w:val="43"/>
                <w:sz w:val="20"/>
              </w:rPr>
              <w:t xml:space="preserve"> </w:t>
            </w:r>
            <w:r w:rsidR="00DC22E7">
              <w:rPr>
                <w:rFonts w:ascii="Arial"/>
                <w:b/>
                <w:i/>
                <w:sz w:val="20"/>
              </w:rPr>
              <w:t>None</w:t>
            </w:r>
          </w:p>
        </w:tc>
      </w:tr>
      <w:tr w:rsidR="0068002A">
        <w:trPr>
          <w:trHeight w:val="228"/>
        </w:trPr>
        <w:tc>
          <w:tcPr>
            <w:tcW w:w="727" w:type="dxa"/>
          </w:tcPr>
          <w:p w:rsidR="0068002A" w:rsidRDefault="00436502">
            <w:pPr>
              <w:pStyle w:val="TableParagraph"/>
              <w:spacing w:line="208" w:lineRule="exact"/>
              <w:ind w:left="333"/>
              <w:rPr>
                <w:sz w:val="20"/>
              </w:rPr>
            </w:pPr>
            <w:r>
              <w:rPr>
                <w:sz w:val="20"/>
              </w:rPr>
              <w:t>ii.</w:t>
            </w:r>
          </w:p>
        </w:tc>
        <w:tc>
          <w:tcPr>
            <w:tcW w:w="10615" w:type="dxa"/>
          </w:tcPr>
          <w:p w:rsidR="0068002A" w:rsidRDefault="00436502" w:rsidP="00DC22E7">
            <w:pPr>
              <w:pStyle w:val="TableParagraph"/>
              <w:spacing w:line="208" w:lineRule="exact"/>
              <w:ind w:left="107"/>
              <w:rPr>
                <w:rFonts w:ascii="Arial"/>
                <w:b/>
                <w:i/>
                <w:sz w:val="20"/>
              </w:rPr>
            </w:pPr>
            <w:r>
              <w:rPr>
                <w:sz w:val="20"/>
              </w:rPr>
              <w:t>Is</w:t>
            </w:r>
            <w:r>
              <w:rPr>
                <w:spacing w:val="-2"/>
                <w:sz w:val="20"/>
              </w:rPr>
              <w:t xml:space="preserve"> </w:t>
            </w:r>
            <w:r>
              <w:rPr>
                <w:sz w:val="20"/>
              </w:rPr>
              <w:t>property</w:t>
            </w:r>
            <w:r>
              <w:rPr>
                <w:spacing w:val="-5"/>
                <w:sz w:val="20"/>
              </w:rPr>
              <w:t xml:space="preserve"> </w:t>
            </w:r>
            <w:r>
              <w:rPr>
                <w:sz w:val="20"/>
              </w:rPr>
              <w:t>SARFAESI</w:t>
            </w:r>
            <w:r>
              <w:rPr>
                <w:spacing w:val="-2"/>
                <w:sz w:val="20"/>
              </w:rPr>
              <w:t xml:space="preserve"> </w:t>
            </w:r>
            <w:r>
              <w:rPr>
                <w:sz w:val="20"/>
              </w:rPr>
              <w:t>compliant:</w:t>
            </w:r>
            <w:r w:rsidR="00DC22E7">
              <w:rPr>
                <w:sz w:val="20"/>
              </w:rPr>
              <w:t xml:space="preserve"> </w:t>
            </w:r>
            <w:r w:rsidR="00DC22E7">
              <w:rPr>
                <w:rFonts w:ascii="Arial"/>
                <w:b/>
                <w:i/>
                <w:sz w:val="20"/>
              </w:rPr>
              <w:t>Yes</w:t>
            </w:r>
          </w:p>
        </w:tc>
      </w:tr>
      <w:tr w:rsidR="0068002A">
        <w:trPr>
          <w:trHeight w:val="230"/>
        </w:trPr>
        <w:tc>
          <w:tcPr>
            <w:tcW w:w="727" w:type="dxa"/>
          </w:tcPr>
          <w:p w:rsidR="0068002A" w:rsidRDefault="00436502">
            <w:pPr>
              <w:pStyle w:val="TableParagraph"/>
              <w:spacing w:line="210" w:lineRule="exact"/>
              <w:ind w:left="287"/>
              <w:rPr>
                <w:sz w:val="20"/>
              </w:rPr>
            </w:pPr>
            <w:r>
              <w:rPr>
                <w:sz w:val="20"/>
              </w:rPr>
              <w:t>iii.</w:t>
            </w:r>
          </w:p>
        </w:tc>
        <w:tc>
          <w:tcPr>
            <w:tcW w:w="10615" w:type="dxa"/>
          </w:tcPr>
          <w:p w:rsidR="0068002A" w:rsidRDefault="00436502">
            <w:pPr>
              <w:pStyle w:val="TableParagraph"/>
              <w:spacing w:line="210" w:lineRule="exact"/>
              <w:ind w:left="107"/>
              <w:rPr>
                <w:rFonts w:ascii="Arial"/>
                <w:b/>
                <w:i/>
                <w:sz w:val="20"/>
              </w:rPr>
            </w:pPr>
            <w:r>
              <w:rPr>
                <w:sz w:val="20"/>
              </w:rPr>
              <w:t>Whether</w:t>
            </w:r>
            <w:r>
              <w:rPr>
                <w:spacing w:val="-2"/>
                <w:sz w:val="20"/>
              </w:rPr>
              <w:t xml:space="preserve"> </w:t>
            </w:r>
            <w:r>
              <w:rPr>
                <w:sz w:val="20"/>
              </w:rPr>
              <w:t>property</w:t>
            </w:r>
            <w:r>
              <w:rPr>
                <w:spacing w:val="-5"/>
                <w:sz w:val="20"/>
              </w:rPr>
              <w:t xml:space="preserve"> </w:t>
            </w:r>
            <w:r>
              <w:rPr>
                <w:sz w:val="20"/>
              </w:rPr>
              <w:t>belongs</w:t>
            </w:r>
            <w:r>
              <w:rPr>
                <w:spacing w:val="-1"/>
                <w:sz w:val="20"/>
              </w:rPr>
              <w:t xml:space="preserve"> </w:t>
            </w:r>
            <w:r>
              <w:rPr>
                <w:sz w:val="20"/>
              </w:rPr>
              <w:t>to</w:t>
            </w:r>
            <w:r>
              <w:rPr>
                <w:spacing w:val="-2"/>
                <w:sz w:val="20"/>
              </w:rPr>
              <w:t xml:space="preserve"> </w:t>
            </w:r>
            <w:r>
              <w:rPr>
                <w:sz w:val="20"/>
              </w:rPr>
              <w:t>social</w:t>
            </w:r>
            <w:r>
              <w:rPr>
                <w:spacing w:val="-3"/>
                <w:sz w:val="20"/>
              </w:rPr>
              <w:t xml:space="preserve"> </w:t>
            </w:r>
            <w:r>
              <w:rPr>
                <w:sz w:val="20"/>
              </w:rPr>
              <w:t>infrastructure</w:t>
            </w:r>
            <w:r>
              <w:rPr>
                <w:spacing w:val="-2"/>
                <w:sz w:val="20"/>
              </w:rPr>
              <w:t xml:space="preserve"> </w:t>
            </w:r>
            <w:r>
              <w:rPr>
                <w:sz w:val="20"/>
              </w:rPr>
              <w:t>like</w:t>
            </w:r>
            <w:r>
              <w:rPr>
                <w:spacing w:val="-2"/>
                <w:sz w:val="20"/>
              </w:rPr>
              <w:t xml:space="preserve"> </w:t>
            </w:r>
            <w:r>
              <w:rPr>
                <w:sz w:val="20"/>
              </w:rPr>
              <w:t>hospital,</w:t>
            </w:r>
            <w:r>
              <w:rPr>
                <w:spacing w:val="-2"/>
                <w:sz w:val="20"/>
              </w:rPr>
              <w:t xml:space="preserve"> </w:t>
            </w:r>
            <w:r>
              <w:rPr>
                <w:sz w:val="20"/>
              </w:rPr>
              <w:t>school, old</w:t>
            </w:r>
            <w:r>
              <w:rPr>
                <w:spacing w:val="-1"/>
                <w:sz w:val="20"/>
              </w:rPr>
              <w:t xml:space="preserve"> </w:t>
            </w:r>
            <w:r>
              <w:rPr>
                <w:sz w:val="20"/>
              </w:rPr>
              <w:t>age</w:t>
            </w:r>
            <w:r>
              <w:rPr>
                <w:spacing w:val="-2"/>
                <w:sz w:val="20"/>
              </w:rPr>
              <w:t xml:space="preserve"> </w:t>
            </w:r>
            <w:r>
              <w:rPr>
                <w:sz w:val="20"/>
              </w:rPr>
              <w:t>home</w:t>
            </w:r>
            <w:r>
              <w:rPr>
                <w:spacing w:val="-2"/>
                <w:sz w:val="20"/>
              </w:rPr>
              <w:t xml:space="preserve"> </w:t>
            </w:r>
            <w:r>
              <w:rPr>
                <w:sz w:val="20"/>
              </w:rPr>
              <w:t>etc.:</w:t>
            </w:r>
            <w:r w:rsidR="00534572">
              <w:rPr>
                <w:sz w:val="20"/>
              </w:rPr>
              <w:t xml:space="preserve"> </w:t>
            </w:r>
            <w:r>
              <w:rPr>
                <w:rFonts w:ascii="Arial"/>
                <w:b/>
                <w:i/>
                <w:sz w:val="20"/>
              </w:rPr>
              <w:t>No</w:t>
            </w:r>
          </w:p>
        </w:tc>
      </w:tr>
      <w:tr w:rsidR="0068002A">
        <w:trPr>
          <w:trHeight w:val="460"/>
        </w:trPr>
        <w:tc>
          <w:tcPr>
            <w:tcW w:w="727" w:type="dxa"/>
          </w:tcPr>
          <w:p w:rsidR="0068002A" w:rsidRDefault="00436502">
            <w:pPr>
              <w:pStyle w:val="TableParagraph"/>
              <w:spacing w:line="229" w:lineRule="exact"/>
              <w:ind w:left="278"/>
              <w:rPr>
                <w:sz w:val="20"/>
              </w:rPr>
            </w:pPr>
            <w:r>
              <w:rPr>
                <w:sz w:val="20"/>
              </w:rPr>
              <w:t>iv.</w:t>
            </w:r>
          </w:p>
        </w:tc>
        <w:tc>
          <w:tcPr>
            <w:tcW w:w="10615" w:type="dxa"/>
          </w:tcPr>
          <w:p w:rsidR="0068002A" w:rsidRDefault="00436502">
            <w:pPr>
              <w:pStyle w:val="TableParagraph"/>
              <w:spacing w:line="228" w:lineRule="exact"/>
              <w:ind w:left="107"/>
              <w:rPr>
                <w:rFonts w:ascii="Arial"/>
                <w:b/>
                <w:i/>
                <w:sz w:val="20"/>
              </w:rPr>
            </w:pPr>
            <w:r>
              <w:rPr>
                <w:sz w:val="20"/>
              </w:rPr>
              <w:t>Whether</w:t>
            </w:r>
            <w:r>
              <w:rPr>
                <w:spacing w:val="48"/>
                <w:sz w:val="20"/>
              </w:rPr>
              <w:t xml:space="preserve"> </w:t>
            </w:r>
            <w:r>
              <w:rPr>
                <w:sz w:val="20"/>
              </w:rPr>
              <w:t>entire</w:t>
            </w:r>
            <w:r>
              <w:rPr>
                <w:spacing w:val="47"/>
                <w:sz w:val="20"/>
              </w:rPr>
              <w:t xml:space="preserve"> </w:t>
            </w:r>
            <w:r>
              <w:rPr>
                <w:sz w:val="20"/>
              </w:rPr>
              <w:t>piece</w:t>
            </w:r>
            <w:r>
              <w:rPr>
                <w:spacing w:val="51"/>
                <w:sz w:val="20"/>
              </w:rPr>
              <w:t xml:space="preserve"> </w:t>
            </w:r>
            <w:r>
              <w:rPr>
                <w:sz w:val="20"/>
              </w:rPr>
              <w:t>of</w:t>
            </w:r>
            <w:r>
              <w:rPr>
                <w:spacing w:val="49"/>
                <w:sz w:val="20"/>
              </w:rPr>
              <w:t xml:space="preserve"> </w:t>
            </w:r>
            <w:r>
              <w:rPr>
                <w:sz w:val="20"/>
              </w:rPr>
              <w:t>land</w:t>
            </w:r>
            <w:r>
              <w:rPr>
                <w:spacing w:val="51"/>
                <w:sz w:val="20"/>
              </w:rPr>
              <w:t xml:space="preserve"> </w:t>
            </w:r>
            <w:r>
              <w:rPr>
                <w:sz w:val="20"/>
              </w:rPr>
              <w:t>on</w:t>
            </w:r>
            <w:r>
              <w:rPr>
                <w:spacing w:val="49"/>
                <w:sz w:val="20"/>
              </w:rPr>
              <w:t xml:space="preserve"> </w:t>
            </w:r>
            <w:r>
              <w:rPr>
                <w:sz w:val="20"/>
              </w:rPr>
              <w:t>which</w:t>
            </w:r>
            <w:r>
              <w:rPr>
                <w:spacing w:val="48"/>
                <w:sz w:val="20"/>
              </w:rPr>
              <w:t xml:space="preserve"> </w:t>
            </w:r>
            <w:r>
              <w:rPr>
                <w:sz w:val="20"/>
              </w:rPr>
              <w:t>the</w:t>
            </w:r>
            <w:r>
              <w:rPr>
                <w:spacing w:val="49"/>
                <w:sz w:val="20"/>
              </w:rPr>
              <w:t xml:space="preserve"> </w:t>
            </w:r>
            <w:r>
              <w:rPr>
                <w:sz w:val="20"/>
              </w:rPr>
              <w:t>unit</w:t>
            </w:r>
            <w:r>
              <w:rPr>
                <w:spacing w:val="49"/>
                <w:sz w:val="20"/>
              </w:rPr>
              <w:t xml:space="preserve"> </w:t>
            </w:r>
            <w:r>
              <w:rPr>
                <w:sz w:val="20"/>
              </w:rPr>
              <w:t>is</w:t>
            </w:r>
            <w:r>
              <w:rPr>
                <w:spacing w:val="51"/>
                <w:sz w:val="20"/>
              </w:rPr>
              <w:t xml:space="preserve"> </w:t>
            </w:r>
            <w:r>
              <w:rPr>
                <w:sz w:val="20"/>
              </w:rPr>
              <w:t>set</w:t>
            </w:r>
            <w:r>
              <w:rPr>
                <w:spacing w:val="48"/>
                <w:sz w:val="20"/>
              </w:rPr>
              <w:t xml:space="preserve"> </w:t>
            </w:r>
            <w:r>
              <w:rPr>
                <w:sz w:val="20"/>
              </w:rPr>
              <w:t>up</w:t>
            </w:r>
            <w:r>
              <w:rPr>
                <w:spacing w:val="47"/>
                <w:sz w:val="20"/>
              </w:rPr>
              <w:t xml:space="preserve"> </w:t>
            </w:r>
            <w:r>
              <w:rPr>
                <w:sz w:val="20"/>
              </w:rPr>
              <w:t>/</w:t>
            </w:r>
            <w:r>
              <w:rPr>
                <w:spacing w:val="51"/>
                <w:sz w:val="20"/>
              </w:rPr>
              <w:t xml:space="preserve"> </w:t>
            </w:r>
            <w:r>
              <w:rPr>
                <w:sz w:val="20"/>
              </w:rPr>
              <w:t>property</w:t>
            </w:r>
            <w:r>
              <w:rPr>
                <w:spacing w:val="47"/>
                <w:sz w:val="20"/>
              </w:rPr>
              <w:t xml:space="preserve"> </w:t>
            </w:r>
            <w:r>
              <w:rPr>
                <w:sz w:val="20"/>
              </w:rPr>
              <w:t>is</w:t>
            </w:r>
            <w:r>
              <w:rPr>
                <w:spacing w:val="50"/>
                <w:sz w:val="20"/>
              </w:rPr>
              <w:t xml:space="preserve"> </w:t>
            </w:r>
            <w:r>
              <w:rPr>
                <w:sz w:val="20"/>
              </w:rPr>
              <w:t>situated</w:t>
            </w:r>
            <w:r>
              <w:rPr>
                <w:spacing w:val="47"/>
                <w:sz w:val="20"/>
              </w:rPr>
              <w:t xml:space="preserve"> </w:t>
            </w:r>
            <w:r>
              <w:rPr>
                <w:sz w:val="20"/>
              </w:rPr>
              <w:t>has</w:t>
            </w:r>
            <w:r>
              <w:rPr>
                <w:spacing w:val="49"/>
                <w:sz w:val="20"/>
              </w:rPr>
              <w:t xml:space="preserve"> </w:t>
            </w:r>
            <w:r>
              <w:rPr>
                <w:sz w:val="20"/>
              </w:rPr>
              <w:t>been</w:t>
            </w:r>
            <w:r>
              <w:rPr>
                <w:spacing w:val="47"/>
                <w:sz w:val="20"/>
              </w:rPr>
              <w:t xml:space="preserve"> </w:t>
            </w:r>
            <w:r>
              <w:rPr>
                <w:sz w:val="20"/>
              </w:rPr>
              <w:t>mortgaged</w:t>
            </w:r>
            <w:r>
              <w:rPr>
                <w:spacing w:val="53"/>
                <w:sz w:val="20"/>
              </w:rPr>
              <w:t xml:space="preserve"> </w:t>
            </w:r>
            <w:r>
              <w:rPr>
                <w:sz w:val="20"/>
              </w:rPr>
              <w:t>or</w:t>
            </w:r>
            <w:r>
              <w:rPr>
                <w:spacing w:val="48"/>
                <w:sz w:val="20"/>
              </w:rPr>
              <w:t xml:space="preserve"> </w:t>
            </w:r>
            <w:r>
              <w:rPr>
                <w:sz w:val="20"/>
              </w:rPr>
              <w:t>to</w:t>
            </w:r>
            <w:r>
              <w:rPr>
                <w:spacing w:val="48"/>
                <w:sz w:val="20"/>
              </w:rPr>
              <w:t xml:space="preserve"> </w:t>
            </w:r>
            <w:r>
              <w:rPr>
                <w:sz w:val="20"/>
              </w:rPr>
              <w:t>be</w:t>
            </w:r>
            <w:r>
              <w:rPr>
                <w:spacing w:val="-53"/>
                <w:sz w:val="20"/>
              </w:rPr>
              <w:t xml:space="preserve"> </w:t>
            </w:r>
            <w:r>
              <w:rPr>
                <w:sz w:val="20"/>
              </w:rPr>
              <w:t>mortgaged:</w:t>
            </w:r>
            <w:r w:rsidR="00DC22E7">
              <w:rPr>
                <w:sz w:val="20"/>
              </w:rPr>
              <w:t xml:space="preserve"> </w:t>
            </w:r>
            <w:r>
              <w:rPr>
                <w:rFonts w:ascii="Arial"/>
                <w:b/>
                <w:i/>
                <w:sz w:val="20"/>
              </w:rPr>
              <w:t>Yes,</w:t>
            </w:r>
            <w:r>
              <w:rPr>
                <w:rFonts w:ascii="Arial"/>
                <w:b/>
                <w:i/>
                <w:spacing w:val="-2"/>
                <w:sz w:val="20"/>
              </w:rPr>
              <w:t xml:space="preserve"> </w:t>
            </w:r>
            <w:r>
              <w:rPr>
                <w:rFonts w:ascii="Arial"/>
                <w:b/>
                <w:i/>
                <w:sz w:val="20"/>
              </w:rPr>
              <w:t>mortgaged with the</w:t>
            </w:r>
            <w:r>
              <w:rPr>
                <w:rFonts w:ascii="Arial"/>
                <w:b/>
                <w:i/>
                <w:spacing w:val="-1"/>
                <w:sz w:val="20"/>
              </w:rPr>
              <w:t xml:space="preserve"> </w:t>
            </w:r>
            <w:r>
              <w:rPr>
                <w:rFonts w:ascii="Arial"/>
                <w:b/>
                <w:i/>
                <w:sz w:val="20"/>
              </w:rPr>
              <w:t>bank</w:t>
            </w:r>
          </w:p>
        </w:tc>
      </w:tr>
      <w:tr w:rsidR="0068002A">
        <w:trPr>
          <w:trHeight w:val="230"/>
        </w:trPr>
        <w:tc>
          <w:tcPr>
            <w:tcW w:w="727" w:type="dxa"/>
          </w:tcPr>
          <w:p w:rsidR="0068002A" w:rsidRDefault="00436502">
            <w:pPr>
              <w:pStyle w:val="TableParagraph"/>
              <w:spacing w:line="210" w:lineRule="exact"/>
              <w:ind w:left="321"/>
              <w:rPr>
                <w:sz w:val="20"/>
              </w:rPr>
            </w:pPr>
            <w:r>
              <w:rPr>
                <w:sz w:val="20"/>
              </w:rPr>
              <w:t>v.</w:t>
            </w:r>
          </w:p>
        </w:tc>
        <w:tc>
          <w:tcPr>
            <w:tcW w:w="10615" w:type="dxa"/>
          </w:tcPr>
          <w:p w:rsidR="0068002A" w:rsidRDefault="00436502">
            <w:pPr>
              <w:pStyle w:val="TableParagraph"/>
              <w:spacing w:line="210" w:lineRule="exact"/>
              <w:ind w:left="107"/>
              <w:rPr>
                <w:rFonts w:ascii="Arial" w:hAnsi="Arial"/>
                <w:b/>
                <w:i/>
                <w:sz w:val="20"/>
              </w:rPr>
            </w:pPr>
            <w:r>
              <w:rPr>
                <w:sz w:val="20"/>
              </w:rPr>
              <w:t>Details</w:t>
            </w:r>
            <w:r>
              <w:rPr>
                <w:spacing w:val="-3"/>
                <w:sz w:val="20"/>
              </w:rPr>
              <w:t xml:space="preserve"> </w:t>
            </w:r>
            <w:r>
              <w:rPr>
                <w:sz w:val="20"/>
              </w:rPr>
              <w:t>of</w:t>
            </w:r>
            <w:r>
              <w:rPr>
                <w:spacing w:val="-1"/>
                <w:sz w:val="20"/>
              </w:rPr>
              <w:t xml:space="preserve"> </w:t>
            </w:r>
            <w:r>
              <w:rPr>
                <w:sz w:val="20"/>
              </w:rPr>
              <w:t>last</w:t>
            </w:r>
            <w:r>
              <w:rPr>
                <w:spacing w:val="-2"/>
                <w:sz w:val="20"/>
              </w:rPr>
              <w:t xml:space="preserve"> </w:t>
            </w:r>
            <w:r>
              <w:rPr>
                <w:sz w:val="20"/>
              </w:rPr>
              <w:t>two</w:t>
            </w:r>
            <w:r>
              <w:rPr>
                <w:spacing w:val="-3"/>
                <w:sz w:val="20"/>
              </w:rPr>
              <w:t xml:space="preserve"> </w:t>
            </w:r>
            <w:r>
              <w:rPr>
                <w:sz w:val="20"/>
              </w:rPr>
              <w:t>transactions</w:t>
            </w:r>
            <w:r>
              <w:rPr>
                <w:spacing w:val="-2"/>
                <w:sz w:val="20"/>
              </w:rPr>
              <w:t xml:space="preserve"> </w:t>
            </w:r>
            <w:r>
              <w:rPr>
                <w:sz w:val="20"/>
              </w:rPr>
              <w:t>in</w:t>
            </w:r>
            <w:r>
              <w:rPr>
                <w:spacing w:val="-2"/>
                <w:sz w:val="20"/>
              </w:rPr>
              <w:t xml:space="preserve"> </w:t>
            </w:r>
            <w:r>
              <w:rPr>
                <w:sz w:val="20"/>
              </w:rPr>
              <w:t>the</w:t>
            </w:r>
            <w:r>
              <w:rPr>
                <w:spacing w:val="-1"/>
                <w:sz w:val="20"/>
              </w:rPr>
              <w:t xml:space="preserve"> </w:t>
            </w:r>
            <w:r>
              <w:rPr>
                <w:sz w:val="20"/>
              </w:rPr>
              <w:t>locality/area</w:t>
            </w:r>
            <w:r>
              <w:rPr>
                <w:spacing w:val="-2"/>
                <w:sz w:val="20"/>
              </w:rPr>
              <w:t xml:space="preserve"> </w:t>
            </w:r>
            <w:r>
              <w:rPr>
                <w:sz w:val="20"/>
              </w:rPr>
              <w:t>to</w:t>
            </w:r>
            <w:r>
              <w:rPr>
                <w:spacing w:val="-3"/>
                <w:sz w:val="20"/>
              </w:rPr>
              <w:t xml:space="preserve"> </w:t>
            </w:r>
            <w:r>
              <w:rPr>
                <w:sz w:val="20"/>
              </w:rPr>
              <w:t>be</w:t>
            </w:r>
            <w:r>
              <w:rPr>
                <w:spacing w:val="-3"/>
                <w:sz w:val="20"/>
              </w:rPr>
              <w:t xml:space="preserve"> </w:t>
            </w:r>
            <w:r>
              <w:rPr>
                <w:sz w:val="20"/>
              </w:rPr>
              <w:t>provided,</w:t>
            </w:r>
            <w:r>
              <w:rPr>
                <w:spacing w:val="-2"/>
                <w:sz w:val="20"/>
              </w:rPr>
              <w:t xml:space="preserve"> </w:t>
            </w:r>
            <w:r>
              <w:rPr>
                <w:sz w:val="20"/>
              </w:rPr>
              <w:t>if</w:t>
            </w:r>
            <w:r>
              <w:rPr>
                <w:spacing w:val="-1"/>
                <w:sz w:val="20"/>
              </w:rPr>
              <w:t xml:space="preserve"> </w:t>
            </w:r>
            <w:r>
              <w:rPr>
                <w:sz w:val="20"/>
              </w:rPr>
              <w:t>available:</w:t>
            </w:r>
            <w:r w:rsidR="00DC22E7">
              <w:rPr>
                <w:sz w:val="20"/>
              </w:rPr>
              <w:t xml:space="preserve"> </w:t>
            </w:r>
            <w:r>
              <w:rPr>
                <w:rFonts w:ascii="Arial" w:hAnsi="Arial"/>
                <w:b/>
                <w:i/>
                <w:sz w:val="20"/>
              </w:rPr>
              <w:t>Information</w:t>
            </w:r>
            <w:r>
              <w:rPr>
                <w:rFonts w:ascii="Arial" w:hAnsi="Arial"/>
                <w:b/>
                <w:i/>
                <w:spacing w:val="-2"/>
                <w:sz w:val="20"/>
              </w:rPr>
              <w:t xml:space="preserve"> </w:t>
            </w:r>
            <w:r>
              <w:rPr>
                <w:rFonts w:ascii="Arial" w:hAnsi="Arial"/>
                <w:b/>
                <w:i/>
                <w:sz w:val="20"/>
              </w:rPr>
              <w:t>couldn’t</w:t>
            </w:r>
            <w:r>
              <w:rPr>
                <w:rFonts w:ascii="Arial" w:hAnsi="Arial"/>
                <w:b/>
                <w:i/>
                <w:spacing w:val="-3"/>
                <w:sz w:val="20"/>
              </w:rPr>
              <w:t xml:space="preserve"> </w:t>
            </w:r>
            <w:r>
              <w:rPr>
                <w:rFonts w:ascii="Arial" w:hAnsi="Arial"/>
                <w:b/>
                <w:i/>
                <w:sz w:val="20"/>
              </w:rPr>
              <w:t>be</w:t>
            </w:r>
            <w:r>
              <w:rPr>
                <w:rFonts w:ascii="Arial" w:hAnsi="Arial"/>
                <w:b/>
                <w:i/>
                <w:spacing w:val="-3"/>
                <w:sz w:val="20"/>
              </w:rPr>
              <w:t xml:space="preserve"> </w:t>
            </w:r>
            <w:r>
              <w:rPr>
                <w:rFonts w:ascii="Arial" w:hAnsi="Arial"/>
                <w:b/>
                <w:i/>
                <w:sz w:val="20"/>
              </w:rPr>
              <w:t>found.</w:t>
            </w:r>
          </w:p>
        </w:tc>
      </w:tr>
      <w:tr w:rsidR="0068002A">
        <w:trPr>
          <w:trHeight w:val="690"/>
        </w:trPr>
        <w:tc>
          <w:tcPr>
            <w:tcW w:w="727" w:type="dxa"/>
            <w:vMerge w:val="restart"/>
          </w:tcPr>
          <w:p w:rsidR="0068002A" w:rsidRDefault="00436502">
            <w:pPr>
              <w:pStyle w:val="TableParagraph"/>
              <w:spacing w:line="227" w:lineRule="exact"/>
              <w:ind w:left="254" w:right="219"/>
              <w:jc w:val="center"/>
              <w:rPr>
                <w:sz w:val="20"/>
              </w:rPr>
            </w:pPr>
            <w:r>
              <w:rPr>
                <w:sz w:val="20"/>
              </w:rPr>
              <w:t>vi.</w:t>
            </w:r>
          </w:p>
        </w:tc>
        <w:tc>
          <w:tcPr>
            <w:tcW w:w="10615" w:type="dxa"/>
          </w:tcPr>
          <w:p w:rsidR="0068002A" w:rsidRDefault="00436502">
            <w:pPr>
              <w:pStyle w:val="TableParagraph"/>
              <w:spacing w:line="230" w:lineRule="exact"/>
              <w:ind w:left="107" w:right="93"/>
              <w:jc w:val="both"/>
              <w:rPr>
                <w:sz w:val="20"/>
              </w:rPr>
            </w:pPr>
            <w:r>
              <w:rPr>
                <w:sz w:val="20"/>
              </w:rPr>
              <w:t>Any other aspect which has relevance on the value or marketability of the property:</w:t>
            </w:r>
            <w:r w:rsidR="00DC22E7">
              <w:rPr>
                <w:sz w:val="20"/>
              </w:rPr>
              <w:t xml:space="preserve"> </w:t>
            </w:r>
            <w:r>
              <w:rPr>
                <w:sz w:val="20"/>
              </w:rPr>
              <w:t>This report is prepared following</w:t>
            </w:r>
            <w:r>
              <w:rPr>
                <w:spacing w:val="1"/>
                <w:sz w:val="20"/>
              </w:rPr>
              <w:t xml:space="preserve"> </w:t>
            </w:r>
            <w:r>
              <w:rPr>
                <w:sz w:val="20"/>
              </w:rPr>
              <w:t>our standard operating procedures</w:t>
            </w:r>
            <w:r>
              <w:rPr>
                <w:spacing w:val="1"/>
                <w:sz w:val="20"/>
              </w:rPr>
              <w:t xml:space="preserve"> </w:t>
            </w:r>
            <w:r>
              <w:rPr>
                <w:sz w:val="20"/>
              </w:rPr>
              <w:t>&amp; best practices, limitations, conditions, remarks, Important Notes,</w:t>
            </w:r>
            <w:r>
              <w:rPr>
                <w:spacing w:val="55"/>
                <w:sz w:val="20"/>
              </w:rPr>
              <w:t xml:space="preserve"> </w:t>
            </w:r>
            <w:r>
              <w:rPr>
                <w:sz w:val="20"/>
              </w:rPr>
              <w:t>Valuation</w:t>
            </w:r>
            <w:r>
              <w:rPr>
                <w:spacing w:val="1"/>
                <w:sz w:val="20"/>
              </w:rPr>
              <w:t xml:space="preserve"> </w:t>
            </w:r>
            <w:r>
              <w:rPr>
                <w:sz w:val="20"/>
              </w:rPr>
              <w:t>TOR.</w:t>
            </w:r>
          </w:p>
        </w:tc>
      </w:tr>
      <w:tr w:rsidR="0068002A">
        <w:trPr>
          <w:trHeight w:val="1149"/>
        </w:trPr>
        <w:tc>
          <w:tcPr>
            <w:tcW w:w="727" w:type="dxa"/>
            <w:vMerge/>
            <w:tcBorders>
              <w:top w:val="nil"/>
            </w:tcBorders>
          </w:tcPr>
          <w:p w:rsidR="0068002A" w:rsidRDefault="0068002A">
            <w:pPr>
              <w:rPr>
                <w:sz w:val="2"/>
                <w:szCs w:val="2"/>
              </w:rPr>
            </w:pPr>
          </w:p>
        </w:tc>
        <w:tc>
          <w:tcPr>
            <w:tcW w:w="10615" w:type="dxa"/>
          </w:tcPr>
          <w:p w:rsidR="0068002A" w:rsidRDefault="00436502">
            <w:pPr>
              <w:pStyle w:val="TableParagraph"/>
              <w:ind w:left="605" w:right="101" w:hanging="361"/>
              <w:jc w:val="both"/>
              <w:rPr>
                <w:sz w:val="20"/>
              </w:rPr>
            </w:pPr>
            <w:r>
              <w:rPr>
                <w:sz w:val="19"/>
              </w:rPr>
              <w:t>a.</w:t>
            </w:r>
            <w:r>
              <w:rPr>
                <w:spacing w:val="1"/>
                <w:sz w:val="19"/>
              </w:rPr>
              <w:t xml:space="preserve"> </w:t>
            </w:r>
            <w:r>
              <w:rPr>
                <w:sz w:val="20"/>
              </w:rPr>
              <w:t>This</w:t>
            </w:r>
            <w:r>
              <w:rPr>
                <w:spacing w:val="1"/>
                <w:sz w:val="20"/>
              </w:rPr>
              <w:t xml:space="preserve"> </w:t>
            </w:r>
            <w:r>
              <w:rPr>
                <w:sz w:val="20"/>
              </w:rPr>
              <w:t>Valuation</w:t>
            </w:r>
            <w:r>
              <w:rPr>
                <w:spacing w:val="1"/>
                <w:sz w:val="20"/>
              </w:rPr>
              <w:t xml:space="preserve"> </w:t>
            </w:r>
            <w:r>
              <w:rPr>
                <w:sz w:val="20"/>
              </w:rPr>
              <w:t>report</w:t>
            </w:r>
            <w:r>
              <w:rPr>
                <w:spacing w:val="1"/>
                <w:sz w:val="20"/>
              </w:rPr>
              <w:t xml:space="preserve"> </w:t>
            </w:r>
            <w:r>
              <w:rPr>
                <w:sz w:val="20"/>
              </w:rPr>
              <w:t>is</w:t>
            </w:r>
            <w:r>
              <w:rPr>
                <w:spacing w:val="1"/>
                <w:sz w:val="20"/>
              </w:rPr>
              <w:t xml:space="preserve"> </w:t>
            </w:r>
            <w:r>
              <w:rPr>
                <w:sz w:val="20"/>
              </w:rPr>
              <w:t>prepared</w:t>
            </w:r>
            <w:r>
              <w:rPr>
                <w:spacing w:val="1"/>
                <w:sz w:val="20"/>
              </w:rPr>
              <w:t xml:space="preserve"> </w:t>
            </w:r>
            <w:r>
              <w:rPr>
                <w:sz w:val="20"/>
              </w:rPr>
              <w:t>based</w:t>
            </w:r>
            <w:r>
              <w:rPr>
                <w:spacing w:val="1"/>
                <w:sz w:val="20"/>
              </w:rPr>
              <w:t xml:space="preserve"> </w:t>
            </w:r>
            <w:r>
              <w:rPr>
                <w:sz w:val="20"/>
              </w:rPr>
              <w:t>on</w:t>
            </w:r>
            <w:r>
              <w:rPr>
                <w:spacing w:val="1"/>
                <w:sz w:val="20"/>
              </w:rPr>
              <w:t xml:space="preserve"> </w:t>
            </w:r>
            <w:r>
              <w:rPr>
                <w:sz w:val="20"/>
              </w:rPr>
              <w:t>the</w:t>
            </w:r>
            <w:r>
              <w:rPr>
                <w:spacing w:val="1"/>
                <w:sz w:val="20"/>
              </w:rPr>
              <w:t xml:space="preserve"> </w:t>
            </w:r>
            <w:r>
              <w:rPr>
                <w:sz w:val="20"/>
              </w:rPr>
              <w:t>copies</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documents/</w:t>
            </w:r>
            <w:r>
              <w:rPr>
                <w:spacing w:val="1"/>
                <w:sz w:val="20"/>
              </w:rPr>
              <w:t xml:space="preserve"> </w:t>
            </w:r>
            <w:r>
              <w:rPr>
                <w:sz w:val="20"/>
              </w:rPr>
              <w:t>information</w:t>
            </w:r>
            <w:r>
              <w:rPr>
                <w:spacing w:val="1"/>
                <w:sz w:val="20"/>
              </w:rPr>
              <w:t xml:space="preserve"> </w:t>
            </w:r>
            <w:r>
              <w:rPr>
                <w:sz w:val="20"/>
              </w:rPr>
              <w:t>which</w:t>
            </w:r>
            <w:r>
              <w:rPr>
                <w:spacing w:val="55"/>
                <w:sz w:val="20"/>
              </w:rPr>
              <w:t xml:space="preserve"> </w:t>
            </w:r>
            <w:r>
              <w:rPr>
                <w:sz w:val="20"/>
              </w:rPr>
              <w:t>interested</w:t>
            </w:r>
            <w:r>
              <w:rPr>
                <w:spacing w:val="1"/>
                <w:sz w:val="20"/>
              </w:rPr>
              <w:t xml:space="preserve"> </w:t>
            </w:r>
            <w:r>
              <w:rPr>
                <w:sz w:val="20"/>
              </w:rPr>
              <w:t>organization or customer could provide to us out of the standard checklist of documents sought from them and</w:t>
            </w:r>
            <w:r>
              <w:rPr>
                <w:spacing w:val="1"/>
                <w:sz w:val="20"/>
              </w:rPr>
              <w:t xml:space="preserve"> </w:t>
            </w:r>
            <w:r>
              <w:rPr>
                <w:sz w:val="20"/>
              </w:rPr>
              <w:t>further based on our assumptions and limiting conditions. All such information provided to us has been relied</w:t>
            </w:r>
            <w:r>
              <w:rPr>
                <w:spacing w:val="1"/>
                <w:sz w:val="20"/>
              </w:rPr>
              <w:t xml:space="preserve"> </w:t>
            </w:r>
            <w:r>
              <w:rPr>
                <w:sz w:val="20"/>
              </w:rPr>
              <w:t>upon</w:t>
            </w:r>
            <w:r>
              <w:rPr>
                <w:spacing w:val="3"/>
                <w:sz w:val="20"/>
              </w:rPr>
              <w:t xml:space="preserve"> </w:t>
            </w:r>
            <w:r>
              <w:rPr>
                <w:sz w:val="20"/>
              </w:rPr>
              <w:t>in</w:t>
            </w:r>
            <w:r>
              <w:rPr>
                <w:spacing w:val="2"/>
                <w:sz w:val="20"/>
              </w:rPr>
              <w:t xml:space="preserve"> </w:t>
            </w:r>
            <w:r>
              <w:rPr>
                <w:sz w:val="20"/>
              </w:rPr>
              <w:t>good</w:t>
            </w:r>
            <w:r>
              <w:rPr>
                <w:spacing w:val="2"/>
                <w:sz w:val="20"/>
              </w:rPr>
              <w:t xml:space="preserve"> </w:t>
            </w:r>
            <w:r>
              <w:rPr>
                <w:sz w:val="20"/>
              </w:rPr>
              <w:t>faith</w:t>
            </w:r>
            <w:r>
              <w:rPr>
                <w:spacing w:val="2"/>
                <w:sz w:val="20"/>
              </w:rPr>
              <w:t xml:space="preserve"> </w:t>
            </w:r>
            <w:r>
              <w:rPr>
                <w:sz w:val="20"/>
              </w:rPr>
              <w:t>and</w:t>
            </w:r>
            <w:r>
              <w:rPr>
                <w:spacing w:val="5"/>
                <w:sz w:val="20"/>
              </w:rPr>
              <w:t xml:space="preserve"> </w:t>
            </w:r>
            <w:r>
              <w:rPr>
                <w:sz w:val="20"/>
              </w:rPr>
              <w:t>we</w:t>
            </w:r>
            <w:r>
              <w:rPr>
                <w:spacing w:val="5"/>
                <w:sz w:val="20"/>
              </w:rPr>
              <w:t xml:space="preserve"> </w:t>
            </w:r>
            <w:r>
              <w:rPr>
                <w:sz w:val="20"/>
              </w:rPr>
              <w:t>have</w:t>
            </w:r>
            <w:r>
              <w:rPr>
                <w:spacing w:val="2"/>
                <w:sz w:val="20"/>
              </w:rPr>
              <w:t xml:space="preserve"> </w:t>
            </w:r>
            <w:r>
              <w:rPr>
                <w:sz w:val="20"/>
              </w:rPr>
              <w:t>assumed</w:t>
            </w:r>
            <w:r>
              <w:rPr>
                <w:spacing w:val="2"/>
                <w:sz w:val="20"/>
              </w:rPr>
              <w:t xml:space="preserve"> </w:t>
            </w:r>
            <w:r>
              <w:rPr>
                <w:sz w:val="20"/>
              </w:rPr>
              <w:t>that</w:t>
            </w:r>
            <w:r>
              <w:rPr>
                <w:spacing w:val="3"/>
                <w:sz w:val="20"/>
              </w:rPr>
              <w:t xml:space="preserve"> </w:t>
            </w:r>
            <w:r>
              <w:rPr>
                <w:sz w:val="20"/>
              </w:rPr>
              <w:t>it</w:t>
            </w:r>
            <w:r>
              <w:rPr>
                <w:spacing w:val="3"/>
                <w:sz w:val="20"/>
              </w:rPr>
              <w:t xml:space="preserve"> </w:t>
            </w:r>
            <w:r>
              <w:rPr>
                <w:sz w:val="20"/>
              </w:rPr>
              <w:t>is</w:t>
            </w:r>
            <w:r>
              <w:rPr>
                <w:spacing w:val="4"/>
                <w:sz w:val="20"/>
              </w:rPr>
              <w:t xml:space="preserve"> </w:t>
            </w:r>
            <w:r>
              <w:rPr>
                <w:sz w:val="20"/>
              </w:rPr>
              <w:t>true</w:t>
            </w:r>
            <w:r>
              <w:rPr>
                <w:spacing w:val="2"/>
                <w:sz w:val="20"/>
              </w:rPr>
              <w:t xml:space="preserve"> </w:t>
            </w:r>
            <w:r>
              <w:rPr>
                <w:sz w:val="20"/>
              </w:rPr>
              <w:t>and</w:t>
            </w:r>
            <w:r>
              <w:rPr>
                <w:spacing w:val="2"/>
                <w:sz w:val="20"/>
              </w:rPr>
              <w:t xml:space="preserve"> </w:t>
            </w:r>
            <w:r>
              <w:rPr>
                <w:sz w:val="20"/>
              </w:rPr>
              <w:t>correct.</w:t>
            </w:r>
            <w:r>
              <w:rPr>
                <w:spacing w:val="2"/>
                <w:sz w:val="20"/>
              </w:rPr>
              <w:t xml:space="preserve"> </w:t>
            </w:r>
            <w:r>
              <w:rPr>
                <w:sz w:val="20"/>
              </w:rPr>
              <w:t>Verification</w:t>
            </w:r>
            <w:r>
              <w:rPr>
                <w:spacing w:val="2"/>
                <w:sz w:val="20"/>
              </w:rPr>
              <w:t xml:space="preserve"> </w:t>
            </w:r>
            <w:r>
              <w:rPr>
                <w:sz w:val="20"/>
              </w:rPr>
              <w:t>or</w:t>
            </w:r>
            <w:r>
              <w:rPr>
                <w:spacing w:val="3"/>
                <w:sz w:val="20"/>
              </w:rPr>
              <w:t xml:space="preserve"> </w:t>
            </w:r>
            <w:r>
              <w:rPr>
                <w:sz w:val="20"/>
              </w:rPr>
              <w:t>cross</w:t>
            </w:r>
            <w:r>
              <w:rPr>
                <w:spacing w:val="2"/>
                <w:sz w:val="20"/>
              </w:rPr>
              <w:t xml:space="preserve"> </w:t>
            </w:r>
            <w:r>
              <w:rPr>
                <w:sz w:val="20"/>
              </w:rPr>
              <w:t>checking</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copy</w:t>
            </w:r>
            <w:r>
              <w:rPr>
                <w:spacing w:val="2"/>
                <w:sz w:val="20"/>
              </w:rPr>
              <w:t xml:space="preserve"> </w:t>
            </w:r>
            <w:r>
              <w:rPr>
                <w:sz w:val="20"/>
              </w:rPr>
              <w:t>of</w:t>
            </w:r>
          </w:p>
          <w:p w:rsidR="0068002A" w:rsidRDefault="00436502">
            <w:pPr>
              <w:pStyle w:val="TableParagraph"/>
              <w:spacing w:line="213" w:lineRule="exact"/>
              <w:ind w:left="605"/>
              <w:jc w:val="both"/>
              <w:rPr>
                <w:sz w:val="20"/>
              </w:rPr>
            </w:pPr>
            <w:r>
              <w:rPr>
                <w:sz w:val="20"/>
              </w:rPr>
              <w:t>the</w:t>
            </w:r>
            <w:r>
              <w:rPr>
                <w:spacing w:val="-3"/>
                <w:sz w:val="20"/>
              </w:rPr>
              <w:t xml:space="preserve"> </w:t>
            </w:r>
            <w:r>
              <w:rPr>
                <w:sz w:val="20"/>
              </w:rPr>
              <w:t>documents</w:t>
            </w:r>
            <w:r>
              <w:rPr>
                <w:spacing w:val="-2"/>
                <w:sz w:val="20"/>
              </w:rPr>
              <w:t xml:space="preserve"> </w:t>
            </w:r>
            <w:r>
              <w:rPr>
                <w:sz w:val="20"/>
              </w:rPr>
              <w:t>provided</w:t>
            </w:r>
            <w:r>
              <w:rPr>
                <w:spacing w:val="-3"/>
                <w:sz w:val="20"/>
              </w:rPr>
              <w:t xml:space="preserve"> </w:t>
            </w:r>
            <w:r>
              <w:rPr>
                <w:sz w:val="20"/>
              </w:rPr>
              <w:t>to</w:t>
            </w:r>
            <w:r>
              <w:rPr>
                <w:spacing w:val="-1"/>
                <w:sz w:val="20"/>
              </w:rPr>
              <w:t xml:space="preserve"> </w:t>
            </w:r>
            <w:r>
              <w:rPr>
                <w:sz w:val="20"/>
              </w:rPr>
              <w:t>us</w:t>
            </w:r>
            <w:r>
              <w:rPr>
                <w:spacing w:val="-2"/>
                <w:sz w:val="20"/>
              </w:rPr>
              <w:t xml:space="preserve"> </w:t>
            </w:r>
            <w:r>
              <w:rPr>
                <w:sz w:val="20"/>
              </w:rPr>
              <w:t>from</w:t>
            </w:r>
            <w:r>
              <w:rPr>
                <w:spacing w:val="2"/>
                <w:sz w:val="20"/>
              </w:rPr>
              <w:t xml:space="preserve"> </w:t>
            </w:r>
            <w:r>
              <w:rPr>
                <w:sz w:val="20"/>
              </w:rPr>
              <w:t>the</w:t>
            </w:r>
            <w:r>
              <w:rPr>
                <w:spacing w:val="-3"/>
                <w:sz w:val="20"/>
              </w:rPr>
              <w:t xml:space="preserve"> </w:t>
            </w:r>
            <w:r>
              <w:rPr>
                <w:sz w:val="20"/>
              </w:rPr>
              <w:t>originals</w:t>
            </w:r>
            <w:r>
              <w:rPr>
                <w:spacing w:val="-2"/>
                <w:sz w:val="20"/>
              </w:rPr>
              <w:t xml:space="preserve"> </w:t>
            </w:r>
            <w:r>
              <w:rPr>
                <w:sz w:val="20"/>
              </w:rPr>
              <w:t>has</w:t>
            </w:r>
            <w:r>
              <w:rPr>
                <w:spacing w:val="-2"/>
                <w:sz w:val="20"/>
              </w:rPr>
              <w:t xml:space="preserve"> </w:t>
            </w:r>
            <w:r>
              <w:rPr>
                <w:sz w:val="20"/>
              </w:rPr>
              <w:t>not</w:t>
            </w:r>
            <w:r>
              <w:rPr>
                <w:spacing w:val="-3"/>
                <w:sz w:val="20"/>
              </w:rPr>
              <w:t xml:space="preserve"> </w:t>
            </w:r>
            <w:r>
              <w:rPr>
                <w:sz w:val="20"/>
              </w:rPr>
              <w:t>been</w:t>
            </w:r>
            <w:r>
              <w:rPr>
                <w:spacing w:val="-1"/>
                <w:sz w:val="20"/>
              </w:rPr>
              <w:t xml:space="preserve"> </w:t>
            </w:r>
            <w:r>
              <w:rPr>
                <w:sz w:val="20"/>
              </w:rPr>
              <w:t>done</w:t>
            </w:r>
            <w:r>
              <w:rPr>
                <w:spacing w:val="-3"/>
                <w:sz w:val="20"/>
              </w:rPr>
              <w:t xml:space="preserve"> </w:t>
            </w:r>
            <w:r>
              <w:rPr>
                <w:sz w:val="20"/>
              </w:rPr>
              <w:t>at</w:t>
            </w:r>
            <w:r>
              <w:rPr>
                <w:spacing w:val="-1"/>
                <w:sz w:val="20"/>
              </w:rPr>
              <w:t xml:space="preserve"> </w:t>
            </w:r>
            <w:r>
              <w:rPr>
                <w:sz w:val="20"/>
              </w:rPr>
              <w:t>our</w:t>
            </w:r>
            <w:r>
              <w:rPr>
                <w:spacing w:val="-2"/>
                <w:sz w:val="20"/>
              </w:rPr>
              <w:t xml:space="preserve"> </w:t>
            </w:r>
            <w:r>
              <w:rPr>
                <w:sz w:val="20"/>
              </w:rPr>
              <w:t>end.</w:t>
            </w:r>
          </w:p>
        </w:tc>
      </w:tr>
      <w:tr w:rsidR="0068002A">
        <w:trPr>
          <w:trHeight w:val="690"/>
        </w:trPr>
        <w:tc>
          <w:tcPr>
            <w:tcW w:w="727" w:type="dxa"/>
            <w:vMerge/>
            <w:tcBorders>
              <w:top w:val="nil"/>
            </w:tcBorders>
          </w:tcPr>
          <w:p w:rsidR="0068002A" w:rsidRDefault="0068002A">
            <w:pPr>
              <w:rPr>
                <w:sz w:val="2"/>
                <w:szCs w:val="2"/>
              </w:rPr>
            </w:pPr>
          </w:p>
        </w:tc>
        <w:tc>
          <w:tcPr>
            <w:tcW w:w="10615" w:type="dxa"/>
          </w:tcPr>
          <w:p w:rsidR="0068002A" w:rsidRDefault="00436502">
            <w:pPr>
              <w:pStyle w:val="TableParagraph"/>
              <w:spacing w:line="230" w:lineRule="exact"/>
              <w:ind w:left="605" w:right="104" w:hanging="361"/>
              <w:jc w:val="both"/>
              <w:rPr>
                <w:sz w:val="20"/>
              </w:rPr>
            </w:pPr>
            <w:r>
              <w:rPr>
                <w:sz w:val="19"/>
              </w:rPr>
              <w:t>b.</w:t>
            </w:r>
            <w:r>
              <w:rPr>
                <w:spacing w:val="1"/>
                <w:sz w:val="19"/>
              </w:rPr>
              <w:t xml:space="preserve"> </w:t>
            </w:r>
            <w:r>
              <w:rPr>
                <w:sz w:val="20"/>
              </w:rPr>
              <w:t>Legal</w:t>
            </w:r>
            <w:r>
              <w:rPr>
                <w:spacing w:val="1"/>
                <w:sz w:val="20"/>
              </w:rPr>
              <w:t xml:space="preserve"> </w:t>
            </w:r>
            <w:r>
              <w:rPr>
                <w:sz w:val="20"/>
              </w:rPr>
              <w:t>aspects</w:t>
            </w:r>
            <w:r>
              <w:rPr>
                <w:spacing w:val="1"/>
                <w:sz w:val="20"/>
              </w:rPr>
              <w:t xml:space="preserve"> </w:t>
            </w:r>
            <w:r>
              <w:rPr>
                <w:sz w:val="20"/>
              </w:rPr>
              <w:t>for</w:t>
            </w:r>
            <w:r>
              <w:rPr>
                <w:spacing w:val="1"/>
                <w:sz w:val="20"/>
              </w:rPr>
              <w:t xml:space="preserve"> </w:t>
            </w:r>
            <w:r>
              <w:rPr>
                <w:sz w:val="20"/>
              </w:rPr>
              <w:t>eg.</w:t>
            </w:r>
            <w:r>
              <w:rPr>
                <w:spacing w:val="1"/>
                <w:sz w:val="20"/>
              </w:rPr>
              <w:t xml:space="preserve"> </w:t>
            </w:r>
            <w:r>
              <w:rPr>
                <w:sz w:val="20"/>
              </w:rPr>
              <w:t>investigation</w:t>
            </w:r>
            <w:r>
              <w:rPr>
                <w:spacing w:val="1"/>
                <w:sz w:val="20"/>
              </w:rPr>
              <w:t xml:space="preserve"> </w:t>
            </w:r>
            <w:r>
              <w:rPr>
                <w:sz w:val="20"/>
              </w:rPr>
              <w:t>of</w:t>
            </w:r>
            <w:r>
              <w:rPr>
                <w:spacing w:val="1"/>
                <w:sz w:val="20"/>
              </w:rPr>
              <w:t xml:space="preserve"> </w:t>
            </w:r>
            <w:r>
              <w:rPr>
                <w:sz w:val="20"/>
              </w:rPr>
              <w:t>title,</w:t>
            </w:r>
            <w:r>
              <w:rPr>
                <w:spacing w:val="1"/>
                <w:sz w:val="20"/>
              </w:rPr>
              <w:t xml:space="preserve"> </w:t>
            </w:r>
            <w:r>
              <w:rPr>
                <w:sz w:val="20"/>
              </w:rPr>
              <w:t>ownership</w:t>
            </w:r>
            <w:r>
              <w:rPr>
                <w:spacing w:val="1"/>
                <w:sz w:val="20"/>
              </w:rPr>
              <w:t xml:space="preserve"> </w:t>
            </w:r>
            <w:r>
              <w:rPr>
                <w:sz w:val="20"/>
              </w:rPr>
              <w:t>rights,</w:t>
            </w:r>
            <w:r>
              <w:rPr>
                <w:spacing w:val="1"/>
                <w:sz w:val="20"/>
              </w:rPr>
              <w:t xml:space="preserve"> </w:t>
            </w:r>
            <w:r>
              <w:rPr>
                <w:sz w:val="20"/>
              </w:rPr>
              <w:t>lien,</w:t>
            </w:r>
            <w:r>
              <w:rPr>
                <w:spacing w:val="1"/>
                <w:sz w:val="20"/>
              </w:rPr>
              <w:t xml:space="preserve"> </w:t>
            </w:r>
            <w:r>
              <w:rPr>
                <w:sz w:val="20"/>
              </w:rPr>
              <w:t>charge,</w:t>
            </w:r>
            <w:r>
              <w:rPr>
                <w:spacing w:val="1"/>
                <w:sz w:val="20"/>
              </w:rPr>
              <w:t xml:space="preserve"> </w:t>
            </w:r>
            <w:r>
              <w:rPr>
                <w:sz w:val="20"/>
              </w:rPr>
              <w:t>mortgage,</w:t>
            </w:r>
            <w:r>
              <w:rPr>
                <w:spacing w:val="1"/>
                <w:sz w:val="20"/>
              </w:rPr>
              <w:t xml:space="preserve"> </w:t>
            </w:r>
            <w:r>
              <w:rPr>
                <w:sz w:val="20"/>
              </w:rPr>
              <w:t>lease,</w:t>
            </w:r>
            <w:r>
              <w:rPr>
                <w:spacing w:val="1"/>
                <w:sz w:val="20"/>
              </w:rPr>
              <w:t xml:space="preserve"> </w:t>
            </w:r>
            <w:r>
              <w:rPr>
                <w:sz w:val="20"/>
              </w:rPr>
              <w:t>etc.</w:t>
            </w:r>
            <w:r>
              <w:rPr>
                <w:spacing w:val="55"/>
                <w:sz w:val="20"/>
              </w:rPr>
              <w:t xml:space="preserve"> </w:t>
            </w:r>
            <w:r>
              <w:rPr>
                <w:sz w:val="20"/>
              </w:rPr>
              <w:t>are</w:t>
            </w:r>
            <w:r>
              <w:rPr>
                <w:spacing w:val="56"/>
                <w:sz w:val="20"/>
              </w:rPr>
              <w:t xml:space="preserve"> </w:t>
            </w:r>
            <w:r>
              <w:rPr>
                <w:sz w:val="20"/>
              </w:rPr>
              <w:t>not</w:t>
            </w:r>
            <w:r>
              <w:rPr>
                <w:spacing w:val="1"/>
                <w:sz w:val="20"/>
              </w:rPr>
              <w:t xml:space="preserve"> </w:t>
            </w:r>
            <w:r>
              <w:rPr>
                <w:sz w:val="20"/>
              </w:rPr>
              <w:t>considered</w:t>
            </w:r>
            <w:r>
              <w:rPr>
                <w:spacing w:val="20"/>
                <w:sz w:val="20"/>
              </w:rPr>
              <w:t xml:space="preserve"> </w:t>
            </w:r>
            <w:r>
              <w:rPr>
                <w:sz w:val="20"/>
              </w:rPr>
              <w:t>in</w:t>
            </w:r>
            <w:r>
              <w:rPr>
                <w:spacing w:val="22"/>
                <w:sz w:val="20"/>
              </w:rPr>
              <w:t xml:space="preserve"> </w:t>
            </w:r>
            <w:r>
              <w:rPr>
                <w:sz w:val="20"/>
              </w:rPr>
              <w:t>this</w:t>
            </w:r>
            <w:r>
              <w:rPr>
                <w:spacing w:val="22"/>
                <w:sz w:val="20"/>
              </w:rPr>
              <w:t xml:space="preserve"> </w:t>
            </w:r>
            <w:r>
              <w:rPr>
                <w:sz w:val="20"/>
              </w:rPr>
              <w:t>report.</w:t>
            </w:r>
            <w:r>
              <w:rPr>
                <w:spacing w:val="21"/>
                <w:sz w:val="20"/>
              </w:rPr>
              <w:t xml:space="preserve"> </w:t>
            </w:r>
            <w:r>
              <w:rPr>
                <w:sz w:val="20"/>
              </w:rPr>
              <w:t>It</w:t>
            </w:r>
            <w:r>
              <w:rPr>
                <w:spacing w:val="23"/>
                <w:sz w:val="20"/>
              </w:rPr>
              <w:t xml:space="preserve"> </w:t>
            </w:r>
            <w:r>
              <w:rPr>
                <w:sz w:val="20"/>
              </w:rPr>
              <w:t>is</w:t>
            </w:r>
            <w:r>
              <w:rPr>
                <w:spacing w:val="22"/>
                <w:sz w:val="20"/>
              </w:rPr>
              <w:t xml:space="preserve"> </w:t>
            </w:r>
            <w:r>
              <w:rPr>
                <w:sz w:val="20"/>
              </w:rPr>
              <w:t>assumed</w:t>
            </w:r>
            <w:r>
              <w:rPr>
                <w:spacing w:val="20"/>
                <w:sz w:val="20"/>
              </w:rPr>
              <w:t xml:space="preserve"> </w:t>
            </w:r>
            <w:r>
              <w:rPr>
                <w:sz w:val="20"/>
              </w:rPr>
              <w:t>and</w:t>
            </w:r>
            <w:r>
              <w:rPr>
                <w:spacing w:val="21"/>
                <w:sz w:val="20"/>
              </w:rPr>
              <w:t xml:space="preserve"> </w:t>
            </w:r>
            <w:r>
              <w:rPr>
                <w:sz w:val="20"/>
              </w:rPr>
              <w:t>taken</w:t>
            </w:r>
            <w:r>
              <w:rPr>
                <w:spacing w:val="20"/>
                <w:sz w:val="20"/>
              </w:rPr>
              <w:t xml:space="preserve"> </w:t>
            </w:r>
            <w:r>
              <w:rPr>
                <w:sz w:val="20"/>
              </w:rPr>
              <w:t>into</w:t>
            </w:r>
            <w:r>
              <w:rPr>
                <w:spacing w:val="20"/>
                <w:sz w:val="20"/>
              </w:rPr>
              <w:t xml:space="preserve"> </w:t>
            </w:r>
            <w:r>
              <w:rPr>
                <w:sz w:val="20"/>
              </w:rPr>
              <w:t>account</w:t>
            </w:r>
            <w:r>
              <w:rPr>
                <w:spacing w:val="20"/>
                <w:sz w:val="20"/>
              </w:rPr>
              <w:t xml:space="preserve"> </w:t>
            </w:r>
            <w:r>
              <w:rPr>
                <w:sz w:val="20"/>
              </w:rPr>
              <w:t>that</w:t>
            </w:r>
            <w:r>
              <w:rPr>
                <w:spacing w:val="21"/>
                <w:sz w:val="20"/>
              </w:rPr>
              <w:t xml:space="preserve"> </w:t>
            </w:r>
            <w:r>
              <w:rPr>
                <w:sz w:val="20"/>
              </w:rPr>
              <w:t>the</w:t>
            </w:r>
            <w:r>
              <w:rPr>
                <w:spacing w:val="21"/>
                <w:sz w:val="20"/>
              </w:rPr>
              <w:t xml:space="preserve"> </w:t>
            </w:r>
            <w:r>
              <w:rPr>
                <w:sz w:val="20"/>
              </w:rPr>
              <w:t>concerned</w:t>
            </w:r>
            <w:r>
              <w:rPr>
                <w:spacing w:val="20"/>
                <w:sz w:val="20"/>
              </w:rPr>
              <w:t xml:space="preserve"> </w:t>
            </w:r>
            <w:r>
              <w:rPr>
                <w:sz w:val="20"/>
              </w:rPr>
              <w:t>Bank/</w:t>
            </w:r>
            <w:r>
              <w:rPr>
                <w:spacing w:val="21"/>
                <w:sz w:val="20"/>
              </w:rPr>
              <w:t xml:space="preserve"> </w:t>
            </w:r>
            <w:r>
              <w:rPr>
                <w:sz w:val="20"/>
              </w:rPr>
              <w:t>Financial</w:t>
            </w:r>
            <w:r>
              <w:rPr>
                <w:spacing w:val="20"/>
                <w:sz w:val="20"/>
              </w:rPr>
              <w:t xml:space="preserve"> </w:t>
            </w:r>
            <w:r>
              <w:rPr>
                <w:sz w:val="20"/>
              </w:rPr>
              <w:t>Institution</w:t>
            </w:r>
            <w:r>
              <w:rPr>
                <w:spacing w:val="-53"/>
                <w:sz w:val="20"/>
              </w:rPr>
              <w:t xml:space="preserve"> </w:t>
            </w:r>
            <w:r>
              <w:rPr>
                <w:sz w:val="20"/>
              </w:rPr>
              <w:t>has</w:t>
            </w:r>
            <w:r>
              <w:rPr>
                <w:spacing w:val="-2"/>
                <w:sz w:val="20"/>
              </w:rPr>
              <w:t xml:space="preserve"> </w:t>
            </w:r>
            <w:r>
              <w:rPr>
                <w:sz w:val="20"/>
              </w:rPr>
              <w:t>got the legal</w:t>
            </w:r>
            <w:r>
              <w:rPr>
                <w:spacing w:val="-3"/>
                <w:sz w:val="20"/>
              </w:rPr>
              <w:t xml:space="preserve"> </w:t>
            </w:r>
            <w:r>
              <w:rPr>
                <w:sz w:val="20"/>
              </w:rPr>
              <w:t>verification</w:t>
            </w:r>
            <w:r>
              <w:rPr>
                <w:spacing w:val="-2"/>
                <w:sz w:val="20"/>
              </w:rPr>
              <w:t xml:space="preserve"> </w:t>
            </w:r>
            <w:r>
              <w:rPr>
                <w:sz w:val="20"/>
              </w:rPr>
              <w:t>cleared</w:t>
            </w:r>
            <w:r>
              <w:rPr>
                <w:spacing w:val="-3"/>
                <w:sz w:val="20"/>
              </w:rPr>
              <w:t xml:space="preserve"> </w:t>
            </w:r>
            <w:r>
              <w:rPr>
                <w:sz w:val="20"/>
              </w:rPr>
              <w:t>by</w:t>
            </w:r>
            <w:r>
              <w:rPr>
                <w:spacing w:val="-5"/>
                <w:sz w:val="20"/>
              </w:rPr>
              <w:t xml:space="preserve"> </w:t>
            </w:r>
            <w:r>
              <w:rPr>
                <w:sz w:val="20"/>
              </w:rPr>
              <w:t>the</w:t>
            </w:r>
            <w:r>
              <w:rPr>
                <w:spacing w:val="-2"/>
                <w:sz w:val="20"/>
              </w:rPr>
              <w:t xml:space="preserve"> </w:t>
            </w:r>
            <w:r>
              <w:rPr>
                <w:sz w:val="20"/>
              </w:rPr>
              <w:t>competent Advocate while</w:t>
            </w:r>
            <w:r>
              <w:rPr>
                <w:spacing w:val="-3"/>
                <w:sz w:val="20"/>
              </w:rPr>
              <w:t xml:space="preserve"> </w:t>
            </w:r>
            <w:r>
              <w:rPr>
                <w:sz w:val="20"/>
              </w:rPr>
              <w:t>requesting for</w:t>
            </w:r>
            <w:r>
              <w:rPr>
                <w:spacing w:val="-2"/>
                <w:sz w:val="20"/>
              </w:rPr>
              <w:t xml:space="preserve"> </w:t>
            </w:r>
            <w:r>
              <w:rPr>
                <w:sz w:val="20"/>
              </w:rPr>
              <w:t>the</w:t>
            </w:r>
            <w:r>
              <w:rPr>
                <w:spacing w:val="-2"/>
                <w:sz w:val="20"/>
              </w:rPr>
              <w:t xml:space="preserve"> </w:t>
            </w:r>
            <w:r>
              <w:rPr>
                <w:sz w:val="20"/>
              </w:rPr>
              <w:t>Valuation</w:t>
            </w:r>
            <w:r>
              <w:rPr>
                <w:spacing w:val="-2"/>
                <w:sz w:val="20"/>
              </w:rPr>
              <w:t xml:space="preserve"> </w:t>
            </w:r>
            <w:r>
              <w:rPr>
                <w:sz w:val="20"/>
              </w:rPr>
              <w:t>report.</w:t>
            </w:r>
          </w:p>
        </w:tc>
      </w:tr>
      <w:tr w:rsidR="0068002A">
        <w:trPr>
          <w:trHeight w:val="918"/>
        </w:trPr>
        <w:tc>
          <w:tcPr>
            <w:tcW w:w="727" w:type="dxa"/>
            <w:vMerge/>
            <w:tcBorders>
              <w:top w:val="nil"/>
            </w:tcBorders>
          </w:tcPr>
          <w:p w:rsidR="0068002A" w:rsidRDefault="0068002A">
            <w:pPr>
              <w:rPr>
                <w:sz w:val="2"/>
                <w:szCs w:val="2"/>
              </w:rPr>
            </w:pPr>
          </w:p>
        </w:tc>
        <w:tc>
          <w:tcPr>
            <w:tcW w:w="10615" w:type="dxa"/>
          </w:tcPr>
          <w:p w:rsidR="0068002A" w:rsidRDefault="00436502">
            <w:pPr>
              <w:pStyle w:val="TableParagraph"/>
              <w:tabs>
                <w:tab w:val="left" w:pos="605"/>
              </w:tabs>
              <w:ind w:left="605" w:right="100" w:hanging="361"/>
              <w:rPr>
                <w:sz w:val="20"/>
              </w:rPr>
            </w:pPr>
            <w:r>
              <w:rPr>
                <w:sz w:val="19"/>
              </w:rPr>
              <w:t>c.</w:t>
            </w:r>
            <w:r>
              <w:rPr>
                <w:sz w:val="19"/>
              </w:rPr>
              <w:tab/>
            </w:r>
            <w:r>
              <w:rPr>
                <w:sz w:val="20"/>
              </w:rPr>
              <w:t>Value</w:t>
            </w:r>
            <w:r>
              <w:rPr>
                <w:spacing w:val="10"/>
                <w:sz w:val="20"/>
              </w:rPr>
              <w:t xml:space="preserve"> </w:t>
            </w:r>
            <w:r>
              <w:rPr>
                <w:sz w:val="20"/>
              </w:rPr>
              <w:t>varies</w:t>
            </w:r>
            <w:r>
              <w:rPr>
                <w:spacing w:val="13"/>
                <w:sz w:val="20"/>
              </w:rPr>
              <w:t xml:space="preserve"> </w:t>
            </w:r>
            <w:r>
              <w:rPr>
                <w:sz w:val="20"/>
              </w:rPr>
              <w:t>with</w:t>
            </w:r>
            <w:r>
              <w:rPr>
                <w:spacing w:val="9"/>
                <w:sz w:val="20"/>
              </w:rPr>
              <w:t xml:space="preserve"> </w:t>
            </w:r>
            <w:r>
              <w:rPr>
                <w:sz w:val="20"/>
              </w:rPr>
              <w:t>the</w:t>
            </w:r>
            <w:r>
              <w:rPr>
                <w:spacing w:val="11"/>
                <w:sz w:val="20"/>
              </w:rPr>
              <w:t xml:space="preserve"> </w:t>
            </w:r>
            <w:r>
              <w:rPr>
                <w:sz w:val="20"/>
              </w:rPr>
              <w:t>Purpose/</w:t>
            </w:r>
            <w:r>
              <w:rPr>
                <w:spacing w:val="9"/>
                <w:sz w:val="20"/>
              </w:rPr>
              <w:t xml:space="preserve"> </w:t>
            </w:r>
            <w:r>
              <w:rPr>
                <w:sz w:val="20"/>
              </w:rPr>
              <w:t>Date/</w:t>
            </w:r>
            <w:r>
              <w:rPr>
                <w:spacing w:val="9"/>
                <w:sz w:val="20"/>
              </w:rPr>
              <w:t xml:space="preserve"> </w:t>
            </w:r>
            <w:r>
              <w:rPr>
                <w:sz w:val="20"/>
              </w:rPr>
              <w:t>Condition</w:t>
            </w:r>
            <w:r>
              <w:rPr>
                <w:spacing w:val="14"/>
                <w:sz w:val="20"/>
              </w:rPr>
              <w:t xml:space="preserve"> </w:t>
            </w:r>
            <w:r>
              <w:rPr>
                <w:sz w:val="20"/>
              </w:rPr>
              <w:t>prevailing</w:t>
            </w:r>
            <w:r>
              <w:rPr>
                <w:spacing w:val="10"/>
                <w:sz w:val="20"/>
              </w:rPr>
              <w:t xml:space="preserve"> </w:t>
            </w:r>
            <w:r>
              <w:rPr>
                <w:sz w:val="20"/>
              </w:rPr>
              <w:t>in</w:t>
            </w:r>
            <w:r>
              <w:rPr>
                <w:spacing w:val="9"/>
                <w:sz w:val="20"/>
              </w:rPr>
              <w:t xml:space="preserve"> </w:t>
            </w:r>
            <w:r>
              <w:rPr>
                <w:sz w:val="20"/>
              </w:rPr>
              <w:t>the</w:t>
            </w:r>
            <w:r>
              <w:rPr>
                <w:spacing w:val="9"/>
                <w:sz w:val="20"/>
              </w:rPr>
              <w:t xml:space="preserve"> </w:t>
            </w:r>
            <w:r>
              <w:rPr>
                <w:sz w:val="20"/>
              </w:rPr>
              <w:t>market.</w:t>
            </w:r>
            <w:r>
              <w:rPr>
                <w:spacing w:val="4"/>
                <w:sz w:val="20"/>
              </w:rPr>
              <w:t xml:space="preserve"> </w:t>
            </w:r>
            <w:r>
              <w:rPr>
                <w:sz w:val="20"/>
              </w:rPr>
              <w:t>We</w:t>
            </w:r>
            <w:r>
              <w:rPr>
                <w:spacing w:val="9"/>
                <w:sz w:val="20"/>
              </w:rPr>
              <w:t xml:space="preserve"> </w:t>
            </w:r>
            <w:r>
              <w:rPr>
                <w:sz w:val="20"/>
              </w:rPr>
              <w:t>recommend</w:t>
            </w:r>
            <w:r>
              <w:rPr>
                <w:spacing w:val="10"/>
                <w:sz w:val="20"/>
              </w:rPr>
              <w:t xml:space="preserve"> </w:t>
            </w:r>
            <w:r>
              <w:rPr>
                <w:sz w:val="20"/>
              </w:rPr>
              <w:t>not</w:t>
            </w:r>
            <w:r>
              <w:rPr>
                <w:spacing w:val="10"/>
                <w:sz w:val="20"/>
              </w:rPr>
              <w:t xml:space="preserve"> </w:t>
            </w:r>
            <w:r>
              <w:rPr>
                <w:sz w:val="20"/>
              </w:rPr>
              <w:t>to</w:t>
            </w:r>
            <w:r>
              <w:rPr>
                <w:spacing w:val="8"/>
                <w:sz w:val="20"/>
              </w:rPr>
              <w:t xml:space="preserve"> </w:t>
            </w:r>
            <w:r>
              <w:rPr>
                <w:sz w:val="20"/>
              </w:rPr>
              <w:t>refer</w:t>
            </w:r>
            <w:r>
              <w:rPr>
                <w:spacing w:val="10"/>
                <w:sz w:val="20"/>
              </w:rPr>
              <w:t xml:space="preserve"> </w:t>
            </w:r>
            <w:r>
              <w:rPr>
                <w:sz w:val="20"/>
              </w:rPr>
              <w:t>the</w:t>
            </w:r>
            <w:r>
              <w:rPr>
                <w:spacing w:val="11"/>
                <w:sz w:val="20"/>
              </w:rPr>
              <w:t xml:space="preserve"> </w:t>
            </w:r>
            <w:r>
              <w:rPr>
                <w:sz w:val="20"/>
              </w:rPr>
              <w:t>Value</w:t>
            </w:r>
            <w:r>
              <w:rPr>
                <w:spacing w:val="-53"/>
                <w:sz w:val="20"/>
              </w:rPr>
              <w:t xml:space="preserve"> </w:t>
            </w:r>
            <w:r>
              <w:rPr>
                <w:sz w:val="20"/>
              </w:rPr>
              <w:t>of</w:t>
            </w:r>
            <w:r>
              <w:rPr>
                <w:spacing w:val="28"/>
                <w:sz w:val="20"/>
              </w:rPr>
              <w:t xml:space="preserve"> </w:t>
            </w:r>
            <w:r>
              <w:rPr>
                <w:sz w:val="20"/>
              </w:rPr>
              <w:t>the</w:t>
            </w:r>
            <w:r>
              <w:rPr>
                <w:spacing w:val="26"/>
                <w:sz w:val="20"/>
              </w:rPr>
              <w:t xml:space="preserve"> </w:t>
            </w:r>
            <w:r>
              <w:rPr>
                <w:sz w:val="20"/>
              </w:rPr>
              <w:t>asset</w:t>
            </w:r>
            <w:r>
              <w:rPr>
                <w:spacing w:val="25"/>
                <w:sz w:val="20"/>
              </w:rPr>
              <w:t xml:space="preserve"> </w:t>
            </w:r>
            <w:r>
              <w:rPr>
                <w:sz w:val="20"/>
              </w:rPr>
              <w:t>given</w:t>
            </w:r>
            <w:r>
              <w:rPr>
                <w:spacing w:val="29"/>
                <w:sz w:val="20"/>
              </w:rPr>
              <w:t xml:space="preserve"> </w:t>
            </w:r>
            <w:r>
              <w:rPr>
                <w:sz w:val="20"/>
              </w:rPr>
              <w:t>in</w:t>
            </w:r>
            <w:r>
              <w:rPr>
                <w:spacing w:val="26"/>
                <w:sz w:val="20"/>
              </w:rPr>
              <w:t xml:space="preserve"> </w:t>
            </w:r>
            <w:r>
              <w:rPr>
                <w:sz w:val="20"/>
              </w:rPr>
              <w:t>this</w:t>
            </w:r>
            <w:r>
              <w:rPr>
                <w:spacing w:val="27"/>
                <w:sz w:val="20"/>
              </w:rPr>
              <w:t xml:space="preserve"> </w:t>
            </w:r>
            <w:r>
              <w:rPr>
                <w:sz w:val="20"/>
              </w:rPr>
              <w:t>report</w:t>
            </w:r>
            <w:r>
              <w:rPr>
                <w:spacing w:val="30"/>
                <w:sz w:val="20"/>
              </w:rPr>
              <w:t xml:space="preserve"> </w:t>
            </w:r>
            <w:r>
              <w:rPr>
                <w:sz w:val="20"/>
              </w:rPr>
              <w:t>if</w:t>
            </w:r>
            <w:r>
              <w:rPr>
                <w:spacing w:val="28"/>
                <w:sz w:val="20"/>
              </w:rPr>
              <w:t xml:space="preserve"> </w:t>
            </w:r>
            <w:r>
              <w:rPr>
                <w:sz w:val="20"/>
              </w:rPr>
              <w:t>any</w:t>
            </w:r>
            <w:r>
              <w:rPr>
                <w:spacing w:val="26"/>
                <w:sz w:val="20"/>
              </w:rPr>
              <w:t xml:space="preserve"> </w:t>
            </w:r>
            <w:r>
              <w:rPr>
                <w:sz w:val="20"/>
              </w:rPr>
              <w:t>of</w:t>
            </w:r>
            <w:r>
              <w:rPr>
                <w:spacing w:val="28"/>
                <w:sz w:val="20"/>
              </w:rPr>
              <w:t xml:space="preserve"> </w:t>
            </w:r>
            <w:r>
              <w:rPr>
                <w:sz w:val="20"/>
              </w:rPr>
              <w:t>these</w:t>
            </w:r>
            <w:r>
              <w:rPr>
                <w:spacing w:val="26"/>
                <w:sz w:val="20"/>
              </w:rPr>
              <w:t xml:space="preserve"> </w:t>
            </w:r>
            <w:r>
              <w:rPr>
                <w:sz w:val="20"/>
              </w:rPr>
              <w:t>points</w:t>
            </w:r>
            <w:r>
              <w:rPr>
                <w:spacing w:val="28"/>
                <w:sz w:val="20"/>
              </w:rPr>
              <w:t xml:space="preserve"> </w:t>
            </w:r>
            <w:r>
              <w:rPr>
                <w:sz w:val="20"/>
              </w:rPr>
              <w:t>are</w:t>
            </w:r>
            <w:r>
              <w:rPr>
                <w:spacing w:val="26"/>
                <w:sz w:val="20"/>
              </w:rPr>
              <w:t xml:space="preserve"> </w:t>
            </w:r>
            <w:r>
              <w:rPr>
                <w:sz w:val="20"/>
              </w:rPr>
              <w:t>different</w:t>
            </w:r>
            <w:r>
              <w:rPr>
                <w:spacing w:val="27"/>
                <w:sz w:val="20"/>
              </w:rPr>
              <w:t xml:space="preserve"> </w:t>
            </w:r>
            <w:r>
              <w:rPr>
                <w:sz w:val="20"/>
              </w:rPr>
              <w:t>from</w:t>
            </w:r>
            <w:r>
              <w:rPr>
                <w:spacing w:val="30"/>
                <w:sz w:val="20"/>
              </w:rPr>
              <w:t xml:space="preserve"> </w:t>
            </w:r>
            <w:r>
              <w:rPr>
                <w:sz w:val="20"/>
              </w:rPr>
              <w:t>the</w:t>
            </w:r>
            <w:r>
              <w:rPr>
                <w:spacing w:val="26"/>
                <w:sz w:val="20"/>
              </w:rPr>
              <w:t xml:space="preserve"> </w:t>
            </w:r>
            <w:r>
              <w:rPr>
                <w:sz w:val="20"/>
              </w:rPr>
              <w:t>one</w:t>
            </w:r>
            <w:r>
              <w:rPr>
                <w:spacing w:val="26"/>
                <w:sz w:val="20"/>
              </w:rPr>
              <w:t xml:space="preserve"> </w:t>
            </w:r>
            <w:r>
              <w:rPr>
                <w:sz w:val="20"/>
              </w:rPr>
              <w:t>mentioned</w:t>
            </w:r>
            <w:r>
              <w:rPr>
                <w:spacing w:val="26"/>
                <w:sz w:val="20"/>
              </w:rPr>
              <w:t xml:space="preserve"> </w:t>
            </w:r>
            <w:r>
              <w:rPr>
                <w:sz w:val="20"/>
              </w:rPr>
              <w:t>aforesaid</w:t>
            </w:r>
            <w:r>
              <w:rPr>
                <w:spacing w:val="27"/>
                <w:sz w:val="20"/>
              </w:rPr>
              <w:t xml:space="preserve"> </w:t>
            </w:r>
            <w:r>
              <w:rPr>
                <w:sz w:val="20"/>
              </w:rPr>
              <w:t>in</w:t>
            </w:r>
            <w:r>
              <w:rPr>
                <w:spacing w:val="28"/>
                <w:sz w:val="20"/>
              </w:rPr>
              <w:t xml:space="preserve"> </w:t>
            </w:r>
            <w:r>
              <w:rPr>
                <w:sz w:val="20"/>
              </w:rPr>
              <w:t>the</w:t>
            </w:r>
          </w:p>
          <w:p w:rsidR="0068002A" w:rsidRDefault="00436502">
            <w:pPr>
              <w:pStyle w:val="TableParagraph"/>
              <w:spacing w:line="228" w:lineRule="exact"/>
              <w:ind w:left="605"/>
              <w:rPr>
                <w:sz w:val="20"/>
              </w:rPr>
            </w:pPr>
            <w:r>
              <w:rPr>
                <w:sz w:val="20"/>
              </w:rPr>
              <w:t>Report.</w:t>
            </w:r>
            <w:r>
              <w:rPr>
                <w:spacing w:val="11"/>
                <w:sz w:val="20"/>
              </w:rPr>
              <w:t xml:space="preserve"> </w:t>
            </w:r>
            <w:r>
              <w:rPr>
                <w:sz w:val="20"/>
              </w:rPr>
              <w:t>We</w:t>
            </w:r>
            <w:r>
              <w:rPr>
                <w:spacing w:val="14"/>
                <w:sz w:val="20"/>
              </w:rPr>
              <w:t xml:space="preserve"> </w:t>
            </w:r>
            <w:r>
              <w:rPr>
                <w:sz w:val="20"/>
              </w:rPr>
              <w:t>also</w:t>
            </w:r>
            <w:r>
              <w:rPr>
                <w:spacing w:val="14"/>
                <w:sz w:val="20"/>
              </w:rPr>
              <w:t xml:space="preserve"> </w:t>
            </w:r>
            <w:r>
              <w:rPr>
                <w:sz w:val="20"/>
              </w:rPr>
              <w:t>recommend</w:t>
            </w:r>
            <w:r>
              <w:rPr>
                <w:spacing w:val="14"/>
                <w:sz w:val="20"/>
              </w:rPr>
              <w:t xml:space="preserve"> </w:t>
            </w:r>
            <w:r>
              <w:rPr>
                <w:sz w:val="20"/>
              </w:rPr>
              <w:t>that</w:t>
            </w:r>
            <w:r>
              <w:rPr>
                <w:spacing w:val="14"/>
                <w:sz w:val="20"/>
              </w:rPr>
              <w:t xml:space="preserve"> </w:t>
            </w:r>
            <w:r>
              <w:rPr>
                <w:sz w:val="20"/>
              </w:rPr>
              <w:t>the</w:t>
            </w:r>
            <w:r>
              <w:rPr>
                <w:spacing w:val="16"/>
                <w:sz w:val="20"/>
              </w:rPr>
              <w:t xml:space="preserve"> </w:t>
            </w:r>
            <w:r>
              <w:rPr>
                <w:sz w:val="20"/>
              </w:rPr>
              <w:t>indicative</w:t>
            </w:r>
            <w:r>
              <w:rPr>
                <w:spacing w:val="14"/>
                <w:sz w:val="20"/>
              </w:rPr>
              <w:t xml:space="preserve"> </w:t>
            </w:r>
            <w:r>
              <w:rPr>
                <w:sz w:val="20"/>
              </w:rPr>
              <w:t>estimated</w:t>
            </w:r>
            <w:r>
              <w:rPr>
                <w:spacing w:val="17"/>
                <w:sz w:val="20"/>
              </w:rPr>
              <w:t xml:space="preserve"> </w:t>
            </w:r>
            <w:r>
              <w:rPr>
                <w:sz w:val="20"/>
              </w:rPr>
              <w:t>Value</w:t>
            </w:r>
            <w:r>
              <w:rPr>
                <w:spacing w:val="15"/>
                <w:sz w:val="20"/>
              </w:rPr>
              <w:t xml:space="preserve"> </w:t>
            </w:r>
            <w:r>
              <w:rPr>
                <w:sz w:val="20"/>
              </w:rPr>
              <w:t>in</w:t>
            </w:r>
            <w:r>
              <w:rPr>
                <w:spacing w:val="14"/>
                <w:sz w:val="20"/>
              </w:rPr>
              <w:t xml:space="preserve"> </w:t>
            </w:r>
            <w:r>
              <w:rPr>
                <w:sz w:val="20"/>
              </w:rPr>
              <w:t>the</w:t>
            </w:r>
            <w:r>
              <w:rPr>
                <w:spacing w:val="14"/>
                <w:sz w:val="20"/>
              </w:rPr>
              <w:t xml:space="preserve"> </w:t>
            </w:r>
            <w:r>
              <w:rPr>
                <w:sz w:val="20"/>
              </w:rPr>
              <w:t>Valuation</w:t>
            </w:r>
            <w:r>
              <w:rPr>
                <w:spacing w:val="16"/>
                <w:sz w:val="20"/>
              </w:rPr>
              <w:t xml:space="preserve"> </w:t>
            </w:r>
            <w:r>
              <w:rPr>
                <w:sz w:val="20"/>
              </w:rPr>
              <w:t>Report</w:t>
            </w:r>
            <w:r>
              <w:rPr>
                <w:spacing w:val="15"/>
                <w:sz w:val="20"/>
              </w:rPr>
              <w:t xml:space="preserve"> </w:t>
            </w:r>
            <w:r>
              <w:rPr>
                <w:sz w:val="20"/>
              </w:rPr>
              <w:t>holds</w:t>
            </w:r>
            <w:r>
              <w:rPr>
                <w:spacing w:val="15"/>
                <w:sz w:val="20"/>
              </w:rPr>
              <w:t xml:space="preserve"> </w:t>
            </w:r>
            <w:r>
              <w:rPr>
                <w:sz w:val="20"/>
              </w:rPr>
              <w:t>good</w:t>
            </w:r>
            <w:r>
              <w:rPr>
                <w:spacing w:val="14"/>
                <w:sz w:val="20"/>
              </w:rPr>
              <w:t xml:space="preserve"> </w:t>
            </w:r>
            <w:r>
              <w:rPr>
                <w:sz w:val="20"/>
              </w:rPr>
              <w:t>only</w:t>
            </w:r>
            <w:r>
              <w:rPr>
                <w:spacing w:val="13"/>
                <w:sz w:val="20"/>
              </w:rPr>
              <w:t xml:space="preserve"> </w:t>
            </w:r>
            <w:r>
              <w:rPr>
                <w:sz w:val="20"/>
              </w:rPr>
              <w:t>upto</w:t>
            </w:r>
            <w:r>
              <w:rPr>
                <w:spacing w:val="-53"/>
                <w:sz w:val="20"/>
              </w:rPr>
              <w:t xml:space="preserve"> </w:t>
            </w:r>
            <w:r>
              <w:rPr>
                <w:sz w:val="20"/>
              </w:rPr>
              <w:t>the</w:t>
            </w:r>
            <w:r>
              <w:rPr>
                <w:spacing w:val="-2"/>
                <w:sz w:val="20"/>
              </w:rPr>
              <w:t xml:space="preserve"> </w:t>
            </w:r>
            <w:r>
              <w:rPr>
                <w:sz w:val="20"/>
              </w:rPr>
              <w:t>period</w:t>
            </w:r>
            <w:r>
              <w:rPr>
                <w:spacing w:val="-1"/>
                <w:sz w:val="20"/>
              </w:rPr>
              <w:t xml:space="preserve"> </w:t>
            </w:r>
            <w:r>
              <w:rPr>
                <w:sz w:val="20"/>
              </w:rPr>
              <w:t>of</w:t>
            </w:r>
            <w:r>
              <w:rPr>
                <w:spacing w:val="1"/>
                <w:sz w:val="20"/>
              </w:rPr>
              <w:t xml:space="preserve"> </w:t>
            </w:r>
            <w:r>
              <w:rPr>
                <w:sz w:val="20"/>
              </w:rPr>
              <w:t>3</w:t>
            </w:r>
            <w:r>
              <w:rPr>
                <w:spacing w:val="-1"/>
                <w:sz w:val="20"/>
              </w:rPr>
              <w:t xml:space="preserve"> </w:t>
            </w:r>
            <w:r>
              <w:rPr>
                <w:sz w:val="20"/>
              </w:rPr>
              <w:t>months from</w:t>
            </w:r>
            <w:r>
              <w:rPr>
                <w:spacing w:val="1"/>
                <w:sz w:val="20"/>
              </w:rPr>
              <w:t xml:space="preserve"> </w:t>
            </w:r>
            <w:r>
              <w:rPr>
                <w:sz w:val="20"/>
              </w:rPr>
              <w:t>the date</w:t>
            </w:r>
            <w:r>
              <w:rPr>
                <w:spacing w:val="1"/>
                <w:sz w:val="20"/>
              </w:rPr>
              <w:t xml:space="preserve"> </w:t>
            </w:r>
            <w:r>
              <w:rPr>
                <w:sz w:val="20"/>
              </w:rPr>
              <w:t>of</w:t>
            </w:r>
            <w:r>
              <w:rPr>
                <w:spacing w:val="1"/>
                <w:sz w:val="20"/>
              </w:rPr>
              <w:t xml:space="preserve"> </w:t>
            </w:r>
            <w:r>
              <w:rPr>
                <w:sz w:val="20"/>
              </w:rPr>
              <w:t>Valuation.</w:t>
            </w:r>
          </w:p>
        </w:tc>
      </w:tr>
    </w:tbl>
    <w:p w:rsidR="0068002A" w:rsidRDefault="0068002A">
      <w:pPr>
        <w:pStyle w:val="BodyText"/>
        <w:spacing w:before="10"/>
        <w:rPr>
          <w:b/>
          <w:i w:val="0"/>
          <w:sz w:val="26"/>
        </w:rPr>
      </w:pPr>
    </w:p>
    <w:tbl>
      <w:tblPr>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3678"/>
        <w:gridCol w:w="811"/>
        <w:gridCol w:w="3036"/>
        <w:gridCol w:w="1373"/>
        <w:gridCol w:w="1713"/>
      </w:tblGrid>
      <w:tr w:rsidR="0068002A">
        <w:trPr>
          <w:trHeight w:val="254"/>
        </w:trPr>
        <w:tc>
          <w:tcPr>
            <w:tcW w:w="708" w:type="dxa"/>
            <w:shd w:val="clear" w:color="auto" w:fill="17365D"/>
          </w:tcPr>
          <w:p w:rsidR="0068002A" w:rsidRDefault="00436502">
            <w:pPr>
              <w:pStyle w:val="TableParagraph"/>
              <w:spacing w:line="234" w:lineRule="exact"/>
              <w:ind w:right="150"/>
              <w:jc w:val="right"/>
              <w:rPr>
                <w:rFonts w:ascii="Arial"/>
                <w:b/>
              </w:rPr>
            </w:pPr>
            <w:r>
              <w:rPr>
                <w:rFonts w:ascii="Arial"/>
                <w:b/>
                <w:color w:val="FFFFFF"/>
              </w:rPr>
              <w:t>11.</w:t>
            </w:r>
          </w:p>
        </w:tc>
        <w:tc>
          <w:tcPr>
            <w:tcW w:w="10611" w:type="dxa"/>
            <w:gridSpan w:val="5"/>
            <w:shd w:val="clear" w:color="auto" w:fill="17365D"/>
          </w:tcPr>
          <w:p w:rsidR="0068002A" w:rsidRDefault="00436502">
            <w:pPr>
              <w:pStyle w:val="TableParagraph"/>
              <w:spacing w:line="234" w:lineRule="exact"/>
              <w:ind w:left="4483" w:right="4477"/>
              <w:jc w:val="center"/>
              <w:rPr>
                <w:rFonts w:ascii="Arial"/>
                <w:b/>
              </w:rPr>
            </w:pPr>
            <w:r>
              <w:rPr>
                <w:rFonts w:ascii="Arial"/>
                <w:b/>
                <w:color w:val="FFFFFF"/>
              </w:rPr>
              <w:t>DECLARATION</w:t>
            </w:r>
          </w:p>
        </w:tc>
      </w:tr>
      <w:tr w:rsidR="0068002A">
        <w:trPr>
          <w:trHeight w:val="1648"/>
        </w:trPr>
        <w:tc>
          <w:tcPr>
            <w:tcW w:w="708" w:type="dxa"/>
          </w:tcPr>
          <w:p w:rsidR="0068002A" w:rsidRDefault="0068002A">
            <w:pPr>
              <w:pStyle w:val="TableParagraph"/>
              <w:rPr>
                <w:rFonts w:ascii="Times New Roman"/>
                <w:sz w:val="20"/>
              </w:rPr>
            </w:pPr>
          </w:p>
        </w:tc>
        <w:tc>
          <w:tcPr>
            <w:tcW w:w="10611" w:type="dxa"/>
            <w:gridSpan w:val="5"/>
          </w:tcPr>
          <w:p w:rsidR="0068002A" w:rsidRDefault="00436502">
            <w:pPr>
              <w:pStyle w:val="TableParagraph"/>
              <w:numPr>
                <w:ilvl w:val="0"/>
                <w:numId w:val="3"/>
              </w:numPr>
              <w:tabs>
                <w:tab w:val="left" w:pos="526"/>
              </w:tabs>
              <w:ind w:right="192"/>
              <w:jc w:val="left"/>
              <w:rPr>
                <w:sz w:val="20"/>
              </w:rPr>
            </w:pPr>
            <w:r>
              <w:rPr>
                <w:sz w:val="20"/>
              </w:rPr>
              <w:t xml:space="preserve">The property was inspected by our authorized surveyor on </w:t>
            </w:r>
            <w:sdt>
              <w:sdtPr>
                <w:rPr>
                  <w:rFonts w:ascii="Arial" w:hAnsi="Arial" w:cs="Arial"/>
                  <w:sz w:val="20"/>
                  <w:szCs w:val="18"/>
                </w:rPr>
                <w:id w:val="2091730253"/>
                <w:date w:fullDate="2021-09-23T00:00:00Z">
                  <w:dateFormat w:val="d MMMM yyyy"/>
                  <w:lid w:val="en-US"/>
                  <w:storeMappedDataAs w:val="dateTime"/>
                  <w:calendar w:val="gregorian"/>
                </w:date>
              </w:sdtPr>
              <w:sdtContent>
                <w:r w:rsidR="00A4750C">
                  <w:rPr>
                    <w:rFonts w:ascii="Arial" w:hAnsi="Arial" w:cs="Arial"/>
                    <w:sz w:val="20"/>
                    <w:szCs w:val="18"/>
                  </w:rPr>
                  <w:t>23 September 2021</w:t>
                </w:r>
              </w:sdtContent>
            </w:sdt>
            <w:r w:rsidR="00A4750C">
              <w:rPr>
                <w:sz w:val="20"/>
              </w:rPr>
              <w:t xml:space="preserve"> </w:t>
            </w:r>
            <w:r>
              <w:rPr>
                <w:sz w:val="20"/>
              </w:rPr>
              <w:t xml:space="preserve">by name A.E. </w:t>
            </w:r>
            <w:r>
              <w:rPr>
                <w:rFonts w:ascii="Calibri" w:hAnsi="Calibri"/>
              </w:rPr>
              <w:t xml:space="preserve">Abhishek Shanbhag </w:t>
            </w:r>
            <w:r>
              <w:rPr>
                <w:sz w:val="20"/>
              </w:rPr>
              <w:t>in</w:t>
            </w:r>
            <w:r w:rsidR="00103ECD">
              <w:rPr>
                <w:sz w:val="20"/>
              </w:rPr>
              <w:t xml:space="preserve"> </w:t>
            </w:r>
            <w:r>
              <w:rPr>
                <w:spacing w:val="-53"/>
                <w:sz w:val="20"/>
              </w:rPr>
              <w:t xml:space="preserve"> </w:t>
            </w:r>
            <w:r>
              <w:rPr>
                <w:sz w:val="20"/>
              </w:rPr>
              <w:t>the</w:t>
            </w:r>
            <w:r>
              <w:rPr>
                <w:spacing w:val="-2"/>
                <w:sz w:val="20"/>
              </w:rPr>
              <w:t xml:space="preserve"> </w:t>
            </w:r>
            <w:r>
              <w:rPr>
                <w:sz w:val="20"/>
              </w:rPr>
              <w:t>presence</w:t>
            </w:r>
            <w:r>
              <w:rPr>
                <w:spacing w:val="-1"/>
                <w:sz w:val="20"/>
              </w:rPr>
              <w:t xml:space="preserve"> </w:t>
            </w:r>
            <w:r>
              <w:rPr>
                <w:sz w:val="20"/>
              </w:rPr>
              <w:t>of</w:t>
            </w:r>
            <w:r>
              <w:rPr>
                <w:spacing w:val="1"/>
                <w:sz w:val="20"/>
              </w:rPr>
              <w:t xml:space="preserve"> </w:t>
            </w:r>
            <w:r w:rsidR="00103ECD">
              <w:rPr>
                <w:sz w:val="20"/>
              </w:rPr>
              <w:t>owner’s representative</w:t>
            </w:r>
            <w:r w:rsidR="00A4750C">
              <w:rPr>
                <w:sz w:val="20"/>
              </w:rPr>
              <w:t>.</w:t>
            </w:r>
          </w:p>
          <w:p w:rsidR="0068002A" w:rsidRDefault="00436502">
            <w:pPr>
              <w:pStyle w:val="TableParagraph"/>
              <w:numPr>
                <w:ilvl w:val="0"/>
                <w:numId w:val="3"/>
              </w:numPr>
              <w:tabs>
                <w:tab w:val="left" w:pos="526"/>
              </w:tabs>
              <w:spacing w:line="229" w:lineRule="exact"/>
              <w:ind w:hanging="325"/>
              <w:jc w:val="left"/>
              <w:rPr>
                <w:sz w:val="20"/>
              </w:rPr>
            </w:pPr>
            <w:r>
              <w:rPr>
                <w:sz w:val="20"/>
              </w:rPr>
              <w:t>The</w:t>
            </w:r>
            <w:r>
              <w:rPr>
                <w:spacing w:val="-4"/>
                <w:sz w:val="20"/>
              </w:rPr>
              <w:t xml:space="preserve"> </w:t>
            </w:r>
            <w:r>
              <w:rPr>
                <w:sz w:val="20"/>
              </w:rPr>
              <w:t>undersigned</w:t>
            </w:r>
            <w:r>
              <w:rPr>
                <w:spacing w:val="-1"/>
                <w:sz w:val="20"/>
              </w:rPr>
              <w:t xml:space="preserve"> </w:t>
            </w:r>
            <w:r>
              <w:rPr>
                <w:sz w:val="20"/>
              </w:rPr>
              <w:t>does</w:t>
            </w:r>
            <w:r>
              <w:rPr>
                <w:spacing w:val="-2"/>
                <w:sz w:val="20"/>
              </w:rPr>
              <w:t xml:space="preserve"> </w:t>
            </w:r>
            <w:r>
              <w:rPr>
                <w:sz w:val="20"/>
              </w:rPr>
              <w:t>not have</w:t>
            </w:r>
            <w:r>
              <w:rPr>
                <w:spacing w:val="-3"/>
                <w:sz w:val="20"/>
              </w:rPr>
              <w:t xml:space="preserve"> </w:t>
            </w:r>
            <w:r>
              <w:rPr>
                <w:sz w:val="20"/>
              </w:rPr>
              <w:t>any</w:t>
            </w:r>
            <w:r>
              <w:rPr>
                <w:spacing w:val="-4"/>
                <w:sz w:val="20"/>
              </w:rPr>
              <w:t xml:space="preserve"> </w:t>
            </w:r>
            <w:r>
              <w:rPr>
                <w:sz w:val="20"/>
              </w:rPr>
              <w:t>direct/indirect</w:t>
            </w:r>
            <w:r>
              <w:rPr>
                <w:spacing w:val="-2"/>
                <w:sz w:val="20"/>
              </w:rPr>
              <w:t xml:space="preserve"> </w:t>
            </w:r>
            <w:r>
              <w:rPr>
                <w:sz w:val="20"/>
              </w:rPr>
              <w:t>interest</w:t>
            </w:r>
            <w:r>
              <w:rPr>
                <w:spacing w:val="-3"/>
                <w:sz w:val="20"/>
              </w:rPr>
              <w:t xml:space="preserve"> </w:t>
            </w:r>
            <w:r>
              <w:rPr>
                <w:sz w:val="20"/>
              </w:rPr>
              <w:t>in</w:t>
            </w:r>
            <w:r>
              <w:rPr>
                <w:spacing w:val="-3"/>
                <w:sz w:val="20"/>
              </w:rPr>
              <w:t xml:space="preserve"> </w:t>
            </w:r>
            <w:r>
              <w:rPr>
                <w:sz w:val="20"/>
              </w:rPr>
              <w:t>the</w:t>
            </w:r>
            <w:r>
              <w:rPr>
                <w:spacing w:val="-4"/>
                <w:sz w:val="20"/>
              </w:rPr>
              <w:t xml:space="preserve"> </w:t>
            </w:r>
            <w:r>
              <w:rPr>
                <w:sz w:val="20"/>
              </w:rPr>
              <w:t>above</w:t>
            </w:r>
            <w:r>
              <w:rPr>
                <w:spacing w:val="-1"/>
                <w:sz w:val="20"/>
              </w:rPr>
              <w:t xml:space="preserve"> </w:t>
            </w:r>
            <w:r>
              <w:rPr>
                <w:sz w:val="20"/>
              </w:rPr>
              <w:t>property.</w:t>
            </w:r>
          </w:p>
          <w:p w:rsidR="0068002A" w:rsidRDefault="00436502">
            <w:pPr>
              <w:pStyle w:val="TableParagraph"/>
              <w:numPr>
                <w:ilvl w:val="0"/>
                <w:numId w:val="3"/>
              </w:numPr>
              <w:tabs>
                <w:tab w:val="left" w:pos="526"/>
              </w:tabs>
              <w:spacing w:line="229" w:lineRule="exact"/>
              <w:ind w:hanging="371"/>
              <w:jc w:val="left"/>
              <w:rPr>
                <w:sz w:val="20"/>
              </w:rPr>
            </w:pPr>
            <w:r>
              <w:rPr>
                <w:sz w:val="20"/>
              </w:rPr>
              <w:t>The</w:t>
            </w:r>
            <w:r>
              <w:rPr>
                <w:spacing w:val="-3"/>
                <w:sz w:val="20"/>
              </w:rPr>
              <w:t xml:space="preserve"> </w:t>
            </w:r>
            <w:r>
              <w:rPr>
                <w:sz w:val="20"/>
              </w:rPr>
              <w:t>information</w:t>
            </w:r>
            <w:r>
              <w:rPr>
                <w:spacing w:val="-3"/>
                <w:sz w:val="20"/>
              </w:rPr>
              <w:t xml:space="preserve"> </w:t>
            </w:r>
            <w:r>
              <w:rPr>
                <w:sz w:val="20"/>
              </w:rPr>
              <w:t>furnished herein</w:t>
            </w:r>
            <w:r>
              <w:rPr>
                <w:spacing w:val="-1"/>
                <w:sz w:val="20"/>
              </w:rPr>
              <w:t xml:space="preserve"> </w:t>
            </w:r>
            <w:r>
              <w:rPr>
                <w:sz w:val="20"/>
              </w:rPr>
              <w:t>is</w:t>
            </w:r>
            <w:r>
              <w:rPr>
                <w:spacing w:val="-1"/>
                <w:sz w:val="20"/>
              </w:rPr>
              <w:t xml:space="preserve"> </w:t>
            </w:r>
            <w:r>
              <w:rPr>
                <w:sz w:val="20"/>
              </w:rPr>
              <w:t>true</w:t>
            </w:r>
            <w:r>
              <w:rPr>
                <w:spacing w:val="-1"/>
                <w:sz w:val="20"/>
              </w:rPr>
              <w:t xml:space="preserve"> </w:t>
            </w:r>
            <w:r>
              <w:rPr>
                <w:sz w:val="20"/>
              </w:rPr>
              <w:t>and</w:t>
            </w:r>
            <w:r>
              <w:rPr>
                <w:spacing w:val="-2"/>
                <w:sz w:val="20"/>
              </w:rPr>
              <w:t xml:space="preserve"> </w:t>
            </w:r>
            <w:r>
              <w:rPr>
                <w:sz w:val="20"/>
              </w:rPr>
              <w:t>correct</w:t>
            </w:r>
            <w:r>
              <w:rPr>
                <w:spacing w:val="-3"/>
                <w:sz w:val="20"/>
              </w:rPr>
              <w:t xml:space="preserve"> </w:t>
            </w:r>
            <w:r>
              <w:rPr>
                <w:sz w:val="20"/>
              </w:rPr>
              <w:t>to</w:t>
            </w:r>
            <w:r>
              <w:rPr>
                <w:spacing w:val="-2"/>
                <w:sz w:val="20"/>
              </w:rPr>
              <w:t xml:space="preserve"> </w:t>
            </w:r>
            <w:r>
              <w:rPr>
                <w:sz w:val="20"/>
              </w:rPr>
              <w:t>the</w:t>
            </w:r>
            <w:r>
              <w:rPr>
                <w:spacing w:val="-3"/>
                <w:sz w:val="20"/>
              </w:rPr>
              <w:t xml:space="preserve"> </w:t>
            </w:r>
            <w:r>
              <w:rPr>
                <w:sz w:val="20"/>
              </w:rPr>
              <w:t>best</w:t>
            </w:r>
            <w:r>
              <w:rPr>
                <w:spacing w:val="-2"/>
                <w:sz w:val="20"/>
              </w:rPr>
              <w:t xml:space="preserve"> </w:t>
            </w:r>
            <w:r>
              <w:rPr>
                <w:sz w:val="20"/>
              </w:rPr>
              <w:t>of</w:t>
            </w:r>
            <w:r>
              <w:rPr>
                <w:spacing w:val="-1"/>
                <w:sz w:val="20"/>
              </w:rPr>
              <w:t xml:space="preserve"> </w:t>
            </w:r>
            <w:r>
              <w:rPr>
                <w:sz w:val="20"/>
              </w:rPr>
              <w:t>our</w:t>
            </w:r>
            <w:r>
              <w:rPr>
                <w:spacing w:val="-1"/>
                <w:sz w:val="20"/>
              </w:rPr>
              <w:t xml:space="preserve"> </w:t>
            </w:r>
            <w:r>
              <w:rPr>
                <w:sz w:val="20"/>
              </w:rPr>
              <w:t>knowledge.</w:t>
            </w:r>
          </w:p>
          <w:p w:rsidR="00FF3A37" w:rsidRDefault="00436502" w:rsidP="00FF3A37">
            <w:pPr>
              <w:pStyle w:val="TableParagraph"/>
              <w:numPr>
                <w:ilvl w:val="0"/>
                <w:numId w:val="3"/>
              </w:numPr>
              <w:tabs>
                <w:tab w:val="left" w:pos="526"/>
              </w:tabs>
              <w:spacing w:line="229" w:lineRule="exact"/>
              <w:ind w:hanging="380"/>
              <w:jc w:val="left"/>
              <w:rPr>
                <w:sz w:val="20"/>
              </w:rPr>
            </w:pPr>
            <w:r>
              <w:rPr>
                <w:sz w:val="20"/>
              </w:rPr>
              <w:t>We</w:t>
            </w:r>
            <w:r>
              <w:rPr>
                <w:spacing w:val="-4"/>
                <w:sz w:val="20"/>
              </w:rPr>
              <w:t xml:space="preserve"> </w:t>
            </w:r>
            <w:r>
              <w:rPr>
                <w:sz w:val="20"/>
              </w:rPr>
              <w:t>have</w:t>
            </w:r>
            <w:r>
              <w:rPr>
                <w:spacing w:val="-2"/>
                <w:sz w:val="20"/>
              </w:rPr>
              <w:t xml:space="preserve"> </w:t>
            </w:r>
            <w:r>
              <w:rPr>
                <w:sz w:val="20"/>
              </w:rPr>
              <w:t>submitted Valuation</w:t>
            </w:r>
            <w:r>
              <w:rPr>
                <w:spacing w:val="-2"/>
                <w:sz w:val="20"/>
              </w:rPr>
              <w:t xml:space="preserve"> </w:t>
            </w:r>
            <w:r>
              <w:rPr>
                <w:sz w:val="20"/>
              </w:rPr>
              <w:t>report</w:t>
            </w:r>
            <w:r>
              <w:rPr>
                <w:spacing w:val="-2"/>
                <w:sz w:val="20"/>
              </w:rPr>
              <w:t xml:space="preserve"> </w:t>
            </w:r>
            <w:r>
              <w:rPr>
                <w:sz w:val="20"/>
              </w:rPr>
              <w:t>directly</w:t>
            </w:r>
            <w:r>
              <w:rPr>
                <w:spacing w:val="-5"/>
                <w:sz w:val="20"/>
              </w:rPr>
              <w:t xml:space="preserve"> </w:t>
            </w:r>
            <w:r>
              <w:rPr>
                <w:sz w:val="20"/>
              </w:rPr>
              <w:t>to the Bank.</w:t>
            </w:r>
          </w:p>
          <w:p w:rsidR="0068002A" w:rsidRPr="00FF3A37" w:rsidRDefault="00436502" w:rsidP="00FF3A37">
            <w:pPr>
              <w:pStyle w:val="TableParagraph"/>
              <w:numPr>
                <w:ilvl w:val="0"/>
                <w:numId w:val="3"/>
              </w:numPr>
              <w:tabs>
                <w:tab w:val="left" w:pos="526"/>
              </w:tabs>
              <w:spacing w:line="229" w:lineRule="exact"/>
              <w:ind w:hanging="380"/>
              <w:jc w:val="left"/>
              <w:rPr>
                <w:sz w:val="20"/>
              </w:rPr>
            </w:pPr>
            <w:r w:rsidRPr="00FF3A37">
              <w:rPr>
                <w:sz w:val="20"/>
              </w:rPr>
              <w:t xml:space="preserve">This valuation report is carried out by our Engineering team on the request from </w:t>
            </w:r>
            <w:r w:rsidR="00A20BC9" w:rsidRPr="00FF3A37">
              <w:rPr>
                <w:b/>
                <w:sz w:val="20"/>
              </w:rPr>
              <w:t>Punjab National Bank, Circle Sastra Cell, Mumbai City Circle, Maker Tower E, 18th Floor, Cuffe Parade, Mumbai</w:t>
            </w:r>
          </w:p>
        </w:tc>
      </w:tr>
      <w:tr w:rsidR="0068002A">
        <w:trPr>
          <w:trHeight w:val="527"/>
        </w:trPr>
        <w:tc>
          <w:tcPr>
            <w:tcW w:w="708" w:type="dxa"/>
          </w:tcPr>
          <w:p w:rsidR="0068002A" w:rsidRDefault="00436502">
            <w:pPr>
              <w:pStyle w:val="TableParagraph"/>
              <w:spacing w:line="250" w:lineRule="exact"/>
              <w:ind w:right="150"/>
              <w:jc w:val="right"/>
              <w:rPr>
                <w:rFonts w:ascii="Arial"/>
                <w:b/>
              </w:rPr>
            </w:pPr>
            <w:r>
              <w:rPr>
                <w:rFonts w:ascii="Arial"/>
                <w:b/>
              </w:rPr>
              <w:t>12.</w:t>
            </w:r>
          </w:p>
        </w:tc>
        <w:tc>
          <w:tcPr>
            <w:tcW w:w="3678" w:type="dxa"/>
          </w:tcPr>
          <w:p w:rsidR="0068002A" w:rsidRDefault="00436502">
            <w:pPr>
              <w:pStyle w:val="TableParagraph"/>
              <w:spacing w:line="227" w:lineRule="exact"/>
              <w:ind w:left="107"/>
              <w:rPr>
                <w:rFonts w:ascii="Arial"/>
                <w:b/>
                <w:sz w:val="20"/>
              </w:rPr>
            </w:pPr>
            <w:r>
              <w:rPr>
                <w:rFonts w:ascii="Arial"/>
                <w:b/>
                <w:sz w:val="20"/>
              </w:rPr>
              <w:t>Name</w:t>
            </w:r>
            <w:r>
              <w:rPr>
                <w:rFonts w:ascii="Arial"/>
                <w:b/>
                <w:spacing w:val="-3"/>
                <w:sz w:val="20"/>
              </w:rPr>
              <w:t xml:space="preserve"> </w:t>
            </w:r>
            <w:r>
              <w:rPr>
                <w:rFonts w:ascii="Arial"/>
                <w:b/>
                <w:sz w:val="20"/>
              </w:rPr>
              <w:t>&amp;</w:t>
            </w:r>
            <w:r>
              <w:rPr>
                <w:rFonts w:ascii="Arial"/>
                <w:b/>
                <w:spacing w:val="2"/>
                <w:sz w:val="20"/>
              </w:rPr>
              <w:t xml:space="preserve"> </w:t>
            </w:r>
            <w:r>
              <w:rPr>
                <w:rFonts w:ascii="Arial"/>
                <w:b/>
                <w:sz w:val="20"/>
              </w:rPr>
              <w:t>Address</w:t>
            </w:r>
            <w:r>
              <w:rPr>
                <w:rFonts w:ascii="Arial"/>
                <w:b/>
                <w:spacing w:val="-3"/>
                <w:sz w:val="20"/>
              </w:rPr>
              <w:t xml:space="preserve"> </w:t>
            </w:r>
            <w:r>
              <w:rPr>
                <w:rFonts w:ascii="Arial"/>
                <w:b/>
                <w:sz w:val="20"/>
              </w:rPr>
              <w:t>of</w:t>
            </w:r>
            <w:r>
              <w:rPr>
                <w:rFonts w:ascii="Arial"/>
                <w:b/>
                <w:spacing w:val="1"/>
                <w:sz w:val="20"/>
              </w:rPr>
              <w:t xml:space="preserve"> </w:t>
            </w:r>
            <w:r>
              <w:rPr>
                <w:rFonts w:ascii="Arial"/>
                <w:b/>
                <w:sz w:val="20"/>
              </w:rPr>
              <w:t>Valuer</w:t>
            </w:r>
            <w:r>
              <w:rPr>
                <w:rFonts w:ascii="Arial"/>
                <w:b/>
                <w:spacing w:val="-3"/>
                <w:sz w:val="20"/>
              </w:rPr>
              <w:t xml:space="preserve"> </w:t>
            </w:r>
            <w:r>
              <w:rPr>
                <w:rFonts w:ascii="Arial"/>
                <w:b/>
                <w:sz w:val="20"/>
              </w:rPr>
              <w:t>company</w:t>
            </w:r>
          </w:p>
        </w:tc>
        <w:tc>
          <w:tcPr>
            <w:tcW w:w="6933" w:type="dxa"/>
            <w:gridSpan w:val="4"/>
          </w:tcPr>
          <w:p w:rsidR="0068002A" w:rsidRDefault="00436502">
            <w:pPr>
              <w:pStyle w:val="TableParagraph"/>
              <w:spacing w:line="229" w:lineRule="exact"/>
              <w:ind w:left="107"/>
              <w:rPr>
                <w:sz w:val="20"/>
              </w:rPr>
            </w:pPr>
            <w:r>
              <w:rPr>
                <w:sz w:val="20"/>
              </w:rPr>
              <w:t>M/s</w:t>
            </w:r>
            <w:r>
              <w:rPr>
                <w:spacing w:val="26"/>
                <w:sz w:val="20"/>
              </w:rPr>
              <w:t xml:space="preserve"> </w:t>
            </w:r>
            <w:r>
              <w:rPr>
                <w:sz w:val="20"/>
              </w:rPr>
              <w:t>R.K.</w:t>
            </w:r>
            <w:r>
              <w:rPr>
                <w:spacing w:val="27"/>
                <w:sz w:val="20"/>
              </w:rPr>
              <w:t xml:space="preserve"> </w:t>
            </w:r>
            <w:r>
              <w:rPr>
                <w:sz w:val="20"/>
              </w:rPr>
              <w:t>Associates</w:t>
            </w:r>
            <w:r>
              <w:rPr>
                <w:spacing w:val="28"/>
                <w:sz w:val="20"/>
              </w:rPr>
              <w:t xml:space="preserve"> </w:t>
            </w:r>
            <w:r>
              <w:rPr>
                <w:sz w:val="20"/>
              </w:rPr>
              <w:t>Valuers</w:t>
            </w:r>
            <w:r>
              <w:rPr>
                <w:spacing w:val="26"/>
                <w:sz w:val="20"/>
              </w:rPr>
              <w:t xml:space="preserve"> </w:t>
            </w:r>
            <w:r>
              <w:rPr>
                <w:sz w:val="20"/>
              </w:rPr>
              <w:t>&amp;</w:t>
            </w:r>
            <w:r>
              <w:rPr>
                <w:spacing w:val="26"/>
                <w:sz w:val="20"/>
              </w:rPr>
              <w:t xml:space="preserve"> </w:t>
            </w:r>
            <w:r>
              <w:rPr>
                <w:sz w:val="20"/>
              </w:rPr>
              <w:t>Techno</w:t>
            </w:r>
            <w:r>
              <w:rPr>
                <w:spacing w:val="26"/>
                <w:sz w:val="20"/>
              </w:rPr>
              <w:t xml:space="preserve"> </w:t>
            </w:r>
            <w:r>
              <w:rPr>
                <w:sz w:val="20"/>
              </w:rPr>
              <w:t>Engineering</w:t>
            </w:r>
            <w:r>
              <w:rPr>
                <w:spacing w:val="27"/>
                <w:sz w:val="20"/>
              </w:rPr>
              <w:t xml:space="preserve"> </w:t>
            </w:r>
            <w:r>
              <w:rPr>
                <w:sz w:val="20"/>
              </w:rPr>
              <w:t>Consultants</w:t>
            </w:r>
            <w:r>
              <w:rPr>
                <w:spacing w:val="28"/>
                <w:sz w:val="20"/>
              </w:rPr>
              <w:t xml:space="preserve"> </w:t>
            </w:r>
            <w:r>
              <w:rPr>
                <w:sz w:val="20"/>
              </w:rPr>
              <w:t>Pvt.</w:t>
            </w:r>
            <w:r>
              <w:rPr>
                <w:spacing w:val="25"/>
                <w:sz w:val="20"/>
              </w:rPr>
              <w:t xml:space="preserve"> </w:t>
            </w:r>
            <w:r>
              <w:rPr>
                <w:sz w:val="20"/>
              </w:rPr>
              <w:t>Ltd.</w:t>
            </w:r>
          </w:p>
          <w:p w:rsidR="0068002A" w:rsidRDefault="00436502">
            <w:pPr>
              <w:pStyle w:val="TableParagraph"/>
              <w:spacing w:before="34"/>
              <w:ind w:left="107"/>
              <w:rPr>
                <w:sz w:val="20"/>
              </w:rPr>
            </w:pPr>
            <w:r>
              <w:rPr>
                <w:sz w:val="20"/>
              </w:rPr>
              <w:t>D-39,</w:t>
            </w:r>
            <w:r>
              <w:rPr>
                <w:spacing w:val="-4"/>
                <w:sz w:val="20"/>
              </w:rPr>
              <w:t xml:space="preserve"> </w:t>
            </w:r>
            <w:r>
              <w:rPr>
                <w:sz w:val="20"/>
              </w:rPr>
              <w:t>2</w:t>
            </w:r>
            <w:r>
              <w:rPr>
                <w:position w:val="6"/>
                <w:sz w:val="13"/>
              </w:rPr>
              <w:t>nd</w:t>
            </w:r>
            <w:r>
              <w:rPr>
                <w:spacing w:val="16"/>
                <w:position w:val="6"/>
                <w:sz w:val="13"/>
              </w:rPr>
              <w:t xml:space="preserve"> </w:t>
            </w:r>
            <w:r>
              <w:rPr>
                <w:sz w:val="20"/>
              </w:rPr>
              <w:t>Floor,</w:t>
            </w:r>
            <w:r>
              <w:rPr>
                <w:spacing w:val="-3"/>
                <w:sz w:val="20"/>
              </w:rPr>
              <w:t xml:space="preserve"> </w:t>
            </w:r>
            <w:r>
              <w:rPr>
                <w:sz w:val="20"/>
              </w:rPr>
              <w:t>Sector-02, Noida</w:t>
            </w:r>
          </w:p>
        </w:tc>
      </w:tr>
      <w:tr w:rsidR="0068002A">
        <w:trPr>
          <w:trHeight w:val="285"/>
        </w:trPr>
        <w:tc>
          <w:tcPr>
            <w:tcW w:w="708" w:type="dxa"/>
            <w:vMerge w:val="restart"/>
          </w:tcPr>
          <w:p w:rsidR="0068002A" w:rsidRDefault="00436502">
            <w:pPr>
              <w:pStyle w:val="TableParagraph"/>
              <w:spacing w:line="250" w:lineRule="exact"/>
              <w:ind w:left="239"/>
              <w:rPr>
                <w:rFonts w:ascii="Arial"/>
                <w:b/>
              </w:rPr>
            </w:pPr>
            <w:r>
              <w:rPr>
                <w:rFonts w:ascii="Arial"/>
                <w:b/>
              </w:rPr>
              <w:t>13.</w:t>
            </w:r>
          </w:p>
        </w:tc>
        <w:tc>
          <w:tcPr>
            <w:tcW w:w="3678" w:type="dxa"/>
            <w:vMerge w:val="restart"/>
          </w:tcPr>
          <w:p w:rsidR="0068002A" w:rsidRDefault="00436502">
            <w:pPr>
              <w:pStyle w:val="TableParagraph"/>
              <w:spacing w:line="227" w:lineRule="exact"/>
              <w:ind w:left="107"/>
              <w:rPr>
                <w:rFonts w:ascii="Arial"/>
                <w:b/>
                <w:sz w:val="20"/>
              </w:rPr>
            </w:pPr>
            <w:r>
              <w:rPr>
                <w:rFonts w:ascii="Arial"/>
                <w:b/>
                <w:sz w:val="20"/>
              </w:rPr>
              <w:t>Enclosed</w:t>
            </w:r>
            <w:r>
              <w:rPr>
                <w:rFonts w:ascii="Arial"/>
                <w:b/>
                <w:spacing w:val="-4"/>
                <w:sz w:val="20"/>
              </w:rPr>
              <w:t xml:space="preserve"> </w:t>
            </w:r>
            <w:r>
              <w:rPr>
                <w:rFonts w:ascii="Arial"/>
                <w:b/>
                <w:sz w:val="20"/>
              </w:rPr>
              <w:t>Documents</w:t>
            </w:r>
          </w:p>
        </w:tc>
        <w:tc>
          <w:tcPr>
            <w:tcW w:w="811" w:type="dxa"/>
          </w:tcPr>
          <w:p w:rsidR="0068002A" w:rsidRDefault="00436502">
            <w:pPr>
              <w:pStyle w:val="TableParagraph"/>
              <w:spacing w:line="225" w:lineRule="exact"/>
              <w:ind w:left="87" w:right="162"/>
              <w:jc w:val="center"/>
              <w:rPr>
                <w:rFonts w:ascii="Arial"/>
                <w:b/>
                <w:sz w:val="20"/>
              </w:rPr>
            </w:pPr>
            <w:r>
              <w:rPr>
                <w:rFonts w:ascii="Arial"/>
                <w:b/>
                <w:sz w:val="20"/>
              </w:rPr>
              <w:t>S.No.</w:t>
            </w:r>
          </w:p>
        </w:tc>
        <w:tc>
          <w:tcPr>
            <w:tcW w:w="4409" w:type="dxa"/>
            <w:gridSpan w:val="2"/>
          </w:tcPr>
          <w:p w:rsidR="0068002A" w:rsidRDefault="00436502">
            <w:pPr>
              <w:pStyle w:val="TableParagraph"/>
              <w:spacing w:line="225" w:lineRule="exact"/>
              <w:ind w:left="105"/>
              <w:rPr>
                <w:rFonts w:ascii="Arial"/>
                <w:b/>
                <w:sz w:val="20"/>
              </w:rPr>
            </w:pPr>
            <w:r>
              <w:rPr>
                <w:rFonts w:ascii="Arial"/>
                <w:b/>
                <w:sz w:val="20"/>
              </w:rPr>
              <w:t>Documents</w:t>
            </w:r>
          </w:p>
        </w:tc>
        <w:tc>
          <w:tcPr>
            <w:tcW w:w="1713" w:type="dxa"/>
          </w:tcPr>
          <w:p w:rsidR="0068002A" w:rsidRDefault="00436502">
            <w:pPr>
              <w:pStyle w:val="TableParagraph"/>
              <w:spacing w:line="225" w:lineRule="exact"/>
              <w:ind w:left="108"/>
              <w:rPr>
                <w:rFonts w:ascii="Arial"/>
                <w:b/>
                <w:sz w:val="20"/>
              </w:rPr>
            </w:pPr>
            <w:r>
              <w:rPr>
                <w:rFonts w:ascii="Arial"/>
                <w:b/>
                <w:sz w:val="20"/>
              </w:rPr>
              <w:t>No.</w:t>
            </w:r>
            <w:r>
              <w:rPr>
                <w:rFonts w:ascii="Arial"/>
                <w:b/>
                <w:spacing w:val="-3"/>
                <w:sz w:val="20"/>
              </w:rPr>
              <w:t xml:space="preserve"> </w:t>
            </w:r>
            <w:r>
              <w:rPr>
                <w:rFonts w:ascii="Arial"/>
                <w:b/>
                <w:sz w:val="20"/>
              </w:rPr>
              <w:t>of</w:t>
            </w:r>
            <w:r>
              <w:rPr>
                <w:rFonts w:ascii="Arial"/>
                <w:b/>
                <w:spacing w:val="-1"/>
                <w:sz w:val="20"/>
              </w:rPr>
              <w:t xml:space="preserve"> </w:t>
            </w:r>
            <w:r>
              <w:rPr>
                <w:rFonts w:ascii="Arial"/>
                <w:b/>
                <w:sz w:val="20"/>
              </w:rPr>
              <w:t>Pages</w:t>
            </w:r>
          </w:p>
        </w:tc>
      </w:tr>
      <w:tr w:rsidR="0068002A">
        <w:trPr>
          <w:trHeight w:val="277"/>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811" w:type="dxa"/>
          </w:tcPr>
          <w:p w:rsidR="0068002A" w:rsidRDefault="00436502">
            <w:pPr>
              <w:pStyle w:val="TableParagraph"/>
              <w:spacing w:line="227" w:lineRule="exact"/>
              <w:ind w:left="87" w:right="57"/>
              <w:jc w:val="center"/>
              <w:rPr>
                <w:sz w:val="20"/>
              </w:rPr>
            </w:pPr>
            <w:r>
              <w:rPr>
                <w:sz w:val="20"/>
              </w:rPr>
              <w:t>i.</w:t>
            </w:r>
          </w:p>
        </w:tc>
        <w:tc>
          <w:tcPr>
            <w:tcW w:w="4409" w:type="dxa"/>
            <w:gridSpan w:val="2"/>
          </w:tcPr>
          <w:p w:rsidR="0068002A" w:rsidRDefault="00436502">
            <w:pPr>
              <w:pStyle w:val="TableParagraph"/>
              <w:spacing w:line="227" w:lineRule="exact"/>
              <w:ind w:left="105"/>
              <w:rPr>
                <w:sz w:val="20"/>
              </w:rPr>
            </w:pPr>
            <w:r>
              <w:rPr>
                <w:sz w:val="20"/>
              </w:rPr>
              <w:t>General</w:t>
            </w:r>
            <w:r>
              <w:rPr>
                <w:spacing w:val="-2"/>
                <w:sz w:val="20"/>
              </w:rPr>
              <w:t xml:space="preserve"> </w:t>
            </w:r>
            <w:r>
              <w:rPr>
                <w:sz w:val="20"/>
              </w:rPr>
              <w:t>Details</w:t>
            </w:r>
          </w:p>
        </w:tc>
        <w:tc>
          <w:tcPr>
            <w:tcW w:w="1713" w:type="dxa"/>
          </w:tcPr>
          <w:p w:rsidR="0068002A" w:rsidRDefault="00436502">
            <w:pPr>
              <w:pStyle w:val="TableParagraph"/>
              <w:spacing w:before="21"/>
              <w:ind w:left="722" w:right="716"/>
              <w:jc w:val="center"/>
              <w:rPr>
                <w:sz w:val="20"/>
              </w:rPr>
            </w:pPr>
            <w:r>
              <w:rPr>
                <w:sz w:val="20"/>
              </w:rPr>
              <w:t>02</w:t>
            </w:r>
          </w:p>
        </w:tc>
      </w:tr>
      <w:tr w:rsidR="0068002A">
        <w:trPr>
          <w:trHeight w:val="688"/>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811" w:type="dxa"/>
          </w:tcPr>
          <w:p w:rsidR="0068002A" w:rsidRDefault="00436502">
            <w:pPr>
              <w:pStyle w:val="TableParagraph"/>
              <w:spacing w:line="227" w:lineRule="exact"/>
              <w:ind w:left="87" w:right="98"/>
              <w:jc w:val="center"/>
              <w:rPr>
                <w:sz w:val="20"/>
              </w:rPr>
            </w:pPr>
            <w:r>
              <w:rPr>
                <w:sz w:val="20"/>
              </w:rPr>
              <w:t>ii.</w:t>
            </w:r>
          </w:p>
        </w:tc>
        <w:tc>
          <w:tcPr>
            <w:tcW w:w="4409" w:type="dxa"/>
            <w:gridSpan w:val="2"/>
          </w:tcPr>
          <w:p w:rsidR="0068002A" w:rsidRDefault="00436502">
            <w:pPr>
              <w:pStyle w:val="TableParagraph"/>
              <w:spacing w:line="230" w:lineRule="exact"/>
              <w:ind w:left="105" w:right="100"/>
              <w:jc w:val="both"/>
              <w:rPr>
                <w:sz w:val="20"/>
              </w:rPr>
            </w:pPr>
            <w:r>
              <w:rPr>
                <w:sz w:val="20"/>
              </w:rPr>
              <w:t>Screenshot of the price trend references of the</w:t>
            </w:r>
            <w:r>
              <w:rPr>
                <w:spacing w:val="1"/>
                <w:sz w:val="20"/>
              </w:rPr>
              <w:t xml:space="preserve"> </w:t>
            </w:r>
            <w:r>
              <w:rPr>
                <w:sz w:val="20"/>
              </w:rPr>
              <w:t>similar</w:t>
            </w:r>
            <w:r>
              <w:rPr>
                <w:spacing w:val="1"/>
                <w:sz w:val="20"/>
              </w:rPr>
              <w:t xml:space="preserve"> </w:t>
            </w:r>
            <w:r>
              <w:rPr>
                <w:sz w:val="20"/>
              </w:rPr>
              <w:t>related</w:t>
            </w:r>
            <w:r>
              <w:rPr>
                <w:spacing w:val="1"/>
                <w:sz w:val="20"/>
              </w:rPr>
              <w:t xml:space="preserve"> </w:t>
            </w:r>
            <w:r>
              <w:rPr>
                <w:sz w:val="20"/>
              </w:rPr>
              <w:t>properties</w:t>
            </w:r>
            <w:r>
              <w:rPr>
                <w:spacing w:val="1"/>
                <w:sz w:val="20"/>
              </w:rPr>
              <w:t xml:space="preserve"> </w:t>
            </w:r>
            <w:r>
              <w:rPr>
                <w:sz w:val="20"/>
              </w:rPr>
              <w:t>available</w:t>
            </w:r>
            <w:r>
              <w:rPr>
                <w:spacing w:val="1"/>
                <w:sz w:val="20"/>
              </w:rPr>
              <w:t xml:space="preserve"> </w:t>
            </w:r>
            <w:r>
              <w:rPr>
                <w:sz w:val="20"/>
              </w:rPr>
              <w:t>on</w:t>
            </w:r>
            <w:r>
              <w:rPr>
                <w:spacing w:val="1"/>
                <w:sz w:val="20"/>
              </w:rPr>
              <w:t xml:space="preserve"> </w:t>
            </w:r>
            <w:r>
              <w:rPr>
                <w:sz w:val="20"/>
              </w:rPr>
              <w:t>public</w:t>
            </w:r>
            <w:r>
              <w:rPr>
                <w:spacing w:val="-53"/>
                <w:sz w:val="20"/>
              </w:rPr>
              <w:t xml:space="preserve"> </w:t>
            </w:r>
            <w:r>
              <w:rPr>
                <w:sz w:val="20"/>
              </w:rPr>
              <w:t>domain</w:t>
            </w:r>
          </w:p>
        </w:tc>
        <w:tc>
          <w:tcPr>
            <w:tcW w:w="1713" w:type="dxa"/>
          </w:tcPr>
          <w:p w:rsidR="0068002A" w:rsidRDefault="0068002A">
            <w:pPr>
              <w:pStyle w:val="TableParagraph"/>
              <w:spacing w:before="8"/>
              <w:rPr>
                <w:rFonts w:ascii="Arial"/>
                <w:b/>
                <w:sz w:val="19"/>
              </w:rPr>
            </w:pPr>
          </w:p>
          <w:p w:rsidR="0068002A" w:rsidRDefault="0036383F">
            <w:pPr>
              <w:pStyle w:val="TableParagraph"/>
              <w:spacing w:before="1"/>
              <w:ind w:left="723" w:right="716"/>
              <w:jc w:val="center"/>
              <w:rPr>
                <w:sz w:val="20"/>
              </w:rPr>
            </w:pPr>
            <w:r>
              <w:rPr>
                <w:sz w:val="20"/>
              </w:rPr>
              <w:t>01</w:t>
            </w:r>
          </w:p>
        </w:tc>
      </w:tr>
      <w:tr w:rsidR="0068002A">
        <w:trPr>
          <w:trHeight w:val="276"/>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811" w:type="dxa"/>
          </w:tcPr>
          <w:p w:rsidR="0068002A" w:rsidRDefault="00436502">
            <w:pPr>
              <w:pStyle w:val="TableParagraph"/>
              <w:spacing w:line="228" w:lineRule="exact"/>
              <w:ind w:left="87" w:right="142"/>
              <w:jc w:val="center"/>
              <w:rPr>
                <w:sz w:val="20"/>
              </w:rPr>
            </w:pPr>
            <w:r>
              <w:rPr>
                <w:sz w:val="20"/>
              </w:rPr>
              <w:t>iii.</w:t>
            </w:r>
          </w:p>
        </w:tc>
        <w:tc>
          <w:tcPr>
            <w:tcW w:w="4409" w:type="dxa"/>
            <w:gridSpan w:val="2"/>
          </w:tcPr>
          <w:p w:rsidR="0068002A" w:rsidRDefault="00436502">
            <w:pPr>
              <w:pStyle w:val="TableParagraph"/>
              <w:spacing w:line="228" w:lineRule="exact"/>
              <w:ind w:left="105"/>
              <w:rPr>
                <w:sz w:val="20"/>
              </w:rPr>
            </w:pPr>
            <w:r>
              <w:rPr>
                <w:sz w:val="20"/>
              </w:rPr>
              <w:t>Google</w:t>
            </w:r>
            <w:r>
              <w:rPr>
                <w:spacing w:val="-3"/>
                <w:sz w:val="20"/>
              </w:rPr>
              <w:t xml:space="preserve"> </w:t>
            </w:r>
            <w:r>
              <w:rPr>
                <w:sz w:val="20"/>
              </w:rPr>
              <w:t>Map</w:t>
            </w:r>
          </w:p>
        </w:tc>
        <w:tc>
          <w:tcPr>
            <w:tcW w:w="1713" w:type="dxa"/>
          </w:tcPr>
          <w:p w:rsidR="0068002A" w:rsidRDefault="00436502">
            <w:pPr>
              <w:pStyle w:val="TableParagraph"/>
              <w:spacing w:before="22"/>
              <w:ind w:left="723" w:right="716"/>
              <w:jc w:val="center"/>
              <w:rPr>
                <w:sz w:val="20"/>
              </w:rPr>
            </w:pPr>
            <w:r>
              <w:rPr>
                <w:sz w:val="20"/>
              </w:rPr>
              <w:t>01</w:t>
            </w:r>
          </w:p>
        </w:tc>
      </w:tr>
      <w:tr w:rsidR="0068002A">
        <w:trPr>
          <w:trHeight w:val="278"/>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811" w:type="dxa"/>
          </w:tcPr>
          <w:p w:rsidR="0068002A" w:rsidRDefault="00436502">
            <w:pPr>
              <w:pStyle w:val="TableParagraph"/>
              <w:ind w:left="87" w:right="153"/>
              <w:jc w:val="center"/>
              <w:rPr>
                <w:sz w:val="20"/>
              </w:rPr>
            </w:pPr>
            <w:r>
              <w:rPr>
                <w:sz w:val="20"/>
              </w:rPr>
              <w:t>iv.</w:t>
            </w:r>
          </w:p>
        </w:tc>
        <w:tc>
          <w:tcPr>
            <w:tcW w:w="4409" w:type="dxa"/>
            <w:gridSpan w:val="2"/>
          </w:tcPr>
          <w:p w:rsidR="0068002A" w:rsidRDefault="00436502">
            <w:pPr>
              <w:pStyle w:val="TableParagraph"/>
              <w:ind w:left="105"/>
              <w:rPr>
                <w:sz w:val="20"/>
              </w:rPr>
            </w:pPr>
            <w:r>
              <w:rPr>
                <w:sz w:val="20"/>
              </w:rPr>
              <w:t>Photographs</w:t>
            </w:r>
          </w:p>
        </w:tc>
        <w:tc>
          <w:tcPr>
            <w:tcW w:w="1713" w:type="dxa"/>
          </w:tcPr>
          <w:p w:rsidR="0068002A" w:rsidRDefault="00436502">
            <w:pPr>
              <w:pStyle w:val="TableParagraph"/>
              <w:spacing w:before="24"/>
              <w:ind w:left="723" w:right="716"/>
              <w:jc w:val="center"/>
              <w:rPr>
                <w:sz w:val="20"/>
              </w:rPr>
            </w:pPr>
            <w:r>
              <w:rPr>
                <w:sz w:val="20"/>
              </w:rPr>
              <w:t>02</w:t>
            </w:r>
          </w:p>
        </w:tc>
      </w:tr>
      <w:tr w:rsidR="0068002A">
        <w:trPr>
          <w:trHeight w:val="277"/>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811" w:type="dxa"/>
          </w:tcPr>
          <w:p w:rsidR="0068002A" w:rsidRDefault="00436502">
            <w:pPr>
              <w:pStyle w:val="TableParagraph"/>
              <w:spacing w:line="229" w:lineRule="exact"/>
              <w:ind w:left="87" w:right="110"/>
              <w:jc w:val="center"/>
              <w:rPr>
                <w:sz w:val="20"/>
              </w:rPr>
            </w:pPr>
            <w:r>
              <w:rPr>
                <w:sz w:val="20"/>
              </w:rPr>
              <w:t>v.</w:t>
            </w:r>
          </w:p>
        </w:tc>
        <w:tc>
          <w:tcPr>
            <w:tcW w:w="4409" w:type="dxa"/>
            <w:gridSpan w:val="2"/>
          </w:tcPr>
          <w:p w:rsidR="0068002A" w:rsidRDefault="00436502">
            <w:pPr>
              <w:pStyle w:val="TableParagraph"/>
              <w:spacing w:line="229" w:lineRule="exact"/>
              <w:ind w:left="105"/>
              <w:rPr>
                <w:sz w:val="20"/>
              </w:rPr>
            </w:pPr>
            <w:r>
              <w:rPr>
                <w:sz w:val="20"/>
              </w:rPr>
              <w:t>Copy</w:t>
            </w:r>
            <w:r>
              <w:rPr>
                <w:spacing w:val="-5"/>
                <w:sz w:val="20"/>
              </w:rPr>
              <w:t xml:space="preserve"> </w:t>
            </w:r>
            <w:r>
              <w:rPr>
                <w:sz w:val="20"/>
              </w:rPr>
              <w:t>of Circle Rate</w:t>
            </w:r>
          </w:p>
        </w:tc>
        <w:tc>
          <w:tcPr>
            <w:tcW w:w="1713" w:type="dxa"/>
          </w:tcPr>
          <w:p w:rsidR="0068002A" w:rsidRDefault="00436502">
            <w:pPr>
              <w:pStyle w:val="TableParagraph"/>
              <w:spacing w:before="23"/>
              <w:ind w:left="723" w:right="716"/>
              <w:jc w:val="center"/>
              <w:rPr>
                <w:sz w:val="20"/>
              </w:rPr>
            </w:pPr>
            <w:r>
              <w:rPr>
                <w:sz w:val="20"/>
              </w:rPr>
              <w:t>01</w:t>
            </w:r>
          </w:p>
        </w:tc>
      </w:tr>
      <w:tr w:rsidR="0068002A">
        <w:trPr>
          <w:trHeight w:val="277"/>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811" w:type="dxa"/>
          </w:tcPr>
          <w:p w:rsidR="0068002A" w:rsidRDefault="00436502">
            <w:pPr>
              <w:pStyle w:val="TableParagraph"/>
              <w:spacing w:line="229" w:lineRule="exact"/>
              <w:ind w:left="87" w:right="153"/>
              <w:jc w:val="center"/>
              <w:rPr>
                <w:sz w:val="20"/>
              </w:rPr>
            </w:pPr>
            <w:r>
              <w:rPr>
                <w:sz w:val="20"/>
              </w:rPr>
              <w:t>vi.</w:t>
            </w:r>
          </w:p>
        </w:tc>
        <w:tc>
          <w:tcPr>
            <w:tcW w:w="4409" w:type="dxa"/>
            <w:gridSpan w:val="2"/>
          </w:tcPr>
          <w:p w:rsidR="0068002A" w:rsidRDefault="00436502">
            <w:pPr>
              <w:pStyle w:val="TableParagraph"/>
              <w:spacing w:line="229" w:lineRule="exact"/>
              <w:ind w:left="105"/>
              <w:rPr>
                <w:sz w:val="20"/>
              </w:rPr>
            </w:pPr>
            <w:r>
              <w:rPr>
                <w:sz w:val="20"/>
              </w:rPr>
              <w:t>Survey</w:t>
            </w:r>
            <w:r>
              <w:rPr>
                <w:spacing w:val="-3"/>
                <w:sz w:val="20"/>
              </w:rPr>
              <w:t xml:space="preserve"> </w:t>
            </w:r>
            <w:r>
              <w:rPr>
                <w:sz w:val="20"/>
              </w:rPr>
              <w:t>Summary</w:t>
            </w:r>
            <w:r>
              <w:rPr>
                <w:spacing w:val="-6"/>
                <w:sz w:val="20"/>
              </w:rPr>
              <w:t xml:space="preserve"> </w:t>
            </w:r>
            <w:r>
              <w:rPr>
                <w:sz w:val="20"/>
              </w:rPr>
              <w:t>Sheet</w:t>
            </w:r>
          </w:p>
        </w:tc>
        <w:tc>
          <w:tcPr>
            <w:tcW w:w="1713" w:type="dxa"/>
          </w:tcPr>
          <w:p w:rsidR="0068002A" w:rsidRDefault="00436502">
            <w:pPr>
              <w:pStyle w:val="TableParagraph"/>
              <w:spacing w:before="23"/>
              <w:ind w:left="723" w:right="712"/>
              <w:jc w:val="center"/>
              <w:rPr>
                <w:sz w:val="20"/>
              </w:rPr>
            </w:pPr>
            <w:r>
              <w:rPr>
                <w:sz w:val="20"/>
              </w:rPr>
              <w:t>---</w:t>
            </w:r>
          </w:p>
        </w:tc>
      </w:tr>
      <w:tr w:rsidR="0068002A">
        <w:trPr>
          <w:trHeight w:val="278"/>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811" w:type="dxa"/>
          </w:tcPr>
          <w:p w:rsidR="0068002A" w:rsidRDefault="00436502">
            <w:pPr>
              <w:pStyle w:val="TableParagraph"/>
              <w:spacing w:line="229" w:lineRule="exact"/>
              <w:ind w:left="52" w:right="162"/>
              <w:jc w:val="center"/>
              <w:rPr>
                <w:sz w:val="20"/>
              </w:rPr>
            </w:pPr>
            <w:r>
              <w:rPr>
                <w:sz w:val="20"/>
              </w:rPr>
              <w:t>vii.</w:t>
            </w:r>
          </w:p>
        </w:tc>
        <w:tc>
          <w:tcPr>
            <w:tcW w:w="4409" w:type="dxa"/>
            <w:gridSpan w:val="2"/>
          </w:tcPr>
          <w:p w:rsidR="0068002A" w:rsidRDefault="00436502">
            <w:pPr>
              <w:pStyle w:val="TableParagraph"/>
              <w:spacing w:line="229" w:lineRule="exact"/>
              <w:ind w:left="105"/>
              <w:rPr>
                <w:sz w:val="20"/>
              </w:rPr>
            </w:pPr>
            <w:r>
              <w:rPr>
                <w:sz w:val="20"/>
              </w:rPr>
              <w:t>Valuer’s</w:t>
            </w:r>
            <w:r>
              <w:rPr>
                <w:spacing w:val="-5"/>
                <w:sz w:val="20"/>
              </w:rPr>
              <w:t xml:space="preserve"> </w:t>
            </w:r>
            <w:r>
              <w:rPr>
                <w:sz w:val="20"/>
              </w:rPr>
              <w:t>Remark</w:t>
            </w:r>
          </w:p>
        </w:tc>
        <w:tc>
          <w:tcPr>
            <w:tcW w:w="1713" w:type="dxa"/>
          </w:tcPr>
          <w:p w:rsidR="0068002A" w:rsidRDefault="00436502">
            <w:pPr>
              <w:pStyle w:val="TableParagraph"/>
              <w:spacing w:before="23"/>
              <w:ind w:left="722" w:right="716"/>
              <w:jc w:val="center"/>
              <w:rPr>
                <w:sz w:val="20"/>
              </w:rPr>
            </w:pPr>
            <w:r>
              <w:rPr>
                <w:sz w:val="20"/>
              </w:rPr>
              <w:t>02</w:t>
            </w:r>
          </w:p>
        </w:tc>
      </w:tr>
      <w:tr w:rsidR="0068002A">
        <w:trPr>
          <w:trHeight w:val="460"/>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811" w:type="dxa"/>
          </w:tcPr>
          <w:p w:rsidR="0068002A" w:rsidRDefault="00436502">
            <w:pPr>
              <w:pStyle w:val="TableParagraph"/>
              <w:spacing w:line="229" w:lineRule="exact"/>
              <w:ind w:left="8" w:right="162"/>
              <w:jc w:val="center"/>
              <w:rPr>
                <w:sz w:val="20"/>
              </w:rPr>
            </w:pPr>
            <w:r>
              <w:rPr>
                <w:sz w:val="20"/>
              </w:rPr>
              <w:t>viii.</w:t>
            </w:r>
          </w:p>
        </w:tc>
        <w:tc>
          <w:tcPr>
            <w:tcW w:w="4409" w:type="dxa"/>
            <w:gridSpan w:val="2"/>
          </w:tcPr>
          <w:p w:rsidR="0068002A" w:rsidRDefault="00436502">
            <w:pPr>
              <w:pStyle w:val="TableParagraph"/>
              <w:spacing w:line="228" w:lineRule="exact"/>
              <w:ind w:left="105"/>
              <w:rPr>
                <w:sz w:val="20"/>
              </w:rPr>
            </w:pPr>
            <w:r>
              <w:rPr>
                <w:sz w:val="20"/>
              </w:rPr>
              <w:t>Copy</w:t>
            </w:r>
            <w:r>
              <w:rPr>
                <w:spacing w:val="21"/>
                <w:sz w:val="20"/>
              </w:rPr>
              <w:t xml:space="preserve"> </w:t>
            </w:r>
            <w:r>
              <w:rPr>
                <w:sz w:val="20"/>
              </w:rPr>
              <w:t>of</w:t>
            </w:r>
            <w:r>
              <w:rPr>
                <w:spacing w:val="27"/>
                <w:sz w:val="20"/>
              </w:rPr>
              <w:t xml:space="preserve"> </w:t>
            </w:r>
            <w:r>
              <w:rPr>
                <w:sz w:val="20"/>
              </w:rPr>
              <w:t>relevant</w:t>
            </w:r>
            <w:r>
              <w:rPr>
                <w:spacing w:val="27"/>
                <w:sz w:val="20"/>
              </w:rPr>
              <w:t xml:space="preserve"> </w:t>
            </w:r>
            <w:r>
              <w:rPr>
                <w:sz w:val="20"/>
              </w:rPr>
              <w:t>papers</w:t>
            </w:r>
            <w:r>
              <w:rPr>
                <w:spacing w:val="26"/>
                <w:sz w:val="20"/>
              </w:rPr>
              <w:t xml:space="preserve"> </w:t>
            </w:r>
            <w:r>
              <w:rPr>
                <w:sz w:val="20"/>
              </w:rPr>
              <w:t>from</w:t>
            </w:r>
            <w:r>
              <w:rPr>
                <w:spacing w:val="29"/>
                <w:sz w:val="20"/>
              </w:rPr>
              <w:t xml:space="preserve"> </w:t>
            </w:r>
            <w:r>
              <w:rPr>
                <w:sz w:val="20"/>
              </w:rPr>
              <w:t>the</w:t>
            </w:r>
            <w:r>
              <w:rPr>
                <w:spacing w:val="24"/>
                <w:sz w:val="20"/>
              </w:rPr>
              <w:t xml:space="preserve"> </w:t>
            </w:r>
            <w:r>
              <w:rPr>
                <w:sz w:val="20"/>
              </w:rPr>
              <w:t>property</w:t>
            </w:r>
            <w:r>
              <w:rPr>
                <w:spacing w:val="-53"/>
                <w:sz w:val="20"/>
              </w:rPr>
              <w:t xml:space="preserve"> </w:t>
            </w:r>
            <w:r>
              <w:rPr>
                <w:sz w:val="20"/>
              </w:rPr>
              <w:t>documents</w:t>
            </w:r>
            <w:r>
              <w:rPr>
                <w:spacing w:val="-1"/>
                <w:sz w:val="20"/>
              </w:rPr>
              <w:t xml:space="preserve"> </w:t>
            </w:r>
            <w:r>
              <w:rPr>
                <w:sz w:val="20"/>
              </w:rPr>
              <w:t>referred</w:t>
            </w:r>
            <w:r>
              <w:rPr>
                <w:spacing w:val="-1"/>
                <w:sz w:val="20"/>
              </w:rPr>
              <w:t xml:space="preserve"> </w:t>
            </w:r>
            <w:r>
              <w:rPr>
                <w:sz w:val="20"/>
              </w:rPr>
              <w:t>in</w:t>
            </w:r>
            <w:r>
              <w:rPr>
                <w:spacing w:val="-2"/>
                <w:sz w:val="20"/>
              </w:rPr>
              <w:t xml:space="preserve"> </w:t>
            </w:r>
            <w:r>
              <w:rPr>
                <w:sz w:val="20"/>
              </w:rPr>
              <w:t>the</w:t>
            </w:r>
            <w:r>
              <w:rPr>
                <w:spacing w:val="1"/>
                <w:sz w:val="20"/>
              </w:rPr>
              <w:t xml:space="preserve"> </w:t>
            </w:r>
            <w:r>
              <w:rPr>
                <w:sz w:val="20"/>
              </w:rPr>
              <w:t>Valuation</w:t>
            </w:r>
          </w:p>
        </w:tc>
        <w:tc>
          <w:tcPr>
            <w:tcW w:w="1713" w:type="dxa"/>
          </w:tcPr>
          <w:p w:rsidR="0068002A" w:rsidRDefault="00436502">
            <w:pPr>
              <w:pStyle w:val="TableParagraph"/>
              <w:spacing w:before="112"/>
              <w:ind w:left="723" w:right="712"/>
              <w:jc w:val="center"/>
              <w:rPr>
                <w:sz w:val="20"/>
              </w:rPr>
            </w:pPr>
            <w:r>
              <w:rPr>
                <w:sz w:val="20"/>
              </w:rPr>
              <w:t>---</w:t>
            </w:r>
          </w:p>
        </w:tc>
      </w:tr>
      <w:tr w:rsidR="0068002A">
        <w:trPr>
          <w:trHeight w:val="498"/>
        </w:trPr>
        <w:tc>
          <w:tcPr>
            <w:tcW w:w="708" w:type="dxa"/>
          </w:tcPr>
          <w:p w:rsidR="0068002A" w:rsidRDefault="00436502">
            <w:pPr>
              <w:pStyle w:val="TableParagraph"/>
              <w:spacing w:line="250" w:lineRule="exact"/>
              <w:ind w:right="150"/>
              <w:jc w:val="right"/>
              <w:rPr>
                <w:rFonts w:ascii="Arial"/>
                <w:b/>
              </w:rPr>
            </w:pPr>
            <w:r>
              <w:rPr>
                <w:rFonts w:ascii="Arial"/>
                <w:b/>
              </w:rPr>
              <w:t>14.</w:t>
            </w:r>
          </w:p>
        </w:tc>
        <w:tc>
          <w:tcPr>
            <w:tcW w:w="3678" w:type="dxa"/>
          </w:tcPr>
          <w:p w:rsidR="0068002A" w:rsidRDefault="00436502">
            <w:pPr>
              <w:pStyle w:val="TableParagraph"/>
              <w:ind w:left="107" w:right="774"/>
              <w:rPr>
                <w:rFonts w:ascii="Arial"/>
                <w:b/>
                <w:sz w:val="20"/>
              </w:rPr>
            </w:pPr>
            <w:r>
              <w:rPr>
                <w:rFonts w:ascii="Arial"/>
                <w:b/>
                <w:sz w:val="20"/>
              </w:rPr>
              <w:t>Total Number of Pages in the</w:t>
            </w:r>
            <w:r>
              <w:rPr>
                <w:rFonts w:ascii="Arial"/>
                <w:b/>
                <w:spacing w:val="-53"/>
                <w:sz w:val="20"/>
              </w:rPr>
              <w:t xml:space="preserve"> </w:t>
            </w:r>
            <w:r>
              <w:rPr>
                <w:rFonts w:ascii="Arial"/>
                <w:b/>
                <w:sz w:val="20"/>
              </w:rPr>
              <w:t>Report with Enclosures</w:t>
            </w:r>
          </w:p>
        </w:tc>
        <w:tc>
          <w:tcPr>
            <w:tcW w:w="6933" w:type="dxa"/>
            <w:gridSpan w:val="4"/>
          </w:tcPr>
          <w:p w:rsidR="0068002A" w:rsidRDefault="00436502">
            <w:pPr>
              <w:pStyle w:val="TableParagraph"/>
              <w:spacing w:line="227" w:lineRule="exact"/>
              <w:ind w:left="107"/>
              <w:rPr>
                <w:sz w:val="20"/>
              </w:rPr>
            </w:pPr>
            <w:r>
              <w:rPr>
                <w:sz w:val="20"/>
              </w:rPr>
              <w:t>21</w:t>
            </w:r>
          </w:p>
        </w:tc>
      </w:tr>
      <w:tr w:rsidR="0068002A">
        <w:trPr>
          <w:trHeight w:val="414"/>
        </w:trPr>
        <w:tc>
          <w:tcPr>
            <w:tcW w:w="708" w:type="dxa"/>
            <w:vMerge w:val="restart"/>
          </w:tcPr>
          <w:p w:rsidR="0068002A" w:rsidRDefault="00436502">
            <w:pPr>
              <w:pStyle w:val="TableParagraph"/>
              <w:spacing w:line="250" w:lineRule="exact"/>
              <w:ind w:left="239"/>
              <w:rPr>
                <w:rFonts w:ascii="Arial"/>
                <w:b/>
              </w:rPr>
            </w:pPr>
            <w:r>
              <w:rPr>
                <w:rFonts w:ascii="Arial"/>
                <w:b/>
              </w:rPr>
              <w:t>15.</w:t>
            </w:r>
          </w:p>
        </w:tc>
        <w:tc>
          <w:tcPr>
            <w:tcW w:w="3678" w:type="dxa"/>
            <w:vMerge w:val="restart"/>
          </w:tcPr>
          <w:p w:rsidR="0068002A" w:rsidRDefault="00436502">
            <w:pPr>
              <w:pStyle w:val="TableParagraph"/>
              <w:ind w:left="107" w:right="407"/>
              <w:rPr>
                <w:rFonts w:ascii="Arial"/>
                <w:b/>
                <w:sz w:val="20"/>
              </w:rPr>
            </w:pPr>
            <w:r>
              <w:rPr>
                <w:rFonts w:ascii="Arial"/>
                <w:b/>
                <w:sz w:val="20"/>
              </w:rPr>
              <w:t>Engineering</w:t>
            </w:r>
            <w:r>
              <w:rPr>
                <w:rFonts w:ascii="Arial"/>
                <w:b/>
                <w:spacing w:val="-3"/>
                <w:sz w:val="20"/>
              </w:rPr>
              <w:t xml:space="preserve"> </w:t>
            </w:r>
            <w:r>
              <w:rPr>
                <w:rFonts w:ascii="Arial"/>
                <w:b/>
                <w:sz w:val="20"/>
              </w:rPr>
              <w:t>Team</w:t>
            </w:r>
            <w:r>
              <w:rPr>
                <w:rFonts w:ascii="Arial"/>
                <w:b/>
                <w:spacing w:val="-3"/>
                <w:sz w:val="20"/>
              </w:rPr>
              <w:t xml:space="preserve"> </w:t>
            </w:r>
            <w:r>
              <w:rPr>
                <w:rFonts w:ascii="Arial"/>
                <w:b/>
                <w:sz w:val="20"/>
              </w:rPr>
              <w:t>worked</w:t>
            </w:r>
            <w:r>
              <w:rPr>
                <w:rFonts w:ascii="Arial"/>
                <w:b/>
                <w:spacing w:val="-3"/>
                <w:sz w:val="20"/>
              </w:rPr>
              <w:t xml:space="preserve"> </w:t>
            </w:r>
            <w:r>
              <w:rPr>
                <w:rFonts w:ascii="Arial"/>
                <w:b/>
                <w:sz w:val="20"/>
              </w:rPr>
              <w:t>on</w:t>
            </w:r>
            <w:r>
              <w:rPr>
                <w:rFonts w:ascii="Arial"/>
                <w:b/>
                <w:spacing w:val="-2"/>
                <w:sz w:val="20"/>
              </w:rPr>
              <w:t xml:space="preserve"> </w:t>
            </w:r>
            <w:r>
              <w:rPr>
                <w:rFonts w:ascii="Arial"/>
                <w:b/>
                <w:sz w:val="20"/>
              </w:rPr>
              <w:t>the</w:t>
            </w:r>
            <w:r>
              <w:rPr>
                <w:rFonts w:ascii="Arial"/>
                <w:b/>
                <w:spacing w:val="-53"/>
                <w:sz w:val="20"/>
              </w:rPr>
              <w:t xml:space="preserve"> </w:t>
            </w:r>
            <w:r>
              <w:rPr>
                <w:rFonts w:ascii="Arial"/>
                <w:b/>
                <w:sz w:val="20"/>
              </w:rPr>
              <w:t>report</w:t>
            </w:r>
          </w:p>
        </w:tc>
        <w:tc>
          <w:tcPr>
            <w:tcW w:w="3847" w:type="dxa"/>
            <w:gridSpan w:val="2"/>
          </w:tcPr>
          <w:p w:rsidR="0068002A" w:rsidRDefault="00436502">
            <w:pPr>
              <w:pStyle w:val="TableParagraph"/>
              <w:spacing w:line="265" w:lineRule="exact"/>
              <w:ind w:left="107"/>
              <w:rPr>
                <w:rFonts w:ascii="Calibri"/>
              </w:rPr>
            </w:pPr>
            <w:r>
              <w:rPr>
                <w:rFonts w:ascii="Arial"/>
                <w:b/>
                <w:i/>
                <w:sz w:val="18"/>
              </w:rPr>
              <w:t>SURVEYED</w:t>
            </w:r>
            <w:r>
              <w:rPr>
                <w:rFonts w:ascii="Arial"/>
                <w:b/>
                <w:i/>
                <w:spacing w:val="-3"/>
                <w:sz w:val="18"/>
              </w:rPr>
              <w:t xml:space="preserve"> </w:t>
            </w:r>
            <w:r>
              <w:rPr>
                <w:rFonts w:ascii="Arial"/>
                <w:b/>
                <w:i/>
                <w:sz w:val="18"/>
              </w:rPr>
              <w:t>BY:</w:t>
            </w:r>
            <w:r>
              <w:rPr>
                <w:rFonts w:ascii="Calibri"/>
              </w:rPr>
              <w:t>A.E.</w:t>
            </w:r>
            <w:r>
              <w:rPr>
                <w:rFonts w:ascii="Calibri"/>
                <w:spacing w:val="-1"/>
              </w:rPr>
              <w:t xml:space="preserve"> </w:t>
            </w:r>
            <w:r>
              <w:rPr>
                <w:rFonts w:ascii="Calibri"/>
              </w:rPr>
              <w:t>Abhishek</w:t>
            </w:r>
            <w:r>
              <w:rPr>
                <w:rFonts w:ascii="Calibri"/>
                <w:spacing w:val="-1"/>
              </w:rPr>
              <w:t xml:space="preserve"> </w:t>
            </w:r>
            <w:r>
              <w:rPr>
                <w:rFonts w:ascii="Calibri"/>
              </w:rPr>
              <w:t>Shanbhag</w:t>
            </w:r>
          </w:p>
        </w:tc>
        <w:tc>
          <w:tcPr>
            <w:tcW w:w="3086" w:type="dxa"/>
            <w:gridSpan w:val="2"/>
          </w:tcPr>
          <w:p w:rsidR="0068002A" w:rsidRDefault="0068002A">
            <w:pPr>
              <w:pStyle w:val="TableParagraph"/>
              <w:rPr>
                <w:rFonts w:ascii="Times New Roman"/>
                <w:sz w:val="20"/>
              </w:rPr>
            </w:pPr>
          </w:p>
        </w:tc>
      </w:tr>
      <w:tr w:rsidR="0068002A">
        <w:trPr>
          <w:trHeight w:val="412"/>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3847" w:type="dxa"/>
            <w:gridSpan w:val="2"/>
          </w:tcPr>
          <w:p w:rsidR="0068002A" w:rsidRDefault="00436502" w:rsidP="00EA5F4F">
            <w:pPr>
              <w:pStyle w:val="TableParagraph"/>
              <w:spacing w:line="265" w:lineRule="exact"/>
              <w:ind w:left="107"/>
              <w:rPr>
                <w:rFonts w:ascii="Calibri"/>
              </w:rPr>
            </w:pPr>
            <w:r>
              <w:rPr>
                <w:rFonts w:ascii="Arial"/>
                <w:b/>
                <w:i/>
                <w:sz w:val="18"/>
              </w:rPr>
              <w:t>PREPARED</w:t>
            </w:r>
            <w:r>
              <w:rPr>
                <w:rFonts w:ascii="Arial"/>
                <w:b/>
                <w:i/>
                <w:spacing w:val="-2"/>
                <w:sz w:val="18"/>
              </w:rPr>
              <w:t xml:space="preserve"> </w:t>
            </w:r>
            <w:r>
              <w:rPr>
                <w:rFonts w:ascii="Arial"/>
                <w:b/>
                <w:i/>
                <w:sz w:val="18"/>
              </w:rPr>
              <w:t>BY:</w:t>
            </w:r>
            <w:r>
              <w:rPr>
                <w:rFonts w:ascii="Arial"/>
                <w:b/>
                <w:i/>
                <w:spacing w:val="-1"/>
                <w:sz w:val="18"/>
              </w:rPr>
              <w:t xml:space="preserve"> </w:t>
            </w:r>
            <w:r w:rsidR="00EA5F4F">
              <w:rPr>
                <w:rFonts w:ascii="Calibri"/>
              </w:rPr>
              <w:t>A.E. Zaid Ebne Mairaj</w:t>
            </w:r>
          </w:p>
        </w:tc>
        <w:tc>
          <w:tcPr>
            <w:tcW w:w="3086" w:type="dxa"/>
            <w:gridSpan w:val="2"/>
          </w:tcPr>
          <w:p w:rsidR="0068002A" w:rsidRDefault="0068002A">
            <w:pPr>
              <w:pStyle w:val="TableParagraph"/>
              <w:rPr>
                <w:rFonts w:ascii="Times New Roman"/>
                <w:sz w:val="20"/>
              </w:rPr>
            </w:pPr>
          </w:p>
        </w:tc>
      </w:tr>
      <w:tr w:rsidR="0068002A">
        <w:trPr>
          <w:trHeight w:val="621"/>
        </w:trPr>
        <w:tc>
          <w:tcPr>
            <w:tcW w:w="708" w:type="dxa"/>
            <w:vMerge/>
            <w:tcBorders>
              <w:top w:val="nil"/>
            </w:tcBorders>
          </w:tcPr>
          <w:p w:rsidR="0068002A" w:rsidRDefault="0068002A">
            <w:pPr>
              <w:rPr>
                <w:sz w:val="2"/>
                <w:szCs w:val="2"/>
              </w:rPr>
            </w:pPr>
          </w:p>
        </w:tc>
        <w:tc>
          <w:tcPr>
            <w:tcW w:w="3678" w:type="dxa"/>
            <w:vMerge/>
            <w:tcBorders>
              <w:top w:val="nil"/>
            </w:tcBorders>
          </w:tcPr>
          <w:p w:rsidR="0068002A" w:rsidRDefault="0068002A">
            <w:pPr>
              <w:rPr>
                <w:sz w:val="2"/>
                <w:szCs w:val="2"/>
              </w:rPr>
            </w:pPr>
          </w:p>
        </w:tc>
        <w:tc>
          <w:tcPr>
            <w:tcW w:w="3847" w:type="dxa"/>
            <w:gridSpan w:val="2"/>
          </w:tcPr>
          <w:p w:rsidR="0068002A" w:rsidRDefault="00436502">
            <w:pPr>
              <w:pStyle w:val="TableParagraph"/>
              <w:spacing w:line="204" w:lineRule="exact"/>
              <w:ind w:left="107"/>
              <w:rPr>
                <w:rFonts w:ascii="Arial"/>
                <w:b/>
                <w:i/>
                <w:sz w:val="18"/>
              </w:rPr>
            </w:pPr>
            <w:r>
              <w:rPr>
                <w:rFonts w:ascii="Arial"/>
                <w:b/>
                <w:i/>
                <w:sz w:val="18"/>
              </w:rPr>
              <w:t>REVIEWED</w:t>
            </w:r>
            <w:r>
              <w:rPr>
                <w:rFonts w:ascii="Arial"/>
                <w:b/>
                <w:i/>
                <w:spacing w:val="-1"/>
                <w:sz w:val="18"/>
              </w:rPr>
              <w:t xml:space="preserve"> </w:t>
            </w:r>
            <w:r>
              <w:rPr>
                <w:rFonts w:ascii="Arial"/>
                <w:b/>
                <w:i/>
                <w:sz w:val="18"/>
              </w:rPr>
              <w:t>BY:</w:t>
            </w:r>
            <w:r>
              <w:rPr>
                <w:rFonts w:ascii="Arial"/>
                <w:b/>
                <w:i/>
                <w:spacing w:val="-1"/>
                <w:sz w:val="18"/>
              </w:rPr>
              <w:t xml:space="preserve"> </w:t>
            </w:r>
            <w:r>
              <w:rPr>
                <w:rFonts w:ascii="Arial"/>
                <w:b/>
                <w:i/>
                <w:sz w:val="18"/>
              </w:rPr>
              <w:t>HOD</w:t>
            </w:r>
            <w:r>
              <w:rPr>
                <w:rFonts w:ascii="Arial"/>
                <w:b/>
                <w:i/>
                <w:spacing w:val="-1"/>
                <w:sz w:val="18"/>
              </w:rPr>
              <w:t xml:space="preserve"> </w:t>
            </w:r>
            <w:r>
              <w:rPr>
                <w:rFonts w:ascii="Arial"/>
                <w:b/>
                <w:i/>
                <w:sz w:val="18"/>
              </w:rPr>
              <w:t>Valuations</w:t>
            </w:r>
          </w:p>
        </w:tc>
        <w:tc>
          <w:tcPr>
            <w:tcW w:w="3086" w:type="dxa"/>
            <w:gridSpan w:val="2"/>
          </w:tcPr>
          <w:p w:rsidR="0068002A" w:rsidRDefault="0068002A">
            <w:pPr>
              <w:pStyle w:val="TableParagraph"/>
              <w:rPr>
                <w:rFonts w:ascii="Times New Roman"/>
                <w:sz w:val="20"/>
              </w:rPr>
            </w:pPr>
          </w:p>
        </w:tc>
      </w:tr>
    </w:tbl>
    <w:p w:rsidR="0068002A" w:rsidRDefault="0068002A">
      <w:pPr>
        <w:pStyle w:val="BodyText"/>
        <w:spacing w:before="7"/>
        <w:rPr>
          <w:b/>
          <w:i w:val="0"/>
          <w:sz w:val="21"/>
        </w:rPr>
      </w:pPr>
    </w:p>
    <w:p w:rsidR="00103ECD" w:rsidRDefault="00103ECD">
      <w:pPr>
        <w:pStyle w:val="BodyText"/>
        <w:spacing w:before="7"/>
        <w:rPr>
          <w:b/>
          <w:i w:val="0"/>
          <w:sz w:val="21"/>
        </w:rPr>
      </w:pPr>
    </w:p>
    <w:p w:rsidR="0068002A" w:rsidRDefault="00436502">
      <w:pPr>
        <w:pStyle w:val="Heading2"/>
        <w:spacing w:before="93"/>
        <w:jc w:val="center"/>
        <w:rPr>
          <w:u w:val="none"/>
        </w:rPr>
      </w:pPr>
      <w:r>
        <w:rPr>
          <w:u w:val="thick"/>
        </w:rPr>
        <w:t>R.K ASSOCIATES</w:t>
      </w:r>
      <w:r>
        <w:rPr>
          <w:spacing w:val="-2"/>
          <w:u w:val="thick"/>
        </w:rPr>
        <w:t xml:space="preserve"> </w:t>
      </w:r>
      <w:r>
        <w:rPr>
          <w:u w:val="thick"/>
        </w:rPr>
        <w:t>IMPORTANT</w:t>
      </w:r>
      <w:r>
        <w:rPr>
          <w:spacing w:val="1"/>
          <w:u w:val="thick"/>
        </w:rPr>
        <w:t xml:space="preserve"> </w:t>
      </w:r>
      <w:r>
        <w:rPr>
          <w:u w:val="thick"/>
        </w:rPr>
        <w:t>NOTES:</w:t>
      </w:r>
      <w:r>
        <w:rPr>
          <w:spacing w:val="2"/>
          <w:u w:val="thick"/>
        </w:rPr>
        <w:t xml:space="preserve"> </w:t>
      </w:r>
      <w:r>
        <w:rPr>
          <w:u w:val="thick"/>
        </w:rPr>
        <w:t>ANNEXURE</w:t>
      </w:r>
      <w:r>
        <w:rPr>
          <w:spacing w:val="-4"/>
          <w:u w:val="thick"/>
        </w:rPr>
        <w:t xml:space="preserve"> </w:t>
      </w:r>
      <w:r>
        <w:rPr>
          <w:u w:val="thick"/>
        </w:rPr>
        <w:t>-</w:t>
      </w:r>
      <w:r>
        <w:rPr>
          <w:spacing w:val="-3"/>
          <w:u w:val="thick"/>
        </w:rPr>
        <w:t xml:space="preserve"> </w:t>
      </w:r>
      <w:r>
        <w:rPr>
          <w:u w:val="thick"/>
        </w:rPr>
        <w:t>I</w:t>
      </w:r>
    </w:p>
    <w:p w:rsidR="0068002A" w:rsidRDefault="0068002A">
      <w:pPr>
        <w:pStyle w:val="BodyText"/>
        <w:rPr>
          <w:b/>
          <w:i w:val="0"/>
          <w:sz w:val="20"/>
        </w:rPr>
      </w:pPr>
    </w:p>
    <w:p w:rsidR="0068002A" w:rsidRDefault="0068002A">
      <w:pPr>
        <w:pStyle w:val="BodyText"/>
        <w:spacing w:before="1"/>
        <w:rPr>
          <w:b/>
          <w:i w:val="0"/>
          <w:sz w:val="20"/>
        </w:rPr>
      </w:pPr>
    </w:p>
    <w:p w:rsidR="0068002A" w:rsidRDefault="00436502">
      <w:pPr>
        <w:pStyle w:val="BodyText"/>
        <w:spacing w:line="276" w:lineRule="auto"/>
        <w:ind w:left="1285" w:right="1284" w:hanging="4"/>
        <w:jc w:val="center"/>
      </w:pPr>
      <w:r>
        <w:rPr>
          <w:b/>
          <w:color w:val="212121"/>
          <w:u w:val="single" w:color="212121"/>
        </w:rPr>
        <w:t>DEFECT LIABILITY PERIOD</w:t>
      </w:r>
      <w:r>
        <w:rPr>
          <w:b/>
          <w:color w:val="212121"/>
        </w:rPr>
        <w:t xml:space="preserve"> </w:t>
      </w:r>
      <w:r>
        <w:rPr>
          <w:color w:val="212121"/>
        </w:rPr>
        <w:t>- In case of any query/ issue or escalation you may please contact Incident Manager by writing at</w:t>
      </w:r>
      <w:r>
        <w:rPr>
          <w:color w:val="212121"/>
          <w:spacing w:val="-42"/>
        </w:rPr>
        <w:t xml:space="preserve"> </w:t>
      </w:r>
      <w:hyperlink r:id="rId18">
        <w:r>
          <w:rPr>
            <w:color w:val="212121"/>
          </w:rPr>
          <w:t xml:space="preserve">valuers@rkassociates.org. </w:t>
        </w:r>
      </w:hyperlink>
      <w:r>
        <w:rPr>
          <w:color w:val="212121"/>
        </w:rPr>
        <w:t>We try our level best to ensure maximum accuracy in the Calculations done, Rates adopted and</w:t>
      </w:r>
      <w:r>
        <w:rPr>
          <w:color w:val="212121"/>
          <w:spacing w:val="1"/>
        </w:rPr>
        <w:t xml:space="preserve"> </w:t>
      </w:r>
      <w:r>
        <w:rPr>
          <w:color w:val="212121"/>
        </w:rPr>
        <w:t>various</w:t>
      </w:r>
      <w:r>
        <w:rPr>
          <w:color w:val="212121"/>
          <w:spacing w:val="-1"/>
        </w:rPr>
        <w:t xml:space="preserve"> </w:t>
      </w:r>
      <w:r>
        <w:rPr>
          <w:color w:val="212121"/>
        </w:rPr>
        <w:t>other</w:t>
      </w:r>
      <w:r>
        <w:rPr>
          <w:color w:val="212121"/>
          <w:spacing w:val="1"/>
        </w:rPr>
        <w:t xml:space="preserve"> </w:t>
      </w:r>
      <w:r>
        <w:rPr>
          <w:color w:val="212121"/>
        </w:rPr>
        <w:t>data</w:t>
      </w:r>
      <w:r>
        <w:rPr>
          <w:color w:val="212121"/>
          <w:spacing w:val="-3"/>
        </w:rPr>
        <w:t xml:space="preserve"> </w:t>
      </w:r>
      <w:r>
        <w:rPr>
          <w:color w:val="212121"/>
        </w:rPr>
        <w:t>points &amp;</w:t>
      </w:r>
      <w:r>
        <w:rPr>
          <w:color w:val="212121"/>
          <w:spacing w:val="-1"/>
        </w:rPr>
        <w:t xml:space="preserve"> </w:t>
      </w:r>
      <w:r>
        <w:rPr>
          <w:color w:val="212121"/>
        </w:rPr>
        <w:t>information</w:t>
      </w:r>
      <w:r>
        <w:rPr>
          <w:color w:val="212121"/>
          <w:spacing w:val="1"/>
        </w:rPr>
        <w:t xml:space="preserve"> </w:t>
      </w:r>
      <w:r>
        <w:rPr>
          <w:color w:val="212121"/>
        </w:rPr>
        <w:t>mentioned in</w:t>
      </w:r>
      <w:r>
        <w:rPr>
          <w:color w:val="212121"/>
          <w:spacing w:val="-1"/>
        </w:rPr>
        <w:t xml:space="preserve"> </w:t>
      </w:r>
      <w:r>
        <w:rPr>
          <w:color w:val="212121"/>
        </w:rPr>
        <w:t>the report but</w:t>
      </w:r>
      <w:r>
        <w:rPr>
          <w:color w:val="212121"/>
          <w:spacing w:val="-1"/>
        </w:rPr>
        <w:t xml:space="preserve"> </w:t>
      </w:r>
      <w:r>
        <w:rPr>
          <w:color w:val="212121"/>
        </w:rPr>
        <w:t>still</w:t>
      </w:r>
      <w:r>
        <w:rPr>
          <w:color w:val="212121"/>
          <w:spacing w:val="-1"/>
        </w:rPr>
        <w:t xml:space="preserve"> </w:t>
      </w:r>
      <w:r>
        <w:rPr>
          <w:color w:val="212121"/>
        </w:rPr>
        <w:t>can’t</w:t>
      </w:r>
      <w:r>
        <w:rPr>
          <w:color w:val="212121"/>
          <w:spacing w:val="1"/>
        </w:rPr>
        <w:t xml:space="preserve"> </w:t>
      </w:r>
      <w:r>
        <w:rPr>
          <w:color w:val="212121"/>
        </w:rPr>
        <w:t>rule</w:t>
      </w:r>
      <w:r>
        <w:rPr>
          <w:color w:val="212121"/>
          <w:spacing w:val="1"/>
        </w:rPr>
        <w:t xml:space="preserve"> </w:t>
      </w:r>
      <w:r>
        <w:rPr>
          <w:color w:val="212121"/>
        </w:rPr>
        <w:t>out</w:t>
      </w:r>
      <w:r>
        <w:rPr>
          <w:color w:val="212121"/>
          <w:spacing w:val="-1"/>
        </w:rPr>
        <w:t xml:space="preserve"> </w:t>
      </w:r>
      <w:r>
        <w:rPr>
          <w:color w:val="212121"/>
        </w:rPr>
        <w:t>typing,</w:t>
      </w:r>
      <w:r>
        <w:rPr>
          <w:color w:val="212121"/>
          <w:spacing w:val="2"/>
        </w:rPr>
        <w:t xml:space="preserve"> </w:t>
      </w:r>
      <w:r>
        <w:rPr>
          <w:color w:val="212121"/>
        </w:rPr>
        <w:t>human errors</w:t>
      </w:r>
      <w:r>
        <w:rPr>
          <w:color w:val="212121"/>
          <w:spacing w:val="3"/>
        </w:rPr>
        <w:t xml:space="preserve"> </w:t>
      </w:r>
      <w:r>
        <w:rPr>
          <w:color w:val="212121"/>
        </w:rPr>
        <w:t>or any</w:t>
      </w:r>
      <w:r>
        <w:rPr>
          <w:color w:val="212121"/>
          <w:spacing w:val="3"/>
        </w:rPr>
        <w:t xml:space="preserve"> </w:t>
      </w:r>
      <w:r>
        <w:rPr>
          <w:color w:val="212121"/>
        </w:rPr>
        <w:t>other</w:t>
      </w:r>
      <w:r>
        <w:rPr>
          <w:color w:val="212121"/>
          <w:spacing w:val="1"/>
        </w:rPr>
        <w:t xml:space="preserve"> </w:t>
      </w:r>
      <w:r>
        <w:rPr>
          <w:color w:val="212121"/>
        </w:rPr>
        <w:t>mistakes. In case you find any mistake, variation, discrepancy or inaccuracy in any data point of the report, please help us by</w:t>
      </w:r>
      <w:r>
        <w:rPr>
          <w:color w:val="212121"/>
          <w:spacing w:val="1"/>
        </w:rPr>
        <w:t xml:space="preserve"> </w:t>
      </w:r>
      <w:r>
        <w:rPr>
          <w:color w:val="212121"/>
        </w:rPr>
        <w:t xml:space="preserve">bringing all such points into our notice in writing at </w:t>
      </w:r>
      <w:hyperlink r:id="rId19">
        <w:r>
          <w:rPr>
            <w:color w:val="0000FF"/>
            <w:u w:val="single" w:color="0000FF"/>
          </w:rPr>
          <w:t>valuers@rkassociates.org</w:t>
        </w:r>
      </w:hyperlink>
      <w:r>
        <w:rPr>
          <w:color w:val="212121"/>
        </w:rPr>
        <w:t>within 30 days of the report delivery, to get these</w:t>
      </w:r>
      <w:r>
        <w:rPr>
          <w:color w:val="212121"/>
          <w:spacing w:val="1"/>
        </w:rPr>
        <w:t xml:space="preserve"> </w:t>
      </w:r>
      <w:r>
        <w:rPr>
          <w:color w:val="212121"/>
        </w:rPr>
        <w:t>rectified</w:t>
      </w:r>
      <w:r>
        <w:rPr>
          <w:color w:val="212121"/>
          <w:spacing w:val="-1"/>
        </w:rPr>
        <w:t xml:space="preserve"> </w:t>
      </w:r>
      <w:r>
        <w:rPr>
          <w:color w:val="212121"/>
        </w:rPr>
        <w:t>timely,</w:t>
      </w:r>
      <w:r>
        <w:rPr>
          <w:color w:val="212121"/>
          <w:spacing w:val="1"/>
        </w:rPr>
        <w:t xml:space="preserve"> </w:t>
      </w:r>
      <w:r>
        <w:rPr>
          <w:color w:val="212121"/>
        </w:rPr>
        <w:t>failing which</w:t>
      </w:r>
      <w:r>
        <w:rPr>
          <w:color w:val="212121"/>
          <w:spacing w:val="2"/>
        </w:rPr>
        <w:t xml:space="preserve"> </w:t>
      </w:r>
      <w:r>
        <w:rPr>
          <w:color w:val="212121"/>
        </w:rPr>
        <w:t>R.K</w:t>
      </w:r>
      <w:r>
        <w:rPr>
          <w:color w:val="212121"/>
          <w:spacing w:val="1"/>
        </w:rPr>
        <w:t xml:space="preserve"> </w:t>
      </w:r>
      <w:r>
        <w:rPr>
          <w:color w:val="212121"/>
        </w:rPr>
        <w:t>Associates</w:t>
      </w:r>
      <w:r>
        <w:rPr>
          <w:color w:val="212121"/>
          <w:spacing w:val="1"/>
        </w:rPr>
        <w:t xml:space="preserve"> </w:t>
      </w:r>
      <w:r>
        <w:rPr>
          <w:color w:val="212121"/>
        </w:rPr>
        <w:t>won’t</w:t>
      </w:r>
      <w:r>
        <w:rPr>
          <w:color w:val="212121"/>
          <w:spacing w:val="3"/>
        </w:rPr>
        <w:t xml:space="preserve"> </w:t>
      </w:r>
      <w:r>
        <w:rPr>
          <w:color w:val="212121"/>
        </w:rPr>
        <w:t>be</w:t>
      </w:r>
      <w:r>
        <w:rPr>
          <w:color w:val="212121"/>
          <w:spacing w:val="2"/>
        </w:rPr>
        <w:t xml:space="preserve"> </w:t>
      </w:r>
      <w:r>
        <w:rPr>
          <w:color w:val="212121"/>
        </w:rPr>
        <w:t>held</w:t>
      </w:r>
      <w:r>
        <w:rPr>
          <w:color w:val="212121"/>
          <w:spacing w:val="3"/>
        </w:rPr>
        <w:t xml:space="preserve"> </w:t>
      </w:r>
      <w:r>
        <w:rPr>
          <w:color w:val="212121"/>
        </w:rPr>
        <w:t>responsible</w:t>
      </w:r>
      <w:r>
        <w:rPr>
          <w:color w:val="212121"/>
          <w:spacing w:val="2"/>
        </w:rPr>
        <w:t xml:space="preserve"> </w:t>
      </w:r>
      <w:r>
        <w:rPr>
          <w:color w:val="212121"/>
        </w:rPr>
        <w:t>for</w:t>
      </w:r>
      <w:r>
        <w:rPr>
          <w:color w:val="212121"/>
          <w:spacing w:val="2"/>
        </w:rPr>
        <w:t xml:space="preserve"> </w:t>
      </w:r>
      <w:r>
        <w:rPr>
          <w:color w:val="212121"/>
        </w:rPr>
        <w:t>any</w:t>
      </w:r>
      <w:r>
        <w:rPr>
          <w:color w:val="212121"/>
          <w:spacing w:val="4"/>
        </w:rPr>
        <w:t xml:space="preserve"> </w:t>
      </w:r>
      <w:r>
        <w:rPr>
          <w:color w:val="212121"/>
        </w:rPr>
        <w:t>inaccuracy</w:t>
      </w:r>
      <w:r>
        <w:rPr>
          <w:color w:val="212121"/>
          <w:spacing w:val="1"/>
        </w:rPr>
        <w:t xml:space="preserve"> </w:t>
      </w:r>
      <w:r>
        <w:rPr>
          <w:color w:val="212121"/>
        </w:rPr>
        <w:t>in</w:t>
      </w:r>
      <w:r>
        <w:rPr>
          <w:color w:val="212121"/>
          <w:spacing w:val="2"/>
        </w:rPr>
        <w:t xml:space="preserve"> </w:t>
      </w:r>
      <w:r>
        <w:rPr>
          <w:color w:val="212121"/>
        </w:rPr>
        <w:t>any</w:t>
      </w:r>
      <w:r>
        <w:rPr>
          <w:color w:val="212121"/>
          <w:spacing w:val="4"/>
        </w:rPr>
        <w:t xml:space="preserve"> </w:t>
      </w:r>
      <w:r>
        <w:rPr>
          <w:color w:val="212121"/>
        </w:rPr>
        <w:t>manner.</w:t>
      </w:r>
      <w:r>
        <w:rPr>
          <w:color w:val="212121"/>
          <w:spacing w:val="3"/>
        </w:rPr>
        <w:t xml:space="preserve"> </w:t>
      </w:r>
      <w:r>
        <w:rPr>
          <w:color w:val="212121"/>
        </w:rPr>
        <w:t>Also if</w:t>
      </w:r>
      <w:r>
        <w:rPr>
          <w:color w:val="212121"/>
          <w:spacing w:val="-1"/>
        </w:rPr>
        <w:t xml:space="preserve"> </w:t>
      </w:r>
      <w:r>
        <w:rPr>
          <w:color w:val="212121"/>
        </w:rPr>
        <w:t>we will</w:t>
      </w:r>
      <w:r>
        <w:rPr>
          <w:color w:val="212121"/>
          <w:spacing w:val="1"/>
        </w:rPr>
        <w:t xml:space="preserve"> </w:t>
      </w:r>
      <w:r>
        <w:rPr>
          <w:color w:val="212121"/>
        </w:rPr>
        <w:t>not</w:t>
      </w:r>
      <w:r>
        <w:rPr>
          <w:color w:val="212121"/>
          <w:spacing w:val="1"/>
        </w:rPr>
        <w:t xml:space="preserve"> </w:t>
      </w:r>
      <w:r>
        <w:rPr>
          <w:color w:val="212121"/>
        </w:rPr>
        <w:t>hear back anything from you within 30 days, we will assume that report is correct in all respect and no further claim of any sort</w:t>
      </w:r>
      <w:r>
        <w:rPr>
          <w:color w:val="212121"/>
          <w:spacing w:val="1"/>
        </w:rPr>
        <w:t xml:space="preserve"> </w:t>
      </w:r>
      <w:r>
        <w:rPr>
          <w:color w:val="212121"/>
        </w:rPr>
        <w:t>will</w:t>
      </w:r>
      <w:r>
        <w:rPr>
          <w:color w:val="212121"/>
          <w:spacing w:val="-4"/>
        </w:rPr>
        <w:t xml:space="preserve"> </w:t>
      </w:r>
      <w:r>
        <w:rPr>
          <w:color w:val="212121"/>
        </w:rPr>
        <w:t>be</w:t>
      </w:r>
      <w:r>
        <w:rPr>
          <w:color w:val="212121"/>
          <w:spacing w:val="-2"/>
        </w:rPr>
        <w:t xml:space="preserve"> </w:t>
      </w:r>
      <w:r>
        <w:rPr>
          <w:color w:val="212121"/>
        </w:rPr>
        <w:t>entertained</w:t>
      </w:r>
      <w:r>
        <w:rPr>
          <w:color w:val="212121"/>
          <w:spacing w:val="-3"/>
        </w:rPr>
        <w:t xml:space="preserve"> </w:t>
      </w:r>
      <w:r>
        <w:rPr>
          <w:color w:val="212121"/>
        </w:rPr>
        <w:t>thereafter.</w:t>
      </w:r>
      <w:r>
        <w:rPr>
          <w:color w:val="212121"/>
          <w:spacing w:val="-5"/>
        </w:rPr>
        <w:t xml:space="preserve"> </w:t>
      </w:r>
      <w:r>
        <w:rPr>
          <w:color w:val="212121"/>
        </w:rPr>
        <w:t>We</w:t>
      </w:r>
      <w:r>
        <w:rPr>
          <w:color w:val="212121"/>
          <w:spacing w:val="-3"/>
        </w:rPr>
        <w:t xml:space="preserve"> </w:t>
      </w:r>
      <w:r>
        <w:rPr>
          <w:color w:val="212121"/>
        </w:rPr>
        <w:t>would</w:t>
      </w:r>
      <w:r>
        <w:rPr>
          <w:color w:val="212121"/>
          <w:spacing w:val="-4"/>
        </w:rPr>
        <w:t xml:space="preserve"> </w:t>
      </w:r>
      <w:r>
        <w:rPr>
          <w:color w:val="212121"/>
        </w:rPr>
        <w:t>welcome</w:t>
      </w:r>
      <w:r>
        <w:rPr>
          <w:color w:val="212121"/>
          <w:spacing w:val="-2"/>
        </w:rPr>
        <w:t xml:space="preserve"> </w:t>
      </w:r>
      <w:r>
        <w:rPr>
          <w:color w:val="212121"/>
        </w:rPr>
        <w:t>and</w:t>
      </w:r>
      <w:r>
        <w:rPr>
          <w:color w:val="212121"/>
          <w:spacing w:val="-1"/>
        </w:rPr>
        <w:t xml:space="preserve"> </w:t>
      </w:r>
      <w:r>
        <w:rPr>
          <w:color w:val="212121"/>
        </w:rPr>
        <w:t>appreciate</w:t>
      </w:r>
      <w:r>
        <w:rPr>
          <w:color w:val="212121"/>
          <w:spacing w:val="-4"/>
        </w:rPr>
        <w:t xml:space="preserve"> </w:t>
      </w:r>
      <w:r>
        <w:rPr>
          <w:color w:val="212121"/>
        </w:rPr>
        <w:t>your</w:t>
      </w:r>
      <w:r>
        <w:rPr>
          <w:color w:val="212121"/>
          <w:spacing w:val="-1"/>
        </w:rPr>
        <w:t xml:space="preserve"> </w:t>
      </w:r>
      <w:r>
        <w:rPr>
          <w:color w:val="212121"/>
        </w:rPr>
        <w:t>feedback</w:t>
      </w:r>
      <w:r>
        <w:rPr>
          <w:color w:val="212121"/>
          <w:spacing w:val="-3"/>
        </w:rPr>
        <w:t xml:space="preserve"> </w:t>
      </w:r>
      <w:r>
        <w:rPr>
          <w:color w:val="212121"/>
        </w:rPr>
        <w:t>&amp;</w:t>
      </w:r>
      <w:r>
        <w:rPr>
          <w:color w:val="212121"/>
          <w:spacing w:val="-3"/>
        </w:rPr>
        <w:t xml:space="preserve"> </w:t>
      </w:r>
      <w:r>
        <w:rPr>
          <w:color w:val="212121"/>
        </w:rPr>
        <w:t>suggestions</w:t>
      </w:r>
      <w:r>
        <w:rPr>
          <w:color w:val="212121"/>
          <w:spacing w:val="-2"/>
        </w:rPr>
        <w:t xml:space="preserve"> </w:t>
      </w:r>
      <w:r>
        <w:rPr>
          <w:color w:val="212121"/>
        </w:rPr>
        <w:t>in</w:t>
      </w:r>
      <w:r>
        <w:rPr>
          <w:color w:val="212121"/>
          <w:spacing w:val="-2"/>
        </w:rPr>
        <w:t xml:space="preserve"> </w:t>
      </w:r>
      <w:r>
        <w:rPr>
          <w:color w:val="212121"/>
        </w:rPr>
        <w:t>order</w:t>
      </w:r>
      <w:r>
        <w:rPr>
          <w:color w:val="212121"/>
          <w:spacing w:val="-1"/>
        </w:rPr>
        <w:t xml:space="preserve"> </w:t>
      </w:r>
      <w:r>
        <w:rPr>
          <w:color w:val="212121"/>
        </w:rPr>
        <w:t>to</w:t>
      </w:r>
      <w:r>
        <w:rPr>
          <w:color w:val="212121"/>
          <w:spacing w:val="-2"/>
        </w:rPr>
        <w:t xml:space="preserve"> </w:t>
      </w:r>
      <w:r>
        <w:rPr>
          <w:color w:val="212121"/>
        </w:rPr>
        <w:t>improve</w:t>
      </w:r>
      <w:r>
        <w:rPr>
          <w:color w:val="212121"/>
          <w:spacing w:val="-2"/>
        </w:rPr>
        <w:t xml:space="preserve"> </w:t>
      </w:r>
      <w:r>
        <w:rPr>
          <w:color w:val="212121"/>
        </w:rPr>
        <w:t>our</w:t>
      </w:r>
      <w:r>
        <w:rPr>
          <w:color w:val="212121"/>
          <w:spacing w:val="-4"/>
        </w:rPr>
        <w:t xml:space="preserve"> </w:t>
      </w:r>
      <w:r>
        <w:rPr>
          <w:color w:val="212121"/>
        </w:rPr>
        <w:t>services.</w:t>
      </w:r>
    </w:p>
    <w:p w:rsidR="0068002A" w:rsidRDefault="0068002A">
      <w:pPr>
        <w:pStyle w:val="BodyText"/>
        <w:spacing w:before="3"/>
        <w:rPr>
          <w:sz w:val="18"/>
        </w:rPr>
      </w:pPr>
    </w:p>
    <w:p w:rsidR="0068002A" w:rsidRDefault="00436502">
      <w:pPr>
        <w:pStyle w:val="BodyText"/>
        <w:spacing w:line="276" w:lineRule="auto"/>
        <w:ind w:left="1453" w:right="1450" w:hanging="4"/>
        <w:jc w:val="center"/>
      </w:pPr>
      <w:r>
        <w:rPr>
          <w:color w:val="212121"/>
        </w:rPr>
        <w:t xml:space="preserve">Our </w:t>
      </w:r>
      <w:r>
        <w:rPr>
          <w:b/>
          <w:color w:val="212121"/>
        </w:rPr>
        <w:t xml:space="preserve">DATA RETENTION POLICY </w:t>
      </w:r>
      <w:r>
        <w:rPr>
          <w:color w:val="212121"/>
        </w:rPr>
        <w:t xml:space="preserve">is of </w:t>
      </w:r>
      <w:r>
        <w:rPr>
          <w:b/>
          <w:color w:val="212121"/>
          <w:u w:val="single" w:color="212121"/>
        </w:rPr>
        <w:t>ONE YEAR</w:t>
      </w:r>
      <w:r>
        <w:rPr>
          <w:color w:val="212121"/>
        </w:rPr>
        <w:t>. After this period we remove all the concerned records related to the</w:t>
      </w:r>
      <w:r>
        <w:rPr>
          <w:color w:val="212121"/>
          <w:spacing w:val="1"/>
        </w:rPr>
        <w:t xml:space="preserve"> </w:t>
      </w:r>
      <w:r>
        <w:rPr>
          <w:color w:val="212121"/>
        </w:rPr>
        <w:t>assignment</w:t>
      </w:r>
      <w:r>
        <w:rPr>
          <w:color w:val="212121"/>
          <w:spacing w:val="-3"/>
        </w:rPr>
        <w:t xml:space="preserve"> </w:t>
      </w:r>
      <w:r>
        <w:rPr>
          <w:color w:val="212121"/>
        </w:rPr>
        <w:t>from</w:t>
      </w:r>
      <w:r>
        <w:rPr>
          <w:color w:val="212121"/>
          <w:spacing w:val="-3"/>
        </w:rPr>
        <w:t xml:space="preserve"> </w:t>
      </w:r>
      <w:r>
        <w:rPr>
          <w:color w:val="212121"/>
        </w:rPr>
        <w:t>our</w:t>
      </w:r>
      <w:r>
        <w:rPr>
          <w:color w:val="212121"/>
          <w:spacing w:val="-2"/>
        </w:rPr>
        <w:t xml:space="preserve"> </w:t>
      </w:r>
      <w:r>
        <w:rPr>
          <w:color w:val="212121"/>
        </w:rPr>
        <w:t>repository.</w:t>
      </w:r>
      <w:r>
        <w:rPr>
          <w:color w:val="212121"/>
          <w:spacing w:val="-2"/>
        </w:rPr>
        <w:t xml:space="preserve"> </w:t>
      </w:r>
      <w:r>
        <w:rPr>
          <w:color w:val="212121"/>
        </w:rPr>
        <w:t>No</w:t>
      </w:r>
      <w:r>
        <w:rPr>
          <w:color w:val="212121"/>
          <w:spacing w:val="-2"/>
        </w:rPr>
        <w:t xml:space="preserve"> </w:t>
      </w:r>
      <w:r>
        <w:rPr>
          <w:color w:val="212121"/>
        </w:rPr>
        <w:t>clarification</w:t>
      </w:r>
      <w:r>
        <w:rPr>
          <w:color w:val="212121"/>
          <w:spacing w:val="-2"/>
        </w:rPr>
        <w:t xml:space="preserve"> </w:t>
      </w:r>
      <w:r>
        <w:rPr>
          <w:color w:val="212121"/>
        </w:rPr>
        <w:t>or</w:t>
      </w:r>
      <w:r>
        <w:rPr>
          <w:color w:val="212121"/>
          <w:spacing w:val="-4"/>
        </w:rPr>
        <w:t xml:space="preserve"> </w:t>
      </w:r>
      <w:r>
        <w:rPr>
          <w:color w:val="212121"/>
        </w:rPr>
        <w:t>query</w:t>
      </w:r>
      <w:r>
        <w:rPr>
          <w:color w:val="212121"/>
          <w:spacing w:val="-3"/>
        </w:rPr>
        <w:t xml:space="preserve"> </w:t>
      </w:r>
      <w:r>
        <w:rPr>
          <w:color w:val="212121"/>
        </w:rPr>
        <w:t>can</w:t>
      </w:r>
      <w:r>
        <w:rPr>
          <w:color w:val="212121"/>
          <w:spacing w:val="-2"/>
        </w:rPr>
        <w:t xml:space="preserve"> </w:t>
      </w:r>
      <w:r>
        <w:rPr>
          <w:color w:val="212121"/>
        </w:rPr>
        <w:t>be</w:t>
      </w:r>
      <w:r>
        <w:rPr>
          <w:color w:val="212121"/>
          <w:spacing w:val="-4"/>
        </w:rPr>
        <w:t xml:space="preserve"> </w:t>
      </w:r>
      <w:r>
        <w:rPr>
          <w:color w:val="212121"/>
        </w:rPr>
        <w:t>answered</w:t>
      </w:r>
      <w:r>
        <w:rPr>
          <w:color w:val="212121"/>
          <w:spacing w:val="-2"/>
        </w:rPr>
        <w:t xml:space="preserve"> </w:t>
      </w:r>
      <w:r>
        <w:rPr>
          <w:color w:val="212121"/>
        </w:rPr>
        <w:t>after</w:t>
      </w:r>
      <w:r>
        <w:rPr>
          <w:color w:val="212121"/>
          <w:spacing w:val="-2"/>
        </w:rPr>
        <w:t xml:space="preserve"> </w:t>
      </w:r>
      <w:r>
        <w:rPr>
          <w:color w:val="212121"/>
        </w:rPr>
        <w:t>this</w:t>
      </w:r>
      <w:r>
        <w:rPr>
          <w:color w:val="212121"/>
          <w:spacing w:val="-2"/>
        </w:rPr>
        <w:t xml:space="preserve"> </w:t>
      </w:r>
      <w:r>
        <w:rPr>
          <w:color w:val="212121"/>
        </w:rPr>
        <w:t>period</w:t>
      </w:r>
      <w:r>
        <w:rPr>
          <w:color w:val="212121"/>
          <w:spacing w:val="-2"/>
        </w:rPr>
        <w:t xml:space="preserve"> </w:t>
      </w:r>
      <w:r>
        <w:rPr>
          <w:color w:val="212121"/>
        </w:rPr>
        <w:t>due</w:t>
      </w:r>
      <w:r>
        <w:rPr>
          <w:color w:val="212121"/>
          <w:spacing w:val="-4"/>
        </w:rPr>
        <w:t xml:space="preserve"> </w:t>
      </w:r>
      <w:r>
        <w:rPr>
          <w:color w:val="212121"/>
        </w:rPr>
        <w:t>to</w:t>
      </w:r>
      <w:r>
        <w:rPr>
          <w:color w:val="212121"/>
          <w:spacing w:val="-2"/>
        </w:rPr>
        <w:t xml:space="preserve"> </w:t>
      </w:r>
      <w:r>
        <w:rPr>
          <w:color w:val="212121"/>
        </w:rPr>
        <w:t>unavailability</w:t>
      </w:r>
      <w:r>
        <w:rPr>
          <w:color w:val="212121"/>
          <w:spacing w:val="7"/>
        </w:rPr>
        <w:t xml:space="preserve"> </w:t>
      </w:r>
      <w:r>
        <w:rPr>
          <w:color w:val="212121"/>
        </w:rPr>
        <w:t>of</w:t>
      </w:r>
      <w:r>
        <w:rPr>
          <w:color w:val="212121"/>
          <w:spacing w:val="-3"/>
        </w:rPr>
        <w:t xml:space="preserve"> </w:t>
      </w:r>
      <w:r>
        <w:rPr>
          <w:color w:val="212121"/>
        </w:rPr>
        <w:t>the</w:t>
      </w:r>
      <w:r>
        <w:rPr>
          <w:color w:val="212121"/>
          <w:spacing w:val="-4"/>
        </w:rPr>
        <w:t xml:space="preserve"> </w:t>
      </w:r>
      <w:r>
        <w:rPr>
          <w:color w:val="212121"/>
        </w:rPr>
        <w:t>data.</w:t>
      </w:r>
    </w:p>
    <w:p w:rsidR="0068002A" w:rsidRDefault="0068002A">
      <w:pPr>
        <w:pStyle w:val="BodyText"/>
        <w:spacing w:before="6"/>
        <w:rPr>
          <w:sz w:val="18"/>
        </w:rPr>
      </w:pPr>
    </w:p>
    <w:p w:rsidR="0068002A" w:rsidRDefault="00436502">
      <w:pPr>
        <w:pStyle w:val="BodyText"/>
        <w:spacing w:line="276" w:lineRule="auto"/>
        <w:ind w:left="1338" w:right="1331" w:hanging="12"/>
        <w:jc w:val="center"/>
      </w:pPr>
      <w:r>
        <w:rPr>
          <w:b/>
          <w:u w:val="single"/>
        </w:rPr>
        <w:t>COPYRIGHT FORMAT</w:t>
      </w:r>
      <w:r>
        <w:rPr>
          <w:b/>
        </w:rPr>
        <w:t xml:space="preserve"> </w:t>
      </w:r>
      <w:r>
        <w:t>- This report is prepared on the copyright format of R.K Associates to serve our clients in the best</w:t>
      </w:r>
      <w:r>
        <w:rPr>
          <w:spacing w:val="1"/>
        </w:rPr>
        <w:t xml:space="preserve"> </w:t>
      </w:r>
      <w:r>
        <w:t>possible way. Legally no one can copy or distribute this format without prior approval from R.K Associates. It is meant only for</w:t>
      </w:r>
      <w:r>
        <w:rPr>
          <w:spacing w:val="1"/>
        </w:rPr>
        <w:t xml:space="preserve"> </w:t>
      </w:r>
      <w:r>
        <w:t>the organization as mentioned on the cover page of this report. Distribution or use of this format other than R.K Associates will</w:t>
      </w:r>
      <w:r>
        <w:rPr>
          <w:spacing w:val="-42"/>
        </w:rPr>
        <w:t xml:space="preserve"> </w:t>
      </w:r>
      <w:r>
        <w:t>be</w:t>
      </w:r>
      <w:r>
        <w:rPr>
          <w:spacing w:val="-1"/>
        </w:rPr>
        <w:t xml:space="preserve"> </w:t>
      </w:r>
      <w:r>
        <w:t>seen as</w:t>
      </w:r>
      <w:r>
        <w:rPr>
          <w:spacing w:val="1"/>
        </w:rPr>
        <w:t xml:space="preserve"> </w:t>
      </w:r>
      <w:r>
        <w:t>unlawful</w:t>
      </w:r>
      <w:r>
        <w:rPr>
          <w:spacing w:val="1"/>
        </w:rPr>
        <w:t xml:space="preserve"> </w:t>
      </w:r>
      <w:r>
        <w:t>act</w:t>
      </w:r>
      <w:r>
        <w:rPr>
          <w:spacing w:val="-2"/>
        </w:rPr>
        <w:t xml:space="preserve"> </w:t>
      </w:r>
      <w:r>
        <w:t>and necessary</w:t>
      </w:r>
      <w:r>
        <w:rPr>
          <w:spacing w:val="-1"/>
        </w:rPr>
        <w:t xml:space="preserve"> </w:t>
      </w:r>
      <w:r>
        <w:t>legal action</w:t>
      </w:r>
      <w:r>
        <w:rPr>
          <w:spacing w:val="-3"/>
        </w:rPr>
        <w:t xml:space="preserve"> </w:t>
      </w:r>
      <w:r>
        <w:t>can</w:t>
      </w:r>
      <w:r>
        <w:rPr>
          <w:spacing w:val="-3"/>
        </w:rPr>
        <w:t xml:space="preserve"> </w:t>
      </w:r>
      <w:r>
        <w:t>be taken</w:t>
      </w:r>
      <w:r>
        <w:rPr>
          <w:spacing w:val="-1"/>
        </w:rPr>
        <w:t xml:space="preserve"> </w:t>
      </w:r>
      <w:r>
        <w:t>against</w:t>
      </w:r>
      <w:r>
        <w:rPr>
          <w:spacing w:val="-1"/>
        </w:rPr>
        <w:t xml:space="preserve"> </w:t>
      </w:r>
      <w:r>
        <w:t>the</w:t>
      </w:r>
      <w:r>
        <w:rPr>
          <w:spacing w:val="-2"/>
        </w:rPr>
        <w:t xml:space="preserve"> </w:t>
      </w:r>
      <w:r>
        <w:t>defaulters.</w:t>
      </w:r>
    </w:p>
    <w:p w:rsidR="0068002A" w:rsidRDefault="0068002A">
      <w:pPr>
        <w:pStyle w:val="BodyText"/>
        <w:spacing w:before="4"/>
        <w:rPr>
          <w:sz w:val="18"/>
        </w:rPr>
      </w:pPr>
    </w:p>
    <w:p w:rsidR="0068002A" w:rsidRDefault="00436502">
      <w:pPr>
        <w:ind w:left="2926" w:right="2926"/>
        <w:jc w:val="center"/>
        <w:rPr>
          <w:rFonts w:ascii="Arial"/>
          <w:b/>
          <w:i/>
          <w:sz w:val="20"/>
        </w:rPr>
      </w:pPr>
      <w:r>
        <w:rPr>
          <w:rFonts w:ascii="Arial"/>
          <w:b/>
          <w:i/>
          <w:sz w:val="20"/>
          <w:u w:val="thick"/>
        </w:rPr>
        <w:t>IF</w:t>
      </w:r>
      <w:r>
        <w:rPr>
          <w:rFonts w:ascii="Arial"/>
          <w:b/>
          <w:i/>
          <w:spacing w:val="-3"/>
          <w:sz w:val="20"/>
          <w:u w:val="thick"/>
        </w:rPr>
        <w:t xml:space="preserve"> </w:t>
      </w:r>
      <w:r>
        <w:rPr>
          <w:rFonts w:ascii="Arial"/>
          <w:b/>
          <w:i/>
          <w:sz w:val="20"/>
          <w:u w:val="thick"/>
        </w:rPr>
        <w:t>REPORT</w:t>
      </w:r>
      <w:r>
        <w:rPr>
          <w:rFonts w:ascii="Arial"/>
          <w:b/>
          <w:i/>
          <w:spacing w:val="-2"/>
          <w:sz w:val="20"/>
          <w:u w:val="thick"/>
        </w:rPr>
        <w:t xml:space="preserve"> </w:t>
      </w:r>
      <w:r>
        <w:rPr>
          <w:rFonts w:ascii="Arial"/>
          <w:b/>
          <w:i/>
          <w:sz w:val="20"/>
          <w:u w:val="thick"/>
        </w:rPr>
        <w:t>IS</w:t>
      </w:r>
      <w:r>
        <w:rPr>
          <w:rFonts w:ascii="Arial"/>
          <w:b/>
          <w:i/>
          <w:spacing w:val="-2"/>
          <w:sz w:val="20"/>
          <w:u w:val="thick"/>
        </w:rPr>
        <w:t xml:space="preserve"> </w:t>
      </w:r>
      <w:r>
        <w:rPr>
          <w:rFonts w:ascii="Arial"/>
          <w:b/>
          <w:i/>
          <w:sz w:val="20"/>
          <w:u w:val="thick"/>
        </w:rPr>
        <w:t>USED</w:t>
      </w:r>
      <w:r>
        <w:rPr>
          <w:rFonts w:ascii="Arial"/>
          <w:b/>
          <w:i/>
          <w:spacing w:val="-3"/>
          <w:sz w:val="20"/>
          <w:u w:val="thick"/>
        </w:rPr>
        <w:t xml:space="preserve"> </w:t>
      </w:r>
      <w:r>
        <w:rPr>
          <w:rFonts w:ascii="Arial"/>
          <w:b/>
          <w:i/>
          <w:sz w:val="20"/>
          <w:u w:val="thick"/>
        </w:rPr>
        <w:t>FOR</w:t>
      </w:r>
      <w:r>
        <w:rPr>
          <w:rFonts w:ascii="Arial"/>
          <w:b/>
          <w:i/>
          <w:spacing w:val="1"/>
          <w:sz w:val="20"/>
          <w:u w:val="thick"/>
        </w:rPr>
        <w:t xml:space="preserve"> </w:t>
      </w:r>
      <w:r>
        <w:rPr>
          <w:rFonts w:ascii="Arial"/>
          <w:b/>
          <w:i/>
          <w:sz w:val="20"/>
          <w:u w:val="thick"/>
        </w:rPr>
        <w:t>BANK/</w:t>
      </w:r>
      <w:r>
        <w:rPr>
          <w:rFonts w:ascii="Arial"/>
          <w:b/>
          <w:i/>
          <w:spacing w:val="-3"/>
          <w:sz w:val="20"/>
          <w:u w:val="thick"/>
        </w:rPr>
        <w:t xml:space="preserve"> </w:t>
      </w:r>
      <w:r>
        <w:rPr>
          <w:rFonts w:ascii="Arial"/>
          <w:b/>
          <w:i/>
          <w:sz w:val="20"/>
          <w:u w:val="thick"/>
        </w:rPr>
        <w:t>FIs</w:t>
      </w:r>
    </w:p>
    <w:p w:rsidR="0068002A" w:rsidRDefault="0068002A">
      <w:pPr>
        <w:pStyle w:val="BodyText"/>
        <w:rPr>
          <w:b/>
          <w:sz w:val="19"/>
        </w:rPr>
      </w:pPr>
    </w:p>
    <w:p w:rsidR="0068002A" w:rsidRDefault="00436502">
      <w:pPr>
        <w:pStyle w:val="BodyText"/>
        <w:spacing w:before="96" w:line="276" w:lineRule="auto"/>
        <w:ind w:left="1280" w:right="1274" w:hanging="10"/>
        <w:jc w:val="center"/>
      </w:pPr>
      <w:r>
        <w:rPr>
          <w:b/>
        </w:rPr>
        <w:t xml:space="preserve">NOTE: </w:t>
      </w:r>
      <w:r>
        <w:t>As per IBA Guidelines in case the valuation report submitted by the valuer is not in order, the banks / FIs shall bring the</w:t>
      </w:r>
      <w:r>
        <w:rPr>
          <w:spacing w:val="1"/>
        </w:rPr>
        <w:t xml:space="preserve"> </w:t>
      </w:r>
      <w:r>
        <w:t>same to the notice of the valuer within 15 days of submission for rectification and resubmission. In case no such communication</w:t>
      </w:r>
      <w:r>
        <w:rPr>
          <w:spacing w:val="-42"/>
        </w:rPr>
        <w:t xml:space="preserve"> </w:t>
      </w:r>
      <w:r>
        <w:t>is</w:t>
      </w:r>
      <w:r>
        <w:rPr>
          <w:spacing w:val="1"/>
        </w:rPr>
        <w:t xml:space="preserve"> </w:t>
      </w:r>
      <w:r>
        <w:t>received,</w:t>
      </w:r>
      <w:r>
        <w:rPr>
          <w:spacing w:val="1"/>
        </w:rPr>
        <w:t xml:space="preserve"> </w:t>
      </w:r>
      <w:r>
        <w:t>it</w:t>
      </w:r>
      <w:r>
        <w:rPr>
          <w:spacing w:val="-1"/>
        </w:rPr>
        <w:t xml:space="preserve"> </w:t>
      </w:r>
      <w:r>
        <w:t>shall</w:t>
      </w:r>
      <w:r>
        <w:rPr>
          <w:spacing w:val="-2"/>
        </w:rPr>
        <w:t xml:space="preserve"> </w:t>
      </w:r>
      <w:r>
        <w:t>be presumed</w:t>
      </w:r>
      <w:r>
        <w:rPr>
          <w:spacing w:val="-2"/>
        </w:rPr>
        <w:t xml:space="preserve"> </w:t>
      </w:r>
      <w:r>
        <w:t>that the</w:t>
      </w:r>
      <w:r>
        <w:rPr>
          <w:spacing w:val="-2"/>
        </w:rPr>
        <w:t xml:space="preserve"> </w:t>
      </w:r>
      <w:r>
        <w:t>valuation report has</w:t>
      </w:r>
      <w:r>
        <w:rPr>
          <w:spacing w:val="2"/>
        </w:rPr>
        <w:t xml:space="preserve"> </w:t>
      </w:r>
      <w:r>
        <w:t>been</w:t>
      </w:r>
      <w:r>
        <w:rPr>
          <w:spacing w:val="-5"/>
        </w:rPr>
        <w:t xml:space="preserve"> </w:t>
      </w:r>
      <w:r>
        <w:t>accepted.</w:t>
      </w:r>
    </w:p>
    <w:p w:rsidR="0068002A" w:rsidRDefault="0068002A">
      <w:pPr>
        <w:pStyle w:val="BodyText"/>
        <w:spacing w:before="5"/>
        <w:rPr>
          <w:sz w:val="17"/>
        </w:rPr>
      </w:pPr>
    </w:p>
    <w:p w:rsidR="0068002A" w:rsidRDefault="00436502">
      <w:pPr>
        <w:spacing w:line="276" w:lineRule="auto"/>
        <w:ind w:left="1299" w:right="1303"/>
        <w:jc w:val="center"/>
        <w:rPr>
          <w:rFonts w:ascii="Arial"/>
          <w:b/>
          <w:i/>
          <w:sz w:val="16"/>
        </w:rPr>
      </w:pPr>
      <w:r>
        <w:rPr>
          <w:rFonts w:ascii="Arial"/>
          <w:b/>
          <w:i/>
          <w:sz w:val="16"/>
        </w:rPr>
        <w:t>At</w:t>
      </w:r>
      <w:r>
        <w:rPr>
          <w:rFonts w:ascii="Arial"/>
          <w:b/>
          <w:i/>
          <w:spacing w:val="-2"/>
          <w:sz w:val="16"/>
        </w:rPr>
        <w:t xml:space="preserve"> </w:t>
      </w:r>
      <w:r>
        <w:rPr>
          <w:rFonts w:ascii="Arial"/>
          <w:b/>
          <w:i/>
          <w:sz w:val="16"/>
        </w:rPr>
        <w:t>our end</w:t>
      </w:r>
      <w:r>
        <w:rPr>
          <w:rFonts w:ascii="Arial"/>
          <w:b/>
          <w:i/>
          <w:spacing w:val="-1"/>
          <w:sz w:val="16"/>
        </w:rPr>
        <w:t xml:space="preserve"> </w:t>
      </w:r>
      <w:r>
        <w:rPr>
          <w:rFonts w:ascii="Arial"/>
          <w:b/>
          <w:i/>
          <w:sz w:val="16"/>
        </w:rPr>
        <w:t>we</w:t>
      </w:r>
      <w:r>
        <w:rPr>
          <w:rFonts w:ascii="Arial"/>
          <w:b/>
          <w:i/>
          <w:spacing w:val="-4"/>
          <w:sz w:val="16"/>
        </w:rPr>
        <w:t xml:space="preserve"> </w:t>
      </w:r>
      <w:r>
        <w:rPr>
          <w:rFonts w:ascii="Arial"/>
          <w:b/>
          <w:i/>
          <w:sz w:val="16"/>
        </w:rPr>
        <w:t>have</w:t>
      </w:r>
      <w:r>
        <w:rPr>
          <w:rFonts w:ascii="Arial"/>
          <w:b/>
          <w:i/>
          <w:spacing w:val="-1"/>
          <w:sz w:val="16"/>
        </w:rPr>
        <w:t xml:space="preserve"> </w:t>
      </w:r>
      <w:r>
        <w:rPr>
          <w:rFonts w:ascii="Arial"/>
          <w:b/>
          <w:i/>
          <w:sz w:val="16"/>
        </w:rPr>
        <w:t>not</w:t>
      </w:r>
      <w:r>
        <w:rPr>
          <w:rFonts w:ascii="Arial"/>
          <w:b/>
          <w:i/>
          <w:spacing w:val="-2"/>
          <w:sz w:val="16"/>
        </w:rPr>
        <w:t xml:space="preserve"> </w:t>
      </w:r>
      <w:r>
        <w:rPr>
          <w:rFonts w:ascii="Arial"/>
          <w:b/>
          <w:i/>
          <w:sz w:val="16"/>
        </w:rPr>
        <w:t>verified</w:t>
      </w:r>
      <w:r>
        <w:rPr>
          <w:rFonts w:ascii="Arial"/>
          <w:b/>
          <w:i/>
          <w:spacing w:val="-3"/>
          <w:sz w:val="16"/>
        </w:rPr>
        <w:t xml:space="preserve"> </w:t>
      </w:r>
      <w:r>
        <w:rPr>
          <w:rFonts w:ascii="Arial"/>
          <w:b/>
          <w:i/>
          <w:sz w:val="16"/>
        </w:rPr>
        <w:t>the</w:t>
      </w:r>
      <w:r>
        <w:rPr>
          <w:rFonts w:ascii="Arial"/>
          <w:b/>
          <w:i/>
          <w:spacing w:val="-1"/>
          <w:sz w:val="16"/>
        </w:rPr>
        <w:t xml:space="preserve"> </w:t>
      </w:r>
      <w:r>
        <w:rPr>
          <w:rFonts w:ascii="Arial"/>
          <w:b/>
          <w:i/>
          <w:sz w:val="16"/>
        </w:rPr>
        <w:t>authenticity</w:t>
      </w:r>
      <w:r>
        <w:rPr>
          <w:rFonts w:ascii="Arial"/>
          <w:b/>
          <w:i/>
          <w:spacing w:val="-2"/>
          <w:sz w:val="16"/>
        </w:rPr>
        <w:t xml:space="preserve"> </w:t>
      </w:r>
      <w:r>
        <w:rPr>
          <w:rFonts w:ascii="Arial"/>
          <w:b/>
          <w:i/>
          <w:sz w:val="16"/>
        </w:rPr>
        <w:t>of</w:t>
      </w:r>
      <w:r>
        <w:rPr>
          <w:rFonts w:ascii="Arial"/>
          <w:b/>
          <w:i/>
          <w:spacing w:val="-1"/>
          <w:sz w:val="16"/>
        </w:rPr>
        <w:t xml:space="preserve"> </w:t>
      </w:r>
      <w:r>
        <w:rPr>
          <w:rFonts w:ascii="Arial"/>
          <w:b/>
          <w:i/>
          <w:sz w:val="16"/>
        </w:rPr>
        <w:t>any</w:t>
      </w:r>
      <w:r>
        <w:rPr>
          <w:rFonts w:ascii="Arial"/>
          <w:b/>
          <w:i/>
          <w:spacing w:val="-2"/>
          <w:sz w:val="16"/>
        </w:rPr>
        <w:t xml:space="preserve"> </w:t>
      </w:r>
      <w:r>
        <w:rPr>
          <w:rFonts w:ascii="Arial"/>
          <w:b/>
          <w:i/>
          <w:sz w:val="16"/>
        </w:rPr>
        <w:t>documents</w:t>
      </w:r>
      <w:r>
        <w:rPr>
          <w:rFonts w:ascii="Arial"/>
          <w:b/>
          <w:i/>
          <w:spacing w:val="-1"/>
          <w:sz w:val="16"/>
        </w:rPr>
        <w:t xml:space="preserve"> </w:t>
      </w:r>
      <w:r>
        <w:rPr>
          <w:rFonts w:ascii="Arial"/>
          <w:b/>
          <w:i/>
          <w:sz w:val="16"/>
        </w:rPr>
        <w:t>provided to</w:t>
      </w:r>
      <w:r>
        <w:rPr>
          <w:rFonts w:ascii="Arial"/>
          <w:b/>
          <w:i/>
          <w:spacing w:val="-4"/>
          <w:sz w:val="16"/>
        </w:rPr>
        <w:t xml:space="preserve"> </w:t>
      </w:r>
      <w:r>
        <w:rPr>
          <w:rFonts w:ascii="Arial"/>
          <w:b/>
          <w:i/>
          <w:sz w:val="16"/>
        </w:rPr>
        <w:t>us.</w:t>
      </w:r>
      <w:r>
        <w:rPr>
          <w:rFonts w:ascii="Arial"/>
          <w:b/>
          <w:i/>
          <w:spacing w:val="-2"/>
          <w:sz w:val="16"/>
        </w:rPr>
        <w:t xml:space="preserve"> </w:t>
      </w:r>
      <w:r>
        <w:rPr>
          <w:rFonts w:ascii="Arial"/>
          <w:b/>
          <w:i/>
          <w:sz w:val="16"/>
        </w:rPr>
        <w:t>Bank</w:t>
      </w:r>
      <w:r>
        <w:rPr>
          <w:rFonts w:ascii="Arial"/>
          <w:b/>
          <w:i/>
          <w:spacing w:val="-3"/>
          <w:sz w:val="16"/>
        </w:rPr>
        <w:t xml:space="preserve"> </w:t>
      </w:r>
      <w:r>
        <w:rPr>
          <w:rFonts w:ascii="Arial"/>
          <w:b/>
          <w:i/>
          <w:sz w:val="16"/>
        </w:rPr>
        <w:t>is</w:t>
      </w:r>
      <w:r>
        <w:rPr>
          <w:rFonts w:ascii="Arial"/>
          <w:b/>
          <w:i/>
          <w:spacing w:val="-2"/>
          <w:sz w:val="16"/>
        </w:rPr>
        <w:t xml:space="preserve"> </w:t>
      </w:r>
      <w:r>
        <w:rPr>
          <w:rFonts w:ascii="Arial"/>
          <w:b/>
          <w:i/>
          <w:sz w:val="16"/>
        </w:rPr>
        <w:t>advised to verify</w:t>
      </w:r>
      <w:r>
        <w:rPr>
          <w:rFonts w:ascii="Arial"/>
          <w:b/>
          <w:i/>
          <w:spacing w:val="-2"/>
          <w:sz w:val="16"/>
        </w:rPr>
        <w:t xml:space="preserve"> </w:t>
      </w:r>
      <w:r>
        <w:rPr>
          <w:rFonts w:ascii="Arial"/>
          <w:b/>
          <w:i/>
          <w:sz w:val="16"/>
        </w:rPr>
        <w:t>the</w:t>
      </w:r>
      <w:r>
        <w:rPr>
          <w:rFonts w:ascii="Arial"/>
          <w:b/>
          <w:i/>
          <w:spacing w:val="-41"/>
          <w:sz w:val="16"/>
        </w:rPr>
        <w:t xml:space="preserve"> </w:t>
      </w:r>
      <w:r>
        <w:rPr>
          <w:rFonts w:ascii="Arial"/>
          <w:b/>
          <w:i/>
          <w:sz w:val="16"/>
        </w:rPr>
        <w:t>genuineness</w:t>
      </w:r>
      <w:r>
        <w:rPr>
          <w:rFonts w:ascii="Arial"/>
          <w:b/>
          <w:i/>
          <w:spacing w:val="-1"/>
          <w:sz w:val="16"/>
        </w:rPr>
        <w:t xml:space="preserve"> </w:t>
      </w:r>
      <w:r>
        <w:rPr>
          <w:rFonts w:ascii="Arial"/>
          <w:b/>
          <w:i/>
          <w:sz w:val="16"/>
        </w:rPr>
        <w:t>of the property documents</w:t>
      </w:r>
      <w:r>
        <w:rPr>
          <w:rFonts w:ascii="Arial"/>
          <w:b/>
          <w:i/>
          <w:spacing w:val="-3"/>
          <w:sz w:val="16"/>
        </w:rPr>
        <w:t xml:space="preserve"> </w:t>
      </w:r>
      <w:r>
        <w:rPr>
          <w:rFonts w:ascii="Arial"/>
          <w:b/>
          <w:i/>
          <w:sz w:val="16"/>
        </w:rPr>
        <w:t>before taking</w:t>
      </w:r>
      <w:r>
        <w:rPr>
          <w:rFonts w:ascii="Arial"/>
          <w:b/>
          <w:i/>
          <w:spacing w:val="1"/>
          <w:sz w:val="16"/>
        </w:rPr>
        <w:t xml:space="preserve"> </w:t>
      </w:r>
      <w:r>
        <w:rPr>
          <w:rFonts w:ascii="Arial"/>
          <w:b/>
          <w:i/>
          <w:sz w:val="16"/>
        </w:rPr>
        <w:t>any</w:t>
      </w:r>
      <w:r>
        <w:rPr>
          <w:rFonts w:ascii="Arial"/>
          <w:b/>
          <w:i/>
          <w:spacing w:val="-2"/>
          <w:sz w:val="16"/>
        </w:rPr>
        <w:t xml:space="preserve"> </w:t>
      </w:r>
      <w:r>
        <w:rPr>
          <w:rFonts w:ascii="Arial"/>
          <w:b/>
          <w:i/>
          <w:sz w:val="16"/>
        </w:rPr>
        <w:t>credit</w:t>
      </w:r>
      <w:r>
        <w:rPr>
          <w:rFonts w:ascii="Arial"/>
          <w:b/>
          <w:i/>
          <w:spacing w:val="3"/>
          <w:sz w:val="16"/>
        </w:rPr>
        <w:t xml:space="preserve"> </w:t>
      </w:r>
      <w:r>
        <w:rPr>
          <w:rFonts w:ascii="Arial"/>
          <w:b/>
          <w:i/>
          <w:sz w:val="16"/>
        </w:rPr>
        <w:t>decision.</w:t>
      </w:r>
    </w:p>
    <w:p w:rsidR="0068002A" w:rsidRDefault="0068002A">
      <w:pPr>
        <w:spacing w:line="276" w:lineRule="auto"/>
        <w:jc w:val="center"/>
        <w:rPr>
          <w:rFonts w:ascii="Arial"/>
          <w:sz w:val="16"/>
        </w:rPr>
        <w:sectPr w:rsidR="0068002A">
          <w:pgSz w:w="11910" w:h="16840"/>
          <w:pgMar w:top="980" w:right="160" w:bottom="1320" w:left="160" w:header="283" w:footer="1139" w:gutter="0"/>
          <w:cols w:space="720"/>
        </w:sectPr>
      </w:pPr>
    </w:p>
    <w:tbl>
      <w:tblPr>
        <w:tblW w:w="0" w:type="auto"/>
        <w:tblInd w:w="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5"/>
        <w:gridCol w:w="3488"/>
        <w:gridCol w:w="633"/>
        <w:gridCol w:w="1843"/>
        <w:gridCol w:w="806"/>
        <w:gridCol w:w="1512"/>
        <w:gridCol w:w="2319"/>
      </w:tblGrid>
      <w:tr w:rsidR="0068002A">
        <w:trPr>
          <w:trHeight w:val="287"/>
        </w:trPr>
        <w:tc>
          <w:tcPr>
            <w:tcW w:w="11266" w:type="dxa"/>
            <w:gridSpan w:val="7"/>
            <w:shd w:val="clear" w:color="auto" w:fill="17365D"/>
          </w:tcPr>
          <w:p w:rsidR="0068002A" w:rsidRDefault="00436502">
            <w:pPr>
              <w:pStyle w:val="TableParagraph"/>
              <w:spacing w:line="238" w:lineRule="exact"/>
              <w:ind w:left="3740" w:right="3729"/>
              <w:jc w:val="center"/>
              <w:rPr>
                <w:rFonts w:ascii="Arial" w:hAnsi="Arial"/>
                <w:b/>
              </w:rPr>
            </w:pPr>
            <w:r>
              <w:rPr>
                <w:rFonts w:ascii="Arial" w:hAnsi="Arial"/>
                <w:b/>
                <w:color w:val="FFFFFF"/>
              </w:rPr>
              <w:lastRenderedPageBreak/>
              <w:t>GENERAL</w:t>
            </w:r>
            <w:r>
              <w:rPr>
                <w:rFonts w:ascii="Arial" w:hAnsi="Arial"/>
                <w:b/>
                <w:color w:val="FFFFFF"/>
                <w:spacing w:val="-2"/>
              </w:rPr>
              <w:t xml:space="preserve"> </w:t>
            </w:r>
            <w:r>
              <w:rPr>
                <w:rFonts w:ascii="Arial" w:hAnsi="Arial"/>
                <w:b/>
                <w:color w:val="FFFFFF"/>
              </w:rPr>
              <w:t>DETAILS</w:t>
            </w:r>
            <w:r>
              <w:rPr>
                <w:rFonts w:ascii="Arial" w:hAnsi="Arial"/>
                <w:b/>
                <w:color w:val="FFFFFF"/>
                <w:spacing w:val="-2"/>
              </w:rPr>
              <w:t xml:space="preserve"> </w:t>
            </w:r>
            <w:r>
              <w:rPr>
                <w:rFonts w:ascii="Arial" w:hAnsi="Arial"/>
                <w:b/>
                <w:color w:val="FFFFFF"/>
              </w:rPr>
              <w:t>–</w:t>
            </w:r>
            <w:r>
              <w:rPr>
                <w:rFonts w:ascii="Arial" w:hAnsi="Arial"/>
                <w:b/>
                <w:color w:val="FFFFFF"/>
                <w:spacing w:val="-3"/>
              </w:rPr>
              <w:t xml:space="preserve"> </w:t>
            </w:r>
            <w:r>
              <w:rPr>
                <w:rFonts w:ascii="Arial" w:hAnsi="Arial"/>
                <w:b/>
                <w:color w:val="FFFFFF"/>
              </w:rPr>
              <w:t>ANNEXURE-II</w:t>
            </w:r>
          </w:p>
        </w:tc>
      </w:tr>
      <w:tr w:rsidR="0068002A">
        <w:trPr>
          <w:trHeight w:val="230"/>
        </w:trPr>
        <w:tc>
          <w:tcPr>
            <w:tcW w:w="665" w:type="dxa"/>
          </w:tcPr>
          <w:p w:rsidR="0068002A" w:rsidRDefault="00436502">
            <w:pPr>
              <w:pStyle w:val="TableParagraph"/>
              <w:spacing w:line="210" w:lineRule="exact"/>
              <w:ind w:left="249"/>
              <w:rPr>
                <w:sz w:val="20"/>
              </w:rPr>
            </w:pPr>
            <w:r>
              <w:rPr>
                <w:sz w:val="20"/>
              </w:rPr>
              <w:t>1.</w:t>
            </w:r>
          </w:p>
        </w:tc>
        <w:tc>
          <w:tcPr>
            <w:tcW w:w="3488" w:type="dxa"/>
          </w:tcPr>
          <w:p w:rsidR="0068002A" w:rsidRDefault="00436502">
            <w:pPr>
              <w:pStyle w:val="TableParagraph"/>
              <w:spacing w:line="210" w:lineRule="exact"/>
              <w:ind w:left="107"/>
              <w:rPr>
                <w:sz w:val="20"/>
              </w:rPr>
            </w:pPr>
            <w:r>
              <w:rPr>
                <w:sz w:val="20"/>
              </w:rPr>
              <w:t>Report</w:t>
            </w:r>
            <w:r>
              <w:rPr>
                <w:spacing w:val="-1"/>
                <w:sz w:val="20"/>
              </w:rPr>
              <w:t xml:space="preserve"> </w:t>
            </w:r>
            <w:r>
              <w:rPr>
                <w:sz w:val="20"/>
              </w:rPr>
              <w:t>prepared</w:t>
            </w:r>
            <w:r>
              <w:rPr>
                <w:spacing w:val="-2"/>
                <w:sz w:val="20"/>
              </w:rPr>
              <w:t xml:space="preserve"> </w:t>
            </w:r>
            <w:r>
              <w:rPr>
                <w:sz w:val="20"/>
              </w:rPr>
              <w:t>for</w:t>
            </w:r>
          </w:p>
        </w:tc>
        <w:tc>
          <w:tcPr>
            <w:tcW w:w="7113" w:type="dxa"/>
            <w:gridSpan w:val="5"/>
          </w:tcPr>
          <w:p w:rsidR="0068002A" w:rsidRDefault="00436502">
            <w:pPr>
              <w:pStyle w:val="TableParagraph"/>
              <w:spacing w:line="210" w:lineRule="exact"/>
              <w:ind w:left="110"/>
              <w:rPr>
                <w:sz w:val="20"/>
              </w:rPr>
            </w:pPr>
            <w:r>
              <w:rPr>
                <w:sz w:val="20"/>
              </w:rPr>
              <w:t>Bank</w:t>
            </w:r>
          </w:p>
        </w:tc>
      </w:tr>
      <w:tr w:rsidR="0068002A">
        <w:trPr>
          <w:trHeight w:val="460"/>
        </w:trPr>
        <w:tc>
          <w:tcPr>
            <w:tcW w:w="665" w:type="dxa"/>
          </w:tcPr>
          <w:p w:rsidR="0068002A" w:rsidRDefault="00436502">
            <w:pPr>
              <w:pStyle w:val="TableParagraph"/>
              <w:spacing w:line="217" w:lineRule="exact"/>
              <w:ind w:left="249"/>
              <w:rPr>
                <w:sz w:val="20"/>
              </w:rPr>
            </w:pPr>
            <w:r>
              <w:rPr>
                <w:sz w:val="20"/>
              </w:rPr>
              <w:t>2.</w:t>
            </w:r>
          </w:p>
        </w:tc>
        <w:tc>
          <w:tcPr>
            <w:tcW w:w="3488" w:type="dxa"/>
          </w:tcPr>
          <w:p w:rsidR="0068002A" w:rsidRDefault="00436502">
            <w:pPr>
              <w:pStyle w:val="TableParagraph"/>
              <w:spacing w:line="217" w:lineRule="exact"/>
              <w:ind w:left="107"/>
              <w:rPr>
                <w:sz w:val="20"/>
              </w:rPr>
            </w:pPr>
            <w:r>
              <w:rPr>
                <w:sz w:val="20"/>
              </w:rPr>
              <w:t>Name</w:t>
            </w:r>
            <w:r>
              <w:rPr>
                <w:spacing w:val="-3"/>
                <w:sz w:val="20"/>
              </w:rPr>
              <w:t xml:space="preserve"> </w:t>
            </w:r>
            <w:r>
              <w:rPr>
                <w:sz w:val="20"/>
              </w:rPr>
              <w:t>&amp;</w:t>
            </w:r>
            <w:r>
              <w:rPr>
                <w:spacing w:val="-3"/>
                <w:sz w:val="20"/>
              </w:rPr>
              <w:t xml:space="preserve"> </w:t>
            </w:r>
            <w:r>
              <w:rPr>
                <w:sz w:val="20"/>
              </w:rPr>
              <w:t>Address</w:t>
            </w:r>
            <w:r>
              <w:rPr>
                <w:spacing w:val="-2"/>
                <w:sz w:val="20"/>
              </w:rPr>
              <w:t xml:space="preserve"> </w:t>
            </w:r>
            <w:r>
              <w:rPr>
                <w:sz w:val="20"/>
              </w:rPr>
              <w:t>of the</w:t>
            </w:r>
            <w:r>
              <w:rPr>
                <w:spacing w:val="-2"/>
                <w:sz w:val="20"/>
              </w:rPr>
              <w:t xml:space="preserve"> </w:t>
            </w:r>
            <w:r>
              <w:rPr>
                <w:sz w:val="20"/>
              </w:rPr>
              <w:t>Organization</w:t>
            </w:r>
          </w:p>
        </w:tc>
        <w:tc>
          <w:tcPr>
            <w:tcW w:w="7113" w:type="dxa"/>
            <w:gridSpan w:val="5"/>
          </w:tcPr>
          <w:p w:rsidR="0068002A" w:rsidRPr="00EA5F4F" w:rsidRDefault="00EA5F4F">
            <w:pPr>
              <w:pStyle w:val="TableParagraph"/>
              <w:spacing w:line="223" w:lineRule="exact"/>
              <w:ind w:left="110"/>
              <w:rPr>
                <w:sz w:val="20"/>
              </w:rPr>
            </w:pPr>
            <w:r w:rsidRPr="00EA5F4F">
              <w:rPr>
                <w:sz w:val="20"/>
              </w:rPr>
              <w:t xml:space="preserve">Punjab National Bank, Circle Sastra Cell, Mumbai </w:t>
            </w:r>
            <w:r w:rsidR="00103ECD">
              <w:rPr>
                <w:sz w:val="20"/>
              </w:rPr>
              <w:t>City Circle, Maker Tower E, 18</w:t>
            </w:r>
            <w:r w:rsidR="00103ECD" w:rsidRPr="00103ECD">
              <w:rPr>
                <w:sz w:val="20"/>
                <w:vertAlign w:val="superscript"/>
              </w:rPr>
              <w:t>th</w:t>
            </w:r>
            <w:r w:rsidRPr="00EA5F4F">
              <w:rPr>
                <w:sz w:val="20"/>
              </w:rPr>
              <w:t xml:space="preserve"> Floor, Cuffe Parade, Mumbai</w:t>
            </w:r>
          </w:p>
        </w:tc>
      </w:tr>
      <w:tr w:rsidR="0068002A">
        <w:trPr>
          <w:trHeight w:val="342"/>
        </w:trPr>
        <w:tc>
          <w:tcPr>
            <w:tcW w:w="665" w:type="dxa"/>
          </w:tcPr>
          <w:p w:rsidR="0068002A" w:rsidRDefault="00436502">
            <w:pPr>
              <w:pStyle w:val="TableParagraph"/>
              <w:spacing w:line="217" w:lineRule="exact"/>
              <w:ind w:left="249"/>
              <w:rPr>
                <w:sz w:val="20"/>
              </w:rPr>
            </w:pPr>
            <w:r>
              <w:rPr>
                <w:sz w:val="20"/>
              </w:rPr>
              <w:t>3.</w:t>
            </w:r>
          </w:p>
        </w:tc>
        <w:tc>
          <w:tcPr>
            <w:tcW w:w="3488" w:type="dxa"/>
          </w:tcPr>
          <w:p w:rsidR="0068002A" w:rsidRDefault="00436502">
            <w:pPr>
              <w:pStyle w:val="TableParagraph"/>
              <w:spacing w:line="217" w:lineRule="exact"/>
              <w:ind w:left="107"/>
              <w:rPr>
                <w:sz w:val="20"/>
              </w:rPr>
            </w:pPr>
            <w:r>
              <w:rPr>
                <w:sz w:val="20"/>
              </w:rPr>
              <w:t>Name</w:t>
            </w:r>
            <w:r>
              <w:rPr>
                <w:spacing w:val="-3"/>
                <w:sz w:val="20"/>
              </w:rPr>
              <w:t xml:space="preserve"> </w:t>
            </w:r>
            <w:r>
              <w:rPr>
                <w:sz w:val="20"/>
              </w:rPr>
              <w:t>of Borrower</w:t>
            </w:r>
          </w:p>
        </w:tc>
        <w:tc>
          <w:tcPr>
            <w:tcW w:w="7113" w:type="dxa"/>
            <w:gridSpan w:val="5"/>
          </w:tcPr>
          <w:p w:rsidR="0068002A" w:rsidRDefault="00EA5F4F" w:rsidP="00103ECD">
            <w:pPr>
              <w:pStyle w:val="TableParagraph"/>
              <w:spacing w:line="217" w:lineRule="exact"/>
              <w:ind w:left="110"/>
              <w:rPr>
                <w:sz w:val="20"/>
              </w:rPr>
            </w:pPr>
            <w:r>
              <w:rPr>
                <w:sz w:val="20"/>
              </w:rPr>
              <w:t>Mr</w:t>
            </w:r>
            <w:r w:rsidR="006F28CB">
              <w:rPr>
                <w:sz w:val="20"/>
              </w:rPr>
              <w:t>s</w:t>
            </w:r>
            <w:r>
              <w:rPr>
                <w:sz w:val="20"/>
              </w:rPr>
              <w:t>. M</w:t>
            </w:r>
            <w:r w:rsidR="00103ECD">
              <w:rPr>
                <w:sz w:val="20"/>
              </w:rPr>
              <w:t>ugdha</w:t>
            </w:r>
            <w:r>
              <w:rPr>
                <w:sz w:val="20"/>
              </w:rPr>
              <w:t xml:space="preserve"> Dilip Naik</w:t>
            </w:r>
          </w:p>
        </w:tc>
      </w:tr>
      <w:tr w:rsidR="0068002A">
        <w:trPr>
          <w:trHeight w:val="270"/>
        </w:trPr>
        <w:tc>
          <w:tcPr>
            <w:tcW w:w="665" w:type="dxa"/>
          </w:tcPr>
          <w:p w:rsidR="0068002A" w:rsidRDefault="00436502">
            <w:pPr>
              <w:pStyle w:val="TableParagraph"/>
              <w:spacing w:line="220" w:lineRule="exact"/>
              <w:ind w:left="249"/>
              <w:rPr>
                <w:sz w:val="20"/>
              </w:rPr>
            </w:pPr>
            <w:r>
              <w:rPr>
                <w:sz w:val="20"/>
              </w:rPr>
              <w:t>4.</w:t>
            </w:r>
          </w:p>
        </w:tc>
        <w:tc>
          <w:tcPr>
            <w:tcW w:w="3488" w:type="dxa"/>
          </w:tcPr>
          <w:p w:rsidR="0068002A" w:rsidRDefault="00436502">
            <w:pPr>
              <w:pStyle w:val="TableParagraph"/>
              <w:spacing w:line="220" w:lineRule="exact"/>
              <w:ind w:left="107"/>
              <w:rPr>
                <w:sz w:val="20"/>
              </w:rPr>
            </w:pPr>
            <w:r>
              <w:rPr>
                <w:sz w:val="20"/>
              </w:rPr>
              <w:t>Credit</w:t>
            </w:r>
            <w:r>
              <w:rPr>
                <w:spacing w:val="-3"/>
                <w:sz w:val="20"/>
              </w:rPr>
              <w:t xml:space="preserve"> </w:t>
            </w:r>
            <w:r>
              <w:rPr>
                <w:sz w:val="20"/>
              </w:rPr>
              <w:t>Analyst</w:t>
            </w:r>
          </w:p>
        </w:tc>
        <w:tc>
          <w:tcPr>
            <w:tcW w:w="7113" w:type="dxa"/>
            <w:gridSpan w:val="5"/>
          </w:tcPr>
          <w:p w:rsidR="0068002A" w:rsidRDefault="00436502" w:rsidP="00650B80">
            <w:pPr>
              <w:pStyle w:val="TableParagraph"/>
              <w:spacing w:line="251" w:lineRule="exact"/>
              <w:ind w:left="110"/>
              <w:rPr>
                <w:sz w:val="20"/>
              </w:rPr>
            </w:pPr>
            <w:r>
              <w:rPr>
                <w:sz w:val="20"/>
              </w:rPr>
              <w:t>Mr.</w:t>
            </w:r>
            <w:r>
              <w:rPr>
                <w:spacing w:val="-5"/>
                <w:sz w:val="20"/>
              </w:rPr>
              <w:t xml:space="preserve"> </w:t>
            </w:r>
            <w:r w:rsidR="00EA5F4F">
              <w:rPr>
                <w:rFonts w:ascii="Calibri"/>
              </w:rPr>
              <w:t>Sudhir Gaikwad</w:t>
            </w:r>
            <w:r>
              <w:rPr>
                <w:rFonts w:ascii="Calibri"/>
                <w:spacing w:val="-4"/>
              </w:rPr>
              <w:t xml:space="preserve">  </w:t>
            </w:r>
            <w:r>
              <w:rPr>
                <w:sz w:val="20"/>
              </w:rPr>
              <w:t>(</w:t>
            </w:r>
            <w:r w:rsidR="00EA5F4F">
              <w:rPr>
                <w:sz w:val="20"/>
              </w:rPr>
              <w:sym w:font="Wingdings" w:char="F028"/>
            </w:r>
            <w:r w:rsidR="00EA5F4F">
              <w:rPr>
                <w:sz w:val="20"/>
              </w:rPr>
              <w:t>-9967903697</w:t>
            </w:r>
            <w:r>
              <w:rPr>
                <w:sz w:val="20"/>
              </w:rPr>
              <w:t>)</w:t>
            </w:r>
            <w:r>
              <w:rPr>
                <w:spacing w:val="-4"/>
                <w:sz w:val="20"/>
              </w:rPr>
              <w:t xml:space="preserve"> </w:t>
            </w:r>
            <w:r>
              <w:rPr>
                <w:sz w:val="20"/>
              </w:rPr>
              <w:t>(</w:t>
            </w:r>
            <w:r w:rsidR="00650B80">
              <w:rPr>
                <w:sz w:val="20"/>
              </w:rPr>
              <w:t>cs6041</w:t>
            </w:r>
            <w:r>
              <w:rPr>
                <w:sz w:val="20"/>
              </w:rPr>
              <w:t>@pnb.co.in)</w:t>
            </w:r>
          </w:p>
        </w:tc>
      </w:tr>
      <w:tr w:rsidR="0068002A">
        <w:trPr>
          <w:trHeight w:val="261"/>
        </w:trPr>
        <w:tc>
          <w:tcPr>
            <w:tcW w:w="665" w:type="dxa"/>
          </w:tcPr>
          <w:p w:rsidR="0068002A" w:rsidRDefault="00436502">
            <w:pPr>
              <w:pStyle w:val="TableParagraph"/>
              <w:spacing w:line="217" w:lineRule="exact"/>
              <w:ind w:left="249"/>
              <w:rPr>
                <w:sz w:val="20"/>
              </w:rPr>
            </w:pPr>
            <w:r>
              <w:rPr>
                <w:sz w:val="20"/>
              </w:rPr>
              <w:t>5.</w:t>
            </w:r>
          </w:p>
        </w:tc>
        <w:tc>
          <w:tcPr>
            <w:tcW w:w="3488" w:type="dxa"/>
          </w:tcPr>
          <w:p w:rsidR="0068002A" w:rsidRDefault="00436502">
            <w:pPr>
              <w:pStyle w:val="TableParagraph"/>
              <w:spacing w:line="217" w:lineRule="exact"/>
              <w:ind w:left="107"/>
              <w:rPr>
                <w:sz w:val="20"/>
              </w:rPr>
            </w:pPr>
            <w:r>
              <w:rPr>
                <w:sz w:val="20"/>
              </w:rPr>
              <w:t>Type</w:t>
            </w:r>
            <w:r>
              <w:rPr>
                <w:spacing w:val="-1"/>
                <w:sz w:val="20"/>
              </w:rPr>
              <w:t xml:space="preserve"> </w:t>
            </w:r>
            <w:r>
              <w:rPr>
                <w:sz w:val="20"/>
              </w:rPr>
              <w:t>of</w:t>
            </w:r>
            <w:r>
              <w:rPr>
                <w:spacing w:val="-1"/>
                <w:sz w:val="20"/>
              </w:rPr>
              <w:t xml:space="preserve"> </w:t>
            </w:r>
            <w:r>
              <w:rPr>
                <w:sz w:val="20"/>
              </w:rPr>
              <w:t>Loan</w:t>
            </w:r>
          </w:p>
        </w:tc>
        <w:tc>
          <w:tcPr>
            <w:tcW w:w="7113" w:type="dxa"/>
            <w:gridSpan w:val="5"/>
          </w:tcPr>
          <w:p w:rsidR="0068002A" w:rsidRDefault="00436502">
            <w:pPr>
              <w:pStyle w:val="TableParagraph"/>
              <w:spacing w:line="217" w:lineRule="exact"/>
              <w:ind w:left="110"/>
              <w:rPr>
                <w:sz w:val="20"/>
              </w:rPr>
            </w:pPr>
            <w:r>
              <w:rPr>
                <w:sz w:val="20"/>
              </w:rPr>
              <w:t>Business</w:t>
            </w:r>
            <w:r>
              <w:rPr>
                <w:spacing w:val="-3"/>
                <w:sz w:val="20"/>
              </w:rPr>
              <w:t xml:space="preserve"> </w:t>
            </w:r>
            <w:r>
              <w:rPr>
                <w:sz w:val="20"/>
              </w:rPr>
              <w:t>Loan</w:t>
            </w:r>
          </w:p>
        </w:tc>
      </w:tr>
      <w:tr w:rsidR="0068002A">
        <w:trPr>
          <w:trHeight w:val="261"/>
        </w:trPr>
        <w:tc>
          <w:tcPr>
            <w:tcW w:w="665" w:type="dxa"/>
          </w:tcPr>
          <w:p w:rsidR="0068002A" w:rsidRDefault="00436502">
            <w:pPr>
              <w:pStyle w:val="TableParagraph"/>
              <w:spacing w:line="217" w:lineRule="exact"/>
              <w:ind w:left="249"/>
              <w:rPr>
                <w:sz w:val="20"/>
              </w:rPr>
            </w:pPr>
            <w:r>
              <w:rPr>
                <w:sz w:val="20"/>
              </w:rPr>
              <w:t>6.</w:t>
            </w:r>
          </w:p>
        </w:tc>
        <w:tc>
          <w:tcPr>
            <w:tcW w:w="3488" w:type="dxa"/>
          </w:tcPr>
          <w:p w:rsidR="0068002A" w:rsidRDefault="00436502">
            <w:pPr>
              <w:pStyle w:val="TableParagraph"/>
              <w:spacing w:line="217" w:lineRule="exact"/>
              <w:ind w:left="107"/>
              <w:rPr>
                <w:sz w:val="20"/>
              </w:rPr>
            </w:pPr>
            <w:r>
              <w:rPr>
                <w:sz w:val="20"/>
              </w:rPr>
              <w:t>Report</w:t>
            </w:r>
            <w:r>
              <w:rPr>
                <w:spacing w:val="-2"/>
                <w:sz w:val="20"/>
              </w:rPr>
              <w:t xml:space="preserve"> </w:t>
            </w:r>
            <w:r>
              <w:rPr>
                <w:sz w:val="20"/>
              </w:rPr>
              <w:t>Format</w:t>
            </w:r>
          </w:p>
        </w:tc>
        <w:tc>
          <w:tcPr>
            <w:tcW w:w="7113" w:type="dxa"/>
            <w:gridSpan w:val="5"/>
          </w:tcPr>
          <w:p w:rsidR="0068002A" w:rsidRDefault="00436502">
            <w:pPr>
              <w:pStyle w:val="TableParagraph"/>
              <w:spacing w:line="217" w:lineRule="exact"/>
              <w:ind w:left="110"/>
              <w:rPr>
                <w:sz w:val="20"/>
              </w:rPr>
            </w:pPr>
            <w:r>
              <w:rPr>
                <w:sz w:val="20"/>
              </w:rPr>
              <w:t>V-L1</w:t>
            </w:r>
            <w:r>
              <w:rPr>
                <w:spacing w:val="-4"/>
                <w:sz w:val="20"/>
              </w:rPr>
              <w:t xml:space="preserve"> </w:t>
            </w:r>
            <w:r>
              <w:rPr>
                <w:sz w:val="20"/>
              </w:rPr>
              <w:t>(Basic) |</w:t>
            </w:r>
            <w:r>
              <w:rPr>
                <w:spacing w:val="-3"/>
                <w:sz w:val="20"/>
              </w:rPr>
              <w:t xml:space="preserve"> </w:t>
            </w:r>
            <w:r>
              <w:rPr>
                <w:sz w:val="20"/>
              </w:rPr>
              <w:t>Version:</w:t>
            </w:r>
            <w:r>
              <w:rPr>
                <w:spacing w:val="-2"/>
                <w:sz w:val="20"/>
              </w:rPr>
              <w:t xml:space="preserve"> </w:t>
            </w:r>
            <w:r>
              <w:rPr>
                <w:sz w:val="20"/>
              </w:rPr>
              <w:t>8.0_2019</w:t>
            </w:r>
          </w:p>
        </w:tc>
      </w:tr>
      <w:tr w:rsidR="0068002A">
        <w:trPr>
          <w:trHeight w:val="263"/>
        </w:trPr>
        <w:tc>
          <w:tcPr>
            <w:tcW w:w="665" w:type="dxa"/>
          </w:tcPr>
          <w:p w:rsidR="0068002A" w:rsidRDefault="00436502">
            <w:pPr>
              <w:pStyle w:val="TableParagraph"/>
              <w:spacing w:line="217" w:lineRule="exact"/>
              <w:ind w:left="249"/>
              <w:rPr>
                <w:sz w:val="20"/>
              </w:rPr>
            </w:pPr>
            <w:r>
              <w:rPr>
                <w:sz w:val="20"/>
              </w:rPr>
              <w:t>7.</w:t>
            </w:r>
          </w:p>
        </w:tc>
        <w:tc>
          <w:tcPr>
            <w:tcW w:w="3488" w:type="dxa"/>
          </w:tcPr>
          <w:p w:rsidR="0068002A" w:rsidRDefault="00436502">
            <w:pPr>
              <w:pStyle w:val="TableParagraph"/>
              <w:spacing w:line="217" w:lineRule="exact"/>
              <w:ind w:left="107"/>
              <w:rPr>
                <w:sz w:val="20"/>
              </w:rPr>
            </w:pPr>
            <w:r>
              <w:rPr>
                <w:sz w:val="20"/>
              </w:rPr>
              <w:t>Date</w:t>
            </w:r>
            <w:r>
              <w:rPr>
                <w:spacing w:val="-2"/>
                <w:sz w:val="20"/>
              </w:rPr>
              <w:t xml:space="preserve"> </w:t>
            </w:r>
            <w:r>
              <w:rPr>
                <w:sz w:val="20"/>
              </w:rPr>
              <w:t>of</w:t>
            </w:r>
            <w:r>
              <w:rPr>
                <w:spacing w:val="-1"/>
                <w:sz w:val="20"/>
              </w:rPr>
              <w:t xml:space="preserve"> </w:t>
            </w:r>
            <w:r>
              <w:rPr>
                <w:sz w:val="20"/>
              </w:rPr>
              <w:t>Valuation</w:t>
            </w:r>
          </w:p>
        </w:tc>
        <w:sdt>
          <w:sdtPr>
            <w:rPr>
              <w:rFonts w:ascii="Arial" w:hAnsi="Arial" w:cs="Arial"/>
              <w:sz w:val="20"/>
              <w:szCs w:val="20"/>
            </w:rPr>
            <w:id w:val="-414239472"/>
            <w:date w:fullDate="2021-09-28T00:00:00Z">
              <w:dateFormat w:val="d MMMM yyyy"/>
              <w:lid w:val="en-US"/>
              <w:storeMappedDataAs w:val="dateTime"/>
              <w:calendar w:val="gregorian"/>
            </w:date>
          </w:sdtPr>
          <w:sdtContent>
            <w:tc>
              <w:tcPr>
                <w:tcW w:w="7113" w:type="dxa"/>
                <w:gridSpan w:val="5"/>
              </w:tcPr>
              <w:p w:rsidR="0068002A" w:rsidRDefault="0079577B">
                <w:pPr>
                  <w:pStyle w:val="TableParagraph"/>
                  <w:spacing w:line="217" w:lineRule="exact"/>
                  <w:ind w:left="110"/>
                  <w:rPr>
                    <w:sz w:val="20"/>
                  </w:rPr>
                </w:pPr>
                <w:r>
                  <w:rPr>
                    <w:rFonts w:ascii="Arial" w:hAnsi="Arial" w:cs="Arial"/>
                    <w:sz w:val="20"/>
                    <w:szCs w:val="20"/>
                  </w:rPr>
                  <w:t>28 September 2021</w:t>
                </w:r>
              </w:p>
            </w:tc>
          </w:sdtContent>
        </w:sdt>
      </w:tr>
      <w:tr w:rsidR="0068002A">
        <w:trPr>
          <w:trHeight w:val="261"/>
        </w:trPr>
        <w:tc>
          <w:tcPr>
            <w:tcW w:w="665" w:type="dxa"/>
          </w:tcPr>
          <w:p w:rsidR="0068002A" w:rsidRDefault="00436502">
            <w:pPr>
              <w:pStyle w:val="TableParagraph"/>
              <w:spacing w:line="217" w:lineRule="exact"/>
              <w:ind w:left="249"/>
              <w:rPr>
                <w:sz w:val="20"/>
              </w:rPr>
            </w:pPr>
            <w:r>
              <w:rPr>
                <w:sz w:val="20"/>
              </w:rPr>
              <w:t>8.</w:t>
            </w:r>
          </w:p>
        </w:tc>
        <w:tc>
          <w:tcPr>
            <w:tcW w:w="3488" w:type="dxa"/>
          </w:tcPr>
          <w:p w:rsidR="0068002A" w:rsidRDefault="00436502">
            <w:pPr>
              <w:pStyle w:val="TableParagraph"/>
              <w:spacing w:line="217" w:lineRule="exact"/>
              <w:ind w:left="107"/>
              <w:rPr>
                <w:sz w:val="20"/>
              </w:rPr>
            </w:pPr>
            <w:r>
              <w:rPr>
                <w:sz w:val="20"/>
              </w:rPr>
              <w:t>Date</w:t>
            </w:r>
            <w:r>
              <w:rPr>
                <w:spacing w:val="-1"/>
                <w:sz w:val="20"/>
              </w:rPr>
              <w:t xml:space="preserve"> </w:t>
            </w:r>
            <w:r>
              <w:rPr>
                <w:sz w:val="20"/>
              </w:rPr>
              <w:t>of Survey</w:t>
            </w:r>
          </w:p>
        </w:tc>
        <w:sdt>
          <w:sdtPr>
            <w:rPr>
              <w:rFonts w:ascii="Arial" w:hAnsi="Arial" w:cs="Arial"/>
              <w:sz w:val="20"/>
              <w:szCs w:val="20"/>
            </w:rPr>
            <w:id w:val="1333879165"/>
            <w:date w:fullDate="2021-09-23T00:00:00Z">
              <w:dateFormat w:val="d MMMM yyyy"/>
              <w:lid w:val="en-US"/>
              <w:storeMappedDataAs w:val="dateTime"/>
              <w:calendar w:val="gregorian"/>
            </w:date>
          </w:sdtPr>
          <w:sdtContent>
            <w:tc>
              <w:tcPr>
                <w:tcW w:w="7113" w:type="dxa"/>
                <w:gridSpan w:val="5"/>
              </w:tcPr>
              <w:p w:rsidR="0068002A" w:rsidRDefault="0079577B">
                <w:pPr>
                  <w:pStyle w:val="TableParagraph"/>
                  <w:spacing w:line="217" w:lineRule="exact"/>
                  <w:ind w:left="110"/>
                  <w:rPr>
                    <w:sz w:val="20"/>
                  </w:rPr>
                </w:pPr>
                <w:r>
                  <w:rPr>
                    <w:rFonts w:ascii="Arial" w:hAnsi="Arial" w:cs="Arial"/>
                    <w:sz w:val="20"/>
                    <w:szCs w:val="20"/>
                  </w:rPr>
                  <w:t>23 September 2021</w:t>
                </w:r>
              </w:p>
            </w:tc>
          </w:sdtContent>
        </w:sdt>
      </w:tr>
      <w:tr w:rsidR="0068002A">
        <w:trPr>
          <w:trHeight w:val="263"/>
        </w:trPr>
        <w:tc>
          <w:tcPr>
            <w:tcW w:w="665" w:type="dxa"/>
          </w:tcPr>
          <w:p w:rsidR="0068002A" w:rsidRDefault="00436502">
            <w:pPr>
              <w:pStyle w:val="TableParagraph"/>
              <w:spacing w:line="217" w:lineRule="exact"/>
              <w:ind w:left="249"/>
              <w:rPr>
                <w:sz w:val="20"/>
              </w:rPr>
            </w:pPr>
            <w:r>
              <w:rPr>
                <w:sz w:val="20"/>
              </w:rPr>
              <w:t>9.</w:t>
            </w:r>
          </w:p>
        </w:tc>
        <w:tc>
          <w:tcPr>
            <w:tcW w:w="3488" w:type="dxa"/>
          </w:tcPr>
          <w:p w:rsidR="0068002A" w:rsidRDefault="00436502">
            <w:pPr>
              <w:pStyle w:val="TableParagraph"/>
              <w:spacing w:line="217" w:lineRule="exact"/>
              <w:ind w:left="107"/>
              <w:rPr>
                <w:sz w:val="20"/>
              </w:rPr>
            </w:pPr>
            <w:r>
              <w:rPr>
                <w:sz w:val="20"/>
              </w:rPr>
              <w:t>Type</w:t>
            </w:r>
            <w:r>
              <w:rPr>
                <w:spacing w:val="-1"/>
                <w:sz w:val="20"/>
              </w:rPr>
              <w:t xml:space="preserve"> </w:t>
            </w:r>
            <w:r>
              <w:rPr>
                <w:sz w:val="20"/>
              </w:rPr>
              <w:t>of</w:t>
            </w:r>
            <w:r>
              <w:rPr>
                <w:spacing w:val="-1"/>
                <w:sz w:val="20"/>
              </w:rPr>
              <w:t xml:space="preserve"> </w:t>
            </w:r>
            <w:r>
              <w:rPr>
                <w:sz w:val="20"/>
              </w:rPr>
              <w:t>the Property</w:t>
            </w:r>
          </w:p>
        </w:tc>
        <w:tc>
          <w:tcPr>
            <w:tcW w:w="7113" w:type="dxa"/>
            <w:gridSpan w:val="5"/>
          </w:tcPr>
          <w:p w:rsidR="0068002A" w:rsidRDefault="00B34CFD">
            <w:pPr>
              <w:pStyle w:val="TableParagraph"/>
              <w:spacing w:line="220" w:lineRule="exact"/>
              <w:ind w:left="110"/>
              <w:rPr>
                <w:sz w:val="20"/>
              </w:rPr>
            </w:pPr>
            <w:sdt>
              <w:sdtPr>
                <w:rPr>
                  <w:rFonts w:ascii="Arial" w:hAnsi="Arial" w:cs="Arial"/>
                  <w:sz w:val="20"/>
                </w:rPr>
                <w:id w:val="1029216493"/>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commercial land and building" w:value="commercial land and building"/>
                </w:dropDownList>
              </w:sdtPr>
              <w:sdtContent>
                <w:r w:rsidR="0079577B">
                  <w:rPr>
                    <w:rFonts w:ascii="Arial" w:hAnsi="Arial" w:cs="Arial"/>
                    <w:sz w:val="20"/>
                  </w:rPr>
                  <w:t>Residential Apartment in low rise building</w:t>
                </w:r>
              </w:sdtContent>
            </w:sdt>
          </w:p>
        </w:tc>
      </w:tr>
      <w:tr w:rsidR="0068002A">
        <w:trPr>
          <w:trHeight w:val="266"/>
        </w:trPr>
        <w:tc>
          <w:tcPr>
            <w:tcW w:w="665" w:type="dxa"/>
          </w:tcPr>
          <w:p w:rsidR="0068002A" w:rsidRDefault="00436502">
            <w:pPr>
              <w:pStyle w:val="TableParagraph"/>
              <w:spacing w:line="217" w:lineRule="exact"/>
              <w:ind w:left="249"/>
              <w:rPr>
                <w:sz w:val="20"/>
              </w:rPr>
            </w:pPr>
            <w:r>
              <w:rPr>
                <w:sz w:val="20"/>
              </w:rPr>
              <w:t>10.</w:t>
            </w:r>
          </w:p>
        </w:tc>
        <w:tc>
          <w:tcPr>
            <w:tcW w:w="3488" w:type="dxa"/>
          </w:tcPr>
          <w:p w:rsidR="0068002A" w:rsidRDefault="00436502">
            <w:pPr>
              <w:pStyle w:val="TableParagraph"/>
              <w:spacing w:line="217" w:lineRule="exact"/>
              <w:ind w:left="107"/>
              <w:rPr>
                <w:sz w:val="20"/>
              </w:rPr>
            </w:pPr>
            <w:r>
              <w:rPr>
                <w:sz w:val="20"/>
              </w:rPr>
              <w:t>Type</w:t>
            </w:r>
            <w:r>
              <w:rPr>
                <w:spacing w:val="-1"/>
                <w:sz w:val="20"/>
              </w:rPr>
              <w:t xml:space="preserve"> </w:t>
            </w:r>
            <w:r>
              <w:rPr>
                <w:sz w:val="20"/>
              </w:rPr>
              <w:t>of</w:t>
            </w:r>
            <w:r>
              <w:rPr>
                <w:spacing w:val="-1"/>
                <w:sz w:val="20"/>
              </w:rPr>
              <w:t xml:space="preserve"> </w:t>
            </w:r>
            <w:r>
              <w:rPr>
                <w:sz w:val="20"/>
              </w:rPr>
              <w:t>Survey</w:t>
            </w:r>
          </w:p>
        </w:tc>
        <w:tc>
          <w:tcPr>
            <w:tcW w:w="7113" w:type="dxa"/>
            <w:gridSpan w:val="5"/>
          </w:tcPr>
          <w:p w:rsidR="0068002A" w:rsidRDefault="00B34CFD">
            <w:pPr>
              <w:pStyle w:val="TableParagraph"/>
              <w:spacing w:line="220" w:lineRule="exact"/>
              <w:ind w:left="110"/>
              <w:rPr>
                <w:sz w:val="20"/>
              </w:rPr>
            </w:pPr>
            <w:sdt>
              <w:sdtPr>
                <w:rPr>
                  <w:rFonts w:ascii="Arial" w:hAnsi="Arial" w:cs="Arial"/>
                  <w:color w:val="000000" w:themeColor="text1"/>
                  <w:sz w:val="20"/>
                </w:rPr>
                <w:id w:val="1309293999"/>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9577B">
                  <w:rPr>
                    <w:rFonts w:ascii="Arial" w:hAnsi="Arial" w:cs="Arial"/>
                    <w:color w:val="000000" w:themeColor="text1"/>
                    <w:sz w:val="20"/>
                  </w:rPr>
                  <w:t>Only photographs taken (No sample measurement verification),</w:t>
                </w:r>
              </w:sdtContent>
            </w:sdt>
          </w:p>
        </w:tc>
      </w:tr>
      <w:tr w:rsidR="0068002A">
        <w:trPr>
          <w:trHeight w:val="261"/>
        </w:trPr>
        <w:tc>
          <w:tcPr>
            <w:tcW w:w="665" w:type="dxa"/>
          </w:tcPr>
          <w:p w:rsidR="0068002A" w:rsidRDefault="00436502">
            <w:pPr>
              <w:pStyle w:val="TableParagraph"/>
              <w:spacing w:line="217" w:lineRule="exact"/>
              <w:ind w:left="249"/>
              <w:rPr>
                <w:sz w:val="20"/>
              </w:rPr>
            </w:pPr>
            <w:r>
              <w:rPr>
                <w:sz w:val="20"/>
              </w:rPr>
              <w:t>11.</w:t>
            </w:r>
          </w:p>
        </w:tc>
        <w:tc>
          <w:tcPr>
            <w:tcW w:w="3488" w:type="dxa"/>
          </w:tcPr>
          <w:p w:rsidR="0068002A" w:rsidRDefault="00436502">
            <w:pPr>
              <w:pStyle w:val="TableParagraph"/>
              <w:spacing w:line="217" w:lineRule="exact"/>
              <w:ind w:left="107"/>
              <w:rPr>
                <w:sz w:val="20"/>
              </w:rPr>
            </w:pPr>
            <w:r>
              <w:rPr>
                <w:sz w:val="20"/>
              </w:rPr>
              <w:t>Type</w:t>
            </w:r>
            <w:r>
              <w:rPr>
                <w:spacing w:val="-2"/>
                <w:sz w:val="20"/>
              </w:rPr>
              <w:t xml:space="preserve"> </w:t>
            </w:r>
            <w:r>
              <w:rPr>
                <w:sz w:val="20"/>
              </w:rPr>
              <w:t>of</w:t>
            </w:r>
            <w:r>
              <w:rPr>
                <w:spacing w:val="-1"/>
                <w:sz w:val="20"/>
              </w:rPr>
              <w:t xml:space="preserve"> </w:t>
            </w:r>
            <w:r>
              <w:rPr>
                <w:sz w:val="20"/>
              </w:rPr>
              <w:t>Valuation</w:t>
            </w:r>
          </w:p>
        </w:tc>
        <w:tc>
          <w:tcPr>
            <w:tcW w:w="7113" w:type="dxa"/>
            <w:gridSpan w:val="5"/>
          </w:tcPr>
          <w:p w:rsidR="0068002A" w:rsidRDefault="00436502">
            <w:pPr>
              <w:pStyle w:val="TableParagraph"/>
              <w:spacing w:line="217" w:lineRule="exact"/>
              <w:ind w:left="110"/>
              <w:rPr>
                <w:sz w:val="20"/>
              </w:rPr>
            </w:pPr>
            <w:r>
              <w:rPr>
                <w:sz w:val="20"/>
              </w:rPr>
              <w:t>Residential</w:t>
            </w:r>
            <w:r>
              <w:rPr>
                <w:spacing w:val="-5"/>
                <w:sz w:val="20"/>
              </w:rPr>
              <w:t xml:space="preserve"> </w:t>
            </w:r>
            <w:r>
              <w:rPr>
                <w:sz w:val="20"/>
              </w:rPr>
              <w:t>Flat</w:t>
            </w:r>
            <w:r>
              <w:rPr>
                <w:spacing w:val="-1"/>
                <w:sz w:val="20"/>
              </w:rPr>
              <w:t xml:space="preserve"> </w:t>
            </w:r>
            <w:r>
              <w:rPr>
                <w:sz w:val="20"/>
              </w:rPr>
              <w:t>Value</w:t>
            </w:r>
          </w:p>
        </w:tc>
      </w:tr>
      <w:tr w:rsidR="0068002A">
        <w:trPr>
          <w:trHeight w:val="230"/>
        </w:trPr>
        <w:tc>
          <w:tcPr>
            <w:tcW w:w="665" w:type="dxa"/>
          </w:tcPr>
          <w:p w:rsidR="0068002A" w:rsidRDefault="00436502">
            <w:pPr>
              <w:pStyle w:val="TableParagraph"/>
              <w:spacing w:line="211" w:lineRule="exact"/>
              <w:ind w:left="249"/>
              <w:rPr>
                <w:sz w:val="20"/>
              </w:rPr>
            </w:pPr>
            <w:r>
              <w:rPr>
                <w:sz w:val="20"/>
              </w:rPr>
              <w:t>12.</w:t>
            </w:r>
          </w:p>
        </w:tc>
        <w:tc>
          <w:tcPr>
            <w:tcW w:w="3488" w:type="dxa"/>
          </w:tcPr>
          <w:p w:rsidR="0068002A" w:rsidRDefault="00436502">
            <w:pPr>
              <w:pStyle w:val="TableParagraph"/>
              <w:spacing w:line="211" w:lineRule="exact"/>
              <w:ind w:left="107"/>
              <w:rPr>
                <w:sz w:val="20"/>
              </w:rPr>
            </w:pPr>
            <w:r>
              <w:rPr>
                <w:sz w:val="20"/>
              </w:rPr>
              <w:t>Report</w:t>
            </w:r>
            <w:r>
              <w:rPr>
                <w:spacing w:val="-3"/>
                <w:sz w:val="20"/>
              </w:rPr>
              <w:t xml:space="preserve"> </w:t>
            </w:r>
            <w:r>
              <w:rPr>
                <w:sz w:val="20"/>
              </w:rPr>
              <w:t>Type</w:t>
            </w:r>
          </w:p>
        </w:tc>
        <w:tc>
          <w:tcPr>
            <w:tcW w:w="7113" w:type="dxa"/>
            <w:gridSpan w:val="5"/>
          </w:tcPr>
          <w:p w:rsidR="0068002A" w:rsidRDefault="00436502">
            <w:pPr>
              <w:pStyle w:val="TableParagraph"/>
              <w:spacing w:line="211" w:lineRule="exact"/>
              <w:ind w:left="110"/>
              <w:rPr>
                <w:sz w:val="20"/>
              </w:rPr>
            </w:pPr>
            <w:r>
              <w:rPr>
                <w:sz w:val="20"/>
              </w:rPr>
              <w:t>Plain</w:t>
            </w:r>
            <w:r>
              <w:rPr>
                <w:spacing w:val="-2"/>
                <w:sz w:val="20"/>
              </w:rPr>
              <w:t xml:space="preserve"> </w:t>
            </w:r>
            <w:r>
              <w:rPr>
                <w:sz w:val="20"/>
              </w:rPr>
              <w:t>Asset</w:t>
            </w:r>
            <w:r>
              <w:rPr>
                <w:spacing w:val="-1"/>
                <w:sz w:val="20"/>
              </w:rPr>
              <w:t xml:space="preserve"> </w:t>
            </w:r>
            <w:r>
              <w:rPr>
                <w:sz w:val="20"/>
              </w:rPr>
              <w:t>Valuation</w:t>
            </w:r>
          </w:p>
        </w:tc>
      </w:tr>
      <w:tr w:rsidR="0068002A">
        <w:trPr>
          <w:trHeight w:val="261"/>
        </w:trPr>
        <w:tc>
          <w:tcPr>
            <w:tcW w:w="665" w:type="dxa"/>
          </w:tcPr>
          <w:p w:rsidR="0068002A" w:rsidRDefault="00436502">
            <w:pPr>
              <w:pStyle w:val="TableParagraph"/>
              <w:spacing w:line="217" w:lineRule="exact"/>
              <w:ind w:left="249"/>
              <w:rPr>
                <w:sz w:val="20"/>
              </w:rPr>
            </w:pPr>
            <w:r>
              <w:rPr>
                <w:sz w:val="20"/>
              </w:rPr>
              <w:t>13.</w:t>
            </w:r>
          </w:p>
        </w:tc>
        <w:tc>
          <w:tcPr>
            <w:tcW w:w="3488" w:type="dxa"/>
          </w:tcPr>
          <w:p w:rsidR="0068002A" w:rsidRDefault="00436502">
            <w:pPr>
              <w:pStyle w:val="TableParagraph"/>
              <w:spacing w:line="217" w:lineRule="exact"/>
              <w:ind w:left="107"/>
              <w:rPr>
                <w:sz w:val="20"/>
              </w:rPr>
            </w:pPr>
            <w:r>
              <w:rPr>
                <w:sz w:val="20"/>
              </w:rPr>
              <w:t>Surveyed</w:t>
            </w:r>
            <w:r>
              <w:rPr>
                <w:spacing w:val="-2"/>
                <w:sz w:val="20"/>
              </w:rPr>
              <w:t xml:space="preserve"> </w:t>
            </w:r>
            <w:r>
              <w:rPr>
                <w:sz w:val="20"/>
              </w:rPr>
              <w:t>in</w:t>
            </w:r>
            <w:r>
              <w:rPr>
                <w:spacing w:val="-1"/>
                <w:sz w:val="20"/>
              </w:rPr>
              <w:t xml:space="preserve"> </w:t>
            </w:r>
            <w:r>
              <w:rPr>
                <w:sz w:val="20"/>
              </w:rPr>
              <w:t>presence</w:t>
            </w:r>
            <w:r>
              <w:rPr>
                <w:spacing w:val="-2"/>
                <w:sz w:val="20"/>
              </w:rPr>
              <w:t xml:space="preserve"> </w:t>
            </w:r>
            <w:r>
              <w:rPr>
                <w:sz w:val="20"/>
              </w:rPr>
              <w:t>of</w:t>
            </w:r>
          </w:p>
        </w:tc>
        <w:tc>
          <w:tcPr>
            <w:tcW w:w="2476" w:type="dxa"/>
            <w:gridSpan w:val="2"/>
          </w:tcPr>
          <w:p w:rsidR="0068002A" w:rsidRDefault="00B34CFD">
            <w:pPr>
              <w:pStyle w:val="TableParagraph"/>
              <w:spacing w:line="217" w:lineRule="exact"/>
              <w:ind w:left="110"/>
              <w:rPr>
                <w:sz w:val="20"/>
              </w:rPr>
            </w:pPr>
            <w:sdt>
              <w:sdtPr>
                <w:rPr>
                  <w:rFonts w:ascii="Arial" w:hAnsi="Arial" w:cs="Arial"/>
                  <w:sz w:val="20"/>
                </w:rPr>
                <w:id w:val="171292619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Content>
                <w:r w:rsidR="00A71D47">
                  <w:rPr>
                    <w:rFonts w:ascii="Arial" w:hAnsi="Arial" w:cs="Arial"/>
                    <w:sz w:val="20"/>
                  </w:rPr>
                  <w:t>Owner's representative</w:t>
                </w:r>
              </w:sdtContent>
            </w:sdt>
          </w:p>
        </w:tc>
        <w:tc>
          <w:tcPr>
            <w:tcW w:w="806" w:type="dxa"/>
          </w:tcPr>
          <w:p w:rsidR="0068002A" w:rsidRDefault="00436502">
            <w:pPr>
              <w:pStyle w:val="TableParagraph"/>
              <w:spacing w:line="217" w:lineRule="exact"/>
              <w:ind w:left="108"/>
              <w:rPr>
                <w:sz w:val="20"/>
              </w:rPr>
            </w:pPr>
            <w:r>
              <w:rPr>
                <w:sz w:val="20"/>
              </w:rPr>
              <w:t>Name:</w:t>
            </w:r>
          </w:p>
        </w:tc>
        <w:tc>
          <w:tcPr>
            <w:tcW w:w="3831" w:type="dxa"/>
            <w:gridSpan w:val="2"/>
          </w:tcPr>
          <w:p w:rsidR="0068002A" w:rsidRDefault="006F28CB">
            <w:pPr>
              <w:pStyle w:val="TableParagraph"/>
              <w:spacing w:line="217" w:lineRule="exact"/>
              <w:ind w:left="109"/>
              <w:rPr>
                <w:sz w:val="20"/>
              </w:rPr>
            </w:pPr>
            <w:r>
              <w:rPr>
                <w:sz w:val="20"/>
              </w:rPr>
              <w:t>Mr. Mandar Naik (</w:t>
            </w:r>
            <w:r>
              <w:rPr>
                <w:sz w:val="20"/>
              </w:rPr>
              <w:sym w:font="Wingdings" w:char="F028"/>
            </w:r>
            <w:r>
              <w:rPr>
                <w:sz w:val="20"/>
              </w:rPr>
              <w:t>-9769709252)</w:t>
            </w:r>
          </w:p>
        </w:tc>
      </w:tr>
      <w:tr w:rsidR="0068002A" w:rsidTr="00A71D47">
        <w:trPr>
          <w:trHeight w:val="322"/>
        </w:trPr>
        <w:tc>
          <w:tcPr>
            <w:tcW w:w="665" w:type="dxa"/>
          </w:tcPr>
          <w:p w:rsidR="0068002A" w:rsidRDefault="00436502">
            <w:pPr>
              <w:pStyle w:val="TableParagraph"/>
              <w:spacing w:line="217" w:lineRule="exact"/>
              <w:ind w:left="249"/>
              <w:rPr>
                <w:sz w:val="20"/>
              </w:rPr>
            </w:pPr>
            <w:r>
              <w:rPr>
                <w:sz w:val="20"/>
              </w:rPr>
              <w:t>14.</w:t>
            </w:r>
          </w:p>
        </w:tc>
        <w:tc>
          <w:tcPr>
            <w:tcW w:w="3488" w:type="dxa"/>
          </w:tcPr>
          <w:p w:rsidR="0068002A" w:rsidRDefault="00436502">
            <w:pPr>
              <w:pStyle w:val="TableParagraph"/>
              <w:spacing w:line="217" w:lineRule="exact"/>
              <w:ind w:left="107"/>
              <w:rPr>
                <w:sz w:val="20"/>
              </w:rPr>
            </w:pPr>
            <w:r>
              <w:rPr>
                <w:sz w:val="20"/>
              </w:rPr>
              <w:t>Purpose</w:t>
            </w:r>
            <w:r>
              <w:rPr>
                <w:spacing w:val="-2"/>
                <w:sz w:val="20"/>
              </w:rPr>
              <w:t xml:space="preserve"> </w:t>
            </w:r>
            <w:r>
              <w:rPr>
                <w:sz w:val="20"/>
              </w:rPr>
              <w:t>of</w:t>
            </w:r>
            <w:r>
              <w:rPr>
                <w:spacing w:val="-2"/>
                <w:sz w:val="20"/>
              </w:rPr>
              <w:t xml:space="preserve"> </w:t>
            </w:r>
            <w:r>
              <w:rPr>
                <w:sz w:val="20"/>
              </w:rPr>
              <w:t>Valuation</w:t>
            </w:r>
          </w:p>
        </w:tc>
        <w:tc>
          <w:tcPr>
            <w:tcW w:w="7113" w:type="dxa"/>
            <w:gridSpan w:val="5"/>
          </w:tcPr>
          <w:p w:rsidR="0068002A" w:rsidRDefault="00B34CFD">
            <w:pPr>
              <w:pStyle w:val="TableParagraph"/>
              <w:spacing w:line="223" w:lineRule="exact"/>
              <w:ind w:left="110"/>
              <w:rPr>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One Time Settelement Purpose" w:value="For One Time Settelement Purpose"/>
                </w:dropDownList>
              </w:sdtPr>
              <w:sdtContent>
                <w:r w:rsidR="00103ECD">
                  <w:rPr>
                    <w:rFonts w:ascii="Arial" w:hAnsi="Arial" w:cs="Arial"/>
                    <w:sz w:val="20"/>
                  </w:rPr>
                  <w:t>For Distress Sale of mortgaged assets under NPA a/c</w:t>
                </w:r>
              </w:sdtContent>
            </w:sdt>
          </w:p>
        </w:tc>
      </w:tr>
      <w:tr w:rsidR="0068002A">
        <w:trPr>
          <w:trHeight w:val="690"/>
        </w:trPr>
        <w:tc>
          <w:tcPr>
            <w:tcW w:w="665" w:type="dxa"/>
          </w:tcPr>
          <w:p w:rsidR="0068002A" w:rsidRDefault="00436502">
            <w:pPr>
              <w:pStyle w:val="TableParagraph"/>
              <w:spacing w:line="217" w:lineRule="exact"/>
              <w:ind w:left="249"/>
              <w:rPr>
                <w:sz w:val="20"/>
              </w:rPr>
            </w:pPr>
            <w:r>
              <w:rPr>
                <w:sz w:val="20"/>
              </w:rPr>
              <w:t>15.</w:t>
            </w:r>
          </w:p>
        </w:tc>
        <w:tc>
          <w:tcPr>
            <w:tcW w:w="3488" w:type="dxa"/>
          </w:tcPr>
          <w:p w:rsidR="0068002A" w:rsidRDefault="00436502">
            <w:pPr>
              <w:pStyle w:val="TableParagraph"/>
              <w:spacing w:line="217" w:lineRule="exact"/>
              <w:ind w:left="107"/>
              <w:rPr>
                <w:sz w:val="20"/>
              </w:rPr>
            </w:pPr>
            <w:r>
              <w:rPr>
                <w:sz w:val="20"/>
              </w:rPr>
              <w:t>Scope</w:t>
            </w:r>
            <w:r>
              <w:rPr>
                <w:spacing w:val="-2"/>
                <w:sz w:val="20"/>
              </w:rPr>
              <w:t xml:space="preserve"> </w:t>
            </w:r>
            <w:r>
              <w:rPr>
                <w:sz w:val="20"/>
              </w:rPr>
              <w:t>of</w:t>
            </w:r>
            <w:r>
              <w:rPr>
                <w:spacing w:val="-1"/>
                <w:sz w:val="20"/>
              </w:rPr>
              <w:t xml:space="preserve"> </w:t>
            </w:r>
            <w:r>
              <w:rPr>
                <w:sz w:val="20"/>
              </w:rPr>
              <w:t>the</w:t>
            </w:r>
            <w:r>
              <w:rPr>
                <w:spacing w:val="-3"/>
                <w:sz w:val="20"/>
              </w:rPr>
              <w:t xml:space="preserve"> </w:t>
            </w:r>
            <w:r>
              <w:rPr>
                <w:sz w:val="20"/>
              </w:rPr>
              <w:t>Report</w:t>
            </w:r>
          </w:p>
        </w:tc>
        <w:tc>
          <w:tcPr>
            <w:tcW w:w="7113" w:type="dxa"/>
            <w:gridSpan w:val="5"/>
          </w:tcPr>
          <w:p w:rsidR="0068002A" w:rsidRDefault="00436502">
            <w:pPr>
              <w:pStyle w:val="TableParagraph"/>
              <w:tabs>
                <w:tab w:val="left" w:pos="688"/>
                <w:tab w:val="left" w:pos="1547"/>
                <w:tab w:val="left" w:pos="2403"/>
                <w:tab w:val="left" w:pos="2840"/>
                <w:tab w:val="left" w:pos="3885"/>
                <w:tab w:val="left" w:pos="4967"/>
                <w:tab w:val="left" w:pos="6202"/>
              </w:tabs>
              <w:spacing w:line="217" w:lineRule="exact"/>
              <w:ind w:left="110"/>
              <w:rPr>
                <w:sz w:val="20"/>
              </w:rPr>
            </w:pPr>
            <w:r>
              <w:rPr>
                <w:sz w:val="20"/>
              </w:rPr>
              <w:t>Non</w:t>
            </w:r>
            <w:r>
              <w:rPr>
                <w:sz w:val="20"/>
              </w:rPr>
              <w:tab/>
              <w:t>binding</w:t>
            </w:r>
            <w:r>
              <w:rPr>
                <w:sz w:val="20"/>
              </w:rPr>
              <w:tab/>
              <w:t>opinion</w:t>
            </w:r>
            <w:r>
              <w:rPr>
                <w:sz w:val="20"/>
              </w:rPr>
              <w:tab/>
              <w:t>on</w:t>
            </w:r>
            <w:r>
              <w:rPr>
                <w:sz w:val="20"/>
              </w:rPr>
              <w:tab/>
              <w:t>indicative</w:t>
            </w:r>
            <w:r>
              <w:rPr>
                <w:sz w:val="20"/>
              </w:rPr>
              <w:tab/>
              <w:t>estimated</w:t>
            </w:r>
            <w:r>
              <w:rPr>
                <w:sz w:val="20"/>
              </w:rPr>
              <w:tab/>
              <w:t>prospective</w:t>
            </w:r>
            <w:r>
              <w:rPr>
                <w:sz w:val="20"/>
              </w:rPr>
              <w:tab/>
              <w:t>valuation</w:t>
            </w:r>
          </w:p>
          <w:p w:rsidR="0068002A" w:rsidRDefault="00436502">
            <w:pPr>
              <w:pStyle w:val="TableParagraph"/>
              <w:spacing w:line="230" w:lineRule="atLeast"/>
              <w:ind w:left="110"/>
              <w:rPr>
                <w:sz w:val="20"/>
              </w:rPr>
            </w:pPr>
            <w:r>
              <w:rPr>
                <w:sz w:val="20"/>
              </w:rPr>
              <w:t>assessment</w:t>
            </w:r>
            <w:r>
              <w:rPr>
                <w:spacing w:val="18"/>
                <w:sz w:val="20"/>
              </w:rPr>
              <w:t xml:space="preserve"> </w:t>
            </w:r>
            <w:r>
              <w:rPr>
                <w:sz w:val="20"/>
              </w:rPr>
              <w:t>of</w:t>
            </w:r>
            <w:r>
              <w:rPr>
                <w:spacing w:val="19"/>
                <w:sz w:val="20"/>
              </w:rPr>
              <w:t xml:space="preserve"> </w:t>
            </w:r>
            <w:r>
              <w:rPr>
                <w:sz w:val="20"/>
              </w:rPr>
              <w:t>the</w:t>
            </w:r>
            <w:r>
              <w:rPr>
                <w:spacing w:val="17"/>
                <w:sz w:val="20"/>
              </w:rPr>
              <w:t xml:space="preserve"> </w:t>
            </w:r>
            <w:r>
              <w:rPr>
                <w:sz w:val="20"/>
              </w:rPr>
              <w:t>property</w:t>
            </w:r>
            <w:r>
              <w:rPr>
                <w:spacing w:val="14"/>
                <w:sz w:val="20"/>
              </w:rPr>
              <w:t xml:space="preserve"> </w:t>
            </w:r>
            <w:r>
              <w:rPr>
                <w:sz w:val="20"/>
              </w:rPr>
              <w:t>identified</w:t>
            </w:r>
            <w:r>
              <w:rPr>
                <w:spacing w:val="17"/>
                <w:sz w:val="20"/>
              </w:rPr>
              <w:t xml:space="preserve"> </w:t>
            </w:r>
            <w:r>
              <w:rPr>
                <w:sz w:val="20"/>
              </w:rPr>
              <w:t>by</w:t>
            </w:r>
            <w:r>
              <w:rPr>
                <w:spacing w:val="17"/>
                <w:sz w:val="20"/>
              </w:rPr>
              <w:t xml:space="preserve"> </w:t>
            </w:r>
            <w:r>
              <w:rPr>
                <w:sz w:val="20"/>
              </w:rPr>
              <w:t>property</w:t>
            </w:r>
            <w:r>
              <w:rPr>
                <w:spacing w:val="17"/>
                <w:sz w:val="20"/>
              </w:rPr>
              <w:t xml:space="preserve"> </w:t>
            </w:r>
            <w:r>
              <w:rPr>
                <w:sz w:val="20"/>
              </w:rPr>
              <w:t>owner</w:t>
            </w:r>
            <w:r>
              <w:rPr>
                <w:spacing w:val="18"/>
                <w:sz w:val="20"/>
              </w:rPr>
              <w:t xml:space="preserve"> </w:t>
            </w:r>
            <w:r>
              <w:rPr>
                <w:sz w:val="20"/>
              </w:rPr>
              <w:t>or</w:t>
            </w:r>
            <w:r>
              <w:rPr>
                <w:spacing w:val="18"/>
                <w:sz w:val="20"/>
              </w:rPr>
              <w:t xml:space="preserve"> </w:t>
            </w:r>
            <w:r>
              <w:rPr>
                <w:sz w:val="20"/>
              </w:rPr>
              <w:t>through</w:t>
            </w:r>
            <w:r>
              <w:rPr>
                <w:spacing w:val="20"/>
                <w:sz w:val="20"/>
              </w:rPr>
              <w:t xml:space="preserve"> </w:t>
            </w:r>
            <w:r>
              <w:rPr>
                <w:sz w:val="20"/>
              </w:rPr>
              <w:t>its</w:t>
            </w:r>
            <w:r>
              <w:rPr>
                <w:spacing w:val="-53"/>
                <w:sz w:val="20"/>
              </w:rPr>
              <w:t xml:space="preserve"> </w:t>
            </w:r>
            <w:r>
              <w:rPr>
                <w:sz w:val="20"/>
              </w:rPr>
              <w:t>representative</w:t>
            </w:r>
          </w:p>
        </w:tc>
      </w:tr>
      <w:tr w:rsidR="0068002A">
        <w:trPr>
          <w:trHeight w:val="3703"/>
        </w:trPr>
        <w:tc>
          <w:tcPr>
            <w:tcW w:w="665" w:type="dxa"/>
          </w:tcPr>
          <w:p w:rsidR="0068002A" w:rsidRDefault="00436502">
            <w:pPr>
              <w:pStyle w:val="TableParagraph"/>
              <w:spacing w:line="217" w:lineRule="exact"/>
              <w:ind w:left="249"/>
              <w:rPr>
                <w:sz w:val="20"/>
              </w:rPr>
            </w:pPr>
            <w:r>
              <w:rPr>
                <w:sz w:val="20"/>
              </w:rPr>
              <w:t>16.</w:t>
            </w:r>
          </w:p>
        </w:tc>
        <w:tc>
          <w:tcPr>
            <w:tcW w:w="3488" w:type="dxa"/>
          </w:tcPr>
          <w:p w:rsidR="0068002A" w:rsidRDefault="00436502">
            <w:pPr>
              <w:pStyle w:val="TableParagraph"/>
              <w:spacing w:line="217" w:lineRule="exact"/>
              <w:ind w:left="107"/>
              <w:rPr>
                <w:sz w:val="20"/>
              </w:rPr>
            </w:pPr>
            <w:r>
              <w:rPr>
                <w:sz w:val="20"/>
              </w:rPr>
              <w:t>Important</w:t>
            </w:r>
            <w:r>
              <w:rPr>
                <w:spacing w:val="-5"/>
                <w:sz w:val="20"/>
              </w:rPr>
              <w:t xml:space="preserve"> </w:t>
            </w:r>
            <w:r>
              <w:rPr>
                <w:sz w:val="20"/>
              </w:rPr>
              <w:t>Disclosures</w:t>
            </w:r>
          </w:p>
        </w:tc>
        <w:tc>
          <w:tcPr>
            <w:tcW w:w="7113" w:type="dxa"/>
            <w:gridSpan w:val="5"/>
          </w:tcPr>
          <w:p w:rsidR="0068002A" w:rsidRDefault="00436502">
            <w:pPr>
              <w:pStyle w:val="TableParagraph"/>
              <w:numPr>
                <w:ilvl w:val="0"/>
                <w:numId w:val="2"/>
              </w:numPr>
              <w:tabs>
                <w:tab w:val="left" w:pos="546"/>
                <w:tab w:val="left" w:pos="547"/>
              </w:tabs>
              <w:spacing w:line="217" w:lineRule="exact"/>
              <w:ind w:hanging="361"/>
              <w:rPr>
                <w:sz w:val="19"/>
              </w:rPr>
            </w:pPr>
            <w:r>
              <w:rPr>
                <w:sz w:val="20"/>
              </w:rPr>
              <w:t>Legal</w:t>
            </w:r>
            <w:r>
              <w:rPr>
                <w:spacing w:val="38"/>
                <w:sz w:val="20"/>
              </w:rPr>
              <w:t xml:space="preserve"> </w:t>
            </w:r>
            <w:r>
              <w:rPr>
                <w:sz w:val="20"/>
              </w:rPr>
              <w:t>aspects</w:t>
            </w:r>
            <w:r>
              <w:rPr>
                <w:spacing w:val="40"/>
                <w:sz w:val="20"/>
              </w:rPr>
              <w:t xml:space="preserve"> </w:t>
            </w:r>
            <w:r>
              <w:rPr>
                <w:sz w:val="20"/>
              </w:rPr>
              <w:t>of</w:t>
            </w:r>
            <w:r>
              <w:rPr>
                <w:spacing w:val="41"/>
                <w:sz w:val="20"/>
              </w:rPr>
              <w:t xml:space="preserve"> </w:t>
            </w:r>
            <w:r>
              <w:rPr>
                <w:sz w:val="20"/>
              </w:rPr>
              <w:t>the</w:t>
            </w:r>
            <w:r>
              <w:rPr>
                <w:spacing w:val="38"/>
                <w:sz w:val="20"/>
              </w:rPr>
              <w:t xml:space="preserve"> </w:t>
            </w:r>
            <w:r>
              <w:rPr>
                <w:sz w:val="20"/>
              </w:rPr>
              <w:t>property</w:t>
            </w:r>
            <w:r>
              <w:rPr>
                <w:spacing w:val="36"/>
                <w:sz w:val="20"/>
              </w:rPr>
              <w:t xml:space="preserve"> </w:t>
            </w:r>
            <w:r>
              <w:rPr>
                <w:sz w:val="20"/>
              </w:rPr>
              <w:t>have</w:t>
            </w:r>
            <w:r>
              <w:rPr>
                <w:spacing w:val="39"/>
                <w:sz w:val="20"/>
              </w:rPr>
              <w:t xml:space="preserve"> </w:t>
            </w:r>
            <w:r>
              <w:rPr>
                <w:sz w:val="20"/>
              </w:rPr>
              <w:t>to</w:t>
            </w:r>
            <w:r>
              <w:rPr>
                <w:spacing w:val="41"/>
                <w:sz w:val="20"/>
              </w:rPr>
              <w:t xml:space="preserve"> </w:t>
            </w:r>
            <w:r>
              <w:rPr>
                <w:sz w:val="20"/>
              </w:rPr>
              <w:t>be</w:t>
            </w:r>
            <w:r>
              <w:rPr>
                <w:spacing w:val="38"/>
                <w:sz w:val="20"/>
              </w:rPr>
              <w:t xml:space="preserve"> </w:t>
            </w:r>
            <w:r>
              <w:rPr>
                <w:sz w:val="20"/>
              </w:rPr>
              <w:t>taken</w:t>
            </w:r>
            <w:r>
              <w:rPr>
                <w:spacing w:val="38"/>
                <w:sz w:val="20"/>
              </w:rPr>
              <w:t xml:space="preserve"> </w:t>
            </w:r>
            <w:r>
              <w:rPr>
                <w:sz w:val="20"/>
              </w:rPr>
              <w:t>care</w:t>
            </w:r>
            <w:r>
              <w:rPr>
                <w:spacing w:val="39"/>
                <w:sz w:val="20"/>
              </w:rPr>
              <w:t xml:space="preserve"> </w:t>
            </w:r>
            <w:r>
              <w:rPr>
                <w:sz w:val="20"/>
              </w:rPr>
              <w:t>by</w:t>
            </w:r>
            <w:r>
              <w:rPr>
                <w:spacing w:val="38"/>
                <w:sz w:val="20"/>
              </w:rPr>
              <w:t xml:space="preserve"> </w:t>
            </w:r>
            <w:r>
              <w:rPr>
                <w:sz w:val="20"/>
              </w:rPr>
              <w:t>legal</w:t>
            </w:r>
            <w:r>
              <w:rPr>
                <w:spacing w:val="38"/>
                <w:sz w:val="20"/>
              </w:rPr>
              <w:t xml:space="preserve"> </w:t>
            </w:r>
            <w:r>
              <w:rPr>
                <w:sz w:val="20"/>
              </w:rPr>
              <w:t>expert/</w:t>
            </w:r>
          </w:p>
          <w:p w:rsidR="0068002A" w:rsidRDefault="00436502">
            <w:pPr>
              <w:pStyle w:val="TableParagraph"/>
              <w:ind w:left="546"/>
              <w:rPr>
                <w:sz w:val="20"/>
              </w:rPr>
            </w:pPr>
            <w:r>
              <w:rPr>
                <w:sz w:val="20"/>
              </w:rPr>
              <w:t>advocate.</w:t>
            </w:r>
          </w:p>
          <w:p w:rsidR="0068002A" w:rsidRDefault="00436502">
            <w:pPr>
              <w:pStyle w:val="TableParagraph"/>
              <w:numPr>
                <w:ilvl w:val="0"/>
                <w:numId w:val="2"/>
              </w:numPr>
              <w:tabs>
                <w:tab w:val="left" w:pos="547"/>
              </w:tabs>
              <w:spacing w:before="1"/>
              <w:ind w:left="546" w:right="99"/>
              <w:jc w:val="both"/>
              <w:rPr>
                <w:sz w:val="19"/>
              </w:rPr>
            </w:pPr>
            <w:r>
              <w:rPr>
                <w:sz w:val="20"/>
              </w:rPr>
              <w:t>Verification of authenticity of documents from originals or cross checking</w:t>
            </w:r>
            <w:r>
              <w:rPr>
                <w:spacing w:val="-53"/>
                <w:sz w:val="20"/>
              </w:rPr>
              <w:t xml:space="preserve"> </w:t>
            </w:r>
            <w:r>
              <w:rPr>
                <w:sz w:val="20"/>
              </w:rPr>
              <w:t>from</w:t>
            </w:r>
            <w:r>
              <w:rPr>
                <w:spacing w:val="3"/>
                <w:sz w:val="20"/>
              </w:rPr>
              <w:t xml:space="preserve"> </w:t>
            </w:r>
            <w:r>
              <w:rPr>
                <w:sz w:val="20"/>
              </w:rPr>
              <w:t>any</w:t>
            </w:r>
            <w:r>
              <w:rPr>
                <w:spacing w:val="-8"/>
                <w:sz w:val="20"/>
              </w:rPr>
              <w:t xml:space="preserve"> </w:t>
            </w:r>
            <w:r>
              <w:rPr>
                <w:sz w:val="20"/>
              </w:rPr>
              <w:t>Govt.</w:t>
            </w:r>
            <w:r>
              <w:rPr>
                <w:spacing w:val="-2"/>
                <w:sz w:val="20"/>
              </w:rPr>
              <w:t xml:space="preserve"> </w:t>
            </w:r>
            <w:r>
              <w:rPr>
                <w:sz w:val="20"/>
              </w:rPr>
              <w:t>deptt.</w:t>
            </w:r>
            <w:r>
              <w:rPr>
                <w:spacing w:val="1"/>
                <w:sz w:val="20"/>
              </w:rPr>
              <w:t xml:space="preserve"> </w:t>
            </w:r>
            <w:r>
              <w:rPr>
                <w:sz w:val="20"/>
              </w:rPr>
              <w:t>has</w:t>
            </w:r>
            <w:r>
              <w:rPr>
                <w:spacing w:val="-1"/>
                <w:sz w:val="20"/>
              </w:rPr>
              <w:t xml:space="preserve"> </w:t>
            </w:r>
            <w:r>
              <w:rPr>
                <w:sz w:val="20"/>
              </w:rPr>
              <w:t>to</w:t>
            </w:r>
            <w:r>
              <w:rPr>
                <w:spacing w:val="-2"/>
                <w:sz w:val="20"/>
              </w:rPr>
              <w:t xml:space="preserve"> </w:t>
            </w:r>
            <w:r>
              <w:rPr>
                <w:sz w:val="20"/>
              </w:rPr>
              <w:t>be taken</w:t>
            </w:r>
            <w:r>
              <w:rPr>
                <w:spacing w:val="-1"/>
                <w:sz w:val="20"/>
              </w:rPr>
              <w:t xml:space="preserve"> </w:t>
            </w:r>
            <w:r>
              <w:rPr>
                <w:sz w:val="20"/>
              </w:rPr>
              <w:t>care</w:t>
            </w:r>
            <w:r>
              <w:rPr>
                <w:spacing w:val="-2"/>
                <w:sz w:val="20"/>
              </w:rPr>
              <w:t xml:space="preserve"> </w:t>
            </w:r>
            <w:r>
              <w:rPr>
                <w:sz w:val="20"/>
              </w:rPr>
              <w:t>by</w:t>
            </w:r>
            <w:r>
              <w:rPr>
                <w:spacing w:val="-5"/>
                <w:sz w:val="20"/>
              </w:rPr>
              <w:t xml:space="preserve"> </w:t>
            </w:r>
            <w:r>
              <w:rPr>
                <w:sz w:val="20"/>
              </w:rPr>
              <w:t>legal</w:t>
            </w:r>
            <w:r>
              <w:rPr>
                <w:spacing w:val="-2"/>
                <w:sz w:val="20"/>
              </w:rPr>
              <w:t xml:space="preserve"> </w:t>
            </w:r>
            <w:r>
              <w:rPr>
                <w:sz w:val="20"/>
              </w:rPr>
              <w:t>expert/</w:t>
            </w:r>
            <w:r>
              <w:rPr>
                <w:spacing w:val="-2"/>
                <w:sz w:val="20"/>
              </w:rPr>
              <w:t xml:space="preserve"> </w:t>
            </w:r>
            <w:r>
              <w:rPr>
                <w:sz w:val="20"/>
              </w:rPr>
              <w:t>advocate.</w:t>
            </w:r>
          </w:p>
          <w:p w:rsidR="0068002A" w:rsidRDefault="00436502">
            <w:pPr>
              <w:pStyle w:val="TableParagraph"/>
              <w:numPr>
                <w:ilvl w:val="0"/>
                <w:numId w:val="2"/>
              </w:numPr>
              <w:tabs>
                <w:tab w:val="left" w:pos="547"/>
              </w:tabs>
              <w:ind w:left="546" w:right="95"/>
              <w:jc w:val="both"/>
              <w:rPr>
                <w:sz w:val="19"/>
              </w:rPr>
            </w:pPr>
            <w:r>
              <w:rPr>
                <w:sz w:val="20"/>
              </w:rPr>
              <w:t>This is just an opinion report on Valuation based on the copy of the</w:t>
            </w:r>
            <w:r>
              <w:rPr>
                <w:spacing w:val="1"/>
                <w:sz w:val="20"/>
              </w:rPr>
              <w:t xml:space="preserve"> </w:t>
            </w:r>
            <w:r>
              <w:rPr>
                <w:sz w:val="20"/>
              </w:rPr>
              <w:t>documents/ information provided to us by the client and has been relied</w:t>
            </w:r>
            <w:r>
              <w:rPr>
                <w:spacing w:val="1"/>
                <w:sz w:val="20"/>
              </w:rPr>
              <w:t xml:space="preserve"> </w:t>
            </w:r>
            <w:r>
              <w:rPr>
                <w:sz w:val="20"/>
              </w:rPr>
              <w:t>upon in good faith of the property found as per the information given in</w:t>
            </w:r>
            <w:r>
              <w:rPr>
                <w:spacing w:val="1"/>
                <w:sz w:val="20"/>
              </w:rPr>
              <w:t xml:space="preserve"> </w:t>
            </w:r>
            <w:r>
              <w:rPr>
                <w:sz w:val="20"/>
              </w:rPr>
              <w:t>the documents provided to us and/ or confirmed by the owner/ owner</w:t>
            </w:r>
            <w:r>
              <w:rPr>
                <w:spacing w:val="1"/>
                <w:sz w:val="20"/>
              </w:rPr>
              <w:t xml:space="preserve"> </w:t>
            </w:r>
            <w:r>
              <w:rPr>
                <w:sz w:val="20"/>
              </w:rPr>
              <w:t>representative</w:t>
            </w:r>
            <w:r>
              <w:rPr>
                <w:spacing w:val="-2"/>
                <w:sz w:val="20"/>
              </w:rPr>
              <w:t xml:space="preserve"> </w:t>
            </w:r>
            <w:r>
              <w:rPr>
                <w:sz w:val="20"/>
              </w:rPr>
              <w:t>to</w:t>
            </w:r>
            <w:r>
              <w:rPr>
                <w:spacing w:val="-1"/>
                <w:sz w:val="20"/>
              </w:rPr>
              <w:t xml:space="preserve"> </w:t>
            </w:r>
            <w:r>
              <w:rPr>
                <w:sz w:val="20"/>
              </w:rPr>
              <w:t>us on</w:t>
            </w:r>
            <w:r>
              <w:rPr>
                <w:spacing w:val="-1"/>
                <w:sz w:val="20"/>
              </w:rPr>
              <w:t xml:space="preserve"> </w:t>
            </w:r>
            <w:r>
              <w:rPr>
                <w:sz w:val="20"/>
              </w:rPr>
              <w:t>site.</w:t>
            </w:r>
          </w:p>
          <w:p w:rsidR="0068002A" w:rsidRDefault="00436502">
            <w:pPr>
              <w:pStyle w:val="TableParagraph"/>
              <w:numPr>
                <w:ilvl w:val="0"/>
                <w:numId w:val="2"/>
              </w:numPr>
              <w:tabs>
                <w:tab w:val="left" w:pos="547"/>
              </w:tabs>
              <w:ind w:left="546" w:right="97"/>
              <w:jc w:val="both"/>
              <w:rPr>
                <w:sz w:val="19"/>
              </w:rPr>
            </w:pPr>
            <w:r>
              <w:rPr>
                <w:sz w:val="20"/>
              </w:rPr>
              <w:t>Getting</w:t>
            </w:r>
            <w:r>
              <w:rPr>
                <w:spacing w:val="1"/>
                <w:sz w:val="20"/>
              </w:rPr>
              <w:t xml:space="preserve"> </w:t>
            </w:r>
            <w:r>
              <w:rPr>
                <w:sz w:val="20"/>
              </w:rPr>
              <w:t>cizra</w:t>
            </w:r>
            <w:r>
              <w:rPr>
                <w:spacing w:val="1"/>
                <w:sz w:val="20"/>
              </w:rPr>
              <w:t xml:space="preserve"> </w:t>
            </w:r>
            <w:r>
              <w:rPr>
                <w:sz w:val="20"/>
              </w:rPr>
              <w:t>map</w:t>
            </w:r>
            <w:r>
              <w:rPr>
                <w:spacing w:val="1"/>
                <w:sz w:val="20"/>
              </w:rPr>
              <w:t xml:space="preserve"> </w:t>
            </w:r>
            <w:r>
              <w:rPr>
                <w:sz w:val="20"/>
              </w:rPr>
              <w:t>or</w:t>
            </w:r>
            <w:r>
              <w:rPr>
                <w:spacing w:val="1"/>
                <w:sz w:val="20"/>
              </w:rPr>
              <w:t xml:space="preserve"> </w:t>
            </w:r>
            <w:r>
              <w:rPr>
                <w:sz w:val="20"/>
              </w:rPr>
              <w:t>coordination</w:t>
            </w:r>
            <w:r>
              <w:rPr>
                <w:spacing w:val="1"/>
                <w:sz w:val="20"/>
              </w:rPr>
              <w:t xml:space="preserve"> </w:t>
            </w:r>
            <w:r>
              <w:rPr>
                <w:sz w:val="20"/>
              </w:rPr>
              <w:t>with</w:t>
            </w:r>
            <w:r>
              <w:rPr>
                <w:spacing w:val="1"/>
                <w:sz w:val="20"/>
              </w:rPr>
              <w:t xml:space="preserve"> </w:t>
            </w:r>
            <w:r>
              <w:rPr>
                <w:sz w:val="20"/>
              </w:rPr>
              <w:t>revenue</w:t>
            </w:r>
            <w:r>
              <w:rPr>
                <w:spacing w:val="1"/>
                <w:sz w:val="20"/>
              </w:rPr>
              <w:t xml:space="preserve"> </w:t>
            </w:r>
            <w:r>
              <w:rPr>
                <w:sz w:val="20"/>
              </w:rPr>
              <w:t>officers</w:t>
            </w:r>
            <w:r>
              <w:rPr>
                <w:spacing w:val="1"/>
                <w:sz w:val="20"/>
              </w:rPr>
              <w:t xml:space="preserve"> </w:t>
            </w:r>
            <w:r>
              <w:rPr>
                <w:sz w:val="20"/>
              </w:rPr>
              <w:t>for</w:t>
            </w:r>
            <w:r>
              <w:rPr>
                <w:spacing w:val="1"/>
                <w:sz w:val="20"/>
              </w:rPr>
              <w:t xml:space="preserve"> </w:t>
            </w:r>
            <w:r>
              <w:rPr>
                <w:sz w:val="20"/>
              </w:rPr>
              <w:t>site</w:t>
            </w:r>
            <w:r>
              <w:rPr>
                <w:spacing w:val="1"/>
                <w:sz w:val="20"/>
              </w:rPr>
              <w:t xml:space="preserve"> </w:t>
            </w:r>
            <w:r>
              <w:rPr>
                <w:sz w:val="20"/>
              </w:rPr>
              <w:t>identification</w:t>
            </w:r>
            <w:r>
              <w:rPr>
                <w:spacing w:val="1"/>
                <w:sz w:val="20"/>
              </w:rPr>
              <w:t xml:space="preserve"> </w:t>
            </w:r>
            <w:r>
              <w:rPr>
                <w:sz w:val="20"/>
              </w:rPr>
              <w:t>is</w:t>
            </w:r>
            <w:r>
              <w:rPr>
                <w:spacing w:val="1"/>
                <w:sz w:val="20"/>
              </w:rPr>
              <w:t xml:space="preserve"> </w:t>
            </w:r>
            <w:r>
              <w:rPr>
                <w:sz w:val="20"/>
              </w:rPr>
              <w:t>a</w:t>
            </w:r>
            <w:r>
              <w:rPr>
                <w:spacing w:val="1"/>
                <w:sz w:val="20"/>
              </w:rPr>
              <w:t xml:space="preserve"> </w:t>
            </w:r>
            <w:r>
              <w:rPr>
                <w:sz w:val="20"/>
              </w:rPr>
              <w:t>separate</w:t>
            </w:r>
            <w:r>
              <w:rPr>
                <w:spacing w:val="1"/>
                <w:sz w:val="20"/>
              </w:rPr>
              <w:t xml:space="preserve"> </w:t>
            </w:r>
            <w:r>
              <w:rPr>
                <w:sz w:val="20"/>
              </w:rPr>
              <w:t>activity</w:t>
            </w:r>
            <w:r>
              <w:rPr>
                <w:spacing w:val="1"/>
                <w:sz w:val="20"/>
              </w:rPr>
              <w:t xml:space="preserve"> </w:t>
            </w:r>
            <w:r>
              <w:rPr>
                <w:sz w:val="20"/>
              </w:rPr>
              <w:t>and</w:t>
            </w:r>
            <w:r>
              <w:rPr>
                <w:spacing w:val="1"/>
                <w:sz w:val="20"/>
              </w:rPr>
              <w:t xml:space="preserve"> </w:t>
            </w:r>
            <w:r>
              <w:rPr>
                <w:sz w:val="20"/>
              </w:rPr>
              <w:t>is</w:t>
            </w:r>
            <w:r>
              <w:rPr>
                <w:spacing w:val="1"/>
                <w:sz w:val="20"/>
              </w:rPr>
              <w:t xml:space="preserve"> </w:t>
            </w:r>
            <w:r>
              <w:rPr>
                <w:sz w:val="20"/>
              </w:rPr>
              <w:t>not</w:t>
            </w:r>
            <w:r>
              <w:rPr>
                <w:spacing w:val="1"/>
                <w:sz w:val="20"/>
              </w:rPr>
              <w:t xml:space="preserve"> </w:t>
            </w:r>
            <w:r>
              <w:rPr>
                <w:sz w:val="20"/>
              </w:rPr>
              <w:t>part</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Valuation</w:t>
            </w:r>
            <w:r>
              <w:rPr>
                <w:spacing w:val="1"/>
                <w:sz w:val="20"/>
              </w:rPr>
              <w:t xml:space="preserve"> </w:t>
            </w:r>
            <w:r>
              <w:rPr>
                <w:sz w:val="20"/>
              </w:rPr>
              <w:t>services.</w:t>
            </w:r>
          </w:p>
          <w:p w:rsidR="0068002A" w:rsidRDefault="00436502">
            <w:pPr>
              <w:pStyle w:val="TableParagraph"/>
              <w:numPr>
                <w:ilvl w:val="0"/>
                <w:numId w:val="2"/>
              </w:numPr>
              <w:tabs>
                <w:tab w:val="left" w:pos="547"/>
              </w:tabs>
              <w:ind w:left="546" w:right="103"/>
              <w:jc w:val="both"/>
              <w:rPr>
                <w:sz w:val="19"/>
              </w:rPr>
            </w:pPr>
            <w:r>
              <w:rPr>
                <w:sz w:val="20"/>
              </w:rPr>
              <w:t>Measurement</w:t>
            </w:r>
            <w:r>
              <w:rPr>
                <w:spacing w:val="1"/>
                <w:sz w:val="20"/>
              </w:rPr>
              <w:t xml:space="preserve"> </w:t>
            </w:r>
            <w:r>
              <w:rPr>
                <w:sz w:val="20"/>
              </w:rPr>
              <w:t>verification</w:t>
            </w:r>
            <w:r>
              <w:rPr>
                <w:spacing w:val="1"/>
                <w:sz w:val="20"/>
              </w:rPr>
              <w:t xml:space="preserve"> </w:t>
            </w:r>
            <w:r>
              <w:rPr>
                <w:sz w:val="20"/>
              </w:rPr>
              <w:t>is</w:t>
            </w:r>
            <w:r>
              <w:rPr>
                <w:spacing w:val="1"/>
                <w:sz w:val="20"/>
              </w:rPr>
              <w:t xml:space="preserve"> </w:t>
            </w:r>
            <w:r>
              <w:rPr>
                <w:sz w:val="20"/>
              </w:rPr>
              <w:t>only</w:t>
            </w:r>
            <w:r>
              <w:rPr>
                <w:spacing w:val="1"/>
                <w:sz w:val="20"/>
              </w:rPr>
              <w:t xml:space="preserve"> </w:t>
            </w:r>
            <w:r>
              <w:rPr>
                <w:sz w:val="20"/>
              </w:rPr>
              <w:t>limited</w:t>
            </w:r>
            <w:r>
              <w:rPr>
                <w:spacing w:val="1"/>
                <w:sz w:val="20"/>
              </w:rPr>
              <w:t xml:space="preserve"> </w:t>
            </w:r>
            <w:r>
              <w:rPr>
                <w:sz w:val="20"/>
              </w:rPr>
              <w:t>upto</w:t>
            </w:r>
            <w:r>
              <w:rPr>
                <w:spacing w:val="1"/>
                <w:sz w:val="20"/>
              </w:rPr>
              <w:t xml:space="preserve"> </w:t>
            </w:r>
            <w:r>
              <w:rPr>
                <w:sz w:val="20"/>
              </w:rPr>
              <w:t>sample</w:t>
            </w:r>
            <w:r>
              <w:rPr>
                <w:spacing w:val="1"/>
                <w:sz w:val="20"/>
              </w:rPr>
              <w:t xml:space="preserve"> </w:t>
            </w:r>
            <w:r>
              <w:rPr>
                <w:sz w:val="20"/>
              </w:rPr>
              <w:t>random</w:t>
            </w:r>
            <w:r>
              <w:rPr>
                <w:spacing w:val="1"/>
                <w:sz w:val="20"/>
              </w:rPr>
              <w:t xml:space="preserve"> </w:t>
            </w:r>
            <w:r>
              <w:rPr>
                <w:sz w:val="20"/>
              </w:rPr>
              <w:t>measurement</w:t>
            </w:r>
            <w:r>
              <w:rPr>
                <w:spacing w:val="-2"/>
                <w:sz w:val="20"/>
              </w:rPr>
              <w:t xml:space="preserve"> </w:t>
            </w:r>
            <w:r>
              <w:rPr>
                <w:sz w:val="20"/>
              </w:rPr>
              <w:t>against</w:t>
            </w:r>
            <w:r>
              <w:rPr>
                <w:spacing w:val="-1"/>
                <w:sz w:val="20"/>
              </w:rPr>
              <w:t xml:space="preserve"> </w:t>
            </w:r>
            <w:r>
              <w:rPr>
                <w:sz w:val="20"/>
              </w:rPr>
              <w:t>the</w:t>
            </w:r>
            <w:r>
              <w:rPr>
                <w:spacing w:val="1"/>
                <w:sz w:val="20"/>
              </w:rPr>
              <w:t xml:space="preserve"> </w:t>
            </w:r>
            <w:r>
              <w:rPr>
                <w:sz w:val="20"/>
              </w:rPr>
              <w:t>documents</w:t>
            </w:r>
            <w:r>
              <w:rPr>
                <w:spacing w:val="-1"/>
                <w:sz w:val="20"/>
              </w:rPr>
              <w:t xml:space="preserve"> </w:t>
            </w:r>
            <w:r>
              <w:rPr>
                <w:sz w:val="20"/>
              </w:rPr>
              <w:t>produced</w:t>
            </w:r>
            <w:r>
              <w:rPr>
                <w:spacing w:val="-1"/>
                <w:sz w:val="20"/>
              </w:rPr>
              <w:t xml:space="preserve"> </w:t>
            </w:r>
            <w:r>
              <w:rPr>
                <w:sz w:val="20"/>
              </w:rPr>
              <w:t>to</w:t>
            </w:r>
            <w:r>
              <w:rPr>
                <w:spacing w:val="-1"/>
                <w:sz w:val="20"/>
              </w:rPr>
              <w:t xml:space="preserve"> </w:t>
            </w:r>
            <w:r>
              <w:rPr>
                <w:sz w:val="20"/>
              </w:rPr>
              <w:t>us.</w:t>
            </w:r>
          </w:p>
          <w:p w:rsidR="0068002A" w:rsidRDefault="00436502">
            <w:pPr>
              <w:pStyle w:val="TableParagraph"/>
              <w:numPr>
                <w:ilvl w:val="0"/>
                <w:numId w:val="2"/>
              </w:numPr>
              <w:tabs>
                <w:tab w:val="left" w:pos="547"/>
              </w:tabs>
              <w:spacing w:line="233" w:lineRule="exact"/>
              <w:ind w:hanging="361"/>
              <w:jc w:val="both"/>
              <w:rPr>
                <w:rFonts w:ascii="Calibri"/>
                <w:sz w:val="19"/>
              </w:rPr>
            </w:pPr>
            <w:r>
              <w:rPr>
                <w:sz w:val="20"/>
              </w:rPr>
              <w:t>Drawing</w:t>
            </w:r>
            <w:r>
              <w:rPr>
                <w:spacing w:val="21"/>
                <w:sz w:val="20"/>
              </w:rPr>
              <w:t xml:space="preserve"> </w:t>
            </w:r>
            <w:r>
              <w:rPr>
                <w:sz w:val="20"/>
              </w:rPr>
              <w:t>Map</w:t>
            </w:r>
            <w:r>
              <w:rPr>
                <w:spacing w:val="24"/>
                <w:sz w:val="20"/>
              </w:rPr>
              <w:t xml:space="preserve"> </w:t>
            </w:r>
            <w:r>
              <w:rPr>
                <w:sz w:val="20"/>
              </w:rPr>
              <w:t>&amp;</w:t>
            </w:r>
            <w:r>
              <w:rPr>
                <w:spacing w:val="21"/>
                <w:sz w:val="20"/>
              </w:rPr>
              <w:t xml:space="preserve"> </w:t>
            </w:r>
            <w:r>
              <w:rPr>
                <w:sz w:val="20"/>
              </w:rPr>
              <w:t>design</w:t>
            </w:r>
            <w:r>
              <w:rPr>
                <w:spacing w:val="24"/>
                <w:sz w:val="20"/>
              </w:rPr>
              <w:t xml:space="preserve"> </w:t>
            </w:r>
            <w:r>
              <w:rPr>
                <w:sz w:val="20"/>
              </w:rPr>
              <w:t>of</w:t>
            </w:r>
            <w:r>
              <w:rPr>
                <w:spacing w:val="24"/>
                <w:sz w:val="20"/>
              </w:rPr>
              <w:t xml:space="preserve"> </w:t>
            </w:r>
            <w:r>
              <w:rPr>
                <w:sz w:val="20"/>
              </w:rPr>
              <w:t>the</w:t>
            </w:r>
            <w:r>
              <w:rPr>
                <w:spacing w:val="21"/>
                <w:sz w:val="20"/>
              </w:rPr>
              <w:t xml:space="preserve"> </w:t>
            </w:r>
            <w:r>
              <w:rPr>
                <w:sz w:val="20"/>
              </w:rPr>
              <w:t>property</w:t>
            </w:r>
            <w:r>
              <w:rPr>
                <w:spacing w:val="18"/>
                <w:sz w:val="20"/>
              </w:rPr>
              <w:t xml:space="preserve"> </w:t>
            </w:r>
            <w:r>
              <w:rPr>
                <w:sz w:val="20"/>
              </w:rPr>
              <w:t>is</w:t>
            </w:r>
            <w:r>
              <w:rPr>
                <w:spacing w:val="23"/>
                <w:sz w:val="20"/>
              </w:rPr>
              <w:t xml:space="preserve"> </w:t>
            </w:r>
            <w:r>
              <w:rPr>
                <w:sz w:val="20"/>
              </w:rPr>
              <w:t>out</w:t>
            </w:r>
            <w:r>
              <w:rPr>
                <w:spacing w:val="21"/>
                <w:sz w:val="20"/>
              </w:rPr>
              <w:t xml:space="preserve"> </w:t>
            </w:r>
            <w:r>
              <w:rPr>
                <w:sz w:val="20"/>
              </w:rPr>
              <w:t>of</w:t>
            </w:r>
            <w:r>
              <w:rPr>
                <w:spacing w:val="24"/>
                <w:sz w:val="20"/>
              </w:rPr>
              <w:t xml:space="preserve"> </w:t>
            </w:r>
            <w:r>
              <w:rPr>
                <w:sz w:val="20"/>
              </w:rPr>
              <w:t>scope</w:t>
            </w:r>
            <w:r>
              <w:rPr>
                <w:spacing w:val="22"/>
                <w:sz w:val="20"/>
              </w:rPr>
              <w:t xml:space="preserve"> </w:t>
            </w:r>
            <w:r>
              <w:rPr>
                <w:sz w:val="20"/>
              </w:rPr>
              <w:t>of</w:t>
            </w:r>
            <w:r>
              <w:rPr>
                <w:spacing w:val="24"/>
                <w:sz w:val="20"/>
              </w:rPr>
              <w:t xml:space="preserve"> </w:t>
            </w:r>
            <w:r>
              <w:rPr>
                <w:sz w:val="20"/>
              </w:rPr>
              <w:t>the</w:t>
            </w:r>
            <w:r>
              <w:rPr>
                <w:spacing w:val="30"/>
                <w:sz w:val="20"/>
              </w:rPr>
              <w:t xml:space="preserve"> </w:t>
            </w:r>
            <w:r>
              <w:rPr>
                <w:sz w:val="20"/>
              </w:rPr>
              <w:t>Valuation</w:t>
            </w:r>
          </w:p>
          <w:p w:rsidR="0068002A" w:rsidRDefault="00436502">
            <w:pPr>
              <w:pStyle w:val="TableParagraph"/>
              <w:spacing w:line="242" w:lineRule="exact"/>
              <w:ind w:left="546"/>
            </w:pPr>
            <w:r>
              <w:rPr>
                <w:sz w:val="20"/>
              </w:rPr>
              <w:t>services</w:t>
            </w:r>
            <w:r>
              <w:t>.</w:t>
            </w:r>
          </w:p>
        </w:tc>
      </w:tr>
      <w:tr w:rsidR="0068002A">
        <w:trPr>
          <w:trHeight w:val="457"/>
        </w:trPr>
        <w:tc>
          <w:tcPr>
            <w:tcW w:w="665" w:type="dxa"/>
            <w:vMerge w:val="restart"/>
          </w:tcPr>
          <w:p w:rsidR="0068002A" w:rsidRDefault="00436502">
            <w:pPr>
              <w:pStyle w:val="TableParagraph"/>
              <w:spacing w:line="217" w:lineRule="exact"/>
              <w:ind w:left="249"/>
              <w:rPr>
                <w:sz w:val="20"/>
              </w:rPr>
            </w:pPr>
            <w:r>
              <w:rPr>
                <w:sz w:val="20"/>
              </w:rPr>
              <w:t>17.</w:t>
            </w:r>
          </w:p>
        </w:tc>
        <w:tc>
          <w:tcPr>
            <w:tcW w:w="3488" w:type="dxa"/>
            <w:vMerge w:val="restart"/>
          </w:tcPr>
          <w:p w:rsidR="0068002A" w:rsidRDefault="00436502">
            <w:pPr>
              <w:pStyle w:val="TableParagraph"/>
              <w:spacing w:line="217" w:lineRule="exact"/>
              <w:ind w:left="107"/>
              <w:rPr>
                <w:sz w:val="20"/>
              </w:rPr>
            </w:pPr>
            <w:r>
              <w:rPr>
                <w:sz w:val="20"/>
              </w:rPr>
              <w:t>Documents</w:t>
            </w:r>
            <w:r>
              <w:rPr>
                <w:spacing w:val="-1"/>
                <w:sz w:val="20"/>
              </w:rPr>
              <w:t xml:space="preserve"> </w:t>
            </w:r>
            <w:r>
              <w:rPr>
                <w:sz w:val="20"/>
              </w:rPr>
              <w:t>provided</w:t>
            </w:r>
            <w:r>
              <w:rPr>
                <w:spacing w:val="-2"/>
                <w:sz w:val="20"/>
              </w:rPr>
              <w:t xml:space="preserve"> </w:t>
            </w:r>
            <w:r>
              <w:rPr>
                <w:sz w:val="20"/>
              </w:rPr>
              <w:t>for</w:t>
            </w:r>
            <w:r>
              <w:rPr>
                <w:spacing w:val="-3"/>
                <w:sz w:val="20"/>
              </w:rPr>
              <w:t xml:space="preserve"> </w:t>
            </w:r>
            <w:r>
              <w:rPr>
                <w:sz w:val="20"/>
              </w:rPr>
              <w:t>perusal</w:t>
            </w:r>
          </w:p>
        </w:tc>
        <w:tc>
          <w:tcPr>
            <w:tcW w:w="2476" w:type="dxa"/>
            <w:gridSpan w:val="2"/>
            <w:shd w:val="clear" w:color="auto" w:fill="DBE4F0"/>
          </w:tcPr>
          <w:p w:rsidR="0068002A" w:rsidRDefault="00436502">
            <w:pPr>
              <w:pStyle w:val="TableParagraph"/>
              <w:spacing w:line="215" w:lineRule="exact"/>
              <w:ind w:left="155"/>
              <w:rPr>
                <w:rFonts w:ascii="Arial"/>
                <w:b/>
                <w:sz w:val="20"/>
              </w:rPr>
            </w:pPr>
            <w:r>
              <w:rPr>
                <w:rFonts w:ascii="Arial"/>
                <w:b/>
                <w:sz w:val="20"/>
              </w:rPr>
              <w:t>Documents</w:t>
            </w:r>
            <w:r>
              <w:rPr>
                <w:rFonts w:ascii="Arial"/>
                <w:b/>
                <w:spacing w:val="-5"/>
                <w:sz w:val="20"/>
              </w:rPr>
              <w:t xml:space="preserve"> </w:t>
            </w:r>
            <w:r>
              <w:rPr>
                <w:rFonts w:ascii="Arial"/>
                <w:b/>
                <w:sz w:val="20"/>
              </w:rPr>
              <w:t>Requested</w:t>
            </w:r>
          </w:p>
        </w:tc>
        <w:tc>
          <w:tcPr>
            <w:tcW w:w="2318" w:type="dxa"/>
            <w:gridSpan w:val="2"/>
            <w:shd w:val="clear" w:color="auto" w:fill="DBE4F0"/>
          </w:tcPr>
          <w:p w:rsidR="0068002A" w:rsidRDefault="00436502">
            <w:pPr>
              <w:pStyle w:val="TableParagraph"/>
              <w:spacing w:line="215" w:lineRule="exact"/>
              <w:ind w:left="159"/>
              <w:rPr>
                <w:rFonts w:ascii="Arial"/>
                <w:b/>
                <w:sz w:val="20"/>
              </w:rPr>
            </w:pPr>
            <w:r>
              <w:rPr>
                <w:rFonts w:ascii="Arial"/>
                <w:b/>
                <w:sz w:val="20"/>
              </w:rPr>
              <w:t>Documents</w:t>
            </w:r>
            <w:r>
              <w:rPr>
                <w:rFonts w:ascii="Arial"/>
                <w:b/>
                <w:spacing w:val="-3"/>
                <w:sz w:val="20"/>
              </w:rPr>
              <w:t xml:space="preserve"> </w:t>
            </w:r>
            <w:r>
              <w:rPr>
                <w:rFonts w:ascii="Arial"/>
                <w:b/>
                <w:sz w:val="20"/>
              </w:rPr>
              <w:t>Provided</w:t>
            </w:r>
          </w:p>
        </w:tc>
        <w:tc>
          <w:tcPr>
            <w:tcW w:w="2319" w:type="dxa"/>
            <w:shd w:val="clear" w:color="auto" w:fill="DBE4F0"/>
          </w:tcPr>
          <w:p w:rsidR="0068002A" w:rsidRDefault="00436502">
            <w:pPr>
              <w:pStyle w:val="TableParagraph"/>
              <w:spacing w:line="215" w:lineRule="exact"/>
              <w:ind w:left="318" w:right="308"/>
              <w:jc w:val="center"/>
              <w:rPr>
                <w:rFonts w:ascii="Arial"/>
                <w:b/>
                <w:sz w:val="20"/>
              </w:rPr>
            </w:pPr>
            <w:r>
              <w:rPr>
                <w:rFonts w:ascii="Arial"/>
                <w:b/>
                <w:sz w:val="20"/>
              </w:rPr>
              <w:t>Documents</w:t>
            </w:r>
          </w:p>
          <w:p w:rsidR="0068002A" w:rsidRDefault="00436502">
            <w:pPr>
              <w:pStyle w:val="TableParagraph"/>
              <w:spacing w:line="223" w:lineRule="exact"/>
              <w:ind w:left="318" w:right="308"/>
              <w:jc w:val="center"/>
              <w:rPr>
                <w:rFonts w:ascii="Arial"/>
                <w:b/>
                <w:sz w:val="20"/>
              </w:rPr>
            </w:pPr>
            <w:r>
              <w:rPr>
                <w:rFonts w:ascii="Arial"/>
                <w:b/>
                <w:sz w:val="20"/>
              </w:rPr>
              <w:t>Reference</w:t>
            </w:r>
            <w:r>
              <w:rPr>
                <w:rFonts w:ascii="Arial"/>
                <w:b/>
                <w:spacing w:val="-3"/>
                <w:sz w:val="20"/>
              </w:rPr>
              <w:t xml:space="preserve"> </w:t>
            </w:r>
            <w:r>
              <w:rPr>
                <w:rFonts w:ascii="Arial"/>
                <w:b/>
                <w:sz w:val="20"/>
              </w:rPr>
              <w:t>No.</w:t>
            </w:r>
          </w:p>
        </w:tc>
      </w:tr>
      <w:tr w:rsidR="0068002A">
        <w:trPr>
          <w:trHeight w:val="460"/>
        </w:trPr>
        <w:tc>
          <w:tcPr>
            <w:tcW w:w="665" w:type="dxa"/>
            <w:vMerge/>
            <w:tcBorders>
              <w:top w:val="nil"/>
            </w:tcBorders>
          </w:tcPr>
          <w:p w:rsidR="0068002A" w:rsidRDefault="0068002A">
            <w:pPr>
              <w:rPr>
                <w:sz w:val="2"/>
                <w:szCs w:val="2"/>
              </w:rPr>
            </w:pPr>
          </w:p>
        </w:tc>
        <w:tc>
          <w:tcPr>
            <w:tcW w:w="3488" w:type="dxa"/>
            <w:vMerge/>
            <w:tcBorders>
              <w:top w:val="nil"/>
            </w:tcBorders>
          </w:tcPr>
          <w:p w:rsidR="0068002A" w:rsidRDefault="0068002A">
            <w:pPr>
              <w:rPr>
                <w:sz w:val="2"/>
                <w:szCs w:val="2"/>
              </w:rPr>
            </w:pPr>
          </w:p>
        </w:tc>
        <w:tc>
          <w:tcPr>
            <w:tcW w:w="2476" w:type="dxa"/>
            <w:gridSpan w:val="2"/>
          </w:tcPr>
          <w:p w:rsidR="0068002A" w:rsidRDefault="00436502" w:rsidP="005B62B9">
            <w:pPr>
              <w:pStyle w:val="TableParagraph"/>
              <w:spacing w:line="217" w:lineRule="exact"/>
              <w:ind w:right="127"/>
              <w:jc w:val="center"/>
              <w:rPr>
                <w:sz w:val="20"/>
              </w:rPr>
            </w:pPr>
            <w:r>
              <w:rPr>
                <w:sz w:val="20"/>
              </w:rPr>
              <w:t>Total</w:t>
            </w:r>
            <w:r>
              <w:rPr>
                <w:spacing w:val="-5"/>
                <w:sz w:val="20"/>
              </w:rPr>
              <w:t xml:space="preserve"> </w:t>
            </w:r>
            <w:r w:rsidR="005B62B9">
              <w:rPr>
                <w:rFonts w:ascii="Arial"/>
                <w:b/>
                <w:sz w:val="20"/>
              </w:rPr>
              <w:t xml:space="preserve">05 </w:t>
            </w:r>
            <w:r>
              <w:rPr>
                <w:sz w:val="20"/>
              </w:rPr>
              <w:t>documents</w:t>
            </w:r>
          </w:p>
          <w:p w:rsidR="0068002A" w:rsidRDefault="00436502" w:rsidP="005B62B9">
            <w:pPr>
              <w:pStyle w:val="TableParagraph"/>
              <w:spacing w:line="223" w:lineRule="exact"/>
              <w:ind w:right="127"/>
              <w:jc w:val="center"/>
              <w:rPr>
                <w:sz w:val="20"/>
              </w:rPr>
            </w:pPr>
            <w:r>
              <w:rPr>
                <w:sz w:val="20"/>
              </w:rPr>
              <w:t>requested.</w:t>
            </w:r>
          </w:p>
        </w:tc>
        <w:tc>
          <w:tcPr>
            <w:tcW w:w="2318" w:type="dxa"/>
            <w:gridSpan w:val="2"/>
          </w:tcPr>
          <w:p w:rsidR="0068002A" w:rsidRDefault="00436502">
            <w:pPr>
              <w:pStyle w:val="TableParagraph"/>
              <w:spacing w:line="217" w:lineRule="exact"/>
              <w:ind w:left="262" w:right="252"/>
              <w:jc w:val="center"/>
              <w:rPr>
                <w:sz w:val="20"/>
              </w:rPr>
            </w:pPr>
            <w:r>
              <w:rPr>
                <w:sz w:val="20"/>
              </w:rPr>
              <w:t>Total</w:t>
            </w:r>
            <w:r>
              <w:rPr>
                <w:spacing w:val="-4"/>
                <w:sz w:val="20"/>
              </w:rPr>
              <w:t xml:space="preserve"> </w:t>
            </w:r>
            <w:r w:rsidR="005B62B9">
              <w:rPr>
                <w:rFonts w:ascii="Arial"/>
                <w:b/>
                <w:sz w:val="20"/>
              </w:rPr>
              <w:t>0</w:t>
            </w:r>
            <w:r w:rsidR="003D77A5">
              <w:rPr>
                <w:rFonts w:ascii="Arial"/>
                <w:b/>
                <w:sz w:val="20"/>
              </w:rPr>
              <w:t>1</w:t>
            </w:r>
            <w:r>
              <w:rPr>
                <w:rFonts w:ascii="Arial"/>
                <w:b/>
                <w:sz w:val="20"/>
              </w:rPr>
              <w:t xml:space="preserve"> </w:t>
            </w:r>
            <w:r>
              <w:rPr>
                <w:sz w:val="20"/>
              </w:rPr>
              <w:t>documents</w:t>
            </w:r>
          </w:p>
          <w:p w:rsidR="0068002A" w:rsidRDefault="00436502">
            <w:pPr>
              <w:pStyle w:val="TableParagraph"/>
              <w:spacing w:line="223" w:lineRule="exact"/>
              <w:ind w:left="259" w:right="252"/>
              <w:jc w:val="center"/>
              <w:rPr>
                <w:sz w:val="20"/>
              </w:rPr>
            </w:pPr>
            <w:r>
              <w:rPr>
                <w:sz w:val="20"/>
              </w:rPr>
              <w:t>provided.</w:t>
            </w:r>
          </w:p>
        </w:tc>
        <w:tc>
          <w:tcPr>
            <w:tcW w:w="2319" w:type="dxa"/>
          </w:tcPr>
          <w:p w:rsidR="0068002A" w:rsidRDefault="003D77A5">
            <w:pPr>
              <w:pStyle w:val="TableParagraph"/>
              <w:spacing w:line="220" w:lineRule="exact"/>
              <w:ind w:left="316" w:right="308"/>
              <w:jc w:val="center"/>
              <w:rPr>
                <w:sz w:val="20"/>
              </w:rPr>
            </w:pPr>
            <w:r>
              <w:rPr>
                <w:sz w:val="20"/>
              </w:rPr>
              <w:t>01</w:t>
            </w:r>
          </w:p>
        </w:tc>
      </w:tr>
      <w:tr w:rsidR="005B62B9">
        <w:trPr>
          <w:trHeight w:val="230"/>
        </w:trPr>
        <w:tc>
          <w:tcPr>
            <w:tcW w:w="665" w:type="dxa"/>
            <w:vMerge/>
            <w:tcBorders>
              <w:top w:val="nil"/>
            </w:tcBorders>
          </w:tcPr>
          <w:p w:rsidR="005B62B9" w:rsidRDefault="005B62B9" w:rsidP="005B62B9">
            <w:pPr>
              <w:rPr>
                <w:sz w:val="2"/>
                <w:szCs w:val="2"/>
              </w:rPr>
            </w:pPr>
          </w:p>
        </w:tc>
        <w:tc>
          <w:tcPr>
            <w:tcW w:w="3488" w:type="dxa"/>
            <w:vMerge/>
            <w:tcBorders>
              <w:top w:val="nil"/>
            </w:tcBorders>
          </w:tcPr>
          <w:p w:rsidR="005B62B9" w:rsidRDefault="005B62B9" w:rsidP="005B62B9">
            <w:pPr>
              <w:rPr>
                <w:sz w:val="2"/>
                <w:szCs w:val="2"/>
              </w:rPr>
            </w:pPr>
          </w:p>
        </w:tc>
        <w:sdt>
          <w:sdtPr>
            <w:rPr>
              <w:rFonts w:ascii="Arial" w:hAnsi="Arial" w:cs="Arial"/>
              <w:sz w:val="20"/>
              <w:szCs w:val="20"/>
            </w:rPr>
            <w:id w:val="-17488019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5B62B9" w:rsidRPr="000D3775" w:rsidRDefault="005B62B9" w:rsidP="005B62B9">
                <w:pPr>
                  <w:jc w:val="center"/>
                  <w:rPr>
                    <w:sz w:val="20"/>
                  </w:rPr>
                </w:pPr>
                <w:r>
                  <w:rPr>
                    <w:rFonts w:ascii="Arial" w:hAnsi="Arial" w:cs="Arial"/>
                    <w:sz w:val="20"/>
                    <w:szCs w:val="20"/>
                  </w:rPr>
                  <w:t>Copy of TIR</w:t>
                </w:r>
              </w:p>
            </w:tc>
          </w:sdtContent>
        </w:sdt>
        <w:sdt>
          <w:sdtPr>
            <w:rPr>
              <w:rFonts w:ascii="Arial" w:hAnsi="Arial" w:cs="Arial"/>
              <w:sz w:val="20"/>
              <w:szCs w:val="20"/>
            </w:rPr>
            <w:id w:val="14161319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18" w:type="dxa"/>
                <w:gridSpan w:val="2"/>
              </w:tcPr>
              <w:p w:rsidR="005B62B9" w:rsidRDefault="005B62B9" w:rsidP="005B62B9">
                <w:pPr>
                  <w:pStyle w:val="TableParagraph"/>
                  <w:spacing w:line="211" w:lineRule="exact"/>
                  <w:ind w:left="382"/>
                  <w:rPr>
                    <w:sz w:val="20"/>
                  </w:rPr>
                </w:pPr>
                <w:r>
                  <w:rPr>
                    <w:rFonts w:ascii="Arial" w:hAnsi="Arial" w:cs="Arial"/>
                    <w:sz w:val="20"/>
                    <w:szCs w:val="20"/>
                  </w:rPr>
                  <w:t>Copy of TIR</w:t>
                </w:r>
              </w:p>
            </w:tc>
          </w:sdtContent>
        </w:sdt>
        <w:tc>
          <w:tcPr>
            <w:tcW w:w="2319" w:type="dxa"/>
          </w:tcPr>
          <w:p w:rsidR="005B62B9" w:rsidRDefault="003D77A5" w:rsidP="005B62B9">
            <w:pPr>
              <w:pStyle w:val="TableParagraph"/>
              <w:spacing w:line="211" w:lineRule="exact"/>
              <w:ind w:left="318" w:right="308"/>
              <w:jc w:val="center"/>
              <w:rPr>
                <w:sz w:val="20"/>
              </w:rPr>
            </w:pPr>
            <w:r>
              <w:rPr>
                <w:sz w:val="20"/>
              </w:rPr>
              <w:t>Dated:22</w:t>
            </w:r>
            <w:r w:rsidR="005B62B9">
              <w:rPr>
                <w:sz w:val="20"/>
              </w:rPr>
              <w:t>/05/2018</w:t>
            </w:r>
          </w:p>
        </w:tc>
      </w:tr>
      <w:tr w:rsidR="005B62B9" w:rsidTr="005B62B9">
        <w:trPr>
          <w:trHeight w:val="349"/>
        </w:trPr>
        <w:tc>
          <w:tcPr>
            <w:tcW w:w="665" w:type="dxa"/>
            <w:vMerge/>
            <w:tcBorders>
              <w:top w:val="nil"/>
            </w:tcBorders>
          </w:tcPr>
          <w:p w:rsidR="005B62B9" w:rsidRDefault="005B62B9" w:rsidP="005B62B9">
            <w:pPr>
              <w:rPr>
                <w:sz w:val="2"/>
                <w:szCs w:val="2"/>
              </w:rPr>
            </w:pPr>
          </w:p>
        </w:tc>
        <w:tc>
          <w:tcPr>
            <w:tcW w:w="3488" w:type="dxa"/>
            <w:vMerge/>
            <w:tcBorders>
              <w:top w:val="nil"/>
            </w:tcBorders>
          </w:tcPr>
          <w:p w:rsidR="005B62B9" w:rsidRDefault="005B62B9" w:rsidP="005B62B9">
            <w:pPr>
              <w:rPr>
                <w:sz w:val="2"/>
                <w:szCs w:val="2"/>
              </w:rPr>
            </w:pPr>
          </w:p>
        </w:tc>
        <w:sdt>
          <w:sdtPr>
            <w:rPr>
              <w:rFonts w:ascii="Arial" w:hAnsi="Arial" w:cs="Arial"/>
              <w:sz w:val="20"/>
              <w:szCs w:val="20"/>
            </w:rPr>
            <w:id w:val="125823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5B62B9" w:rsidRPr="000D3775" w:rsidRDefault="005B62B9" w:rsidP="005B62B9">
                <w:pPr>
                  <w:jc w:val="center"/>
                  <w:rPr>
                    <w:sz w:val="20"/>
                  </w:rPr>
                </w:pPr>
                <w:r>
                  <w:rPr>
                    <w:rFonts w:ascii="Arial" w:hAnsi="Arial" w:cs="Arial"/>
                    <w:sz w:val="20"/>
                    <w:szCs w:val="20"/>
                  </w:rPr>
                  <w:t>Agreement to Sell</w:t>
                </w:r>
              </w:p>
            </w:tc>
          </w:sdtContent>
        </w:sdt>
        <w:sdt>
          <w:sdtPr>
            <w:rPr>
              <w:rFonts w:ascii="Arial" w:hAnsi="Arial" w:cs="Arial"/>
              <w:sz w:val="20"/>
              <w:szCs w:val="20"/>
            </w:rPr>
            <w:id w:val="-9641944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18" w:type="dxa"/>
                <w:gridSpan w:val="2"/>
              </w:tcPr>
              <w:p w:rsidR="005B62B9" w:rsidRDefault="003D77A5" w:rsidP="005B62B9">
                <w:pPr>
                  <w:pStyle w:val="TableParagraph"/>
                  <w:spacing w:line="270" w:lineRule="atLeast"/>
                  <w:ind w:left="262" w:right="249"/>
                  <w:jc w:val="center"/>
                  <w:rPr>
                    <w:rFonts w:ascii="Calibri"/>
                  </w:rPr>
                </w:pPr>
                <w:r>
                  <w:rPr>
                    <w:rFonts w:ascii="Arial" w:hAnsi="Arial" w:cs="Arial"/>
                    <w:sz w:val="20"/>
                    <w:szCs w:val="20"/>
                  </w:rPr>
                  <w:t>None</w:t>
                </w:r>
              </w:p>
            </w:tc>
          </w:sdtContent>
        </w:sdt>
        <w:tc>
          <w:tcPr>
            <w:tcW w:w="2319" w:type="dxa"/>
          </w:tcPr>
          <w:p w:rsidR="005B62B9" w:rsidRDefault="003D77A5" w:rsidP="005B62B9">
            <w:pPr>
              <w:pStyle w:val="TableParagraph"/>
              <w:spacing w:line="217" w:lineRule="exact"/>
              <w:ind w:left="319" w:right="308"/>
              <w:jc w:val="center"/>
              <w:rPr>
                <w:sz w:val="20"/>
              </w:rPr>
            </w:pPr>
            <w:r>
              <w:rPr>
                <w:sz w:val="20"/>
              </w:rPr>
              <w:t>---</w:t>
            </w:r>
          </w:p>
        </w:tc>
      </w:tr>
      <w:tr w:rsidR="005B62B9">
        <w:trPr>
          <w:trHeight w:val="690"/>
        </w:trPr>
        <w:tc>
          <w:tcPr>
            <w:tcW w:w="665" w:type="dxa"/>
            <w:vMerge/>
            <w:tcBorders>
              <w:top w:val="nil"/>
            </w:tcBorders>
          </w:tcPr>
          <w:p w:rsidR="005B62B9" w:rsidRDefault="005B62B9" w:rsidP="005B62B9">
            <w:pPr>
              <w:rPr>
                <w:sz w:val="2"/>
                <w:szCs w:val="2"/>
              </w:rPr>
            </w:pPr>
          </w:p>
        </w:tc>
        <w:tc>
          <w:tcPr>
            <w:tcW w:w="3488" w:type="dxa"/>
            <w:vMerge/>
            <w:tcBorders>
              <w:top w:val="nil"/>
            </w:tcBorders>
          </w:tcPr>
          <w:p w:rsidR="005B62B9" w:rsidRDefault="005B62B9" w:rsidP="005B62B9">
            <w:pPr>
              <w:rPr>
                <w:sz w:val="2"/>
                <w:szCs w:val="2"/>
              </w:rPr>
            </w:pPr>
          </w:p>
        </w:tc>
        <w:sdt>
          <w:sdtPr>
            <w:rPr>
              <w:rFonts w:ascii="Arial" w:hAnsi="Arial" w:cs="Arial"/>
              <w:sz w:val="20"/>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5B62B9" w:rsidRPr="000D3775" w:rsidRDefault="005B62B9" w:rsidP="005B62B9">
                <w:pPr>
                  <w:jc w:val="center"/>
                  <w:rPr>
                    <w:sz w:val="20"/>
                  </w:rPr>
                </w:pPr>
                <w:r>
                  <w:rPr>
                    <w:rFonts w:ascii="Arial" w:hAnsi="Arial" w:cs="Arial"/>
                    <w:sz w:val="20"/>
                    <w:szCs w:val="20"/>
                  </w:rPr>
                  <w:t>Approved Map</w:t>
                </w:r>
              </w:p>
            </w:tc>
          </w:sdtContent>
        </w:sdt>
        <w:sdt>
          <w:sdtPr>
            <w:rPr>
              <w:rFonts w:ascii="Arial" w:hAnsi="Arial" w:cs="Arial"/>
              <w:sz w:val="20"/>
              <w:szCs w:val="20"/>
            </w:rPr>
            <w:id w:val="-157388345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18" w:type="dxa"/>
                <w:gridSpan w:val="2"/>
              </w:tcPr>
              <w:p w:rsidR="005B62B9" w:rsidRDefault="005B62B9" w:rsidP="005B62B9">
                <w:pPr>
                  <w:pStyle w:val="TableParagraph"/>
                  <w:spacing w:before="1" w:line="223" w:lineRule="exact"/>
                  <w:ind w:left="256" w:right="252"/>
                  <w:jc w:val="center"/>
                  <w:rPr>
                    <w:sz w:val="20"/>
                  </w:rPr>
                </w:pPr>
                <w:r>
                  <w:rPr>
                    <w:rFonts w:ascii="Arial" w:hAnsi="Arial" w:cs="Arial"/>
                    <w:sz w:val="20"/>
                    <w:szCs w:val="20"/>
                  </w:rPr>
                  <w:t>None</w:t>
                </w:r>
              </w:p>
            </w:tc>
          </w:sdtContent>
        </w:sdt>
        <w:tc>
          <w:tcPr>
            <w:tcW w:w="2319" w:type="dxa"/>
          </w:tcPr>
          <w:p w:rsidR="005B62B9" w:rsidRDefault="005B62B9" w:rsidP="005B62B9">
            <w:pPr>
              <w:pStyle w:val="TableParagraph"/>
              <w:spacing w:line="217" w:lineRule="exact"/>
              <w:ind w:left="316" w:right="308"/>
              <w:jc w:val="center"/>
              <w:rPr>
                <w:sz w:val="20"/>
              </w:rPr>
            </w:pPr>
            <w:r>
              <w:rPr>
                <w:sz w:val="20"/>
              </w:rPr>
              <w:t>--</w:t>
            </w:r>
          </w:p>
        </w:tc>
      </w:tr>
      <w:tr w:rsidR="005B62B9">
        <w:trPr>
          <w:trHeight w:val="230"/>
        </w:trPr>
        <w:tc>
          <w:tcPr>
            <w:tcW w:w="665" w:type="dxa"/>
            <w:vMerge/>
            <w:tcBorders>
              <w:top w:val="nil"/>
            </w:tcBorders>
          </w:tcPr>
          <w:p w:rsidR="005B62B9" w:rsidRDefault="005B62B9" w:rsidP="005B62B9">
            <w:pPr>
              <w:rPr>
                <w:sz w:val="2"/>
                <w:szCs w:val="2"/>
              </w:rPr>
            </w:pPr>
          </w:p>
        </w:tc>
        <w:tc>
          <w:tcPr>
            <w:tcW w:w="3488" w:type="dxa"/>
            <w:vMerge/>
            <w:tcBorders>
              <w:top w:val="nil"/>
            </w:tcBorders>
          </w:tcPr>
          <w:p w:rsidR="005B62B9" w:rsidRDefault="005B62B9" w:rsidP="005B62B9">
            <w:pPr>
              <w:rPr>
                <w:sz w:val="2"/>
                <w:szCs w:val="2"/>
              </w:rPr>
            </w:pPr>
          </w:p>
        </w:tc>
        <w:sdt>
          <w:sdtPr>
            <w:rPr>
              <w:rFonts w:ascii="Arial" w:hAnsi="Arial" w:cs="Arial"/>
              <w:sz w:val="20"/>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5B62B9" w:rsidRPr="000D3775" w:rsidRDefault="005B62B9" w:rsidP="005B62B9">
                <w:pPr>
                  <w:jc w:val="center"/>
                  <w:rPr>
                    <w:sz w:val="20"/>
                  </w:rPr>
                </w:pPr>
                <w:r w:rsidRPr="000D3775">
                  <w:rPr>
                    <w:rFonts w:ascii="Arial" w:hAnsi="Arial" w:cs="Arial"/>
                    <w:sz w:val="20"/>
                    <w:szCs w:val="20"/>
                  </w:rPr>
                  <w:t>Last paid Electricity Bill</w:t>
                </w:r>
              </w:p>
            </w:tc>
          </w:sdtContent>
        </w:sdt>
        <w:tc>
          <w:tcPr>
            <w:tcW w:w="2318" w:type="dxa"/>
            <w:gridSpan w:val="2"/>
          </w:tcPr>
          <w:p w:rsidR="005B62B9" w:rsidRDefault="005B62B9" w:rsidP="005B62B9">
            <w:pPr>
              <w:pStyle w:val="TableParagraph"/>
              <w:spacing w:line="210" w:lineRule="exact"/>
              <w:ind w:left="536"/>
              <w:rPr>
                <w:sz w:val="20"/>
              </w:rPr>
            </w:pPr>
            <w:r>
              <w:rPr>
                <w:sz w:val="20"/>
              </w:rPr>
              <w:t>Letter</w:t>
            </w:r>
            <w:r>
              <w:rPr>
                <w:spacing w:val="-3"/>
                <w:sz w:val="20"/>
              </w:rPr>
              <w:t xml:space="preserve"> </w:t>
            </w:r>
            <w:r>
              <w:rPr>
                <w:sz w:val="20"/>
              </w:rPr>
              <w:t>to</w:t>
            </w:r>
            <w:r>
              <w:rPr>
                <w:spacing w:val="-1"/>
                <w:sz w:val="20"/>
              </w:rPr>
              <w:t xml:space="preserve"> </w:t>
            </w:r>
            <w:r>
              <w:rPr>
                <w:sz w:val="20"/>
              </w:rPr>
              <w:t>Bank</w:t>
            </w:r>
          </w:p>
        </w:tc>
        <w:tc>
          <w:tcPr>
            <w:tcW w:w="2319" w:type="dxa"/>
          </w:tcPr>
          <w:p w:rsidR="005B62B9" w:rsidRDefault="005B62B9" w:rsidP="005B62B9">
            <w:pPr>
              <w:pStyle w:val="TableParagraph"/>
              <w:spacing w:line="210" w:lineRule="exact"/>
              <w:ind w:left="315" w:right="308"/>
              <w:jc w:val="center"/>
              <w:rPr>
                <w:sz w:val="20"/>
              </w:rPr>
            </w:pPr>
            <w:r>
              <w:rPr>
                <w:sz w:val="20"/>
              </w:rPr>
              <w:t>---</w:t>
            </w:r>
          </w:p>
        </w:tc>
      </w:tr>
      <w:tr w:rsidR="005B62B9">
        <w:trPr>
          <w:trHeight w:val="230"/>
        </w:trPr>
        <w:tc>
          <w:tcPr>
            <w:tcW w:w="665" w:type="dxa"/>
            <w:vMerge/>
            <w:tcBorders>
              <w:top w:val="nil"/>
            </w:tcBorders>
          </w:tcPr>
          <w:p w:rsidR="005B62B9" w:rsidRDefault="005B62B9" w:rsidP="005B62B9">
            <w:pPr>
              <w:rPr>
                <w:sz w:val="2"/>
                <w:szCs w:val="2"/>
              </w:rPr>
            </w:pPr>
          </w:p>
        </w:tc>
        <w:tc>
          <w:tcPr>
            <w:tcW w:w="3488" w:type="dxa"/>
            <w:vMerge/>
            <w:tcBorders>
              <w:top w:val="nil"/>
            </w:tcBorders>
          </w:tcPr>
          <w:p w:rsidR="005B62B9" w:rsidRDefault="005B62B9" w:rsidP="005B62B9">
            <w:pPr>
              <w:rPr>
                <w:sz w:val="2"/>
                <w:szCs w:val="2"/>
              </w:rPr>
            </w:pPr>
          </w:p>
        </w:tc>
        <w:sdt>
          <w:sdtPr>
            <w:rPr>
              <w:rFonts w:ascii="Arial" w:hAnsi="Arial" w:cs="Arial"/>
              <w:sz w:val="20"/>
              <w:szCs w:val="20"/>
            </w:rPr>
            <w:id w:val="3764455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5B62B9" w:rsidRPr="000D3775" w:rsidRDefault="005B62B9" w:rsidP="005B62B9">
                <w:pPr>
                  <w:jc w:val="center"/>
                  <w:rPr>
                    <w:sz w:val="20"/>
                  </w:rPr>
                </w:pPr>
                <w:r w:rsidRPr="000D3775">
                  <w:rPr>
                    <w:rFonts w:ascii="Arial" w:hAnsi="Arial" w:cs="Arial"/>
                    <w:sz w:val="20"/>
                    <w:szCs w:val="20"/>
                  </w:rPr>
                  <w:t>Last paid Municipal Tax Receipt</w:t>
                </w:r>
              </w:p>
            </w:tc>
          </w:sdtContent>
        </w:sdt>
        <w:tc>
          <w:tcPr>
            <w:tcW w:w="2318" w:type="dxa"/>
            <w:gridSpan w:val="2"/>
          </w:tcPr>
          <w:p w:rsidR="005B62B9" w:rsidRDefault="005B62B9" w:rsidP="005B62B9">
            <w:pPr>
              <w:pStyle w:val="TableParagraph"/>
              <w:spacing w:line="210" w:lineRule="exact"/>
              <w:ind w:left="348"/>
              <w:rPr>
                <w:sz w:val="20"/>
              </w:rPr>
            </w:pPr>
            <w:r>
              <w:rPr>
                <w:sz w:val="20"/>
              </w:rPr>
              <w:t>Letter</w:t>
            </w:r>
            <w:r>
              <w:rPr>
                <w:spacing w:val="-2"/>
                <w:sz w:val="20"/>
              </w:rPr>
              <w:t xml:space="preserve"> </w:t>
            </w:r>
            <w:r>
              <w:rPr>
                <w:sz w:val="20"/>
              </w:rPr>
              <w:t>of</w:t>
            </w:r>
            <w:r>
              <w:rPr>
                <w:spacing w:val="-2"/>
                <w:sz w:val="20"/>
              </w:rPr>
              <w:t xml:space="preserve"> </w:t>
            </w:r>
            <w:r>
              <w:rPr>
                <w:sz w:val="20"/>
              </w:rPr>
              <w:t>Advocate</w:t>
            </w:r>
          </w:p>
        </w:tc>
        <w:tc>
          <w:tcPr>
            <w:tcW w:w="2319" w:type="dxa"/>
          </w:tcPr>
          <w:p w:rsidR="005B62B9" w:rsidRDefault="005B62B9" w:rsidP="005B62B9">
            <w:pPr>
              <w:pStyle w:val="TableParagraph"/>
              <w:spacing w:line="210" w:lineRule="exact"/>
              <w:ind w:left="319" w:right="306"/>
              <w:jc w:val="center"/>
              <w:rPr>
                <w:sz w:val="20"/>
              </w:rPr>
            </w:pPr>
            <w:r>
              <w:rPr>
                <w:sz w:val="20"/>
              </w:rPr>
              <w:t>---</w:t>
            </w:r>
          </w:p>
        </w:tc>
      </w:tr>
      <w:tr w:rsidR="0068002A">
        <w:trPr>
          <w:trHeight w:val="230"/>
        </w:trPr>
        <w:tc>
          <w:tcPr>
            <w:tcW w:w="665" w:type="dxa"/>
          </w:tcPr>
          <w:p w:rsidR="0068002A" w:rsidRDefault="00436502">
            <w:pPr>
              <w:pStyle w:val="TableParagraph"/>
              <w:spacing w:line="210" w:lineRule="exact"/>
              <w:ind w:left="249"/>
              <w:rPr>
                <w:sz w:val="20"/>
              </w:rPr>
            </w:pPr>
            <w:r>
              <w:rPr>
                <w:sz w:val="20"/>
              </w:rPr>
              <w:t>18.</w:t>
            </w:r>
          </w:p>
        </w:tc>
        <w:tc>
          <w:tcPr>
            <w:tcW w:w="3488" w:type="dxa"/>
          </w:tcPr>
          <w:p w:rsidR="0068002A" w:rsidRDefault="00436502">
            <w:pPr>
              <w:pStyle w:val="TableParagraph"/>
              <w:spacing w:line="210" w:lineRule="exact"/>
              <w:ind w:left="107"/>
              <w:rPr>
                <w:sz w:val="20"/>
              </w:rPr>
            </w:pPr>
            <w:r>
              <w:rPr>
                <w:sz w:val="20"/>
              </w:rPr>
              <w:t>Documents</w:t>
            </w:r>
            <w:r>
              <w:rPr>
                <w:spacing w:val="-4"/>
                <w:sz w:val="20"/>
              </w:rPr>
              <w:t xml:space="preserve"> </w:t>
            </w:r>
            <w:r>
              <w:rPr>
                <w:sz w:val="20"/>
              </w:rPr>
              <w:t>received</w:t>
            </w:r>
            <w:r>
              <w:rPr>
                <w:spacing w:val="-5"/>
                <w:sz w:val="20"/>
              </w:rPr>
              <w:t xml:space="preserve"> </w:t>
            </w:r>
            <w:r>
              <w:rPr>
                <w:sz w:val="20"/>
              </w:rPr>
              <w:t>from</w:t>
            </w:r>
          </w:p>
        </w:tc>
        <w:tc>
          <w:tcPr>
            <w:tcW w:w="7113" w:type="dxa"/>
            <w:gridSpan w:val="5"/>
          </w:tcPr>
          <w:p w:rsidR="0068002A" w:rsidRDefault="00436502">
            <w:pPr>
              <w:pStyle w:val="TableParagraph"/>
              <w:spacing w:line="210" w:lineRule="exact"/>
              <w:ind w:left="110"/>
              <w:rPr>
                <w:sz w:val="20"/>
              </w:rPr>
            </w:pPr>
            <w:r>
              <w:rPr>
                <w:sz w:val="20"/>
              </w:rPr>
              <w:t>Bank</w:t>
            </w:r>
          </w:p>
        </w:tc>
      </w:tr>
      <w:tr w:rsidR="0068002A">
        <w:trPr>
          <w:trHeight w:val="460"/>
        </w:trPr>
        <w:tc>
          <w:tcPr>
            <w:tcW w:w="665" w:type="dxa"/>
            <w:vMerge w:val="restart"/>
          </w:tcPr>
          <w:p w:rsidR="0068002A" w:rsidRDefault="00436502">
            <w:pPr>
              <w:pStyle w:val="TableParagraph"/>
              <w:spacing w:line="217" w:lineRule="exact"/>
              <w:ind w:left="249"/>
              <w:rPr>
                <w:sz w:val="20"/>
              </w:rPr>
            </w:pPr>
            <w:r>
              <w:rPr>
                <w:sz w:val="20"/>
              </w:rPr>
              <w:t>19.</w:t>
            </w:r>
          </w:p>
        </w:tc>
        <w:tc>
          <w:tcPr>
            <w:tcW w:w="3488" w:type="dxa"/>
            <w:vMerge w:val="restart"/>
          </w:tcPr>
          <w:p w:rsidR="0068002A" w:rsidRDefault="00436502">
            <w:pPr>
              <w:pStyle w:val="TableParagraph"/>
              <w:spacing w:line="217" w:lineRule="exact"/>
              <w:ind w:left="107"/>
              <w:jc w:val="both"/>
              <w:rPr>
                <w:sz w:val="20"/>
              </w:rPr>
            </w:pPr>
            <w:r>
              <w:rPr>
                <w:sz w:val="20"/>
              </w:rPr>
              <w:t>Identification</w:t>
            </w:r>
            <w:r>
              <w:rPr>
                <w:spacing w:val="-3"/>
                <w:sz w:val="20"/>
              </w:rPr>
              <w:t xml:space="preserve"> </w:t>
            </w:r>
            <w:r>
              <w:rPr>
                <w:sz w:val="20"/>
              </w:rPr>
              <w:t>of</w:t>
            </w:r>
            <w:r>
              <w:rPr>
                <w:spacing w:val="-1"/>
                <w:sz w:val="20"/>
              </w:rPr>
              <w:t xml:space="preserve"> </w:t>
            </w:r>
            <w:r>
              <w:rPr>
                <w:sz w:val="20"/>
              </w:rPr>
              <w:t>the</w:t>
            </w:r>
            <w:r>
              <w:rPr>
                <w:spacing w:val="-2"/>
                <w:sz w:val="20"/>
              </w:rPr>
              <w:t xml:space="preserve"> </w:t>
            </w:r>
            <w:r>
              <w:rPr>
                <w:sz w:val="20"/>
              </w:rPr>
              <w:t>property</w:t>
            </w:r>
          </w:p>
          <w:p w:rsidR="0068002A" w:rsidRDefault="0068002A">
            <w:pPr>
              <w:pStyle w:val="TableParagraph"/>
              <w:spacing w:before="9"/>
              <w:rPr>
                <w:rFonts w:ascii="Arial"/>
                <w:b/>
                <w:i/>
                <w:sz w:val="19"/>
              </w:rPr>
            </w:pPr>
          </w:p>
          <w:p w:rsidR="0068002A" w:rsidRDefault="00436502">
            <w:pPr>
              <w:pStyle w:val="TableParagraph"/>
              <w:spacing w:before="1"/>
              <w:ind w:left="107" w:right="100"/>
              <w:jc w:val="both"/>
              <w:rPr>
                <w:rFonts w:ascii="Arial"/>
                <w:i/>
                <w:sz w:val="20"/>
              </w:rPr>
            </w:pPr>
            <w:r>
              <w:rPr>
                <w:rFonts w:ascii="Arial"/>
                <w:i/>
                <w:sz w:val="20"/>
              </w:rPr>
              <w:t>(Identification of the property is only</w:t>
            </w:r>
            <w:r>
              <w:rPr>
                <w:rFonts w:ascii="Arial"/>
                <w:i/>
                <w:spacing w:val="1"/>
                <w:sz w:val="20"/>
              </w:rPr>
              <w:t xml:space="preserve"> </w:t>
            </w:r>
            <w:r>
              <w:rPr>
                <w:rFonts w:ascii="Arial"/>
                <w:i/>
                <w:sz w:val="20"/>
              </w:rPr>
              <w:t>limited to cross verification from its</w:t>
            </w:r>
            <w:r>
              <w:rPr>
                <w:rFonts w:ascii="Arial"/>
                <w:i/>
                <w:spacing w:val="1"/>
                <w:sz w:val="20"/>
              </w:rPr>
              <w:t xml:space="preserve"> </w:t>
            </w:r>
            <w:r>
              <w:rPr>
                <w:rFonts w:ascii="Arial"/>
                <w:i/>
                <w:sz w:val="20"/>
              </w:rPr>
              <w:t>boundaries at site if mentioned in the</w:t>
            </w:r>
            <w:r>
              <w:rPr>
                <w:rFonts w:ascii="Arial"/>
                <w:i/>
                <w:spacing w:val="-54"/>
                <w:sz w:val="20"/>
              </w:rPr>
              <w:t xml:space="preserve"> </w:t>
            </w:r>
            <w:r>
              <w:rPr>
                <w:rFonts w:ascii="Arial"/>
                <w:i/>
                <w:sz w:val="20"/>
              </w:rPr>
              <w:t>provided</w:t>
            </w:r>
            <w:r>
              <w:rPr>
                <w:rFonts w:ascii="Arial"/>
                <w:i/>
                <w:spacing w:val="-1"/>
                <w:sz w:val="20"/>
              </w:rPr>
              <w:t xml:space="preserve"> </w:t>
            </w:r>
            <w:r>
              <w:rPr>
                <w:rFonts w:ascii="Arial"/>
                <w:i/>
                <w:sz w:val="20"/>
              </w:rPr>
              <w:t>documents).</w:t>
            </w:r>
          </w:p>
        </w:tc>
        <w:tc>
          <w:tcPr>
            <w:tcW w:w="633" w:type="dxa"/>
          </w:tcPr>
          <w:p w:rsidR="0068002A" w:rsidRDefault="00103ECD">
            <w:pPr>
              <w:pStyle w:val="TableParagraph"/>
              <w:spacing w:line="248" w:lineRule="exact"/>
              <w:ind w:left="110"/>
              <w:rPr>
                <w:rFonts w:ascii="MS Gothic" w:hAnsi="MS Gothic"/>
                <w:sz w:val="20"/>
              </w:rPr>
            </w:pPr>
            <w:r>
              <w:rPr>
                <w:rFonts w:ascii="MS Gothic" w:hAnsi="MS Gothic"/>
                <w:w w:val="99"/>
                <w:sz w:val="20"/>
              </w:rPr>
              <w:t>☐</w:t>
            </w:r>
          </w:p>
        </w:tc>
        <w:tc>
          <w:tcPr>
            <w:tcW w:w="6480" w:type="dxa"/>
            <w:gridSpan w:val="4"/>
          </w:tcPr>
          <w:p w:rsidR="0068002A" w:rsidRDefault="00436502">
            <w:pPr>
              <w:pStyle w:val="TableParagraph"/>
              <w:spacing w:line="217" w:lineRule="exact"/>
              <w:ind w:left="108"/>
              <w:rPr>
                <w:sz w:val="20"/>
              </w:rPr>
            </w:pPr>
            <w:r>
              <w:rPr>
                <w:sz w:val="20"/>
              </w:rPr>
              <w:t>Cross</w:t>
            </w:r>
            <w:r>
              <w:rPr>
                <w:spacing w:val="29"/>
                <w:sz w:val="20"/>
              </w:rPr>
              <w:t xml:space="preserve"> </w:t>
            </w:r>
            <w:r>
              <w:rPr>
                <w:sz w:val="20"/>
              </w:rPr>
              <w:t>checked</w:t>
            </w:r>
            <w:r>
              <w:rPr>
                <w:spacing w:val="81"/>
                <w:sz w:val="20"/>
              </w:rPr>
              <w:t xml:space="preserve"> </w:t>
            </w:r>
            <w:r>
              <w:rPr>
                <w:sz w:val="20"/>
              </w:rPr>
              <w:t>from</w:t>
            </w:r>
            <w:r>
              <w:rPr>
                <w:spacing w:val="88"/>
                <w:sz w:val="20"/>
              </w:rPr>
              <w:t xml:space="preserve"> </w:t>
            </w:r>
            <w:r>
              <w:rPr>
                <w:sz w:val="20"/>
              </w:rPr>
              <w:t>the</w:t>
            </w:r>
            <w:r>
              <w:rPr>
                <w:spacing w:val="81"/>
                <w:sz w:val="20"/>
              </w:rPr>
              <w:t xml:space="preserve"> </w:t>
            </w:r>
            <w:r>
              <w:rPr>
                <w:sz w:val="20"/>
              </w:rPr>
              <w:t>boundaries</w:t>
            </w:r>
            <w:r>
              <w:rPr>
                <w:spacing w:val="83"/>
                <w:sz w:val="20"/>
              </w:rPr>
              <w:t xml:space="preserve"> </w:t>
            </w:r>
            <w:r>
              <w:rPr>
                <w:sz w:val="20"/>
              </w:rPr>
              <w:t>of</w:t>
            </w:r>
            <w:r>
              <w:rPr>
                <w:spacing w:val="83"/>
                <w:sz w:val="20"/>
              </w:rPr>
              <w:t xml:space="preserve"> </w:t>
            </w:r>
            <w:r>
              <w:rPr>
                <w:sz w:val="20"/>
              </w:rPr>
              <w:t>the</w:t>
            </w:r>
            <w:r>
              <w:rPr>
                <w:spacing w:val="82"/>
                <w:sz w:val="20"/>
              </w:rPr>
              <w:t xml:space="preserve"> </w:t>
            </w:r>
            <w:r>
              <w:rPr>
                <w:sz w:val="20"/>
              </w:rPr>
              <w:t>property</w:t>
            </w:r>
            <w:r>
              <w:rPr>
                <w:spacing w:val="80"/>
                <w:sz w:val="20"/>
              </w:rPr>
              <w:t xml:space="preserve"> </w:t>
            </w:r>
            <w:r>
              <w:rPr>
                <w:sz w:val="20"/>
              </w:rPr>
              <w:t>or</w:t>
            </w:r>
            <w:r>
              <w:rPr>
                <w:spacing w:val="83"/>
                <w:sz w:val="20"/>
              </w:rPr>
              <w:t xml:space="preserve"> </w:t>
            </w:r>
            <w:r>
              <w:rPr>
                <w:sz w:val="20"/>
              </w:rPr>
              <w:t>address</w:t>
            </w:r>
          </w:p>
          <w:p w:rsidR="0068002A" w:rsidRDefault="00436502">
            <w:pPr>
              <w:pStyle w:val="TableParagraph"/>
              <w:spacing w:line="223" w:lineRule="exact"/>
              <w:ind w:left="108"/>
              <w:rPr>
                <w:sz w:val="20"/>
              </w:rPr>
            </w:pPr>
            <w:r>
              <w:rPr>
                <w:sz w:val="20"/>
              </w:rPr>
              <w:t>mentioned</w:t>
            </w:r>
            <w:r>
              <w:rPr>
                <w:spacing w:val="-1"/>
                <w:sz w:val="20"/>
              </w:rPr>
              <w:t xml:space="preserve"> </w:t>
            </w:r>
            <w:r>
              <w:rPr>
                <w:sz w:val="20"/>
              </w:rPr>
              <w:t>in</w:t>
            </w:r>
            <w:r>
              <w:rPr>
                <w:spacing w:val="-1"/>
                <w:sz w:val="20"/>
              </w:rPr>
              <w:t xml:space="preserve"> </w:t>
            </w:r>
            <w:r>
              <w:rPr>
                <w:sz w:val="20"/>
              </w:rPr>
              <w:t>the old</w:t>
            </w:r>
            <w:r>
              <w:rPr>
                <w:spacing w:val="-2"/>
                <w:sz w:val="20"/>
              </w:rPr>
              <w:t xml:space="preserve"> </w:t>
            </w:r>
            <w:r>
              <w:rPr>
                <w:sz w:val="20"/>
              </w:rPr>
              <w:t>valuation</w:t>
            </w:r>
            <w:r>
              <w:rPr>
                <w:spacing w:val="-3"/>
                <w:sz w:val="20"/>
              </w:rPr>
              <w:t xml:space="preserve"> </w:t>
            </w:r>
            <w:r>
              <w:rPr>
                <w:sz w:val="20"/>
              </w:rPr>
              <w:t>report</w:t>
            </w:r>
          </w:p>
        </w:tc>
      </w:tr>
      <w:tr w:rsidR="0068002A">
        <w:trPr>
          <w:trHeight w:val="258"/>
        </w:trPr>
        <w:tc>
          <w:tcPr>
            <w:tcW w:w="665" w:type="dxa"/>
            <w:vMerge/>
            <w:tcBorders>
              <w:top w:val="nil"/>
            </w:tcBorders>
          </w:tcPr>
          <w:p w:rsidR="0068002A" w:rsidRDefault="0068002A">
            <w:pPr>
              <w:rPr>
                <w:sz w:val="2"/>
                <w:szCs w:val="2"/>
              </w:rPr>
            </w:pPr>
          </w:p>
        </w:tc>
        <w:tc>
          <w:tcPr>
            <w:tcW w:w="3488" w:type="dxa"/>
            <w:vMerge/>
            <w:tcBorders>
              <w:top w:val="nil"/>
            </w:tcBorders>
          </w:tcPr>
          <w:p w:rsidR="0068002A" w:rsidRDefault="0068002A">
            <w:pPr>
              <w:rPr>
                <w:sz w:val="2"/>
                <w:szCs w:val="2"/>
              </w:rPr>
            </w:pPr>
          </w:p>
        </w:tc>
        <w:tc>
          <w:tcPr>
            <w:tcW w:w="633" w:type="dxa"/>
          </w:tcPr>
          <w:p w:rsidR="0068002A" w:rsidRDefault="003D77A5">
            <w:pPr>
              <w:pStyle w:val="TableParagraph"/>
              <w:spacing w:line="239" w:lineRule="exact"/>
              <w:ind w:left="110"/>
              <w:rPr>
                <w:rFonts w:ascii="MS Gothic" w:hAnsi="MS Gothic"/>
                <w:sz w:val="20"/>
              </w:rPr>
            </w:pPr>
            <w:r>
              <w:rPr>
                <w:rFonts w:ascii="MS Gothic" w:hAnsi="MS Gothic"/>
                <w:w w:val="99"/>
                <w:sz w:val="20"/>
              </w:rPr>
              <w:t>☒</w:t>
            </w:r>
          </w:p>
        </w:tc>
        <w:tc>
          <w:tcPr>
            <w:tcW w:w="6480" w:type="dxa"/>
            <w:gridSpan w:val="4"/>
          </w:tcPr>
          <w:p w:rsidR="0068002A" w:rsidRDefault="00436502">
            <w:pPr>
              <w:pStyle w:val="TableParagraph"/>
              <w:spacing w:line="217" w:lineRule="exact"/>
              <w:ind w:left="108"/>
              <w:rPr>
                <w:sz w:val="20"/>
              </w:rPr>
            </w:pPr>
            <w:r>
              <w:rPr>
                <w:sz w:val="20"/>
              </w:rPr>
              <w:t>Done</w:t>
            </w:r>
            <w:r>
              <w:rPr>
                <w:spacing w:val="-3"/>
                <w:sz w:val="20"/>
              </w:rPr>
              <w:t xml:space="preserve"> </w:t>
            </w:r>
            <w:r>
              <w:rPr>
                <w:sz w:val="20"/>
              </w:rPr>
              <w:t>from</w:t>
            </w:r>
            <w:r>
              <w:rPr>
                <w:spacing w:val="2"/>
                <w:sz w:val="20"/>
              </w:rPr>
              <w:t xml:space="preserve"> </w:t>
            </w:r>
            <w:r>
              <w:rPr>
                <w:sz w:val="20"/>
              </w:rPr>
              <w:t>the</w:t>
            </w:r>
            <w:r>
              <w:rPr>
                <w:spacing w:val="-3"/>
                <w:sz w:val="20"/>
              </w:rPr>
              <w:t xml:space="preserve"> </w:t>
            </w:r>
            <w:r>
              <w:rPr>
                <w:sz w:val="20"/>
              </w:rPr>
              <w:t>name</w:t>
            </w:r>
            <w:r>
              <w:rPr>
                <w:spacing w:val="-2"/>
                <w:sz w:val="20"/>
              </w:rPr>
              <w:t xml:space="preserve"> </w:t>
            </w:r>
            <w:r>
              <w:rPr>
                <w:sz w:val="20"/>
              </w:rPr>
              <w:t>plate displayed</w:t>
            </w:r>
            <w:r>
              <w:rPr>
                <w:spacing w:val="-1"/>
                <w:sz w:val="20"/>
              </w:rPr>
              <w:t xml:space="preserve"> </w:t>
            </w:r>
            <w:r>
              <w:rPr>
                <w:sz w:val="20"/>
              </w:rPr>
              <w:t>on</w:t>
            </w:r>
            <w:r>
              <w:rPr>
                <w:spacing w:val="-2"/>
                <w:sz w:val="20"/>
              </w:rPr>
              <w:t xml:space="preserve"> </w:t>
            </w:r>
            <w:r>
              <w:rPr>
                <w:sz w:val="20"/>
              </w:rPr>
              <w:t>the</w:t>
            </w:r>
            <w:r>
              <w:rPr>
                <w:spacing w:val="-2"/>
                <w:sz w:val="20"/>
              </w:rPr>
              <w:t xml:space="preserve"> </w:t>
            </w:r>
            <w:r>
              <w:rPr>
                <w:sz w:val="20"/>
              </w:rPr>
              <w:t>property</w:t>
            </w:r>
          </w:p>
        </w:tc>
      </w:tr>
      <w:tr w:rsidR="0068002A">
        <w:trPr>
          <w:trHeight w:val="259"/>
        </w:trPr>
        <w:tc>
          <w:tcPr>
            <w:tcW w:w="665" w:type="dxa"/>
            <w:vMerge/>
            <w:tcBorders>
              <w:top w:val="nil"/>
            </w:tcBorders>
          </w:tcPr>
          <w:p w:rsidR="0068002A" w:rsidRDefault="0068002A">
            <w:pPr>
              <w:rPr>
                <w:sz w:val="2"/>
                <w:szCs w:val="2"/>
              </w:rPr>
            </w:pPr>
          </w:p>
        </w:tc>
        <w:tc>
          <w:tcPr>
            <w:tcW w:w="3488" w:type="dxa"/>
            <w:vMerge/>
            <w:tcBorders>
              <w:top w:val="nil"/>
            </w:tcBorders>
          </w:tcPr>
          <w:p w:rsidR="0068002A" w:rsidRDefault="0068002A">
            <w:pPr>
              <w:rPr>
                <w:sz w:val="2"/>
                <w:szCs w:val="2"/>
              </w:rPr>
            </w:pPr>
          </w:p>
        </w:tc>
        <w:tc>
          <w:tcPr>
            <w:tcW w:w="633" w:type="dxa"/>
          </w:tcPr>
          <w:p w:rsidR="0068002A" w:rsidRDefault="00103ECD">
            <w:pPr>
              <w:pStyle w:val="TableParagraph"/>
              <w:spacing w:line="239" w:lineRule="exact"/>
              <w:ind w:left="110"/>
              <w:rPr>
                <w:rFonts w:ascii="MS Gothic" w:hAnsi="MS Gothic"/>
                <w:sz w:val="20"/>
              </w:rPr>
            </w:pPr>
            <w:r>
              <w:rPr>
                <w:rFonts w:ascii="MS Gothic" w:hAnsi="MS Gothic"/>
                <w:w w:val="99"/>
                <w:sz w:val="20"/>
              </w:rPr>
              <w:t>☒</w:t>
            </w:r>
          </w:p>
        </w:tc>
        <w:tc>
          <w:tcPr>
            <w:tcW w:w="6480" w:type="dxa"/>
            <w:gridSpan w:val="4"/>
          </w:tcPr>
          <w:p w:rsidR="0068002A" w:rsidRDefault="00436502">
            <w:pPr>
              <w:pStyle w:val="TableParagraph"/>
              <w:spacing w:line="218" w:lineRule="exact"/>
              <w:ind w:left="108"/>
              <w:rPr>
                <w:sz w:val="20"/>
              </w:rPr>
            </w:pPr>
            <w:r>
              <w:rPr>
                <w:sz w:val="20"/>
              </w:rPr>
              <w:t>Identified</w:t>
            </w:r>
            <w:r>
              <w:rPr>
                <w:spacing w:val="-5"/>
                <w:sz w:val="20"/>
              </w:rPr>
              <w:t xml:space="preserve"> </w:t>
            </w:r>
            <w:r>
              <w:rPr>
                <w:sz w:val="20"/>
              </w:rPr>
              <w:t>by</w:t>
            </w:r>
            <w:r>
              <w:rPr>
                <w:spacing w:val="-6"/>
                <w:sz w:val="20"/>
              </w:rPr>
              <w:t xml:space="preserve"> </w:t>
            </w:r>
            <w:r>
              <w:rPr>
                <w:sz w:val="20"/>
              </w:rPr>
              <w:t>the</w:t>
            </w:r>
            <w:r>
              <w:rPr>
                <w:spacing w:val="-3"/>
                <w:sz w:val="20"/>
              </w:rPr>
              <w:t xml:space="preserve"> </w:t>
            </w:r>
            <w:r>
              <w:rPr>
                <w:sz w:val="20"/>
              </w:rPr>
              <w:t>owner/</w:t>
            </w:r>
            <w:r>
              <w:rPr>
                <w:spacing w:val="-5"/>
                <w:sz w:val="20"/>
              </w:rPr>
              <w:t xml:space="preserve"> </w:t>
            </w:r>
            <w:r>
              <w:rPr>
                <w:sz w:val="20"/>
              </w:rPr>
              <w:t>owner’s</w:t>
            </w:r>
            <w:r>
              <w:rPr>
                <w:spacing w:val="-1"/>
                <w:sz w:val="20"/>
              </w:rPr>
              <w:t xml:space="preserve"> </w:t>
            </w:r>
            <w:r>
              <w:rPr>
                <w:sz w:val="20"/>
              </w:rPr>
              <w:t>representative</w:t>
            </w:r>
          </w:p>
        </w:tc>
      </w:tr>
      <w:tr w:rsidR="0068002A">
        <w:trPr>
          <w:trHeight w:val="258"/>
        </w:trPr>
        <w:tc>
          <w:tcPr>
            <w:tcW w:w="665" w:type="dxa"/>
            <w:vMerge/>
            <w:tcBorders>
              <w:top w:val="nil"/>
            </w:tcBorders>
          </w:tcPr>
          <w:p w:rsidR="0068002A" w:rsidRDefault="0068002A">
            <w:pPr>
              <w:rPr>
                <w:sz w:val="2"/>
                <w:szCs w:val="2"/>
              </w:rPr>
            </w:pPr>
          </w:p>
        </w:tc>
        <w:tc>
          <w:tcPr>
            <w:tcW w:w="3488" w:type="dxa"/>
            <w:vMerge/>
            <w:tcBorders>
              <w:top w:val="nil"/>
            </w:tcBorders>
          </w:tcPr>
          <w:p w:rsidR="0068002A" w:rsidRDefault="0068002A">
            <w:pPr>
              <w:rPr>
                <w:sz w:val="2"/>
                <w:szCs w:val="2"/>
              </w:rPr>
            </w:pPr>
          </w:p>
        </w:tc>
        <w:tc>
          <w:tcPr>
            <w:tcW w:w="633" w:type="dxa"/>
          </w:tcPr>
          <w:p w:rsidR="0068002A" w:rsidRDefault="00103ECD">
            <w:pPr>
              <w:pStyle w:val="TableParagraph"/>
              <w:spacing w:line="239" w:lineRule="exact"/>
              <w:ind w:left="110"/>
              <w:rPr>
                <w:rFonts w:ascii="MS Gothic" w:hAnsi="MS Gothic"/>
                <w:sz w:val="20"/>
              </w:rPr>
            </w:pPr>
            <w:r>
              <w:rPr>
                <w:rFonts w:ascii="MS Gothic" w:hAnsi="MS Gothic"/>
                <w:w w:val="99"/>
                <w:sz w:val="20"/>
              </w:rPr>
              <w:t>☐</w:t>
            </w:r>
          </w:p>
        </w:tc>
        <w:tc>
          <w:tcPr>
            <w:tcW w:w="6480" w:type="dxa"/>
            <w:gridSpan w:val="4"/>
          </w:tcPr>
          <w:p w:rsidR="0068002A" w:rsidRDefault="00436502">
            <w:pPr>
              <w:pStyle w:val="TableParagraph"/>
              <w:spacing w:line="217" w:lineRule="exact"/>
              <w:ind w:left="108"/>
              <w:rPr>
                <w:sz w:val="20"/>
              </w:rPr>
            </w:pPr>
            <w:r>
              <w:rPr>
                <w:sz w:val="20"/>
              </w:rPr>
              <w:t>Enquired</w:t>
            </w:r>
            <w:r>
              <w:rPr>
                <w:spacing w:val="-4"/>
                <w:sz w:val="20"/>
              </w:rPr>
              <w:t xml:space="preserve"> </w:t>
            </w:r>
            <w:r>
              <w:rPr>
                <w:sz w:val="20"/>
              </w:rPr>
              <w:t>from</w:t>
            </w:r>
            <w:r>
              <w:rPr>
                <w:spacing w:val="1"/>
                <w:sz w:val="20"/>
              </w:rPr>
              <w:t xml:space="preserve"> </w:t>
            </w:r>
            <w:r>
              <w:rPr>
                <w:sz w:val="20"/>
              </w:rPr>
              <w:t>local</w:t>
            </w:r>
            <w:r>
              <w:rPr>
                <w:spacing w:val="-6"/>
                <w:sz w:val="20"/>
              </w:rPr>
              <w:t xml:space="preserve"> </w:t>
            </w:r>
            <w:r>
              <w:rPr>
                <w:sz w:val="20"/>
              </w:rPr>
              <w:t>residents/</w:t>
            </w:r>
            <w:r>
              <w:rPr>
                <w:spacing w:val="-4"/>
                <w:sz w:val="20"/>
              </w:rPr>
              <w:t xml:space="preserve"> </w:t>
            </w:r>
            <w:r>
              <w:rPr>
                <w:sz w:val="20"/>
              </w:rPr>
              <w:t>public</w:t>
            </w:r>
          </w:p>
        </w:tc>
      </w:tr>
      <w:tr w:rsidR="0068002A">
        <w:trPr>
          <w:trHeight w:val="261"/>
        </w:trPr>
        <w:tc>
          <w:tcPr>
            <w:tcW w:w="665" w:type="dxa"/>
            <w:vMerge/>
            <w:tcBorders>
              <w:top w:val="nil"/>
            </w:tcBorders>
          </w:tcPr>
          <w:p w:rsidR="0068002A" w:rsidRDefault="0068002A">
            <w:pPr>
              <w:rPr>
                <w:sz w:val="2"/>
                <w:szCs w:val="2"/>
              </w:rPr>
            </w:pPr>
          </w:p>
        </w:tc>
        <w:tc>
          <w:tcPr>
            <w:tcW w:w="3488" w:type="dxa"/>
            <w:vMerge/>
            <w:tcBorders>
              <w:top w:val="nil"/>
            </w:tcBorders>
          </w:tcPr>
          <w:p w:rsidR="0068002A" w:rsidRDefault="0068002A">
            <w:pPr>
              <w:rPr>
                <w:sz w:val="2"/>
                <w:szCs w:val="2"/>
              </w:rPr>
            </w:pPr>
          </w:p>
        </w:tc>
        <w:tc>
          <w:tcPr>
            <w:tcW w:w="633" w:type="dxa"/>
          </w:tcPr>
          <w:p w:rsidR="0068002A" w:rsidRDefault="00436502">
            <w:pPr>
              <w:pStyle w:val="TableParagraph"/>
              <w:spacing w:line="241" w:lineRule="exact"/>
              <w:ind w:left="110"/>
              <w:rPr>
                <w:rFonts w:ascii="MS Gothic" w:hAnsi="MS Gothic"/>
                <w:sz w:val="20"/>
              </w:rPr>
            </w:pPr>
            <w:r>
              <w:rPr>
                <w:rFonts w:ascii="MS Gothic" w:hAnsi="MS Gothic"/>
                <w:w w:val="99"/>
                <w:sz w:val="20"/>
              </w:rPr>
              <w:t>☐</w:t>
            </w:r>
          </w:p>
        </w:tc>
        <w:tc>
          <w:tcPr>
            <w:tcW w:w="6480" w:type="dxa"/>
            <w:gridSpan w:val="4"/>
          </w:tcPr>
          <w:p w:rsidR="0068002A" w:rsidRDefault="00436502">
            <w:pPr>
              <w:pStyle w:val="TableParagraph"/>
              <w:spacing w:line="217" w:lineRule="exact"/>
              <w:ind w:left="108"/>
              <w:rPr>
                <w:sz w:val="20"/>
              </w:rPr>
            </w:pPr>
            <w:r>
              <w:rPr>
                <w:sz w:val="20"/>
              </w:rPr>
              <w:t>Identification</w:t>
            </w:r>
            <w:r>
              <w:rPr>
                <w:spacing w:val="-3"/>
                <w:sz w:val="20"/>
              </w:rPr>
              <w:t xml:space="preserve"> </w:t>
            </w:r>
            <w:r>
              <w:rPr>
                <w:sz w:val="20"/>
              </w:rPr>
              <w:t>of the</w:t>
            </w:r>
            <w:r>
              <w:rPr>
                <w:spacing w:val="-2"/>
                <w:sz w:val="20"/>
              </w:rPr>
              <w:t xml:space="preserve"> </w:t>
            </w:r>
            <w:r>
              <w:rPr>
                <w:sz w:val="20"/>
              </w:rPr>
              <w:t>property</w:t>
            </w:r>
            <w:r>
              <w:rPr>
                <w:spacing w:val="-5"/>
                <w:sz w:val="20"/>
              </w:rPr>
              <w:t xml:space="preserve"> </w:t>
            </w:r>
            <w:r>
              <w:rPr>
                <w:sz w:val="20"/>
              </w:rPr>
              <w:t>could not be</w:t>
            </w:r>
            <w:r>
              <w:rPr>
                <w:spacing w:val="-2"/>
                <w:sz w:val="20"/>
              </w:rPr>
              <w:t xml:space="preserve"> </w:t>
            </w:r>
            <w:r>
              <w:rPr>
                <w:sz w:val="20"/>
              </w:rPr>
              <w:t>done</w:t>
            </w:r>
            <w:r>
              <w:rPr>
                <w:spacing w:val="4"/>
                <w:sz w:val="20"/>
              </w:rPr>
              <w:t xml:space="preserve"> </w:t>
            </w:r>
            <w:r>
              <w:rPr>
                <w:sz w:val="20"/>
              </w:rPr>
              <w:t>properly</w:t>
            </w:r>
          </w:p>
        </w:tc>
      </w:tr>
    </w:tbl>
    <w:p w:rsidR="0068002A" w:rsidRDefault="0068002A">
      <w:pPr>
        <w:spacing w:line="217" w:lineRule="exact"/>
        <w:rPr>
          <w:sz w:val="20"/>
        </w:rPr>
        <w:sectPr w:rsidR="0068002A">
          <w:pgSz w:w="11910" w:h="16840"/>
          <w:pgMar w:top="1100" w:right="160" w:bottom="1320" w:left="160" w:header="283" w:footer="1139" w:gutter="0"/>
          <w:cols w:space="720"/>
        </w:sectPr>
      </w:pPr>
    </w:p>
    <w:p w:rsidR="0068002A" w:rsidRDefault="0068002A">
      <w:pPr>
        <w:pStyle w:val="BodyText"/>
        <w:rPr>
          <w:b/>
          <w:sz w:val="7"/>
        </w:rPr>
      </w:pPr>
    </w:p>
    <w:tbl>
      <w:tblPr>
        <w:tblW w:w="0" w:type="auto"/>
        <w:tblInd w:w="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5"/>
        <w:gridCol w:w="3488"/>
        <w:gridCol w:w="633"/>
        <w:gridCol w:w="1985"/>
        <w:gridCol w:w="4496"/>
      </w:tblGrid>
      <w:tr w:rsidR="0068002A">
        <w:trPr>
          <w:trHeight w:val="460"/>
        </w:trPr>
        <w:tc>
          <w:tcPr>
            <w:tcW w:w="665" w:type="dxa"/>
          </w:tcPr>
          <w:p w:rsidR="0068002A" w:rsidRDefault="0068002A">
            <w:pPr>
              <w:pStyle w:val="TableParagraph"/>
              <w:rPr>
                <w:rFonts w:ascii="Times New Roman"/>
                <w:sz w:val="20"/>
              </w:rPr>
            </w:pPr>
          </w:p>
        </w:tc>
        <w:tc>
          <w:tcPr>
            <w:tcW w:w="3488" w:type="dxa"/>
          </w:tcPr>
          <w:p w:rsidR="0068002A" w:rsidRDefault="0068002A">
            <w:pPr>
              <w:pStyle w:val="TableParagraph"/>
              <w:rPr>
                <w:rFonts w:ascii="Times New Roman"/>
                <w:sz w:val="20"/>
              </w:rPr>
            </w:pPr>
          </w:p>
        </w:tc>
        <w:tc>
          <w:tcPr>
            <w:tcW w:w="633" w:type="dxa"/>
          </w:tcPr>
          <w:p w:rsidR="0068002A" w:rsidRDefault="00436502">
            <w:pPr>
              <w:pStyle w:val="TableParagraph"/>
              <w:spacing w:before="1"/>
              <w:ind w:left="110"/>
              <w:rPr>
                <w:rFonts w:ascii="MS Gothic" w:hAnsi="MS Gothic"/>
                <w:sz w:val="20"/>
              </w:rPr>
            </w:pPr>
            <w:r>
              <w:rPr>
                <w:rFonts w:ascii="MS Gothic" w:hAnsi="MS Gothic"/>
                <w:w w:val="99"/>
                <w:sz w:val="20"/>
              </w:rPr>
              <w:t>☐</w:t>
            </w:r>
          </w:p>
        </w:tc>
        <w:tc>
          <w:tcPr>
            <w:tcW w:w="1985" w:type="dxa"/>
          </w:tcPr>
          <w:p w:rsidR="0068002A" w:rsidRDefault="00436502">
            <w:pPr>
              <w:pStyle w:val="TableParagraph"/>
              <w:spacing w:line="230" w:lineRule="exact"/>
              <w:ind w:left="108" w:right="496"/>
              <w:rPr>
                <w:sz w:val="20"/>
              </w:rPr>
            </w:pPr>
            <w:r>
              <w:rPr>
                <w:sz w:val="20"/>
              </w:rPr>
              <w:t>Survey</w:t>
            </w:r>
            <w:r>
              <w:rPr>
                <w:spacing w:val="-10"/>
                <w:sz w:val="20"/>
              </w:rPr>
              <w:t xml:space="preserve"> </w:t>
            </w:r>
            <w:r>
              <w:rPr>
                <w:sz w:val="20"/>
              </w:rPr>
              <w:t>was</w:t>
            </w:r>
            <w:r>
              <w:rPr>
                <w:spacing w:val="-7"/>
                <w:sz w:val="20"/>
              </w:rPr>
              <w:t xml:space="preserve"> </w:t>
            </w:r>
            <w:r>
              <w:rPr>
                <w:sz w:val="20"/>
              </w:rPr>
              <w:t>not</w:t>
            </w:r>
            <w:r>
              <w:rPr>
                <w:spacing w:val="-53"/>
                <w:sz w:val="20"/>
              </w:rPr>
              <w:t xml:space="preserve"> </w:t>
            </w:r>
            <w:r>
              <w:rPr>
                <w:sz w:val="20"/>
              </w:rPr>
              <w:t>done</w:t>
            </w:r>
          </w:p>
        </w:tc>
        <w:tc>
          <w:tcPr>
            <w:tcW w:w="4496" w:type="dxa"/>
          </w:tcPr>
          <w:p w:rsidR="0068002A" w:rsidRDefault="0068002A">
            <w:pPr>
              <w:pStyle w:val="TableParagraph"/>
              <w:rPr>
                <w:rFonts w:ascii="Times New Roman"/>
                <w:sz w:val="20"/>
              </w:rPr>
            </w:pPr>
          </w:p>
        </w:tc>
      </w:tr>
      <w:tr w:rsidR="0068002A">
        <w:trPr>
          <w:trHeight w:val="2611"/>
        </w:trPr>
        <w:tc>
          <w:tcPr>
            <w:tcW w:w="665" w:type="dxa"/>
          </w:tcPr>
          <w:p w:rsidR="0068002A" w:rsidRDefault="00436502">
            <w:pPr>
              <w:pStyle w:val="TableParagraph"/>
              <w:spacing w:line="227" w:lineRule="exact"/>
              <w:ind w:left="249"/>
              <w:rPr>
                <w:sz w:val="20"/>
              </w:rPr>
            </w:pPr>
            <w:r>
              <w:rPr>
                <w:sz w:val="20"/>
              </w:rPr>
              <w:t>20.</w:t>
            </w:r>
          </w:p>
        </w:tc>
        <w:tc>
          <w:tcPr>
            <w:tcW w:w="3488" w:type="dxa"/>
          </w:tcPr>
          <w:p w:rsidR="0068002A" w:rsidRDefault="00436502">
            <w:pPr>
              <w:pStyle w:val="TableParagraph"/>
              <w:spacing w:line="227" w:lineRule="exact"/>
              <w:ind w:left="107"/>
              <w:rPr>
                <w:sz w:val="20"/>
              </w:rPr>
            </w:pPr>
            <w:r>
              <w:rPr>
                <w:sz w:val="20"/>
              </w:rPr>
              <w:t>Enclosures</w:t>
            </w:r>
          </w:p>
        </w:tc>
        <w:tc>
          <w:tcPr>
            <w:tcW w:w="7114" w:type="dxa"/>
            <w:gridSpan w:val="3"/>
          </w:tcPr>
          <w:p w:rsidR="0068002A" w:rsidRDefault="00436502">
            <w:pPr>
              <w:pStyle w:val="TableParagraph"/>
              <w:numPr>
                <w:ilvl w:val="0"/>
                <w:numId w:val="1"/>
              </w:numPr>
              <w:tabs>
                <w:tab w:val="left" w:pos="636"/>
              </w:tabs>
              <w:spacing w:line="227" w:lineRule="exact"/>
              <w:jc w:val="left"/>
              <w:rPr>
                <w:rFonts w:ascii="Arial"/>
                <w:b/>
                <w:sz w:val="20"/>
              </w:rPr>
            </w:pPr>
            <w:r>
              <w:rPr>
                <w:rFonts w:ascii="Arial"/>
                <w:b/>
                <w:sz w:val="20"/>
              </w:rPr>
              <w:t>Valuation</w:t>
            </w:r>
            <w:r>
              <w:rPr>
                <w:rFonts w:ascii="Arial"/>
                <w:b/>
                <w:spacing w:val="-3"/>
                <w:sz w:val="20"/>
              </w:rPr>
              <w:t xml:space="preserve"> </w:t>
            </w:r>
            <w:r>
              <w:rPr>
                <w:rFonts w:ascii="Arial"/>
                <w:b/>
                <w:sz w:val="20"/>
              </w:rPr>
              <w:t>Report</w:t>
            </w:r>
            <w:r>
              <w:rPr>
                <w:rFonts w:ascii="Arial"/>
                <w:b/>
                <w:spacing w:val="-2"/>
                <w:sz w:val="20"/>
              </w:rPr>
              <w:t xml:space="preserve"> </w:t>
            </w:r>
            <w:r>
              <w:rPr>
                <w:rFonts w:ascii="Arial"/>
                <w:b/>
                <w:sz w:val="20"/>
              </w:rPr>
              <w:t>as</w:t>
            </w:r>
            <w:r>
              <w:rPr>
                <w:rFonts w:ascii="Arial"/>
                <w:b/>
                <w:spacing w:val="-4"/>
                <w:sz w:val="20"/>
              </w:rPr>
              <w:t xml:space="preserve"> </w:t>
            </w:r>
            <w:r>
              <w:rPr>
                <w:rFonts w:ascii="Arial"/>
                <w:b/>
                <w:sz w:val="20"/>
              </w:rPr>
              <w:t>per</w:t>
            </w:r>
            <w:r>
              <w:rPr>
                <w:rFonts w:ascii="Arial"/>
                <w:b/>
                <w:spacing w:val="1"/>
                <w:sz w:val="20"/>
              </w:rPr>
              <w:t xml:space="preserve"> </w:t>
            </w:r>
            <w:r>
              <w:rPr>
                <w:rFonts w:ascii="Arial"/>
                <w:b/>
                <w:sz w:val="20"/>
              </w:rPr>
              <w:t>PNB</w:t>
            </w:r>
            <w:r>
              <w:rPr>
                <w:rFonts w:ascii="Arial"/>
                <w:b/>
                <w:spacing w:val="-3"/>
                <w:sz w:val="20"/>
              </w:rPr>
              <w:t xml:space="preserve"> </w:t>
            </w:r>
            <w:r>
              <w:rPr>
                <w:rFonts w:ascii="Arial"/>
                <w:b/>
                <w:sz w:val="20"/>
              </w:rPr>
              <w:t>Format</w:t>
            </w:r>
            <w:r>
              <w:rPr>
                <w:rFonts w:ascii="Arial"/>
                <w:b/>
                <w:spacing w:val="3"/>
                <w:sz w:val="20"/>
              </w:rPr>
              <w:t xml:space="preserve"> </w:t>
            </w:r>
            <w:r>
              <w:rPr>
                <w:rFonts w:ascii="Arial"/>
                <w:b/>
                <w:sz w:val="20"/>
              </w:rPr>
              <w:t>Annexure-1</w:t>
            </w:r>
          </w:p>
          <w:p w:rsidR="0068002A" w:rsidRDefault="00436502">
            <w:pPr>
              <w:pStyle w:val="TableParagraph"/>
              <w:numPr>
                <w:ilvl w:val="0"/>
                <w:numId w:val="1"/>
              </w:numPr>
              <w:tabs>
                <w:tab w:val="left" w:pos="636"/>
              </w:tabs>
              <w:spacing w:before="36"/>
              <w:ind w:hanging="310"/>
              <w:jc w:val="left"/>
              <w:rPr>
                <w:sz w:val="20"/>
              </w:rPr>
            </w:pPr>
            <w:r>
              <w:rPr>
                <w:sz w:val="20"/>
              </w:rPr>
              <w:t>R.K</w:t>
            </w:r>
            <w:r>
              <w:rPr>
                <w:spacing w:val="-2"/>
                <w:sz w:val="20"/>
              </w:rPr>
              <w:t xml:space="preserve"> </w:t>
            </w:r>
            <w:r>
              <w:rPr>
                <w:sz w:val="20"/>
              </w:rPr>
              <w:t>Associates</w:t>
            </w:r>
            <w:r>
              <w:rPr>
                <w:spacing w:val="-3"/>
                <w:sz w:val="20"/>
              </w:rPr>
              <w:t xml:space="preserve"> </w:t>
            </w:r>
            <w:r>
              <w:rPr>
                <w:sz w:val="20"/>
              </w:rPr>
              <w:t>Important</w:t>
            </w:r>
            <w:r>
              <w:rPr>
                <w:spacing w:val="-2"/>
                <w:sz w:val="20"/>
              </w:rPr>
              <w:t xml:space="preserve"> </w:t>
            </w:r>
            <w:r>
              <w:rPr>
                <w:sz w:val="20"/>
              </w:rPr>
              <w:t>Notes</w:t>
            </w:r>
          </w:p>
          <w:p w:rsidR="0068002A" w:rsidRDefault="00436502">
            <w:pPr>
              <w:pStyle w:val="TableParagraph"/>
              <w:numPr>
                <w:ilvl w:val="0"/>
                <w:numId w:val="1"/>
              </w:numPr>
              <w:tabs>
                <w:tab w:val="left" w:pos="636"/>
              </w:tabs>
              <w:spacing w:before="34" w:line="276" w:lineRule="auto"/>
              <w:ind w:right="1023" w:hanging="365"/>
              <w:jc w:val="left"/>
              <w:rPr>
                <w:sz w:val="20"/>
              </w:rPr>
            </w:pPr>
            <w:r>
              <w:rPr>
                <w:sz w:val="20"/>
              </w:rPr>
              <w:t>Screenshot</w:t>
            </w:r>
            <w:r>
              <w:rPr>
                <w:spacing w:val="-3"/>
                <w:sz w:val="20"/>
              </w:rPr>
              <w:t xml:space="preserve"> </w:t>
            </w:r>
            <w:r>
              <w:rPr>
                <w:sz w:val="20"/>
              </w:rPr>
              <w:t>of</w:t>
            </w:r>
            <w:r>
              <w:rPr>
                <w:spacing w:val="-1"/>
                <w:sz w:val="20"/>
              </w:rPr>
              <w:t xml:space="preserve"> </w:t>
            </w:r>
            <w:r>
              <w:rPr>
                <w:sz w:val="20"/>
              </w:rPr>
              <w:t>the</w:t>
            </w:r>
            <w:r>
              <w:rPr>
                <w:spacing w:val="-1"/>
                <w:sz w:val="20"/>
              </w:rPr>
              <w:t xml:space="preserve"> </w:t>
            </w:r>
            <w:r>
              <w:rPr>
                <w:sz w:val="20"/>
              </w:rPr>
              <w:t>Price</w:t>
            </w:r>
            <w:r>
              <w:rPr>
                <w:spacing w:val="-1"/>
                <w:sz w:val="20"/>
              </w:rPr>
              <w:t xml:space="preserve"> </w:t>
            </w:r>
            <w:r>
              <w:rPr>
                <w:sz w:val="20"/>
              </w:rPr>
              <w:t>trend</w:t>
            </w:r>
            <w:r>
              <w:rPr>
                <w:spacing w:val="-3"/>
                <w:sz w:val="20"/>
              </w:rPr>
              <w:t xml:space="preserve"> </w:t>
            </w:r>
            <w:r>
              <w:rPr>
                <w:sz w:val="20"/>
              </w:rPr>
              <w:t>references</w:t>
            </w:r>
            <w:r>
              <w:rPr>
                <w:spacing w:val="-2"/>
                <w:sz w:val="20"/>
              </w:rPr>
              <w:t xml:space="preserve"> </w:t>
            </w:r>
            <w:r>
              <w:rPr>
                <w:sz w:val="20"/>
              </w:rPr>
              <w:t>of</w:t>
            </w:r>
            <w:r>
              <w:rPr>
                <w:spacing w:val="-1"/>
                <w:sz w:val="20"/>
              </w:rPr>
              <w:t xml:space="preserve"> </w:t>
            </w:r>
            <w:r>
              <w:rPr>
                <w:sz w:val="20"/>
              </w:rPr>
              <w:t>the</w:t>
            </w:r>
            <w:r>
              <w:rPr>
                <w:spacing w:val="-3"/>
                <w:sz w:val="20"/>
              </w:rPr>
              <w:t xml:space="preserve"> </w:t>
            </w:r>
            <w:r>
              <w:rPr>
                <w:sz w:val="20"/>
              </w:rPr>
              <w:t>similar</w:t>
            </w:r>
            <w:r>
              <w:rPr>
                <w:spacing w:val="-2"/>
                <w:sz w:val="20"/>
              </w:rPr>
              <w:t xml:space="preserve"> </w:t>
            </w:r>
            <w:r>
              <w:rPr>
                <w:sz w:val="20"/>
              </w:rPr>
              <w:t>related</w:t>
            </w:r>
            <w:r>
              <w:rPr>
                <w:spacing w:val="-53"/>
                <w:sz w:val="20"/>
              </w:rPr>
              <w:t xml:space="preserve"> </w:t>
            </w:r>
            <w:r>
              <w:rPr>
                <w:sz w:val="20"/>
              </w:rPr>
              <w:t>properties</w:t>
            </w:r>
            <w:r>
              <w:rPr>
                <w:spacing w:val="-1"/>
                <w:sz w:val="20"/>
              </w:rPr>
              <w:t xml:space="preserve"> </w:t>
            </w:r>
            <w:r>
              <w:rPr>
                <w:sz w:val="20"/>
              </w:rPr>
              <w:t>available</w:t>
            </w:r>
            <w:r>
              <w:rPr>
                <w:spacing w:val="-2"/>
                <w:sz w:val="20"/>
              </w:rPr>
              <w:t xml:space="preserve"> </w:t>
            </w:r>
            <w:r>
              <w:rPr>
                <w:sz w:val="20"/>
              </w:rPr>
              <w:t>on</w:t>
            </w:r>
            <w:r>
              <w:rPr>
                <w:spacing w:val="-1"/>
                <w:sz w:val="20"/>
              </w:rPr>
              <w:t xml:space="preserve"> </w:t>
            </w:r>
            <w:r>
              <w:rPr>
                <w:sz w:val="20"/>
              </w:rPr>
              <w:t>public</w:t>
            </w:r>
            <w:r>
              <w:rPr>
                <w:spacing w:val="-1"/>
                <w:sz w:val="20"/>
              </w:rPr>
              <w:t xml:space="preserve"> </w:t>
            </w:r>
            <w:r w:rsidR="007121E5">
              <w:rPr>
                <w:sz w:val="20"/>
              </w:rPr>
              <w:t>domain - Page No.14</w:t>
            </w:r>
          </w:p>
          <w:p w:rsidR="0068002A" w:rsidRDefault="00436502">
            <w:pPr>
              <w:pStyle w:val="TableParagraph"/>
              <w:numPr>
                <w:ilvl w:val="0"/>
                <w:numId w:val="1"/>
              </w:numPr>
              <w:tabs>
                <w:tab w:val="left" w:pos="636"/>
              </w:tabs>
              <w:spacing w:line="195" w:lineRule="exact"/>
              <w:ind w:hanging="387"/>
              <w:jc w:val="left"/>
              <w:rPr>
                <w:sz w:val="20"/>
              </w:rPr>
            </w:pPr>
            <w:r>
              <w:rPr>
                <w:sz w:val="20"/>
              </w:rPr>
              <w:t>Google</w:t>
            </w:r>
            <w:r>
              <w:rPr>
                <w:spacing w:val="-3"/>
                <w:sz w:val="20"/>
              </w:rPr>
              <w:t xml:space="preserve"> </w:t>
            </w:r>
            <w:r>
              <w:rPr>
                <w:sz w:val="20"/>
              </w:rPr>
              <w:t>Map –</w:t>
            </w:r>
            <w:r>
              <w:rPr>
                <w:spacing w:val="-3"/>
                <w:sz w:val="20"/>
              </w:rPr>
              <w:t xml:space="preserve"> </w:t>
            </w:r>
            <w:r>
              <w:rPr>
                <w:sz w:val="20"/>
              </w:rPr>
              <w:t>Page</w:t>
            </w:r>
            <w:r>
              <w:rPr>
                <w:spacing w:val="-1"/>
                <w:sz w:val="20"/>
              </w:rPr>
              <w:t xml:space="preserve"> </w:t>
            </w:r>
            <w:r w:rsidR="007121E5">
              <w:rPr>
                <w:sz w:val="20"/>
              </w:rPr>
              <w:t>No.15</w:t>
            </w:r>
          </w:p>
          <w:p w:rsidR="0068002A" w:rsidRDefault="00436502">
            <w:pPr>
              <w:pStyle w:val="TableParagraph"/>
              <w:numPr>
                <w:ilvl w:val="0"/>
                <w:numId w:val="1"/>
              </w:numPr>
              <w:tabs>
                <w:tab w:val="left" w:pos="636"/>
              </w:tabs>
              <w:spacing w:before="37"/>
              <w:ind w:hanging="332"/>
              <w:jc w:val="left"/>
              <w:rPr>
                <w:sz w:val="20"/>
              </w:rPr>
            </w:pPr>
            <w:r>
              <w:rPr>
                <w:sz w:val="20"/>
              </w:rPr>
              <w:t>Photographs</w:t>
            </w:r>
            <w:r>
              <w:rPr>
                <w:spacing w:val="-5"/>
                <w:sz w:val="20"/>
              </w:rPr>
              <w:t xml:space="preserve"> </w:t>
            </w:r>
            <w:r>
              <w:rPr>
                <w:sz w:val="20"/>
              </w:rPr>
              <w:t>–</w:t>
            </w:r>
            <w:r>
              <w:rPr>
                <w:spacing w:val="-5"/>
                <w:sz w:val="20"/>
              </w:rPr>
              <w:t xml:space="preserve"> </w:t>
            </w:r>
            <w:r w:rsidR="007121E5">
              <w:rPr>
                <w:sz w:val="20"/>
              </w:rPr>
              <w:t>Pages</w:t>
            </w:r>
            <w:r>
              <w:rPr>
                <w:sz w:val="20"/>
              </w:rPr>
              <w:t>16</w:t>
            </w:r>
            <w:r w:rsidR="00FE0250">
              <w:rPr>
                <w:sz w:val="20"/>
              </w:rPr>
              <w:t xml:space="preserve"> - 20</w:t>
            </w:r>
          </w:p>
          <w:p w:rsidR="0068002A" w:rsidRDefault="00436502">
            <w:pPr>
              <w:pStyle w:val="TableParagraph"/>
              <w:numPr>
                <w:ilvl w:val="0"/>
                <w:numId w:val="1"/>
              </w:numPr>
              <w:tabs>
                <w:tab w:val="left" w:pos="636"/>
              </w:tabs>
              <w:spacing w:before="34"/>
              <w:ind w:hanging="387"/>
              <w:jc w:val="left"/>
              <w:rPr>
                <w:sz w:val="20"/>
              </w:rPr>
            </w:pPr>
            <w:r>
              <w:rPr>
                <w:sz w:val="20"/>
              </w:rPr>
              <w:t>Copy</w:t>
            </w:r>
            <w:r>
              <w:rPr>
                <w:spacing w:val="-6"/>
                <w:sz w:val="20"/>
              </w:rPr>
              <w:t xml:space="preserve"> </w:t>
            </w:r>
            <w:r w:rsidR="00FE0250">
              <w:rPr>
                <w:sz w:val="20"/>
              </w:rPr>
              <w:t>of Circle Rate – Pages21</w:t>
            </w:r>
          </w:p>
          <w:p w:rsidR="0068002A" w:rsidRDefault="00436502">
            <w:pPr>
              <w:pStyle w:val="TableParagraph"/>
              <w:numPr>
                <w:ilvl w:val="0"/>
                <w:numId w:val="1"/>
              </w:numPr>
              <w:tabs>
                <w:tab w:val="left" w:pos="636"/>
              </w:tabs>
              <w:spacing w:before="34"/>
              <w:ind w:hanging="442"/>
              <w:jc w:val="left"/>
              <w:rPr>
                <w:sz w:val="20"/>
              </w:rPr>
            </w:pPr>
            <w:r>
              <w:rPr>
                <w:sz w:val="20"/>
              </w:rPr>
              <w:t>Valuer’s</w:t>
            </w:r>
            <w:r>
              <w:rPr>
                <w:spacing w:val="-5"/>
                <w:sz w:val="20"/>
              </w:rPr>
              <w:t xml:space="preserve"> </w:t>
            </w:r>
            <w:r>
              <w:rPr>
                <w:sz w:val="20"/>
              </w:rPr>
              <w:t>Remark -</w:t>
            </w:r>
            <w:r>
              <w:rPr>
                <w:spacing w:val="-4"/>
                <w:sz w:val="20"/>
              </w:rPr>
              <w:t xml:space="preserve"> </w:t>
            </w:r>
            <w:r>
              <w:rPr>
                <w:sz w:val="20"/>
              </w:rPr>
              <w:t>Page</w:t>
            </w:r>
            <w:r>
              <w:rPr>
                <w:spacing w:val="-5"/>
                <w:sz w:val="20"/>
              </w:rPr>
              <w:t xml:space="preserve"> </w:t>
            </w:r>
            <w:r w:rsidR="007121E5">
              <w:rPr>
                <w:sz w:val="20"/>
              </w:rPr>
              <w:t>No.</w:t>
            </w:r>
            <w:r w:rsidR="00FE0250">
              <w:rPr>
                <w:sz w:val="20"/>
              </w:rPr>
              <w:t>22-23</w:t>
            </w:r>
          </w:p>
          <w:p w:rsidR="0068002A" w:rsidRDefault="00436502">
            <w:pPr>
              <w:pStyle w:val="TableParagraph"/>
              <w:numPr>
                <w:ilvl w:val="0"/>
                <w:numId w:val="1"/>
              </w:numPr>
              <w:tabs>
                <w:tab w:val="left" w:pos="636"/>
              </w:tabs>
              <w:spacing w:before="4" w:line="260" w:lineRule="atLeast"/>
              <w:ind w:right="434" w:hanging="500"/>
              <w:jc w:val="left"/>
              <w:rPr>
                <w:sz w:val="20"/>
              </w:rPr>
            </w:pPr>
            <w:r>
              <w:rPr>
                <w:sz w:val="20"/>
              </w:rPr>
              <w:t>Copy</w:t>
            </w:r>
            <w:r>
              <w:rPr>
                <w:spacing w:val="-6"/>
                <w:sz w:val="20"/>
              </w:rPr>
              <w:t xml:space="preserve"> </w:t>
            </w:r>
            <w:r>
              <w:rPr>
                <w:sz w:val="20"/>
              </w:rPr>
              <w:t>of</w:t>
            </w:r>
            <w:r>
              <w:rPr>
                <w:spacing w:val="-1"/>
                <w:sz w:val="20"/>
              </w:rPr>
              <w:t xml:space="preserve"> </w:t>
            </w:r>
            <w:r>
              <w:rPr>
                <w:sz w:val="20"/>
              </w:rPr>
              <w:t>relevant</w:t>
            </w:r>
            <w:r>
              <w:rPr>
                <w:spacing w:val="-2"/>
                <w:sz w:val="20"/>
              </w:rPr>
              <w:t xml:space="preserve"> </w:t>
            </w:r>
            <w:r>
              <w:rPr>
                <w:sz w:val="20"/>
              </w:rPr>
              <w:t>papers</w:t>
            </w:r>
            <w:r>
              <w:rPr>
                <w:spacing w:val="-1"/>
                <w:sz w:val="20"/>
              </w:rPr>
              <w:t xml:space="preserve"> </w:t>
            </w:r>
            <w:r>
              <w:rPr>
                <w:sz w:val="20"/>
              </w:rPr>
              <w:t>from</w:t>
            </w:r>
            <w:r>
              <w:rPr>
                <w:spacing w:val="1"/>
                <w:sz w:val="20"/>
              </w:rPr>
              <w:t xml:space="preserve"> </w:t>
            </w:r>
            <w:r>
              <w:rPr>
                <w:sz w:val="20"/>
              </w:rPr>
              <w:t>the</w:t>
            </w:r>
            <w:r>
              <w:rPr>
                <w:spacing w:val="-2"/>
                <w:sz w:val="20"/>
              </w:rPr>
              <w:t xml:space="preserve"> </w:t>
            </w:r>
            <w:r>
              <w:rPr>
                <w:sz w:val="20"/>
              </w:rPr>
              <w:t>property</w:t>
            </w:r>
            <w:r>
              <w:rPr>
                <w:spacing w:val="-4"/>
                <w:sz w:val="20"/>
              </w:rPr>
              <w:t xml:space="preserve"> </w:t>
            </w:r>
            <w:r>
              <w:rPr>
                <w:sz w:val="20"/>
              </w:rPr>
              <w:t>documents</w:t>
            </w:r>
            <w:r>
              <w:rPr>
                <w:spacing w:val="-1"/>
                <w:sz w:val="20"/>
              </w:rPr>
              <w:t xml:space="preserve"> </w:t>
            </w:r>
            <w:r>
              <w:rPr>
                <w:sz w:val="20"/>
              </w:rPr>
              <w:t>referred</w:t>
            </w:r>
            <w:r>
              <w:rPr>
                <w:spacing w:val="-3"/>
                <w:sz w:val="20"/>
              </w:rPr>
              <w:t xml:space="preserve"> </w:t>
            </w:r>
            <w:r>
              <w:rPr>
                <w:sz w:val="20"/>
              </w:rPr>
              <w:t>in</w:t>
            </w:r>
            <w:r>
              <w:rPr>
                <w:spacing w:val="-3"/>
                <w:sz w:val="20"/>
              </w:rPr>
              <w:t xml:space="preserve"> </w:t>
            </w:r>
            <w:r>
              <w:rPr>
                <w:sz w:val="20"/>
              </w:rPr>
              <w:t>the</w:t>
            </w:r>
            <w:r>
              <w:rPr>
                <w:spacing w:val="-52"/>
                <w:sz w:val="20"/>
              </w:rPr>
              <w:t xml:space="preserve"> </w:t>
            </w:r>
            <w:r>
              <w:rPr>
                <w:sz w:val="20"/>
              </w:rPr>
              <w:t>Valuation</w:t>
            </w:r>
            <w:r>
              <w:rPr>
                <w:spacing w:val="-2"/>
                <w:sz w:val="20"/>
              </w:rPr>
              <w:t xml:space="preserve"> </w:t>
            </w:r>
            <w:r>
              <w:rPr>
                <w:sz w:val="20"/>
              </w:rPr>
              <w:t>–</w:t>
            </w:r>
            <w:r>
              <w:rPr>
                <w:spacing w:val="1"/>
                <w:sz w:val="20"/>
              </w:rPr>
              <w:t xml:space="preserve"> </w:t>
            </w:r>
            <w:r>
              <w:rPr>
                <w:sz w:val="20"/>
              </w:rPr>
              <w:t>Pages</w:t>
            </w:r>
            <w:r>
              <w:rPr>
                <w:spacing w:val="1"/>
                <w:sz w:val="20"/>
              </w:rPr>
              <w:t xml:space="preserve"> </w:t>
            </w:r>
            <w:r>
              <w:rPr>
                <w:sz w:val="20"/>
              </w:rPr>
              <w:t>x</w:t>
            </w:r>
          </w:p>
        </w:tc>
      </w:tr>
    </w:tbl>
    <w:p w:rsidR="0068002A" w:rsidRDefault="0068002A">
      <w:pPr>
        <w:spacing w:line="260" w:lineRule="atLeast"/>
        <w:rPr>
          <w:sz w:val="20"/>
        </w:rPr>
        <w:sectPr w:rsidR="0068002A">
          <w:pgSz w:w="11910" w:h="16840"/>
          <w:pgMar w:top="980" w:right="160" w:bottom="1320" w:left="160" w:header="283" w:footer="1139" w:gutter="0"/>
          <w:cols w:space="720"/>
        </w:sectPr>
      </w:pPr>
    </w:p>
    <w:p w:rsidR="0068002A" w:rsidRDefault="00436502">
      <w:pPr>
        <w:pStyle w:val="Heading1"/>
        <w:spacing w:line="360" w:lineRule="auto"/>
        <w:ind w:left="3310" w:right="1669" w:hanging="1623"/>
        <w:jc w:val="left"/>
      </w:pPr>
      <w:r>
        <w:lastRenderedPageBreak/>
        <w:t>ENCLOSURE: III - REFERENCES ON PRICE TRENDOF THE SIMILAR RELATED</w:t>
      </w:r>
      <w:r>
        <w:rPr>
          <w:spacing w:val="-60"/>
        </w:rPr>
        <w:t xml:space="preserve"> </w:t>
      </w:r>
      <w:r>
        <w:t>PROPERTIES</w:t>
      </w:r>
      <w:r>
        <w:rPr>
          <w:spacing w:val="3"/>
        </w:rPr>
        <w:t xml:space="preserve"> </w:t>
      </w:r>
      <w:r>
        <w:t>AVAILABLE</w:t>
      </w:r>
      <w:r>
        <w:rPr>
          <w:spacing w:val="-2"/>
        </w:rPr>
        <w:t xml:space="preserve"> </w:t>
      </w:r>
      <w:r>
        <w:t>ON PUBLIC</w:t>
      </w:r>
      <w:r>
        <w:rPr>
          <w:spacing w:val="-3"/>
        </w:rPr>
        <w:t xml:space="preserve"> </w:t>
      </w:r>
      <w:r>
        <w:t>DOMAIN</w:t>
      </w:r>
    </w:p>
    <w:p w:rsidR="0068002A" w:rsidRDefault="00B84AE9" w:rsidP="00361860">
      <w:pPr>
        <w:pStyle w:val="BodyText"/>
        <w:spacing w:before="10"/>
        <w:ind w:left="1276" w:right="1100"/>
        <w:rPr>
          <w:b/>
          <w:i w:val="0"/>
        </w:rPr>
      </w:pPr>
      <w:r>
        <w:rPr>
          <w:b/>
          <w:noProof/>
          <w:sz w:val="24"/>
          <w:szCs w:val="24"/>
          <w:u w:val="single"/>
        </w:rPr>
        <mc:AlternateContent>
          <mc:Choice Requires="wps">
            <w:drawing>
              <wp:anchor distT="4294967295" distB="4294967295" distL="114300" distR="114300" simplePos="0" relativeHeight="251661824" behindDoc="0" locked="0" layoutInCell="1" allowOverlap="1" wp14:anchorId="1B7F6878" wp14:editId="01D791AC">
                <wp:simplePos x="0" y="0"/>
                <wp:positionH relativeFrom="column">
                  <wp:posOffset>800100</wp:posOffset>
                </wp:positionH>
                <wp:positionV relativeFrom="paragraph">
                  <wp:posOffset>53975</wp:posOffset>
                </wp:positionV>
                <wp:extent cx="5745480" cy="0"/>
                <wp:effectExtent l="0" t="38100" r="7620" b="381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2CD38D" id="Straight Connector 11"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3pt,4.25pt" to="515.4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1bqNwIAAAo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" strokeweight="6pt">
                <o:lock v:ext="edit" shapetype="f"/>
              </v:line>
            </w:pict>
          </mc:Fallback>
        </mc:AlternateContent>
      </w:r>
    </w:p>
    <w:p w:rsidR="00B84AE9" w:rsidRDefault="00B84AE9" w:rsidP="00361860">
      <w:pPr>
        <w:jc w:val="center"/>
        <w:rPr>
          <w:rFonts w:ascii="Arial" w:hAnsi="Arial" w:cs="Arial"/>
          <w:b/>
          <w:sz w:val="24"/>
        </w:rPr>
      </w:pPr>
    </w:p>
    <w:p w:rsidR="00477395" w:rsidRDefault="00477395" w:rsidP="00361860">
      <w:pPr>
        <w:jc w:val="center"/>
        <w:rPr>
          <w:rFonts w:ascii="Arial" w:hAnsi="Arial" w:cs="Arial"/>
          <w:b/>
          <w:sz w:val="24"/>
        </w:rPr>
      </w:pPr>
      <w:r>
        <w:rPr>
          <w:rFonts w:ascii="Arial" w:hAnsi="Arial" w:cs="Arial"/>
          <w:b/>
          <w:noProof/>
          <w:sz w:val="24"/>
        </w:rPr>
        <w:drawing>
          <wp:inline distT="0" distB="0" distL="0" distR="0">
            <wp:extent cx="6278880" cy="2305050"/>
            <wp:effectExtent l="19050" t="19050" r="2667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CCED3.tmp"/>
                    <pic:cNvPicPr/>
                  </pic:nvPicPr>
                  <pic:blipFill>
                    <a:blip r:embed="rId20">
                      <a:extLst>
                        <a:ext uri="{28A0092B-C50C-407E-A947-70E740481C1C}">
                          <a14:useLocalDpi xmlns:a14="http://schemas.microsoft.com/office/drawing/2010/main" val="0"/>
                        </a:ext>
                      </a:extLst>
                    </a:blip>
                    <a:stretch>
                      <a:fillRect/>
                    </a:stretch>
                  </pic:blipFill>
                  <pic:spPr>
                    <a:xfrm>
                      <a:off x="0" y="0"/>
                      <a:ext cx="6279763" cy="2305374"/>
                    </a:xfrm>
                    <a:prstGeom prst="rect">
                      <a:avLst/>
                    </a:prstGeom>
                    <a:ln>
                      <a:solidFill>
                        <a:schemeClr val="tx1"/>
                      </a:solidFill>
                    </a:ln>
                  </pic:spPr>
                </pic:pic>
              </a:graphicData>
            </a:graphic>
          </wp:inline>
        </w:drawing>
      </w:r>
    </w:p>
    <w:p w:rsidR="00477395" w:rsidRDefault="00477395" w:rsidP="00361860">
      <w:pPr>
        <w:jc w:val="center"/>
        <w:rPr>
          <w:rFonts w:ascii="Arial" w:hAnsi="Arial" w:cs="Arial"/>
          <w:b/>
          <w:sz w:val="24"/>
        </w:rPr>
      </w:pPr>
      <w:r>
        <w:rPr>
          <w:rFonts w:ascii="Arial" w:hAnsi="Arial" w:cs="Arial"/>
          <w:b/>
          <w:noProof/>
          <w:sz w:val="24"/>
        </w:rPr>
        <w:drawing>
          <wp:inline distT="0" distB="0" distL="0" distR="0">
            <wp:extent cx="6276975" cy="254317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C64DA.tmp"/>
                    <pic:cNvPicPr/>
                  </pic:nvPicPr>
                  <pic:blipFill>
                    <a:blip r:embed="rId21">
                      <a:extLst>
                        <a:ext uri="{28A0092B-C50C-407E-A947-70E740481C1C}">
                          <a14:useLocalDpi xmlns:a14="http://schemas.microsoft.com/office/drawing/2010/main" val="0"/>
                        </a:ext>
                      </a:extLst>
                    </a:blip>
                    <a:stretch>
                      <a:fillRect/>
                    </a:stretch>
                  </pic:blipFill>
                  <pic:spPr>
                    <a:xfrm>
                      <a:off x="0" y="0"/>
                      <a:ext cx="6277859" cy="2543533"/>
                    </a:xfrm>
                    <a:prstGeom prst="rect">
                      <a:avLst/>
                    </a:prstGeom>
                    <a:ln>
                      <a:solidFill>
                        <a:schemeClr val="tx1"/>
                      </a:solidFill>
                    </a:ln>
                  </pic:spPr>
                </pic:pic>
              </a:graphicData>
            </a:graphic>
          </wp:inline>
        </w:drawing>
      </w:r>
    </w:p>
    <w:p w:rsidR="00477395" w:rsidRDefault="00477395">
      <w:pPr>
        <w:rPr>
          <w:rFonts w:ascii="Arial" w:hAnsi="Arial" w:cs="Arial"/>
          <w:b/>
          <w:sz w:val="24"/>
        </w:rPr>
      </w:pPr>
      <w:r>
        <w:rPr>
          <w:rFonts w:ascii="Arial" w:hAnsi="Arial" w:cs="Arial"/>
          <w:b/>
          <w:sz w:val="24"/>
        </w:rPr>
        <w:br w:type="page"/>
      </w:r>
    </w:p>
    <w:p w:rsidR="0068002A" w:rsidRDefault="00436502">
      <w:pPr>
        <w:spacing w:before="75"/>
        <w:ind w:right="1"/>
        <w:jc w:val="center"/>
        <w:rPr>
          <w:rFonts w:ascii="Arial" w:hAnsi="Arial"/>
          <w:b/>
        </w:rPr>
      </w:pPr>
      <w:r>
        <w:rPr>
          <w:rFonts w:ascii="Arial" w:hAnsi="Arial"/>
          <w:b/>
        </w:rPr>
        <w:lastRenderedPageBreak/>
        <w:t>ENCLOSURE: IV–</w:t>
      </w:r>
      <w:r>
        <w:rPr>
          <w:rFonts w:ascii="Arial" w:hAnsi="Arial"/>
          <w:b/>
          <w:spacing w:val="-4"/>
        </w:rPr>
        <w:t xml:space="preserve"> </w:t>
      </w:r>
      <w:r>
        <w:rPr>
          <w:rFonts w:ascii="Arial" w:hAnsi="Arial"/>
          <w:b/>
        </w:rPr>
        <w:t>GOOGLE</w:t>
      </w:r>
      <w:r>
        <w:rPr>
          <w:rFonts w:ascii="Arial" w:hAnsi="Arial"/>
          <w:b/>
          <w:spacing w:val="-5"/>
        </w:rPr>
        <w:t xml:space="preserve"> </w:t>
      </w:r>
      <w:r>
        <w:rPr>
          <w:rFonts w:ascii="Arial" w:hAnsi="Arial"/>
          <w:b/>
        </w:rPr>
        <w:t>MAP</w:t>
      </w:r>
      <w:r>
        <w:rPr>
          <w:rFonts w:ascii="Arial" w:hAnsi="Arial"/>
          <w:b/>
          <w:spacing w:val="-2"/>
        </w:rPr>
        <w:t xml:space="preserve"> </w:t>
      </w:r>
      <w:r>
        <w:rPr>
          <w:rFonts w:ascii="Arial" w:hAnsi="Arial"/>
          <w:b/>
        </w:rPr>
        <w:t>LOCATION</w:t>
      </w:r>
    </w:p>
    <w:p w:rsidR="0068002A" w:rsidRDefault="0068002A">
      <w:pPr>
        <w:pStyle w:val="BodyText"/>
        <w:rPr>
          <w:b/>
          <w:i w:val="0"/>
          <w:sz w:val="13"/>
        </w:rPr>
      </w:pPr>
    </w:p>
    <w:p w:rsidR="0068002A" w:rsidRDefault="008E7631">
      <w:pPr>
        <w:pStyle w:val="BodyText"/>
        <w:rPr>
          <w:b/>
          <w:i w:val="0"/>
          <w:sz w:val="20"/>
        </w:rPr>
      </w:pPr>
      <w:r>
        <w:rPr>
          <w:b/>
          <w:noProof/>
          <w:sz w:val="24"/>
          <w:szCs w:val="24"/>
          <w:u w:val="single"/>
        </w:rPr>
        <mc:AlternateContent>
          <mc:Choice Requires="wps">
            <w:drawing>
              <wp:anchor distT="4294967295" distB="4294967295" distL="114300" distR="114300" simplePos="0" relativeHeight="251651584" behindDoc="0" locked="0" layoutInCell="1" allowOverlap="1" wp14:anchorId="0BEDC2CA" wp14:editId="3B56860A">
                <wp:simplePos x="0" y="0"/>
                <wp:positionH relativeFrom="column">
                  <wp:posOffset>733425</wp:posOffset>
                </wp:positionH>
                <wp:positionV relativeFrom="paragraph">
                  <wp:posOffset>11430</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082ACF5" id="Straight Connector 7" o:spid="_x0000_s1026" style="position:absolute;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7.75pt,.9pt" to="510.1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" strokeweight="6pt">
                <o:lock v:ext="edit" shapetype="f"/>
              </v:line>
            </w:pict>
          </mc:Fallback>
        </mc:AlternateContent>
      </w:r>
    </w:p>
    <w:p w:rsidR="0068002A" w:rsidRDefault="0068002A" w:rsidP="006A007C">
      <w:pPr>
        <w:pStyle w:val="BodyText"/>
        <w:spacing w:before="4"/>
        <w:ind w:left="993" w:right="958"/>
        <w:rPr>
          <w:b/>
          <w:i w:val="0"/>
          <w:sz w:val="10"/>
        </w:rPr>
      </w:pPr>
    </w:p>
    <w:p w:rsidR="006A007C" w:rsidRDefault="006A007C" w:rsidP="006A007C">
      <w:pPr>
        <w:pStyle w:val="BodyText"/>
        <w:spacing w:before="4"/>
        <w:ind w:left="993" w:right="958"/>
        <w:rPr>
          <w:b/>
          <w:i w:val="0"/>
          <w:sz w:val="22"/>
        </w:rPr>
      </w:pPr>
      <w:r>
        <w:rPr>
          <w:b/>
          <w:i w:val="0"/>
          <w:noProof/>
          <w:sz w:val="22"/>
        </w:rPr>
        <w:drawing>
          <wp:inline distT="0" distB="0" distL="0" distR="0">
            <wp:extent cx="6092825" cy="4105275"/>
            <wp:effectExtent l="19050" t="19050" r="2222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C9AD6.tmp"/>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97959" cy="4108734"/>
                    </a:xfrm>
                    <a:prstGeom prst="rect">
                      <a:avLst/>
                    </a:prstGeom>
                    <a:ln>
                      <a:solidFill>
                        <a:schemeClr val="tx1"/>
                      </a:solidFill>
                    </a:ln>
                  </pic:spPr>
                </pic:pic>
              </a:graphicData>
            </a:graphic>
          </wp:inline>
        </w:drawing>
      </w:r>
    </w:p>
    <w:p w:rsidR="006A007C" w:rsidRDefault="006A007C" w:rsidP="006A007C">
      <w:pPr>
        <w:pStyle w:val="BodyText"/>
        <w:spacing w:before="4"/>
        <w:ind w:left="993" w:right="958"/>
        <w:rPr>
          <w:b/>
          <w:i w:val="0"/>
          <w:sz w:val="22"/>
        </w:rPr>
      </w:pPr>
    </w:p>
    <w:p w:rsidR="006A007C" w:rsidRDefault="006A007C" w:rsidP="006A007C">
      <w:pPr>
        <w:pStyle w:val="BodyText"/>
        <w:spacing w:before="4"/>
        <w:ind w:left="993" w:right="958"/>
        <w:rPr>
          <w:b/>
          <w:i w:val="0"/>
          <w:sz w:val="22"/>
        </w:rPr>
      </w:pPr>
      <w:r>
        <w:rPr>
          <w:b/>
          <w:i w:val="0"/>
          <w:noProof/>
          <w:sz w:val="22"/>
        </w:rPr>
        <w:drawing>
          <wp:inline distT="0" distB="0" distL="0" distR="0">
            <wp:extent cx="6120765" cy="4108862"/>
            <wp:effectExtent l="19050" t="19050" r="13335" b="254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C1E3F.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4334" cy="4117971"/>
                    </a:xfrm>
                    <a:prstGeom prst="rect">
                      <a:avLst/>
                    </a:prstGeom>
                    <a:ln>
                      <a:solidFill>
                        <a:schemeClr val="tx1"/>
                      </a:solidFill>
                    </a:ln>
                  </pic:spPr>
                </pic:pic>
              </a:graphicData>
            </a:graphic>
          </wp:inline>
        </w:drawing>
      </w:r>
    </w:p>
    <w:p w:rsidR="006A007C" w:rsidRDefault="006A007C">
      <w:pPr>
        <w:rPr>
          <w:rFonts w:ascii="Arial" w:eastAsia="Arial" w:hAnsi="Arial" w:cs="Arial"/>
          <w:b/>
          <w:iCs/>
          <w:szCs w:val="16"/>
        </w:rPr>
      </w:pPr>
      <w:r>
        <w:rPr>
          <w:b/>
          <w:i/>
        </w:rPr>
        <w:br w:type="page"/>
      </w:r>
    </w:p>
    <w:p w:rsidR="006A007C" w:rsidRDefault="006A007C" w:rsidP="006A007C">
      <w:pPr>
        <w:pStyle w:val="BodyText"/>
        <w:spacing w:before="4"/>
        <w:ind w:left="993" w:right="958"/>
        <w:rPr>
          <w:b/>
          <w:i w:val="0"/>
          <w:sz w:val="10"/>
        </w:rPr>
      </w:pPr>
    </w:p>
    <w:p w:rsidR="0068002A" w:rsidRDefault="00436502">
      <w:pPr>
        <w:pStyle w:val="Heading1"/>
        <w:ind w:right="0"/>
      </w:pPr>
      <w:r>
        <w:t>ENCLOSURE:</w:t>
      </w:r>
      <w:r>
        <w:rPr>
          <w:spacing w:val="-2"/>
        </w:rPr>
        <w:t xml:space="preserve"> </w:t>
      </w:r>
      <w:r>
        <w:t>V–</w:t>
      </w:r>
      <w:r>
        <w:rPr>
          <w:spacing w:val="-3"/>
        </w:rPr>
        <w:t xml:space="preserve"> </w:t>
      </w:r>
      <w:r>
        <w:t>PHOTOGRAPHS</w:t>
      </w:r>
      <w:r>
        <w:rPr>
          <w:spacing w:val="-3"/>
        </w:rPr>
        <w:t xml:space="preserve"> </w:t>
      </w:r>
      <w:r>
        <w:t>OF</w:t>
      </w:r>
      <w:r>
        <w:rPr>
          <w:spacing w:val="-3"/>
        </w:rPr>
        <w:t xml:space="preserve"> </w:t>
      </w:r>
      <w:r>
        <w:t>THE</w:t>
      </w:r>
      <w:r>
        <w:rPr>
          <w:spacing w:val="-1"/>
        </w:rPr>
        <w:t xml:space="preserve"> </w:t>
      </w:r>
      <w:r>
        <w:t>PROPERTY</w:t>
      </w:r>
    </w:p>
    <w:p w:rsidR="0068002A" w:rsidRDefault="0068002A" w:rsidP="00F44A4C">
      <w:pPr>
        <w:pStyle w:val="BodyText"/>
        <w:spacing w:before="1"/>
        <w:rPr>
          <w:i w:val="0"/>
          <w:sz w:val="20"/>
        </w:rPr>
      </w:pPr>
    </w:p>
    <w:p w:rsidR="0068002A" w:rsidRDefault="00F44A4C">
      <w:pPr>
        <w:pStyle w:val="BodyText"/>
        <w:rPr>
          <w:b/>
          <w:i w:val="0"/>
          <w:sz w:val="20"/>
        </w:rPr>
      </w:pPr>
      <w:r>
        <w:rPr>
          <w:b/>
          <w:noProof/>
          <w:sz w:val="24"/>
          <w:szCs w:val="24"/>
          <w:u w:val="single"/>
        </w:rPr>
        <mc:AlternateContent>
          <mc:Choice Requires="wps">
            <w:drawing>
              <wp:anchor distT="4294967295" distB="4294967295" distL="114300" distR="114300" simplePos="0" relativeHeight="251653632" behindDoc="0" locked="0" layoutInCell="1" allowOverlap="1" wp14:anchorId="3DF33BE8" wp14:editId="374E0481">
                <wp:simplePos x="0" y="0"/>
                <wp:positionH relativeFrom="column">
                  <wp:posOffset>790575</wp:posOffset>
                </wp:positionH>
                <wp:positionV relativeFrom="paragraph">
                  <wp:posOffset>59690</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34589CA" id="Straight Connector 5" o:spid="_x0000_s1026"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2.25pt,4.7pt" to="514.6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" strokeweight="6pt">
                <o:lock v:ext="edit" shapetype="f"/>
              </v:line>
            </w:pict>
          </mc:Fallback>
        </mc:AlternateContent>
      </w:r>
    </w:p>
    <w:p w:rsidR="0068002A" w:rsidRDefault="0068002A">
      <w:pPr>
        <w:pStyle w:val="BodyText"/>
        <w:spacing w:before="4"/>
        <w:rPr>
          <w:b/>
          <w:i w:val="0"/>
          <w:sz w:val="14"/>
        </w:rPr>
      </w:pPr>
    </w:p>
    <w:p w:rsidR="00F44A4C" w:rsidRDefault="00736B5C" w:rsidP="00F44A4C">
      <w:pPr>
        <w:ind w:left="709" w:right="675"/>
        <w:rPr>
          <w:rFonts w:ascii="Arial" w:hAnsi="Arial" w:cs="Arial"/>
        </w:rPr>
      </w:pPr>
      <w:r w:rsidRPr="00736B5C">
        <w:rPr>
          <w:rFonts w:ascii="Arial" w:hAnsi="Arial" w:cs="Arial"/>
          <w:noProof/>
        </w:rPr>
        <w:drawing>
          <wp:inline distT="0" distB="0" distL="0" distR="0">
            <wp:extent cx="4172269" cy="6126002"/>
            <wp:effectExtent l="13652" t="24448" r="13653" b="13652"/>
            <wp:docPr id="20" name="Picture 20" descr="Z:\In Progress Files\Zaid Ebne Mairaj\mumbai\VIS(2021-22)-PL402-Q98-359-459 (MS MUGDHA DILIP NAIK) (PNB, CIRCLE SASTRA CELL)LOC-prakriti\PICS\TimePhoto_20210923_13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Zaid Ebne Mairaj\mumbai\VIS(2021-22)-PL402-Q98-359-459 (MS MUGDHA DILIP NAIK) (PNB, CIRCLE SASTRA CELL)LOC-prakriti\PICS\TimePhoto_20210923_1318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180463" cy="6138032"/>
                    </a:xfrm>
                    <a:prstGeom prst="rect">
                      <a:avLst/>
                    </a:prstGeom>
                    <a:noFill/>
                    <a:ln>
                      <a:solidFill>
                        <a:schemeClr val="tx1"/>
                      </a:solidFill>
                    </a:ln>
                  </pic:spPr>
                </pic:pic>
              </a:graphicData>
            </a:graphic>
          </wp:inline>
        </w:drawing>
      </w:r>
    </w:p>
    <w:p w:rsidR="00736B5C" w:rsidRDefault="00736B5C" w:rsidP="00F44A4C">
      <w:pPr>
        <w:ind w:left="709" w:right="675"/>
        <w:rPr>
          <w:rFonts w:ascii="Arial" w:hAnsi="Arial" w:cs="Arial"/>
        </w:rPr>
      </w:pPr>
    </w:p>
    <w:p w:rsidR="00736B5C" w:rsidRDefault="00736B5C" w:rsidP="00F44A4C">
      <w:pPr>
        <w:ind w:left="709" w:right="675"/>
        <w:rPr>
          <w:rFonts w:ascii="Arial" w:hAnsi="Arial" w:cs="Arial"/>
        </w:rPr>
      </w:pPr>
      <w:r w:rsidRPr="00736B5C">
        <w:rPr>
          <w:rFonts w:ascii="Arial" w:hAnsi="Arial" w:cs="Arial"/>
          <w:noProof/>
        </w:rPr>
        <w:drawing>
          <wp:inline distT="0" distB="0" distL="0" distR="0">
            <wp:extent cx="4091820" cy="6157020"/>
            <wp:effectExtent l="14923" t="23177" r="19367" b="19368"/>
            <wp:docPr id="21" name="Picture 21" descr="Z:\In Progress Files\Zaid Ebne Mairaj\mumbai\VIS(2021-22)-PL402-Q98-359-459 (MS MUGDHA DILIP NAIK) (PNB, CIRCLE SASTRA CELL)LOC-prakriti\PICS\TimePhoto_20210923_13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mumbai\VIS(2021-22)-PL402-Q98-359-459 (MS MUGDHA DILIP NAIK) (PNB, CIRCLE SASTRA CELL)LOC-prakriti\PICS\TimePhoto_20210923_1317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096570" cy="6164167"/>
                    </a:xfrm>
                    <a:prstGeom prst="rect">
                      <a:avLst/>
                    </a:prstGeom>
                    <a:noFill/>
                    <a:ln>
                      <a:solidFill>
                        <a:schemeClr val="tx1"/>
                      </a:solidFill>
                    </a:ln>
                  </pic:spPr>
                </pic:pic>
              </a:graphicData>
            </a:graphic>
          </wp:inline>
        </w:drawing>
      </w:r>
    </w:p>
    <w:p w:rsidR="00736B5C" w:rsidRDefault="00736B5C" w:rsidP="00F44A4C">
      <w:pPr>
        <w:ind w:left="709" w:right="675"/>
        <w:rPr>
          <w:rFonts w:ascii="Arial" w:hAnsi="Arial" w:cs="Arial"/>
        </w:rPr>
      </w:pPr>
      <w:r w:rsidRPr="00736B5C">
        <w:rPr>
          <w:rFonts w:ascii="Arial" w:hAnsi="Arial" w:cs="Arial"/>
          <w:noProof/>
        </w:rPr>
        <w:lastRenderedPageBreak/>
        <w:drawing>
          <wp:inline distT="0" distB="0" distL="0" distR="0">
            <wp:extent cx="4229583" cy="6216726"/>
            <wp:effectExtent l="15875" t="22225" r="15875" b="15875"/>
            <wp:docPr id="22" name="Picture 22" descr="Z:\In Progress Files\Zaid Ebne Mairaj\mumbai\VIS(2021-22)-PL402-Q98-359-459 (MS MUGDHA DILIP NAIK) (PNB, CIRCLE SASTRA CELL)LOC-prakriti\PICS\TimePhoto_20210923_13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mumbai\VIS(2021-22)-PL402-Q98-359-459 (MS MUGDHA DILIP NAIK) (PNB, CIRCLE SASTRA CELL)LOC-prakriti\PICS\TimePhoto_20210923_1321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236237" cy="6226506"/>
                    </a:xfrm>
                    <a:prstGeom prst="rect">
                      <a:avLst/>
                    </a:prstGeom>
                    <a:noFill/>
                    <a:ln>
                      <a:solidFill>
                        <a:schemeClr val="tx1"/>
                      </a:solidFill>
                    </a:ln>
                  </pic:spPr>
                </pic:pic>
              </a:graphicData>
            </a:graphic>
          </wp:inline>
        </w:drawing>
      </w:r>
    </w:p>
    <w:p w:rsidR="00736B5C" w:rsidRDefault="00736B5C" w:rsidP="00F44A4C">
      <w:pPr>
        <w:ind w:left="709" w:right="675"/>
        <w:rPr>
          <w:rFonts w:ascii="Arial" w:hAnsi="Arial" w:cs="Arial"/>
        </w:rPr>
      </w:pPr>
    </w:p>
    <w:p w:rsidR="00CD1BB8" w:rsidRDefault="00CD1BB8" w:rsidP="00F44A4C">
      <w:pPr>
        <w:ind w:left="709" w:right="675"/>
        <w:rPr>
          <w:rFonts w:ascii="Arial" w:hAnsi="Arial" w:cs="Arial"/>
        </w:rPr>
      </w:pPr>
      <w:r w:rsidRPr="0051676C">
        <w:rPr>
          <w:rFonts w:ascii="Arial" w:hAnsi="Arial" w:cs="Arial"/>
          <w:noProof/>
        </w:rPr>
        <w:drawing>
          <wp:inline distT="0" distB="0" distL="0" distR="0" wp14:anchorId="52A0ED74" wp14:editId="02C24CBE">
            <wp:extent cx="6067425" cy="4114800"/>
            <wp:effectExtent l="19050" t="19050" r="28575" b="19050"/>
            <wp:docPr id="29" name="Picture 29" descr="Z:\In Progress Files\Zaid Ebne Mairaj\mumbai\VIS(2021-22)-PL402-Q98-359-459 (MS MUGDHA DILIP NAIK) (PNB, CIRCLE SASTRA CELL)LOC-prakriti\PICS\TimePhoto_20210923_13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Zaid Ebne Mairaj\mumbai\VIS(2021-22)-PL402-Q98-359-459 (MS MUGDHA DILIP NAIK) (PNB, CIRCLE SASTRA CELL)LOC-prakriti\PICS\TimePhoto_20210923_1319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72026" cy="4117920"/>
                    </a:xfrm>
                    <a:prstGeom prst="rect">
                      <a:avLst/>
                    </a:prstGeom>
                    <a:noFill/>
                    <a:ln>
                      <a:solidFill>
                        <a:schemeClr val="tx1"/>
                      </a:solidFill>
                    </a:ln>
                  </pic:spPr>
                </pic:pic>
              </a:graphicData>
            </a:graphic>
          </wp:inline>
        </w:drawing>
      </w:r>
    </w:p>
    <w:p w:rsidR="00736B5C" w:rsidRDefault="00736B5C" w:rsidP="00F44A4C">
      <w:pPr>
        <w:ind w:left="709" w:right="675"/>
        <w:rPr>
          <w:rFonts w:ascii="Arial" w:hAnsi="Arial" w:cs="Arial"/>
        </w:rPr>
      </w:pPr>
      <w:r w:rsidRPr="00736B5C">
        <w:rPr>
          <w:rFonts w:ascii="Arial" w:hAnsi="Arial" w:cs="Arial"/>
          <w:noProof/>
        </w:rPr>
        <w:lastRenderedPageBreak/>
        <w:drawing>
          <wp:inline distT="0" distB="0" distL="0" distR="0">
            <wp:extent cx="4462780" cy="6214297"/>
            <wp:effectExtent l="19685" t="18415" r="14605" b="14605"/>
            <wp:docPr id="23" name="Picture 23" descr="Z:\In Progress Files\Zaid Ebne Mairaj\mumbai\VIS(2021-22)-PL402-Q98-359-459 (MS MUGDHA DILIP NAIK) (PNB, CIRCLE SASTRA CELL)LOC-prakriti\PICS\TimePhoto_20210923_13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mumbai\VIS(2021-22)-PL402-Q98-359-459 (MS MUGDHA DILIP NAIK) (PNB, CIRCLE SASTRA CELL)LOC-prakriti\PICS\TimePhoto_20210923_13193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468097" cy="6221701"/>
                    </a:xfrm>
                    <a:prstGeom prst="rect">
                      <a:avLst/>
                    </a:prstGeom>
                    <a:noFill/>
                    <a:ln>
                      <a:solidFill>
                        <a:schemeClr val="tx1"/>
                      </a:solidFill>
                    </a:ln>
                  </pic:spPr>
                </pic:pic>
              </a:graphicData>
            </a:graphic>
          </wp:inline>
        </w:drawing>
      </w:r>
    </w:p>
    <w:p w:rsidR="00CD1BB8" w:rsidRDefault="00CD1BB8" w:rsidP="00F44A4C">
      <w:pPr>
        <w:ind w:left="709" w:right="675"/>
        <w:rPr>
          <w:rFonts w:ascii="Arial" w:hAnsi="Arial" w:cs="Arial"/>
        </w:rPr>
      </w:pPr>
    </w:p>
    <w:p w:rsidR="00736B5C" w:rsidRDefault="00736B5C" w:rsidP="00F44A4C">
      <w:pPr>
        <w:ind w:left="709" w:right="675"/>
        <w:rPr>
          <w:rFonts w:ascii="Arial" w:hAnsi="Arial" w:cs="Arial"/>
        </w:rPr>
      </w:pPr>
      <w:r w:rsidRPr="00736B5C">
        <w:rPr>
          <w:rFonts w:ascii="Arial" w:hAnsi="Arial" w:cs="Arial"/>
          <w:noProof/>
        </w:rPr>
        <w:drawing>
          <wp:inline distT="0" distB="0" distL="0" distR="0">
            <wp:extent cx="6305550" cy="4133850"/>
            <wp:effectExtent l="19050" t="19050" r="19050" b="19050"/>
            <wp:docPr id="24" name="Picture 24" descr="Z:\In Progress Files\Zaid Ebne Mairaj\mumbai\VIS(2021-22)-PL402-Q98-359-459 (MS MUGDHA DILIP NAIK) (PNB, CIRCLE SASTRA CELL)LOC-prakriti\PICS\TimePhoto_20210923_13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mumbai\VIS(2021-22)-PL402-Q98-359-459 (MS MUGDHA DILIP NAIK) (PNB, CIRCLE SASTRA CELL)LOC-prakriti\PICS\TimePhoto_20210923_1352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7435" cy="4135086"/>
                    </a:xfrm>
                    <a:prstGeom prst="rect">
                      <a:avLst/>
                    </a:prstGeom>
                    <a:noFill/>
                    <a:ln>
                      <a:solidFill>
                        <a:schemeClr val="tx1"/>
                      </a:solidFill>
                    </a:ln>
                  </pic:spPr>
                </pic:pic>
              </a:graphicData>
            </a:graphic>
          </wp:inline>
        </w:drawing>
      </w:r>
    </w:p>
    <w:p w:rsidR="00736B5C" w:rsidRDefault="00736B5C" w:rsidP="00F44A4C">
      <w:pPr>
        <w:ind w:left="709" w:right="675"/>
        <w:rPr>
          <w:rFonts w:ascii="Arial" w:hAnsi="Arial" w:cs="Arial"/>
        </w:rPr>
      </w:pPr>
    </w:p>
    <w:p w:rsidR="00736B5C" w:rsidRDefault="00736B5C" w:rsidP="00F44A4C">
      <w:pPr>
        <w:ind w:left="709" w:right="675"/>
        <w:rPr>
          <w:rFonts w:ascii="Arial" w:hAnsi="Arial" w:cs="Arial"/>
        </w:rPr>
      </w:pPr>
      <w:r w:rsidRPr="00736B5C">
        <w:rPr>
          <w:rFonts w:ascii="Arial" w:hAnsi="Arial" w:cs="Arial"/>
          <w:noProof/>
        </w:rPr>
        <w:lastRenderedPageBreak/>
        <w:drawing>
          <wp:inline distT="0" distB="0" distL="0" distR="0">
            <wp:extent cx="6267450" cy="4572000"/>
            <wp:effectExtent l="19050" t="19050" r="19050" b="19050"/>
            <wp:docPr id="25" name="Picture 25" descr="Z:\In Progress Files\Zaid Ebne Mairaj\mumbai\VIS(2021-22)-PL402-Q98-359-459 (MS MUGDHA DILIP NAIK) (PNB, CIRCLE SASTRA CELL)LOC-prakriti\PICS\TimePhoto_20210923_13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mumbai\VIS(2021-22)-PL402-Q98-359-459 (MS MUGDHA DILIP NAIK) (PNB, CIRCLE SASTRA CELL)LOC-prakriti\PICS\TimePhoto_20210923_1351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67450" cy="4572000"/>
                    </a:xfrm>
                    <a:prstGeom prst="rect">
                      <a:avLst/>
                    </a:prstGeom>
                    <a:noFill/>
                    <a:ln>
                      <a:solidFill>
                        <a:schemeClr val="tx1"/>
                      </a:solidFill>
                    </a:ln>
                  </pic:spPr>
                </pic:pic>
              </a:graphicData>
            </a:graphic>
          </wp:inline>
        </w:drawing>
      </w:r>
    </w:p>
    <w:p w:rsidR="00F44A4C" w:rsidRDefault="00F44A4C" w:rsidP="00F44A4C">
      <w:pPr>
        <w:ind w:left="709" w:right="675"/>
        <w:rPr>
          <w:rFonts w:ascii="Arial" w:hAnsi="Arial" w:cs="Arial"/>
        </w:rPr>
      </w:pPr>
    </w:p>
    <w:p w:rsidR="00736B5C" w:rsidRDefault="0051676C" w:rsidP="00F44A4C">
      <w:pPr>
        <w:ind w:left="709" w:right="675"/>
        <w:rPr>
          <w:rFonts w:ascii="Arial" w:hAnsi="Arial" w:cs="Arial"/>
        </w:rPr>
      </w:pPr>
      <w:r w:rsidRPr="0051676C">
        <w:rPr>
          <w:rFonts w:ascii="Arial" w:hAnsi="Arial" w:cs="Arial"/>
          <w:noProof/>
        </w:rPr>
        <w:drawing>
          <wp:inline distT="0" distB="0" distL="0" distR="0">
            <wp:extent cx="3943985" cy="6263267"/>
            <wp:effectExtent l="21590" t="16510" r="20955" b="20955"/>
            <wp:docPr id="26" name="Picture 26" descr="Z:\In Progress Files\Zaid Ebne Mairaj\mumbai\VIS(2021-22)-PL402-Q98-359-459 (MS MUGDHA DILIP NAIK) (PNB, CIRCLE SASTRA CELL)LOC-prakriti\PICS\TimePhoto_20210923_14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Zaid Ebne Mairaj\mumbai\VIS(2021-22)-PL402-Q98-359-459 (MS MUGDHA DILIP NAIK) (PNB, CIRCLE SASTRA CELL)LOC-prakriti\PICS\TimePhoto_20210923_1404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3948600" cy="6270595"/>
                    </a:xfrm>
                    <a:prstGeom prst="rect">
                      <a:avLst/>
                    </a:prstGeom>
                    <a:noFill/>
                    <a:ln>
                      <a:solidFill>
                        <a:schemeClr val="tx1"/>
                      </a:solidFill>
                    </a:ln>
                  </pic:spPr>
                </pic:pic>
              </a:graphicData>
            </a:graphic>
          </wp:inline>
        </w:drawing>
      </w:r>
    </w:p>
    <w:p w:rsidR="0051676C" w:rsidRDefault="0051676C" w:rsidP="00F44A4C">
      <w:pPr>
        <w:ind w:left="709" w:right="675"/>
        <w:rPr>
          <w:rFonts w:ascii="Arial" w:hAnsi="Arial" w:cs="Arial"/>
        </w:rPr>
      </w:pPr>
    </w:p>
    <w:p w:rsidR="0051676C" w:rsidRDefault="0051676C" w:rsidP="00F44A4C">
      <w:pPr>
        <w:ind w:left="709" w:right="675"/>
        <w:rPr>
          <w:rFonts w:ascii="Arial" w:hAnsi="Arial" w:cs="Arial"/>
        </w:rPr>
      </w:pPr>
      <w:r w:rsidRPr="0051676C">
        <w:rPr>
          <w:rFonts w:ascii="Arial" w:hAnsi="Arial" w:cs="Arial"/>
          <w:noProof/>
        </w:rPr>
        <w:lastRenderedPageBreak/>
        <w:drawing>
          <wp:inline distT="0" distB="0" distL="0" distR="0">
            <wp:extent cx="6148070" cy="4495800"/>
            <wp:effectExtent l="19050" t="19050" r="24130" b="19050"/>
            <wp:docPr id="27" name="Picture 27" descr="Z:\In Progress Files\Zaid Ebne Mairaj\mumbai\VIS(2021-22)-PL402-Q98-359-459 (MS MUGDHA DILIP NAIK) (PNB, CIRCLE SASTRA CELL)LOC-prakriti\PICS\TimePhoto_20210923_13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Zaid Ebne Mairaj\mumbai\VIS(2021-22)-PL402-Q98-359-459 (MS MUGDHA DILIP NAIK) (PNB, CIRCLE SASTRA CELL)LOC-prakriti\PICS\TimePhoto_20210923_13530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59728" cy="4504325"/>
                    </a:xfrm>
                    <a:prstGeom prst="rect">
                      <a:avLst/>
                    </a:prstGeom>
                    <a:noFill/>
                    <a:ln>
                      <a:solidFill>
                        <a:schemeClr val="tx1"/>
                      </a:solidFill>
                    </a:ln>
                  </pic:spPr>
                </pic:pic>
              </a:graphicData>
            </a:graphic>
          </wp:inline>
        </w:drawing>
      </w:r>
    </w:p>
    <w:p w:rsidR="00CD1BB8" w:rsidRDefault="00CD1BB8" w:rsidP="00F44A4C">
      <w:pPr>
        <w:ind w:left="709" w:right="675"/>
        <w:rPr>
          <w:rFonts w:ascii="Arial" w:hAnsi="Arial" w:cs="Arial"/>
        </w:rPr>
      </w:pPr>
    </w:p>
    <w:p w:rsidR="0051676C" w:rsidRDefault="0051676C" w:rsidP="00F44A4C">
      <w:pPr>
        <w:ind w:left="709" w:right="675"/>
        <w:rPr>
          <w:rFonts w:ascii="Arial" w:hAnsi="Arial" w:cs="Arial"/>
        </w:rPr>
      </w:pPr>
      <w:r w:rsidRPr="0051676C">
        <w:rPr>
          <w:rFonts w:ascii="Arial" w:hAnsi="Arial" w:cs="Arial"/>
          <w:noProof/>
        </w:rPr>
        <w:drawing>
          <wp:inline distT="0" distB="0" distL="0" distR="0">
            <wp:extent cx="3891853" cy="6109335"/>
            <wp:effectExtent l="14922" t="23178" r="9843" b="9842"/>
            <wp:docPr id="28" name="Picture 28" descr="Z:\In Progress Files\Zaid Ebne Mairaj\mumbai\VIS(2021-22)-PL402-Q98-359-459 (MS MUGDHA DILIP NAIK) (PNB, CIRCLE SASTRA CELL)LOC-prakriti\PICS\TimePhoto_20210923_13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Zaid Ebne Mairaj\mumbai\VIS(2021-22)-PL402-Q98-359-459 (MS MUGDHA DILIP NAIK) (PNB, CIRCLE SASTRA CELL)LOC-prakriti\PICS\TimePhoto_20210923_13204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897009" cy="6117428"/>
                    </a:xfrm>
                    <a:prstGeom prst="rect">
                      <a:avLst/>
                    </a:prstGeom>
                    <a:noFill/>
                    <a:ln>
                      <a:solidFill>
                        <a:schemeClr val="tx1"/>
                      </a:solidFill>
                    </a:ln>
                  </pic:spPr>
                </pic:pic>
              </a:graphicData>
            </a:graphic>
          </wp:inline>
        </w:drawing>
      </w:r>
    </w:p>
    <w:p w:rsidR="0051676C" w:rsidRDefault="0051676C" w:rsidP="00F44A4C">
      <w:pPr>
        <w:ind w:left="709" w:right="675"/>
        <w:rPr>
          <w:rFonts w:ascii="Arial" w:hAnsi="Arial" w:cs="Arial"/>
        </w:rPr>
      </w:pPr>
    </w:p>
    <w:p w:rsidR="0051676C" w:rsidRDefault="0051676C" w:rsidP="00F44A4C">
      <w:pPr>
        <w:ind w:left="709" w:right="675"/>
        <w:rPr>
          <w:rFonts w:ascii="Arial" w:hAnsi="Arial" w:cs="Arial"/>
        </w:rPr>
      </w:pPr>
    </w:p>
    <w:p w:rsidR="0051676C" w:rsidRDefault="0051676C">
      <w:pPr>
        <w:rPr>
          <w:rFonts w:ascii="Arial" w:hAnsi="Arial" w:cs="Arial"/>
        </w:rPr>
      </w:pPr>
      <w:r>
        <w:rPr>
          <w:rFonts w:ascii="Arial" w:hAnsi="Arial" w:cs="Arial"/>
        </w:rPr>
        <w:br w:type="page"/>
      </w:r>
    </w:p>
    <w:p w:rsidR="0068002A" w:rsidRDefault="00436502">
      <w:pPr>
        <w:spacing w:before="75"/>
        <w:ind w:right="1"/>
        <w:jc w:val="center"/>
        <w:rPr>
          <w:rFonts w:ascii="Arial" w:hAnsi="Arial"/>
          <w:b/>
        </w:rPr>
      </w:pPr>
      <w:r>
        <w:rPr>
          <w:rFonts w:ascii="Arial" w:hAnsi="Arial"/>
          <w:b/>
        </w:rPr>
        <w:lastRenderedPageBreak/>
        <w:t>ENCLOSURE:</w:t>
      </w:r>
      <w:r>
        <w:rPr>
          <w:rFonts w:ascii="Arial" w:hAnsi="Arial"/>
          <w:b/>
          <w:spacing w:val="-1"/>
        </w:rPr>
        <w:t xml:space="preserve"> </w:t>
      </w:r>
      <w:r>
        <w:rPr>
          <w:rFonts w:ascii="Arial" w:hAnsi="Arial"/>
          <w:b/>
        </w:rPr>
        <w:t>VI</w:t>
      </w:r>
      <w:r>
        <w:rPr>
          <w:rFonts w:ascii="Arial" w:hAnsi="Arial"/>
          <w:b/>
          <w:spacing w:val="1"/>
        </w:rPr>
        <w:t xml:space="preserve"> </w:t>
      </w:r>
      <w:r>
        <w:rPr>
          <w:rFonts w:ascii="Arial" w:hAnsi="Arial"/>
          <w:b/>
        </w:rPr>
        <w:t>–</w:t>
      </w:r>
      <w:r>
        <w:rPr>
          <w:rFonts w:ascii="Arial" w:hAnsi="Arial"/>
          <w:b/>
          <w:spacing w:val="-4"/>
        </w:rPr>
        <w:t xml:space="preserve"> </w:t>
      </w:r>
      <w:r>
        <w:rPr>
          <w:rFonts w:ascii="Arial" w:hAnsi="Arial"/>
          <w:b/>
        </w:rPr>
        <w:t>COPY</w:t>
      </w:r>
      <w:r>
        <w:rPr>
          <w:rFonts w:ascii="Arial" w:hAnsi="Arial"/>
          <w:b/>
          <w:spacing w:val="-2"/>
        </w:rPr>
        <w:t xml:space="preserve"> </w:t>
      </w:r>
      <w:r>
        <w:rPr>
          <w:rFonts w:ascii="Arial" w:hAnsi="Arial"/>
          <w:b/>
        </w:rPr>
        <w:t>OF</w:t>
      </w:r>
      <w:r>
        <w:rPr>
          <w:rFonts w:ascii="Arial" w:hAnsi="Arial"/>
          <w:b/>
          <w:spacing w:val="-4"/>
        </w:rPr>
        <w:t xml:space="preserve"> </w:t>
      </w:r>
      <w:r>
        <w:rPr>
          <w:rFonts w:ascii="Arial" w:hAnsi="Arial"/>
          <w:b/>
        </w:rPr>
        <w:t>CIRCLE</w:t>
      </w:r>
      <w:r>
        <w:rPr>
          <w:rFonts w:ascii="Arial" w:hAnsi="Arial"/>
          <w:b/>
          <w:spacing w:val="-3"/>
        </w:rPr>
        <w:t xml:space="preserve"> </w:t>
      </w:r>
      <w:r>
        <w:rPr>
          <w:rFonts w:ascii="Arial" w:hAnsi="Arial"/>
          <w:b/>
        </w:rPr>
        <w:t>RATE</w:t>
      </w:r>
    </w:p>
    <w:p w:rsidR="0068002A" w:rsidRDefault="0068002A">
      <w:pPr>
        <w:pStyle w:val="BodyText"/>
        <w:spacing w:before="1"/>
        <w:rPr>
          <w:b/>
          <w:i w:val="0"/>
          <w:sz w:val="13"/>
        </w:rPr>
      </w:pPr>
    </w:p>
    <w:p w:rsidR="0068002A" w:rsidRDefault="00E17188" w:rsidP="004A7A6E">
      <w:pPr>
        <w:pStyle w:val="BodyText"/>
        <w:ind w:left="709"/>
        <w:rPr>
          <w:b/>
          <w:i w:val="0"/>
          <w:sz w:val="20"/>
        </w:rPr>
      </w:pPr>
      <w:r>
        <w:rPr>
          <w:b/>
          <w:noProof/>
          <w:sz w:val="24"/>
          <w:szCs w:val="24"/>
          <w:u w:val="single"/>
        </w:rPr>
        <mc:AlternateContent>
          <mc:Choice Requires="wps">
            <w:drawing>
              <wp:anchor distT="4294967295" distB="4294967295" distL="114300" distR="114300" simplePos="0" relativeHeight="251663872" behindDoc="0" locked="0" layoutInCell="1" allowOverlap="1" wp14:anchorId="01D27F14" wp14:editId="0361D5BF">
                <wp:simplePos x="0" y="0"/>
                <wp:positionH relativeFrom="column">
                  <wp:posOffset>666750</wp:posOffset>
                </wp:positionH>
                <wp:positionV relativeFrom="paragraph">
                  <wp:posOffset>46990</wp:posOffset>
                </wp:positionV>
                <wp:extent cx="5745480" cy="0"/>
                <wp:effectExtent l="0" t="38100" r="762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1F902F2" id="Straight Connector 12"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2.5pt,3.7pt" to="504.9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yrqNwIAAAo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" strokeweight="6pt">
                <o:lock v:ext="edit" shapetype="f"/>
              </v:line>
            </w:pict>
          </mc:Fallback>
        </mc:AlternateContent>
      </w:r>
    </w:p>
    <w:p w:rsidR="004A7A6E" w:rsidRDefault="004A7A6E" w:rsidP="008F236E">
      <w:pPr>
        <w:pStyle w:val="BodyText"/>
        <w:ind w:left="709" w:right="817"/>
        <w:rPr>
          <w:b/>
          <w:i w:val="0"/>
          <w:noProof/>
          <w:sz w:val="28"/>
          <w:lang w:val="en-IN" w:eastAsia="en-IN"/>
        </w:rPr>
      </w:pPr>
    </w:p>
    <w:p w:rsidR="0068002A" w:rsidRDefault="009660DB" w:rsidP="008F236E">
      <w:pPr>
        <w:pStyle w:val="BodyText"/>
        <w:ind w:left="709" w:right="817"/>
        <w:rPr>
          <w:b/>
          <w:i w:val="0"/>
          <w:sz w:val="28"/>
        </w:rPr>
      </w:pPr>
      <w:r>
        <w:rPr>
          <w:b/>
          <w:i w:val="0"/>
          <w:noProof/>
          <w:sz w:val="28"/>
        </w:rPr>
        <mc:AlternateContent>
          <mc:Choice Requires="wps">
            <w:drawing>
              <wp:anchor distT="0" distB="0" distL="114300" distR="114300" simplePos="0" relativeHeight="251664896" behindDoc="0" locked="0" layoutInCell="1" allowOverlap="1" wp14:anchorId="79E49C4C" wp14:editId="524D0DDD">
                <wp:simplePos x="0" y="0"/>
                <wp:positionH relativeFrom="column">
                  <wp:posOffset>3394075</wp:posOffset>
                </wp:positionH>
                <wp:positionV relativeFrom="paragraph">
                  <wp:posOffset>3781425</wp:posOffset>
                </wp:positionV>
                <wp:extent cx="457200" cy="4191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457200" cy="419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BB0FD7" id="Rectangle 14" o:spid="_x0000_s1026" style="position:absolute;margin-left:267.25pt;margin-top:297.75pt;width:36pt;height:33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" filled="f" strokecolor="red" strokeweight="2pt"/>
            </w:pict>
          </mc:Fallback>
        </mc:AlternateContent>
      </w:r>
      <w:r w:rsidR="00644639">
        <w:rPr>
          <w:b/>
          <w:i w:val="0"/>
          <w:noProof/>
          <w:sz w:val="28"/>
        </w:rPr>
        <w:drawing>
          <wp:inline distT="0" distB="0" distL="0" distR="0">
            <wp:extent cx="6159301" cy="4781550"/>
            <wp:effectExtent l="19050" t="19050" r="1333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C3590.tmp"/>
                    <pic:cNvPicPr/>
                  </pic:nvPicPr>
                  <pic:blipFill>
                    <a:blip r:embed="rId36">
                      <a:extLst>
                        <a:ext uri="{28A0092B-C50C-407E-A947-70E740481C1C}">
                          <a14:useLocalDpi xmlns:a14="http://schemas.microsoft.com/office/drawing/2010/main" val="0"/>
                        </a:ext>
                      </a:extLst>
                    </a:blip>
                    <a:stretch>
                      <a:fillRect/>
                    </a:stretch>
                  </pic:blipFill>
                  <pic:spPr>
                    <a:xfrm>
                      <a:off x="0" y="0"/>
                      <a:ext cx="6168314" cy="4788547"/>
                    </a:xfrm>
                    <a:prstGeom prst="rect">
                      <a:avLst/>
                    </a:prstGeom>
                    <a:ln>
                      <a:solidFill>
                        <a:schemeClr val="tx1"/>
                      </a:solidFill>
                    </a:ln>
                  </pic:spPr>
                </pic:pic>
              </a:graphicData>
            </a:graphic>
          </wp:inline>
        </w:drawing>
      </w:r>
    </w:p>
    <w:p w:rsidR="0068002A" w:rsidRDefault="0068002A">
      <w:pPr>
        <w:rPr>
          <w:sz w:val="28"/>
        </w:rPr>
        <w:sectPr w:rsidR="0068002A">
          <w:pgSz w:w="11910" w:h="16840"/>
          <w:pgMar w:top="980" w:right="160" w:bottom="1320" w:left="160" w:header="283" w:footer="1139" w:gutter="0"/>
          <w:cols w:space="720"/>
        </w:sectPr>
      </w:pPr>
    </w:p>
    <w:p w:rsidR="0068002A" w:rsidRDefault="00436502">
      <w:pPr>
        <w:pStyle w:val="Heading1"/>
      </w:pPr>
      <w:r>
        <w:lastRenderedPageBreak/>
        <w:t>ENCLOSURE:</w:t>
      </w:r>
      <w:r>
        <w:rPr>
          <w:spacing w:val="-2"/>
        </w:rPr>
        <w:t xml:space="preserve"> </w:t>
      </w:r>
      <w:r>
        <w:t>VIII</w:t>
      </w:r>
      <w:r>
        <w:rPr>
          <w:spacing w:val="-2"/>
        </w:rPr>
        <w:t xml:space="preserve"> </w:t>
      </w:r>
      <w:r>
        <w:t>–</w:t>
      </w:r>
      <w:r>
        <w:rPr>
          <w:spacing w:val="-5"/>
        </w:rPr>
        <w:t xml:space="preserve"> </w:t>
      </w:r>
      <w:r>
        <w:t>VALUER’S</w:t>
      </w:r>
      <w:r>
        <w:rPr>
          <w:spacing w:val="-3"/>
        </w:rPr>
        <w:t xml:space="preserve"> </w:t>
      </w:r>
      <w:r>
        <w:t>REMARKS</w:t>
      </w:r>
    </w:p>
    <w:p w:rsidR="0068002A" w:rsidRDefault="00617A02">
      <w:pPr>
        <w:pStyle w:val="BodyText"/>
        <w:spacing w:before="1"/>
        <w:rPr>
          <w:b/>
          <w:i w:val="0"/>
          <w:sz w:val="17"/>
        </w:rPr>
      </w:pPr>
      <w:r>
        <w:rPr>
          <w:b/>
          <w:noProof/>
          <w:sz w:val="24"/>
          <w:szCs w:val="24"/>
          <w:u w:val="single"/>
        </w:rPr>
        <mc:AlternateContent>
          <mc:Choice Requires="wps">
            <w:drawing>
              <wp:anchor distT="4294967295" distB="4294967295" distL="114300" distR="114300" simplePos="0" relativeHeight="487601664" behindDoc="0" locked="0" layoutInCell="1" allowOverlap="1" wp14:anchorId="131791A1" wp14:editId="0A3A7B59">
                <wp:simplePos x="0" y="0"/>
                <wp:positionH relativeFrom="column">
                  <wp:posOffset>800100</wp:posOffset>
                </wp:positionH>
                <wp:positionV relativeFrom="paragraph">
                  <wp:posOffset>46990</wp:posOffset>
                </wp:positionV>
                <wp:extent cx="5745480" cy="0"/>
                <wp:effectExtent l="0" t="38100" r="762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741F37" id="Straight Connector 15" o:spid="_x0000_s1026" style="position:absolute;z-index:48760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3pt,3.7pt" to="515.4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ylcOAIAAAo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" strokeweight="6pt">
                <o:lock v:ext="edit" shapetype="f"/>
              </v:line>
            </w:pict>
          </mc:Fallback>
        </mc:AlternateContent>
      </w:r>
    </w:p>
    <w:p w:rsidR="0068002A" w:rsidRDefault="0068002A">
      <w:pPr>
        <w:pStyle w:val="BodyText"/>
        <w:rPr>
          <w:b/>
          <w:i w:val="0"/>
          <w:sz w:val="20"/>
        </w:rPr>
      </w:pPr>
    </w:p>
    <w:p w:rsidR="0068002A" w:rsidRDefault="0068002A">
      <w:pPr>
        <w:pStyle w:val="BodyText"/>
        <w:spacing w:before="10"/>
        <w:rPr>
          <w:b/>
          <w:i w:val="0"/>
          <w:sz w:val="25"/>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2"/>
        <w:gridCol w:w="10720"/>
      </w:tblGrid>
      <w:tr w:rsidR="0068002A">
        <w:trPr>
          <w:trHeight w:val="1149"/>
        </w:trPr>
        <w:tc>
          <w:tcPr>
            <w:tcW w:w="612" w:type="dxa"/>
          </w:tcPr>
          <w:p w:rsidR="0068002A" w:rsidRDefault="00436502">
            <w:pPr>
              <w:pStyle w:val="TableParagraph"/>
              <w:spacing w:line="227" w:lineRule="exact"/>
              <w:ind w:left="199"/>
              <w:rPr>
                <w:sz w:val="20"/>
              </w:rPr>
            </w:pPr>
            <w:r>
              <w:rPr>
                <w:sz w:val="20"/>
              </w:rPr>
              <w:t>1.</w:t>
            </w:r>
          </w:p>
        </w:tc>
        <w:tc>
          <w:tcPr>
            <w:tcW w:w="10720" w:type="dxa"/>
          </w:tcPr>
          <w:p w:rsidR="0068002A" w:rsidRDefault="00436502">
            <w:pPr>
              <w:pStyle w:val="TableParagraph"/>
              <w:ind w:left="131" w:right="102"/>
              <w:jc w:val="both"/>
              <w:rPr>
                <w:sz w:val="20"/>
              </w:rPr>
            </w:pPr>
            <w:r>
              <w:rPr>
                <w:sz w:val="20"/>
              </w:rPr>
              <w:t>This Valuation report is prepared based on the copies of the documents/ information which interested organization or</w:t>
            </w:r>
            <w:r>
              <w:rPr>
                <w:spacing w:val="1"/>
                <w:sz w:val="20"/>
              </w:rPr>
              <w:t xml:space="preserve"> </w:t>
            </w:r>
            <w:r>
              <w:rPr>
                <w:sz w:val="20"/>
              </w:rPr>
              <w:t>customer could provide to us out of the standard checklist of documents sought from them and further based on our</w:t>
            </w:r>
            <w:r>
              <w:rPr>
                <w:spacing w:val="1"/>
                <w:sz w:val="20"/>
              </w:rPr>
              <w:t xml:space="preserve"> </w:t>
            </w:r>
            <w:r>
              <w:rPr>
                <w:sz w:val="20"/>
              </w:rPr>
              <w:t>assumptions</w:t>
            </w:r>
            <w:r>
              <w:rPr>
                <w:spacing w:val="21"/>
                <w:sz w:val="20"/>
              </w:rPr>
              <w:t xml:space="preserve"> </w:t>
            </w:r>
            <w:r>
              <w:rPr>
                <w:sz w:val="20"/>
              </w:rPr>
              <w:t>and</w:t>
            </w:r>
            <w:r>
              <w:rPr>
                <w:spacing w:val="20"/>
                <w:sz w:val="20"/>
              </w:rPr>
              <w:t xml:space="preserve"> </w:t>
            </w:r>
            <w:r>
              <w:rPr>
                <w:sz w:val="20"/>
              </w:rPr>
              <w:t>limiting</w:t>
            </w:r>
            <w:r>
              <w:rPr>
                <w:spacing w:val="18"/>
                <w:sz w:val="20"/>
              </w:rPr>
              <w:t xml:space="preserve"> </w:t>
            </w:r>
            <w:r>
              <w:rPr>
                <w:sz w:val="20"/>
              </w:rPr>
              <w:t>conditions.</w:t>
            </w:r>
            <w:r>
              <w:rPr>
                <w:spacing w:val="21"/>
                <w:sz w:val="20"/>
              </w:rPr>
              <w:t xml:space="preserve"> </w:t>
            </w:r>
            <w:r>
              <w:rPr>
                <w:sz w:val="20"/>
              </w:rPr>
              <w:t>All</w:t>
            </w:r>
            <w:r>
              <w:rPr>
                <w:spacing w:val="18"/>
                <w:sz w:val="20"/>
              </w:rPr>
              <w:t xml:space="preserve"> </w:t>
            </w:r>
            <w:r>
              <w:rPr>
                <w:sz w:val="20"/>
              </w:rPr>
              <w:t>such</w:t>
            </w:r>
            <w:r>
              <w:rPr>
                <w:spacing w:val="21"/>
                <w:sz w:val="20"/>
              </w:rPr>
              <w:t xml:space="preserve"> </w:t>
            </w:r>
            <w:r>
              <w:rPr>
                <w:sz w:val="20"/>
              </w:rPr>
              <w:t>information</w:t>
            </w:r>
            <w:r>
              <w:rPr>
                <w:spacing w:val="20"/>
                <w:sz w:val="20"/>
              </w:rPr>
              <w:t xml:space="preserve"> </w:t>
            </w:r>
            <w:r>
              <w:rPr>
                <w:sz w:val="20"/>
              </w:rPr>
              <w:t>provided</w:t>
            </w:r>
            <w:r>
              <w:rPr>
                <w:spacing w:val="20"/>
                <w:sz w:val="20"/>
              </w:rPr>
              <w:t xml:space="preserve"> </w:t>
            </w:r>
            <w:r>
              <w:rPr>
                <w:sz w:val="20"/>
              </w:rPr>
              <w:t>to</w:t>
            </w:r>
            <w:r>
              <w:rPr>
                <w:spacing w:val="20"/>
                <w:sz w:val="20"/>
              </w:rPr>
              <w:t xml:space="preserve"> </w:t>
            </w:r>
            <w:r>
              <w:rPr>
                <w:sz w:val="20"/>
              </w:rPr>
              <w:t>us</w:t>
            </w:r>
            <w:r>
              <w:rPr>
                <w:spacing w:val="19"/>
                <w:sz w:val="20"/>
              </w:rPr>
              <w:t xml:space="preserve"> </w:t>
            </w:r>
            <w:r>
              <w:rPr>
                <w:sz w:val="20"/>
              </w:rPr>
              <w:t>has</w:t>
            </w:r>
            <w:r>
              <w:rPr>
                <w:spacing w:val="22"/>
                <w:sz w:val="20"/>
              </w:rPr>
              <w:t xml:space="preserve"> </w:t>
            </w:r>
            <w:r>
              <w:rPr>
                <w:sz w:val="20"/>
              </w:rPr>
              <w:t>been</w:t>
            </w:r>
            <w:r>
              <w:rPr>
                <w:spacing w:val="18"/>
                <w:sz w:val="20"/>
              </w:rPr>
              <w:t xml:space="preserve"> </w:t>
            </w:r>
            <w:r>
              <w:rPr>
                <w:sz w:val="20"/>
              </w:rPr>
              <w:t>relied</w:t>
            </w:r>
            <w:r>
              <w:rPr>
                <w:spacing w:val="20"/>
                <w:sz w:val="20"/>
              </w:rPr>
              <w:t xml:space="preserve"> </w:t>
            </w:r>
            <w:r>
              <w:rPr>
                <w:sz w:val="20"/>
              </w:rPr>
              <w:t>upon</w:t>
            </w:r>
            <w:r>
              <w:rPr>
                <w:spacing w:val="20"/>
                <w:sz w:val="20"/>
              </w:rPr>
              <w:t xml:space="preserve"> </w:t>
            </w:r>
            <w:r>
              <w:rPr>
                <w:sz w:val="20"/>
              </w:rPr>
              <w:t>in</w:t>
            </w:r>
            <w:r>
              <w:rPr>
                <w:spacing w:val="19"/>
                <w:sz w:val="20"/>
              </w:rPr>
              <w:t xml:space="preserve"> </w:t>
            </w:r>
            <w:r>
              <w:rPr>
                <w:sz w:val="20"/>
              </w:rPr>
              <w:t>good</w:t>
            </w:r>
            <w:r>
              <w:rPr>
                <w:spacing w:val="18"/>
                <w:sz w:val="20"/>
              </w:rPr>
              <w:t xml:space="preserve"> </w:t>
            </w:r>
            <w:r>
              <w:rPr>
                <w:sz w:val="20"/>
              </w:rPr>
              <w:t>faith</w:t>
            </w:r>
            <w:r>
              <w:rPr>
                <w:spacing w:val="20"/>
                <w:sz w:val="20"/>
              </w:rPr>
              <w:t xml:space="preserve"> </w:t>
            </w:r>
            <w:r>
              <w:rPr>
                <w:sz w:val="20"/>
              </w:rPr>
              <w:t>and</w:t>
            </w:r>
            <w:r>
              <w:rPr>
                <w:spacing w:val="23"/>
                <w:sz w:val="20"/>
              </w:rPr>
              <w:t xml:space="preserve"> </w:t>
            </w:r>
            <w:r>
              <w:rPr>
                <w:sz w:val="20"/>
              </w:rPr>
              <w:t>we</w:t>
            </w:r>
          </w:p>
          <w:p w:rsidR="0068002A" w:rsidRDefault="00436502">
            <w:pPr>
              <w:pStyle w:val="TableParagraph"/>
              <w:spacing w:line="228" w:lineRule="exact"/>
              <w:ind w:left="131" w:right="102"/>
              <w:jc w:val="both"/>
              <w:rPr>
                <w:sz w:val="20"/>
              </w:rPr>
            </w:pPr>
            <w:r>
              <w:rPr>
                <w:sz w:val="20"/>
              </w:rPr>
              <w:t>have assumed that it is true and correct. Verification or cross checking of the documents provided to us from the</w:t>
            </w:r>
            <w:r>
              <w:rPr>
                <w:spacing w:val="1"/>
                <w:sz w:val="20"/>
              </w:rPr>
              <w:t xml:space="preserve"> </w:t>
            </w:r>
            <w:r>
              <w:rPr>
                <w:sz w:val="20"/>
              </w:rPr>
              <w:t>originals</w:t>
            </w:r>
            <w:r>
              <w:rPr>
                <w:spacing w:val="-1"/>
                <w:sz w:val="20"/>
              </w:rPr>
              <w:t xml:space="preserve"> </w:t>
            </w:r>
            <w:r>
              <w:rPr>
                <w:sz w:val="20"/>
              </w:rPr>
              <w:t>has not</w:t>
            </w:r>
            <w:r>
              <w:rPr>
                <w:spacing w:val="-1"/>
                <w:sz w:val="20"/>
              </w:rPr>
              <w:t xml:space="preserve"> </w:t>
            </w:r>
            <w:r>
              <w:rPr>
                <w:sz w:val="20"/>
              </w:rPr>
              <w:t>been</w:t>
            </w:r>
            <w:r>
              <w:rPr>
                <w:spacing w:val="1"/>
                <w:sz w:val="20"/>
              </w:rPr>
              <w:t xml:space="preserve"> </w:t>
            </w:r>
            <w:r>
              <w:rPr>
                <w:sz w:val="20"/>
              </w:rPr>
              <w:t>done</w:t>
            </w:r>
            <w:r>
              <w:rPr>
                <w:spacing w:val="-1"/>
                <w:sz w:val="20"/>
              </w:rPr>
              <w:t xml:space="preserve"> </w:t>
            </w:r>
            <w:r>
              <w:rPr>
                <w:sz w:val="20"/>
              </w:rPr>
              <w:t>at</w:t>
            </w:r>
            <w:r>
              <w:rPr>
                <w:spacing w:val="1"/>
                <w:sz w:val="20"/>
              </w:rPr>
              <w:t xml:space="preserve"> </w:t>
            </w:r>
            <w:r>
              <w:rPr>
                <w:sz w:val="20"/>
              </w:rPr>
              <w:t>our end.</w:t>
            </w:r>
          </w:p>
        </w:tc>
      </w:tr>
      <w:tr w:rsidR="0068002A">
        <w:trPr>
          <w:trHeight w:val="921"/>
        </w:trPr>
        <w:tc>
          <w:tcPr>
            <w:tcW w:w="612" w:type="dxa"/>
          </w:tcPr>
          <w:p w:rsidR="0068002A" w:rsidRDefault="00436502">
            <w:pPr>
              <w:pStyle w:val="TableParagraph"/>
              <w:spacing w:line="227" w:lineRule="exact"/>
              <w:ind w:left="199"/>
              <w:rPr>
                <w:sz w:val="20"/>
              </w:rPr>
            </w:pPr>
            <w:r>
              <w:rPr>
                <w:sz w:val="20"/>
              </w:rPr>
              <w:t>2.</w:t>
            </w:r>
          </w:p>
        </w:tc>
        <w:tc>
          <w:tcPr>
            <w:tcW w:w="10720" w:type="dxa"/>
          </w:tcPr>
          <w:p w:rsidR="0068002A" w:rsidRDefault="00436502">
            <w:pPr>
              <w:pStyle w:val="TableParagraph"/>
              <w:spacing w:line="230" w:lineRule="exact"/>
              <w:ind w:left="131" w:right="96"/>
              <w:jc w:val="both"/>
              <w:rPr>
                <w:sz w:val="20"/>
              </w:rPr>
            </w:pPr>
            <w:r>
              <w:rPr>
                <w:sz w:val="20"/>
              </w:rPr>
              <w:t>Legal aspects for eg. investigation of title, ownership rights, lien, charge, mortgage, lease, verification of documents,</w:t>
            </w:r>
            <w:r>
              <w:rPr>
                <w:spacing w:val="1"/>
                <w:sz w:val="20"/>
              </w:rPr>
              <w:t xml:space="preserve"> </w:t>
            </w:r>
            <w:r>
              <w:rPr>
                <w:sz w:val="20"/>
              </w:rPr>
              <w:t>etc. have to be taken care by legal expert/ Advocate and same are not done at our end. It is assumed that the</w:t>
            </w:r>
            <w:r>
              <w:rPr>
                <w:spacing w:val="1"/>
                <w:sz w:val="20"/>
              </w:rPr>
              <w:t xml:space="preserve"> </w:t>
            </w:r>
            <w:r>
              <w:rPr>
                <w:sz w:val="20"/>
              </w:rPr>
              <w:t>concerned Lender/ Financial Institution has asked for the valuation of that property for which the legal verification has</w:t>
            </w:r>
            <w:r>
              <w:rPr>
                <w:spacing w:val="1"/>
                <w:sz w:val="20"/>
              </w:rPr>
              <w:t xml:space="preserve"> </w:t>
            </w:r>
            <w:r>
              <w:rPr>
                <w:sz w:val="20"/>
              </w:rPr>
              <w:t>been already</w:t>
            </w:r>
            <w:r>
              <w:rPr>
                <w:spacing w:val="-4"/>
                <w:sz w:val="20"/>
              </w:rPr>
              <w:t xml:space="preserve"> </w:t>
            </w:r>
            <w:r>
              <w:rPr>
                <w:sz w:val="20"/>
              </w:rPr>
              <w:t>taken</w:t>
            </w:r>
            <w:r>
              <w:rPr>
                <w:spacing w:val="-2"/>
                <w:sz w:val="20"/>
              </w:rPr>
              <w:t xml:space="preserve"> </w:t>
            </w:r>
            <w:r>
              <w:rPr>
                <w:sz w:val="20"/>
              </w:rPr>
              <w:t>and</w:t>
            </w:r>
            <w:r>
              <w:rPr>
                <w:spacing w:val="-1"/>
                <w:sz w:val="20"/>
              </w:rPr>
              <w:t xml:space="preserve"> </w:t>
            </w:r>
            <w:r>
              <w:rPr>
                <w:sz w:val="20"/>
              </w:rPr>
              <w:t>cleared</w:t>
            </w:r>
            <w:r>
              <w:rPr>
                <w:spacing w:val="-1"/>
                <w:sz w:val="20"/>
              </w:rPr>
              <w:t xml:space="preserve"> </w:t>
            </w:r>
            <w:r>
              <w:rPr>
                <w:sz w:val="20"/>
              </w:rPr>
              <w:t>by</w:t>
            </w:r>
            <w:r>
              <w:rPr>
                <w:spacing w:val="-5"/>
                <w:sz w:val="20"/>
              </w:rPr>
              <w:t xml:space="preserve"> </w:t>
            </w:r>
            <w:r>
              <w:rPr>
                <w:sz w:val="20"/>
              </w:rPr>
              <w:t>the</w:t>
            </w:r>
            <w:r>
              <w:rPr>
                <w:spacing w:val="-1"/>
                <w:sz w:val="20"/>
              </w:rPr>
              <w:t xml:space="preserve"> </w:t>
            </w:r>
            <w:r>
              <w:rPr>
                <w:sz w:val="20"/>
              </w:rPr>
              <w:t>competent Advocate</w:t>
            </w:r>
            <w:r>
              <w:rPr>
                <w:spacing w:val="1"/>
                <w:sz w:val="20"/>
              </w:rPr>
              <w:t xml:space="preserve"> </w:t>
            </w:r>
            <w:r>
              <w:rPr>
                <w:sz w:val="20"/>
              </w:rPr>
              <w:t>before requesting</w:t>
            </w:r>
            <w:r>
              <w:rPr>
                <w:spacing w:val="-2"/>
                <w:sz w:val="20"/>
              </w:rPr>
              <w:t xml:space="preserve"> </w:t>
            </w:r>
            <w:r>
              <w:rPr>
                <w:sz w:val="20"/>
              </w:rPr>
              <w:t>for</w:t>
            </w:r>
            <w:r>
              <w:rPr>
                <w:spacing w:val="-1"/>
                <w:sz w:val="20"/>
              </w:rPr>
              <w:t xml:space="preserve"> </w:t>
            </w:r>
            <w:r>
              <w:rPr>
                <w:sz w:val="20"/>
              </w:rPr>
              <w:t>the Valuation</w:t>
            </w:r>
            <w:r>
              <w:rPr>
                <w:spacing w:val="-1"/>
                <w:sz w:val="20"/>
              </w:rPr>
              <w:t xml:space="preserve"> </w:t>
            </w:r>
            <w:r>
              <w:rPr>
                <w:sz w:val="20"/>
              </w:rPr>
              <w:t>report.</w:t>
            </w:r>
          </w:p>
        </w:tc>
      </w:tr>
      <w:tr w:rsidR="0068002A">
        <w:trPr>
          <w:trHeight w:val="458"/>
        </w:trPr>
        <w:tc>
          <w:tcPr>
            <w:tcW w:w="612" w:type="dxa"/>
          </w:tcPr>
          <w:p w:rsidR="0068002A" w:rsidRDefault="00436502">
            <w:pPr>
              <w:pStyle w:val="TableParagraph"/>
              <w:spacing w:line="227" w:lineRule="exact"/>
              <w:ind w:left="199"/>
              <w:rPr>
                <w:sz w:val="20"/>
              </w:rPr>
            </w:pPr>
            <w:r>
              <w:rPr>
                <w:sz w:val="20"/>
              </w:rPr>
              <w:t>3.</w:t>
            </w:r>
          </w:p>
        </w:tc>
        <w:tc>
          <w:tcPr>
            <w:tcW w:w="10720" w:type="dxa"/>
          </w:tcPr>
          <w:p w:rsidR="0068002A" w:rsidRDefault="00436502">
            <w:pPr>
              <w:pStyle w:val="TableParagraph"/>
              <w:spacing w:line="227" w:lineRule="exact"/>
              <w:ind w:left="131"/>
              <w:rPr>
                <w:sz w:val="20"/>
              </w:rPr>
            </w:pPr>
            <w:r>
              <w:rPr>
                <w:sz w:val="20"/>
              </w:rPr>
              <w:t>Analysis</w:t>
            </w:r>
            <w:r>
              <w:rPr>
                <w:spacing w:val="23"/>
                <w:sz w:val="20"/>
              </w:rPr>
              <w:t xml:space="preserve"> </w:t>
            </w:r>
            <w:r>
              <w:rPr>
                <w:sz w:val="20"/>
              </w:rPr>
              <w:t>and</w:t>
            </w:r>
            <w:r>
              <w:rPr>
                <w:spacing w:val="23"/>
                <w:sz w:val="20"/>
              </w:rPr>
              <w:t xml:space="preserve"> </w:t>
            </w:r>
            <w:r>
              <w:rPr>
                <w:sz w:val="20"/>
              </w:rPr>
              <w:t>conclusions</w:t>
            </w:r>
            <w:r>
              <w:rPr>
                <w:spacing w:val="24"/>
                <w:sz w:val="20"/>
              </w:rPr>
              <w:t xml:space="preserve"> </w:t>
            </w:r>
            <w:r>
              <w:rPr>
                <w:sz w:val="20"/>
              </w:rPr>
              <w:t>adopted</w:t>
            </w:r>
            <w:r>
              <w:rPr>
                <w:spacing w:val="25"/>
                <w:sz w:val="20"/>
              </w:rPr>
              <w:t xml:space="preserve"> </w:t>
            </w:r>
            <w:r>
              <w:rPr>
                <w:sz w:val="20"/>
              </w:rPr>
              <w:t>in</w:t>
            </w:r>
            <w:r>
              <w:rPr>
                <w:spacing w:val="23"/>
                <w:sz w:val="20"/>
              </w:rPr>
              <w:t xml:space="preserve"> </w:t>
            </w:r>
            <w:r>
              <w:rPr>
                <w:sz w:val="20"/>
              </w:rPr>
              <w:t>the</w:t>
            </w:r>
            <w:r>
              <w:rPr>
                <w:spacing w:val="23"/>
                <w:sz w:val="20"/>
              </w:rPr>
              <w:t xml:space="preserve"> </w:t>
            </w:r>
            <w:r>
              <w:rPr>
                <w:sz w:val="20"/>
              </w:rPr>
              <w:t>report</w:t>
            </w:r>
            <w:r>
              <w:rPr>
                <w:spacing w:val="24"/>
                <w:sz w:val="20"/>
              </w:rPr>
              <w:t xml:space="preserve"> </w:t>
            </w:r>
            <w:r>
              <w:rPr>
                <w:sz w:val="20"/>
              </w:rPr>
              <w:t>are</w:t>
            </w:r>
            <w:r>
              <w:rPr>
                <w:spacing w:val="25"/>
                <w:sz w:val="20"/>
              </w:rPr>
              <w:t xml:space="preserve"> </w:t>
            </w:r>
            <w:r>
              <w:rPr>
                <w:sz w:val="20"/>
              </w:rPr>
              <w:t>limited</w:t>
            </w:r>
            <w:r>
              <w:rPr>
                <w:spacing w:val="23"/>
                <w:sz w:val="20"/>
              </w:rPr>
              <w:t xml:space="preserve"> </w:t>
            </w:r>
            <w:r>
              <w:rPr>
                <w:sz w:val="20"/>
              </w:rPr>
              <w:t>to</w:t>
            </w:r>
            <w:r>
              <w:rPr>
                <w:spacing w:val="23"/>
                <w:sz w:val="20"/>
              </w:rPr>
              <w:t xml:space="preserve"> </w:t>
            </w:r>
            <w:r>
              <w:rPr>
                <w:sz w:val="20"/>
              </w:rPr>
              <w:t>the</w:t>
            </w:r>
            <w:r>
              <w:rPr>
                <w:spacing w:val="23"/>
                <w:sz w:val="20"/>
              </w:rPr>
              <w:t xml:space="preserve"> </w:t>
            </w:r>
            <w:r>
              <w:rPr>
                <w:sz w:val="20"/>
              </w:rPr>
              <w:t>reported</w:t>
            </w:r>
            <w:r>
              <w:rPr>
                <w:spacing w:val="23"/>
                <w:sz w:val="20"/>
              </w:rPr>
              <w:t xml:space="preserve"> </w:t>
            </w:r>
            <w:r>
              <w:rPr>
                <w:sz w:val="20"/>
              </w:rPr>
              <w:t>assumptions,</w:t>
            </w:r>
            <w:r>
              <w:rPr>
                <w:spacing w:val="22"/>
                <w:sz w:val="20"/>
              </w:rPr>
              <w:t xml:space="preserve"> </w:t>
            </w:r>
            <w:r>
              <w:rPr>
                <w:sz w:val="20"/>
              </w:rPr>
              <w:t>conditions</w:t>
            </w:r>
            <w:r>
              <w:rPr>
                <w:spacing w:val="24"/>
                <w:sz w:val="20"/>
              </w:rPr>
              <w:t xml:space="preserve"> </w:t>
            </w:r>
            <w:r>
              <w:rPr>
                <w:sz w:val="20"/>
              </w:rPr>
              <w:t>and</w:t>
            </w:r>
            <w:r>
              <w:rPr>
                <w:spacing w:val="26"/>
                <w:sz w:val="20"/>
              </w:rPr>
              <w:t xml:space="preserve"> </w:t>
            </w:r>
            <w:r>
              <w:rPr>
                <w:sz w:val="20"/>
              </w:rPr>
              <w:t>information</w:t>
            </w:r>
          </w:p>
          <w:p w:rsidR="0068002A" w:rsidRDefault="00436502">
            <w:pPr>
              <w:pStyle w:val="TableParagraph"/>
              <w:spacing w:before="1" w:line="211" w:lineRule="exact"/>
              <w:ind w:left="131"/>
              <w:rPr>
                <w:sz w:val="20"/>
              </w:rPr>
            </w:pPr>
            <w:r>
              <w:rPr>
                <w:sz w:val="20"/>
              </w:rPr>
              <w:t>came</w:t>
            </w:r>
            <w:r>
              <w:rPr>
                <w:spacing w:val="-3"/>
                <w:sz w:val="20"/>
              </w:rPr>
              <w:t xml:space="preserve"> </w:t>
            </w:r>
            <w:r>
              <w:rPr>
                <w:sz w:val="20"/>
              </w:rPr>
              <w:t>to</w:t>
            </w:r>
            <w:r>
              <w:rPr>
                <w:spacing w:val="-2"/>
                <w:sz w:val="20"/>
              </w:rPr>
              <w:t xml:space="preserve"> </w:t>
            </w:r>
            <w:r>
              <w:rPr>
                <w:sz w:val="20"/>
              </w:rPr>
              <w:t>our</w:t>
            </w:r>
            <w:r>
              <w:rPr>
                <w:spacing w:val="-2"/>
                <w:sz w:val="20"/>
              </w:rPr>
              <w:t xml:space="preserve"> </w:t>
            </w:r>
            <w:r>
              <w:rPr>
                <w:sz w:val="20"/>
              </w:rPr>
              <w:t>knowledge</w:t>
            </w:r>
            <w:r>
              <w:rPr>
                <w:spacing w:val="-2"/>
                <w:sz w:val="20"/>
              </w:rPr>
              <w:t xml:space="preserve"> </w:t>
            </w:r>
            <w:r>
              <w:rPr>
                <w:sz w:val="20"/>
              </w:rPr>
              <w:t>during</w:t>
            </w:r>
            <w:r>
              <w:rPr>
                <w:spacing w:val="-1"/>
                <w:sz w:val="20"/>
              </w:rPr>
              <w:t xml:space="preserve"> </w:t>
            </w:r>
            <w:r>
              <w:rPr>
                <w:sz w:val="20"/>
              </w:rPr>
              <w:t>the</w:t>
            </w:r>
            <w:r>
              <w:rPr>
                <w:spacing w:val="-2"/>
                <w:sz w:val="20"/>
              </w:rPr>
              <w:t xml:space="preserve"> </w:t>
            </w:r>
            <w:r>
              <w:rPr>
                <w:sz w:val="20"/>
              </w:rPr>
              <w:t>course</w:t>
            </w:r>
            <w:r>
              <w:rPr>
                <w:spacing w:val="-2"/>
                <w:sz w:val="20"/>
              </w:rPr>
              <w:t xml:space="preserve"> </w:t>
            </w:r>
            <w:r>
              <w:rPr>
                <w:sz w:val="20"/>
              </w:rPr>
              <w:t>of the</w:t>
            </w:r>
            <w:r>
              <w:rPr>
                <w:spacing w:val="-1"/>
                <w:sz w:val="20"/>
              </w:rPr>
              <w:t xml:space="preserve"> </w:t>
            </w:r>
            <w:r>
              <w:rPr>
                <w:sz w:val="20"/>
              </w:rPr>
              <w:t>work.</w:t>
            </w:r>
          </w:p>
        </w:tc>
      </w:tr>
      <w:tr w:rsidR="0068002A">
        <w:trPr>
          <w:trHeight w:val="921"/>
        </w:trPr>
        <w:tc>
          <w:tcPr>
            <w:tcW w:w="612" w:type="dxa"/>
          </w:tcPr>
          <w:p w:rsidR="0068002A" w:rsidRDefault="00436502">
            <w:pPr>
              <w:pStyle w:val="TableParagraph"/>
              <w:spacing w:line="229" w:lineRule="exact"/>
              <w:ind w:left="199"/>
              <w:rPr>
                <w:sz w:val="20"/>
              </w:rPr>
            </w:pPr>
            <w:r>
              <w:rPr>
                <w:sz w:val="20"/>
              </w:rPr>
              <w:t>4.</w:t>
            </w:r>
          </w:p>
        </w:tc>
        <w:tc>
          <w:tcPr>
            <w:tcW w:w="10720" w:type="dxa"/>
          </w:tcPr>
          <w:p w:rsidR="0068002A" w:rsidRDefault="00436502">
            <w:pPr>
              <w:pStyle w:val="TableParagraph"/>
              <w:ind w:left="131" w:right="95"/>
              <w:jc w:val="both"/>
              <w:rPr>
                <w:sz w:val="20"/>
              </w:rPr>
            </w:pPr>
            <w:r>
              <w:rPr>
                <w:sz w:val="20"/>
              </w:rPr>
              <w:t>Value varies with the Purpose/ Date/ Condition prevailing in the market. We recommend not to refer the indicative &amp;</w:t>
            </w:r>
            <w:r>
              <w:rPr>
                <w:spacing w:val="1"/>
                <w:sz w:val="20"/>
              </w:rPr>
              <w:t xml:space="preserve"> </w:t>
            </w:r>
            <w:r>
              <w:rPr>
                <w:sz w:val="20"/>
              </w:rPr>
              <w:t>estimated prospective Value of the asset given in this report if any of these points are different from the one mentioned</w:t>
            </w:r>
            <w:r>
              <w:rPr>
                <w:spacing w:val="-53"/>
                <w:sz w:val="20"/>
              </w:rPr>
              <w:t xml:space="preserve"> </w:t>
            </w:r>
            <w:r>
              <w:rPr>
                <w:sz w:val="20"/>
              </w:rPr>
              <w:t>aforesaid</w:t>
            </w:r>
            <w:r>
              <w:rPr>
                <w:spacing w:val="14"/>
                <w:sz w:val="20"/>
              </w:rPr>
              <w:t xml:space="preserve"> </w:t>
            </w:r>
            <w:r>
              <w:rPr>
                <w:sz w:val="20"/>
              </w:rPr>
              <w:t>in</w:t>
            </w:r>
            <w:r>
              <w:rPr>
                <w:spacing w:val="14"/>
                <w:sz w:val="20"/>
              </w:rPr>
              <w:t xml:space="preserve"> </w:t>
            </w:r>
            <w:r>
              <w:rPr>
                <w:sz w:val="20"/>
              </w:rPr>
              <w:t>the</w:t>
            </w:r>
            <w:r>
              <w:rPr>
                <w:spacing w:val="14"/>
                <w:sz w:val="20"/>
              </w:rPr>
              <w:t xml:space="preserve"> </w:t>
            </w:r>
            <w:r>
              <w:rPr>
                <w:sz w:val="20"/>
              </w:rPr>
              <w:t>Report.</w:t>
            </w:r>
            <w:r>
              <w:rPr>
                <w:spacing w:val="12"/>
                <w:sz w:val="20"/>
              </w:rPr>
              <w:t xml:space="preserve"> </w:t>
            </w:r>
            <w:r>
              <w:rPr>
                <w:sz w:val="20"/>
              </w:rPr>
              <w:t>We</w:t>
            </w:r>
            <w:r>
              <w:rPr>
                <w:spacing w:val="14"/>
                <w:sz w:val="20"/>
              </w:rPr>
              <w:t xml:space="preserve"> </w:t>
            </w:r>
            <w:r>
              <w:rPr>
                <w:sz w:val="20"/>
              </w:rPr>
              <w:t>also</w:t>
            </w:r>
            <w:r>
              <w:rPr>
                <w:spacing w:val="14"/>
                <w:sz w:val="20"/>
              </w:rPr>
              <w:t xml:space="preserve"> </w:t>
            </w:r>
            <w:r>
              <w:rPr>
                <w:sz w:val="20"/>
              </w:rPr>
              <w:t>recommend</w:t>
            </w:r>
            <w:r>
              <w:rPr>
                <w:spacing w:val="14"/>
                <w:sz w:val="20"/>
              </w:rPr>
              <w:t xml:space="preserve"> </w:t>
            </w:r>
            <w:r>
              <w:rPr>
                <w:sz w:val="20"/>
              </w:rPr>
              <w:t>that</w:t>
            </w:r>
            <w:r>
              <w:rPr>
                <w:spacing w:val="15"/>
                <w:sz w:val="20"/>
              </w:rPr>
              <w:t xml:space="preserve"> </w:t>
            </w:r>
            <w:r>
              <w:rPr>
                <w:sz w:val="20"/>
              </w:rPr>
              <w:t>the</w:t>
            </w:r>
            <w:r>
              <w:rPr>
                <w:spacing w:val="16"/>
                <w:sz w:val="20"/>
              </w:rPr>
              <w:t xml:space="preserve"> </w:t>
            </w:r>
            <w:r>
              <w:rPr>
                <w:sz w:val="20"/>
              </w:rPr>
              <w:t>indicative</w:t>
            </w:r>
            <w:r>
              <w:rPr>
                <w:spacing w:val="14"/>
                <w:sz w:val="20"/>
              </w:rPr>
              <w:t xml:space="preserve"> </w:t>
            </w:r>
            <w:r>
              <w:rPr>
                <w:sz w:val="20"/>
              </w:rPr>
              <w:t>estimated</w:t>
            </w:r>
            <w:r>
              <w:rPr>
                <w:spacing w:val="17"/>
                <w:sz w:val="20"/>
              </w:rPr>
              <w:t xml:space="preserve"> </w:t>
            </w:r>
            <w:r>
              <w:rPr>
                <w:sz w:val="20"/>
              </w:rPr>
              <w:t>Value</w:t>
            </w:r>
            <w:r>
              <w:rPr>
                <w:spacing w:val="16"/>
                <w:sz w:val="20"/>
              </w:rPr>
              <w:t xml:space="preserve"> </w:t>
            </w:r>
            <w:r>
              <w:rPr>
                <w:sz w:val="20"/>
              </w:rPr>
              <w:t>in</w:t>
            </w:r>
            <w:r>
              <w:rPr>
                <w:spacing w:val="14"/>
                <w:sz w:val="20"/>
              </w:rPr>
              <w:t xml:space="preserve"> </w:t>
            </w:r>
            <w:r>
              <w:rPr>
                <w:sz w:val="20"/>
              </w:rPr>
              <w:t>the</w:t>
            </w:r>
            <w:r>
              <w:rPr>
                <w:spacing w:val="16"/>
                <w:sz w:val="20"/>
              </w:rPr>
              <w:t xml:space="preserve"> </w:t>
            </w:r>
            <w:r>
              <w:rPr>
                <w:sz w:val="20"/>
              </w:rPr>
              <w:t>Valuation</w:t>
            </w:r>
            <w:r>
              <w:rPr>
                <w:spacing w:val="14"/>
                <w:sz w:val="20"/>
              </w:rPr>
              <w:t xml:space="preserve"> </w:t>
            </w:r>
            <w:r>
              <w:rPr>
                <w:sz w:val="20"/>
              </w:rPr>
              <w:t>Report</w:t>
            </w:r>
            <w:r>
              <w:rPr>
                <w:spacing w:val="15"/>
                <w:sz w:val="20"/>
              </w:rPr>
              <w:t xml:space="preserve"> </w:t>
            </w:r>
            <w:r>
              <w:rPr>
                <w:sz w:val="20"/>
              </w:rPr>
              <w:t>holds</w:t>
            </w:r>
            <w:r>
              <w:rPr>
                <w:spacing w:val="16"/>
                <w:sz w:val="20"/>
              </w:rPr>
              <w:t xml:space="preserve"> </w:t>
            </w:r>
            <w:r>
              <w:rPr>
                <w:sz w:val="20"/>
              </w:rPr>
              <w:t>good</w:t>
            </w:r>
          </w:p>
          <w:p w:rsidR="0068002A" w:rsidRDefault="00436502">
            <w:pPr>
              <w:pStyle w:val="TableParagraph"/>
              <w:spacing w:line="212" w:lineRule="exact"/>
              <w:ind w:left="131"/>
              <w:jc w:val="both"/>
              <w:rPr>
                <w:sz w:val="20"/>
              </w:rPr>
            </w:pPr>
            <w:r>
              <w:rPr>
                <w:sz w:val="20"/>
              </w:rPr>
              <w:t>only</w:t>
            </w:r>
            <w:r>
              <w:rPr>
                <w:spacing w:val="-6"/>
                <w:sz w:val="20"/>
              </w:rPr>
              <w:t xml:space="preserve"> </w:t>
            </w:r>
            <w:r>
              <w:rPr>
                <w:sz w:val="20"/>
              </w:rPr>
              <w:t>upto the</w:t>
            </w:r>
            <w:r>
              <w:rPr>
                <w:spacing w:val="-1"/>
                <w:sz w:val="20"/>
              </w:rPr>
              <w:t xml:space="preserve"> </w:t>
            </w:r>
            <w:r>
              <w:rPr>
                <w:sz w:val="20"/>
              </w:rPr>
              <w:t>period of</w:t>
            </w:r>
            <w:r>
              <w:rPr>
                <w:spacing w:val="-1"/>
                <w:sz w:val="20"/>
              </w:rPr>
              <w:t xml:space="preserve"> </w:t>
            </w:r>
            <w:r>
              <w:rPr>
                <w:sz w:val="20"/>
              </w:rPr>
              <w:t>3</w:t>
            </w:r>
            <w:r>
              <w:rPr>
                <w:spacing w:val="-2"/>
                <w:sz w:val="20"/>
              </w:rPr>
              <w:t xml:space="preserve"> </w:t>
            </w:r>
            <w:r>
              <w:rPr>
                <w:sz w:val="20"/>
              </w:rPr>
              <w:t>months</w:t>
            </w:r>
            <w:r>
              <w:rPr>
                <w:spacing w:val="-2"/>
                <w:sz w:val="20"/>
              </w:rPr>
              <w:t xml:space="preserve"> </w:t>
            </w:r>
            <w:r>
              <w:rPr>
                <w:sz w:val="20"/>
              </w:rPr>
              <w:t>from</w:t>
            </w:r>
            <w:r>
              <w:rPr>
                <w:spacing w:val="2"/>
                <w:sz w:val="20"/>
              </w:rPr>
              <w:t xml:space="preserve"> </w:t>
            </w:r>
            <w:r>
              <w:rPr>
                <w:sz w:val="20"/>
              </w:rPr>
              <w:t>the</w:t>
            </w:r>
            <w:r>
              <w:rPr>
                <w:spacing w:val="-3"/>
                <w:sz w:val="20"/>
              </w:rPr>
              <w:t xml:space="preserve"> </w:t>
            </w:r>
            <w:r>
              <w:rPr>
                <w:sz w:val="20"/>
              </w:rPr>
              <w:t>date of</w:t>
            </w:r>
            <w:r>
              <w:rPr>
                <w:spacing w:val="-1"/>
                <w:sz w:val="20"/>
              </w:rPr>
              <w:t xml:space="preserve"> </w:t>
            </w:r>
            <w:r>
              <w:rPr>
                <w:sz w:val="20"/>
              </w:rPr>
              <w:t>Valuation.</w:t>
            </w:r>
          </w:p>
        </w:tc>
      </w:tr>
      <w:tr w:rsidR="0068002A">
        <w:trPr>
          <w:trHeight w:val="918"/>
        </w:trPr>
        <w:tc>
          <w:tcPr>
            <w:tcW w:w="612" w:type="dxa"/>
          </w:tcPr>
          <w:p w:rsidR="0068002A" w:rsidRDefault="00436502">
            <w:pPr>
              <w:pStyle w:val="TableParagraph"/>
              <w:spacing w:line="227" w:lineRule="exact"/>
              <w:ind w:left="199"/>
              <w:rPr>
                <w:sz w:val="20"/>
              </w:rPr>
            </w:pPr>
            <w:r>
              <w:rPr>
                <w:sz w:val="20"/>
              </w:rPr>
              <w:t>5.</w:t>
            </w:r>
          </w:p>
        </w:tc>
        <w:tc>
          <w:tcPr>
            <w:tcW w:w="10720" w:type="dxa"/>
          </w:tcPr>
          <w:p w:rsidR="0068002A" w:rsidRDefault="00436502">
            <w:pPr>
              <w:pStyle w:val="TableParagraph"/>
              <w:spacing w:line="230" w:lineRule="exact"/>
              <w:ind w:left="131" w:right="94"/>
              <w:jc w:val="both"/>
              <w:rPr>
                <w:sz w:val="20"/>
              </w:rPr>
            </w:pPr>
            <w:r>
              <w:rPr>
                <w:sz w:val="20"/>
              </w:rPr>
              <w:t xml:space="preserve">This report is having limited scope as per its fields &amp; format </w:t>
            </w:r>
            <w:r>
              <w:rPr>
                <w:sz w:val="20"/>
                <w:u w:val="single"/>
              </w:rPr>
              <w:t>to provide only the general basic idea of the value of the</w:t>
            </w:r>
            <w:r>
              <w:rPr>
                <w:spacing w:val="1"/>
                <w:sz w:val="20"/>
              </w:rPr>
              <w:t xml:space="preserve"> </w:t>
            </w:r>
            <w:r>
              <w:rPr>
                <w:sz w:val="20"/>
                <w:u w:val="single"/>
              </w:rPr>
              <w:t>property prevailing in the market</w:t>
            </w:r>
            <w:r>
              <w:rPr>
                <w:sz w:val="20"/>
              </w:rPr>
              <w:t xml:space="preserve"> based on the documents/ data/ information provided by the client. The suggested</w:t>
            </w:r>
            <w:r>
              <w:rPr>
                <w:spacing w:val="1"/>
                <w:sz w:val="20"/>
              </w:rPr>
              <w:t xml:space="preserve"> </w:t>
            </w:r>
            <w:r>
              <w:rPr>
                <w:sz w:val="20"/>
              </w:rPr>
              <w:t>indicative</w:t>
            </w:r>
            <w:r>
              <w:rPr>
                <w:spacing w:val="1"/>
                <w:sz w:val="20"/>
              </w:rPr>
              <w:t xml:space="preserve"> </w:t>
            </w:r>
            <w:r>
              <w:rPr>
                <w:sz w:val="20"/>
              </w:rPr>
              <w:t>prospective</w:t>
            </w:r>
            <w:r>
              <w:rPr>
                <w:spacing w:val="1"/>
                <w:sz w:val="20"/>
              </w:rPr>
              <w:t xml:space="preserve"> </w:t>
            </w:r>
            <w:r>
              <w:rPr>
                <w:sz w:val="20"/>
              </w:rPr>
              <w:t>estimated</w:t>
            </w:r>
            <w:r>
              <w:rPr>
                <w:spacing w:val="1"/>
                <w:sz w:val="20"/>
              </w:rPr>
              <w:t xml:space="preserve"> </w:t>
            </w:r>
            <w:r>
              <w:rPr>
                <w:sz w:val="20"/>
              </w:rPr>
              <w:t>value</w:t>
            </w:r>
            <w:r>
              <w:rPr>
                <w:spacing w:val="1"/>
                <w:sz w:val="20"/>
              </w:rPr>
              <w:t xml:space="preserve"> </w:t>
            </w:r>
            <w:r>
              <w:rPr>
                <w:sz w:val="20"/>
              </w:rPr>
              <w:t>should</w:t>
            </w:r>
            <w:r>
              <w:rPr>
                <w:spacing w:val="1"/>
                <w:sz w:val="20"/>
              </w:rPr>
              <w:t xml:space="preserve"> </w:t>
            </w:r>
            <w:r>
              <w:rPr>
                <w:sz w:val="20"/>
              </w:rPr>
              <w:t>be</w:t>
            </w:r>
            <w:r>
              <w:rPr>
                <w:spacing w:val="1"/>
                <w:sz w:val="20"/>
              </w:rPr>
              <w:t xml:space="preserve"> </w:t>
            </w:r>
            <w:r>
              <w:rPr>
                <w:sz w:val="20"/>
              </w:rPr>
              <w:t>considered</w:t>
            </w:r>
            <w:r>
              <w:rPr>
                <w:spacing w:val="1"/>
                <w:sz w:val="20"/>
              </w:rPr>
              <w:t xml:space="preserve"> </w:t>
            </w:r>
            <w:r>
              <w:rPr>
                <w:sz w:val="20"/>
              </w:rPr>
              <w:t>only</w:t>
            </w:r>
            <w:r>
              <w:rPr>
                <w:spacing w:val="1"/>
                <w:sz w:val="20"/>
              </w:rPr>
              <w:t xml:space="preserve"> </w:t>
            </w:r>
            <w:r>
              <w:rPr>
                <w:sz w:val="20"/>
              </w:rPr>
              <w:t>if</w:t>
            </w:r>
            <w:r>
              <w:rPr>
                <w:spacing w:val="1"/>
                <w:sz w:val="20"/>
              </w:rPr>
              <w:t xml:space="preserve"> </w:t>
            </w:r>
            <w:r>
              <w:rPr>
                <w:sz w:val="20"/>
              </w:rPr>
              <w:t>transaction</w:t>
            </w:r>
            <w:r>
              <w:rPr>
                <w:spacing w:val="1"/>
                <w:sz w:val="20"/>
              </w:rPr>
              <w:t xml:space="preserve"> </w:t>
            </w:r>
            <w:r>
              <w:rPr>
                <w:sz w:val="20"/>
              </w:rPr>
              <w:t>is</w:t>
            </w:r>
            <w:r>
              <w:rPr>
                <w:spacing w:val="1"/>
                <w:sz w:val="20"/>
              </w:rPr>
              <w:t xml:space="preserve"> </w:t>
            </w:r>
            <w:r>
              <w:rPr>
                <w:sz w:val="20"/>
              </w:rPr>
              <w:t>happened</w:t>
            </w:r>
            <w:r>
              <w:rPr>
                <w:spacing w:val="1"/>
                <w:sz w:val="20"/>
              </w:rPr>
              <w:t xml:space="preserve"> </w:t>
            </w:r>
            <w:r>
              <w:rPr>
                <w:sz w:val="20"/>
                <w:u w:val="single"/>
              </w:rPr>
              <w:t>as</w:t>
            </w:r>
            <w:r>
              <w:rPr>
                <w:spacing w:val="1"/>
                <w:sz w:val="20"/>
                <w:u w:val="single"/>
              </w:rPr>
              <w:t xml:space="preserve"> </w:t>
            </w:r>
            <w:r>
              <w:rPr>
                <w:sz w:val="20"/>
                <w:u w:val="single"/>
              </w:rPr>
              <w:t>free</w:t>
            </w:r>
            <w:r>
              <w:rPr>
                <w:spacing w:val="55"/>
                <w:sz w:val="20"/>
                <w:u w:val="single"/>
              </w:rPr>
              <w:t xml:space="preserve"> </w:t>
            </w:r>
            <w:r>
              <w:rPr>
                <w:sz w:val="20"/>
                <w:u w:val="single"/>
              </w:rPr>
              <w:t>market</w:t>
            </w:r>
            <w:r>
              <w:rPr>
                <w:spacing w:val="1"/>
                <w:sz w:val="20"/>
              </w:rPr>
              <w:t xml:space="preserve"> </w:t>
            </w:r>
            <w:r>
              <w:rPr>
                <w:sz w:val="20"/>
                <w:u w:val="single"/>
              </w:rPr>
              <w:t>transaction.</w:t>
            </w:r>
          </w:p>
        </w:tc>
      </w:tr>
      <w:tr w:rsidR="0068002A">
        <w:trPr>
          <w:trHeight w:val="1609"/>
        </w:trPr>
        <w:tc>
          <w:tcPr>
            <w:tcW w:w="612" w:type="dxa"/>
          </w:tcPr>
          <w:p w:rsidR="0068002A" w:rsidRDefault="00436502">
            <w:pPr>
              <w:pStyle w:val="TableParagraph"/>
              <w:spacing w:line="228" w:lineRule="exact"/>
              <w:ind w:left="199"/>
              <w:rPr>
                <w:sz w:val="20"/>
              </w:rPr>
            </w:pPr>
            <w:r>
              <w:rPr>
                <w:sz w:val="20"/>
              </w:rPr>
              <w:t>6.</w:t>
            </w:r>
          </w:p>
        </w:tc>
        <w:tc>
          <w:tcPr>
            <w:tcW w:w="10720" w:type="dxa"/>
          </w:tcPr>
          <w:p w:rsidR="0068002A" w:rsidRDefault="00436502">
            <w:pPr>
              <w:pStyle w:val="TableParagraph"/>
              <w:ind w:left="131" w:right="94"/>
              <w:jc w:val="both"/>
              <w:rPr>
                <w:sz w:val="20"/>
              </w:rPr>
            </w:pPr>
            <w:r>
              <w:rPr>
                <w:sz w:val="20"/>
              </w:rPr>
              <w:t>This Valuation report is prepared based on the facts of the property on the date of the survey. It is a well-known fact</w:t>
            </w:r>
            <w:r>
              <w:rPr>
                <w:spacing w:val="1"/>
                <w:sz w:val="20"/>
              </w:rPr>
              <w:t xml:space="preserve"> </w:t>
            </w:r>
            <w:r>
              <w:rPr>
                <w:sz w:val="20"/>
              </w:rPr>
              <w:t>that the market value of any asset varies with time &amp; socio-economic conditions prevailing in the country. In future</w:t>
            </w:r>
            <w:r>
              <w:rPr>
                <w:spacing w:val="1"/>
                <w:sz w:val="20"/>
              </w:rPr>
              <w:t xml:space="preserve"> </w:t>
            </w:r>
            <w:r>
              <w:rPr>
                <w:sz w:val="20"/>
              </w:rPr>
              <w:t>property Market may go down, property conditions may change or may go worse, Property reputation may differ,</w:t>
            </w:r>
            <w:r>
              <w:rPr>
                <w:spacing w:val="1"/>
                <w:sz w:val="20"/>
              </w:rPr>
              <w:t xml:space="preserve"> </w:t>
            </w:r>
            <w:r>
              <w:rPr>
                <w:sz w:val="20"/>
              </w:rPr>
              <w:t>Property vicinity conditions may go down or become worse, Property market may change due to impact of Govt.</w:t>
            </w:r>
            <w:r>
              <w:rPr>
                <w:spacing w:val="1"/>
                <w:sz w:val="20"/>
              </w:rPr>
              <w:t xml:space="preserve"> </w:t>
            </w:r>
            <w:r>
              <w:rPr>
                <w:sz w:val="20"/>
              </w:rPr>
              <w:t>policies or effect of World economy, Usability prospects of the property may change, etc. Hence before financing,</w:t>
            </w:r>
            <w:r>
              <w:rPr>
                <w:spacing w:val="1"/>
                <w:sz w:val="20"/>
              </w:rPr>
              <w:t xml:space="preserve"> </w:t>
            </w:r>
            <w:r>
              <w:rPr>
                <w:sz w:val="20"/>
              </w:rPr>
              <w:t>Banker/</w:t>
            </w:r>
            <w:r>
              <w:rPr>
                <w:spacing w:val="23"/>
                <w:sz w:val="20"/>
              </w:rPr>
              <w:t xml:space="preserve"> </w:t>
            </w:r>
            <w:r>
              <w:rPr>
                <w:sz w:val="20"/>
              </w:rPr>
              <w:t>FI</w:t>
            </w:r>
            <w:r>
              <w:rPr>
                <w:spacing w:val="23"/>
                <w:sz w:val="20"/>
              </w:rPr>
              <w:t xml:space="preserve"> </w:t>
            </w:r>
            <w:r>
              <w:rPr>
                <w:sz w:val="20"/>
              </w:rPr>
              <w:t>should</w:t>
            </w:r>
            <w:r>
              <w:rPr>
                <w:spacing w:val="23"/>
                <w:sz w:val="20"/>
              </w:rPr>
              <w:t xml:space="preserve"> </w:t>
            </w:r>
            <w:r>
              <w:rPr>
                <w:sz w:val="20"/>
              </w:rPr>
              <w:t>take</w:t>
            </w:r>
            <w:r>
              <w:rPr>
                <w:spacing w:val="23"/>
                <w:sz w:val="20"/>
              </w:rPr>
              <w:t xml:space="preserve"> </w:t>
            </w:r>
            <w:r>
              <w:rPr>
                <w:sz w:val="20"/>
              </w:rPr>
              <w:t>into</w:t>
            </w:r>
            <w:r>
              <w:rPr>
                <w:spacing w:val="23"/>
                <w:sz w:val="20"/>
              </w:rPr>
              <w:t xml:space="preserve"> </w:t>
            </w:r>
            <w:r>
              <w:rPr>
                <w:sz w:val="20"/>
              </w:rPr>
              <w:t>consideration</w:t>
            </w:r>
            <w:r>
              <w:rPr>
                <w:spacing w:val="23"/>
                <w:sz w:val="20"/>
              </w:rPr>
              <w:t xml:space="preserve"> </w:t>
            </w:r>
            <w:r>
              <w:rPr>
                <w:sz w:val="20"/>
              </w:rPr>
              <w:t>all</w:t>
            </w:r>
            <w:r>
              <w:rPr>
                <w:spacing w:val="22"/>
                <w:sz w:val="20"/>
              </w:rPr>
              <w:t xml:space="preserve"> </w:t>
            </w:r>
            <w:r>
              <w:rPr>
                <w:sz w:val="20"/>
              </w:rPr>
              <w:t>such</w:t>
            </w:r>
            <w:r>
              <w:rPr>
                <w:spacing w:val="23"/>
                <w:sz w:val="20"/>
              </w:rPr>
              <w:t xml:space="preserve"> </w:t>
            </w:r>
            <w:r>
              <w:rPr>
                <w:sz w:val="20"/>
              </w:rPr>
              <w:t>future</w:t>
            </w:r>
            <w:r>
              <w:rPr>
                <w:spacing w:val="23"/>
                <w:sz w:val="20"/>
              </w:rPr>
              <w:t xml:space="preserve"> </w:t>
            </w:r>
            <w:r>
              <w:rPr>
                <w:sz w:val="20"/>
              </w:rPr>
              <w:t>risk</w:t>
            </w:r>
            <w:r>
              <w:rPr>
                <w:spacing w:val="27"/>
                <w:sz w:val="20"/>
              </w:rPr>
              <w:t xml:space="preserve"> </w:t>
            </w:r>
            <w:r>
              <w:rPr>
                <w:sz w:val="20"/>
              </w:rPr>
              <w:t>and</w:t>
            </w:r>
            <w:r>
              <w:rPr>
                <w:spacing w:val="22"/>
                <w:sz w:val="20"/>
              </w:rPr>
              <w:t xml:space="preserve"> </w:t>
            </w:r>
            <w:r>
              <w:rPr>
                <w:sz w:val="20"/>
              </w:rPr>
              <w:t>should</w:t>
            </w:r>
            <w:r>
              <w:rPr>
                <w:spacing w:val="23"/>
                <w:sz w:val="20"/>
              </w:rPr>
              <w:t xml:space="preserve"> </w:t>
            </w:r>
            <w:r>
              <w:rPr>
                <w:sz w:val="20"/>
              </w:rPr>
              <w:t>loan</w:t>
            </w:r>
            <w:r>
              <w:rPr>
                <w:spacing w:val="25"/>
                <w:sz w:val="20"/>
              </w:rPr>
              <w:t xml:space="preserve"> </w:t>
            </w:r>
            <w:r>
              <w:rPr>
                <w:sz w:val="20"/>
              </w:rPr>
              <w:t>conservatively</w:t>
            </w:r>
            <w:r>
              <w:rPr>
                <w:spacing w:val="20"/>
                <w:sz w:val="20"/>
              </w:rPr>
              <w:t xml:space="preserve"> </w:t>
            </w:r>
            <w:r>
              <w:rPr>
                <w:sz w:val="20"/>
              </w:rPr>
              <w:t>to</w:t>
            </w:r>
            <w:r>
              <w:rPr>
                <w:spacing w:val="23"/>
                <w:sz w:val="20"/>
              </w:rPr>
              <w:t xml:space="preserve"> </w:t>
            </w:r>
            <w:r>
              <w:rPr>
                <w:sz w:val="20"/>
              </w:rPr>
              <w:t>keep</w:t>
            </w:r>
            <w:r>
              <w:rPr>
                <w:spacing w:val="23"/>
                <w:sz w:val="20"/>
              </w:rPr>
              <w:t xml:space="preserve"> </w:t>
            </w:r>
            <w:r>
              <w:rPr>
                <w:sz w:val="20"/>
              </w:rPr>
              <w:t>the</w:t>
            </w:r>
            <w:r>
              <w:rPr>
                <w:spacing w:val="25"/>
                <w:sz w:val="20"/>
              </w:rPr>
              <w:t xml:space="preserve"> </w:t>
            </w:r>
            <w:r>
              <w:rPr>
                <w:sz w:val="20"/>
              </w:rPr>
              <w:t>advanced</w:t>
            </w:r>
          </w:p>
          <w:p w:rsidR="0068002A" w:rsidRDefault="00436502">
            <w:pPr>
              <w:pStyle w:val="TableParagraph"/>
              <w:spacing w:line="211" w:lineRule="exact"/>
              <w:ind w:left="131"/>
              <w:jc w:val="both"/>
              <w:rPr>
                <w:sz w:val="20"/>
              </w:rPr>
            </w:pPr>
            <w:r>
              <w:rPr>
                <w:sz w:val="20"/>
              </w:rPr>
              <w:t>money</w:t>
            </w:r>
            <w:r>
              <w:rPr>
                <w:spacing w:val="-9"/>
                <w:sz w:val="20"/>
              </w:rPr>
              <w:t xml:space="preserve"> </w:t>
            </w:r>
            <w:r>
              <w:rPr>
                <w:sz w:val="20"/>
              </w:rPr>
              <w:t>safe</w:t>
            </w:r>
            <w:r>
              <w:rPr>
                <w:spacing w:val="-2"/>
                <w:sz w:val="20"/>
              </w:rPr>
              <w:t xml:space="preserve"> </w:t>
            </w:r>
            <w:r>
              <w:rPr>
                <w:sz w:val="20"/>
              </w:rPr>
              <w:t>in</w:t>
            </w:r>
            <w:r>
              <w:rPr>
                <w:spacing w:val="-2"/>
                <w:sz w:val="20"/>
              </w:rPr>
              <w:t xml:space="preserve"> </w:t>
            </w:r>
            <w:r>
              <w:rPr>
                <w:sz w:val="20"/>
              </w:rPr>
              <w:t>case</w:t>
            </w:r>
            <w:r>
              <w:rPr>
                <w:spacing w:val="-1"/>
                <w:sz w:val="20"/>
              </w:rPr>
              <w:t xml:space="preserve"> </w:t>
            </w:r>
            <w:r>
              <w:rPr>
                <w:sz w:val="20"/>
              </w:rPr>
              <w:t>of the</w:t>
            </w:r>
            <w:r>
              <w:rPr>
                <w:spacing w:val="-2"/>
                <w:sz w:val="20"/>
              </w:rPr>
              <w:t xml:space="preserve"> </w:t>
            </w:r>
            <w:r>
              <w:rPr>
                <w:sz w:val="20"/>
              </w:rPr>
              <w:t>downward</w:t>
            </w:r>
            <w:r>
              <w:rPr>
                <w:spacing w:val="-3"/>
                <w:sz w:val="20"/>
              </w:rPr>
              <w:t xml:space="preserve"> </w:t>
            </w:r>
            <w:r>
              <w:rPr>
                <w:sz w:val="20"/>
              </w:rPr>
              <w:t>trend</w:t>
            </w:r>
            <w:r>
              <w:rPr>
                <w:spacing w:val="-2"/>
                <w:sz w:val="20"/>
              </w:rPr>
              <w:t xml:space="preserve"> </w:t>
            </w:r>
            <w:r>
              <w:rPr>
                <w:sz w:val="20"/>
              </w:rPr>
              <w:t>of the</w:t>
            </w:r>
            <w:r>
              <w:rPr>
                <w:spacing w:val="-1"/>
                <w:sz w:val="20"/>
              </w:rPr>
              <w:t xml:space="preserve"> </w:t>
            </w:r>
            <w:r>
              <w:rPr>
                <w:sz w:val="20"/>
              </w:rPr>
              <w:t>property</w:t>
            </w:r>
            <w:r>
              <w:rPr>
                <w:spacing w:val="-5"/>
                <w:sz w:val="20"/>
              </w:rPr>
              <w:t xml:space="preserve"> </w:t>
            </w:r>
            <w:r>
              <w:rPr>
                <w:sz w:val="20"/>
              </w:rPr>
              <w:t>value.</w:t>
            </w:r>
          </w:p>
        </w:tc>
      </w:tr>
      <w:tr w:rsidR="0068002A">
        <w:trPr>
          <w:trHeight w:val="1379"/>
        </w:trPr>
        <w:tc>
          <w:tcPr>
            <w:tcW w:w="612" w:type="dxa"/>
          </w:tcPr>
          <w:p w:rsidR="0068002A" w:rsidRDefault="00436502">
            <w:pPr>
              <w:pStyle w:val="TableParagraph"/>
              <w:spacing w:line="229" w:lineRule="exact"/>
              <w:ind w:left="199"/>
              <w:rPr>
                <w:sz w:val="20"/>
              </w:rPr>
            </w:pPr>
            <w:r>
              <w:rPr>
                <w:sz w:val="20"/>
              </w:rPr>
              <w:t>7.</w:t>
            </w:r>
          </w:p>
        </w:tc>
        <w:tc>
          <w:tcPr>
            <w:tcW w:w="10720" w:type="dxa"/>
          </w:tcPr>
          <w:p w:rsidR="0068002A" w:rsidRDefault="00436502">
            <w:pPr>
              <w:pStyle w:val="TableParagraph"/>
              <w:ind w:left="131" w:right="97"/>
              <w:jc w:val="both"/>
              <w:rPr>
                <w:sz w:val="20"/>
              </w:rPr>
            </w:pPr>
            <w:r>
              <w:rPr>
                <w:sz w:val="20"/>
              </w:rPr>
              <w:t>Valuation of the same asset/ property can fetch different values in different situations. For eg. Valuation of a running/</w:t>
            </w:r>
            <w:r>
              <w:rPr>
                <w:spacing w:val="1"/>
                <w:sz w:val="20"/>
              </w:rPr>
              <w:t xml:space="preserve"> </w:t>
            </w:r>
            <w:r>
              <w:rPr>
                <w:sz w:val="20"/>
              </w:rPr>
              <w:t>operational</w:t>
            </w:r>
            <w:r>
              <w:rPr>
                <w:spacing w:val="1"/>
                <w:sz w:val="20"/>
              </w:rPr>
              <w:t xml:space="preserve"> </w:t>
            </w:r>
            <w:r>
              <w:rPr>
                <w:sz w:val="20"/>
              </w:rPr>
              <w:t>shop/</w:t>
            </w:r>
            <w:r>
              <w:rPr>
                <w:spacing w:val="1"/>
                <w:sz w:val="20"/>
              </w:rPr>
              <w:t xml:space="preserve"> </w:t>
            </w:r>
            <w:r>
              <w:rPr>
                <w:sz w:val="20"/>
              </w:rPr>
              <w:t>hotel/</w:t>
            </w:r>
            <w:r>
              <w:rPr>
                <w:spacing w:val="1"/>
                <w:sz w:val="20"/>
              </w:rPr>
              <w:t xml:space="preserve"> </w:t>
            </w:r>
            <w:r>
              <w:rPr>
                <w:sz w:val="20"/>
              </w:rPr>
              <w:t>factory</w:t>
            </w:r>
            <w:r>
              <w:rPr>
                <w:spacing w:val="1"/>
                <w:sz w:val="20"/>
              </w:rPr>
              <w:t xml:space="preserve"> </w:t>
            </w:r>
            <w:r>
              <w:rPr>
                <w:sz w:val="20"/>
              </w:rPr>
              <w:t>will</w:t>
            </w:r>
            <w:r>
              <w:rPr>
                <w:spacing w:val="1"/>
                <w:sz w:val="20"/>
              </w:rPr>
              <w:t xml:space="preserve"> </w:t>
            </w:r>
            <w:r>
              <w:rPr>
                <w:sz w:val="20"/>
              </w:rPr>
              <w:t>fetch</w:t>
            </w:r>
            <w:r>
              <w:rPr>
                <w:spacing w:val="1"/>
                <w:sz w:val="20"/>
              </w:rPr>
              <w:t xml:space="preserve"> </w:t>
            </w:r>
            <w:r>
              <w:rPr>
                <w:sz w:val="20"/>
              </w:rPr>
              <w:t>better</w:t>
            </w:r>
            <w:r>
              <w:rPr>
                <w:spacing w:val="1"/>
                <w:sz w:val="20"/>
              </w:rPr>
              <w:t xml:space="preserve"> </w:t>
            </w:r>
            <w:r>
              <w:rPr>
                <w:sz w:val="20"/>
              </w:rPr>
              <w:t>value</w:t>
            </w:r>
            <w:r>
              <w:rPr>
                <w:spacing w:val="1"/>
                <w:sz w:val="20"/>
              </w:rPr>
              <w:t xml:space="preserve"> </w:t>
            </w:r>
            <w:r>
              <w:rPr>
                <w:sz w:val="20"/>
              </w:rPr>
              <w:t>and</w:t>
            </w:r>
            <w:r>
              <w:rPr>
                <w:spacing w:val="1"/>
                <w:sz w:val="20"/>
              </w:rPr>
              <w:t xml:space="preserve"> </w:t>
            </w:r>
            <w:r>
              <w:rPr>
                <w:sz w:val="20"/>
              </w:rPr>
              <w:t>in</w:t>
            </w:r>
            <w:r>
              <w:rPr>
                <w:spacing w:val="1"/>
                <w:sz w:val="20"/>
              </w:rPr>
              <w:t xml:space="preserve"> </w:t>
            </w:r>
            <w:r>
              <w:rPr>
                <w:sz w:val="20"/>
              </w:rPr>
              <w:t>case</w:t>
            </w:r>
            <w:r>
              <w:rPr>
                <w:spacing w:val="1"/>
                <w:sz w:val="20"/>
              </w:rPr>
              <w:t xml:space="preserve"> </w:t>
            </w:r>
            <w:r>
              <w:rPr>
                <w:sz w:val="20"/>
              </w:rPr>
              <w:t>of</w:t>
            </w:r>
            <w:r>
              <w:rPr>
                <w:spacing w:val="1"/>
                <w:sz w:val="20"/>
              </w:rPr>
              <w:t xml:space="preserve"> </w:t>
            </w:r>
            <w:r>
              <w:rPr>
                <w:sz w:val="20"/>
              </w:rPr>
              <w:t>closed</w:t>
            </w:r>
            <w:r>
              <w:rPr>
                <w:spacing w:val="1"/>
                <w:sz w:val="20"/>
              </w:rPr>
              <w:t xml:space="preserve"> </w:t>
            </w:r>
            <w:r>
              <w:rPr>
                <w:sz w:val="20"/>
              </w:rPr>
              <w:t>shop/</w:t>
            </w:r>
            <w:r>
              <w:rPr>
                <w:spacing w:val="1"/>
                <w:sz w:val="20"/>
              </w:rPr>
              <w:t xml:space="preserve"> </w:t>
            </w:r>
            <w:r>
              <w:rPr>
                <w:sz w:val="20"/>
              </w:rPr>
              <w:t>hotel/</w:t>
            </w:r>
            <w:r>
              <w:rPr>
                <w:spacing w:val="1"/>
                <w:sz w:val="20"/>
              </w:rPr>
              <w:t xml:space="preserve"> </w:t>
            </w:r>
            <w:r>
              <w:rPr>
                <w:sz w:val="20"/>
              </w:rPr>
              <w:t>factory</w:t>
            </w:r>
            <w:r>
              <w:rPr>
                <w:spacing w:val="1"/>
                <w:sz w:val="20"/>
              </w:rPr>
              <w:t xml:space="preserve"> </w:t>
            </w:r>
            <w:r>
              <w:rPr>
                <w:sz w:val="20"/>
              </w:rPr>
              <w:t>it</w:t>
            </w:r>
            <w:r>
              <w:rPr>
                <w:spacing w:val="1"/>
                <w:sz w:val="20"/>
              </w:rPr>
              <w:t xml:space="preserve"> </w:t>
            </w:r>
            <w:r>
              <w:rPr>
                <w:sz w:val="20"/>
              </w:rPr>
              <w:t>will</w:t>
            </w:r>
            <w:r>
              <w:rPr>
                <w:spacing w:val="55"/>
                <w:sz w:val="20"/>
              </w:rPr>
              <w:t xml:space="preserve"> </w:t>
            </w:r>
            <w:r>
              <w:rPr>
                <w:sz w:val="20"/>
              </w:rPr>
              <w:t>have</w:t>
            </w:r>
            <w:r>
              <w:rPr>
                <w:spacing w:val="1"/>
                <w:sz w:val="20"/>
              </w:rPr>
              <w:t xml:space="preserve"> </w:t>
            </w:r>
            <w:r>
              <w:rPr>
                <w:sz w:val="20"/>
              </w:rPr>
              <w:t>considerable lower value. Similarly an asset sold directly by an owner in the market will fetch better value and if the</w:t>
            </w:r>
            <w:r>
              <w:rPr>
                <w:spacing w:val="1"/>
                <w:sz w:val="20"/>
              </w:rPr>
              <w:t xml:space="preserve"> </w:t>
            </w:r>
            <w:r>
              <w:rPr>
                <w:sz w:val="20"/>
              </w:rPr>
              <w:t>same asset/ property is sold by any financer due to encumbrance on it will fetch lower value. Hence before financing,</w:t>
            </w:r>
            <w:r>
              <w:rPr>
                <w:spacing w:val="1"/>
                <w:sz w:val="20"/>
              </w:rPr>
              <w:t xml:space="preserve"> </w:t>
            </w:r>
            <w:r>
              <w:rPr>
                <w:sz w:val="20"/>
              </w:rPr>
              <w:t>Banker/</w:t>
            </w:r>
            <w:r>
              <w:rPr>
                <w:spacing w:val="17"/>
                <w:sz w:val="20"/>
              </w:rPr>
              <w:t xml:space="preserve"> </w:t>
            </w:r>
            <w:r>
              <w:rPr>
                <w:sz w:val="20"/>
              </w:rPr>
              <w:t>FI</w:t>
            </w:r>
            <w:r>
              <w:rPr>
                <w:spacing w:val="17"/>
                <w:sz w:val="20"/>
              </w:rPr>
              <w:t xml:space="preserve"> </w:t>
            </w:r>
            <w:r>
              <w:rPr>
                <w:sz w:val="20"/>
              </w:rPr>
              <w:t>should</w:t>
            </w:r>
            <w:r>
              <w:rPr>
                <w:spacing w:val="20"/>
                <w:sz w:val="20"/>
              </w:rPr>
              <w:t xml:space="preserve"> </w:t>
            </w:r>
            <w:r>
              <w:rPr>
                <w:sz w:val="20"/>
              </w:rPr>
              <w:t>take</w:t>
            </w:r>
            <w:r>
              <w:rPr>
                <w:spacing w:val="17"/>
                <w:sz w:val="20"/>
              </w:rPr>
              <w:t xml:space="preserve"> </w:t>
            </w:r>
            <w:r>
              <w:rPr>
                <w:sz w:val="20"/>
              </w:rPr>
              <w:t>into</w:t>
            </w:r>
            <w:r>
              <w:rPr>
                <w:spacing w:val="17"/>
                <w:sz w:val="20"/>
              </w:rPr>
              <w:t xml:space="preserve"> </w:t>
            </w:r>
            <w:r>
              <w:rPr>
                <w:sz w:val="20"/>
              </w:rPr>
              <w:t>consideration</w:t>
            </w:r>
            <w:r>
              <w:rPr>
                <w:spacing w:val="20"/>
                <w:sz w:val="20"/>
              </w:rPr>
              <w:t xml:space="preserve"> </w:t>
            </w:r>
            <w:r>
              <w:rPr>
                <w:sz w:val="20"/>
              </w:rPr>
              <w:t>all</w:t>
            </w:r>
            <w:r>
              <w:rPr>
                <w:spacing w:val="16"/>
                <w:sz w:val="20"/>
              </w:rPr>
              <w:t xml:space="preserve"> </w:t>
            </w:r>
            <w:r>
              <w:rPr>
                <w:sz w:val="20"/>
              </w:rPr>
              <w:t>such</w:t>
            </w:r>
            <w:r>
              <w:rPr>
                <w:spacing w:val="17"/>
                <w:sz w:val="20"/>
              </w:rPr>
              <w:t xml:space="preserve"> </w:t>
            </w:r>
            <w:r>
              <w:rPr>
                <w:sz w:val="20"/>
              </w:rPr>
              <w:t>future</w:t>
            </w:r>
            <w:r>
              <w:rPr>
                <w:spacing w:val="18"/>
                <w:sz w:val="20"/>
              </w:rPr>
              <w:t xml:space="preserve"> </w:t>
            </w:r>
            <w:r>
              <w:rPr>
                <w:sz w:val="20"/>
              </w:rPr>
              <w:t>risks</w:t>
            </w:r>
            <w:r>
              <w:rPr>
                <w:spacing w:val="18"/>
                <w:sz w:val="20"/>
              </w:rPr>
              <w:t xml:space="preserve"> </w:t>
            </w:r>
            <w:r>
              <w:rPr>
                <w:sz w:val="20"/>
              </w:rPr>
              <w:t>and</w:t>
            </w:r>
            <w:r>
              <w:rPr>
                <w:spacing w:val="16"/>
                <w:sz w:val="20"/>
              </w:rPr>
              <w:t xml:space="preserve"> </w:t>
            </w:r>
            <w:r>
              <w:rPr>
                <w:sz w:val="20"/>
              </w:rPr>
              <w:t>should</w:t>
            </w:r>
            <w:r>
              <w:rPr>
                <w:spacing w:val="20"/>
                <w:sz w:val="20"/>
              </w:rPr>
              <w:t xml:space="preserve"> </w:t>
            </w:r>
            <w:r>
              <w:rPr>
                <w:sz w:val="20"/>
              </w:rPr>
              <w:t>loan</w:t>
            </w:r>
            <w:r>
              <w:rPr>
                <w:spacing w:val="19"/>
                <w:sz w:val="20"/>
              </w:rPr>
              <w:t xml:space="preserve"> </w:t>
            </w:r>
            <w:r>
              <w:rPr>
                <w:sz w:val="20"/>
              </w:rPr>
              <w:t>conservatively</w:t>
            </w:r>
            <w:r>
              <w:rPr>
                <w:spacing w:val="13"/>
                <w:sz w:val="20"/>
              </w:rPr>
              <w:t xml:space="preserve"> </w:t>
            </w:r>
            <w:r>
              <w:rPr>
                <w:sz w:val="20"/>
              </w:rPr>
              <w:t>to</w:t>
            </w:r>
            <w:r>
              <w:rPr>
                <w:spacing w:val="18"/>
                <w:sz w:val="20"/>
              </w:rPr>
              <w:t xml:space="preserve"> </w:t>
            </w:r>
            <w:r>
              <w:rPr>
                <w:sz w:val="20"/>
              </w:rPr>
              <w:t>keep</w:t>
            </w:r>
            <w:r>
              <w:rPr>
                <w:spacing w:val="17"/>
                <w:sz w:val="20"/>
              </w:rPr>
              <w:t xml:space="preserve"> </w:t>
            </w:r>
            <w:r>
              <w:rPr>
                <w:sz w:val="20"/>
              </w:rPr>
              <w:t>the</w:t>
            </w:r>
            <w:r>
              <w:rPr>
                <w:spacing w:val="19"/>
                <w:sz w:val="20"/>
              </w:rPr>
              <w:t xml:space="preserve"> </w:t>
            </w:r>
            <w:r>
              <w:rPr>
                <w:sz w:val="20"/>
              </w:rPr>
              <w:t>advanced</w:t>
            </w:r>
          </w:p>
          <w:p w:rsidR="0068002A" w:rsidRDefault="00436502">
            <w:pPr>
              <w:pStyle w:val="TableParagraph"/>
              <w:spacing w:line="210" w:lineRule="exact"/>
              <w:ind w:left="131"/>
              <w:jc w:val="both"/>
              <w:rPr>
                <w:sz w:val="20"/>
              </w:rPr>
            </w:pPr>
            <w:r>
              <w:rPr>
                <w:sz w:val="20"/>
              </w:rPr>
              <w:t>money</w:t>
            </w:r>
            <w:r>
              <w:rPr>
                <w:spacing w:val="-8"/>
                <w:sz w:val="20"/>
              </w:rPr>
              <w:t xml:space="preserve"> </w:t>
            </w:r>
            <w:r>
              <w:rPr>
                <w:sz w:val="20"/>
              </w:rPr>
              <w:t>safe</w:t>
            </w:r>
            <w:r>
              <w:rPr>
                <w:spacing w:val="-2"/>
                <w:sz w:val="20"/>
              </w:rPr>
              <w:t xml:space="preserve"> </w:t>
            </w:r>
            <w:r>
              <w:rPr>
                <w:sz w:val="20"/>
              </w:rPr>
              <w:t>in</w:t>
            </w:r>
            <w:r>
              <w:rPr>
                <w:spacing w:val="-2"/>
                <w:sz w:val="20"/>
              </w:rPr>
              <w:t xml:space="preserve"> </w:t>
            </w:r>
            <w:r>
              <w:rPr>
                <w:sz w:val="20"/>
              </w:rPr>
              <w:t>case of</w:t>
            </w:r>
            <w:r>
              <w:rPr>
                <w:spacing w:val="1"/>
                <w:sz w:val="20"/>
              </w:rPr>
              <w:t xml:space="preserve"> </w:t>
            </w:r>
            <w:r>
              <w:rPr>
                <w:sz w:val="20"/>
              </w:rPr>
              <w:t>any</w:t>
            </w:r>
            <w:r>
              <w:rPr>
                <w:spacing w:val="-3"/>
                <w:sz w:val="20"/>
              </w:rPr>
              <w:t xml:space="preserve"> </w:t>
            </w:r>
            <w:r>
              <w:rPr>
                <w:sz w:val="20"/>
              </w:rPr>
              <w:t>such</w:t>
            </w:r>
            <w:r>
              <w:rPr>
                <w:spacing w:val="-2"/>
                <w:sz w:val="20"/>
              </w:rPr>
              <w:t xml:space="preserve"> </w:t>
            </w:r>
            <w:r>
              <w:rPr>
                <w:sz w:val="20"/>
              </w:rPr>
              <w:t>situation.</w:t>
            </w:r>
          </w:p>
        </w:tc>
      </w:tr>
      <w:tr w:rsidR="0068002A">
        <w:trPr>
          <w:trHeight w:val="230"/>
        </w:trPr>
        <w:tc>
          <w:tcPr>
            <w:tcW w:w="612" w:type="dxa"/>
          </w:tcPr>
          <w:p w:rsidR="0068002A" w:rsidRDefault="00436502">
            <w:pPr>
              <w:pStyle w:val="TableParagraph"/>
              <w:spacing w:line="210" w:lineRule="exact"/>
              <w:ind w:left="199"/>
              <w:rPr>
                <w:sz w:val="20"/>
              </w:rPr>
            </w:pPr>
            <w:r>
              <w:rPr>
                <w:sz w:val="20"/>
              </w:rPr>
              <w:t>8.</w:t>
            </w:r>
          </w:p>
        </w:tc>
        <w:tc>
          <w:tcPr>
            <w:tcW w:w="10720" w:type="dxa"/>
          </w:tcPr>
          <w:p w:rsidR="0068002A" w:rsidRDefault="00436502">
            <w:pPr>
              <w:pStyle w:val="TableParagraph"/>
              <w:spacing w:line="210" w:lineRule="exact"/>
              <w:ind w:left="131"/>
              <w:rPr>
                <w:sz w:val="20"/>
              </w:rPr>
            </w:pPr>
            <w:r>
              <w:rPr>
                <w:sz w:val="20"/>
              </w:rPr>
              <w:t>Getting</w:t>
            </w:r>
            <w:r>
              <w:rPr>
                <w:spacing w:val="-3"/>
                <w:sz w:val="20"/>
              </w:rPr>
              <w:t xml:space="preserve"> </w:t>
            </w:r>
            <w:r>
              <w:rPr>
                <w:sz w:val="20"/>
              </w:rPr>
              <w:t>cizra</w:t>
            </w:r>
            <w:r>
              <w:rPr>
                <w:spacing w:val="-3"/>
                <w:sz w:val="20"/>
              </w:rPr>
              <w:t xml:space="preserve"> </w:t>
            </w:r>
            <w:r>
              <w:rPr>
                <w:sz w:val="20"/>
              </w:rPr>
              <w:t>map</w:t>
            </w:r>
            <w:r>
              <w:rPr>
                <w:spacing w:val="-3"/>
                <w:sz w:val="20"/>
              </w:rPr>
              <w:t xml:space="preserve"> </w:t>
            </w:r>
            <w:r>
              <w:rPr>
                <w:sz w:val="20"/>
              </w:rPr>
              <w:t>or</w:t>
            </w:r>
            <w:r>
              <w:rPr>
                <w:spacing w:val="-3"/>
                <w:sz w:val="20"/>
              </w:rPr>
              <w:t xml:space="preserve"> </w:t>
            </w:r>
            <w:r>
              <w:rPr>
                <w:sz w:val="20"/>
              </w:rPr>
              <w:t>coordination</w:t>
            </w:r>
            <w:r>
              <w:rPr>
                <w:spacing w:val="-1"/>
                <w:sz w:val="20"/>
              </w:rPr>
              <w:t xml:space="preserve"> </w:t>
            </w:r>
            <w:r>
              <w:rPr>
                <w:sz w:val="20"/>
              </w:rPr>
              <w:t>with</w:t>
            </w:r>
            <w:r>
              <w:rPr>
                <w:spacing w:val="-1"/>
                <w:sz w:val="20"/>
              </w:rPr>
              <w:t xml:space="preserve"> </w:t>
            </w:r>
            <w:r>
              <w:rPr>
                <w:sz w:val="20"/>
              </w:rPr>
              <w:t>revenue</w:t>
            </w:r>
            <w:r>
              <w:rPr>
                <w:spacing w:val="-3"/>
                <w:sz w:val="20"/>
              </w:rPr>
              <w:t xml:space="preserve"> </w:t>
            </w:r>
            <w:r>
              <w:rPr>
                <w:sz w:val="20"/>
              </w:rPr>
              <w:t>officers</w:t>
            </w:r>
            <w:r>
              <w:rPr>
                <w:spacing w:val="-1"/>
                <w:sz w:val="20"/>
              </w:rPr>
              <w:t xml:space="preserve"> </w:t>
            </w:r>
            <w:r>
              <w:rPr>
                <w:sz w:val="20"/>
              </w:rPr>
              <w:t>for</w:t>
            </w:r>
            <w:r>
              <w:rPr>
                <w:spacing w:val="-2"/>
                <w:sz w:val="20"/>
              </w:rPr>
              <w:t xml:space="preserve"> </w:t>
            </w:r>
            <w:r>
              <w:rPr>
                <w:sz w:val="20"/>
              </w:rPr>
              <w:t>site</w:t>
            </w:r>
            <w:r>
              <w:rPr>
                <w:spacing w:val="-3"/>
                <w:sz w:val="20"/>
              </w:rPr>
              <w:t xml:space="preserve"> </w:t>
            </w:r>
            <w:r>
              <w:rPr>
                <w:sz w:val="20"/>
              </w:rPr>
              <w:t>identification</w:t>
            </w:r>
            <w:r>
              <w:rPr>
                <w:spacing w:val="-3"/>
                <w:sz w:val="20"/>
              </w:rPr>
              <w:t xml:space="preserve"> </w:t>
            </w:r>
            <w:r>
              <w:rPr>
                <w:sz w:val="20"/>
              </w:rPr>
              <w:t>is not</w:t>
            </w:r>
            <w:r>
              <w:rPr>
                <w:spacing w:val="-1"/>
                <w:sz w:val="20"/>
              </w:rPr>
              <w:t xml:space="preserve"> </w:t>
            </w:r>
            <w:r>
              <w:rPr>
                <w:sz w:val="20"/>
              </w:rPr>
              <w:t>done</w:t>
            </w:r>
            <w:r>
              <w:rPr>
                <w:spacing w:val="-1"/>
                <w:sz w:val="20"/>
              </w:rPr>
              <w:t xml:space="preserve"> </w:t>
            </w:r>
            <w:r>
              <w:rPr>
                <w:sz w:val="20"/>
              </w:rPr>
              <w:t>at</w:t>
            </w:r>
            <w:r>
              <w:rPr>
                <w:spacing w:val="-1"/>
                <w:sz w:val="20"/>
              </w:rPr>
              <w:t xml:space="preserve"> </w:t>
            </w:r>
            <w:r>
              <w:rPr>
                <w:sz w:val="20"/>
              </w:rPr>
              <w:t>our</w:t>
            </w:r>
            <w:r>
              <w:rPr>
                <w:spacing w:val="-2"/>
                <w:sz w:val="20"/>
              </w:rPr>
              <w:t xml:space="preserve"> </w:t>
            </w:r>
            <w:r>
              <w:rPr>
                <w:sz w:val="20"/>
              </w:rPr>
              <w:t>end.</w:t>
            </w:r>
          </w:p>
        </w:tc>
      </w:tr>
      <w:tr w:rsidR="0068002A">
        <w:trPr>
          <w:trHeight w:val="1610"/>
        </w:trPr>
        <w:tc>
          <w:tcPr>
            <w:tcW w:w="612" w:type="dxa"/>
          </w:tcPr>
          <w:p w:rsidR="0068002A" w:rsidRDefault="00436502">
            <w:pPr>
              <w:pStyle w:val="TableParagraph"/>
              <w:spacing w:line="229" w:lineRule="exact"/>
              <w:ind w:left="199"/>
              <w:rPr>
                <w:sz w:val="20"/>
              </w:rPr>
            </w:pPr>
            <w:r>
              <w:rPr>
                <w:sz w:val="20"/>
              </w:rPr>
              <w:t>9.</w:t>
            </w:r>
          </w:p>
        </w:tc>
        <w:tc>
          <w:tcPr>
            <w:tcW w:w="10720" w:type="dxa"/>
          </w:tcPr>
          <w:p w:rsidR="0068002A" w:rsidRDefault="00436502">
            <w:pPr>
              <w:pStyle w:val="TableParagraph"/>
              <w:ind w:left="131" w:right="94"/>
              <w:jc w:val="both"/>
              <w:rPr>
                <w:sz w:val="20"/>
              </w:rPr>
            </w:pPr>
            <w:r>
              <w:rPr>
                <w:sz w:val="20"/>
              </w:rPr>
              <w:t>Valuation is done for the property identified to us by the owner/ owner representative. At our end we have just cross</w:t>
            </w:r>
            <w:r>
              <w:rPr>
                <w:spacing w:val="1"/>
                <w:sz w:val="20"/>
              </w:rPr>
              <w:t xml:space="preserve"> </w:t>
            </w:r>
            <w:r>
              <w:rPr>
                <w:sz w:val="20"/>
              </w:rPr>
              <w:t>verified the identification of the property with reference to the documents produced for perusal. Method by which</w:t>
            </w:r>
            <w:r>
              <w:rPr>
                <w:spacing w:val="1"/>
                <w:sz w:val="20"/>
              </w:rPr>
              <w:t xml:space="preserve"> </w:t>
            </w:r>
            <w:r>
              <w:rPr>
                <w:sz w:val="20"/>
              </w:rPr>
              <w:t>identification of the property is carried out is also mentioned in the report clearly. Responsibility of identifying the</w:t>
            </w:r>
            <w:r>
              <w:rPr>
                <w:spacing w:val="1"/>
                <w:sz w:val="20"/>
              </w:rPr>
              <w:t xml:space="preserve"> </w:t>
            </w:r>
            <w:r>
              <w:rPr>
                <w:sz w:val="20"/>
              </w:rPr>
              <w:t>correct property to</w:t>
            </w:r>
            <w:r>
              <w:rPr>
                <w:spacing w:val="1"/>
                <w:sz w:val="20"/>
              </w:rPr>
              <w:t xml:space="preserve"> </w:t>
            </w:r>
            <w:r>
              <w:rPr>
                <w:sz w:val="20"/>
              </w:rPr>
              <w:t>the</w:t>
            </w:r>
            <w:r>
              <w:rPr>
                <w:spacing w:val="1"/>
                <w:sz w:val="20"/>
              </w:rPr>
              <w:t xml:space="preserve"> </w:t>
            </w:r>
            <w:r>
              <w:rPr>
                <w:sz w:val="20"/>
              </w:rPr>
              <w:t>Valuer/ its</w:t>
            </w:r>
            <w:r>
              <w:rPr>
                <w:spacing w:val="1"/>
                <w:sz w:val="20"/>
              </w:rPr>
              <w:t xml:space="preserve"> </w:t>
            </w:r>
            <w:r>
              <w:rPr>
                <w:sz w:val="20"/>
              </w:rPr>
              <w:t>authorized surveyor</w:t>
            </w:r>
            <w:r>
              <w:rPr>
                <w:spacing w:val="1"/>
                <w:sz w:val="20"/>
              </w:rPr>
              <w:t xml:space="preserve"> </w:t>
            </w:r>
            <w:r>
              <w:rPr>
                <w:sz w:val="20"/>
              </w:rPr>
              <w:t>is</w:t>
            </w:r>
            <w:r>
              <w:rPr>
                <w:spacing w:val="1"/>
                <w:sz w:val="20"/>
              </w:rPr>
              <w:t xml:space="preserve"> </w:t>
            </w:r>
            <w:r>
              <w:rPr>
                <w:sz w:val="20"/>
              </w:rPr>
              <w:t>solely of</w:t>
            </w:r>
            <w:r>
              <w:rPr>
                <w:spacing w:val="1"/>
                <w:sz w:val="20"/>
              </w:rPr>
              <w:t xml:space="preserve"> </w:t>
            </w:r>
            <w:r>
              <w:rPr>
                <w:sz w:val="20"/>
              </w:rPr>
              <w:t>the client/</w:t>
            </w:r>
            <w:r>
              <w:rPr>
                <w:spacing w:val="1"/>
                <w:sz w:val="20"/>
              </w:rPr>
              <w:t xml:space="preserve"> </w:t>
            </w:r>
            <w:r>
              <w:rPr>
                <w:sz w:val="20"/>
              </w:rPr>
              <w:t>owner for which</w:t>
            </w:r>
            <w:r>
              <w:rPr>
                <w:spacing w:val="1"/>
                <w:sz w:val="20"/>
              </w:rPr>
              <w:t xml:space="preserve"> </w:t>
            </w:r>
            <w:r>
              <w:rPr>
                <w:sz w:val="20"/>
              </w:rPr>
              <w:t>Valuation</w:t>
            </w:r>
            <w:r>
              <w:rPr>
                <w:spacing w:val="1"/>
                <w:sz w:val="20"/>
              </w:rPr>
              <w:t xml:space="preserve"> </w:t>
            </w:r>
            <w:r>
              <w:rPr>
                <w:sz w:val="20"/>
              </w:rPr>
              <w:t>has</w:t>
            </w:r>
            <w:r>
              <w:rPr>
                <w:spacing w:val="1"/>
                <w:sz w:val="20"/>
              </w:rPr>
              <w:t xml:space="preserve"> </w:t>
            </w:r>
            <w:r>
              <w:rPr>
                <w:sz w:val="20"/>
              </w:rPr>
              <w:t>to</w:t>
            </w:r>
            <w:r>
              <w:rPr>
                <w:spacing w:val="55"/>
                <w:sz w:val="20"/>
              </w:rPr>
              <w:t xml:space="preserve"> </w:t>
            </w:r>
            <w:r>
              <w:rPr>
                <w:sz w:val="20"/>
              </w:rPr>
              <w:t>be</w:t>
            </w:r>
            <w:r>
              <w:rPr>
                <w:spacing w:val="-53"/>
                <w:sz w:val="20"/>
              </w:rPr>
              <w:t xml:space="preserve"> </w:t>
            </w:r>
            <w:r>
              <w:rPr>
                <w:sz w:val="20"/>
              </w:rPr>
              <w:t>carried out.It is requested from the Bank to cross check from their own records/ information if this is the same property</w:t>
            </w:r>
            <w:r>
              <w:rPr>
                <w:spacing w:val="1"/>
                <w:sz w:val="20"/>
              </w:rPr>
              <w:t xml:space="preserve"> </w:t>
            </w:r>
            <w:r>
              <w:rPr>
                <w:sz w:val="20"/>
              </w:rPr>
              <w:t>for</w:t>
            </w:r>
            <w:r>
              <w:rPr>
                <w:spacing w:val="7"/>
                <w:sz w:val="20"/>
              </w:rPr>
              <w:t xml:space="preserve"> </w:t>
            </w:r>
            <w:r>
              <w:rPr>
                <w:sz w:val="20"/>
              </w:rPr>
              <w:t>which</w:t>
            </w:r>
            <w:r>
              <w:rPr>
                <w:spacing w:val="7"/>
                <w:sz w:val="20"/>
              </w:rPr>
              <w:t xml:space="preserve"> </w:t>
            </w:r>
            <w:r>
              <w:rPr>
                <w:sz w:val="20"/>
              </w:rPr>
              <w:t>Valuation</w:t>
            </w:r>
            <w:r>
              <w:rPr>
                <w:spacing w:val="9"/>
                <w:sz w:val="20"/>
              </w:rPr>
              <w:t xml:space="preserve"> </w:t>
            </w:r>
            <w:r>
              <w:rPr>
                <w:sz w:val="20"/>
              </w:rPr>
              <w:t>has</w:t>
            </w:r>
            <w:r>
              <w:rPr>
                <w:spacing w:val="8"/>
                <w:sz w:val="20"/>
              </w:rPr>
              <w:t xml:space="preserve"> </w:t>
            </w:r>
            <w:r>
              <w:rPr>
                <w:sz w:val="20"/>
              </w:rPr>
              <w:t>to</w:t>
            </w:r>
            <w:r>
              <w:rPr>
                <w:spacing w:val="10"/>
                <w:sz w:val="20"/>
              </w:rPr>
              <w:t xml:space="preserve"> </w:t>
            </w:r>
            <w:r>
              <w:rPr>
                <w:sz w:val="20"/>
              </w:rPr>
              <w:t>be</w:t>
            </w:r>
            <w:r>
              <w:rPr>
                <w:spacing w:val="7"/>
                <w:sz w:val="20"/>
              </w:rPr>
              <w:t xml:space="preserve"> </w:t>
            </w:r>
            <w:r>
              <w:rPr>
                <w:sz w:val="20"/>
              </w:rPr>
              <w:t>carried</w:t>
            </w:r>
            <w:r>
              <w:rPr>
                <w:spacing w:val="7"/>
                <w:sz w:val="20"/>
              </w:rPr>
              <w:t xml:space="preserve"> </w:t>
            </w:r>
            <w:r>
              <w:rPr>
                <w:sz w:val="20"/>
              </w:rPr>
              <w:t>out</w:t>
            </w:r>
            <w:r>
              <w:rPr>
                <w:spacing w:val="7"/>
                <w:sz w:val="20"/>
              </w:rPr>
              <w:t xml:space="preserve"> </w:t>
            </w:r>
            <w:r>
              <w:rPr>
                <w:sz w:val="20"/>
              </w:rPr>
              <w:t>to</w:t>
            </w:r>
            <w:r>
              <w:rPr>
                <w:spacing w:val="9"/>
                <w:sz w:val="20"/>
              </w:rPr>
              <w:t xml:space="preserve"> </w:t>
            </w:r>
            <w:r>
              <w:rPr>
                <w:sz w:val="20"/>
              </w:rPr>
              <w:t>ensure</w:t>
            </w:r>
            <w:r>
              <w:rPr>
                <w:spacing w:val="10"/>
                <w:sz w:val="20"/>
              </w:rPr>
              <w:t xml:space="preserve"> </w:t>
            </w:r>
            <w:r>
              <w:rPr>
                <w:sz w:val="20"/>
              </w:rPr>
              <w:t>that</w:t>
            </w:r>
            <w:r>
              <w:rPr>
                <w:spacing w:val="7"/>
                <w:sz w:val="20"/>
              </w:rPr>
              <w:t xml:space="preserve"> </w:t>
            </w:r>
            <w:r>
              <w:rPr>
                <w:sz w:val="20"/>
              </w:rPr>
              <w:t>owner</w:t>
            </w:r>
            <w:r>
              <w:rPr>
                <w:spacing w:val="8"/>
                <w:sz w:val="20"/>
              </w:rPr>
              <w:t xml:space="preserve"> </w:t>
            </w:r>
            <w:r>
              <w:rPr>
                <w:sz w:val="20"/>
              </w:rPr>
              <w:t>has</w:t>
            </w:r>
            <w:r>
              <w:rPr>
                <w:spacing w:val="8"/>
                <w:sz w:val="20"/>
              </w:rPr>
              <w:t xml:space="preserve"> </w:t>
            </w:r>
            <w:r>
              <w:rPr>
                <w:sz w:val="20"/>
              </w:rPr>
              <w:t>not</w:t>
            </w:r>
            <w:r>
              <w:rPr>
                <w:spacing w:val="9"/>
                <w:sz w:val="20"/>
              </w:rPr>
              <w:t xml:space="preserve"> </w:t>
            </w:r>
            <w:r>
              <w:rPr>
                <w:sz w:val="20"/>
              </w:rPr>
              <w:t>misled</w:t>
            </w:r>
            <w:r>
              <w:rPr>
                <w:spacing w:val="7"/>
                <w:sz w:val="20"/>
              </w:rPr>
              <w:t xml:space="preserve"> </w:t>
            </w:r>
            <w:r>
              <w:rPr>
                <w:sz w:val="20"/>
              </w:rPr>
              <w:t>the</w:t>
            </w:r>
            <w:r>
              <w:rPr>
                <w:spacing w:val="7"/>
                <w:sz w:val="20"/>
              </w:rPr>
              <w:t xml:space="preserve"> </w:t>
            </w:r>
            <w:r>
              <w:rPr>
                <w:sz w:val="20"/>
              </w:rPr>
              <w:t>Valuer</w:t>
            </w:r>
            <w:r>
              <w:rPr>
                <w:spacing w:val="8"/>
                <w:sz w:val="20"/>
              </w:rPr>
              <w:t xml:space="preserve"> </w:t>
            </w:r>
            <w:r>
              <w:rPr>
                <w:sz w:val="20"/>
              </w:rPr>
              <w:t>company</w:t>
            </w:r>
            <w:r>
              <w:rPr>
                <w:spacing w:val="4"/>
                <w:sz w:val="20"/>
              </w:rPr>
              <w:t xml:space="preserve"> </w:t>
            </w:r>
            <w:r>
              <w:rPr>
                <w:sz w:val="20"/>
              </w:rPr>
              <w:t>or</w:t>
            </w:r>
            <w:r>
              <w:rPr>
                <w:spacing w:val="8"/>
                <w:sz w:val="20"/>
              </w:rPr>
              <w:t xml:space="preserve"> </w:t>
            </w:r>
            <w:r>
              <w:rPr>
                <w:sz w:val="20"/>
              </w:rPr>
              <w:t>misrepresented</w:t>
            </w:r>
          </w:p>
          <w:p w:rsidR="0068002A" w:rsidRDefault="00436502">
            <w:pPr>
              <w:pStyle w:val="TableParagraph"/>
              <w:spacing w:line="211" w:lineRule="exact"/>
              <w:ind w:left="131"/>
              <w:jc w:val="both"/>
              <w:rPr>
                <w:sz w:val="20"/>
              </w:rPr>
            </w:pPr>
            <w:r>
              <w:rPr>
                <w:sz w:val="20"/>
              </w:rPr>
              <w:t>the</w:t>
            </w:r>
            <w:r>
              <w:rPr>
                <w:spacing w:val="-2"/>
                <w:sz w:val="20"/>
              </w:rPr>
              <w:t xml:space="preserve"> </w:t>
            </w:r>
            <w:r>
              <w:rPr>
                <w:sz w:val="20"/>
              </w:rPr>
              <w:t>property</w:t>
            </w:r>
            <w:r>
              <w:rPr>
                <w:spacing w:val="-5"/>
                <w:sz w:val="20"/>
              </w:rPr>
              <w:t xml:space="preserve"> </w:t>
            </w:r>
            <w:r>
              <w:rPr>
                <w:sz w:val="20"/>
              </w:rPr>
              <w:t>due</w:t>
            </w:r>
            <w:r>
              <w:rPr>
                <w:spacing w:val="-1"/>
                <w:sz w:val="20"/>
              </w:rPr>
              <w:t xml:space="preserve"> </w:t>
            </w:r>
            <w:r>
              <w:rPr>
                <w:sz w:val="20"/>
              </w:rPr>
              <w:t>to</w:t>
            </w:r>
            <w:r>
              <w:rPr>
                <w:spacing w:val="-2"/>
                <w:sz w:val="20"/>
              </w:rPr>
              <w:t xml:space="preserve"> </w:t>
            </w:r>
            <w:r>
              <w:rPr>
                <w:sz w:val="20"/>
              </w:rPr>
              <w:t>any</w:t>
            </w:r>
            <w:r>
              <w:rPr>
                <w:spacing w:val="-3"/>
                <w:sz w:val="20"/>
              </w:rPr>
              <w:t xml:space="preserve"> </w:t>
            </w:r>
            <w:r>
              <w:rPr>
                <w:sz w:val="20"/>
              </w:rPr>
              <w:t>vested interest.</w:t>
            </w:r>
          </w:p>
        </w:tc>
      </w:tr>
      <w:tr w:rsidR="0068002A">
        <w:trPr>
          <w:trHeight w:val="2301"/>
        </w:trPr>
        <w:tc>
          <w:tcPr>
            <w:tcW w:w="612" w:type="dxa"/>
          </w:tcPr>
          <w:p w:rsidR="0068002A" w:rsidRDefault="00436502">
            <w:pPr>
              <w:pStyle w:val="TableParagraph"/>
              <w:spacing w:line="229" w:lineRule="exact"/>
              <w:ind w:left="199"/>
              <w:rPr>
                <w:sz w:val="20"/>
              </w:rPr>
            </w:pPr>
            <w:r>
              <w:rPr>
                <w:sz w:val="20"/>
              </w:rPr>
              <w:t>10.</w:t>
            </w:r>
          </w:p>
        </w:tc>
        <w:tc>
          <w:tcPr>
            <w:tcW w:w="10720" w:type="dxa"/>
          </w:tcPr>
          <w:p w:rsidR="0068002A" w:rsidRDefault="00436502">
            <w:pPr>
              <w:pStyle w:val="TableParagraph"/>
              <w:ind w:left="131" w:right="93"/>
              <w:jc w:val="both"/>
              <w:rPr>
                <w:sz w:val="20"/>
              </w:rPr>
            </w:pPr>
            <w:r>
              <w:rPr>
                <w:sz w:val="20"/>
              </w:rPr>
              <w:t>In India more than 70%</w:t>
            </w:r>
            <w:r>
              <w:rPr>
                <w:spacing w:val="1"/>
                <w:sz w:val="20"/>
              </w:rPr>
              <w:t xml:space="preserve"> </w:t>
            </w:r>
            <w:r>
              <w:rPr>
                <w:sz w:val="20"/>
              </w:rPr>
              <w:t>of</w:t>
            </w:r>
            <w:r>
              <w:rPr>
                <w:spacing w:val="1"/>
                <w:sz w:val="20"/>
              </w:rPr>
              <w:t xml:space="preserve"> </w:t>
            </w:r>
            <w:r>
              <w:rPr>
                <w:sz w:val="20"/>
              </w:rPr>
              <w:t>the geographical area</w:t>
            </w:r>
            <w:r>
              <w:rPr>
                <w:spacing w:val="1"/>
                <w:sz w:val="20"/>
              </w:rPr>
              <w:t xml:space="preserve"> </w:t>
            </w:r>
            <w:r>
              <w:rPr>
                <w:sz w:val="20"/>
              </w:rPr>
              <w:t>is</w:t>
            </w:r>
            <w:r>
              <w:rPr>
                <w:spacing w:val="1"/>
                <w:sz w:val="20"/>
              </w:rPr>
              <w:t xml:space="preserve"> </w:t>
            </w:r>
            <w:r>
              <w:rPr>
                <w:sz w:val="20"/>
              </w:rPr>
              <w:t>lying under</w:t>
            </w:r>
            <w:r>
              <w:rPr>
                <w:spacing w:val="1"/>
                <w:sz w:val="20"/>
              </w:rPr>
              <w:t xml:space="preserve"> </w:t>
            </w:r>
            <w:r>
              <w:rPr>
                <w:sz w:val="20"/>
              </w:rPr>
              <w:t>rural/ remote/ non municipal/ unplanned area</w:t>
            </w:r>
            <w:r>
              <w:rPr>
                <w:spacing w:val="55"/>
                <w:sz w:val="20"/>
              </w:rPr>
              <w:t xml:space="preserve"> </w:t>
            </w:r>
            <w:r>
              <w:rPr>
                <w:sz w:val="20"/>
              </w:rPr>
              <w:t>where</w:t>
            </w:r>
            <w:r>
              <w:rPr>
                <w:spacing w:val="-53"/>
                <w:sz w:val="20"/>
              </w:rPr>
              <w:t xml:space="preserve"> </w:t>
            </w:r>
            <w:r>
              <w:rPr>
                <w:sz w:val="20"/>
              </w:rPr>
              <w:t>the subject property is surrounded by vacant lands having no physical demarcation or having any display of property</w:t>
            </w:r>
            <w:r>
              <w:rPr>
                <w:spacing w:val="1"/>
                <w:sz w:val="20"/>
              </w:rPr>
              <w:t xml:space="preserve"> </w:t>
            </w:r>
            <w:r>
              <w:rPr>
                <w:sz w:val="20"/>
              </w:rPr>
              <w:t>survey or municipal number / name plate on the property clearly. Even in old locations of towns, small cities &amp; districts</w:t>
            </w:r>
            <w:r>
              <w:rPr>
                <w:spacing w:val="1"/>
                <w:sz w:val="20"/>
              </w:rPr>
              <w:t xml:space="preserve"> </w:t>
            </w:r>
            <w:r>
              <w:rPr>
                <w:sz w:val="20"/>
              </w:rPr>
              <w:t>where</w:t>
            </w:r>
            <w:r>
              <w:rPr>
                <w:spacing w:val="6"/>
                <w:sz w:val="20"/>
              </w:rPr>
              <w:t xml:space="preserve"> </w:t>
            </w:r>
            <w:r>
              <w:rPr>
                <w:sz w:val="20"/>
              </w:rPr>
              <w:t>property</w:t>
            </w:r>
            <w:r>
              <w:rPr>
                <w:spacing w:val="4"/>
                <w:sz w:val="20"/>
              </w:rPr>
              <w:t xml:space="preserve"> </w:t>
            </w:r>
            <w:r>
              <w:rPr>
                <w:sz w:val="20"/>
              </w:rPr>
              <w:t>number</w:t>
            </w:r>
            <w:r>
              <w:rPr>
                <w:spacing w:val="8"/>
                <w:sz w:val="20"/>
              </w:rPr>
              <w:t xml:space="preserve"> </w:t>
            </w:r>
            <w:r>
              <w:rPr>
                <w:sz w:val="20"/>
              </w:rPr>
              <w:t>is</w:t>
            </w:r>
            <w:r>
              <w:rPr>
                <w:spacing w:val="7"/>
                <w:sz w:val="20"/>
              </w:rPr>
              <w:t xml:space="preserve"> </w:t>
            </w:r>
            <w:r>
              <w:rPr>
                <w:sz w:val="20"/>
              </w:rPr>
              <w:t>either</w:t>
            </w:r>
            <w:r>
              <w:rPr>
                <w:spacing w:val="8"/>
                <w:sz w:val="20"/>
              </w:rPr>
              <w:t xml:space="preserve"> </w:t>
            </w:r>
            <w:r>
              <w:rPr>
                <w:sz w:val="20"/>
              </w:rPr>
              <w:t>not</w:t>
            </w:r>
            <w:r>
              <w:rPr>
                <w:spacing w:val="9"/>
                <w:sz w:val="20"/>
              </w:rPr>
              <w:t xml:space="preserve"> </w:t>
            </w:r>
            <w:r>
              <w:rPr>
                <w:sz w:val="20"/>
              </w:rPr>
              <w:t>assigned</w:t>
            </w:r>
            <w:r>
              <w:rPr>
                <w:spacing w:val="7"/>
                <w:sz w:val="20"/>
              </w:rPr>
              <w:t xml:space="preserve"> </w:t>
            </w:r>
            <w:r>
              <w:rPr>
                <w:sz w:val="20"/>
              </w:rPr>
              <w:t>or</w:t>
            </w:r>
            <w:r>
              <w:rPr>
                <w:spacing w:val="8"/>
                <w:sz w:val="20"/>
              </w:rPr>
              <w:t xml:space="preserve"> </w:t>
            </w:r>
            <w:r>
              <w:rPr>
                <w:sz w:val="20"/>
              </w:rPr>
              <w:t>not</w:t>
            </w:r>
            <w:r>
              <w:rPr>
                <w:spacing w:val="8"/>
                <w:sz w:val="20"/>
              </w:rPr>
              <w:t xml:space="preserve"> </w:t>
            </w:r>
            <w:r>
              <w:rPr>
                <w:sz w:val="20"/>
              </w:rPr>
              <w:t>displayed</w:t>
            </w:r>
            <w:r>
              <w:rPr>
                <w:spacing w:val="7"/>
                <w:sz w:val="20"/>
              </w:rPr>
              <w:t xml:space="preserve"> </w:t>
            </w:r>
            <w:r>
              <w:rPr>
                <w:sz w:val="20"/>
              </w:rPr>
              <w:t>on</w:t>
            </w:r>
            <w:r>
              <w:rPr>
                <w:spacing w:val="7"/>
                <w:sz w:val="20"/>
              </w:rPr>
              <w:t xml:space="preserve"> </w:t>
            </w:r>
            <w:r>
              <w:rPr>
                <w:sz w:val="20"/>
              </w:rPr>
              <w:t>the</w:t>
            </w:r>
            <w:r>
              <w:rPr>
                <w:spacing w:val="6"/>
                <w:sz w:val="20"/>
              </w:rPr>
              <w:t xml:space="preserve"> </w:t>
            </w:r>
            <w:r>
              <w:rPr>
                <w:sz w:val="20"/>
              </w:rPr>
              <w:t>properties</w:t>
            </w:r>
            <w:r>
              <w:rPr>
                <w:spacing w:val="10"/>
                <w:sz w:val="20"/>
              </w:rPr>
              <w:t xml:space="preserve"> </w:t>
            </w:r>
            <w:r>
              <w:rPr>
                <w:sz w:val="20"/>
              </w:rPr>
              <w:t>clearly</w:t>
            </w:r>
            <w:r>
              <w:rPr>
                <w:spacing w:val="4"/>
                <w:sz w:val="20"/>
              </w:rPr>
              <w:t xml:space="preserve"> </w:t>
            </w:r>
            <w:r>
              <w:rPr>
                <w:sz w:val="20"/>
              </w:rPr>
              <w:t>and</w:t>
            </w:r>
            <w:r>
              <w:rPr>
                <w:spacing w:val="6"/>
                <w:sz w:val="20"/>
              </w:rPr>
              <w:t xml:space="preserve"> </w:t>
            </w:r>
            <w:r>
              <w:rPr>
                <w:sz w:val="20"/>
              </w:rPr>
              <w:t>also</w:t>
            </w:r>
            <w:r>
              <w:rPr>
                <w:spacing w:val="7"/>
                <w:sz w:val="20"/>
              </w:rPr>
              <w:t xml:space="preserve"> </w:t>
            </w:r>
            <w:r>
              <w:rPr>
                <w:sz w:val="20"/>
              </w:rPr>
              <w:t>due</w:t>
            </w:r>
            <w:r>
              <w:rPr>
                <w:spacing w:val="6"/>
                <w:sz w:val="20"/>
              </w:rPr>
              <w:t xml:space="preserve"> </w:t>
            </w:r>
            <w:r>
              <w:rPr>
                <w:sz w:val="20"/>
              </w:rPr>
              <w:t>to</w:t>
            </w:r>
            <w:r>
              <w:rPr>
                <w:spacing w:val="7"/>
                <w:sz w:val="20"/>
              </w:rPr>
              <w:t xml:space="preserve"> </w:t>
            </w:r>
            <w:r>
              <w:rPr>
                <w:sz w:val="20"/>
              </w:rPr>
              <w:t>the</w:t>
            </w:r>
            <w:r>
              <w:rPr>
                <w:spacing w:val="9"/>
                <w:sz w:val="20"/>
              </w:rPr>
              <w:t xml:space="preserve"> </w:t>
            </w:r>
            <w:r>
              <w:rPr>
                <w:sz w:val="20"/>
              </w:rPr>
              <w:t>presence</w:t>
            </w:r>
            <w:r>
              <w:rPr>
                <w:spacing w:val="-53"/>
                <w:sz w:val="20"/>
              </w:rPr>
              <w:t xml:space="preserve"> </w:t>
            </w:r>
            <w:r>
              <w:rPr>
                <w:sz w:val="20"/>
              </w:rPr>
              <w:t>of multiple/ parallel departments due to which ownership/ rights/ illegal possession/ encroachment issues are rampant</w:t>
            </w:r>
            <w:r>
              <w:rPr>
                <w:spacing w:val="1"/>
                <w:sz w:val="20"/>
              </w:rPr>
              <w:t xml:space="preserve"> </w:t>
            </w:r>
            <w:r>
              <w:rPr>
                <w:sz w:val="20"/>
              </w:rPr>
              <w:t>across India and due to these limitations at many occasions it becomes tough to identify the property with 100% surety</w:t>
            </w:r>
            <w:r>
              <w:rPr>
                <w:spacing w:val="-53"/>
                <w:sz w:val="20"/>
              </w:rPr>
              <w:t xml:space="preserve"> </w:t>
            </w:r>
            <w:r>
              <w:rPr>
                <w:sz w:val="20"/>
              </w:rPr>
              <w:t>from the available documents, information &amp; site whereabouts and thus chances of error, misrepresentation by the</w:t>
            </w:r>
            <w:r>
              <w:rPr>
                <w:spacing w:val="1"/>
                <w:sz w:val="20"/>
              </w:rPr>
              <w:t xml:space="preserve"> </w:t>
            </w:r>
            <w:r>
              <w:rPr>
                <w:sz w:val="20"/>
              </w:rPr>
              <w:t>borrower and margin of chances of error always persists in such cases. To avoid any such chances of error it is</w:t>
            </w:r>
            <w:r>
              <w:rPr>
                <w:spacing w:val="1"/>
                <w:sz w:val="20"/>
              </w:rPr>
              <w:t xml:space="preserve"> </w:t>
            </w:r>
            <w:r>
              <w:rPr>
                <w:sz w:val="20"/>
              </w:rPr>
              <w:t>advised</w:t>
            </w:r>
            <w:r>
              <w:rPr>
                <w:spacing w:val="36"/>
                <w:sz w:val="20"/>
              </w:rPr>
              <w:t xml:space="preserve"> </w:t>
            </w:r>
            <w:r>
              <w:rPr>
                <w:sz w:val="20"/>
              </w:rPr>
              <w:t>to</w:t>
            </w:r>
            <w:r>
              <w:rPr>
                <w:spacing w:val="35"/>
                <w:sz w:val="20"/>
              </w:rPr>
              <w:t xml:space="preserve"> </w:t>
            </w:r>
            <w:r>
              <w:rPr>
                <w:sz w:val="20"/>
              </w:rPr>
              <w:t>the</w:t>
            </w:r>
            <w:r>
              <w:rPr>
                <w:spacing w:val="38"/>
                <w:sz w:val="20"/>
              </w:rPr>
              <w:t xml:space="preserve"> </w:t>
            </w:r>
            <w:r>
              <w:rPr>
                <w:sz w:val="20"/>
              </w:rPr>
              <w:t>Bank</w:t>
            </w:r>
            <w:r>
              <w:rPr>
                <w:spacing w:val="39"/>
                <w:sz w:val="20"/>
              </w:rPr>
              <w:t xml:space="preserve"> </w:t>
            </w:r>
            <w:r>
              <w:rPr>
                <w:sz w:val="20"/>
              </w:rPr>
              <w:t>to</w:t>
            </w:r>
            <w:r>
              <w:rPr>
                <w:spacing w:val="35"/>
                <w:sz w:val="20"/>
              </w:rPr>
              <w:t xml:space="preserve"> </w:t>
            </w:r>
            <w:r>
              <w:rPr>
                <w:sz w:val="20"/>
              </w:rPr>
              <w:t>engage</w:t>
            </w:r>
            <w:r>
              <w:rPr>
                <w:spacing w:val="37"/>
                <w:sz w:val="20"/>
              </w:rPr>
              <w:t xml:space="preserve"> </w:t>
            </w:r>
            <w:r>
              <w:rPr>
                <w:sz w:val="20"/>
              </w:rPr>
              <w:t>municipal/</w:t>
            </w:r>
            <w:r>
              <w:rPr>
                <w:spacing w:val="35"/>
                <w:sz w:val="20"/>
              </w:rPr>
              <w:t xml:space="preserve"> </w:t>
            </w:r>
            <w:r>
              <w:rPr>
                <w:sz w:val="20"/>
              </w:rPr>
              <w:t>revenue</w:t>
            </w:r>
            <w:r>
              <w:rPr>
                <w:spacing w:val="37"/>
                <w:sz w:val="20"/>
              </w:rPr>
              <w:t xml:space="preserve"> </w:t>
            </w:r>
            <w:r>
              <w:rPr>
                <w:sz w:val="20"/>
              </w:rPr>
              <w:t>department</w:t>
            </w:r>
            <w:r>
              <w:rPr>
                <w:spacing w:val="36"/>
                <w:sz w:val="20"/>
              </w:rPr>
              <w:t xml:space="preserve"> </w:t>
            </w:r>
            <w:r>
              <w:rPr>
                <w:sz w:val="20"/>
              </w:rPr>
              <w:t>officials</w:t>
            </w:r>
            <w:r>
              <w:rPr>
                <w:spacing w:val="37"/>
                <w:sz w:val="20"/>
              </w:rPr>
              <w:t xml:space="preserve"> </w:t>
            </w:r>
            <w:r>
              <w:rPr>
                <w:sz w:val="20"/>
              </w:rPr>
              <w:t>to</w:t>
            </w:r>
            <w:r>
              <w:rPr>
                <w:spacing w:val="38"/>
                <w:sz w:val="20"/>
              </w:rPr>
              <w:t xml:space="preserve"> </w:t>
            </w:r>
            <w:r>
              <w:rPr>
                <w:sz w:val="20"/>
              </w:rPr>
              <w:t>get</w:t>
            </w:r>
            <w:r>
              <w:rPr>
                <w:spacing w:val="38"/>
                <w:sz w:val="20"/>
              </w:rPr>
              <w:t xml:space="preserve"> </w:t>
            </w:r>
            <w:r>
              <w:rPr>
                <w:sz w:val="20"/>
              </w:rPr>
              <w:t>the</w:t>
            </w:r>
            <w:r>
              <w:rPr>
                <w:spacing w:val="35"/>
                <w:sz w:val="20"/>
              </w:rPr>
              <w:t xml:space="preserve"> </w:t>
            </w:r>
            <w:r>
              <w:rPr>
                <w:sz w:val="20"/>
              </w:rPr>
              <w:t>confirmation</w:t>
            </w:r>
            <w:r>
              <w:rPr>
                <w:spacing w:val="34"/>
                <w:sz w:val="20"/>
              </w:rPr>
              <w:t xml:space="preserve"> </w:t>
            </w:r>
            <w:r>
              <w:rPr>
                <w:sz w:val="20"/>
              </w:rPr>
              <w:t>of</w:t>
            </w:r>
            <w:r>
              <w:rPr>
                <w:spacing w:val="37"/>
                <w:sz w:val="20"/>
              </w:rPr>
              <w:t xml:space="preserve"> </w:t>
            </w:r>
            <w:r>
              <w:rPr>
                <w:sz w:val="20"/>
              </w:rPr>
              <w:t>the</w:t>
            </w:r>
            <w:r>
              <w:rPr>
                <w:spacing w:val="35"/>
                <w:sz w:val="20"/>
              </w:rPr>
              <w:t xml:space="preserve"> </w:t>
            </w:r>
            <w:r>
              <w:rPr>
                <w:sz w:val="20"/>
              </w:rPr>
              <w:t>property</w:t>
            </w:r>
            <w:r>
              <w:rPr>
                <w:spacing w:val="35"/>
                <w:sz w:val="20"/>
              </w:rPr>
              <w:t xml:space="preserve"> </w:t>
            </w:r>
            <w:r>
              <w:rPr>
                <w:sz w:val="20"/>
              </w:rPr>
              <w:t>to</w:t>
            </w:r>
          </w:p>
          <w:p w:rsidR="0068002A" w:rsidRDefault="00436502">
            <w:pPr>
              <w:pStyle w:val="TableParagraph"/>
              <w:spacing w:line="212" w:lineRule="exact"/>
              <w:ind w:left="131"/>
              <w:jc w:val="both"/>
              <w:rPr>
                <w:sz w:val="20"/>
              </w:rPr>
            </w:pPr>
            <w:r>
              <w:rPr>
                <w:sz w:val="20"/>
              </w:rPr>
              <w:t>ensure</w:t>
            </w:r>
            <w:r>
              <w:rPr>
                <w:spacing w:val="-3"/>
                <w:sz w:val="20"/>
              </w:rPr>
              <w:t xml:space="preserve"> </w:t>
            </w:r>
            <w:r>
              <w:rPr>
                <w:sz w:val="20"/>
              </w:rPr>
              <w:t>that</w:t>
            </w:r>
            <w:r>
              <w:rPr>
                <w:spacing w:val="-2"/>
                <w:sz w:val="20"/>
              </w:rPr>
              <w:t xml:space="preserve"> </w:t>
            </w:r>
            <w:r>
              <w:rPr>
                <w:sz w:val="20"/>
              </w:rPr>
              <w:t>the</w:t>
            </w:r>
            <w:r>
              <w:rPr>
                <w:spacing w:val="-2"/>
                <w:sz w:val="20"/>
              </w:rPr>
              <w:t xml:space="preserve"> </w:t>
            </w:r>
            <w:r>
              <w:rPr>
                <w:sz w:val="20"/>
              </w:rPr>
              <w:t>property</w:t>
            </w:r>
            <w:r>
              <w:rPr>
                <w:spacing w:val="-5"/>
                <w:sz w:val="20"/>
              </w:rPr>
              <w:t xml:space="preserve"> </w:t>
            </w:r>
            <w:r>
              <w:rPr>
                <w:sz w:val="20"/>
              </w:rPr>
              <w:t>shown</w:t>
            </w:r>
            <w:r>
              <w:rPr>
                <w:spacing w:val="-2"/>
                <w:sz w:val="20"/>
              </w:rPr>
              <w:t xml:space="preserve"> </w:t>
            </w:r>
            <w:r>
              <w:rPr>
                <w:sz w:val="20"/>
              </w:rPr>
              <w:t>to</w:t>
            </w:r>
            <w:r>
              <w:rPr>
                <w:spacing w:val="-2"/>
                <w:sz w:val="20"/>
              </w:rPr>
              <w:t xml:space="preserve"> </w:t>
            </w:r>
            <w:r>
              <w:rPr>
                <w:sz w:val="20"/>
              </w:rPr>
              <w:t>Valuer/</w:t>
            </w:r>
            <w:r>
              <w:rPr>
                <w:spacing w:val="-2"/>
                <w:sz w:val="20"/>
              </w:rPr>
              <w:t xml:space="preserve"> </w:t>
            </w:r>
            <w:r>
              <w:rPr>
                <w:sz w:val="20"/>
              </w:rPr>
              <w:t>Banker</w:t>
            </w:r>
            <w:r>
              <w:rPr>
                <w:spacing w:val="-2"/>
                <w:sz w:val="20"/>
              </w:rPr>
              <w:t xml:space="preserve"> </w:t>
            </w:r>
            <w:r>
              <w:rPr>
                <w:sz w:val="20"/>
              </w:rPr>
              <w:t>is</w:t>
            </w:r>
            <w:r>
              <w:rPr>
                <w:spacing w:val="-1"/>
                <w:sz w:val="20"/>
              </w:rPr>
              <w:t xml:space="preserve"> </w:t>
            </w:r>
            <w:r>
              <w:rPr>
                <w:sz w:val="20"/>
              </w:rPr>
              <w:t>the</w:t>
            </w:r>
            <w:r>
              <w:rPr>
                <w:spacing w:val="-2"/>
                <w:sz w:val="20"/>
              </w:rPr>
              <w:t xml:space="preserve"> </w:t>
            </w:r>
            <w:r>
              <w:rPr>
                <w:sz w:val="20"/>
              </w:rPr>
              <w:t>same</w:t>
            </w:r>
            <w:r>
              <w:rPr>
                <w:spacing w:val="-2"/>
                <w:sz w:val="20"/>
              </w:rPr>
              <w:t xml:space="preserve"> </w:t>
            </w:r>
            <w:r>
              <w:rPr>
                <w:sz w:val="20"/>
              </w:rPr>
              <w:t>as</w:t>
            </w:r>
            <w:r>
              <w:rPr>
                <w:spacing w:val="-2"/>
                <w:sz w:val="20"/>
              </w:rPr>
              <w:t xml:space="preserve"> </w:t>
            </w:r>
            <w:r>
              <w:rPr>
                <w:sz w:val="20"/>
              </w:rPr>
              <w:t>for</w:t>
            </w:r>
            <w:r>
              <w:rPr>
                <w:spacing w:val="-2"/>
                <w:sz w:val="20"/>
              </w:rPr>
              <w:t xml:space="preserve"> </w:t>
            </w:r>
            <w:r>
              <w:rPr>
                <w:sz w:val="20"/>
              </w:rPr>
              <w:t>which documents</w:t>
            </w:r>
            <w:r>
              <w:rPr>
                <w:spacing w:val="-1"/>
                <w:sz w:val="20"/>
              </w:rPr>
              <w:t xml:space="preserve"> </w:t>
            </w:r>
            <w:r>
              <w:rPr>
                <w:sz w:val="20"/>
              </w:rPr>
              <w:t>are provided.</w:t>
            </w:r>
          </w:p>
        </w:tc>
      </w:tr>
      <w:tr w:rsidR="0068002A">
        <w:trPr>
          <w:trHeight w:val="919"/>
        </w:trPr>
        <w:tc>
          <w:tcPr>
            <w:tcW w:w="612" w:type="dxa"/>
          </w:tcPr>
          <w:p w:rsidR="0068002A" w:rsidRDefault="00436502">
            <w:pPr>
              <w:pStyle w:val="TableParagraph"/>
              <w:spacing w:line="227" w:lineRule="exact"/>
              <w:ind w:left="199"/>
              <w:rPr>
                <w:sz w:val="20"/>
              </w:rPr>
            </w:pPr>
            <w:r>
              <w:rPr>
                <w:sz w:val="20"/>
              </w:rPr>
              <w:t>11.</w:t>
            </w:r>
          </w:p>
        </w:tc>
        <w:tc>
          <w:tcPr>
            <w:tcW w:w="10720" w:type="dxa"/>
          </w:tcPr>
          <w:p w:rsidR="0068002A" w:rsidRDefault="00436502">
            <w:pPr>
              <w:pStyle w:val="TableParagraph"/>
              <w:ind w:left="131"/>
              <w:rPr>
                <w:sz w:val="20"/>
              </w:rPr>
            </w:pPr>
            <w:r>
              <w:rPr>
                <w:sz w:val="20"/>
              </w:rPr>
              <w:t>If</w:t>
            </w:r>
            <w:r>
              <w:rPr>
                <w:spacing w:val="40"/>
                <w:sz w:val="20"/>
              </w:rPr>
              <w:t xml:space="preserve"> </w:t>
            </w:r>
            <w:r>
              <w:rPr>
                <w:sz w:val="20"/>
              </w:rPr>
              <w:t>this</w:t>
            </w:r>
            <w:r>
              <w:rPr>
                <w:spacing w:val="39"/>
                <w:sz w:val="20"/>
              </w:rPr>
              <w:t xml:space="preserve"> </w:t>
            </w:r>
            <w:r>
              <w:rPr>
                <w:sz w:val="20"/>
              </w:rPr>
              <w:t>Valuation</w:t>
            </w:r>
            <w:r>
              <w:rPr>
                <w:spacing w:val="40"/>
                <w:sz w:val="20"/>
              </w:rPr>
              <w:t xml:space="preserve"> </w:t>
            </w:r>
            <w:r>
              <w:rPr>
                <w:sz w:val="20"/>
              </w:rPr>
              <w:t>Report</w:t>
            </w:r>
            <w:r>
              <w:rPr>
                <w:spacing w:val="39"/>
                <w:sz w:val="20"/>
              </w:rPr>
              <w:t xml:space="preserve"> </w:t>
            </w:r>
            <w:r>
              <w:rPr>
                <w:sz w:val="20"/>
              </w:rPr>
              <w:t>is</w:t>
            </w:r>
            <w:r>
              <w:rPr>
                <w:spacing w:val="42"/>
                <w:sz w:val="20"/>
              </w:rPr>
              <w:t xml:space="preserve"> </w:t>
            </w:r>
            <w:r>
              <w:rPr>
                <w:sz w:val="20"/>
              </w:rPr>
              <w:t>prepared</w:t>
            </w:r>
            <w:r>
              <w:rPr>
                <w:spacing w:val="37"/>
                <w:sz w:val="20"/>
              </w:rPr>
              <w:t xml:space="preserve"> </w:t>
            </w:r>
            <w:r>
              <w:rPr>
                <w:sz w:val="20"/>
              </w:rPr>
              <w:t>for</w:t>
            </w:r>
            <w:r>
              <w:rPr>
                <w:spacing w:val="39"/>
                <w:sz w:val="20"/>
              </w:rPr>
              <w:t xml:space="preserve"> </w:t>
            </w:r>
            <w:r>
              <w:rPr>
                <w:sz w:val="20"/>
              </w:rPr>
              <w:t>the</w:t>
            </w:r>
            <w:r>
              <w:rPr>
                <w:spacing w:val="39"/>
                <w:sz w:val="20"/>
              </w:rPr>
              <w:t xml:space="preserve"> </w:t>
            </w:r>
            <w:r>
              <w:rPr>
                <w:sz w:val="20"/>
              </w:rPr>
              <w:t>Flat/</w:t>
            </w:r>
            <w:r>
              <w:rPr>
                <w:spacing w:val="40"/>
                <w:sz w:val="20"/>
              </w:rPr>
              <w:t xml:space="preserve"> </w:t>
            </w:r>
            <w:r>
              <w:rPr>
                <w:sz w:val="20"/>
              </w:rPr>
              <w:t>dwelling</w:t>
            </w:r>
            <w:r>
              <w:rPr>
                <w:spacing w:val="38"/>
                <w:sz w:val="20"/>
              </w:rPr>
              <w:t xml:space="preserve"> </w:t>
            </w:r>
            <w:r>
              <w:rPr>
                <w:sz w:val="20"/>
              </w:rPr>
              <w:t>unit</w:t>
            </w:r>
            <w:r>
              <w:rPr>
                <w:spacing w:val="40"/>
                <w:sz w:val="20"/>
              </w:rPr>
              <w:t xml:space="preserve"> </w:t>
            </w:r>
            <w:r>
              <w:rPr>
                <w:sz w:val="20"/>
              </w:rPr>
              <w:t>situated</w:t>
            </w:r>
            <w:r>
              <w:rPr>
                <w:spacing w:val="40"/>
                <w:sz w:val="20"/>
              </w:rPr>
              <w:t xml:space="preserve"> </w:t>
            </w:r>
            <w:r>
              <w:rPr>
                <w:sz w:val="20"/>
              </w:rPr>
              <w:t>in</w:t>
            </w:r>
            <w:r>
              <w:rPr>
                <w:spacing w:val="38"/>
                <w:sz w:val="20"/>
              </w:rPr>
              <w:t xml:space="preserve"> </w:t>
            </w:r>
            <w:r>
              <w:rPr>
                <w:sz w:val="20"/>
              </w:rPr>
              <w:t>a</w:t>
            </w:r>
            <w:r>
              <w:rPr>
                <w:spacing w:val="40"/>
                <w:sz w:val="20"/>
              </w:rPr>
              <w:t xml:space="preserve"> </w:t>
            </w:r>
            <w:r>
              <w:rPr>
                <w:sz w:val="20"/>
              </w:rPr>
              <w:t>Group</w:t>
            </w:r>
            <w:r>
              <w:rPr>
                <w:spacing w:val="39"/>
                <w:sz w:val="20"/>
              </w:rPr>
              <w:t xml:space="preserve"> </w:t>
            </w:r>
            <w:r>
              <w:rPr>
                <w:sz w:val="20"/>
              </w:rPr>
              <w:t>Housing</w:t>
            </w:r>
            <w:r>
              <w:rPr>
                <w:spacing w:val="40"/>
                <w:sz w:val="20"/>
              </w:rPr>
              <w:t xml:space="preserve"> </w:t>
            </w:r>
            <w:r>
              <w:rPr>
                <w:sz w:val="20"/>
              </w:rPr>
              <w:t>Society</w:t>
            </w:r>
            <w:r>
              <w:rPr>
                <w:spacing w:val="37"/>
                <w:sz w:val="20"/>
              </w:rPr>
              <w:t xml:space="preserve"> </w:t>
            </w:r>
            <w:r>
              <w:rPr>
                <w:sz w:val="20"/>
              </w:rPr>
              <w:t>or</w:t>
            </w:r>
            <w:r>
              <w:rPr>
                <w:spacing w:val="39"/>
                <w:sz w:val="20"/>
              </w:rPr>
              <w:t xml:space="preserve"> </w:t>
            </w:r>
            <w:r>
              <w:rPr>
                <w:sz w:val="20"/>
              </w:rPr>
              <w:t>Integrated</w:t>
            </w:r>
            <w:r>
              <w:rPr>
                <w:spacing w:val="-53"/>
                <w:sz w:val="20"/>
              </w:rPr>
              <w:t xml:space="preserve"> </w:t>
            </w:r>
            <w:r>
              <w:rPr>
                <w:sz w:val="20"/>
              </w:rPr>
              <w:t>Township then</w:t>
            </w:r>
            <w:r>
              <w:rPr>
                <w:spacing w:val="3"/>
                <w:sz w:val="20"/>
              </w:rPr>
              <w:t xml:space="preserve"> </w:t>
            </w:r>
            <w:r>
              <w:rPr>
                <w:sz w:val="20"/>
              </w:rPr>
              <w:t>approvals,</w:t>
            </w:r>
            <w:r>
              <w:rPr>
                <w:spacing w:val="1"/>
                <w:sz w:val="20"/>
              </w:rPr>
              <w:t xml:space="preserve"> </w:t>
            </w:r>
            <w:r>
              <w:rPr>
                <w:sz w:val="20"/>
              </w:rPr>
              <w:t>maps</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complete group</w:t>
            </w:r>
            <w:r>
              <w:rPr>
                <w:spacing w:val="1"/>
                <w:sz w:val="20"/>
              </w:rPr>
              <w:t xml:space="preserve"> </w:t>
            </w:r>
            <w:r>
              <w:rPr>
                <w:sz w:val="20"/>
              </w:rPr>
              <w:t>housing</w:t>
            </w:r>
            <w:r>
              <w:rPr>
                <w:spacing w:val="1"/>
                <w:sz w:val="20"/>
              </w:rPr>
              <w:t xml:space="preserve"> </w:t>
            </w:r>
            <w:r>
              <w:rPr>
                <w:sz w:val="20"/>
              </w:rPr>
              <w:t>society/</w:t>
            </w:r>
            <w:r>
              <w:rPr>
                <w:spacing w:val="1"/>
                <w:sz w:val="20"/>
              </w:rPr>
              <w:t xml:space="preserve"> </w:t>
            </w:r>
            <w:r>
              <w:rPr>
                <w:sz w:val="20"/>
              </w:rPr>
              <w:t>township</w:t>
            </w:r>
            <w:r>
              <w:rPr>
                <w:spacing w:val="3"/>
                <w:sz w:val="20"/>
              </w:rPr>
              <w:t xml:space="preserve"> </w:t>
            </w:r>
            <w:r>
              <w:rPr>
                <w:sz w:val="20"/>
              </w:rPr>
              <w:t>is</w:t>
            </w:r>
            <w:r>
              <w:rPr>
                <w:spacing w:val="3"/>
                <w:sz w:val="20"/>
              </w:rPr>
              <w:t xml:space="preserve"> </w:t>
            </w:r>
            <w:r>
              <w:rPr>
                <w:sz w:val="20"/>
              </w:rPr>
              <w:t>out</w:t>
            </w:r>
            <w:r>
              <w:rPr>
                <w:spacing w:val="1"/>
                <w:sz w:val="20"/>
              </w:rPr>
              <w:t xml:space="preserve"> </w:t>
            </w:r>
            <w:r>
              <w:rPr>
                <w:sz w:val="20"/>
              </w:rPr>
              <w:t>of</w:t>
            </w:r>
            <w:r>
              <w:rPr>
                <w:spacing w:val="1"/>
                <w:sz w:val="20"/>
              </w:rPr>
              <w:t xml:space="preserve"> </w:t>
            </w:r>
            <w:r>
              <w:rPr>
                <w:sz w:val="20"/>
              </w:rPr>
              <w:t>scope</w:t>
            </w:r>
            <w:r>
              <w:rPr>
                <w:spacing w:val="11"/>
                <w:sz w:val="20"/>
              </w:rPr>
              <w:t xml:space="preserve"> </w:t>
            </w:r>
            <w:r>
              <w:rPr>
                <w:sz w:val="20"/>
              </w:rPr>
              <w:t>of</w:t>
            </w:r>
            <w:r>
              <w:rPr>
                <w:spacing w:val="3"/>
                <w:sz w:val="20"/>
              </w:rPr>
              <w:t xml:space="preserve"> </w:t>
            </w:r>
            <w:r>
              <w:rPr>
                <w:sz w:val="20"/>
              </w:rPr>
              <w:t>this</w:t>
            </w:r>
            <w:r>
              <w:rPr>
                <w:spacing w:val="-1"/>
                <w:sz w:val="20"/>
              </w:rPr>
              <w:t xml:space="preserve"> </w:t>
            </w:r>
            <w:r>
              <w:rPr>
                <w:sz w:val="20"/>
              </w:rPr>
              <w:t>report</w:t>
            </w:r>
            <w:r>
              <w:rPr>
                <w:spacing w:val="2"/>
                <w:sz w:val="20"/>
              </w:rPr>
              <w:t xml:space="preserve"> </w:t>
            </w:r>
            <w:r>
              <w:rPr>
                <w:sz w:val="20"/>
              </w:rPr>
              <w:t>and</w:t>
            </w:r>
            <w:r>
              <w:rPr>
                <w:spacing w:val="1"/>
                <w:sz w:val="20"/>
              </w:rPr>
              <w:t xml:space="preserve"> </w:t>
            </w:r>
            <w:r>
              <w:rPr>
                <w:sz w:val="20"/>
              </w:rPr>
              <w:t>this</w:t>
            </w:r>
          </w:p>
          <w:p w:rsidR="0068002A" w:rsidRDefault="00436502">
            <w:pPr>
              <w:pStyle w:val="TableParagraph"/>
              <w:spacing w:line="228" w:lineRule="exact"/>
              <w:ind w:left="131"/>
              <w:rPr>
                <w:sz w:val="20"/>
              </w:rPr>
            </w:pPr>
            <w:r>
              <w:rPr>
                <w:sz w:val="20"/>
              </w:rPr>
              <w:t>report</w:t>
            </w:r>
            <w:r>
              <w:rPr>
                <w:spacing w:val="24"/>
                <w:sz w:val="20"/>
              </w:rPr>
              <w:t xml:space="preserve"> </w:t>
            </w:r>
            <w:r>
              <w:rPr>
                <w:sz w:val="20"/>
              </w:rPr>
              <w:t>will</w:t>
            </w:r>
            <w:r>
              <w:rPr>
                <w:spacing w:val="20"/>
                <w:sz w:val="20"/>
              </w:rPr>
              <w:t xml:space="preserve"> </w:t>
            </w:r>
            <w:r>
              <w:rPr>
                <w:sz w:val="20"/>
              </w:rPr>
              <w:t>be</w:t>
            </w:r>
            <w:r>
              <w:rPr>
                <w:spacing w:val="21"/>
                <w:sz w:val="20"/>
              </w:rPr>
              <w:t xml:space="preserve"> </w:t>
            </w:r>
            <w:r>
              <w:rPr>
                <w:sz w:val="20"/>
              </w:rPr>
              <w:t>made</w:t>
            </w:r>
            <w:r>
              <w:rPr>
                <w:spacing w:val="21"/>
                <w:sz w:val="20"/>
              </w:rPr>
              <w:t xml:space="preserve"> </w:t>
            </w:r>
            <w:r>
              <w:rPr>
                <w:sz w:val="20"/>
              </w:rPr>
              <w:t>for</w:t>
            </w:r>
            <w:r>
              <w:rPr>
                <w:spacing w:val="22"/>
                <w:sz w:val="20"/>
              </w:rPr>
              <w:t xml:space="preserve"> </w:t>
            </w:r>
            <w:r>
              <w:rPr>
                <w:sz w:val="20"/>
              </w:rPr>
              <w:t>the</w:t>
            </w:r>
            <w:r>
              <w:rPr>
                <w:spacing w:val="20"/>
                <w:sz w:val="20"/>
              </w:rPr>
              <w:t xml:space="preserve"> </w:t>
            </w:r>
            <w:r>
              <w:rPr>
                <w:sz w:val="20"/>
              </w:rPr>
              <w:t>specific</w:t>
            </w:r>
            <w:r>
              <w:rPr>
                <w:spacing w:val="22"/>
                <w:sz w:val="20"/>
              </w:rPr>
              <w:t xml:space="preserve"> </w:t>
            </w:r>
            <w:r>
              <w:rPr>
                <w:sz w:val="20"/>
              </w:rPr>
              <w:t>unit</w:t>
            </w:r>
            <w:r>
              <w:rPr>
                <w:spacing w:val="21"/>
                <w:sz w:val="20"/>
              </w:rPr>
              <w:t xml:space="preserve"> </w:t>
            </w:r>
            <w:r>
              <w:rPr>
                <w:sz w:val="20"/>
              </w:rPr>
              <w:t>based</w:t>
            </w:r>
            <w:r>
              <w:rPr>
                <w:spacing w:val="20"/>
                <w:sz w:val="20"/>
              </w:rPr>
              <w:t xml:space="preserve"> </w:t>
            </w:r>
            <w:r>
              <w:rPr>
                <w:sz w:val="20"/>
              </w:rPr>
              <w:t>on</w:t>
            </w:r>
            <w:r>
              <w:rPr>
                <w:spacing w:val="21"/>
                <w:sz w:val="20"/>
              </w:rPr>
              <w:t xml:space="preserve"> </w:t>
            </w:r>
            <w:r>
              <w:rPr>
                <w:sz w:val="20"/>
              </w:rPr>
              <w:t>the</w:t>
            </w:r>
            <w:r>
              <w:rPr>
                <w:spacing w:val="22"/>
                <w:sz w:val="20"/>
              </w:rPr>
              <w:t xml:space="preserve"> </w:t>
            </w:r>
            <w:r>
              <w:rPr>
                <w:sz w:val="20"/>
              </w:rPr>
              <w:t>assumption</w:t>
            </w:r>
            <w:r>
              <w:rPr>
                <w:spacing w:val="20"/>
                <w:sz w:val="20"/>
              </w:rPr>
              <w:t xml:space="preserve"> </w:t>
            </w:r>
            <w:r>
              <w:rPr>
                <w:sz w:val="20"/>
              </w:rPr>
              <w:t>that</w:t>
            </w:r>
            <w:r>
              <w:rPr>
                <w:spacing w:val="20"/>
                <w:sz w:val="20"/>
              </w:rPr>
              <w:t xml:space="preserve"> </w:t>
            </w:r>
            <w:r>
              <w:rPr>
                <w:sz w:val="20"/>
              </w:rPr>
              <w:t>complete</w:t>
            </w:r>
            <w:r>
              <w:rPr>
                <w:spacing w:val="23"/>
                <w:sz w:val="20"/>
              </w:rPr>
              <w:t xml:space="preserve"> </w:t>
            </w:r>
            <w:r>
              <w:rPr>
                <w:sz w:val="20"/>
              </w:rPr>
              <w:t>Group</w:t>
            </w:r>
            <w:r>
              <w:rPr>
                <w:spacing w:val="21"/>
                <w:sz w:val="20"/>
              </w:rPr>
              <w:t xml:space="preserve"> </w:t>
            </w:r>
            <w:r>
              <w:rPr>
                <w:sz w:val="20"/>
              </w:rPr>
              <w:t>Housing</w:t>
            </w:r>
            <w:r>
              <w:rPr>
                <w:spacing w:val="23"/>
                <w:sz w:val="20"/>
              </w:rPr>
              <w:t xml:space="preserve"> </w:t>
            </w:r>
            <w:r>
              <w:rPr>
                <w:sz w:val="20"/>
              </w:rPr>
              <w:t>Society/</w:t>
            </w:r>
            <w:r>
              <w:rPr>
                <w:spacing w:val="21"/>
                <w:sz w:val="20"/>
              </w:rPr>
              <w:t xml:space="preserve"> </w:t>
            </w:r>
            <w:r>
              <w:rPr>
                <w:sz w:val="20"/>
              </w:rPr>
              <w:t>Integrated</w:t>
            </w:r>
            <w:r>
              <w:rPr>
                <w:spacing w:val="-52"/>
                <w:sz w:val="20"/>
              </w:rPr>
              <w:t xml:space="preserve"> </w:t>
            </w:r>
            <w:r>
              <w:rPr>
                <w:sz w:val="20"/>
              </w:rPr>
              <w:t>Township</w:t>
            </w:r>
            <w:r>
              <w:rPr>
                <w:spacing w:val="-2"/>
                <w:sz w:val="20"/>
              </w:rPr>
              <w:t xml:space="preserve"> </w:t>
            </w:r>
            <w:r>
              <w:rPr>
                <w:sz w:val="20"/>
              </w:rPr>
              <w:t>must</w:t>
            </w:r>
            <w:r>
              <w:rPr>
                <w:spacing w:val="-1"/>
                <w:sz w:val="20"/>
              </w:rPr>
              <w:t xml:space="preserve"> </w:t>
            </w:r>
            <w:r>
              <w:rPr>
                <w:sz w:val="20"/>
              </w:rPr>
              <w:t>be</w:t>
            </w:r>
            <w:r>
              <w:rPr>
                <w:spacing w:val="-1"/>
                <w:sz w:val="20"/>
              </w:rPr>
              <w:t xml:space="preserve"> </w:t>
            </w:r>
            <w:r>
              <w:rPr>
                <w:sz w:val="20"/>
              </w:rPr>
              <w:t>approved</w:t>
            </w:r>
            <w:r>
              <w:rPr>
                <w:spacing w:val="-1"/>
                <w:sz w:val="20"/>
              </w:rPr>
              <w:t xml:space="preserve"> </w:t>
            </w:r>
            <w:r>
              <w:rPr>
                <w:sz w:val="20"/>
              </w:rPr>
              <w:t>in</w:t>
            </w:r>
            <w:r>
              <w:rPr>
                <w:spacing w:val="1"/>
                <w:sz w:val="20"/>
              </w:rPr>
              <w:t xml:space="preserve"> </w:t>
            </w:r>
            <w:r>
              <w:rPr>
                <w:sz w:val="20"/>
              </w:rPr>
              <w:t>all</w:t>
            </w:r>
            <w:r>
              <w:rPr>
                <w:spacing w:val="-2"/>
                <w:sz w:val="20"/>
              </w:rPr>
              <w:t xml:space="preserve"> </w:t>
            </w:r>
            <w:r>
              <w:rPr>
                <w:sz w:val="20"/>
              </w:rPr>
              <w:t>respect..</w:t>
            </w:r>
          </w:p>
        </w:tc>
      </w:tr>
      <w:tr w:rsidR="0068002A">
        <w:trPr>
          <w:trHeight w:val="230"/>
        </w:trPr>
        <w:tc>
          <w:tcPr>
            <w:tcW w:w="612" w:type="dxa"/>
          </w:tcPr>
          <w:p w:rsidR="0068002A" w:rsidRDefault="00436502">
            <w:pPr>
              <w:pStyle w:val="TableParagraph"/>
              <w:spacing w:line="210" w:lineRule="exact"/>
              <w:ind w:left="199"/>
              <w:rPr>
                <w:sz w:val="20"/>
              </w:rPr>
            </w:pPr>
            <w:r>
              <w:rPr>
                <w:sz w:val="20"/>
              </w:rPr>
              <w:t>12.</w:t>
            </w:r>
          </w:p>
        </w:tc>
        <w:tc>
          <w:tcPr>
            <w:tcW w:w="10720" w:type="dxa"/>
          </w:tcPr>
          <w:p w:rsidR="0068002A" w:rsidRDefault="00436502">
            <w:pPr>
              <w:pStyle w:val="TableParagraph"/>
              <w:spacing w:line="210" w:lineRule="exact"/>
              <w:ind w:left="131"/>
              <w:rPr>
                <w:sz w:val="20"/>
              </w:rPr>
            </w:pPr>
            <w:r>
              <w:rPr>
                <w:sz w:val="20"/>
              </w:rPr>
              <w:t>Due</w:t>
            </w:r>
            <w:r>
              <w:rPr>
                <w:spacing w:val="19"/>
                <w:sz w:val="20"/>
              </w:rPr>
              <w:t xml:space="preserve"> </w:t>
            </w:r>
            <w:r>
              <w:rPr>
                <w:sz w:val="20"/>
              </w:rPr>
              <w:t>to</w:t>
            </w:r>
            <w:r>
              <w:rPr>
                <w:spacing w:val="20"/>
                <w:sz w:val="20"/>
              </w:rPr>
              <w:t xml:space="preserve"> </w:t>
            </w:r>
            <w:r>
              <w:rPr>
                <w:sz w:val="20"/>
              </w:rPr>
              <w:t>fragmented</w:t>
            </w:r>
            <w:r>
              <w:rPr>
                <w:spacing w:val="20"/>
                <w:sz w:val="20"/>
              </w:rPr>
              <w:t xml:space="preserve"> </w:t>
            </w:r>
            <w:r>
              <w:rPr>
                <w:sz w:val="20"/>
              </w:rPr>
              <w:t>&amp;</w:t>
            </w:r>
            <w:r>
              <w:rPr>
                <w:spacing w:val="22"/>
                <w:sz w:val="20"/>
              </w:rPr>
              <w:t xml:space="preserve"> </w:t>
            </w:r>
            <w:r>
              <w:rPr>
                <w:sz w:val="20"/>
              </w:rPr>
              <w:t>frequent</w:t>
            </w:r>
            <w:r>
              <w:rPr>
                <w:spacing w:val="20"/>
                <w:sz w:val="20"/>
              </w:rPr>
              <w:t xml:space="preserve"> </w:t>
            </w:r>
            <w:r>
              <w:rPr>
                <w:sz w:val="20"/>
              </w:rPr>
              <w:t>change</w:t>
            </w:r>
            <w:r>
              <w:rPr>
                <w:spacing w:val="20"/>
                <w:sz w:val="20"/>
              </w:rPr>
              <w:t xml:space="preserve"> </w:t>
            </w:r>
            <w:r>
              <w:rPr>
                <w:sz w:val="20"/>
              </w:rPr>
              <w:t>in</w:t>
            </w:r>
            <w:r>
              <w:rPr>
                <w:spacing w:val="21"/>
                <w:sz w:val="20"/>
              </w:rPr>
              <w:t xml:space="preserve"> </w:t>
            </w:r>
            <w:r>
              <w:rPr>
                <w:sz w:val="20"/>
              </w:rPr>
              <w:t>building/</w:t>
            </w:r>
            <w:r>
              <w:rPr>
                <w:spacing w:val="21"/>
                <w:sz w:val="20"/>
              </w:rPr>
              <w:t xml:space="preserve"> </w:t>
            </w:r>
            <w:r>
              <w:rPr>
                <w:sz w:val="20"/>
              </w:rPr>
              <w:t>urban</w:t>
            </w:r>
            <w:r>
              <w:rPr>
                <w:spacing w:val="20"/>
                <w:sz w:val="20"/>
              </w:rPr>
              <w:t xml:space="preserve"> </w:t>
            </w:r>
            <w:r>
              <w:rPr>
                <w:sz w:val="20"/>
              </w:rPr>
              <w:t>planning</w:t>
            </w:r>
            <w:r>
              <w:rPr>
                <w:spacing w:val="20"/>
                <w:sz w:val="20"/>
              </w:rPr>
              <w:t xml:space="preserve"> </w:t>
            </w:r>
            <w:r>
              <w:rPr>
                <w:sz w:val="20"/>
              </w:rPr>
              <w:t>laws/</w:t>
            </w:r>
            <w:r>
              <w:rPr>
                <w:spacing w:val="20"/>
                <w:sz w:val="20"/>
              </w:rPr>
              <w:t xml:space="preserve"> </w:t>
            </w:r>
            <w:r>
              <w:rPr>
                <w:sz w:val="20"/>
              </w:rPr>
              <w:t>guidelines</w:t>
            </w:r>
            <w:r>
              <w:rPr>
                <w:spacing w:val="22"/>
                <w:sz w:val="20"/>
              </w:rPr>
              <w:t xml:space="preserve"> </w:t>
            </w:r>
            <w:r>
              <w:rPr>
                <w:sz w:val="20"/>
              </w:rPr>
              <w:t>from</w:t>
            </w:r>
            <w:r>
              <w:rPr>
                <w:spacing w:val="23"/>
                <w:sz w:val="20"/>
              </w:rPr>
              <w:t xml:space="preserve"> </w:t>
            </w:r>
            <w:r>
              <w:rPr>
                <w:sz w:val="20"/>
              </w:rPr>
              <w:t>time</w:t>
            </w:r>
            <w:r>
              <w:rPr>
                <w:spacing w:val="21"/>
                <w:sz w:val="20"/>
              </w:rPr>
              <w:t xml:space="preserve"> </w:t>
            </w:r>
            <w:r>
              <w:rPr>
                <w:sz w:val="20"/>
              </w:rPr>
              <w:t>to</w:t>
            </w:r>
            <w:r>
              <w:rPr>
                <w:spacing w:val="20"/>
                <w:sz w:val="20"/>
              </w:rPr>
              <w:t xml:space="preserve"> </w:t>
            </w:r>
            <w:r>
              <w:rPr>
                <w:sz w:val="20"/>
              </w:rPr>
              <w:t>time,</w:t>
            </w:r>
            <w:r>
              <w:rPr>
                <w:spacing w:val="19"/>
                <w:sz w:val="20"/>
              </w:rPr>
              <w:t xml:space="preserve"> </w:t>
            </w:r>
            <w:r>
              <w:rPr>
                <w:sz w:val="20"/>
              </w:rPr>
              <w:t>different</w:t>
            </w:r>
            <w:r>
              <w:rPr>
                <w:spacing w:val="21"/>
                <w:sz w:val="20"/>
              </w:rPr>
              <w:t xml:space="preserve"> </w:t>
            </w:r>
            <w:r>
              <w:rPr>
                <w:sz w:val="20"/>
              </w:rPr>
              <w:t>laws/</w:t>
            </w:r>
          </w:p>
        </w:tc>
      </w:tr>
    </w:tbl>
    <w:p w:rsidR="0068002A" w:rsidRDefault="0068002A">
      <w:pPr>
        <w:spacing w:line="210" w:lineRule="exact"/>
        <w:rPr>
          <w:sz w:val="20"/>
        </w:rPr>
        <w:sectPr w:rsidR="0068002A">
          <w:pgSz w:w="11910" w:h="16840"/>
          <w:pgMar w:top="980" w:right="160" w:bottom="1320" w:left="160" w:header="283" w:footer="1139" w:gutter="0"/>
          <w:cols w:space="720"/>
        </w:sect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2"/>
        <w:gridCol w:w="10720"/>
      </w:tblGrid>
      <w:tr w:rsidR="0068002A">
        <w:trPr>
          <w:trHeight w:val="1610"/>
        </w:trPr>
        <w:tc>
          <w:tcPr>
            <w:tcW w:w="612" w:type="dxa"/>
          </w:tcPr>
          <w:p w:rsidR="0068002A" w:rsidRDefault="0068002A">
            <w:pPr>
              <w:pStyle w:val="TableParagraph"/>
              <w:rPr>
                <w:rFonts w:ascii="Times New Roman"/>
                <w:sz w:val="18"/>
              </w:rPr>
            </w:pPr>
          </w:p>
        </w:tc>
        <w:tc>
          <w:tcPr>
            <w:tcW w:w="10720" w:type="dxa"/>
          </w:tcPr>
          <w:p w:rsidR="0068002A" w:rsidRDefault="00436502">
            <w:pPr>
              <w:pStyle w:val="TableParagraph"/>
              <w:ind w:left="131" w:right="93"/>
              <w:jc w:val="both"/>
              <w:rPr>
                <w:sz w:val="20"/>
              </w:rPr>
            </w:pPr>
            <w:r>
              <w:rPr>
                <w:sz w:val="20"/>
              </w:rPr>
              <w:t>guidelines between regions/ states and no strict enforceability of Building Bye-Laws in India specially in non-metro and</w:t>
            </w:r>
            <w:r>
              <w:rPr>
                <w:spacing w:val="-53"/>
                <w:sz w:val="20"/>
              </w:rPr>
              <w:t xml:space="preserve"> </w:t>
            </w:r>
            <w:r>
              <w:rPr>
                <w:sz w:val="20"/>
              </w:rPr>
              <w:t>scale b &amp; c cities &amp; Industrial areas, property owners many times extend or make changes in the covered area/ layout</w:t>
            </w:r>
            <w:r>
              <w:rPr>
                <w:spacing w:val="1"/>
                <w:sz w:val="20"/>
              </w:rPr>
              <w:t xml:space="preserve"> </w:t>
            </w:r>
            <w:r>
              <w:rPr>
                <w:sz w:val="20"/>
              </w:rPr>
              <w:t>from the approved/ applicable limits. There are also situations where properties are decades old when there was no</w:t>
            </w:r>
            <w:r>
              <w:rPr>
                <w:spacing w:val="1"/>
                <w:sz w:val="20"/>
              </w:rPr>
              <w:t xml:space="preserve"> </w:t>
            </w:r>
            <w:r>
              <w:rPr>
                <w:sz w:val="20"/>
              </w:rPr>
              <w:t>formal Building Bye-Laws applicable when the construction must have been done. Due to such discrete/ unplanned</w:t>
            </w:r>
            <w:r>
              <w:rPr>
                <w:spacing w:val="1"/>
                <w:sz w:val="20"/>
              </w:rPr>
              <w:t xml:space="preserve"> </w:t>
            </w:r>
            <w:r>
              <w:rPr>
                <w:sz w:val="20"/>
              </w:rPr>
              <w:t>development in many regions sometimes it becomes tough to determine the exact lawful situation on ground for the</w:t>
            </w:r>
            <w:r>
              <w:rPr>
                <w:spacing w:val="1"/>
                <w:sz w:val="20"/>
              </w:rPr>
              <w:t xml:space="preserve"> </w:t>
            </w:r>
            <w:r>
              <w:rPr>
                <w:sz w:val="20"/>
              </w:rPr>
              <w:t>Valuer.</w:t>
            </w:r>
            <w:r>
              <w:rPr>
                <w:spacing w:val="5"/>
                <w:sz w:val="20"/>
              </w:rPr>
              <w:t xml:space="preserve"> </w:t>
            </w:r>
            <w:r>
              <w:rPr>
                <w:sz w:val="20"/>
              </w:rPr>
              <w:t>In</w:t>
            </w:r>
            <w:r>
              <w:rPr>
                <w:spacing w:val="5"/>
                <w:sz w:val="20"/>
              </w:rPr>
              <w:t xml:space="preserve"> </w:t>
            </w:r>
            <w:r>
              <w:rPr>
                <w:sz w:val="20"/>
              </w:rPr>
              <w:t>case</w:t>
            </w:r>
            <w:r>
              <w:rPr>
                <w:spacing w:val="6"/>
                <w:sz w:val="20"/>
              </w:rPr>
              <w:t xml:space="preserve"> </w:t>
            </w:r>
            <w:r>
              <w:rPr>
                <w:sz w:val="20"/>
              </w:rPr>
              <w:t>nothing</w:t>
            </w:r>
            <w:r>
              <w:rPr>
                <w:spacing w:val="6"/>
                <w:sz w:val="20"/>
              </w:rPr>
              <w:t xml:space="preserve"> </w:t>
            </w:r>
            <w:r>
              <w:rPr>
                <w:sz w:val="20"/>
              </w:rPr>
              <w:t>specific</w:t>
            </w:r>
            <w:r>
              <w:rPr>
                <w:spacing w:val="6"/>
                <w:sz w:val="20"/>
              </w:rPr>
              <w:t xml:space="preserve"> </w:t>
            </w:r>
            <w:r>
              <w:rPr>
                <w:sz w:val="20"/>
              </w:rPr>
              <w:t>is</w:t>
            </w:r>
            <w:r>
              <w:rPr>
                <w:spacing w:val="7"/>
                <w:sz w:val="20"/>
              </w:rPr>
              <w:t xml:space="preserve"> </w:t>
            </w:r>
            <w:r>
              <w:rPr>
                <w:sz w:val="20"/>
              </w:rPr>
              <w:t>noted</w:t>
            </w:r>
            <w:r>
              <w:rPr>
                <w:spacing w:val="5"/>
                <w:sz w:val="20"/>
              </w:rPr>
              <w:t xml:space="preserve"> </w:t>
            </w:r>
            <w:r>
              <w:rPr>
                <w:sz w:val="20"/>
              </w:rPr>
              <w:t>on</w:t>
            </w:r>
            <w:r>
              <w:rPr>
                <w:spacing w:val="7"/>
                <w:sz w:val="20"/>
              </w:rPr>
              <w:t xml:space="preserve"> </w:t>
            </w:r>
            <w:r>
              <w:rPr>
                <w:sz w:val="20"/>
              </w:rPr>
              <w:t>the</w:t>
            </w:r>
            <w:r>
              <w:rPr>
                <w:spacing w:val="5"/>
                <w:sz w:val="20"/>
              </w:rPr>
              <w:t xml:space="preserve"> </w:t>
            </w:r>
            <w:r>
              <w:rPr>
                <w:sz w:val="20"/>
              </w:rPr>
              <w:t>covered</w:t>
            </w:r>
            <w:r>
              <w:rPr>
                <w:spacing w:val="5"/>
                <w:sz w:val="20"/>
              </w:rPr>
              <w:t xml:space="preserve"> </w:t>
            </w:r>
            <w:r>
              <w:rPr>
                <w:sz w:val="20"/>
              </w:rPr>
              <w:t>built-up</w:t>
            </w:r>
            <w:r>
              <w:rPr>
                <w:spacing w:val="5"/>
                <w:sz w:val="20"/>
              </w:rPr>
              <w:t xml:space="preserve"> </w:t>
            </w:r>
            <w:r>
              <w:rPr>
                <w:sz w:val="20"/>
              </w:rPr>
              <w:t>area</w:t>
            </w:r>
            <w:r>
              <w:rPr>
                <w:spacing w:val="6"/>
                <w:sz w:val="20"/>
              </w:rPr>
              <w:t xml:space="preserve"> </w:t>
            </w:r>
            <w:r>
              <w:rPr>
                <w:sz w:val="20"/>
              </w:rPr>
              <w:t>considered</w:t>
            </w:r>
            <w:r>
              <w:rPr>
                <w:spacing w:val="5"/>
                <w:sz w:val="20"/>
              </w:rPr>
              <w:t xml:space="preserve"> </w:t>
            </w:r>
            <w:r>
              <w:rPr>
                <w:sz w:val="20"/>
              </w:rPr>
              <w:t>in</w:t>
            </w:r>
            <w:r>
              <w:rPr>
                <w:spacing w:val="5"/>
                <w:sz w:val="20"/>
              </w:rPr>
              <w:t xml:space="preserve"> </w:t>
            </w:r>
            <w:r>
              <w:rPr>
                <w:sz w:val="20"/>
              </w:rPr>
              <w:t>the</w:t>
            </w:r>
            <w:r>
              <w:rPr>
                <w:spacing w:val="8"/>
                <w:sz w:val="20"/>
              </w:rPr>
              <w:t xml:space="preserve"> </w:t>
            </w:r>
            <w:r>
              <w:rPr>
                <w:sz w:val="20"/>
              </w:rPr>
              <w:t>Valuation</w:t>
            </w:r>
            <w:r>
              <w:rPr>
                <w:spacing w:val="4"/>
                <w:sz w:val="20"/>
              </w:rPr>
              <w:t xml:space="preserve"> </w:t>
            </w:r>
            <w:r>
              <w:rPr>
                <w:sz w:val="20"/>
              </w:rPr>
              <w:t>Report,</w:t>
            </w:r>
            <w:r>
              <w:rPr>
                <w:spacing w:val="8"/>
                <w:sz w:val="20"/>
              </w:rPr>
              <w:t xml:space="preserve"> </w:t>
            </w:r>
            <w:r>
              <w:rPr>
                <w:sz w:val="20"/>
              </w:rPr>
              <w:t>the</w:t>
            </w:r>
            <w:r>
              <w:rPr>
                <w:spacing w:val="7"/>
                <w:sz w:val="20"/>
              </w:rPr>
              <w:t xml:space="preserve"> </w:t>
            </w:r>
            <w:r>
              <w:rPr>
                <w:sz w:val="20"/>
              </w:rPr>
              <w:t>covered</w:t>
            </w:r>
          </w:p>
          <w:p w:rsidR="0068002A" w:rsidRDefault="00436502">
            <w:pPr>
              <w:pStyle w:val="TableParagraph"/>
              <w:spacing w:line="213" w:lineRule="exact"/>
              <w:ind w:left="131"/>
              <w:jc w:val="both"/>
              <w:rPr>
                <w:sz w:val="20"/>
              </w:rPr>
            </w:pPr>
            <w:r>
              <w:rPr>
                <w:sz w:val="20"/>
              </w:rPr>
              <w:t>area</w:t>
            </w:r>
            <w:r>
              <w:rPr>
                <w:spacing w:val="-3"/>
                <w:sz w:val="20"/>
              </w:rPr>
              <w:t xml:space="preserve"> </w:t>
            </w:r>
            <w:r>
              <w:rPr>
                <w:sz w:val="20"/>
              </w:rPr>
              <w:t>present</w:t>
            </w:r>
            <w:r>
              <w:rPr>
                <w:spacing w:val="-2"/>
                <w:sz w:val="20"/>
              </w:rPr>
              <w:t xml:space="preserve"> </w:t>
            </w:r>
            <w:r>
              <w:rPr>
                <w:sz w:val="20"/>
              </w:rPr>
              <w:t>on</w:t>
            </w:r>
            <w:r>
              <w:rPr>
                <w:spacing w:val="-2"/>
                <w:sz w:val="20"/>
              </w:rPr>
              <w:t xml:space="preserve"> </w:t>
            </w:r>
            <w:r>
              <w:rPr>
                <w:sz w:val="20"/>
              </w:rPr>
              <w:t>the</w:t>
            </w:r>
            <w:r>
              <w:rPr>
                <w:spacing w:val="-3"/>
                <w:sz w:val="20"/>
              </w:rPr>
              <w:t xml:space="preserve"> </w:t>
            </w:r>
            <w:r>
              <w:rPr>
                <w:sz w:val="20"/>
              </w:rPr>
              <w:t>site</w:t>
            </w:r>
            <w:r>
              <w:rPr>
                <w:spacing w:val="-2"/>
                <w:sz w:val="20"/>
              </w:rPr>
              <w:t xml:space="preserve"> </w:t>
            </w:r>
            <w:r>
              <w:rPr>
                <w:sz w:val="20"/>
              </w:rPr>
              <w:t>as per</w:t>
            </w:r>
            <w:r>
              <w:rPr>
                <w:spacing w:val="-1"/>
                <w:sz w:val="20"/>
              </w:rPr>
              <w:t xml:space="preserve"> </w:t>
            </w:r>
            <w:r>
              <w:rPr>
                <w:sz w:val="20"/>
              </w:rPr>
              <w:t>site</w:t>
            </w:r>
            <w:r>
              <w:rPr>
                <w:spacing w:val="-2"/>
                <w:sz w:val="20"/>
              </w:rPr>
              <w:t xml:space="preserve"> </w:t>
            </w:r>
            <w:r>
              <w:rPr>
                <w:sz w:val="20"/>
              </w:rPr>
              <w:t>survey</w:t>
            </w:r>
            <w:r>
              <w:rPr>
                <w:spacing w:val="-4"/>
                <w:sz w:val="20"/>
              </w:rPr>
              <w:t xml:space="preserve"> </w:t>
            </w:r>
            <w:r>
              <w:rPr>
                <w:sz w:val="20"/>
              </w:rPr>
              <w:t>will</w:t>
            </w:r>
            <w:r>
              <w:rPr>
                <w:spacing w:val="-3"/>
                <w:sz w:val="20"/>
              </w:rPr>
              <w:t xml:space="preserve"> </w:t>
            </w:r>
            <w:r>
              <w:rPr>
                <w:sz w:val="20"/>
              </w:rPr>
              <w:t>be</w:t>
            </w:r>
            <w:r>
              <w:rPr>
                <w:spacing w:val="-2"/>
                <w:sz w:val="20"/>
              </w:rPr>
              <w:t xml:space="preserve"> </w:t>
            </w:r>
            <w:r>
              <w:rPr>
                <w:sz w:val="20"/>
              </w:rPr>
              <w:t>considered</w:t>
            </w:r>
            <w:r>
              <w:rPr>
                <w:spacing w:val="-1"/>
                <w:sz w:val="20"/>
              </w:rPr>
              <w:t xml:space="preserve"> </w:t>
            </w:r>
            <w:r>
              <w:rPr>
                <w:sz w:val="20"/>
              </w:rPr>
              <w:t>in</w:t>
            </w:r>
            <w:r>
              <w:rPr>
                <w:spacing w:val="-2"/>
                <w:sz w:val="20"/>
              </w:rPr>
              <w:t xml:space="preserve"> </w:t>
            </w:r>
            <w:r>
              <w:rPr>
                <w:sz w:val="20"/>
              </w:rPr>
              <w:t>the Valuation.</w:t>
            </w:r>
          </w:p>
        </w:tc>
      </w:tr>
      <w:tr w:rsidR="0068002A">
        <w:trPr>
          <w:trHeight w:val="690"/>
        </w:trPr>
        <w:tc>
          <w:tcPr>
            <w:tcW w:w="612" w:type="dxa"/>
          </w:tcPr>
          <w:p w:rsidR="0068002A" w:rsidRDefault="00436502">
            <w:pPr>
              <w:pStyle w:val="TableParagraph"/>
              <w:spacing w:line="227" w:lineRule="exact"/>
              <w:ind w:right="125"/>
              <w:jc w:val="right"/>
              <w:rPr>
                <w:sz w:val="20"/>
              </w:rPr>
            </w:pPr>
            <w:r>
              <w:rPr>
                <w:sz w:val="20"/>
              </w:rPr>
              <w:t>13.</w:t>
            </w:r>
          </w:p>
        </w:tc>
        <w:tc>
          <w:tcPr>
            <w:tcW w:w="10720" w:type="dxa"/>
          </w:tcPr>
          <w:p w:rsidR="0068002A" w:rsidRDefault="00436502">
            <w:pPr>
              <w:pStyle w:val="TableParagraph"/>
              <w:spacing w:line="230" w:lineRule="exact"/>
              <w:ind w:left="131" w:right="103"/>
              <w:jc w:val="both"/>
              <w:rPr>
                <w:sz w:val="20"/>
              </w:rPr>
            </w:pPr>
            <w:r>
              <w:rPr>
                <w:sz w:val="20"/>
              </w:rPr>
              <w:t>Valuation is a subjective field and opinion may differ from consultant to consultant. To check the right opinion, it is</w:t>
            </w:r>
            <w:r>
              <w:rPr>
                <w:spacing w:val="1"/>
                <w:sz w:val="20"/>
              </w:rPr>
              <w:t xml:space="preserve"> </w:t>
            </w:r>
            <w:r>
              <w:rPr>
                <w:sz w:val="20"/>
              </w:rPr>
              <w:t>important to evaluate the methodology adopted and various data point/ information/ factors/ assumption considered by</w:t>
            </w:r>
            <w:r>
              <w:rPr>
                <w:spacing w:val="-53"/>
                <w:sz w:val="20"/>
              </w:rPr>
              <w:t xml:space="preserve"> </w:t>
            </w:r>
            <w:r>
              <w:rPr>
                <w:sz w:val="20"/>
              </w:rPr>
              <w:t>the</w:t>
            </w:r>
            <w:r>
              <w:rPr>
                <w:spacing w:val="-2"/>
                <w:sz w:val="20"/>
              </w:rPr>
              <w:t xml:space="preserve"> </w:t>
            </w:r>
            <w:r>
              <w:rPr>
                <w:sz w:val="20"/>
              </w:rPr>
              <w:t>consultant</w:t>
            </w:r>
            <w:r>
              <w:rPr>
                <w:spacing w:val="1"/>
                <w:sz w:val="20"/>
              </w:rPr>
              <w:t xml:space="preserve"> </w:t>
            </w:r>
            <w:r>
              <w:rPr>
                <w:sz w:val="20"/>
              </w:rPr>
              <w:t>which became</w:t>
            </w:r>
            <w:r>
              <w:rPr>
                <w:spacing w:val="-1"/>
                <w:sz w:val="20"/>
              </w:rPr>
              <w:t xml:space="preserve"> </w:t>
            </w:r>
            <w:r>
              <w:rPr>
                <w:sz w:val="20"/>
              </w:rPr>
              <w:t>the</w:t>
            </w:r>
            <w:r>
              <w:rPr>
                <w:spacing w:val="-2"/>
                <w:sz w:val="20"/>
              </w:rPr>
              <w:t xml:space="preserve"> </w:t>
            </w:r>
            <w:r>
              <w:rPr>
                <w:sz w:val="20"/>
              </w:rPr>
              <w:t>basis for</w:t>
            </w:r>
            <w:r>
              <w:rPr>
                <w:spacing w:val="-1"/>
                <w:sz w:val="20"/>
              </w:rPr>
              <w:t xml:space="preserve"> </w:t>
            </w:r>
            <w:r>
              <w:rPr>
                <w:sz w:val="20"/>
              </w:rPr>
              <w:t>the Valuation</w:t>
            </w:r>
            <w:r>
              <w:rPr>
                <w:spacing w:val="-1"/>
                <w:sz w:val="20"/>
              </w:rPr>
              <w:t xml:space="preserve"> </w:t>
            </w:r>
            <w:r>
              <w:rPr>
                <w:sz w:val="20"/>
              </w:rPr>
              <w:t>report</w:t>
            </w:r>
            <w:r>
              <w:rPr>
                <w:spacing w:val="-2"/>
                <w:sz w:val="20"/>
              </w:rPr>
              <w:t xml:space="preserve"> </w:t>
            </w:r>
            <w:r>
              <w:rPr>
                <w:sz w:val="20"/>
              </w:rPr>
              <w:t>before</w:t>
            </w:r>
            <w:r>
              <w:rPr>
                <w:spacing w:val="-1"/>
                <w:sz w:val="20"/>
              </w:rPr>
              <w:t xml:space="preserve"> </w:t>
            </w:r>
            <w:r>
              <w:rPr>
                <w:sz w:val="20"/>
              </w:rPr>
              <w:t>reaching</w:t>
            </w:r>
            <w:r>
              <w:rPr>
                <w:spacing w:val="-1"/>
                <w:sz w:val="20"/>
              </w:rPr>
              <w:t xml:space="preserve"> </w:t>
            </w:r>
            <w:r>
              <w:rPr>
                <w:sz w:val="20"/>
              </w:rPr>
              <w:t>to</w:t>
            </w:r>
            <w:r>
              <w:rPr>
                <w:spacing w:val="-2"/>
                <w:sz w:val="20"/>
              </w:rPr>
              <w:t xml:space="preserve"> </w:t>
            </w:r>
            <w:r>
              <w:rPr>
                <w:sz w:val="20"/>
              </w:rPr>
              <w:t>any</w:t>
            </w:r>
            <w:r>
              <w:rPr>
                <w:spacing w:val="-4"/>
                <w:sz w:val="20"/>
              </w:rPr>
              <w:t xml:space="preserve"> </w:t>
            </w:r>
            <w:r>
              <w:rPr>
                <w:sz w:val="20"/>
              </w:rPr>
              <w:t>conclusion.</w:t>
            </w:r>
          </w:p>
        </w:tc>
      </w:tr>
      <w:tr w:rsidR="0068002A">
        <w:trPr>
          <w:trHeight w:val="2529"/>
        </w:trPr>
        <w:tc>
          <w:tcPr>
            <w:tcW w:w="612" w:type="dxa"/>
          </w:tcPr>
          <w:p w:rsidR="0068002A" w:rsidRDefault="00436502">
            <w:pPr>
              <w:pStyle w:val="TableParagraph"/>
              <w:spacing w:line="227" w:lineRule="exact"/>
              <w:ind w:right="125"/>
              <w:jc w:val="right"/>
              <w:rPr>
                <w:sz w:val="20"/>
              </w:rPr>
            </w:pPr>
            <w:r>
              <w:rPr>
                <w:sz w:val="20"/>
              </w:rPr>
              <w:t>14.</w:t>
            </w:r>
          </w:p>
        </w:tc>
        <w:tc>
          <w:tcPr>
            <w:tcW w:w="10720" w:type="dxa"/>
          </w:tcPr>
          <w:p w:rsidR="0068002A" w:rsidRDefault="00436502">
            <w:pPr>
              <w:pStyle w:val="TableParagraph"/>
              <w:ind w:left="131" w:right="97"/>
              <w:jc w:val="both"/>
              <w:rPr>
                <w:sz w:val="20"/>
              </w:rPr>
            </w:pPr>
            <w:r>
              <w:rPr>
                <w:sz w:val="20"/>
              </w:rPr>
              <w:t>Value analysis of any asset cannot be regarded as an exact science and the conclusions arrived at in many cases will,</w:t>
            </w:r>
            <w:r>
              <w:rPr>
                <w:spacing w:val="-53"/>
                <w:sz w:val="20"/>
              </w:rPr>
              <w:t xml:space="preserve"> </w:t>
            </w:r>
            <w:r>
              <w:rPr>
                <w:sz w:val="20"/>
              </w:rPr>
              <w:t>of necessity, be subjective and dependent on the exercise of individual judgment. Given the same set of facts and</w:t>
            </w:r>
            <w:r>
              <w:rPr>
                <w:spacing w:val="1"/>
                <w:sz w:val="20"/>
              </w:rPr>
              <w:t xml:space="preserve"> </w:t>
            </w:r>
            <w:r>
              <w:rPr>
                <w:sz w:val="20"/>
              </w:rPr>
              <w:t>using the same assumptions, expert opinions may differ due to the number of separate judgment decisions, which</w:t>
            </w:r>
            <w:r>
              <w:rPr>
                <w:spacing w:val="1"/>
                <w:sz w:val="20"/>
              </w:rPr>
              <w:t xml:space="preserve"> </w:t>
            </w:r>
            <w:r>
              <w:rPr>
                <w:sz w:val="20"/>
              </w:rPr>
              <w:t>have</w:t>
            </w:r>
            <w:r>
              <w:rPr>
                <w:spacing w:val="26"/>
                <w:sz w:val="20"/>
              </w:rPr>
              <w:t xml:space="preserve"> </w:t>
            </w:r>
            <w:r>
              <w:rPr>
                <w:sz w:val="20"/>
              </w:rPr>
              <w:t>to</w:t>
            </w:r>
            <w:r>
              <w:rPr>
                <w:spacing w:val="25"/>
                <w:sz w:val="20"/>
              </w:rPr>
              <w:t xml:space="preserve"> </w:t>
            </w:r>
            <w:r>
              <w:rPr>
                <w:sz w:val="20"/>
              </w:rPr>
              <w:t>be</w:t>
            </w:r>
            <w:r>
              <w:rPr>
                <w:spacing w:val="27"/>
                <w:sz w:val="20"/>
              </w:rPr>
              <w:t xml:space="preserve"> </w:t>
            </w:r>
            <w:r>
              <w:rPr>
                <w:sz w:val="20"/>
              </w:rPr>
              <w:t>made.</w:t>
            </w:r>
            <w:r>
              <w:rPr>
                <w:spacing w:val="25"/>
                <w:sz w:val="20"/>
              </w:rPr>
              <w:t xml:space="preserve"> </w:t>
            </w:r>
            <w:r>
              <w:rPr>
                <w:sz w:val="20"/>
              </w:rPr>
              <w:t>Therefore,</w:t>
            </w:r>
            <w:r>
              <w:rPr>
                <w:spacing w:val="26"/>
                <w:sz w:val="20"/>
              </w:rPr>
              <w:t xml:space="preserve"> </w:t>
            </w:r>
            <w:r>
              <w:rPr>
                <w:sz w:val="20"/>
              </w:rPr>
              <w:t>there</w:t>
            </w:r>
            <w:r>
              <w:rPr>
                <w:spacing w:val="26"/>
                <w:sz w:val="20"/>
              </w:rPr>
              <w:t xml:space="preserve"> </w:t>
            </w:r>
            <w:r>
              <w:rPr>
                <w:sz w:val="20"/>
              </w:rPr>
              <w:t>can</w:t>
            </w:r>
            <w:r>
              <w:rPr>
                <w:spacing w:val="29"/>
                <w:sz w:val="20"/>
              </w:rPr>
              <w:t xml:space="preserve"> </w:t>
            </w:r>
            <w:r>
              <w:rPr>
                <w:sz w:val="20"/>
              </w:rPr>
              <w:t>be</w:t>
            </w:r>
            <w:r>
              <w:rPr>
                <w:spacing w:val="25"/>
                <w:sz w:val="20"/>
              </w:rPr>
              <w:t xml:space="preserve"> </w:t>
            </w:r>
            <w:r>
              <w:rPr>
                <w:sz w:val="20"/>
              </w:rPr>
              <w:t>no</w:t>
            </w:r>
            <w:r>
              <w:rPr>
                <w:spacing w:val="26"/>
                <w:sz w:val="20"/>
              </w:rPr>
              <w:t xml:space="preserve"> </w:t>
            </w:r>
            <w:r>
              <w:rPr>
                <w:sz w:val="20"/>
              </w:rPr>
              <w:t>standard</w:t>
            </w:r>
            <w:r>
              <w:rPr>
                <w:spacing w:val="26"/>
                <w:sz w:val="20"/>
              </w:rPr>
              <w:t xml:space="preserve"> </w:t>
            </w:r>
            <w:r>
              <w:rPr>
                <w:sz w:val="20"/>
              </w:rPr>
              <w:t>formula</w:t>
            </w:r>
            <w:r>
              <w:rPr>
                <w:spacing w:val="26"/>
                <w:sz w:val="20"/>
              </w:rPr>
              <w:t xml:space="preserve"> </w:t>
            </w:r>
            <w:r>
              <w:rPr>
                <w:sz w:val="20"/>
              </w:rPr>
              <w:t>to</w:t>
            </w:r>
            <w:r>
              <w:rPr>
                <w:spacing w:val="26"/>
                <w:sz w:val="20"/>
              </w:rPr>
              <w:t xml:space="preserve"> </w:t>
            </w:r>
            <w:r>
              <w:rPr>
                <w:sz w:val="20"/>
              </w:rPr>
              <w:t>establish</w:t>
            </w:r>
            <w:r>
              <w:rPr>
                <w:spacing w:val="28"/>
                <w:sz w:val="20"/>
              </w:rPr>
              <w:t xml:space="preserve"> </w:t>
            </w:r>
            <w:r>
              <w:rPr>
                <w:sz w:val="20"/>
              </w:rPr>
              <w:t>an</w:t>
            </w:r>
            <w:r>
              <w:rPr>
                <w:spacing w:val="27"/>
                <w:sz w:val="20"/>
              </w:rPr>
              <w:t xml:space="preserve"> </w:t>
            </w:r>
            <w:r>
              <w:rPr>
                <w:sz w:val="20"/>
              </w:rPr>
              <w:t>indisputable</w:t>
            </w:r>
            <w:r>
              <w:rPr>
                <w:spacing w:val="26"/>
                <w:sz w:val="20"/>
              </w:rPr>
              <w:t xml:space="preserve"> </w:t>
            </w:r>
            <w:r>
              <w:rPr>
                <w:sz w:val="20"/>
              </w:rPr>
              <w:t>exchange</w:t>
            </w:r>
            <w:r>
              <w:rPr>
                <w:spacing w:val="26"/>
                <w:sz w:val="20"/>
              </w:rPr>
              <w:t xml:space="preserve"> </w:t>
            </w:r>
            <w:r>
              <w:rPr>
                <w:sz w:val="20"/>
              </w:rPr>
              <w:t>ratio.</w:t>
            </w:r>
            <w:r>
              <w:rPr>
                <w:spacing w:val="26"/>
                <w:sz w:val="20"/>
              </w:rPr>
              <w:t xml:space="preserve"> </w:t>
            </w:r>
            <w:r>
              <w:rPr>
                <w:sz w:val="20"/>
              </w:rPr>
              <w:t>In</w:t>
            </w:r>
            <w:r>
              <w:rPr>
                <w:spacing w:val="26"/>
                <w:sz w:val="20"/>
              </w:rPr>
              <w:t xml:space="preserve"> </w:t>
            </w:r>
            <w:r>
              <w:rPr>
                <w:sz w:val="20"/>
              </w:rPr>
              <w:t>the</w:t>
            </w:r>
            <w:r>
              <w:rPr>
                <w:spacing w:val="-53"/>
                <w:sz w:val="20"/>
              </w:rPr>
              <w:t xml:space="preserve"> </w:t>
            </w:r>
            <w:r>
              <w:rPr>
                <w:sz w:val="20"/>
              </w:rPr>
              <w:t>event of a transaction, the actual transaction value achieved may be higher or lower than our indicative analysis of</w:t>
            </w:r>
            <w:r>
              <w:rPr>
                <w:spacing w:val="1"/>
                <w:sz w:val="20"/>
              </w:rPr>
              <w:t xml:space="preserve"> </w:t>
            </w:r>
            <w:r>
              <w:rPr>
                <w:sz w:val="20"/>
              </w:rPr>
              <w:t>value</w:t>
            </w:r>
            <w:r>
              <w:rPr>
                <w:spacing w:val="1"/>
                <w:sz w:val="20"/>
              </w:rPr>
              <w:t xml:space="preserve"> </w:t>
            </w:r>
            <w:r>
              <w:rPr>
                <w:sz w:val="20"/>
              </w:rPr>
              <w:t>depending upon</w:t>
            </w:r>
            <w:r>
              <w:rPr>
                <w:spacing w:val="1"/>
                <w:sz w:val="20"/>
              </w:rPr>
              <w:t xml:space="preserve"> </w:t>
            </w:r>
            <w:r>
              <w:rPr>
                <w:sz w:val="20"/>
              </w:rPr>
              <w:t>the</w:t>
            </w:r>
            <w:r>
              <w:rPr>
                <w:spacing w:val="1"/>
                <w:sz w:val="20"/>
              </w:rPr>
              <w:t xml:space="preserve"> </w:t>
            </w:r>
            <w:r>
              <w:rPr>
                <w:sz w:val="20"/>
              </w:rPr>
              <w:t>circumstances</w:t>
            </w:r>
            <w:r>
              <w:rPr>
                <w:spacing w:val="1"/>
                <w:sz w:val="20"/>
              </w:rPr>
              <w:t xml:space="preserve"> </w:t>
            </w:r>
            <w:r>
              <w:rPr>
                <w:sz w:val="20"/>
              </w:rPr>
              <w:t>of</w:t>
            </w:r>
            <w:r>
              <w:rPr>
                <w:spacing w:val="1"/>
                <w:sz w:val="20"/>
              </w:rPr>
              <w:t xml:space="preserve"> </w:t>
            </w:r>
            <w:r>
              <w:rPr>
                <w:sz w:val="20"/>
              </w:rPr>
              <w:t>the transaction. The knowledge,</w:t>
            </w:r>
            <w:r>
              <w:rPr>
                <w:spacing w:val="1"/>
                <w:sz w:val="20"/>
              </w:rPr>
              <w:t xml:space="preserve"> </w:t>
            </w:r>
            <w:r>
              <w:rPr>
                <w:sz w:val="20"/>
              </w:rPr>
              <w:t>negotiability and</w:t>
            </w:r>
            <w:r>
              <w:rPr>
                <w:spacing w:val="1"/>
                <w:sz w:val="20"/>
              </w:rPr>
              <w:t xml:space="preserve"> </w:t>
            </w:r>
            <w:r>
              <w:rPr>
                <w:sz w:val="20"/>
              </w:rPr>
              <w:t>motivations</w:t>
            </w:r>
            <w:r>
              <w:rPr>
                <w:spacing w:val="1"/>
                <w:sz w:val="20"/>
              </w:rPr>
              <w:t xml:space="preserve"> </w:t>
            </w:r>
            <w:r>
              <w:rPr>
                <w:sz w:val="20"/>
              </w:rPr>
              <w:t>of</w:t>
            </w:r>
            <w:r>
              <w:rPr>
                <w:spacing w:val="55"/>
                <w:sz w:val="20"/>
              </w:rPr>
              <w:t xml:space="preserve"> </w:t>
            </w:r>
            <w:r>
              <w:rPr>
                <w:sz w:val="20"/>
              </w:rPr>
              <w:t>the</w:t>
            </w:r>
            <w:r>
              <w:rPr>
                <w:spacing w:val="1"/>
                <w:sz w:val="20"/>
              </w:rPr>
              <w:t xml:space="preserve"> </w:t>
            </w:r>
            <w:r>
              <w:rPr>
                <w:sz w:val="20"/>
              </w:rPr>
              <w:t>buyers and sellers and the applicability of a discount or premium for control will also affect actual price achieved.</w:t>
            </w:r>
            <w:r>
              <w:rPr>
                <w:spacing w:val="1"/>
                <w:sz w:val="20"/>
              </w:rPr>
              <w:t xml:space="preserve"> </w:t>
            </w:r>
            <w:r>
              <w:rPr>
                <w:sz w:val="20"/>
              </w:rPr>
              <w:t>Accordingly, our indicative analysis of value will not necessarily be the price at which any agreement proceeds. The</w:t>
            </w:r>
            <w:r>
              <w:rPr>
                <w:spacing w:val="1"/>
                <w:sz w:val="20"/>
              </w:rPr>
              <w:t xml:space="preserve"> </w:t>
            </w:r>
            <w:r>
              <w:rPr>
                <w:sz w:val="20"/>
              </w:rPr>
              <w:t>final transaction price is something on which the parties themselves have to agree. However our Valuation analysis</w:t>
            </w:r>
            <w:r>
              <w:rPr>
                <w:spacing w:val="1"/>
                <w:sz w:val="20"/>
              </w:rPr>
              <w:t xml:space="preserve"> </w:t>
            </w:r>
            <w:r>
              <w:rPr>
                <w:sz w:val="20"/>
              </w:rPr>
              <w:t>can</w:t>
            </w:r>
            <w:r>
              <w:rPr>
                <w:spacing w:val="14"/>
                <w:sz w:val="20"/>
              </w:rPr>
              <w:t xml:space="preserve"> </w:t>
            </w:r>
            <w:r>
              <w:rPr>
                <w:sz w:val="20"/>
              </w:rPr>
              <w:t>definitely</w:t>
            </w:r>
            <w:r>
              <w:rPr>
                <w:spacing w:val="11"/>
                <w:sz w:val="20"/>
              </w:rPr>
              <w:t xml:space="preserve"> </w:t>
            </w:r>
            <w:r>
              <w:rPr>
                <w:sz w:val="20"/>
              </w:rPr>
              <w:t>help</w:t>
            </w:r>
            <w:r>
              <w:rPr>
                <w:spacing w:val="14"/>
                <w:sz w:val="20"/>
              </w:rPr>
              <w:t xml:space="preserve"> </w:t>
            </w:r>
            <w:r>
              <w:rPr>
                <w:sz w:val="20"/>
              </w:rPr>
              <w:t>the</w:t>
            </w:r>
            <w:r>
              <w:rPr>
                <w:spacing w:val="14"/>
                <w:sz w:val="20"/>
              </w:rPr>
              <w:t xml:space="preserve"> </w:t>
            </w:r>
            <w:r>
              <w:rPr>
                <w:sz w:val="20"/>
              </w:rPr>
              <w:t>stakeholders</w:t>
            </w:r>
            <w:r>
              <w:rPr>
                <w:spacing w:val="16"/>
                <w:sz w:val="20"/>
              </w:rPr>
              <w:t xml:space="preserve"> </w:t>
            </w:r>
            <w:r>
              <w:rPr>
                <w:sz w:val="20"/>
              </w:rPr>
              <w:t>to</w:t>
            </w:r>
            <w:r>
              <w:rPr>
                <w:spacing w:val="14"/>
                <w:sz w:val="20"/>
              </w:rPr>
              <w:t xml:space="preserve"> </w:t>
            </w:r>
            <w:r>
              <w:rPr>
                <w:sz w:val="20"/>
              </w:rPr>
              <w:t>make</w:t>
            </w:r>
            <w:r>
              <w:rPr>
                <w:spacing w:val="14"/>
                <w:sz w:val="20"/>
              </w:rPr>
              <w:t xml:space="preserve"> </w:t>
            </w:r>
            <w:r>
              <w:rPr>
                <w:sz w:val="20"/>
              </w:rPr>
              <w:t>them</w:t>
            </w:r>
            <w:r>
              <w:rPr>
                <w:spacing w:val="19"/>
                <w:sz w:val="20"/>
              </w:rPr>
              <w:t xml:space="preserve"> </w:t>
            </w:r>
            <w:r>
              <w:rPr>
                <w:sz w:val="20"/>
              </w:rPr>
              <w:t>informed</w:t>
            </w:r>
            <w:r>
              <w:rPr>
                <w:spacing w:val="15"/>
                <w:sz w:val="20"/>
              </w:rPr>
              <w:t xml:space="preserve"> </w:t>
            </w:r>
            <w:r>
              <w:rPr>
                <w:sz w:val="20"/>
              </w:rPr>
              <w:t>and</w:t>
            </w:r>
            <w:r>
              <w:rPr>
                <w:spacing w:val="14"/>
                <w:sz w:val="20"/>
              </w:rPr>
              <w:t xml:space="preserve"> </w:t>
            </w:r>
            <w:r>
              <w:rPr>
                <w:sz w:val="20"/>
              </w:rPr>
              <w:t>wise</w:t>
            </w:r>
            <w:r>
              <w:rPr>
                <w:spacing w:val="14"/>
                <w:sz w:val="20"/>
              </w:rPr>
              <w:t xml:space="preserve"> </w:t>
            </w:r>
            <w:r>
              <w:rPr>
                <w:sz w:val="20"/>
              </w:rPr>
              <w:t>decision</w:t>
            </w:r>
            <w:r>
              <w:rPr>
                <w:spacing w:val="16"/>
                <w:sz w:val="20"/>
              </w:rPr>
              <w:t xml:space="preserve"> </w:t>
            </w:r>
            <w:r>
              <w:rPr>
                <w:sz w:val="20"/>
              </w:rPr>
              <w:t>about</w:t>
            </w:r>
            <w:r>
              <w:rPr>
                <w:spacing w:val="14"/>
                <w:sz w:val="20"/>
              </w:rPr>
              <w:t xml:space="preserve"> </w:t>
            </w:r>
            <w:r>
              <w:rPr>
                <w:sz w:val="20"/>
              </w:rPr>
              <w:t>the</w:t>
            </w:r>
            <w:r>
              <w:rPr>
                <w:spacing w:val="14"/>
                <w:sz w:val="20"/>
              </w:rPr>
              <w:t xml:space="preserve"> </w:t>
            </w:r>
            <w:r>
              <w:rPr>
                <w:sz w:val="20"/>
              </w:rPr>
              <w:t>Value</w:t>
            </w:r>
            <w:r>
              <w:rPr>
                <w:spacing w:val="14"/>
                <w:sz w:val="20"/>
              </w:rPr>
              <w:t xml:space="preserve"> </w:t>
            </w:r>
            <w:r>
              <w:rPr>
                <w:sz w:val="20"/>
              </w:rPr>
              <w:t>of</w:t>
            </w:r>
            <w:r>
              <w:rPr>
                <w:spacing w:val="16"/>
                <w:sz w:val="20"/>
              </w:rPr>
              <w:t xml:space="preserve"> </w:t>
            </w:r>
            <w:r>
              <w:rPr>
                <w:sz w:val="20"/>
              </w:rPr>
              <w:t>the</w:t>
            </w:r>
            <w:r>
              <w:rPr>
                <w:spacing w:val="15"/>
                <w:sz w:val="20"/>
              </w:rPr>
              <w:t xml:space="preserve"> </w:t>
            </w:r>
            <w:r>
              <w:rPr>
                <w:sz w:val="20"/>
              </w:rPr>
              <w:t>asset</w:t>
            </w:r>
            <w:r>
              <w:rPr>
                <w:spacing w:val="15"/>
                <w:sz w:val="20"/>
              </w:rPr>
              <w:t xml:space="preserve"> </w:t>
            </w:r>
            <w:r>
              <w:rPr>
                <w:sz w:val="20"/>
              </w:rPr>
              <w:t>and</w:t>
            </w:r>
            <w:r>
              <w:rPr>
                <w:spacing w:val="14"/>
                <w:sz w:val="20"/>
              </w:rPr>
              <w:t xml:space="preserve"> </w:t>
            </w:r>
            <w:r>
              <w:rPr>
                <w:sz w:val="20"/>
              </w:rPr>
              <w:t>can</w:t>
            </w:r>
          </w:p>
          <w:p w:rsidR="0068002A" w:rsidRDefault="00436502">
            <w:pPr>
              <w:pStyle w:val="TableParagraph"/>
              <w:spacing w:line="213" w:lineRule="exact"/>
              <w:ind w:left="131"/>
              <w:jc w:val="both"/>
              <w:rPr>
                <w:sz w:val="20"/>
              </w:rPr>
            </w:pPr>
            <w:r>
              <w:rPr>
                <w:sz w:val="20"/>
              </w:rPr>
              <w:t>help</w:t>
            </w:r>
            <w:r>
              <w:rPr>
                <w:spacing w:val="-5"/>
                <w:sz w:val="20"/>
              </w:rPr>
              <w:t xml:space="preserve"> </w:t>
            </w:r>
            <w:r>
              <w:rPr>
                <w:sz w:val="20"/>
              </w:rPr>
              <w:t>in</w:t>
            </w:r>
            <w:r>
              <w:rPr>
                <w:spacing w:val="-5"/>
                <w:sz w:val="20"/>
              </w:rPr>
              <w:t xml:space="preserve"> </w:t>
            </w:r>
            <w:r>
              <w:rPr>
                <w:sz w:val="20"/>
              </w:rPr>
              <w:t>facilitating</w:t>
            </w:r>
            <w:r>
              <w:rPr>
                <w:spacing w:val="-4"/>
                <w:sz w:val="20"/>
              </w:rPr>
              <w:t xml:space="preserve"> </w:t>
            </w:r>
            <w:r>
              <w:rPr>
                <w:sz w:val="20"/>
              </w:rPr>
              <w:t>the</w:t>
            </w:r>
            <w:r>
              <w:rPr>
                <w:spacing w:val="-3"/>
                <w:sz w:val="20"/>
              </w:rPr>
              <w:t xml:space="preserve"> </w:t>
            </w:r>
            <w:r>
              <w:rPr>
                <w:sz w:val="20"/>
              </w:rPr>
              <w:t>arm’s</w:t>
            </w:r>
            <w:r>
              <w:rPr>
                <w:spacing w:val="-6"/>
                <w:sz w:val="20"/>
              </w:rPr>
              <w:t xml:space="preserve"> </w:t>
            </w:r>
            <w:r>
              <w:rPr>
                <w:sz w:val="20"/>
              </w:rPr>
              <w:t>length</w:t>
            </w:r>
            <w:r>
              <w:rPr>
                <w:spacing w:val="-4"/>
                <w:sz w:val="20"/>
              </w:rPr>
              <w:t xml:space="preserve"> </w:t>
            </w:r>
            <w:r>
              <w:rPr>
                <w:sz w:val="20"/>
              </w:rPr>
              <w:t>transaction.</w:t>
            </w:r>
          </w:p>
        </w:tc>
      </w:tr>
      <w:tr w:rsidR="0068002A">
        <w:trPr>
          <w:trHeight w:val="918"/>
        </w:trPr>
        <w:tc>
          <w:tcPr>
            <w:tcW w:w="612" w:type="dxa"/>
          </w:tcPr>
          <w:p w:rsidR="0068002A" w:rsidRDefault="00436502">
            <w:pPr>
              <w:pStyle w:val="TableParagraph"/>
              <w:spacing w:line="227" w:lineRule="exact"/>
              <w:ind w:right="125"/>
              <w:jc w:val="right"/>
              <w:rPr>
                <w:sz w:val="20"/>
              </w:rPr>
            </w:pPr>
            <w:r>
              <w:rPr>
                <w:sz w:val="20"/>
              </w:rPr>
              <w:t>15.</w:t>
            </w:r>
          </w:p>
        </w:tc>
        <w:tc>
          <w:tcPr>
            <w:tcW w:w="10720" w:type="dxa"/>
          </w:tcPr>
          <w:p w:rsidR="0068002A" w:rsidRDefault="00436502">
            <w:pPr>
              <w:pStyle w:val="TableParagraph"/>
              <w:ind w:left="131"/>
              <w:rPr>
                <w:sz w:val="20"/>
              </w:rPr>
            </w:pPr>
            <w:r>
              <w:rPr>
                <w:sz w:val="20"/>
              </w:rPr>
              <w:t>This</w:t>
            </w:r>
            <w:r>
              <w:rPr>
                <w:spacing w:val="20"/>
                <w:sz w:val="20"/>
              </w:rPr>
              <w:t xml:space="preserve"> </w:t>
            </w:r>
            <w:r>
              <w:rPr>
                <w:sz w:val="20"/>
              </w:rPr>
              <w:t>report</w:t>
            </w:r>
            <w:r>
              <w:rPr>
                <w:spacing w:val="18"/>
                <w:sz w:val="20"/>
              </w:rPr>
              <w:t xml:space="preserve"> </w:t>
            </w:r>
            <w:r>
              <w:rPr>
                <w:sz w:val="20"/>
              </w:rPr>
              <w:t>is</w:t>
            </w:r>
            <w:r>
              <w:rPr>
                <w:spacing w:val="20"/>
                <w:sz w:val="20"/>
              </w:rPr>
              <w:t xml:space="preserve"> </w:t>
            </w:r>
            <w:r>
              <w:rPr>
                <w:sz w:val="20"/>
              </w:rPr>
              <w:t>prepared</w:t>
            </w:r>
            <w:r>
              <w:rPr>
                <w:spacing w:val="22"/>
                <w:sz w:val="20"/>
              </w:rPr>
              <w:t xml:space="preserve"> </w:t>
            </w:r>
            <w:r>
              <w:rPr>
                <w:sz w:val="20"/>
              </w:rPr>
              <w:t>on</w:t>
            </w:r>
            <w:r>
              <w:rPr>
                <w:spacing w:val="20"/>
                <w:sz w:val="20"/>
              </w:rPr>
              <w:t xml:space="preserve"> </w:t>
            </w:r>
            <w:r>
              <w:rPr>
                <w:sz w:val="20"/>
              </w:rPr>
              <w:t>the</w:t>
            </w:r>
            <w:r>
              <w:rPr>
                <w:spacing w:val="18"/>
                <w:sz w:val="20"/>
              </w:rPr>
              <w:t xml:space="preserve"> </w:t>
            </w:r>
            <w:r>
              <w:rPr>
                <w:sz w:val="20"/>
              </w:rPr>
              <w:t>RKA</w:t>
            </w:r>
            <w:r>
              <w:rPr>
                <w:spacing w:val="19"/>
                <w:sz w:val="20"/>
              </w:rPr>
              <w:t xml:space="preserve"> </w:t>
            </w:r>
            <w:r>
              <w:rPr>
                <w:sz w:val="20"/>
              </w:rPr>
              <w:t>V-L1</w:t>
            </w:r>
            <w:r>
              <w:rPr>
                <w:spacing w:val="18"/>
                <w:sz w:val="20"/>
              </w:rPr>
              <w:t xml:space="preserve"> </w:t>
            </w:r>
            <w:r>
              <w:rPr>
                <w:sz w:val="20"/>
              </w:rPr>
              <w:t>(Basic)</w:t>
            </w:r>
            <w:r>
              <w:rPr>
                <w:spacing w:val="19"/>
                <w:sz w:val="20"/>
              </w:rPr>
              <w:t xml:space="preserve"> </w:t>
            </w:r>
            <w:r>
              <w:rPr>
                <w:sz w:val="20"/>
              </w:rPr>
              <w:t>Valuation</w:t>
            </w:r>
            <w:r>
              <w:rPr>
                <w:spacing w:val="19"/>
                <w:sz w:val="20"/>
              </w:rPr>
              <w:t xml:space="preserve"> </w:t>
            </w:r>
            <w:r>
              <w:rPr>
                <w:sz w:val="20"/>
              </w:rPr>
              <w:t>format</w:t>
            </w:r>
            <w:r>
              <w:rPr>
                <w:spacing w:val="18"/>
                <w:sz w:val="20"/>
              </w:rPr>
              <w:t xml:space="preserve"> </w:t>
            </w:r>
            <w:r>
              <w:rPr>
                <w:sz w:val="20"/>
              </w:rPr>
              <w:t>as</w:t>
            </w:r>
            <w:r>
              <w:rPr>
                <w:spacing w:val="19"/>
                <w:sz w:val="20"/>
              </w:rPr>
              <w:t xml:space="preserve"> </w:t>
            </w:r>
            <w:r>
              <w:rPr>
                <w:sz w:val="20"/>
              </w:rPr>
              <w:t>per</w:t>
            </w:r>
            <w:r>
              <w:rPr>
                <w:spacing w:val="20"/>
                <w:sz w:val="20"/>
              </w:rPr>
              <w:t xml:space="preserve"> </w:t>
            </w:r>
            <w:r>
              <w:rPr>
                <w:sz w:val="20"/>
              </w:rPr>
              <w:t>the</w:t>
            </w:r>
            <w:r>
              <w:rPr>
                <w:spacing w:val="18"/>
                <w:sz w:val="20"/>
              </w:rPr>
              <w:t xml:space="preserve"> </w:t>
            </w:r>
            <w:r>
              <w:rPr>
                <w:sz w:val="20"/>
              </w:rPr>
              <w:t>client</w:t>
            </w:r>
            <w:r>
              <w:rPr>
                <w:spacing w:val="18"/>
                <w:sz w:val="20"/>
              </w:rPr>
              <w:t xml:space="preserve"> </w:t>
            </w:r>
            <w:r>
              <w:rPr>
                <w:sz w:val="20"/>
              </w:rPr>
              <w:t>requirement</w:t>
            </w:r>
            <w:r>
              <w:rPr>
                <w:spacing w:val="19"/>
                <w:sz w:val="20"/>
              </w:rPr>
              <w:t xml:space="preserve"> </w:t>
            </w:r>
            <w:r>
              <w:rPr>
                <w:sz w:val="20"/>
              </w:rPr>
              <w:t>and</w:t>
            </w:r>
            <w:r>
              <w:rPr>
                <w:spacing w:val="18"/>
                <w:sz w:val="20"/>
              </w:rPr>
              <w:t xml:space="preserve"> </w:t>
            </w:r>
            <w:r>
              <w:rPr>
                <w:sz w:val="20"/>
              </w:rPr>
              <w:t>scope</w:t>
            </w:r>
            <w:r>
              <w:rPr>
                <w:spacing w:val="20"/>
                <w:sz w:val="20"/>
              </w:rPr>
              <w:t xml:space="preserve"> </w:t>
            </w:r>
            <w:r>
              <w:rPr>
                <w:sz w:val="20"/>
              </w:rPr>
              <w:t>of</w:t>
            </w:r>
            <w:r>
              <w:rPr>
                <w:spacing w:val="21"/>
                <w:sz w:val="20"/>
              </w:rPr>
              <w:t xml:space="preserve"> </w:t>
            </w:r>
            <w:r>
              <w:rPr>
                <w:sz w:val="20"/>
              </w:rPr>
              <w:t>work.</w:t>
            </w:r>
            <w:r>
              <w:rPr>
                <w:spacing w:val="-53"/>
                <w:sz w:val="20"/>
              </w:rPr>
              <w:t xml:space="preserve"> </w:t>
            </w:r>
            <w:r>
              <w:rPr>
                <w:sz w:val="20"/>
              </w:rPr>
              <w:t>This</w:t>
            </w:r>
            <w:r>
              <w:rPr>
                <w:spacing w:val="15"/>
                <w:sz w:val="20"/>
              </w:rPr>
              <w:t xml:space="preserve"> </w:t>
            </w:r>
            <w:r>
              <w:rPr>
                <w:sz w:val="20"/>
              </w:rPr>
              <w:t>report</w:t>
            </w:r>
            <w:r>
              <w:rPr>
                <w:spacing w:val="14"/>
                <w:sz w:val="20"/>
              </w:rPr>
              <w:t xml:space="preserve"> </w:t>
            </w:r>
            <w:r>
              <w:rPr>
                <w:sz w:val="20"/>
              </w:rPr>
              <w:t>is</w:t>
            </w:r>
            <w:r>
              <w:rPr>
                <w:spacing w:val="16"/>
                <w:sz w:val="20"/>
              </w:rPr>
              <w:t xml:space="preserve"> </w:t>
            </w:r>
            <w:r>
              <w:rPr>
                <w:sz w:val="20"/>
              </w:rPr>
              <w:t>having</w:t>
            </w:r>
            <w:r>
              <w:rPr>
                <w:spacing w:val="15"/>
                <w:sz w:val="20"/>
              </w:rPr>
              <w:t xml:space="preserve"> </w:t>
            </w:r>
            <w:r>
              <w:rPr>
                <w:sz w:val="20"/>
              </w:rPr>
              <w:t>limited</w:t>
            </w:r>
            <w:r>
              <w:rPr>
                <w:spacing w:val="14"/>
                <w:sz w:val="20"/>
              </w:rPr>
              <w:t xml:space="preserve"> </w:t>
            </w:r>
            <w:r>
              <w:rPr>
                <w:sz w:val="20"/>
              </w:rPr>
              <w:t>scope</w:t>
            </w:r>
            <w:r>
              <w:rPr>
                <w:spacing w:val="13"/>
                <w:sz w:val="20"/>
              </w:rPr>
              <w:t xml:space="preserve"> </w:t>
            </w:r>
            <w:r>
              <w:rPr>
                <w:sz w:val="20"/>
              </w:rPr>
              <w:t>as</w:t>
            </w:r>
            <w:r>
              <w:rPr>
                <w:spacing w:val="15"/>
                <w:sz w:val="20"/>
              </w:rPr>
              <w:t xml:space="preserve"> </w:t>
            </w:r>
            <w:r>
              <w:rPr>
                <w:sz w:val="20"/>
              </w:rPr>
              <w:t>per</w:t>
            </w:r>
            <w:r>
              <w:rPr>
                <w:spacing w:val="14"/>
                <w:sz w:val="20"/>
              </w:rPr>
              <w:t xml:space="preserve"> </w:t>
            </w:r>
            <w:r>
              <w:rPr>
                <w:sz w:val="20"/>
              </w:rPr>
              <w:t>its</w:t>
            </w:r>
            <w:r>
              <w:rPr>
                <w:spacing w:val="15"/>
                <w:sz w:val="20"/>
              </w:rPr>
              <w:t xml:space="preserve"> </w:t>
            </w:r>
            <w:r>
              <w:rPr>
                <w:sz w:val="20"/>
              </w:rPr>
              <w:t>fields</w:t>
            </w:r>
            <w:r>
              <w:rPr>
                <w:spacing w:val="14"/>
                <w:sz w:val="20"/>
              </w:rPr>
              <w:t xml:space="preserve"> </w:t>
            </w:r>
            <w:r>
              <w:rPr>
                <w:sz w:val="20"/>
              </w:rPr>
              <w:t>&amp;</w:t>
            </w:r>
            <w:r>
              <w:rPr>
                <w:spacing w:val="15"/>
                <w:sz w:val="20"/>
              </w:rPr>
              <w:t xml:space="preserve"> </w:t>
            </w:r>
            <w:r>
              <w:rPr>
                <w:sz w:val="20"/>
              </w:rPr>
              <w:t>format</w:t>
            </w:r>
            <w:r>
              <w:rPr>
                <w:spacing w:val="14"/>
                <w:sz w:val="20"/>
              </w:rPr>
              <w:t xml:space="preserve"> </w:t>
            </w:r>
            <w:r>
              <w:rPr>
                <w:sz w:val="20"/>
              </w:rPr>
              <w:t>to</w:t>
            </w:r>
            <w:r>
              <w:rPr>
                <w:spacing w:val="13"/>
                <w:sz w:val="20"/>
              </w:rPr>
              <w:t xml:space="preserve"> </w:t>
            </w:r>
            <w:r>
              <w:rPr>
                <w:sz w:val="20"/>
              </w:rPr>
              <w:t>provide</w:t>
            </w:r>
            <w:r>
              <w:rPr>
                <w:spacing w:val="14"/>
                <w:sz w:val="20"/>
              </w:rPr>
              <w:t xml:space="preserve"> </w:t>
            </w:r>
            <w:r>
              <w:rPr>
                <w:sz w:val="20"/>
              </w:rPr>
              <w:t>only</w:t>
            </w:r>
            <w:r>
              <w:rPr>
                <w:spacing w:val="10"/>
                <w:sz w:val="20"/>
              </w:rPr>
              <w:t xml:space="preserve"> </w:t>
            </w:r>
            <w:r>
              <w:rPr>
                <w:sz w:val="20"/>
              </w:rPr>
              <w:t>the</w:t>
            </w:r>
            <w:r>
              <w:rPr>
                <w:spacing w:val="16"/>
                <w:sz w:val="20"/>
              </w:rPr>
              <w:t xml:space="preserve"> </w:t>
            </w:r>
            <w:r>
              <w:rPr>
                <w:sz w:val="20"/>
              </w:rPr>
              <w:t>general</w:t>
            </w:r>
            <w:r>
              <w:rPr>
                <w:spacing w:val="12"/>
                <w:sz w:val="20"/>
              </w:rPr>
              <w:t xml:space="preserve"> </w:t>
            </w:r>
            <w:r>
              <w:rPr>
                <w:sz w:val="20"/>
              </w:rPr>
              <w:t>estimated</w:t>
            </w:r>
            <w:r>
              <w:rPr>
                <w:spacing w:val="17"/>
                <w:sz w:val="20"/>
              </w:rPr>
              <w:t xml:space="preserve"> </w:t>
            </w:r>
            <w:r>
              <w:rPr>
                <w:sz w:val="20"/>
              </w:rPr>
              <w:t>&amp;</w:t>
            </w:r>
            <w:r>
              <w:rPr>
                <w:spacing w:val="13"/>
                <w:sz w:val="20"/>
              </w:rPr>
              <w:t xml:space="preserve"> </w:t>
            </w:r>
            <w:r>
              <w:rPr>
                <w:sz w:val="20"/>
              </w:rPr>
              <w:t>indicative</w:t>
            </w:r>
            <w:r>
              <w:rPr>
                <w:spacing w:val="14"/>
                <w:sz w:val="20"/>
              </w:rPr>
              <w:t xml:space="preserve"> </w:t>
            </w:r>
            <w:r>
              <w:rPr>
                <w:sz w:val="20"/>
              </w:rPr>
              <w:t>basic</w:t>
            </w:r>
          </w:p>
          <w:p w:rsidR="0068002A" w:rsidRDefault="00436502">
            <w:pPr>
              <w:pStyle w:val="TableParagraph"/>
              <w:spacing w:line="228" w:lineRule="exact"/>
              <w:ind w:left="131"/>
              <w:rPr>
                <w:sz w:val="20"/>
              </w:rPr>
            </w:pPr>
            <w:r>
              <w:rPr>
                <w:sz w:val="20"/>
              </w:rPr>
              <w:t>idea</w:t>
            </w:r>
            <w:r>
              <w:rPr>
                <w:spacing w:val="9"/>
                <w:sz w:val="20"/>
              </w:rPr>
              <w:t xml:space="preserve"> </w:t>
            </w:r>
            <w:r>
              <w:rPr>
                <w:sz w:val="20"/>
              </w:rPr>
              <w:t>of</w:t>
            </w:r>
            <w:r>
              <w:rPr>
                <w:spacing w:val="11"/>
                <w:sz w:val="20"/>
              </w:rPr>
              <w:t xml:space="preserve"> </w:t>
            </w:r>
            <w:r>
              <w:rPr>
                <w:sz w:val="20"/>
              </w:rPr>
              <w:t>the</w:t>
            </w:r>
            <w:r>
              <w:rPr>
                <w:spacing w:val="9"/>
                <w:sz w:val="20"/>
              </w:rPr>
              <w:t xml:space="preserve"> </w:t>
            </w:r>
            <w:r>
              <w:rPr>
                <w:sz w:val="20"/>
              </w:rPr>
              <w:t>value</w:t>
            </w:r>
            <w:r>
              <w:rPr>
                <w:spacing w:val="9"/>
                <w:sz w:val="20"/>
              </w:rPr>
              <w:t xml:space="preserve"> </w:t>
            </w:r>
            <w:r>
              <w:rPr>
                <w:sz w:val="20"/>
              </w:rPr>
              <w:t>of</w:t>
            </w:r>
            <w:r>
              <w:rPr>
                <w:spacing w:val="11"/>
                <w:sz w:val="20"/>
              </w:rPr>
              <w:t xml:space="preserve"> </w:t>
            </w:r>
            <w:r>
              <w:rPr>
                <w:sz w:val="20"/>
              </w:rPr>
              <w:t>the</w:t>
            </w:r>
            <w:r>
              <w:rPr>
                <w:spacing w:val="9"/>
                <w:sz w:val="20"/>
              </w:rPr>
              <w:t xml:space="preserve"> </w:t>
            </w:r>
            <w:r>
              <w:rPr>
                <w:sz w:val="20"/>
              </w:rPr>
              <w:t>property</w:t>
            </w:r>
            <w:r>
              <w:rPr>
                <w:spacing w:val="6"/>
                <w:sz w:val="20"/>
              </w:rPr>
              <w:t xml:space="preserve"> </w:t>
            </w:r>
            <w:r>
              <w:rPr>
                <w:sz w:val="20"/>
              </w:rPr>
              <w:t>prevailing</w:t>
            </w:r>
            <w:r>
              <w:rPr>
                <w:spacing w:val="9"/>
                <w:sz w:val="20"/>
              </w:rPr>
              <w:t xml:space="preserve"> </w:t>
            </w:r>
            <w:r>
              <w:rPr>
                <w:sz w:val="20"/>
              </w:rPr>
              <w:t>in</w:t>
            </w:r>
            <w:r>
              <w:rPr>
                <w:spacing w:val="10"/>
                <w:sz w:val="20"/>
              </w:rPr>
              <w:t xml:space="preserve"> </w:t>
            </w:r>
            <w:r>
              <w:rPr>
                <w:sz w:val="20"/>
              </w:rPr>
              <w:t>the</w:t>
            </w:r>
            <w:r>
              <w:rPr>
                <w:spacing w:val="10"/>
                <w:sz w:val="20"/>
              </w:rPr>
              <w:t xml:space="preserve"> </w:t>
            </w:r>
            <w:r>
              <w:rPr>
                <w:sz w:val="20"/>
              </w:rPr>
              <w:t>market</w:t>
            </w:r>
            <w:r>
              <w:rPr>
                <w:spacing w:val="9"/>
                <w:sz w:val="20"/>
              </w:rPr>
              <w:t xml:space="preserve"> </w:t>
            </w:r>
            <w:r>
              <w:rPr>
                <w:sz w:val="20"/>
              </w:rPr>
              <w:t>based</w:t>
            </w:r>
            <w:r>
              <w:rPr>
                <w:spacing w:val="9"/>
                <w:sz w:val="20"/>
              </w:rPr>
              <w:t xml:space="preserve"> </w:t>
            </w:r>
            <w:r>
              <w:rPr>
                <w:sz w:val="20"/>
              </w:rPr>
              <w:t>on</w:t>
            </w:r>
            <w:r>
              <w:rPr>
                <w:spacing w:val="10"/>
                <w:sz w:val="20"/>
              </w:rPr>
              <w:t xml:space="preserve"> </w:t>
            </w:r>
            <w:r>
              <w:rPr>
                <w:sz w:val="20"/>
              </w:rPr>
              <w:t>the</w:t>
            </w:r>
            <w:r>
              <w:rPr>
                <w:spacing w:val="9"/>
                <w:sz w:val="20"/>
              </w:rPr>
              <w:t xml:space="preserve"> </w:t>
            </w:r>
            <w:r>
              <w:rPr>
                <w:sz w:val="20"/>
              </w:rPr>
              <w:t>information</w:t>
            </w:r>
            <w:r>
              <w:rPr>
                <w:spacing w:val="9"/>
                <w:sz w:val="20"/>
              </w:rPr>
              <w:t xml:space="preserve"> </w:t>
            </w:r>
            <w:r>
              <w:rPr>
                <w:sz w:val="20"/>
              </w:rPr>
              <w:t>provided</w:t>
            </w:r>
            <w:r>
              <w:rPr>
                <w:spacing w:val="10"/>
                <w:sz w:val="20"/>
              </w:rPr>
              <w:t xml:space="preserve"> </w:t>
            </w:r>
            <w:r>
              <w:rPr>
                <w:sz w:val="20"/>
              </w:rPr>
              <w:t>by</w:t>
            </w:r>
            <w:r>
              <w:rPr>
                <w:spacing w:val="6"/>
                <w:sz w:val="20"/>
              </w:rPr>
              <w:t xml:space="preserve"> </w:t>
            </w:r>
            <w:r>
              <w:rPr>
                <w:sz w:val="20"/>
              </w:rPr>
              <w:t>the</w:t>
            </w:r>
            <w:r>
              <w:rPr>
                <w:spacing w:val="9"/>
                <w:sz w:val="20"/>
              </w:rPr>
              <w:t xml:space="preserve"> </w:t>
            </w:r>
            <w:r>
              <w:rPr>
                <w:sz w:val="20"/>
              </w:rPr>
              <w:t>client.</w:t>
            </w:r>
            <w:r>
              <w:rPr>
                <w:spacing w:val="10"/>
                <w:sz w:val="20"/>
              </w:rPr>
              <w:t xml:space="preserve"> </w:t>
            </w:r>
            <w:r>
              <w:rPr>
                <w:sz w:val="20"/>
              </w:rPr>
              <w:t>No</w:t>
            </w:r>
            <w:r>
              <w:rPr>
                <w:spacing w:val="10"/>
                <w:sz w:val="20"/>
              </w:rPr>
              <w:t xml:space="preserve"> </w:t>
            </w:r>
            <w:r>
              <w:rPr>
                <w:sz w:val="20"/>
              </w:rPr>
              <w:t>detailed</w:t>
            </w:r>
            <w:r>
              <w:rPr>
                <w:spacing w:val="-53"/>
                <w:sz w:val="20"/>
              </w:rPr>
              <w:t xml:space="preserve"> </w:t>
            </w:r>
            <w:r>
              <w:rPr>
                <w:sz w:val="20"/>
              </w:rPr>
              <w:t>analysis, audit</w:t>
            </w:r>
            <w:r>
              <w:rPr>
                <w:spacing w:val="1"/>
                <w:sz w:val="20"/>
              </w:rPr>
              <w:t xml:space="preserve"> </w:t>
            </w:r>
            <w:r>
              <w:rPr>
                <w:sz w:val="20"/>
              </w:rPr>
              <w:t>or</w:t>
            </w:r>
            <w:r>
              <w:rPr>
                <w:spacing w:val="-2"/>
                <w:sz w:val="20"/>
              </w:rPr>
              <w:t xml:space="preserve"> </w:t>
            </w:r>
            <w:r>
              <w:rPr>
                <w:sz w:val="20"/>
              </w:rPr>
              <w:t>verification</w:t>
            </w:r>
            <w:r>
              <w:rPr>
                <w:spacing w:val="-1"/>
                <w:sz w:val="20"/>
              </w:rPr>
              <w:t xml:space="preserve"> </w:t>
            </w:r>
            <w:r>
              <w:rPr>
                <w:sz w:val="20"/>
              </w:rPr>
              <w:t>has been carried</w:t>
            </w:r>
            <w:r>
              <w:rPr>
                <w:spacing w:val="6"/>
                <w:sz w:val="20"/>
              </w:rPr>
              <w:t xml:space="preserve"> </w:t>
            </w:r>
            <w:r>
              <w:rPr>
                <w:sz w:val="20"/>
              </w:rPr>
              <w:t>out</w:t>
            </w:r>
            <w:r>
              <w:rPr>
                <w:spacing w:val="1"/>
                <w:sz w:val="20"/>
              </w:rPr>
              <w:t xml:space="preserve"> </w:t>
            </w:r>
            <w:r>
              <w:rPr>
                <w:sz w:val="20"/>
              </w:rPr>
              <w:t>of the</w:t>
            </w:r>
            <w:r>
              <w:rPr>
                <w:spacing w:val="-1"/>
                <w:sz w:val="20"/>
              </w:rPr>
              <w:t xml:space="preserve"> </w:t>
            </w:r>
            <w:r>
              <w:rPr>
                <w:sz w:val="20"/>
              </w:rPr>
              <w:t>subject</w:t>
            </w:r>
            <w:r>
              <w:rPr>
                <w:spacing w:val="-1"/>
                <w:sz w:val="20"/>
              </w:rPr>
              <w:t xml:space="preserve"> </w:t>
            </w:r>
            <w:r>
              <w:rPr>
                <w:sz w:val="20"/>
              </w:rPr>
              <w:t>property.</w:t>
            </w:r>
          </w:p>
        </w:tc>
      </w:tr>
      <w:tr w:rsidR="0068002A">
        <w:trPr>
          <w:trHeight w:val="690"/>
        </w:trPr>
        <w:tc>
          <w:tcPr>
            <w:tcW w:w="612" w:type="dxa"/>
          </w:tcPr>
          <w:p w:rsidR="0068002A" w:rsidRDefault="00436502">
            <w:pPr>
              <w:pStyle w:val="TableParagraph"/>
              <w:spacing w:line="227" w:lineRule="exact"/>
              <w:ind w:right="125"/>
              <w:jc w:val="right"/>
              <w:rPr>
                <w:sz w:val="20"/>
              </w:rPr>
            </w:pPr>
            <w:r>
              <w:rPr>
                <w:sz w:val="20"/>
              </w:rPr>
              <w:t>16.</w:t>
            </w:r>
          </w:p>
        </w:tc>
        <w:tc>
          <w:tcPr>
            <w:tcW w:w="10720" w:type="dxa"/>
          </w:tcPr>
          <w:p w:rsidR="0068002A" w:rsidRDefault="00436502">
            <w:pPr>
              <w:pStyle w:val="TableParagraph"/>
              <w:spacing w:line="230" w:lineRule="exact"/>
              <w:ind w:left="131" w:right="96"/>
              <w:jc w:val="both"/>
              <w:rPr>
                <w:sz w:val="20"/>
              </w:rPr>
            </w:pPr>
            <w:r>
              <w:rPr>
                <w:sz w:val="20"/>
              </w:rPr>
              <w:t>This is just an opinion report and doesn’t hold any binding on anyone. It is requested from the concerned Client/ Bank/</w:t>
            </w:r>
            <w:r>
              <w:rPr>
                <w:spacing w:val="-53"/>
                <w:sz w:val="20"/>
              </w:rPr>
              <w:t xml:space="preserve"> </w:t>
            </w:r>
            <w:r>
              <w:rPr>
                <w:sz w:val="20"/>
              </w:rPr>
              <w:t>Financial Institution which is using this report for mortgaging the property that they should consider all the different</w:t>
            </w:r>
            <w:r>
              <w:rPr>
                <w:spacing w:val="1"/>
                <w:sz w:val="20"/>
              </w:rPr>
              <w:t xml:space="preserve"> </w:t>
            </w:r>
            <w:r>
              <w:rPr>
                <w:sz w:val="20"/>
              </w:rPr>
              <w:t>associated</w:t>
            </w:r>
            <w:r>
              <w:rPr>
                <w:spacing w:val="-1"/>
                <w:sz w:val="20"/>
              </w:rPr>
              <w:t xml:space="preserve"> </w:t>
            </w:r>
            <w:r>
              <w:rPr>
                <w:sz w:val="20"/>
              </w:rPr>
              <w:t>relevant &amp;</w:t>
            </w:r>
            <w:r>
              <w:rPr>
                <w:spacing w:val="-3"/>
                <w:sz w:val="20"/>
              </w:rPr>
              <w:t xml:space="preserve"> </w:t>
            </w:r>
            <w:r>
              <w:rPr>
                <w:sz w:val="20"/>
              </w:rPr>
              <w:t>related</w:t>
            </w:r>
            <w:r>
              <w:rPr>
                <w:spacing w:val="-2"/>
                <w:sz w:val="20"/>
              </w:rPr>
              <w:t xml:space="preserve"> </w:t>
            </w:r>
            <w:r>
              <w:rPr>
                <w:sz w:val="20"/>
              </w:rPr>
              <w:t>factors &amp;</w:t>
            </w:r>
            <w:r>
              <w:rPr>
                <w:spacing w:val="-4"/>
                <w:sz w:val="20"/>
              </w:rPr>
              <w:t xml:space="preserve"> </w:t>
            </w:r>
            <w:r>
              <w:rPr>
                <w:sz w:val="20"/>
              </w:rPr>
              <w:t>risks</w:t>
            </w:r>
            <w:r>
              <w:rPr>
                <w:spacing w:val="-1"/>
                <w:sz w:val="20"/>
              </w:rPr>
              <w:t xml:space="preserve"> </w:t>
            </w:r>
            <w:r>
              <w:rPr>
                <w:sz w:val="20"/>
              </w:rPr>
              <w:t>before</w:t>
            </w:r>
            <w:r>
              <w:rPr>
                <w:spacing w:val="-2"/>
                <w:sz w:val="20"/>
              </w:rPr>
              <w:t xml:space="preserve"> </w:t>
            </w:r>
            <w:r>
              <w:rPr>
                <w:sz w:val="20"/>
              </w:rPr>
              <w:t>taking</w:t>
            </w:r>
            <w:r>
              <w:rPr>
                <w:spacing w:val="-3"/>
                <w:sz w:val="20"/>
              </w:rPr>
              <w:t xml:space="preserve"> </w:t>
            </w:r>
            <w:r>
              <w:rPr>
                <w:sz w:val="20"/>
              </w:rPr>
              <w:t>any</w:t>
            </w:r>
            <w:r>
              <w:rPr>
                <w:spacing w:val="-3"/>
                <w:sz w:val="20"/>
              </w:rPr>
              <w:t xml:space="preserve"> </w:t>
            </w:r>
            <w:r>
              <w:rPr>
                <w:sz w:val="20"/>
              </w:rPr>
              <w:t>business</w:t>
            </w:r>
            <w:r>
              <w:rPr>
                <w:spacing w:val="-1"/>
                <w:sz w:val="20"/>
              </w:rPr>
              <w:t xml:space="preserve"> </w:t>
            </w:r>
            <w:r>
              <w:rPr>
                <w:sz w:val="20"/>
              </w:rPr>
              <w:t>decision</w:t>
            </w:r>
            <w:r>
              <w:rPr>
                <w:spacing w:val="1"/>
                <w:sz w:val="20"/>
              </w:rPr>
              <w:t xml:space="preserve"> </w:t>
            </w:r>
            <w:r>
              <w:rPr>
                <w:sz w:val="20"/>
              </w:rPr>
              <w:t>based on</w:t>
            </w:r>
            <w:r>
              <w:rPr>
                <w:spacing w:val="-2"/>
                <w:sz w:val="20"/>
              </w:rPr>
              <w:t xml:space="preserve"> </w:t>
            </w:r>
            <w:r>
              <w:rPr>
                <w:sz w:val="20"/>
              </w:rPr>
              <w:t>the</w:t>
            </w:r>
            <w:r>
              <w:rPr>
                <w:spacing w:val="-3"/>
                <w:sz w:val="20"/>
              </w:rPr>
              <w:t xml:space="preserve"> </w:t>
            </w:r>
            <w:r>
              <w:rPr>
                <w:sz w:val="20"/>
              </w:rPr>
              <w:t>content of this</w:t>
            </w:r>
            <w:r>
              <w:rPr>
                <w:spacing w:val="-2"/>
                <w:sz w:val="20"/>
              </w:rPr>
              <w:t xml:space="preserve"> </w:t>
            </w:r>
            <w:r>
              <w:rPr>
                <w:sz w:val="20"/>
              </w:rPr>
              <w:t>report.</w:t>
            </w:r>
          </w:p>
        </w:tc>
      </w:tr>
      <w:tr w:rsidR="0068002A">
        <w:trPr>
          <w:trHeight w:val="460"/>
        </w:trPr>
        <w:tc>
          <w:tcPr>
            <w:tcW w:w="612" w:type="dxa"/>
          </w:tcPr>
          <w:p w:rsidR="0068002A" w:rsidRDefault="00436502">
            <w:pPr>
              <w:pStyle w:val="TableParagraph"/>
              <w:spacing w:line="227" w:lineRule="exact"/>
              <w:ind w:right="125"/>
              <w:jc w:val="right"/>
              <w:rPr>
                <w:sz w:val="20"/>
              </w:rPr>
            </w:pPr>
            <w:r>
              <w:rPr>
                <w:sz w:val="20"/>
              </w:rPr>
              <w:t>17.</w:t>
            </w:r>
          </w:p>
        </w:tc>
        <w:tc>
          <w:tcPr>
            <w:tcW w:w="10720" w:type="dxa"/>
          </w:tcPr>
          <w:p w:rsidR="0068002A" w:rsidRDefault="00436502">
            <w:pPr>
              <w:pStyle w:val="TableParagraph"/>
              <w:spacing w:line="230" w:lineRule="exact"/>
              <w:ind w:left="131"/>
              <w:rPr>
                <w:sz w:val="20"/>
              </w:rPr>
            </w:pPr>
            <w:r>
              <w:rPr>
                <w:sz w:val="20"/>
              </w:rPr>
              <w:t>All</w:t>
            </w:r>
            <w:r>
              <w:rPr>
                <w:spacing w:val="1"/>
                <w:sz w:val="20"/>
              </w:rPr>
              <w:t xml:space="preserve"> </w:t>
            </w:r>
            <w:r>
              <w:rPr>
                <w:sz w:val="20"/>
              </w:rPr>
              <w:t>Pages</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report</w:t>
            </w:r>
            <w:r>
              <w:rPr>
                <w:spacing w:val="5"/>
                <w:sz w:val="20"/>
              </w:rPr>
              <w:t xml:space="preserve"> </w:t>
            </w:r>
            <w:r>
              <w:rPr>
                <w:sz w:val="20"/>
              </w:rPr>
              <w:t>including</w:t>
            </w:r>
            <w:r>
              <w:rPr>
                <w:spacing w:val="3"/>
                <w:sz w:val="20"/>
              </w:rPr>
              <w:t xml:space="preserve"> </w:t>
            </w:r>
            <w:r>
              <w:rPr>
                <w:sz w:val="20"/>
              </w:rPr>
              <w:t>annexures</w:t>
            </w:r>
            <w:r>
              <w:rPr>
                <w:spacing w:val="4"/>
                <w:sz w:val="20"/>
              </w:rPr>
              <w:t xml:space="preserve"> </w:t>
            </w:r>
            <w:r>
              <w:rPr>
                <w:sz w:val="20"/>
              </w:rPr>
              <w:t>are</w:t>
            </w:r>
            <w:r>
              <w:rPr>
                <w:spacing w:val="3"/>
                <w:sz w:val="20"/>
              </w:rPr>
              <w:t xml:space="preserve"> </w:t>
            </w:r>
            <w:r>
              <w:rPr>
                <w:sz w:val="20"/>
              </w:rPr>
              <w:t>signed</w:t>
            </w:r>
            <w:r>
              <w:rPr>
                <w:spacing w:val="2"/>
                <w:sz w:val="20"/>
              </w:rPr>
              <w:t xml:space="preserve"> </w:t>
            </w:r>
            <w:r>
              <w:rPr>
                <w:sz w:val="20"/>
              </w:rPr>
              <w:t>and</w:t>
            </w:r>
            <w:r>
              <w:rPr>
                <w:spacing w:val="2"/>
                <w:sz w:val="20"/>
              </w:rPr>
              <w:t xml:space="preserve"> </w:t>
            </w:r>
            <w:r>
              <w:rPr>
                <w:sz w:val="20"/>
              </w:rPr>
              <w:t>stamped</w:t>
            </w:r>
            <w:r>
              <w:rPr>
                <w:spacing w:val="2"/>
                <w:sz w:val="20"/>
              </w:rPr>
              <w:t xml:space="preserve"> </w:t>
            </w:r>
            <w:r>
              <w:rPr>
                <w:sz w:val="20"/>
              </w:rPr>
              <w:t>from</w:t>
            </w:r>
            <w:r>
              <w:rPr>
                <w:spacing w:val="6"/>
                <w:sz w:val="20"/>
              </w:rPr>
              <w:t xml:space="preserve"> </w:t>
            </w:r>
            <w:r>
              <w:rPr>
                <w:sz w:val="20"/>
              </w:rPr>
              <w:t>our</w:t>
            </w:r>
            <w:r>
              <w:rPr>
                <w:spacing w:val="3"/>
                <w:sz w:val="20"/>
              </w:rPr>
              <w:t xml:space="preserve"> </w:t>
            </w:r>
            <w:r>
              <w:rPr>
                <w:sz w:val="20"/>
              </w:rPr>
              <w:t>office.</w:t>
            </w:r>
            <w:r>
              <w:rPr>
                <w:spacing w:val="2"/>
                <w:sz w:val="20"/>
              </w:rPr>
              <w:t xml:space="preserve"> </w:t>
            </w:r>
            <w:r>
              <w:rPr>
                <w:sz w:val="20"/>
              </w:rPr>
              <w:t>In</w:t>
            </w:r>
            <w:r>
              <w:rPr>
                <w:spacing w:val="4"/>
                <w:sz w:val="20"/>
              </w:rPr>
              <w:t xml:space="preserve"> </w:t>
            </w:r>
            <w:r>
              <w:rPr>
                <w:sz w:val="20"/>
              </w:rPr>
              <w:t>case</w:t>
            </w:r>
            <w:r>
              <w:rPr>
                <w:spacing w:val="2"/>
                <w:sz w:val="20"/>
              </w:rPr>
              <w:t xml:space="preserve"> </w:t>
            </w:r>
            <w:r>
              <w:rPr>
                <w:sz w:val="20"/>
              </w:rPr>
              <w:t>any</w:t>
            </w:r>
            <w:r>
              <w:rPr>
                <w:spacing w:val="2"/>
                <w:sz w:val="20"/>
              </w:rPr>
              <w:t xml:space="preserve"> </w:t>
            </w:r>
            <w:r>
              <w:rPr>
                <w:sz w:val="20"/>
              </w:rPr>
              <w:t>paper</w:t>
            </w:r>
            <w:r>
              <w:rPr>
                <w:spacing w:val="5"/>
                <w:sz w:val="20"/>
              </w:rPr>
              <w:t xml:space="preserve"> </w:t>
            </w:r>
            <w:r>
              <w:rPr>
                <w:sz w:val="20"/>
              </w:rPr>
              <w:t>in</w:t>
            </w:r>
            <w:r>
              <w:rPr>
                <w:spacing w:val="2"/>
                <w:sz w:val="20"/>
              </w:rPr>
              <w:t xml:space="preserve"> </w:t>
            </w:r>
            <w:r>
              <w:rPr>
                <w:sz w:val="20"/>
              </w:rPr>
              <w:t>the</w:t>
            </w:r>
            <w:r>
              <w:rPr>
                <w:spacing w:val="2"/>
                <w:sz w:val="20"/>
              </w:rPr>
              <w:t xml:space="preserve"> </w:t>
            </w:r>
            <w:r>
              <w:rPr>
                <w:sz w:val="20"/>
              </w:rPr>
              <w:t>report</w:t>
            </w:r>
            <w:r>
              <w:rPr>
                <w:spacing w:val="5"/>
                <w:sz w:val="20"/>
              </w:rPr>
              <w:t xml:space="preserve"> </w:t>
            </w:r>
            <w:r>
              <w:rPr>
                <w:sz w:val="20"/>
              </w:rPr>
              <w:t>is</w:t>
            </w:r>
            <w:r>
              <w:rPr>
                <w:spacing w:val="-53"/>
                <w:sz w:val="20"/>
              </w:rPr>
              <w:t xml:space="preserve"> </w:t>
            </w:r>
            <w:r>
              <w:rPr>
                <w:sz w:val="20"/>
              </w:rPr>
              <w:t>without</w:t>
            </w:r>
            <w:r>
              <w:rPr>
                <w:spacing w:val="-2"/>
                <w:sz w:val="20"/>
              </w:rPr>
              <w:t xml:space="preserve"> </w:t>
            </w:r>
            <w:r>
              <w:rPr>
                <w:sz w:val="20"/>
              </w:rPr>
              <w:t>stamp</w:t>
            </w:r>
            <w:r>
              <w:rPr>
                <w:spacing w:val="-2"/>
                <w:sz w:val="20"/>
              </w:rPr>
              <w:t xml:space="preserve"> </w:t>
            </w:r>
            <w:r>
              <w:rPr>
                <w:sz w:val="20"/>
              </w:rPr>
              <w:t>&amp;</w:t>
            </w:r>
            <w:r>
              <w:rPr>
                <w:spacing w:val="-2"/>
                <w:sz w:val="20"/>
              </w:rPr>
              <w:t xml:space="preserve"> </w:t>
            </w:r>
            <w:r>
              <w:rPr>
                <w:sz w:val="20"/>
              </w:rPr>
              <w:t>signature</w:t>
            </w:r>
            <w:r>
              <w:rPr>
                <w:spacing w:val="-2"/>
                <w:sz w:val="20"/>
              </w:rPr>
              <w:t xml:space="preserve"> </w:t>
            </w:r>
            <w:r>
              <w:rPr>
                <w:sz w:val="20"/>
              </w:rPr>
              <w:t>then</w:t>
            </w:r>
            <w:r>
              <w:rPr>
                <w:spacing w:val="-2"/>
                <w:sz w:val="20"/>
              </w:rPr>
              <w:t xml:space="preserve"> </w:t>
            </w:r>
            <w:r>
              <w:rPr>
                <w:sz w:val="20"/>
              </w:rPr>
              <w:t>this should</w:t>
            </w:r>
            <w:r>
              <w:rPr>
                <w:spacing w:val="-2"/>
                <w:sz w:val="20"/>
              </w:rPr>
              <w:t xml:space="preserve"> </w:t>
            </w:r>
            <w:r>
              <w:rPr>
                <w:sz w:val="20"/>
              </w:rPr>
              <w:t>not</w:t>
            </w:r>
            <w:r>
              <w:rPr>
                <w:spacing w:val="-1"/>
                <w:sz w:val="20"/>
              </w:rPr>
              <w:t xml:space="preserve"> </w:t>
            </w:r>
            <w:r>
              <w:rPr>
                <w:sz w:val="20"/>
              </w:rPr>
              <w:t>be considered</w:t>
            </w:r>
            <w:r>
              <w:rPr>
                <w:spacing w:val="-2"/>
                <w:sz w:val="20"/>
              </w:rPr>
              <w:t xml:space="preserve"> </w:t>
            </w:r>
            <w:r>
              <w:rPr>
                <w:sz w:val="20"/>
              </w:rPr>
              <w:t>a</w:t>
            </w:r>
            <w:r>
              <w:rPr>
                <w:spacing w:val="1"/>
                <w:sz w:val="20"/>
              </w:rPr>
              <w:t xml:space="preserve"> </w:t>
            </w:r>
            <w:r>
              <w:rPr>
                <w:sz w:val="20"/>
              </w:rPr>
              <w:t>valid</w:t>
            </w:r>
            <w:r>
              <w:rPr>
                <w:spacing w:val="-2"/>
                <w:sz w:val="20"/>
              </w:rPr>
              <w:t xml:space="preserve"> </w:t>
            </w:r>
            <w:r>
              <w:rPr>
                <w:sz w:val="20"/>
              </w:rPr>
              <w:t>paper</w:t>
            </w:r>
            <w:r>
              <w:rPr>
                <w:spacing w:val="1"/>
                <w:sz w:val="20"/>
              </w:rPr>
              <w:t xml:space="preserve"> </w:t>
            </w:r>
            <w:r>
              <w:rPr>
                <w:sz w:val="20"/>
              </w:rPr>
              <w:t>issued</w:t>
            </w:r>
            <w:r>
              <w:rPr>
                <w:spacing w:val="1"/>
                <w:sz w:val="20"/>
              </w:rPr>
              <w:t xml:space="preserve"> </w:t>
            </w:r>
            <w:r>
              <w:rPr>
                <w:sz w:val="20"/>
              </w:rPr>
              <w:t>from</w:t>
            </w:r>
            <w:r>
              <w:rPr>
                <w:spacing w:val="3"/>
                <w:sz w:val="20"/>
              </w:rPr>
              <w:t xml:space="preserve"> </w:t>
            </w:r>
            <w:r>
              <w:rPr>
                <w:sz w:val="20"/>
              </w:rPr>
              <w:t>this</w:t>
            </w:r>
            <w:r>
              <w:rPr>
                <w:spacing w:val="-1"/>
                <w:sz w:val="20"/>
              </w:rPr>
              <w:t xml:space="preserve"> </w:t>
            </w:r>
            <w:r>
              <w:rPr>
                <w:sz w:val="20"/>
              </w:rPr>
              <w:t>office.</w:t>
            </w:r>
          </w:p>
        </w:tc>
      </w:tr>
      <w:tr w:rsidR="0068002A">
        <w:trPr>
          <w:trHeight w:val="1149"/>
        </w:trPr>
        <w:tc>
          <w:tcPr>
            <w:tcW w:w="612" w:type="dxa"/>
          </w:tcPr>
          <w:p w:rsidR="0068002A" w:rsidRDefault="00436502">
            <w:pPr>
              <w:pStyle w:val="TableParagraph"/>
              <w:spacing w:line="227" w:lineRule="exact"/>
              <w:ind w:right="125"/>
              <w:jc w:val="right"/>
              <w:rPr>
                <w:sz w:val="20"/>
              </w:rPr>
            </w:pPr>
            <w:r>
              <w:rPr>
                <w:sz w:val="20"/>
              </w:rPr>
              <w:t>18.</w:t>
            </w:r>
          </w:p>
        </w:tc>
        <w:tc>
          <w:tcPr>
            <w:tcW w:w="10720" w:type="dxa"/>
          </w:tcPr>
          <w:p w:rsidR="0068002A" w:rsidRDefault="00436502">
            <w:pPr>
              <w:pStyle w:val="TableParagraph"/>
              <w:ind w:left="131" w:right="103"/>
              <w:jc w:val="both"/>
              <w:rPr>
                <w:sz w:val="20"/>
              </w:rPr>
            </w:pPr>
            <w:r>
              <w:rPr>
                <w:sz w:val="20"/>
              </w:rPr>
              <w:t xml:space="preserve">Defect Liability Period is </w:t>
            </w:r>
            <w:r>
              <w:rPr>
                <w:rFonts w:ascii="Arial"/>
                <w:b/>
                <w:sz w:val="20"/>
                <w:u w:val="thick"/>
              </w:rPr>
              <w:t>30 DAYS</w:t>
            </w:r>
            <w:r>
              <w:rPr>
                <w:sz w:val="20"/>
              </w:rPr>
              <w:t>. We request the concerned authorized reader of this report to check the contents,</w:t>
            </w:r>
            <w:r>
              <w:rPr>
                <w:spacing w:val="1"/>
                <w:sz w:val="20"/>
              </w:rPr>
              <w:t xml:space="preserve"> </w:t>
            </w:r>
            <w:r>
              <w:rPr>
                <w:sz w:val="20"/>
              </w:rPr>
              <w:t>data and calculations in the report within this period and intimate us in writing if any corrections are required or in case</w:t>
            </w:r>
            <w:r>
              <w:rPr>
                <w:spacing w:val="-53"/>
                <w:sz w:val="20"/>
              </w:rPr>
              <w:t xml:space="preserve"> </w:t>
            </w:r>
            <w:r>
              <w:rPr>
                <w:sz w:val="20"/>
              </w:rPr>
              <w:t>of any other concern with the contents or opinion mentioned in the report. Corrections only related to typographical,</w:t>
            </w:r>
            <w:r>
              <w:rPr>
                <w:spacing w:val="1"/>
                <w:sz w:val="20"/>
              </w:rPr>
              <w:t xml:space="preserve"> </w:t>
            </w:r>
            <w:r>
              <w:rPr>
                <w:sz w:val="20"/>
              </w:rPr>
              <w:t>calculation,</w:t>
            </w:r>
            <w:r>
              <w:rPr>
                <w:spacing w:val="8"/>
                <w:sz w:val="20"/>
              </w:rPr>
              <w:t xml:space="preserve"> </w:t>
            </w:r>
            <w:r>
              <w:rPr>
                <w:sz w:val="20"/>
              </w:rPr>
              <w:t>spelling</w:t>
            </w:r>
            <w:r>
              <w:rPr>
                <w:spacing w:val="9"/>
                <w:sz w:val="20"/>
              </w:rPr>
              <w:t xml:space="preserve"> </w:t>
            </w:r>
            <w:r>
              <w:rPr>
                <w:sz w:val="20"/>
              </w:rPr>
              <w:t>mistakes</w:t>
            </w:r>
            <w:r>
              <w:rPr>
                <w:spacing w:val="10"/>
                <w:sz w:val="20"/>
              </w:rPr>
              <w:t xml:space="preserve"> </w:t>
            </w:r>
            <w:r>
              <w:rPr>
                <w:sz w:val="20"/>
              </w:rPr>
              <w:t>will</w:t>
            </w:r>
            <w:r>
              <w:rPr>
                <w:spacing w:val="9"/>
                <w:sz w:val="20"/>
              </w:rPr>
              <w:t xml:space="preserve"> </w:t>
            </w:r>
            <w:r>
              <w:rPr>
                <w:sz w:val="20"/>
              </w:rPr>
              <w:t>be</w:t>
            </w:r>
            <w:r>
              <w:rPr>
                <w:spacing w:val="9"/>
                <w:sz w:val="20"/>
              </w:rPr>
              <w:t xml:space="preserve"> </w:t>
            </w:r>
            <w:r>
              <w:rPr>
                <w:sz w:val="20"/>
              </w:rPr>
              <w:t>entertained</w:t>
            </w:r>
            <w:r>
              <w:rPr>
                <w:spacing w:val="10"/>
                <w:sz w:val="20"/>
              </w:rPr>
              <w:t xml:space="preserve"> </w:t>
            </w:r>
            <w:r>
              <w:rPr>
                <w:sz w:val="20"/>
              </w:rPr>
              <w:t>within</w:t>
            </w:r>
            <w:r>
              <w:rPr>
                <w:spacing w:val="10"/>
                <w:sz w:val="20"/>
              </w:rPr>
              <w:t xml:space="preserve"> </w:t>
            </w:r>
            <w:r>
              <w:rPr>
                <w:sz w:val="20"/>
              </w:rPr>
              <w:t>the</w:t>
            </w:r>
            <w:r>
              <w:rPr>
                <w:spacing w:val="8"/>
                <w:sz w:val="20"/>
              </w:rPr>
              <w:t xml:space="preserve"> </w:t>
            </w:r>
            <w:r>
              <w:rPr>
                <w:sz w:val="20"/>
              </w:rPr>
              <w:t>defect</w:t>
            </w:r>
            <w:r>
              <w:rPr>
                <w:spacing w:val="10"/>
                <w:sz w:val="20"/>
              </w:rPr>
              <w:t xml:space="preserve"> </w:t>
            </w:r>
            <w:r>
              <w:rPr>
                <w:sz w:val="20"/>
              </w:rPr>
              <w:t>liability</w:t>
            </w:r>
            <w:r>
              <w:rPr>
                <w:spacing w:val="6"/>
                <w:sz w:val="20"/>
              </w:rPr>
              <w:t xml:space="preserve"> </w:t>
            </w:r>
            <w:r>
              <w:rPr>
                <w:sz w:val="20"/>
              </w:rPr>
              <w:t>period.</w:t>
            </w:r>
            <w:r>
              <w:rPr>
                <w:spacing w:val="11"/>
                <w:sz w:val="20"/>
              </w:rPr>
              <w:t xml:space="preserve"> </w:t>
            </w:r>
            <w:r>
              <w:rPr>
                <w:sz w:val="20"/>
              </w:rPr>
              <w:t>No</w:t>
            </w:r>
            <w:r>
              <w:rPr>
                <w:spacing w:val="9"/>
                <w:sz w:val="20"/>
              </w:rPr>
              <w:t xml:space="preserve"> </w:t>
            </w:r>
            <w:r>
              <w:rPr>
                <w:sz w:val="20"/>
              </w:rPr>
              <w:t>request</w:t>
            </w:r>
            <w:r>
              <w:rPr>
                <w:spacing w:val="10"/>
                <w:sz w:val="20"/>
              </w:rPr>
              <w:t xml:space="preserve"> </w:t>
            </w:r>
            <w:r>
              <w:rPr>
                <w:sz w:val="20"/>
              </w:rPr>
              <w:t>for</w:t>
            </w:r>
            <w:r>
              <w:rPr>
                <w:spacing w:val="10"/>
                <w:sz w:val="20"/>
              </w:rPr>
              <w:t xml:space="preserve"> </w:t>
            </w:r>
            <w:r>
              <w:rPr>
                <w:sz w:val="20"/>
              </w:rPr>
              <w:t>any</w:t>
            </w:r>
            <w:r>
              <w:rPr>
                <w:spacing w:val="6"/>
                <w:sz w:val="20"/>
              </w:rPr>
              <w:t xml:space="preserve"> </w:t>
            </w:r>
            <w:r>
              <w:rPr>
                <w:sz w:val="20"/>
              </w:rPr>
              <w:t>illegitimate</w:t>
            </w:r>
            <w:r>
              <w:rPr>
                <w:spacing w:val="8"/>
                <w:sz w:val="20"/>
              </w:rPr>
              <w:t xml:space="preserve"> </w:t>
            </w:r>
            <w:r>
              <w:rPr>
                <w:sz w:val="20"/>
              </w:rPr>
              <w:t>value</w:t>
            </w:r>
          </w:p>
          <w:p w:rsidR="0068002A" w:rsidRDefault="00436502">
            <w:pPr>
              <w:pStyle w:val="TableParagraph"/>
              <w:spacing w:line="213" w:lineRule="exact"/>
              <w:ind w:left="131"/>
              <w:jc w:val="both"/>
              <w:rPr>
                <w:sz w:val="20"/>
              </w:rPr>
            </w:pPr>
            <w:r>
              <w:rPr>
                <w:sz w:val="20"/>
              </w:rPr>
              <w:t>revision,</w:t>
            </w:r>
            <w:r>
              <w:rPr>
                <w:spacing w:val="-2"/>
                <w:sz w:val="20"/>
              </w:rPr>
              <w:t xml:space="preserve"> </w:t>
            </w:r>
            <w:r>
              <w:rPr>
                <w:sz w:val="20"/>
              </w:rPr>
              <w:t>date</w:t>
            </w:r>
            <w:r>
              <w:rPr>
                <w:spacing w:val="-3"/>
                <w:sz w:val="20"/>
              </w:rPr>
              <w:t xml:space="preserve"> </w:t>
            </w:r>
            <w:r>
              <w:rPr>
                <w:sz w:val="20"/>
              </w:rPr>
              <w:t>change</w:t>
            </w:r>
            <w:r>
              <w:rPr>
                <w:spacing w:val="-1"/>
                <w:sz w:val="20"/>
              </w:rPr>
              <w:t xml:space="preserve"> </w:t>
            </w:r>
            <w:r>
              <w:rPr>
                <w:sz w:val="20"/>
              </w:rPr>
              <w:t>or</w:t>
            </w:r>
            <w:r>
              <w:rPr>
                <w:spacing w:val="-3"/>
                <w:sz w:val="20"/>
              </w:rPr>
              <w:t xml:space="preserve"> </w:t>
            </w:r>
            <w:r>
              <w:rPr>
                <w:sz w:val="20"/>
              </w:rPr>
              <w:t>any</w:t>
            </w:r>
            <w:r>
              <w:rPr>
                <w:spacing w:val="-4"/>
                <w:sz w:val="20"/>
              </w:rPr>
              <w:t xml:space="preserve"> </w:t>
            </w:r>
            <w:r>
              <w:rPr>
                <w:sz w:val="20"/>
              </w:rPr>
              <w:t>other</w:t>
            </w:r>
            <w:r>
              <w:rPr>
                <w:spacing w:val="-2"/>
                <w:sz w:val="20"/>
              </w:rPr>
              <w:t xml:space="preserve"> </w:t>
            </w:r>
            <w:r>
              <w:rPr>
                <w:sz w:val="20"/>
              </w:rPr>
              <w:t>change</w:t>
            </w:r>
            <w:r>
              <w:rPr>
                <w:spacing w:val="1"/>
                <w:sz w:val="20"/>
              </w:rPr>
              <w:t xml:space="preserve"> </w:t>
            </w:r>
            <w:r>
              <w:rPr>
                <w:sz w:val="20"/>
              </w:rPr>
              <w:t>will</w:t>
            </w:r>
            <w:r>
              <w:rPr>
                <w:spacing w:val="-2"/>
                <w:sz w:val="20"/>
              </w:rPr>
              <w:t xml:space="preserve"> </w:t>
            </w:r>
            <w:r>
              <w:rPr>
                <w:sz w:val="20"/>
              </w:rPr>
              <w:t>be</w:t>
            </w:r>
            <w:r>
              <w:rPr>
                <w:spacing w:val="-1"/>
                <w:sz w:val="20"/>
              </w:rPr>
              <w:t xml:space="preserve"> </w:t>
            </w:r>
            <w:r>
              <w:rPr>
                <w:sz w:val="20"/>
              </w:rPr>
              <w:t>entertained</w:t>
            </w:r>
            <w:r>
              <w:rPr>
                <w:spacing w:val="-1"/>
                <w:sz w:val="20"/>
              </w:rPr>
              <w:t xml:space="preserve"> </w:t>
            </w:r>
            <w:r>
              <w:rPr>
                <w:sz w:val="20"/>
              </w:rPr>
              <w:t>other</w:t>
            </w:r>
            <w:r>
              <w:rPr>
                <w:spacing w:val="-3"/>
                <w:sz w:val="20"/>
              </w:rPr>
              <w:t xml:space="preserve"> </w:t>
            </w:r>
            <w:r>
              <w:rPr>
                <w:sz w:val="20"/>
              </w:rPr>
              <w:t>than</w:t>
            </w:r>
            <w:r>
              <w:rPr>
                <w:spacing w:val="-3"/>
                <w:sz w:val="20"/>
              </w:rPr>
              <w:t xml:space="preserve"> </w:t>
            </w:r>
            <w:r>
              <w:rPr>
                <w:sz w:val="20"/>
              </w:rPr>
              <w:t>the</w:t>
            </w:r>
            <w:r>
              <w:rPr>
                <w:spacing w:val="-3"/>
                <w:sz w:val="20"/>
              </w:rPr>
              <w:t xml:space="preserve"> </w:t>
            </w:r>
            <w:r>
              <w:rPr>
                <w:sz w:val="20"/>
              </w:rPr>
              <w:t>one</w:t>
            </w:r>
            <w:r>
              <w:rPr>
                <w:spacing w:val="-3"/>
                <w:sz w:val="20"/>
              </w:rPr>
              <w:t xml:space="preserve"> </w:t>
            </w:r>
            <w:r>
              <w:rPr>
                <w:sz w:val="20"/>
              </w:rPr>
              <w:t>mentioned</w:t>
            </w:r>
            <w:r>
              <w:rPr>
                <w:spacing w:val="-3"/>
                <w:sz w:val="20"/>
              </w:rPr>
              <w:t xml:space="preserve"> </w:t>
            </w:r>
            <w:r>
              <w:rPr>
                <w:sz w:val="20"/>
              </w:rPr>
              <w:t>above.</w:t>
            </w:r>
          </w:p>
        </w:tc>
      </w:tr>
      <w:tr w:rsidR="0068002A">
        <w:trPr>
          <w:trHeight w:val="921"/>
        </w:trPr>
        <w:tc>
          <w:tcPr>
            <w:tcW w:w="612" w:type="dxa"/>
          </w:tcPr>
          <w:p w:rsidR="0068002A" w:rsidRDefault="00436502">
            <w:pPr>
              <w:pStyle w:val="TableParagraph"/>
              <w:spacing w:line="227" w:lineRule="exact"/>
              <w:ind w:right="125"/>
              <w:jc w:val="right"/>
              <w:rPr>
                <w:sz w:val="20"/>
              </w:rPr>
            </w:pPr>
            <w:r>
              <w:rPr>
                <w:sz w:val="20"/>
              </w:rPr>
              <w:t>19.</w:t>
            </w:r>
          </w:p>
        </w:tc>
        <w:tc>
          <w:tcPr>
            <w:tcW w:w="10720" w:type="dxa"/>
          </w:tcPr>
          <w:p w:rsidR="0068002A" w:rsidRDefault="00436502">
            <w:pPr>
              <w:pStyle w:val="TableParagraph"/>
              <w:ind w:left="131" w:right="101"/>
              <w:jc w:val="both"/>
              <w:rPr>
                <w:sz w:val="20"/>
              </w:rPr>
            </w:pPr>
            <w:r>
              <w:rPr>
                <w:sz w:val="20"/>
              </w:rPr>
              <w:t>R.K Associates encourages its customers to give feedback or inform concerns over</w:t>
            </w:r>
            <w:r>
              <w:rPr>
                <w:spacing w:val="55"/>
                <w:sz w:val="20"/>
              </w:rPr>
              <w:t xml:space="preserve"> </w:t>
            </w:r>
            <w:r>
              <w:rPr>
                <w:sz w:val="20"/>
              </w:rPr>
              <w:t>its services through proper</w:t>
            </w:r>
            <w:r>
              <w:rPr>
                <w:spacing w:val="1"/>
                <w:sz w:val="20"/>
              </w:rPr>
              <w:t xml:space="preserve"> </w:t>
            </w:r>
            <w:r>
              <w:rPr>
                <w:sz w:val="20"/>
              </w:rPr>
              <w:t xml:space="preserve">channel at </w:t>
            </w:r>
            <w:hyperlink r:id="rId37">
              <w:r>
                <w:rPr>
                  <w:rFonts w:ascii="Arial"/>
                  <w:b/>
                  <w:sz w:val="20"/>
                </w:rPr>
                <w:t>valuers@rkassociates.org</w:t>
              </w:r>
            </w:hyperlink>
            <w:r>
              <w:rPr>
                <w:rFonts w:ascii="Arial"/>
                <w:b/>
                <w:sz w:val="20"/>
              </w:rPr>
              <w:t xml:space="preserve"> </w:t>
            </w:r>
            <w:r>
              <w:rPr>
                <w:sz w:val="20"/>
              </w:rPr>
              <w:t>in writing within 30 days of report delivery. After this period no concern/</w:t>
            </w:r>
            <w:r>
              <w:rPr>
                <w:spacing w:val="1"/>
                <w:sz w:val="20"/>
              </w:rPr>
              <w:t xml:space="preserve"> </w:t>
            </w:r>
            <w:r>
              <w:rPr>
                <w:sz w:val="20"/>
              </w:rPr>
              <w:t>complaint/</w:t>
            </w:r>
            <w:r>
              <w:rPr>
                <w:spacing w:val="45"/>
                <w:sz w:val="20"/>
              </w:rPr>
              <w:t xml:space="preserve"> </w:t>
            </w:r>
            <w:r>
              <w:rPr>
                <w:sz w:val="20"/>
              </w:rPr>
              <w:t>proceedings</w:t>
            </w:r>
            <w:r>
              <w:rPr>
                <w:spacing w:val="44"/>
                <w:sz w:val="20"/>
              </w:rPr>
              <w:t xml:space="preserve"> </w:t>
            </w:r>
            <w:r>
              <w:rPr>
                <w:sz w:val="20"/>
              </w:rPr>
              <w:t>in</w:t>
            </w:r>
            <w:r>
              <w:rPr>
                <w:spacing w:val="45"/>
                <w:sz w:val="20"/>
              </w:rPr>
              <w:t xml:space="preserve"> </w:t>
            </w:r>
            <w:r>
              <w:rPr>
                <w:sz w:val="20"/>
              </w:rPr>
              <w:t>connection</w:t>
            </w:r>
            <w:r>
              <w:rPr>
                <w:spacing w:val="45"/>
                <w:sz w:val="20"/>
              </w:rPr>
              <w:t xml:space="preserve"> </w:t>
            </w:r>
            <w:r>
              <w:rPr>
                <w:sz w:val="20"/>
              </w:rPr>
              <w:t>with</w:t>
            </w:r>
            <w:r>
              <w:rPr>
                <w:spacing w:val="46"/>
                <w:sz w:val="20"/>
              </w:rPr>
              <w:t xml:space="preserve"> </w:t>
            </w:r>
            <w:r>
              <w:rPr>
                <w:sz w:val="20"/>
              </w:rPr>
              <w:t>the</w:t>
            </w:r>
            <w:r>
              <w:rPr>
                <w:spacing w:val="45"/>
                <w:sz w:val="20"/>
              </w:rPr>
              <w:t xml:space="preserve"> </w:t>
            </w:r>
            <w:r>
              <w:rPr>
                <w:sz w:val="20"/>
              </w:rPr>
              <w:t>Valuation</w:t>
            </w:r>
            <w:r>
              <w:rPr>
                <w:spacing w:val="45"/>
                <w:sz w:val="20"/>
              </w:rPr>
              <w:t xml:space="preserve"> </w:t>
            </w:r>
            <w:r>
              <w:rPr>
                <w:sz w:val="20"/>
              </w:rPr>
              <w:t>Services</w:t>
            </w:r>
            <w:r>
              <w:rPr>
                <w:spacing w:val="44"/>
                <w:sz w:val="20"/>
              </w:rPr>
              <w:t xml:space="preserve"> </w:t>
            </w:r>
            <w:r>
              <w:rPr>
                <w:sz w:val="20"/>
              </w:rPr>
              <w:t>can</w:t>
            </w:r>
            <w:r>
              <w:rPr>
                <w:spacing w:val="43"/>
                <w:sz w:val="20"/>
              </w:rPr>
              <w:t xml:space="preserve"> </w:t>
            </w:r>
            <w:r>
              <w:rPr>
                <w:sz w:val="20"/>
              </w:rPr>
              <w:t>be</w:t>
            </w:r>
            <w:r>
              <w:rPr>
                <w:spacing w:val="46"/>
                <w:sz w:val="20"/>
              </w:rPr>
              <w:t xml:space="preserve"> </w:t>
            </w:r>
            <w:r>
              <w:rPr>
                <w:sz w:val="20"/>
              </w:rPr>
              <w:t>entertained</w:t>
            </w:r>
            <w:r>
              <w:rPr>
                <w:spacing w:val="44"/>
                <w:sz w:val="20"/>
              </w:rPr>
              <w:t xml:space="preserve"> </w:t>
            </w:r>
            <w:r>
              <w:rPr>
                <w:sz w:val="20"/>
              </w:rPr>
              <w:t>due</w:t>
            </w:r>
            <w:r>
              <w:rPr>
                <w:spacing w:val="43"/>
                <w:sz w:val="20"/>
              </w:rPr>
              <w:t xml:space="preserve"> </w:t>
            </w:r>
            <w:r>
              <w:rPr>
                <w:sz w:val="20"/>
              </w:rPr>
              <w:t>to</w:t>
            </w:r>
            <w:r>
              <w:rPr>
                <w:spacing w:val="43"/>
                <w:sz w:val="20"/>
              </w:rPr>
              <w:t xml:space="preserve"> </w:t>
            </w:r>
            <w:r>
              <w:rPr>
                <w:sz w:val="20"/>
              </w:rPr>
              <w:t>possible</w:t>
            </w:r>
            <w:r>
              <w:rPr>
                <w:spacing w:val="46"/>
                <w:sz w:val="20"/>
              </w:rPr>
              <w:t xml:space="preserve"> </w:t>
            </w:r>
            <w:r>
              <w:rPr>
                <w:sz w:val="20"/>
              </w:rPr>
              <w:t>change</w:t>
            </w:r>
            <w:r>
              <w:rPr>
                <w:spacing w:val="45"/>
                <w:sz w:val="20"/>
              </w:rPr>
              <w:t xml:space="preserve"> </w:t>
            </w:r>
            <w:r>
              <w:rPr>
                <w:sz w:val="20"/>
              </w:rPr>
              <w:t>in</w:t>
            </w:r>
          </w:p>
          <w:p w:rsidR="0068002A" w:rsidRDefault="00436502">
            <w:pPr>
              <w:pStyle w:val="TableParagraph"/>
              <w:spacing w:line="213" w:lineRule="exact"/>
              <w:ind w:left="131"/>
              <w:jc w:val="both"/>
              <w:rPr>
                <w:sz w:val="20"/>
              </w:rPr>
            </w:pPr>
            <w:r>
              <w:rPr>
                <w:sz w:val="20"/>
              </w:rPr>
              <w:t>situation</w:t>
            </w:r>
            <w:r>
              <w:rPr>
                <w:spacing w:val="-2"/>
                <w:sz w:val="20"/>
              </w:rPr>
              <w:t xml:space="preserve"> </w:t>
            </w:r>
            <w:r>
              <w:rPr>
                <w:sz w:val="20"/>
              </w:rPr>
              <w:t>and</w:t>
            </w:r>
            <w:r>
              <w:rPr>
                <w:spacing w:val="-3"/>
                <w:sz w:val="20"/>
              </w:rPr>
              <w:t xml:space="preserve"> </w:t>
            </w:r>
            <w:r>
              <w:rPr>
                <w:sz w:val="20"/>
              </w:rPr>
              <w:t>condition</w:t>
            </w:r>
            <w:r>
              <w:rPr>
                <w:spacing w:val="-1"/>
                <w:sz w:val="20"/>
              </w:rPr>
              <w:t xml:space="preserve"> </w:t>
            </w:r>
            <w:r>
              <w:rPr>
                <w:sz w:val="20"/>
              </w:rPr>
              <w:t>of</w:t>
            </w:r>
            <w:r>
              <w:rPr>
                <w:spacing w:val="-1"/>
                <w:sz w:val="20"/>
              </w:rPr>
              <w:t xml:space="preserve"> </w:t>
            </w:r>
            <w:r>
              <w:rPr>
                <w:sz w:val="20"/>
              </w:rPr>
              <w:t>the</w:t>
            </w:r>
            <w:r>
              <w:rPr>
                <w:spacing w:val="-3"/>
                <w:sz w:val="20"/>
              </w:rPr>
              <w:t xml:space="preserve"> </w:t>
            </w:r>
            <w:r>
              <w:rPr>
                <w:sz w:val="20"/>
              </w:rPr>
              <w:t>property.</w:t>
            </w:r>
          </w:p>
        </w:tc>
      </w:tr>
      <w:tr w:rsidR="0068002A">
        <w:trPr>
          <w:trHeight w:val="688"/>
        </w:trPr>
        <w:tc>
          <w:tcPr>
            <w:tcW w:w="612" w:type="dxa"/>
          </w:tcPr>
          <w:p w:rsidR="0068002A" w:rsidRDefault="00436502">
            <w:pPr>
              <w:pStyle w:val="TableParagraph"/>
              <w:spacing w:line="227" w:lineRule="exact"/>
              <w:ind w:right="125"/>
              <w:jc w:val="right"/>
              <w:rPr>
                <w:sz w:val="20"/>
              </w:rPr>
            </w:pPr>
            <w:r>
              <w:rPr>
                <w:sz w:val="20"/>
              </w:rPr>
              <w:t>20.</w:t>
            </w:r>
          </w:p>
        </w:tc>
        <w:tc>
          <w:tcPr>
            <w:tcW w:w="10720" w:type="dxa"/>
          </w:tcPr>
          <w:p w:rsidR="0068002A" w:rsidRDefault="00436502">
            <w:pPr>
              <w:pStyle w:val="TableParagraph"/>
              <w:spacing w:line="225" w:lineRule="exact"/>
              <w:ind w:left="131"/>
              <w:rPr>
                <w:sz w:val="20"/>
              </w:rPr>
            </w:pPr>
            <w:r>
              <w:rPr>
                <w:sz w:val="20"/>
              </w:rPr>
              <w:t>Our</w:t>
            </w:r>
            <w:r>
              <w:rPr>
                <w:spacing w:val="34"/>
                <w:sz w:val="20"/>
              </w:rPr>
              <w:t xml:space="preserve"> </w:t>
            </w:r>
            <w:r>
              <w:rPr>
                <w:sz w:val="20"/>
              </w:rPr>
              <w:t>Data</w:t>
            </w:r>
            <w:r>
              <w:rPr>
                <w:spacing w:val="33"/>
                <w:sz w:val="20"/>
              </w:rPr>
              <w:t xml:space="preserve"> </w:t>
            </w:r>
            <w:r>
              <w:rPr>
                <w:sz w:val="20"/>
              </w:rPr>
              <w:t>retention</w:t>
            </w:r>
            <w:r>
              <w:rPr>
                <w:spacing w:val="33"/>
                <w:sz w:val="20"/>
              </w:rPr>
              <w:t xml:space="preserve"> </w:t>
            </w:r>
            <w:r>
              <w:rPr>
                <w:sz w:val="20"/>
              </w:rPr>
              <w:t>policy</w:t>
            </w:r>
            <w:r>
              <w:rPr>
                <w:spacing w:val="32"/>
                <w:sz w:val="20"/>
              </w:rPr>
              <w:t xml:space="preserve"> </w:t>
            </w:r>
            <w:r>
              <w:rPr>
                <w:sz w:val="20"/>
              </w:rPr>
              <w:t>is</w:t>
            </w:r>
            <w:r>
              <w:rPr>
                <w:spacing w:val="34"/>
                <w:sz w:val="20"/>
              </w:rPr>
              <w:t xml:space="preserve"> </w:t>
            </w:r>
            <w:r>
              <w:rPr>
                <w:sz w:val="20"/>
              </w:rPr>
              <w:t>of</w:t>
            </w:r>
            <w:r>
              <w:rPr>
                <w:spacing w:val="39"/>
                <w:sz w:val="20"/>
              </w:rPr>
              <w:t xml:space="preserve"> </w:t>
            </w:r>
            <w:r>
              <w:rPr>
                <w:rFonts w:ascii="Arial"/>
                <w:b/>
                <w:sz w:val="20"/>
                <w:u w:val="thick"/>
              </w:rPr>
              <w:t>ONE</w:t>
            </w:r>
            <w:r>
              <w:rPr>
                <w:rFonts w:ascii="Arial"/>
                <w:b/>
                <w:spacing w:val="33"/>
                <w:sz w:val="20"/>
                <w:u w:val="thick"/>
              </w:rPr>
              <w:t xml:space="preserve"> </w:t>
            </w:r>
            <w:r>
              <w:rPr>
                <w:rFonts w:ascii="Arial"/>
                <w:b/>
                <w:sz w:val="20"/>
                <w:u w:val="thick"/>
              </w:rPr>
              <w:t>YEAR</w:t>
            </w:r>
            <w:r>
              <w:rPr>
                <w:sz w:val="20"/>
              </w:rPr>
              <w:t>.</w:t>
            </w:r>
            <w:r>
              <w:rPr>
                <w:spacing w:val="37"/>
                <w:sz w:val="20"/>
              </w:rPr>
              <w:t xml:space="preserve"> </w:t>
            </w:r>
            <w:r>
              <w:rPr>
                <w:sz w:val="20"/>
              </w:rPr>
              <w:t>After</w:t>
            </w:r>
            <w:r>
              <w:rPr>
                <w:spacing w:val="34"/>
                <w:sz w:val="20"/>
              </w:rPr>
              <w:t xml:space="preserve"> </w:t>
            </w:r>
            <w:r>
              <w:rPr>
                <w:sz w:val="20"/>
              </w:rPr>
              <w:t>this</w:t>
            </w:r>
            <w:r>
              <w:rPr>
                <w:spacing w:val="34"/>
                <w:sz w:val="20"/>
              </w:rPr>
              <w:t xml:space="preserve"> </w:t>
            </w:r>
            <w:r>
              <w:rPr>
                <w:sz w:val="20"/>
              </w:rPr>
              <w:t>period</w:t>
            </w:r>
            <w:r>
              <w:rPr>
                <w:spacing w:val="35"/>
                <w:sz w:val="20"/>
              </w:rPr>
              <w:t xml:space="preserve"> </w:t>
            </w:r>
            <w:r>
              <w:rPr>
                <w:sz w:val="20"/>
              </w:rPr>
              <w:t>we</w:t>
            </w:r>
            <w:r>
              <w:rPr>
                <w:spacing w:val="33"/>
                <w:sz w:val="20"/>
              </w:rPr>
              <w:t xml:space="preserve"> </w:t>
            </w:r>
            <w:r>
              <w:rPr>
                <w:sz w:val="20"/>
              </w:rPr>
              <w:t>remove</w:t>
            </w:r>
            <w:r>
              <w:rPr>
                <w:spacing w:val="33"/>
                <w:sz w:val="20"/>
              </w:rPr>
              <w:t xml:space="preserve"> </w:t>
            </w:r>
            <w:r>
              <w:rPr>
                <w:sz w:val="20"/>
              </w:rPr>
              <w:t>all</w:t>
            </w:r>
            <w:r>
              <w:rPr>
                <w:spacing w:val="32"/>
                <w:sz w:val="20"/>
              </w:rPr>
              <w:t xml:space="preserve"> </w:t>
            </w:r>
            <w:r>
              <w:rPr>
                <w:sz w:val="20"/>
              </w:rPr>
              <w:t>the</w:t>
            </w:r>
            <w:r>
              <w:rPr>
                <w:spacing w:val="34"/>
                <w:sz w:val="20"/>
              </w:rPr>
              <w:t xml:space="preserve"> </w:t>
            </w:r>
            <w:r>
              <w:rPr>
                <w:sz w:val="20"/>
              </w:rPr>
              <w:t>concerned</w:t>
            </w:r>
            <w:r>
              <w:rPr>
                <w:spacing w:val="33"/>
                <w:sz w:val="20"/>
              </w:rPr>
              <w:t xml:space="preserve"> </w:t>
            </w:r>
            <w:r>
              <w:rPr>
                <w:sz w:val="20"/>
              </w:rPr>
              <w:t>records</w:t>
            </w:r>
            <w:r>
              <w:rPr>
                <w:spacing w:val="35"/>
                <w:sz w:val="20"/>
              </w:rPr>
              <w:t xml:space="preserve"> </w:t>
            </w:r>
            <w:r>
              <w:rPr>
                <w:sz w:val="20"/>
              </w:rPr>
              <w:t>related</w:t>
            </w:r>
            <w:r>
              <w:rPr>
                <w:spacing w:val="33"/>
                <w:sz w:val="20"/>
              </w:rPr>
              <w:t xml:space="preserve"> </w:t>
            </w:r>
            <w:r>
              <w:rPr>
                <w:sz w:val="20"/>
              </w:rPr>
              <w:t>to</w:t>
            </w:r>
            <w:r>
              <w:rPr>
                <w:spacing w:val="33"/>
                <w:sz w:val="20"/>
              </w:rPr>
              <w:t xml:space="preserve"> </w:t>
            </w:r>
            <w:r>
              <w:rPr>
                <w:sz w:val="20"/>
              </w:rPr>
              <w:t>the</w:t>
            </w:r>
          </w:p>
          <w:p w:rsidR="0068002A" w:rsidRDefault="00436502">
            <w:pPr>
              <w:pStyle w:val="TableParagraph"/>
              <w:spacing w:line="228" w:lineRule="exact"/>
              <w:ind w:left="131"/>
              <w:rPr>
                <w:sz w:val="20"/>
              </w:rPr>
            </w:pPr>
            <w:r>
              <w:rPr>
                <w:sz w:val="20"/>
              </w:rPr>
              <w:t>assignment</w:t>
            </w:r>
            <w:r>
              <w:rPr>
                <w:spacing w:val="4"/>
                <w:sz w:val="20"/>
              </w:rPr>
              <w:t xml:space="preserve"> </w:t>
            </w:r>
            <w:r>
              <w:rPr>
                <w:sz w:val="20"/>
              </w:rPr>
              <w:t>from</w:t>
            </w:r>
            <w:r>
              <w:rPr>
                <w:spacing w:val="9"/>
                <w:sz w:val="20"/>
              </w:rPr>
              <w:t xml:space="preserve"> </w:t>
            </w:r>
            <w:r>
              <w:rPr>
                <w:sz w:val="20"/>
              </w:rPr>
              <w:t>our</w:t>
            </w:r>
            <w:r>
              <w:rPr>
                <w:spacing w:val="6"/>
                <w:sz w:val="20"/>
              </w:rPr>
              <w:t xml:space="preserve"> </w:t>
            </w:r>
            <w:r>
              <w:rPr>
                <w:sz w:val="20"/>
              </w:rPr>
              <w:t>repository.</w:t>
            </w:r>
            <w:r>
              <w:rPr>
                <w:spacing w:val="4"/>
                <w:sz w:val="20"/>
              </w:rPr>
              <w:t xml:space="preserve"> </w:t>
            </w:r>
            <w:r>
              <w:rPr>
                <w:sz w:val="20"/>
              </w:rPr>
              <w:t>No</w:t>
            </w:r>
            <w:r>
              <w:rPr>
                <w:spacing w:val="5"/>
                <w:sz w:val="20"/>
              </w:rPr>
              <w:t xml:space="preserve"> </w:t>
            </w:r>
            <w:r>
              <w:rPr>
                <w:sz w:val="20"/>
              </w:rPr>
              <w:t>clarification</w:t>
            </w:r>
            <w:r>
              <w:rPr>
                <w:spacing w:val="5"/>
                <w:sz w:val="20"/>
              </w:rPr>
              <w:t xml:space="preserve"> </w:t>
            </w:r>
            <w:r>
              <w:rPr>
                <w:sz w:val="20"/>
              </w:rPr>
              <w:t>or</w:t>
            </w:r>
            <w:r>
              <w:rPr>
                <w:spacing w:val="7"/>
                <w:sz w:val="20"/>
              </w:rPr>
              <w:t xml:space="preserve"> </w:t>
            </w:r>
            <w:r>
              <w:rPr>
                <w:sz w:val="20"/>
              </w:rPr>
              <w:t>query</w:t>
            </w:r>
            <w:r>
              <w:rPr>
                <w:spacing w:val="2"/>
                <w:sz w:val="20"/>
              </w:rPr>
              <w:t xml:space="preserve"> </w:t>
            </w:r>
            <w:r>
              <w:rPr>
                <w:sz w:val="20"/>
              </w:rPr>
              <w:t>can</w:t>
            </w:r>
            <w:r>
              <w:rPr>
                <w:spacing w:val="4"/>
                <w:sz w:val="20"/>
              </w:rPr>
              <w:t xml:space="preserve"> </w:t>
            </w:r>
            <w:r>
              <w:rPr>
                <w:sz w:val="20"/>
              </w:rPr>
              <w:t>be</w:t>
            </w:r>
            <w:r>
              <w:rPr>
                <w:spacing w:val="5"/>
                <w:sz w:val="20"/>
              </w:rPr>
              <w:t xml:space="preserve"> </w:t>
            </w:r>
            <w:r>
              <w:rPr>
                <w:sz w:val="20"/>
              </w:rPr>
              <w:t>answered</w:t>
            </w:r>
            <w:r>
              <w:rPr>
                <w:spacing w:val="6"/>
                <w:sz w:val="20"/>
              </w:rPr>
              <w:t xml:space="preserve"> </w:t>
            </w:r>
            <w:r>
              <w:rPr>
                <w:sz w:val="20"/>
              </w:rPr>
              <w:t>after</w:t>
            </w:r>
            <w:r>
              <w:rPr>
                <w:spacing w:val="5"/>
                <w:sz w:val="20"/>
              </w:rPr>
              <w:t xml:space="preserve"> </w:t>
            </w:r>
            <w:r>
              <w:rPr>
                <w:sz w:val="20"/>
              </w:rPr>
              <w:t>this</w:t>
            </w:r>
            <w:r>
              <w:rPr>
                <w:spacing w:val="6"/>
                <w:sz w:val="20"/>
              </w:rPr>
              <w:t xml:space="preserve"> </w:t>
            </w:r>
            <w:r>
              <w:rPr>
                <w:sz w:val="20"/>
              </w:rPr>
              <w:t>period</w:t>
            </w:r>
            <w:r>
              <w:rPr>
                <w:spacing w:val="6"/>
                <w:sz w:val="20"/>
              </w:rPr>
              <w:t xml:space="preserve"> </w:t>
            </w:r>
            <w:r>
              <w:rPr>
                <w:sz w:val="20"/>
              </w:rPr>
              <w:t>due</w:t>
            </w:r>
            <w:r>
              <w:rPr>
                <w:spacing w:val="5"/>
                <w:sz w:val="20"/>
              </w:rPr>
              <w:t xml:space="preserve"> </w:t>
            </w:r>
            <w:r>
              <w:rPr>
                <w:sz w:val="20"/>
              </w:rPr>
              <w:t>to</w:t>
            </w:r>
            <w:r>
              <w:rPr>
                <w:spacing w:val="7"/>
                <w:sz w:val="20"/>
              </w:rPr>
              <w:t xml:space="preserve"> </w:t>
            </w:r>
            <w:r>
              <w:rPr>
                <w:sz w:val="20"/>
              </w:rPr>
              <w:t>unavailability</w:t>
            </w:r>
            <w:r>
              <w:rPr>
                <w:spacing w:val="3"/>
                <w:sz w:val="20"/>
              </w:rPr>
              <w:t xml:space="preserve"> </w:t>
            </w:r>
            <w:r>
              <w:rPr>
                <w:sz w:val="20"/>
              </w:rPr>
              <w:t>of</w:t>
            </w:r>
            <w:r>
              <w:rPr>
                <w:spacing w:val="7"/>
                <w:sz w:val="20"/>
              </w:rPr>
              <w:t xml:space="preserve"> </w:t>
            </w:r>
            <w:r>
              <w:rPr>
                <w:sz w:val="20"/>
              </w:rPr>
              <w:t>the</w:t>
            </w:r>
            <w:r>
              <w:rPr>
                <w:spacing w:val="-52"/>
                <w:sz w:val="20"/>
              </w:rPr>
              <w:t xml:space="preserve"> </w:t>
            </w:r>
            <w:r>
              <w:rPr>
                <w:sz w:val="20"/>
              </w:rPr>
              <w:t>data.</w:t>
            </w:r>
          </w:p>
        </w:tc>
      </w:tr>
      <w:tr w:rsidR="0068002A">
        <w:trPr>
          <w:trHeight w:val="1840"/>
        </w:trPr>
        <w:tc>
          <w:tcPr>
            <w:tcW w:w="612" w:type="dxa"/>
          </w:tcPr>
          <w:p w:rsidR="0068002A" w:rsidRDefault="00436502">
            <w:pPr>
              <w:pStyle w:val="TableParagraph"/>
              <w:spacing w:line="227" w:lineRule="exact"/>
              <w:ind w:right="125"/>
              <w:jc w:val="right"/>
              <w:rPr>
                <w:sz w:val="20"/>
              </w:rPr>
            </w:pPr>
            <w:r>
              <w:rPr>
                <w:sz w:val="20"/>
              </w:rPr>
              <w:t>21.</w:t>
            </w:r>
          </w:p>
        </w:tc>
        <w:tc>
          <w:tcPr>
            <w:tcW w:w="10720" w:type="dxa"/>
          </w:tcPr>
          <w:p w:rsidR="0068002A" w:rsidRDefault="00436502">
            <w:pPr>
              <w:pStyle w:val="TableParagraph"/>
              <w:ind w:left="131" w:right="93"/>
              <w:jc w:val="both"/>
              <w:rPr>
                <w:sz w:val="20"/>
              </w:rPr>
            </w:pPr>
            <w:r>
              <w:rPr>
                <w:sz w:val="20"/>
              </w:rPr>
              <w:t>This Valuation report is governed by our (1) Internal Policies, Processes &amp; Standard Operating Procedures, (2) R.K</w:t>
            </w:r>
            <w:r>
              <w:rPr>
                <w:spacing w:val="1"/>
                <w:sz w:val="20"/>
              </w:rPr>
              <w:t xml:space="preserve"> </w:t>
            </w:r>
            <w:r>
              <w:rPr>
                <w:sz w:val="20"/>
              </w:rPr>
              <w:t>Associates Quality Policy,</w:t>
            </w:r>
            <w:r>
              <w:rPr>
                <w:spacing w:val="1"/>
                <w:sz w:val="20"/>
              </w:rPr>
              <w:t xml:space="preserve"> </w:t>
            </w:r>
            <w:r>
              <w:rPr>
                <w:sz w:val="20"/>
              </w:rPr>
              <w:t>(3) Valuation &amp; Survey Best Practices Guidelines formulated by management of R.K</w:t>
            </w:r>
            <w:r>
              <w:rPr>
                <w:spacing w:val="1"/>
                <w:sz w:val="20"/>
              </w:rPr>
              <w:t xml:space="preserve"> </w:t>
            </w:r>
            <w:r>
              <w:rPr>
                <w:sz w:val="20"/>
              </w:rPr>
              <w:t>Associates, (4) Information input given to us by the customer and (4) Information/ Data/ Facts given to us by our field/</w:t>
            </w:r>
            <w:r>
              <w:rPr>
                <w:spacing w:val="1"/>
                <w:sz w:val="20"/>
              </w:rPr>
              <w:t xml:space="preserve"> </w:t>
            </w:r>
            <w:r>
              <w:rPr>
                <w:sz w:val="20"/>
              </w:rPr>
              <w:t>office technical team. Management of R.K Associates never gives acceptance to any unethical or unprofessional</w:t>
            </w:r>
            <w:r>
              <w:rPr>
                <w:spacing w:val="1"/>
                <w:sz w:val="20"/>
              </w:rPr>
              <w:t xml:space="preserve"> </w:t>
            </w:r>
            <w:r>
              <w:rPr>
                <w:sz w:val="20"/>
              </w:rPr>
              <w:t>practice which may affect fair, correct &amp; impartial assessment and which is against any prevailing law. In case of any</w:t>
            </w:r>
            <w:r>
              <w:rPr>
                <w:spacing w:val="1"/>
                <w:sz w:val="20"/>
              </w:rPr>
              <w:t xml:space="preserve"> </w:t>
            </w:r>
            <w:r>
              <w:rPr>
                <w:sz w:val="20"/>
              </w:rPr>
              <w:t>indication</w:t>
            </w:r>
            <w:r>
              <w:rPr>
                <w:spacing w:val="5"/>
                <w:sz w:val="20"/>
              </w:rPr>
              <w:t xml:space="preserve"> </w:t>
            </w:r>
            <w:r>
              <w:rPr>
                <w:sz w:val="20"/>
              </w:rPr>
              <w:t>of</w:t>
            </w:r>
            <w:r>
              <w:rPr>
                <w:spacing w:val="8"/>
                <w:sz w:val="20"/>
              </w:rPr>
              <w:t xml:space="preserve"> </w:t>
            </w:r>
            <w:r>
              <w:rPr>
                <w:sz w:val="20"/>
              </w:rPr>
              <w:t>any</w:t>
            </w:r>
            <w:r>
              <w:rPr>
                <w:spacing w:val="3"/>
                <w:sz w:val="20"/>
              </w:rPr>
              <w:t xml:space="preserve"> </w:t>
            </w:r>
            <w:r>
              <w:rPr>
                <w:sz w:val="20"/>
              </w:rPr>
              <w:t>negligence,</w:t>
            </w:r>
            <w:r>
              <w:rPr>
                <w:spacing w:val="6"/>
                <w:sz w:val="20"/>
              </w:rPr>
              <w:t xml:space="preserve"> </w:t>
            </w:r>
            <w:r>
              <w:rPr>
                <w:sz w:val="20"/>
              </w:rPr>
              <w:t>default,</w:t>
            </w:r>
            <w:r>
              <w:rPr>
                <w:spacing w:val="6"/>
                <w:sz w:val="20"/>
              </w:rPr>
              <w:t xml:space="preserve"> </w:t>
            </w:r>
            <w:r>
              <w:rPr>
                <w:sz w:val="20"/>
              </w:rPr>
              <w:t>incorrect,</w:t>
            </w:r>
            <w:r>
              <w:rPr>
                <w:spacing w:val="6"/>
                <w:sz w:val="20"/>
              </w:rPr>
              <w:t xml:space="preserve"> </w:t>
            </w:r>
            <w:r>
              <w:rPr>
                <w:sz w:val="20"/>
              </w:rPr>
              <w:t>misleading,</w:t>
            </w:r>
            <w:r>
              <w:rPr>
                <w:spacing w:val="5"/>
                <w:sz w:val="20"/>
              </w:rPr>
              <w:t xml:space="preserve"> </w:t>
            </w:r>
            <w:r>
              <w:rPr>
                <w:sz w:val="20"/>
              </w:rPr>
              <w:t>misrepresentation</w:t>
            </w:r>
            <w:r>
              <w:rPr>
                <w:spacing w:val="6"/>
                <w:sz w:val="20"/>
              </w:rPr>
              <w:t xml:space="preserve"> </w:t>
            </w:r>
            <w:r>
              <w:rPr>
                <w:sz w:val="20"/>
              </w:rPr>
              <w:t>or</w:t>
            </w:r>
            <w:r>
              <w:rPr>
                <w:spacing w:val="7"/>
                <w:sz w:val="20"/>
              </w:rPr>
              <w:t xml:space="preserve"> </w:t>
            </w:r>
            <w:r>
              <w:rPr>
                <w:sz w:val="20"/>
              </w:rPr>
              <w:t>distortion</w:t>
            </w:r>
            <w:r>
              <w:rPr>
                <w:spacing w:val="6"/>
                <w:sz w:val="20"/>
              </w:rPr>
              <w:t xml:space="preserve"> </w:t>
            </w:r>
            <w:r>
              <w:rPr>
                <w:sz w:val="20"/>
              </w:rPr>
              <w:t>of</w:t>
            </w:r>
            <w:r>
              <w:rPr>
                <w:spacing w:val="8"/>
                <w:sz w:val="20"/>
              </w:rPr>
              <w:t xml:space="preserve"> </w:t>
            </w:r>
            <w:r>
              <w:rPr>
                <w:sz w:val="20"/>
              </w:rPr>
              <w:t>facts</w:t>
            </w:r>
            <w:r>
              <w:rPr>
                <w:spacing w:val="4"/>
                <w:sz w:val="20"/>
              </w:rPr>
              <w:t xml:space="preserve"> </w:t>
            </w:r>
            <w:r>
              <w:rPr>
                <w:sz w:val="20"/>
              </w:rPr>
              <w:t>in</w:t>
            </w:r>
            <w:r>
              <w:rPr>
                <w:spacing w:val="6"/>
                <w:sz w:val="20"/>
              </w:rPr>
              <w:t xml:space="preserve"> </w:t>
            </w:r>
            <w:r>
              <w:rPr>
                <w:sz w:val="20"/>
              </w:rPr>
              <w:t>the</w:t>
            </w:r>
            <w:r>
              <w:rPr>
                <w:spacing w:val="6"/>
                <w:sz w:val="20"/>
              </w:rPr>
              <w:t xml:space="preserve"> </w:t>
            </w:r>
            <w:r>
              <w:rPr>
                <w:sz w:val="20"/>
              </w:rPr>
              <w:t>report</w:t>
            </w:r>
            <w:r>
              <w:rPr>
                <w:spacing w:val="7"/>
                <w:sz w:val="20"/>
              </w:rPr>
              <w:t xml:space="preserve"> </w:t>
            </w:r>
            <w:r>
              <w:rPr>
                <w:sz w:val="20"/>
              </w:rPr>
              <w:t>then</w:t>
            </w:r>
            <w:r>
              <w:rPr>
                <w:spacing w:val="6"/>
                <w:sz w:val="20"/>
              </w:rPr>
              <w:t xml:space="preserve"> </w:t>
            </w:r>
            <w:r>
              <w:rPr>
                <w:sz w:val="20"/>
              </w:rPr>
              <w:t>it</w:t>
            </w:r>
          </w:p>
          <w:p w:rsidR="0068002A" w:rsidRDefault="00436502">
            <w:pPr>
              <w:pStyle w:val="TableParagraph"/>
              <w:spacing w:line="230" w:lineRule="atLeast"/>
              <w:ind w:left="131" w:right="93"/>
              <w:jc w:val="both"/>
              <w:rPr>
                <w:sz w:val="20"/>
              </w:rPr>
            </w:pPr>
            <w:r>
              <w:rPr>
                <w:sz w:val="20"/>
              </w:rPr>
              <w:t>is the responsibility of the user of this report to immediately or atleast within the defect liability period bring all such act</w:t>
            </w:r>
            <w:r>
              <w:rPr>
                <w:spacing w:val="1"/>
                <w:sz w:val="20"/>
              </w:rPr>
              <w:t xml:space="preserve"> </w:t>
            </w:r>
            <w:r>
              <w:rPr>
                <w:sz w:val="20"/>
              </w:rPr>
              <w:t>into notice</w:t>
            </w:r>
            <w:r>
              <w:rPr>
                <w:spacing w:val="-1"/>
                <w:sz w:val="20"/>
              </w:rPr>
              <w:t xml:space="preserve"> </w:t>
            </w:r>
            <w:r>
              <w:rPr>
                <w:sz w:val="20"/>
              </w:rPr>
              <w:t>of R.K</w:t>
            </w:r>
            <w:r>
              <w:rPr>
                <w:spacing w:val="-1"/>
                <w:sz w:val="20"/>
              </w:rPr>
              <w:t xml:space="preserve"> </w:t>
            </w:r>
            <w:r>
              <w:rPr>
                <w:sz w:val="20"/>
              </w:rPr>
              <w:t>Associates</w:t>
            </w:r>
            <w:r>
              <w:rPr>
                <w:spacing w:val="-2"/>
                <w:sz w:val="20"/>
              </w:rPr>
              <w:t xml:space="preserve"> </w:t>
            </w:r>
            <w:r>
              <w:rPr>
                <w:sz w:val="20"/>
              </w:rPr>
              <w:t>management</w:t>
            </w:r>
            <w:r>
              <w:rPr>
                <w:spacing w:val="-2"/>
                <w:sz w:val="20"/>
              </w:rPr>
              <w:t xml:space="preserve"> </w:t>
            </w:r>
            <w:r>
              <w:rPr>
                <w:sz w:val="20"/>
              </w:rPr>
              <w:t>so</w:t>
            </w:r>
            <w:r>
              <w:rPr>
                <w:spacing w:val="-1"/>
                <w:sz w:val="20"/>
              </w:rPr>
              <w:t xml:space="preserve"> </w:t>
            </w:r>
            <w:r>
              <w:rPr>
                <w:sz w:val="20"/>
              </w:rPr>
              <w:t>that</w:t>
            </w:r>
            <w:r>
              <w:rPr>
                <w:spacing w:val="-1"/>
                <w:sz w:val="20"/>
              </w:rPr>
              <w:t xml:space="preserve"> </w:t>
            </w:r>
            <w:r>
              <w:rPr>
                <w:sz w:val="20"/>
              </w:rPr>
              <w:t>corrective</w:t>
            </w:r>
            <w:r>
              <w:rPr>
                <w:spacing w:val="-2"/>
                <w:sz w:val="20"/>
              </w:rPr>
              <w:t xml:space="preserve"> </w:t>
            </w:r>
            <w:r>
              <w:rPr>
                <w:sz w:val="20"/>
              </w:rPr>
              <w:t>measures</w:t>
            </w:r>
            <w:r>
              <w:rPr>
                <w:spacing w:val="1"/>
                <w:sz w:val="20"/>
              </w:rPr>
              <w:t xml:space="preserve"> </w:t>
            </w:r>
            <w:r>
              <w:rPr>
                <w:sz w:val="20"/>
              </w:rPr>
              <w:t>can</w:t>
            </w:r>
            <w:r>
              <w:rPr>
                <w:spacing w:val="-1"/>
                <w:sz w:val="20"/>
              </w:rPr>
              <w:t xml:space="preserve"> </w:t>
            </w:r>
            <w:r>
              <w:rPr>
                <w:sz w:val="20"/>
              </w:rPr>
              <w:t>be</w:t>
            </w:r>
            <w:r>
              <w:rPr>
                <w:spacing w:val="-2"/>
                <w:sz w:val="20"/>
              </w:rPr>
              <w:t xml:space="preserve"> </w:t>
            </w:r>
            <w:r>
              <w:rPr>
                <w:sz w:val="20"/>
              </w:rPr>
              <w:t>taken</w:t>
            </w:r>
            <w:r>
              <w:rPr>
                <w:spacing w:val="-1"/>
                <w:sz w:val="20"/>
              </w:rPr>
              <w:t xml:space="preserve"> </w:t>
            </w:r>
            <w:r>
              <w:rPr>
                <w:sz w:val="20"/>
              </w:rPr>
              <w:t>instantly.</w:t>
            </w:r>
          </w:p>
        </w:tc>
      </w:tr>
      <w:tr w:rsidR="0068002A">
        <w:trPr>
          <w:trHeight w:val="460"/>
        </w:trPr>
        <w:tc>
          <w:tcPr>
            <w:tcW w:w="612" w:type="dxa"/>
          </w:tcPr>
          <w:p w:rsidR="0068002A" w:rsidRDefault="00436502">
            <w:pPr>
              <w:pStyle w:val="TableParagraph"/>
              <w:spacing w:line="227" w:lineRule="exact"/>
              <w:ind w:right="125"/>
              <w:jc w:val="right"/>
              <w:rPr>
                <w:sz w:val="20"/>
              </w:rPr>
            </w:pPr>
            <w:r>
              <w:rPr>
                <w:sz w:val="20"/>
              </w:rPr>
              <w:t>22.</w:t>
            </w:r>
          </w:p>
        </w:tc>
        <w:tc>
          <w:tcPr>
            <w:tcW w:w="10720" w:type="dxa"/>
          </w:tcPr>
          <w:p w:rsidR="0068002A" w:rsidRDefault="00436502">
            <w:pPr>
              <w:pStyle w:val="TableParagraph"/>
              <w:spacing w:line="230" w:lineRule="exact"/>
              <w:ind w:left="131"/>
              <w:rPr>
                <w:sz w:val="20"/>
              </w:rPr>
            </w:pPr>
            <w:r>
              <w:rPr>
                <w:sz w:val="20"/>
              </w:rPr>
              <w:t>R.K</w:t>
            </w:r>
            <w:r>
              <w:rPr>
                <w:spacing w:val="6"/>
                <w:sz w:val="20"/>
              </w:rPr>
              <w:t xml:space="preserve"> </w:t>
            </w:r>
            <w:r>
              <w:rPr>
                <w:sz w:val="20"/>
              </w:rPr>
              <w:t>Associates</w:t>
            </w:r>
            <w:r>
              <w:rPr>
                <w:spacing w:val="8"/>
                <w:sz w:val="20"/>
              </w:rPr>
              <w:t xml:space="preserve"> </w:t>
            </w:r>
            <w:r>
              <w:rPr>
                <w:sz w:val="20"/>
              </w:rPr>
              <w:t>never</w:t>
            </w:r>
            <w:r>
              <w:rPr>
                <w:spacing w:val="8"/>
                <w:sz w:val="20"/>
              </w:rPr>
              <w:t xml:space="preserve"> </w:t>
            </w:r>
            <w:r>
              <w:rPr>
                <w:sz w:val="20"/>
              </w:rPr>
              <w:t>releases</w:t>
            </w:r>
            <w:r>
              <w:rPr>
                <w:spacing w:val="7"/>
                <w:sz w:val="20"/>
              </w:rPr>
              <w:t xml:space="preserve"> </w:t>
            </w:r>
            <w:r>
              <w:rPr>
                <w:sz w:val="20"/>
              </w:rPr>
              <w:t>any</w:t>
            </w:r>
            <w:r>
              <w:rPr>
                <w:spacing w:val="4"/>
                <w:sz w:val="20"/>
              </w:rPr>
              <w:t xml:space="preserve"> </w:t>
            </w:r>
            <w:r>
              <w:rPr>
                <w:sz w:val="20"/>
              </w:rPr>
              <w:t>report</w:t>
            </w:r>
            <w:r>
              <w:rPr>
                <w:spacing w:val="8"/>
                <w:sz w:val="20"/>
              </w:rPr>
              <w:t xml:space="preserve"> </w:t>
            </w:r>
            <w:r>
              <w:rPr>
                <w:sz w:val="20"/>
              </w:rPr>
              <w:t>doing</w:t>
            </w:r>
            <w:r>
              <w:rPr>
                <w:spacing w:val="7"/>
                <w:sz w:val="20"/>
              </w:rPr>
              <w:t xml:space="preserve"> </w:t>
            </w:r>
            <w:r>
              <w:rPr>
                <w:sz w:val="20"/>
              </w:rPr>
              <w:t>alterations</w:t>
            </w:r>
            <w:r>
              <w:rPr>
                <w:spacing w:val="7"/>
                <w:sz w:val="20"/>
              </w:rPr>
              <w:t xml:space="preserve"> </w:t>
            </w:r>
            <w:r>
              <w:rPr>
                <w:sz w:val="20"/>
              </w:rPr>
              <w:t>or</w:t>
            </w:r>
            <w:r>
              <w:rPr>
                <w:spacing w:val="8"/>
                <w:sz w:val="20"/>
              </w:rPr>
              <w:t xml:space="preserve"> </w:t>
            </w:r>
            <w:r>
              <w:rPr>
                <w:sz w:val="20"/>
              </w:rPr>
              <w:t>modifications</w:t>
            </w:r>
            <w:r>
              <w:rPr>
                <w:spacing w:val="8"/>
                <w:sz w:val="20"/>
              </w:rPr>
              <w:t xml:space="preserve"> </w:t>
            </w:r>
            <w:r>
              <w:rPr>
                <w:sz w:val="20"/>
              </w:rPr>
              <w:t>by</w:t>
            </w:r>
            <w:r>
              <w:rPr>
                <w:spacing w:val="4"/>
                <w:sz w:val="20"/>
              </w:rPr>
              <w:t xml:space="preserve"> </w:t>
            </w:r>
            <w:r>
              <w:rPr>
                <w:sz w:val="20"/>
              </w:rPr>
              <w:t>pen.</w:t>
            </w:r>
            <w:r>
              <w:rPr>
                <w:spacing w:val="6"/>
                <w:sz w:val="20"/>
              </w:rPr>
              <w:t xml:space="preserve"> </w:t>
            </w:r>
            <w:r>
              <w:rPr>
                <w:sz w:val="20"/>
              </w:rPr>
              <w:t>In</w:t>
            </w:r>
            <w:r>
              <w:rPr>
                <w:spacing w:val="7"/>
                <w:sz w:val="20"/>
              </w:rPr>
              <w:t xml:space="preserve"> </w:t>
            </w:r>
            <w:r>
              <w:rPr>
                <w:sz w:val="20"/>
              </w:rPr>
              <w:t>case</w:t>
            </w:r>
            <w:r>
              <w:rPr>
                <w:spacing w:val="7"/>
                <w:sz w:val="20"/>
              </w:rPr>
              <w:t xml:space="preserve"> </w:t>
            </w:r>
            <w:r>
              <w:rPr>
                <w:sz w:val="20"/>
              </w:rPr>
              <w:t>any</w:t>
            </w:r>
            <w:r>
              <w:rPr>
                <w:spacing w:val="6"/>
                <w:sz w:val="20"/>
              </w:rPr>
              <w:t xml:space="preserve"> </w:t>
            </w:r>
            <w:r>
              <w:rPr>
                <w:sz w:val="20"/>
              </w:rPr>
              <w:t>information/</w:t>
            </w:r>
            <w:r>
              <w:rPr>
                <w:spacing w:val="6"/>
                <w:sz w:val="20"/>
              </w:rPr>
              <w:t xml:space="preserve"> </w:t>
            </w:r>
            <w:r>
              <w:rPr>
                <w:sz w:val="20"/>
              </w:rPr>
              <w:t>figure</w:t>
            </w:r>
            <w:r>
              <w:rPr>
                <w:spacing w:val="7"/>
                <w:sz w:val="20"/>
              </w:rPr>
              <w:t xml:space="preserve"> </w:t>
            </w:r>
            <w:r>
              <w:rPr>
                <w:sz w:val="20"/>
              </w:rPr>
              <w:t>of</w:t>
            </w:r>
            <w:r>
              <w:rPr>
                <w:spacing w:val="-52"/>
                <w:sz w:val="20"/>
              </w:rPr>
              <w:t xml:space="preserve"> </w:t>
            </w:r>
            <w:r>
              <w:rPr>
                <w:sz w:val="20"/>
              </w:rPr>
              <w:t>this</w:t>
            </w:r>
            <w:r>
              <w:rPr>
                <w:spacing w:val="-1"/>
                <w:sz w:val="20"/>
              </w:rPr>
              <w:t xml:space="preserve"> </w:t>
            </w:r>
            <w:r>
              <w:rPr>
                <w:sz w:val="20"/>
              </w:rPr>
              <w:t>report</w:t>
            </w:r>
            <w:r>
              <w:rPr>
                <w:spacing w:val="-1"/>
                <w:sz w:val="20"/>
              </w:rPr>
              <w:t xml:space="preserve"> </w:t>
            </w:r>
            <w:r>
              <w:rPr>
                <w:sz w:val="20"/>
              </w:rPr>
              <w:t>is</w:t>
            </w:r>
            <w:r>
              <w:rPr>
                <w:spacing w:val="-1"/>
                <w:sz w:val="20"/>
              </w:rPr>
              <w:t xml:space="preserve"> </w:t>
            </w:r>
            <w:r>
              <w:rPr>
                <w:sz w:val="20"/>
              </w:rPr>
              <w:t>found</w:t>
            </w:r>
            <w:r>
              <w:rPr>
                <w:spacing w:val="-1"/>
                <w:sz w:val="20"/>
              </w:rPr>
              <w:t xml:space="preserve"> </w:t>
            </w:r>
            <w:r>
              <w:rPr>
                <w:sz w:val="20"/>
              </w:rPr>
              <w:t>altered with</w:t>
            </w:r>
            <w:r>
              <w:rPr>
                <w:spacing w:val="1"/>
                <w:sz w:val="20"/>
              </w:rPr>
              <w:t xml:space="preserve"> </w:t>
            </w:r>
            <w:r>
              <w:rPr>
                <w:sz w:val="20"/>
              </w:rPr>
              <w:t>pen then</w:t>
            </w:r>
            <w:r>
              <w:rPr>
                <w:spacing w:val="-1"/>
                <w:sz w:val="20"/>
              </w:rPr>
              <w:t xml:space="preserve"> </w:t>
            </w:r>
            <w:r>
              <w:rPr>
                <w:sz w:val="20"/>
              </w:rPr>
              <w:t>this report</w:t>
            </w:r>
            <w:r>
              <w:rPr>
                <w:spacing w:val="1"/>
                <w:sz w:val="20"/>
              </w:rPr>
              <w:t xml:space="preserve"> </w:t>
            </w:r>
            <w:r>
              <w:rPr>
                <w:sz w:val="20"/>
              </w:rPr>
              <w:t>will</w:t>
            </w:r>
            <w:r>
              <w:rPr>
                <w:spacing w:val="-2"/>
                <w:sz w:val="20"/>
              </w:rPr>
              <w:t xml:space="preserve"> </w:t>
            </w:r>
            <w:r>
              <w:rPr>
                <w:sz w:val="20"/>
              </w:rPr>
              <w:t>automatically</w:t>
            </w:r>
            <w:r>
              <w:rPr>
                <w:spacing w:val="-3"/>
                <w:sz w:val="20"/>
              </w:rPr>
              <w:t xml:space="preserve"> </w:t>
            </w:r>
            <w:r>
              <w:rPr>
                <w:sz w:val="20"/>
              </w:rPr>
              <w:t>become</w:t>
            </w:r>
            <w:r>
              <w:rPr>
                <w:spacing w:val="-1"/>
                <w:sz w:val="20"/>
              </w:rPr>
              <w:t xml:space="preserve"> </w:t>
            </w:r>
            <w:r>
              <w:rPr>
                <w:sz w:val="20"/>
              </w:rPr>
              <w:t>null &amp; void.</w:t>
            </w:r>
          </w:p>
        </w:tc>
      </w:tr>
    </w:tbl>
    <w:p w:rsidR="00784638" w:rsidRDefault="00784638"/>
    <w:sectPr w:rsidR="00784638">
      <w:pgSz w:w="11910" w:h="16840"/>
      <w:pgMar w:top="1080" w:right="160" w:bottom="1320" w:left="160" w:header="283" w:footer="1139"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510C" w:rsidRDefault="0091510C">
      <w:r>
        <w:separator/>
      </w:r>
    </w:p>
  </w:endnote>
  <w:endnote w:type="continuationSeparator" w:id="0">
    <w:p w:rsidR="0091510C" w:rsidRDefault="009151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MT">
    <w:altName w:val="Arial"/>
    <w:charset w:val="01"/>
    <w:family w:val="swiss"/>
    <w:pitch w:val="variable"/>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1D2B" w:rsidRDefault="00AC1D2B">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1D2B" w:rsidRDefault="00AC1D2B">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1D2B" w:rsidRDefault="00AC1D2B">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CFD" w:rsidRDefault="00B34CFD">
    <w:pPr>
      <w:pStyle w:val="BodyText"/>
      <w:spacing w:line="14" w:lineRule="auto"/>
      <w:rPr>
        <w:i w:val="0"/>
        <w:sz w:val="20"/>
      </w:rPr>
    </w:pPr>
    <w:r>
      <w:pict>
        <v:shapetype id="_x0000_t202" coordsize="21600,21600" o:spt="202" path="m,l,21600r21600,l21600,xe">
          <v:stroke joinstyle="miter"/>
          <v:path gradientshapeok="t" o:connecttype="rect"/>
        </v:shapetype>
        <v:shape id="_x0000_s2050" type="#_x0000_t202" style="position:absolute;margin-left:71pt;margin-top:781.4pt;width:250.9pt;height:25.4pt;z-index:-17929216;mso-position-horizontal-relative:page;mso-position-vertical-relative:page" filled="f" stroked="f">
          <v:textbox inset="0,0,0,0">
            <w:txbxContent>
              <w:p w:rsidR="00B34CFD" w:rsidRDefault="00B34CFD">
                <w:pPr>
                  <w:spacing w:before="20" w:line="281" w:lineRule="exact"/>
                  <w:ind w:left="20"/>
                  <w:rPr>
                    <w:rFonts w:ascii="Cambria"/>
                    <w:b/>
                    <w:sz w:val="24"/>
                  </w:rPr>
                </w:pPr>
                <w:r>
                  <w:rPr>
                    <w:rFonts w:ascii="Cambria"/>
                    <w:b/>
                    <w:color w:val="0E233D"/>
                    <w:sz w:val="24"/>
                  </w:rPr>
                  <w:t>FILE</w:t>
                </w:r>
                <w:r>
                  <w:rPr>
                    <w:rFonts w:ascii="Cambria"/>
                    <w:b/>
                    <w:color w:val="0E233D"/>
                    <w:spacing w:val="-9"/>
                    <w:sz w:val="24"/>
                  </w:rPr>
                  <w:t xml:space="preserve"> </w:t>
                </w:r>
                <w:r>
                  <w:rPr>
                    <w:rFonts w:ascii="Cambria"/>
                    <w:b/>
                    <w:color w:val="0E233D"/>
                    <w:sz w:val="24"/>
                  </w:rPr>
                  <w:t>NO.:</w:t>
                </w:r>
                <w:r>
                  <w:rPr>
                    <w:rFonts w:ascii="Cambria"/>
                    <w:b/>
                    <w:color w:val="0E233D"/>
                    <w:spacing w:val="-7"/>
                    <w:sz w:val="24"/>
                  </w:rPr>
                  <w:t xml:space="preserve"> </w:t>
                </w:r>
                <w:r>
                  <w:rPr>
                    <w:rFonts w:ascii="Cambria"/>
                    <w:b/>
                    <w:color w:val="0E233D"/>
                    <w:sz w:val="24"/>
                  </w:rPr>
                  <w:t>VIS(2021-22)-PL402-Q98-359-459</w:t>
                </w:r>
              </w:p>
              <w:p w:rsidR="00B34CFD" w:rsidRDefault="00B34CFD">
                <w:pPr>
                  <w:spacing w:line="187" w:lineRule="exact"/>
                  <w:ind w:left="20"/>
                  <w:rPr>
                    <w:rFonts w:ascii="Cambria"/>
                    <w:b/>
                    <w:sz w:val="16"/>
                  </w:rPr>
                </w:pPr>
                <w:r>
                  <w:rPr>
                    <w:rFonts w:ascii="Cambria"/>
                    <w:b/>
                    <w:color w:val="538DD3"/>
                    <w:sz w:val="16"/>
                  </w:rPr>
                  <w:t>Valuation</w:t>
                </w:r>
                <w:r>
                  <w:rPr>
                    <w:rFonts w:ascii="Cambria"/>
                    <w:b/>
                    <w:color w:val="538DD3"/>
                    <w:spacing w:val="-6"/>
                    <w:sz w:val="16"/>
                  </w:rPr>
                  <w:t xml:space="preserve"> </w:t>
                </w:r>
                <w:r>
                  <w:rPr>
                    <w:rFonts w:ascii="Cambria"/>
                    <w:b/>
                    <w:color w:val="538DD3"/>
                    <w:sz w:val="16"/>
                  </w:rPr>
                  <w:t>TOR</w:t>
                </w:r>
                <w:r>
                  <w:rPr>
                    <w:rFonts w:ascii="Cambria"/>
                    <w:b/>
                    <w:color w:val="538DD3"/>
                    <w:spacing w:val="-6"/>
                    <w:sz w:val="16"/>
                  </w:rPr>
                  <w:t xml:space="preserve"> </w:t>
                </w:r>
                <w:r>
                  <w:rPr>
                    <w:rFonts w:ascii="Cambria"/>
                    <w:b/>
                    <w:color w:val="538DD3"/>
                    <w:sz w:val="16"/>
                  </w:rPr>
                  <w:t>is</w:t>
                </w:r>
                <w:r>
                  <w:rPr>
                    <w:rFonts w:ascii="Cambria"/>
                    <w:b/>
                    <w:color w:val="538DD3"/>
                    <w:spacing w:val="-6"/>
                    <w:sz w:val="16"/>
                  </w:rPr>
                  <w:t xml:space="preserve"> </w:t>
                </w:r>
                <w:r>
                  <w:rPr>
                    <w:rFonts w:ascii="Cambria"/>
                    <w:b/>
                    <w:color w:val="538DD3"/>
                    <w:sz w:val="16"/>
                  </w:rPr>
                  <w:t>available</w:t>
                </w:r>
                <w:r>
                  <w:rPr>
                    <w:rFonts w:ascii="Cambria"/>
                    <w:b/>
                    <w:color w:val="538DD3"/>
                    <w:spacing w:val="-4"/>
                    <w:sz w:val="16"/>
                  </w:rPr>
                  <w:t xml:space="preserve"> </w:t>
                </w:r>
                <w:r>
                  <w:rPr>
                    <w:rFonts w:ascii="Cambria"/>
                    <w:b/>
                    <w:color w:val="538DD3"/>
                    <w:sz w:val="16"/>
                  </w:rPr>
                  <w:t>at</w:t>
                </w:r>
                <w:r>
                  <w:rPr>
                    <w:rFonts w:ascii="Cambria"/>
                    <w:b/>
                    <w:color w:val="538DD3"/>
                    <w:spacing w:val="-6"/>
                    <w:sz w:val="16"/>
                  </w:rPr>
                  <w:t xml:space="preserve"> </w:t>
                </w:r>
                <w:hyperlink r:id="rId1">
                  <w:r>
                    <w:rPr>
                      <w:rFonts w:ascii="Cambria"/>
                      <w:b/>
                      <w:color w:val="538DD3"/>
                      <w:sz w:val="16"/>
                    </w:rPr>
                    <w:t>www.rkassociates.org</w:t>
                  </w:r>
                </w:hyperlink>
              </w:p>
            </w:txbxContent>
          </v:textbox>
          <w10:wrap anchorx="page" anchory="page"/>
        </v:shape>
      </w:pict>
    </w:r>
    <w:r>
      <w:pict>
        <v:line id="_x0000_s2051" style="position:absolute;z-index:-17929728;mso-position-horizontal-relative:page;mso-position-vertical-relative:page" from="81.5pt,771.85pt" to="521.9pt,771.85pt" strokecolor="#4579b8" strokeweight="2.25pt">
          <w10:wrap anchorx="page" anchory="page"/>
        </v:line>
      </w:pict>
    </w:r>
    <w:r>
      <w:pict>
        <v:shape id="_x0000_s2049" type="#_x0000_t202" style="position:absolute;margin-left:441.15pt;margin-top:781.4pt;width:78.5pt;height:16.1pt;z-index:-17928704;mso-position-horizontal-relative:page;mso-position-vertical-relative:page" filled="f" stroked="f">
          <v:textbox inset="0,0,0,0">
            <w:txbxContent>
              <w:p w:rsidR="00B34CFD" w:rsidRDefault="00B34CFD">
                <w:pPr>
                  <w:spacing w:before="20"/>
                  <w:ind w:left="20"/>
                  <w:rPr>
                    <w:rFonts w:ascii="Cambria"/>
                    <w:b/>
                    <w:sz w:val="24"/>
                  </w:rPr>
                </w:pPr>
                <w:r>
                  <w:rPr>
                    <w:rFonts w:ascii="Cambria"/>
                    <w:b/>
                    <w:color w:val="0E233D"/>
                    <w:sz w:val="24"/>
                  </w:rPr>
                  <w:t>Page</w:t>
                </w:r>
                <w:r>
                  <w:rPr>
                    <w:rFonts w:ascii="Cambria"/>
                    <w:b/>
                    <w:color w:val="0E233D"/>
                    <w:spacing w:val="-1"/>
                    <w:sz w:val="24"/>
                  </w:rPr>
                  <w:t xml:space="preserve"> </w:t>
                </w:r>
                <w:r>
                  <w:fldChar w:fldCharType="begin"/>
                </w:r>
                <w:r>
                  <w:rPr>
                    <w:rFonts w:ascii="Cambria"/>
                    <w:b/>
                    <w:color w:val="0E233D"/>
                    <w:sz w:val="24"/>
                  </w:rPr>
                  <w:instrText xml:space="preserve"> PAGE </w:instrText>
                </w:r>
                <w:r>
                  <w:fldChar w:fldCharType="separate"/>
                </w:r>
                <w:r w:rsidR="00AC1D2B">
                  <w:rPr>
                    <w:rFonts w:ascii="Cambria"/>
                    <w:b/>
                    <w:noProof/>
                    <w:color w:val="0E233D"/>
                    <w:sz w:val="24"/>
                  </w:rPr>
                  <w:t>3</w:t>
                </w:r>
                <w:r>
                  <w:fldChar w:fldCharType="end"/>
                </w:r>
                <w:r>
                  <w:rPr>
                    <w:rFonts w:ascii="Cambria"/>
                    <w:b/>
                    <w:color w:val="0E233D"/>
                    <w:spacing w:val="-2"/>
                    <w:sz w:val="24"/>
                  </w:rPr>
                  <w:t xml:space="preserve"> </w:t>
                </w:r>
                <w:r>
                  <w:rPr>
                    <w:rFonts w:ascii="Cambria"/>
                    <w:b/>
                    <w:color w:val="0E233D"/>
                    <w:sz w:val="24"/>
                  </w:rPr>
                  <w:t>of 23</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510C" w:rsidRDefault="0091510C">
      <w:r>
        <w:separator/>
      </w:r>
    </w:p>
  </w:footnote>
  <w:footnote w:type="continuationSeparator" w:id="0">
    <w:p w:rsidR="0091510C" w:rsidRDefault="009151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1D2B" w:rsidRDefault="00AC1D2B">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1D2B" w:rsidRDefault="00AC1D2B">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1D2B" w:rsidRDefault="00AC1D2B">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CFD" w:rsidRDefault="00AC1D2B">
    <w:pPr>
      <w:pStyle w:val="BodyText"/>
      <w:spacing w:line="14" w:lineRule="auto"/>
      <w:rPr>
        <w:i w:val="0"/>
        <w:sz w:val="20"/>
      </w:rPr>
    </w:pPr>
    <w:sdt>
      <w:sdtPr>
        <w:rPr>
          <w:i w:val="0"/>
          <w:sz w:val="20"/>
        </w:rPr>
        <w:id w:val="-1618279581"/>
        <w:docPartObj>
          <w:docPartGallery w:val="Watermarks"/>
          <w:docPartUnique/>
        </w:docPartObj>
      </w:sdtPr>
      <w:sdtContent>
        <w:r w:rsidRPr="00AC1D2B">
          <w:rPr>
            <w:i w:val="0"/>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margin-left:0;margin-top:0;width:412.4pt;height:247.45pt;rotation:315;z-index:-179266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34CFD">
      <w:rPr>
        <w:noProof/>
      </w:rPr>
      <w:drawing>
        <wp:anchor distT="0" distB="0" distL="0" distR="0" simplePos="0" relativeHeight="485385728" behindDoc="1" locked="0" layoutInCell="1" allowOverlap="1">
          <wp:simplePos x="0" y="0"/>
          <wp:positionH relativeFrom="page">
            <wp:posOffset>5623559</wp:posOffset>
          </wp:positionH>
          <wp:positionV relativeFrom="page">
            <wp:posOffset>179831</wp:posOffset>
          </wp:positionV>
          <wp:extent cx="1770888" cy="262127"/>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770888" cy="262127"/>
                  </a:xfrm>
                  <a:prstGeom prst="rect">
                    <a:avLst/>
                  </a:prstGeom>
                </pic:spPr>
              </pic:pic>
            </a:graphicData>
          </a:graphic>
        </wp:anchor>
      </w:drawing>
    </w:r>
    <w:r w:rsidR="00B34CFD">
      <w:pict>
        <v:shapetype id="_x0000_t202" coordsize="21600,21600" o:spt="202" path="m,l,21600r21600,l21600,xe">
          <v:stroke joinstyle="miter"/>
          <v:path gradientshapeok="t" o:connecttype="rect"/>
        </v:shapetype>
        <v:shape id="_x0000_s2052" type="#_x0000_t202" style="position:absolute;margin-left:14.35pt;margin-top:21.55pt;width:193.7pt;height:29.45pt;z-index:-17930240;mso-position-horizontal-relative:page;mso-position-vertical-relative:page" filled="f" stroked="f">
          <v:textbox inset="0,0,0,0">
            <w:txbxContent>
              <w:p w:rsidR="00B34CFD" w:rsidRDefault="00B34CFD">
                <w:pPr>
                  <w:spacing w:before="9"/>
                  <w:ind w:left="20"/>
                  <w:rPr>
                    <w:rFonts w:ascii="Times New Roman"/>
                    <w:b/>
                    <w:sz w:val="28"/>
                  </w:rPr>
                </w:pPr>
                <w:r>
                  <w:rPr>
                    <w:rFonts w:ascii="Times New Roman"/>
                    <w:b/>
                    <w:color w:val="17365D"/>
                    <w:sz w:val="28"/>
                  </w:rPr>
                  <w:t>VALUATION</w:t>
                </w:r>
                <w:r>
                  <w:rPr>
                    <w:rFonts w:ascii="Times New Roman"/>
                    <w:b/>
                    <w:color w:val="17365D"/>
                    <w:spacing w:val="-4"/>
                    <w:sz w:val="28"/>
                  </w:rPr>
                  <w:t xml:space="preserve"> </w:t>
                </w:r>
                <w:r>
                  <w:rPr>
                    <w:rFonts w:ascii="Times New Roman"/>
                    <w:b/>
                    <w:color w:val="17365D"/>
                    <w:sz w:val="28"/>
                  </w:rPr>
                  <w:t>ASSESSMENT</w:t>
                </w:r>
              </w:p>
              <w:p w:rsidR="00B34CFD" w:rsidRDefault="00B34CFD">
                <w:pPr>
                  <w:spacing w:before="3"/>
                  <w:ind w:left="20"/>
                  <w:rPr>
                    <w:rFonts w:ascii="Cambria"/>
                    <w:b/>
                    <w:sz w:val="20"/>
                  </w:rPr>
                </w:pPr>
                <w:r>
                  <w:rPr>
                    <w:rFonts w:ascii="Cambria"/>
                    <w:b/>
                    <w:color w:val="4F81BC"/>
                    <w:sz w:val="20"/>
                  </w:rPr>
                  <w:t>MRS. MUGDHA DILIP NAIK</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862C9D"/>
    <w:multiLevelType w:val="hybridMultilevel"/>
    <w:tmpl w:val="81C2683C"/>
    <w:lvl w:ilvl="0" w:tplc="25F20F74">
      <w:start w:val="1"/>
      <w:numFmt w:val="lowerRoman"/>
      <w:lvlText w:val="%1."/>
      <w:lvlJc w:val="left"/>
      <w:pPr>
        <w:ind w:left="525" w:hanging="282"/>
        <w:jc w:val="right"/>
      </w:pPr>
      <w:rPr>
        <w:rFonts w:ascii="Arial MT" w:eastAsia="Arial MT" w:hAnsi="Arial MT" w:cs="Arial MT" w:hint="default"/>
        <w:spacing w:val="-2"/>
        <w:w w:val="99"/>
        <w:sz w:val="20"/>
        <w:szCs w:val="20"/>
        <w:lang w:val="en-US" w:eastAsia="en-US" w:bidi="ar-SA"/>
      </w:rPr>
    </w:lvl>
    <w:lvl w:ilvl="1" w:tplc="13CA6C56">
      <w:numFmt w:val="bullet"/>
      <w:lvlText w:val="•"/>
      <w:lvlJc w:val="left"/>
      <w:pPr>
        <w:ind w:left="1528" w:hanging="282"/>
      </w:pPr>
      <w:rPr>
        <w:rFonts w:hint="default"/>
        <w:lang w:val="en-US" w:eastAsia="en-US" w:bidi="ar-SA"/>
      </w:rPr>
    </w:lvl>
    <w:lvl w:ilvl="2" w:tplc="7DCC68A6">
      <w:numFmt w:val="bullet"/>
      <w:lvlText w:val="•"/>
      <w:lvlJc w:val="left"/>
      <w:pPr>
        <w:ind w:left="2536" w:hanging="282"/>
      </w:pPr>
      <w:rPr>
        <w:rFonts w:hint="default"/>
        <w:lang w:val="en-US" w:eastAsia="en-US" w:bidi="ar-SA"/>
      </w:rPr>
    </w:lvl>
    <w:lvl w:ilvl="3" w:tplc="41223692">
      <w:numFmt w:val="bullet"/>
      <w:lvlText w:val="•"/>
      <w:lvlJc w:val="left"/>
      <w:pPr>
        <w:ind w:left="3544" w:hanging="282"/>
      </w:pPr>
      <w:rPr>
        <w:rFonts w:hint="default"/>
        <w:lang w:val="en-US" w:eastAsia="en-US" w:bidi="ar-SA"/>
      </w:rPr>
    </w:lvl>
    <w:lvl w:ilvl="4" w:tplc="D374B13C">
      <w:numFmt w:val="bullet"/>
      <w:lvlText w:val="•"/>
      <w:lvlJc w:val="left"/>
      <w:pPr>
        <w:ind w:left="4552" w:hanging="282"/>
      </w:pPr>
      <w:rPr>
        <w:rFonts w:hint="default"/>
        <w:lang w:val="en-US" w:eastAsia="en-US" w:bidi="ar-SA"/>
      </w:rPr>
    </w:lvl>
    <w:lvl w:ilvl="5" w:tplc="BF2A2E58">
      <w:numFmt w:val="bullet"/>
      <w:lvlText w:val="•"/>
      <w:lvlJc w:val="left"/>
      <w:pPr>
        <w:ind w:left="5560" w:hanging="282"/>
      </w:pPr>
      <w:rPr>
        <w:rFonts w:hint="default"/>
        <w:lang w:val="en-US" w:eastAsia="en-US" w:bidi="ar-SA"/>
      </w:rPr>
    </w:lvl>
    <w:lvl w:ilvl="6" w:tplc="7396C1E2">
      <w:numFmt w:val="bullet"/>
      <w:lvlText w:val="•"/>
      <w:lvlJc w:val="left"/>
      <w:pPr>
        <w:ind w:left="6568" w:hanging="282"/>
      </w:pPr>
      <w:rPr>
        <w:rFonts w:hint="default"/>
        <w:lang w:val="en-US" w:eastAsia="en-US" w:bidi="ar-SA"/>
      </w:rPr>
    </w:lvl>
    <w:lvl w:ilvl="7" w:tplc="A1C0B968">
      <w:numFmt w:val="bullet"/>
      <w:lvlText w:val="•"/>
      <w:lvlJc w:val="left"/>
      <w:pPr>
        <w:ind w:left="7576" w:hanging="282"/>
      </w:pPr>
      <w:rPr>
        <w:rFonts w:hint="default"/>
        <w:lang w:val="en-US" w:eastAsia="en-US" w:bidi="ar-SA"/>
      </w:rPr>
    </w:lvl>
    <w:lvl w:ilvl="8" w:tplc="6838CCFE">
      <w:numFmt w:val="bullet"/>
      <w:lvlText w:val="•"/>
      <w:lvlJc w:val="left"/>
      <w:pPr>
        <w:ind w:left="8584" w:hanging="282"/>
      </w:pPr>
      <w:rPr>
        <w:rFonts w:hint="default"/>
        <w:lang w:val="en-US" w:eastAsia="en-US" w:bidi="ar-SA"/>
      </w:rPr>
    </w:lvl>
  </w:abstractNum>
  <w:abstractNum w:abstractNumId="1" w15:restartNumberingAfterBreak="0">
    <w:nsid w:val="2D246873"/>
    <w:multiLevelType w:val="hybridMultilevel"/>
    <w:tmpl w:val="BD68D592"/>
    <w:lvl w:ilvl="0" w:tplc="C1F6AFBE">
      <w:start w:val="1"/>
      <w:numFmt w:val="upperRoman"/>
      <w:lvlText w:val="%1."/>
      <w:lvlJc w:val="left"/>
      <w:pPr>
        <w:ind w:left="635" w:hanging="255"/>
        <w:jc w:val="right"/>
      </w:pPr>
      <w:rPr>
        <w:rFonts w:hint="default"/>
        <w:b/>
        <w:bCs/>
        <w:spacing w:val="-1"/>
        <w:w w:val="99"/>
        <w:lang w:val="en-US" w:eastAsia="en-US" w:bidi="ar-SA"/>
      </w:rPr>
    </w:lvl>
    <w:lvl w:ilvl="1" w:tplc="BA968C7E">
      <w:numFmt w:val="bullet"/>
      <w:lvlText w:val="•"/>
      <w:lvlJc w:val="left"/>
      <w:pPr>
        <w:ind w:left="1286" w:hanging="255"/>
      </w:pPr>
      <w:rPr>
        <w:rFonts w:hint="default"/>
        <w:lang w:val="en-US" w:eastAsia="en-US" w:bidi="ar-SA"/>
      </w:rPr>
    </w:lvl>
    <w:lvl w:ilvl="2" w:tplc="29DC230A">
      <w:numFmt w:val="bullet"/>
      <w:lvlText w:val="•"/>
      <w:lvlJc w:val="left"/>
      <w:pPr>
        <w:ind w:left="1932" w:hanging="255"/>
      </w:pPr>
      <w:rPr>
        <w:rFonts w:hint="default"/>
        <w:lang w:val="en-US" w:eastAsia="en-US" w:bidi="ar-SA"/>
      </w:rPr>
    </w:lvl>
    <w:lvl w:ilvl="3" w:tplc="7FE84E90">
      <w:numFmt w:val="bullet"/>
      <w:lvlText w:val="•"/>
      <w:lvlJc w:val="left"/>
      <w:pPr>
        <w:ind w:left="2579" w:hanging="255"/>
      </w:pPr>
      <w:rPr>
        <w:rFonts w:hint="default"/>
        <w:lang w:val="en-US" w:eastAsia="en-US" w:bidi="ar-SA"/>
      </w:rPr>
    </w:lvl>
    <w:lvl w:ilvl="4" w:tplc="834C6A16">
      <w:numFmt w:val="bullet"/>
      <w:lvlText w:val="•"/>
      <w:lvlJc w:val="left"/>
      <w:pPr>
        <w:ind w:left="3225" w:hanging="255"/>
      </w:pPr>
      <w:rPr>
        <w:rFonts w:hint="default"/>
        <w:lang w:val="en-US" w:eastAsia="en-US" w:bidi="ar-SA"/>
      </w:rPr>
    </w:lvl>
    <w:lvl w:ilvl="5" w:tplc="2C54DBA6">
      <w:numFmt w:val="bullet"/>
      <w:lvlText w:val="•"/>
      <w:lvlJc w:val="left"/>
      <w:pPr>
        <w:ind w:left="3872" w:hanging="255"/>
      </w:pPr>
      <w:rPr>
        <w:rFonts w:hint="default"/>
        <w:lang w:val="en-US" w:eastAsia="en-US" w:bidi="ar-SA"/>
      </w:rPr>
    </w:lvl>
    <w:lvl w:ilvl="6" w:tplc="003AEAA2">
      <w:numFmt w:val="bullet"/>
      <w:lvlText w:val="•"/>
      <w:lvlJc w:val="left"/>
      <w:pPr>
        <w:ind w:left="4518" w:hanging="255"/>
      </w:pPr>
      <w:rPr>
        <w:rFonts w:hint="default"/>
        <w:lang w:val="en-US" w:eastAsia="en-US" w:bidi="ar-SA"/>
      </w:rPr>
    </w:lvl>
    <w:lvl w:ilvl="7" w:tplc="EF5636AA">
      <w:numFmt w:val="bullet"/>
      <w:lvlText w:val="•"/>
      <w:lvlJc w:val="left"/>
      <w:pPr>
        <w:ind w:left="5164" w:hanging="255"/>
      </w:pPr>
      <w:rPr>
        <w:rFonts w:hint="default"/>
        <w:lang w:val="en-US" w:eastAsia="en-US" w:bidi="ar-SA"/>
      </w:rPr>
    </w:lvl>
    <w:lvl w:ilvl="8" w:tplc="81FC3A28">
      <w:numFmt w:val="bullet"/>
      <w:lvlText w:val="•"/>
      <w:lvlJc w:val="left"/>
      <w:pPr>
        <w:ind w:left="5811" w:hanging="255"/>
      </w:pPr>
      <w:rPr>
        <w:rFonts w:hint="default"/>
        <w:lang w:val="en-US" w:eastAsia="en-US" w:bidi="ar-SA"/>
      </w:rPr>
    </w:lvl>
  </w:abstractNum>
  <w:abstractNum w:abstractNumId="2" w15:restartNumberingAfterBreak="0">
    <w:nsid w:val="2E32623D"/>
    <w:multiLevelType w:val="hybridMultilevel"/>
    <w:tmpl w:val="1AC0AABC"/>
    <w:lvl w:ilvl="0" w:tplc="9B70A45C">
      <w:start w:val="1"/>
      <w:numFmt w:val="lowerLetter"/>
      <w:lvlText w:val="%1."/>
      <w:lvlJc w:val="left"/>
      <w:pPr>
        <w:ind w:left="547" w:hanging="360"/>
        <w:jc w:val="left"/>
      </w:pPr>
      <w:rPr>
        <w:rFonts w:hint="default"/>
        <w:w w:val="99"/>
        <w:lang w:val="en-US" w:eastAsia="en-US" w:bidi="ar-SA"/>
      </w:rPr>
    </w:lvl>
    <w:lvl w:ilvl="1" w:tplc="C748B078">
      <w:numFmt w:val="bullet"/>
      <w:lvlText w:val="•"/>
      <w:lvlJc w:val="left"/>
      <w:pPr>
        <w:ind w:left="1196" w:hanging="360"/>
      </w:pPr>
      <w:rPr>
        <w:rFonts w:hint="default"/>
        <w:lang w:val="en-US" w:eastAsia="en-US" w:bidi="ar-SA"/>
      </w:rPr>
    </w:lvl>
    <w:lvl w:ilvl="2" w:tplc="8A9054B4">
      <w:numFmt w:val="bullet"/>
      <w:lvlText w:val="•"/>
      <w:lvlJc w:val="left"/>
      <w:pPr>
        <w:ind w:left="1852" w:hanging="360"/>
      </w:pPr>
      <w:rPr>
        <w:rFonts w:hint="default"/>
        <w:lang w:val="en-US" w:eastAsia="en-US" w:bidi="ar-SA"/>
      </w:rPr>
    </w:lvl>
    <w:lvl w:ilvl="3" w:tplc="EB9E9BC6">
      <w:numFmt w:val="bullet"/>
      <w:lvlText w:val="•"/>
      <w:lvlJc w:val="left"/>
      <w:pPr>
        <w:ind w:left="2508" w:hanging="360"/>
      </w:pPr>
      <w:rPr>
        <w:rFonts w:hint="default"/>
        <w:lang w:val="en-US" w:eastAsia="en-US" w:bidi="ar-SA"/>
      </w:rPr>
    </w:lvl>
    <w:lvl w:ilvl="4" w:tplc="9514B93A">
      <w:numFmt w:val="bullet"/>
      <w:lvlText w:val="•"/>
      <w:lvlJc w:val="left"/>
      <w:pPr>
        <w:ind w:left="3165" w:hanging="360"/>
      </w:pPr>
      <w:rPr>
        <w:rFonts w:hint="default"/>
        <w:lang w:val="en-US" w:eastAsia="en-US" w:bidi="ar-SA"/>
      </w:rPr>
    </w:lvl>
    <w:lvl w:ilvl="5" w:tplc="7F5A369C">
      <w:numFmt w:val="bullet"/>
      <w:lvlText w:val="•"/>
      <w:lvlJc w:val="left"/>
      <w:pPr>
        <w:ind w:left="3821" w:hanging="360"/>
      </w:pPr>
      <w:rPr>
        <w:rFonts w:hint="default"/>
        <w:lang w:val="en-US" w:eastAsia="en-US" w:bidi="ar-SA"/>
      </w:rPr>
    </w:lvl>
    <w:lvl w:ilvl="6" w:tplc="6882DC4A">
      <w:numFmt w:val="bullet"/>
      <w:lvlText w:val="•"/>
      <w:lvlJc w:val="left"/>
      <w:pPr>
        <w:ind w:left="4477" w:hanging="360"/>
      </w:pPr>
      <w:rPr>
        <w:rFonts w:hint="default"/>
        <w:lang w:val="en-US" w:eastAsia="en-US" w:bidi="ar-SA"/>
      </w:rPr>
    </w:lvl>
    <w:lvl w:ilvl="7" w:tplc="A036CC4E">
      <w:numFmt w:val="bullet"/>
      <w:lvlText w:val="•"/>
      <w:lvlJc w:val="left"/>
      <w:pPr>
        <w:ind w:left="5134" w:hanging="360"/>
      </w:pPr>
      <w:rPr>
        <w:rFonts w:hint="default"/>
        <w:lang w:val="en-US" w:eastAsia="en-US" w:bidi="ar-SA"/>
      </w:rPr>
    </w:lvl>
    <w:lvl w:ilvl="8" w:tplc="5B5E93CA">
      <w:numFmt w:val="bullet"/>
      <w:lvlText w:val="•"/>
      <w:lvlJc w:val="left"/>
      <w:pPr>
        <w:ind w:left="5790" w:hanging="360"/>
      </w:pPr>
      <w:rPr>
        <w:rFonts w:hint="default"/>
        <w:lang w:val="en-US" w:eastAsia="en-US" w:bidi="ar-SA"/>
      </w:rPr>
    </w:lvl>
  </w:abstractNum>
  <w:abstractNum w:abstractNumId="3" w15:restartNumberingAfterBreak="0">
    <w:nsid w:val="2FE05C67"/>
    <w:multiLevelType w:val="hybridMultilevel"/>
    <w:tmpl w:val="34EA561A"/>
    <w:lvl w:ilvl="0" w:tplc="8D64BB8A">
      <w:start w:val="1"/>
      <w:numFmt w:val="decimal"/>
      <w:lvlText w:val="%1."/>
      <w:lvlJc w:val="left"/>
      <w:pPr>
        <w:ind w:left="827" w:hanging="360"/>
        <w:jc w:val="left"/>
      </w:pPr>
      <w:rPr>
        <w:rFonts w:ascii="Calibri" w:eastAsia="Calibri" w:hAnsi="Calibri" w:cs="Calibri" w:hint="default"/>
        <w:i/>
        <w:iCs/>
        <w:w w:val="100"/>
        <w:sz w:val="22"/>
        <w:szCs w:val="22"/>
        <w:lang w:val="en-US" w:eastAsia="en-US" w:bidi="ar-SA"/>
      </w:rPr>
    </w:lvl>
    <w:lvl w:ilvl="1" w:tplc="44D40B4A">
      <w:numFmt w:val="bullet"/>
      <w:lvlText w:val="•"/>
      <w:lvlJc w:val="left"/>
      <w:pPr>
        <w:ind w:left="1514" w:hanging="360"/>
      </w:pPr>
      <w:rPr>
        <w:rFonts w:hint="default"/>
        <w:lang w:val="en-US" w:eastAsia="en-US" w:bidi="ar-SA"/>
      </w:rPr>
    </w:lvl>
    <w:lvl w:ilvl="2" w:tplc="811A620A">
      <w:numFmt w:val="bullet"/>
      <w:lvlText w:val="•"/>
      <w:lvlJc w:val="left"/>
      <w:pPr>
        <w:ind w:left="2209" w:hanging="360"/>
      </w:pPr>
      <w:rPr>
        <w:rFonts w:hint="default"/>
        <w:lang w:val="en-US" w:eastAsia="en-US" w:bidi="ar-SA"/>
      </w:rPr>
    </w:lvl>
    <w:lvl w:ilvl="3" w:tplc="A204DB32">
      <w:numFmt w:val="bullet"/>
      <w:lvlText w:val="•"/>
      <w:lvlJc w:val="left"/>
      <w:pPr>
        <w:ind w:left="2904" w:hanging="360"/>
      </w:pPr>
      <w:rPr>
        <w:rFonts w:hint="default"/>
        <w:lang w:val="en-US" w:eastAsia="en-US" w:bidi="ar-SA"/>
      </w:rPr>
    </w:lvl>
    <w:lvl w:ilvl="4" w:tplc="8B42D412">
      <w:numFmt w:val="bullet"/>
      <w:lvlText w:val="•"/>
      <w:lvlJc w:val="left"/>
      <w:pPr>
        <w:ind w:left="3599" w:hanging="360"/>
      </w:pPr>
      <w:rPr>
        <w:rFonts w:hint="default"/>
        <w:lang w:val="en-US" w:eastAsia="en-US" w:bidi="ar-SA"/>
      </w:rPr>
    </w:lvl>
    <w:lvl w:ilvl="5" w:tplc="68727A18">
      <w:numFmt w:val="bullet"/>
      <w:lvlText w:val="•"/>
      <w:lvlJc w:val="left"/>
      <w:pPr>
        <w:ind w:left="4294" w:hanging="360"/>
      </w:pPr>
      <w:rPr>
        <w:rFonts w:hint="default"/>
        <w:lang w:val="en-US" w:eastAsia="en-US" w:bidi="ar-SA"/>
      </w:rPr>
    </w:lvl>
    <w:lvl w:ilvl="6" w:tplc="4D82D3AE">
      <w:numFmt w:val="bullet"/>
      <w:lvlText w:val="•"/>
      <w:lvlJc w:val="left"/>
      <w:pPr>
        <w:ind w:left="4988" w:hanging="360"/>
      </w:pPr>
      <w:rPr>
        <w:rFonts w:hint="default"/>
        <w:lang w:val="en-US" w:eastAsia="en-US" w:bidi="ar-SA"/>
      </w:rPr>
    </w:lvl>
    <w:lvl w:ilvl="7" w:tplc="32A07B0C">
      <w:numFmt w:val="bullet"/>
      <w:lvlText w:val="•"/>
      <w:lvlJc w:val="left"/>
      <w:pPr>
        <w:ind w:left="5683" w:hanging="360"/>
      </w:pPr>
      <w:rPr>
        <w:rFonts w:hint="default"/>
        <w:lang w:val="en-US" w:eastAsia="en-US" w:bidi="ar-SA"/>
      </w:rPr>
    </w:lvl>
    <w:lvl w:ilvl="8" w:tplc="1174DC08">
      <w:numFmt w:val="bullet"/>
      <w:lvlText w:val="•"/>
      <w:lvlJc w:val="left"/>
      <w:pPr>
        <w:ind w:left="6378" w:hanging="360"/>
      </w:pPr>
      <w:rPr>
        <w:rFonts w:hint="default"/>
        <w:lang w:val="en-US" w:eastAsia="en-US" w:bidi="ar-SA"/>
      </w:rPr>
    </w:lvl>
  </w:abstractNum>
  <w:abstractNum w:abstractNumId="4" w15:restartNumberingAfterBreak="0">
    <w:nsid w:val="5B6A3FEA"/>
    <w:multiLevelType w:val="hybridMultilevel"/>
    <w:tmpl w:val="515A8382"/>
    <w:lvl w:ilvl="0" w:tplc="B510D2F0">
      <w:start w:val="1"/>
      <w:numFmt w:val="decimal"/>
      <w:lvlText w:val="%1."/>
      <w:lvlJc w:val="left"/>
      <w:pPr>
        <w:ind w:left="531" w:hanging="360"/>
        <w:jc w:val="left"/>
      </w:pPr>
      <w:rPr>
        <w:rFonts w:ascii="Arial MT" w:eastAsia="Arial MT" w:hAnsi="Arial MT" w:cs="Arial MT" w:hint="default"/>
        <w:w w:val="99"/>
        <w:sz w:val="19"/>
        <w:szCs w:val="19"/>
        <w:lang w:val="en-US" w:eastAsia="en-US" w:bidi="ar-SA"/>
      </w:rPr>
    </w:lvl>
    <w:lvl w:ilvl="1" w:tplc="E4FC4352">
      <w:numFmt w:val="bullet"/>
      <w:lvlText w:val="•"/>
      <w:lvlJc w:val="left"/>
      <w:pPr>
        <w:ind w:left="1205" w:hanging="360"/>
      </w:pPr>
      <w:rPr>
        <w:rFonts w:hint="default"/>
        <w:lang w:val="en-US" w:eastAsia="en-US" w:bidi="ar-SA"/>
      </w:rPr>
    </w:lvl>
    <w:lvl w:ilvl="2" w:tplc="1B3413E2">
      <w:numFmt w:val="bullet"/>
      <w:lvlText w:val="•"/>
      <w:lvlJc w:val="left"/>
      <w:pPr>
        <w:ind w:left="1871" w:hanging="360"/>
      </w:pPr>
      <w:rPr>
        <w:rFonts w:hint="default"/>
        <w:lang w:val="en-US" w:eastAsia="en-US" w:bidi="ar-SA"/>
      </w:rPr>
    </w:lvl>
    <w:lvl w:ilvl="3" w:tplc="0D0CC9D0">
      <w:numFmt w:val="bullet"/>
      <w:lvlText w:val="•"/>
      <w:lvlJc w:val="left"/>
      <w:pPr>
        <w:ind w:left="2537" w:hanging="360"/>
      </w:pPr>
      <w:rPr>
        <w:rFonts w:hint="default"/>
        <w:lang w:val="en-US" w:eastAsia="en-US" w:bidi="ar-SA"/>
      </w:rPr>
    </w:lvl>
    <w:lvl w:ilvl="4" w:tplc="BC524B0C">
      <w:numFmt w:val="bullet"/>
      <w:lvlText w:val="•"/>
      <w:lvlJc w:val="left"/>
      <w:pPr>
        <w:ind w:left="3203" w:hanging="360"/>
      </w:pPr>
      <w:rPr>
        <w:rFonts w:hint="default"/>
        <w:lang w:val="en-US" w:eastAsia="en-US" w:bidi="ar-SA"/>
      </w:rPr>
    </w:lvl>
    <w:lvl w:ilvl="5" w:tplc="76609D28">
      <w:numFmt w:val="bullet"/>
      <w:lvlText w:val="•"/>
      <w:lvlJc w:val="left"/>
      <w:pPr>
        <w:ind w:left="3869" w:hanging="360"/>
      </w:pPr>
      <w:rPr>
        <w:rFonts w:hint="default"/>
        <w:lang w:val="en-US" w:eastAsia="en-US" w:bidi="ar-SA"/>
      </w:rPr>
    </w:lvl>
    <w:lvl w:ilvl="6" w:tplc="9112DC58">
      <w:numFmt w:val="bullet"/>
      <w:lvlText w:val="•"/>
      <w:lvlJc w:val="left"/>
      <w:pPr>
        <w:ind w:left="4535" w:hanging="360"/>
      </w:pPr>
      <w:rPr>
        <w:rFonts w:hint="default"/>
        <w:lang w:val="en-US" w:eastAsia="en-US" w:bidi="ar-SA"/>
      </w:rPr>
    </w:lvl>
    <w:lvl w:ilvl="7" w:tplc="D00E4A4A">
      <w:numFmt w:val="bullet"/>
      <w:lvlText w:val="•"/>
      <w:lvlJc w:val="left"/>
      <w:pPr>
        <w:ind w:left="5201" w:hanging="360"/>
      </w:pPr>
      <w:rPr>
        <w:rFonts w:hint="default"/>
        <w:lang w:val="en-US" w:eastAsia="en-US" w:bidi="ar-SA"/>
      </w:rPr>
    </w:lvl>
    <w:lvl w:ilvl="8" w:tplc="6C9C23D8">
      <w:numFmt w:val="bullet"/>
      <w:lvlText w:val="•"/>
      <w:lvlJc w:val="left"/>
      <w:pPr>
        <w:ind w:left="5867" w:hanging="360"/>
      </w:pPr>
      <w:rPr>
        <w:rFonts w:hint="default"/>
        <w:lang w:val="en-US" w:eastAsia="en-US" w:bidi="ar-SA"/>
      </w:rPr>
    </w:lvl>
  </w:abstractNum>
  <w:num w:numId="1">
    <w:abstractNumId w:val="1"/>
  </w:num>
  <w:num w:numId="2">
    <w:abstractNumId w:val="2"/>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10"/>
  <w:displayHorizontalDrawingGridEvery w:val="2"/>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68002A"/>
    <w:rsid w:val="000103C5"/>
    <w:rsid w:val="00020D2E"/>
    <w:rsid w:val="00043F99"/>
    <w:rsid w:val="00052F3D"/>
    <w:rsid w:val="00061560"/>
    <w:rsid w:val="00097713"/>
    <w:rsid w:val="000C64F8"/>
    <w:rsid w:val="000F02A2"/>
    <w:rsid w:val="000F2C98"/>
    <w:rsid w:val="00103ECD"/>
    <w:rsid w:val="00141641"/>
    <w:rsid w:val="00151BAA"/>
    <w:rsid w:val="0017491A"/>
    <w:rsid w:val="0018328F"/>
    <w:rsid w:val="001959DC"/>
    <w:rsid w:val="0019610D"/>
    <w:rsid w:val="001A431F"/>
    <w:rsid w:val="001D70A1"/>
    <w:rsid w:val="0025579A"/>
    <w:rsid w:val="00260F54"/>
    <w:rsid w:val="00281259"/>
    <w:rsid w:val="002837CE"/>
    <w:rsid w:val="002D5A96"/>
    <w:rsid w:val="002E54EE"/>
    <w:rsid w:val="00326A85"/>
    <w:rsid w:val="00342733"/>
    <w:rsid w:val="003462F7"/>
    <w:rsid w:val="00361860"/>
    <w:rsid w:val="0036383F"/>
    <w:rsid w:val="00363AB4"/>
    <w:rsid w:val="003C47AF"/>
    <w:rsid w:val="003D77A5"/>
    <w:rsid w:val="00436502"/>
    <w:rsid w:val="004376C9"/>
    <w:rsid w:val="00464E05"/>
    <w:rsid w:val="00477395"/>
    <w:rsid w:val="00495BD5"/>
    <w:rsid w:val="004A577C"/>
    <w:rsid w:val="004A5C14"/>
    <w:rsid w:val="004A7A6E"/>
    <w:rsid w:val="004F31CD"/>
    <w:rsid w:val="00507EBC"/>
    <w:rsid w:val="0051223A"/>
    <w:rsid w:val="0051676C"/>
    <w:rsid w:val="005245AD"/>
    <w:rsid w:val="00534572"/>
    <w:rsid w:val="00545FA7"/>
    <w:rsid w:val="00556457"/>
    <w:rsid w:val="00560DF7"/>
    <w:rsid w:val="005800BE"/>
    <w:rsid w:val="00583135"/>
    <w:rsid w:val="005B62B9"/>
    <w:rsid w:val="005C6526"/>
    <w:rsid w:val="00615CC3"/>
    <w:rsid w:val="00617A02"/>
    <w:rsid w:val="00644639"/>
    <w:rsid w:val="00650B80"/>
    <w:rsid w:val="006561EE"/>
    <w:rsid w:val="0068002A"/>
    <w:rsid w:val="006964CC"/>
    <w:rsid w:val="006A007C"/>
    <w:rsid w:val="006A4D94"/>
    <w:rsid w:val="006E22C8"/>
    <w:rsid w:val="006F28CB"/>
    <w:rsid w:val="007071B7"/>
    <w:rsid w:val="007121E5"/>
    <w:rsid w:val="007148DF"/>
    <w:rsid w:val="00736B5C"/>
    <w:rsid w:val="0074083E"/>
    <w:rsid w:val="00742FC4"/>
    <w:rsid w:val="00764E9C"/>
    <w:rsid w:val="00776DE3"/>
    <w:rsid w:val="00781516"/>
    <w:rsid w:val="00784638"/>
    <w:rsid w:val="0079577B"/>
    <w:rsid w:val="00797D45"/>
    <w:rsid w:val="007B56A8"/>
    <w:rsid w:val="007C2CBE"/>
    <w:rsid w:val="007F1918"/>
    <w:rsid w:val="007F312D"/>
    <w:rsid w:val="00803EDD"/>
    <w:rsid w:val="00835D3B"/>
    <w:rsid w:val="00854AC6"/>
    <w:rsid w:val="00862C34"/>
    <w:rsid w:val="00890ADE"/>
    <w:rsid w:val="008B7667"/>
    <w:rsid w:val="008E7631"/>
    <w:rsid w:val="008F236E"/>
    <w:rsid w:val="0091510C"/>
    <w:rsid w:val="0092209A"/>
    <w:rsid w:val="0093094C"/>
    <w:rsid w:val="00934B38"/>
    <w:rsid w:val="00951E6C"/>
    <w:rsid w:val="00954091"/>
    <w:rsid w:val="009660DB"/>
    <w:rsid w:val="00990A8B"/>
    <w:rsid w:val="0099702D"/>
    <w:rsid w:val="009A1462"/>
    <w:rsid w:val="009A35E8"/>
    <w:rsid w:val="009D67F8"/>
    <w:rsid w:val="00A20A1A"/>
    <w:rsid w:val="00A20BC9"/>
    <w:rsid w:val="00A37C3B"/>
    <w:rsid w:val="00A4750C"/>
    <w:rsid w:val="00A541B2"/>
    <w:rsid w:val="00A55F78"/>
    <w:rsid w:val="00A71D47"/>
    <w:rsid w:val="00AA0FF8"/>
    <w:rsid w:val="00AA2069"/>
    <w:rsid w:val="00AB6AD9"/>
    <w:rsid w:val="00AC1D2B"/>
    <w:rsid w:val="00AC4A91"/>
    <w:rsid w:val="00AD7A01"/>
    <w:rsid w:val="00AE36E7"/>
    <w:rsid w:val="00B153EC"/>
    <w:rsid w:val="00B34CFD"/>
    <w:rsid w:val="00B66B4F"/>
    <w:rsid w:val="00B7489B"/>
    <w:rsid w:val="00B84AE9"/>
    <w:rsid w:val="00B85290"/>
    <w:rsid w:val="00B92B28"/>
    <w:rsid w:val="00BC01BF"/>
    <w:rsid w:val="00BE374E"/>
    <w:rsid w:val="00C21096"/>
    <w:rsid w:val="00C3468B"/>
    <w:rsid w:val="00C65E5B"/>
    <w:rsid w:val="00C82D52"/>
    <w:rsid w:val="00CB12A7"/>
    <w:rsid w:val="00CD1BB8"/>
    <w:rsid w:val="00CE2F84"/>
    <w:rsid w:val="00D140E5"/>
    <w:rsid w:val="00D4628A"/>
    <w:rsid w:val="00D9627F"/>
    <w:rsid w:val="00DB2AA6"/>
    <w:rsid w:val="00DC22E7"/>
    <w:rsid w:val="00DE5A35"/>
    <w:rsid w:val="00E17188"/>
    <w:rsid w:val="00E61F79"/>
    <w:rsid w:val="00E62C3B"/>
    <w:rsid w:val="00E8222E"/>
    <w:rsid w:val="00E838BE"/>
    <w:rsid w:val="00E8428E"/>
    <w:rsid w:val="00E94190"/>
    <w:rsid w:val="00EA5F4F"/>
    <w:rsid w:val="00EB4CB6"/>
    <w:rsid w:val="00EB7230"/>
    <w:rsid w:val="00ED5099"/>
    <w:rsid w:val="00F06321"/>
    <w:rsid w:val="00F132ED"/>
    <w:rsid w:val="00F44A4C"/>
    <w:rsid w:val="00F90792"/>
    <w:rsid w:val="00FA2C8B"/>
    <w:rsid w:val="00FA2F08"/>
    <w:rsid w:val="00FA3B21"/>
    <w:rsid w:val="00FE0250"/>
    <w:rsid w:val="00FF3A3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5D2454A6"/>
  <w15:docId w15:val="{351C50F7-DC11-44D1-874F-6A4AE2EAF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MT" w:eastAsia="Arial MT" w:hAnsi="Arial MT" w:cs="Arial MT"/>
    </w:rPr>
  </w:style>
  <w:style w:type="paragraph" w:styleId="Heading1">
    <w:name w:val="heading 1"/>
    <w:basedOn w:val="Normal"/>
    <w:uiPriority w:val="1"/>
    <w:qFormat/>
    <w:pPr>
      <w:spacing w:before="75"/>
      <w:ind w:right="1"/>
      <w:jc w:val="center"/>
      <w:outlineLvl w:val="0"/>
    </w:pPr>
    <w:rPr>
      <w:rFonts w:ascii="Arial" w:eastAsia="Arial" w:hAnsi="Arial" w:cs="Arial"/>
      <w:b/>
      <w:bCs/>
    </w:rPr>
  </w:style>
  <w:style w:type="paragraph" w:styleId="Heading2">
    <w:name w:val="heading 2"/>
    <w:basedOn w:val="Normal"/>
    <w:uiPriority w:val="1"/>
    <w:qFormat/>
    <w:pPr>
      <w:spacing w:before="3"/>
      <w:outlineLvl w:val="1"/>
    </w:pPr>
    <w:rPr>
      <w:rFonts w:ascii="Arial" w:eastAsia="Arial" w:hAnsi="Arial" w:cs="Arial"/>
      <w:b/>
      <w:bCs/>
      <w:sz w:val="20"/>
      <w:szCs w:val="2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i/>
      <w:iCs/>
      <w:sz w:val="16"/>
      <w:szCs w:val="16"/>
    </w:rPr>
  </w:style>
  <w:style w:type="paragraph" w:styleId="Title">
    <w:name w:val="Title"/>
    <w:basedOn w:val="Normal"/>
    <w:uiPriority w:val="1"/>
    <w:qFormat/>
    <w:pPr>
      <w:spacing w:before="1"/>
      <w:ind w:left="2926" w:right="2926"/>
      <w:jc w:val="center"/>
    </w:pPr>
    <w:rPr>
      <w:rFonts w:ascii="Arial" w:eastAsia="Arial" w:hAnsi="Arial" w:cs="Arial"/>
      <w:b/>
      <w:bCs/>
      <w:sz w:val="40"/>
      <w:szCs w:val="4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PlaceholderText">
    <w:name w:val="Placeholder Text"/>
    <w:basedOn w:val="DefaultParagraphFont"/>
    <w:uiPriority w:val="99"/>
    <w:semiHidden/>
    <w:rsid w:val="00FA2C8B"/>
    <w:rPr>
      <w:color w:val="808080"/>
    </w:rPr>
  </w:style>
  <w:style w:type="paragraph" w:styleId="Header">
    <w:name w:val="header"/>
    <w:basedOn w:val="Normal"/>
    <w:link w:val="HeaderChar"/>
    <w:uiPriority w:val="99"/>
    <w:unhideWhenUsed/>
    <w:rsid w:val="00AA2069"/>
    <w:pPr>
      <w:tabs>
        <w:tab w:val="center" w:pos="4513"/>
        <w:tab w:val="right" w:pos="9026"/>
      </w:tabs>
    </w:pPr>
  </w:style>
  <w:style w:type="character" w:customStyle="1" w:styleId="HeaderChar">
    <w:name w:val="Header Char"/>
    <w:basedOn w:val="DefaultParagraphFont"/>
    <w:link w:val="Header"/>
    <w:uiPriority w:val="99"/>
    <w:rsid w:val="00AA2069"/>
    <w:rPr>
      <w:rFonts w:ascii="Arial MT" w:eastAsia="Arial MT" w:hAnsi="Arial MT" w:cs="Arial MT"/>
    </w:rPr>
  </w:style>
  <w:style w:type="paragraph" w:styleId="Footer">
    <w:name w:val="footer"/>
    <w:basedOn w:val="Normal"/>
    <w:link w:val="FooterChar"/>
    <w:uiPriority w:val="99"/>
    <w:unhideWhenUsed/>
    <w:rsid w:val="00AA2069"/>
    <w:pPr>
      <w:tabs>
        <w:tab w:val="center" w:pos="4513"/>
        <w:tab w:val="right" w:pos="9026"/>
      </w:tabs>
    </w:pPr>
  </w:style>
  <w:style w:type="character" w:customStyle="1" w:styleId="FooterChar">
    <w:name w:val="Footer Char"/>
    <w:basedOn w:val="DefaultParagraphFont"/>
    <w:link w:val="Footer"/>
    <w:uiPriority w:val="99"/>
    <w:rsid w:val="00AA2069"/>
    <w:rPr>
      <w:rFonts w:ascii="Arial MT" w:eastAsia="Arial MT" w:hAnsi="Arial MT" w:cs="Arial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864641">
      <w:bodyDiv w:val="1"/>
      <w:marLeft w:val="0"/>
      <w:marRight w:val="0"/>
      <w:marTop w:val="0"/>
      <w:marBottom w:val="0"/>
      <w:divBdr>
        <w:top w:val="none" w:sz="0" w:space="0" w:color="auto"/>
        <w:left w:val="none" w:sz="0" w:space="0" w:color="auto"/>
        <w:bottom w:val="none" w:sz="0" w:space="0" w:color="auto"/>
        <w:right w:val="none" w:sz="0" w:space="0" w:color="auto"/>
      </w:divBdr>
    </w:div>
    <w:div w:id="949240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eader" Target="header3.xml"/><Relationship Id="rId18" Type="http://schemas.openxmlformats.org/officeDocument/2006/relationships/hyperlink" Target="mailto:valuers@rkassociates.org" TargetMode="External"/><Relationship Id="rId26" Type="http://schemas.openxmlformats.org/officeDocument/2006/relationships/image" Target="media/image7.jpeg"/><Relationship Id="rId39" Type="http://schemas.openxmlformats.org/officeDocument/2006/relationships/glossaryDocument" Target="glossary/document.xml"/><Relationship Id="rId3" Type="http://schemas.openxmlformats.org/officeDocument/2006/relationships/settings" Target="settings.xml"/><Relationship Id="rId21" Type="http://schemas.openxmlformats.org/officeDocument/2006/relationships/image" Target="media/image4.png"/><Relationship Id="rId34" Type="http://schemas.openxmlformats.org/officeDocument/2006/relationships/image" Target="media/image15.jpeg"/><Relationship Id="rId7" Type="http://schemas.openxmlformats.org/officeDocument/2006/relationships/hyperlink" Target="mailto:valuers@rkassociates.org" TargetMode="External"/><Relationship Id="rId12" Type="http://schemas.openxmlformats.org/officeDocument/2006/relationships/footer" Target="footer2.xml"/><Relationship Id="rId17" Type="http://schemas.openxmlformats.org/officeDocument/2006/relationships/footer" Target="footer4.xml"/><Relationship Id="rId25" Type="http://schemas.microsoft.com/office/2007/relationships/hdphoto" Target="media/hdphoto2.wdp"/><Relationship Id="rId33" Type="http://schemas.openxmlformats.org/officeDocument/2006/relationships/image" Target="media/image14.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4.xml"/><Relationship Id="rId20" Type="http://schemas.openxmlformats.org/officeDocument/2006/relationships/image" Target="media/image3.png"/><Relationship Id="rId29"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3.jpeg"/><Relationship Id="rId37" Type="http://schemas.openxmlformats.org/officeDocument/2006/relationships/hyperlink" Target="mailto:valuers@rkassociates.org" TargetMode="Externa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jpeg"/><Relationship Id="rId23" Type="http://schemas.microsoft.com/office/2007/relationships/hdphoto" Target="media/hdphoto1.wdp"/><Relationship Id="rId28" Type="http://schemas.openxmlformats.org/officeDocument/2006/relationships/image" Target="media/image9.jpeg"/><Relationship Id="rId36" Type="http://schemas.openxmlformats.org/officeDocument/2006/relationships/image" Target="media/image17.tmp"/><Relationship Id="rId10" Type="http://schemas.openxmlformats.org/officeDocument/2006/relationships/header" Target="header2.xml"/><Relationship Id="rId19" Type="http://schemas.openxmlformats.org/officeDocument/2006/relationships/hyperlink" Target="mailto:valuers@rkassociates.org" TargetMode="External"/><Relationship Id="rId31"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pn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s>
</file>

<file path=word/_rels/footer4.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1868576"/>
        <w:category>
          <w:name w:val="General"/>
          <w:gallery w:val="placeholder"/>
        </w:category>
        <w:types>
          <w:type w:val="bbPlcHdr"/>
        </w:types>
        <w:behaviors>
          <w:behavior w:val="content"/>
        </w:behaviors>
        <w:guid w:val="{3E3FB6D5-DFA5-45CD-A7B8-25C3EB5F90ED}"/>
      </w:docPartPr>
      <w:docPartBody>
        <w:p w:rsidR="004E5092" w:rsidRDefault="00411722">
          <w:r w:rsidRPr="006000C3">
            <w:rPr>
              <w:rStyle w:val="PlaceholderText"/>
            </w:rPr>
            <w:t>Click here to enter a date.</w:t>
          </w:r>
        </w:p>
      </w:docPartBody>
    </w:docPart>
    <w:docPart>
      <w:docPartPr>
        <w:name w:val="DefaultPlaceholder_1081868575"/>
        <w:category>
          <w:name w:val="General"/>
          <w:gallery w:val="placeholder"/>
        </w:category>
        <w:types>
          <w:type w:val="bbPlcHdr"/>
        </w:types>
        <w:behaviors>
          <w:behavior w:val="content"/>
        </w:behaviors>
        <w:guid w:val="{0528863A-4B51-4A7C-BE30-0267987E1882}"/>
      </w:docPartPr>
      <w:docPartBody>
        <w:p w:rsidR="005F7CD6" w:rsidRDefault="0093741E">
          <w:r w:rsidRPr="00AE2BA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MT">
    <w:altName w:val="Arial"/>
    <w:charset w:val="01"/>
    <w:family w:val="swiss"/>
    <w:pitch w:val="variable"/>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722"/>
    <w:rsid w:val="00411722"/>
    <w:rsid w:val="004E5092"/>
    <w:rsid w:val="005F7CD6"/>
    <w:rsid w:val="0071789F"/>
    <w:rsid w:val="0093741E"/>
    <w:rsid w:val="00C3019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741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371</TotalTime>
  <Pages>1</Pages>
  <Words>6481</Words>
  <Characters>36947</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lastModifiedBy>abhishek solanki</cp:lastModifiedBy>
  <cp:revision>157</cp:revision>
  <cp:lastPrinted>2021-09-30T07:26:00Z</cp:lastPrinted>
  <dcterms:created xsi:type="dcterms:W3CDTF">2021-08-24T09:37:00Z</dcterms:created>
  <dcterms:modified xsi:type="dcterms:W3CDTF">2021-09-30T07:26:00Z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2021-08-21T00:00:00Z</vt:filetime>
  </property>
  <property fmtid="{D5CDD505-2E9C-101B-9397-08002B2CF9AE}" pid="3" name="Creator">
    <vt:lpwstr>Microsoft® Word 2013</vt:lpwstr>
  </property>
  <property fmtid="{D5CDD505-2E9C-101B-9397-08002B2CF9AE}" pid="4" name="LastSaved">
    <vt:filetime>2021-08-24T00:00:00Z</vt:filetime>
  </property>
</Properties>
</file>