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22CC" w:rsidRPr="0041671F" w:rsidRDefault="002922CC" w:rsidP="002922CC">
      <w:pPr>
        <w:autoSpaceDE w:val="0"/>
        <w:autoSpaceDN w:val="0"/>
        <w:spacing w:line="276" w:lineRule="auto"/>
        <w:jc w:val="center"/>
        <w:rPr>
          <w:b/>
          <w:bCs/>
        </w:rPr>
      </w:pPr>
      <w:proofErr w:type="spellStart"/>
      <w:r w:rsidRPr="0041671F">
        <w:rPr>
          <w:b/>
          <w:bCs/>
        </w:rPr>
        <w:t>Soham</w:t>
      </w:r>
      <w:proofErr w:type="spellEnd"/>
      <w:r w:rsidRPr="0041671F">
        <w:rPr>
          <w:b/>
          <w:bCs/>
        </w:rPr>
        <w:t xml:space="preserve"> Leisure Ventures Private Limited</w:t>
      </w:r>
    </w:p>
    <w:p w:rsidR="002922CC" w:rsidRDefault="002922CC" w:rsidP="002922CC">
      <w:pPr>
        <w:spacing w:line="276" w:lineRule="auto"/>
        <w:jc w:val="center"/>
        <w:rPr>
          <w:b/>
          <w:u w:val="single"/>
        </w:rPr>
      </w:pPr>
      <w:r w:rsidRPr="0041671F">
        <w:rPr>
          <w:b/>
          <w:u w:val="single"/>
        </w:rPr>
        <w:t>Hotel Project in Goa</w:t>
      </w:r>
    </w:p>
    <w:p w:rsidR="002922CC" w:rsidRPr="0041671F" w:rsidRDefault="002922CC" w:rsidP="002922CC">
      <w:pPr>
        <w:spacing w:line="276" w:lineRule="auto"/>
        <w:jc w:val="center"/>
        <w:rPr>
          <w:b/>
          <w:u w:val="single"/>
        </w:rPr>
      </w:pPr>
    </w:p>
    <w:p w:rsidR="002922CC" w:rsidRPr="0041671F" w:rsidRDefault="002922CC" w:rsidP="002922CC">
      <w:pPr>
        <w:spacing w:line="276" w:lineRule="auto"/>
      </w:pPr>
    </w:p>
    <w:p w:rsidR="002922CC" w:rsidRPr="0041671F" w:rsidRDefault="002922CC" w:rsidP="002922CC">
      <w:pPr>
        <w:pStyle w:val="Heading2"/>
        <w:numPr>
          <w:ilvl w:val="0"/>
          <w:numId w:val="1"/>
        </w:numPr>
        <w:spacing w:before="0" w:after="0" w:line="276" w:lineRule="auto"/>
        <w:ind w:hanging="720"/>
        <w:jc w:val="both"/>
        <w:rPr>
          <w:rFonts w:ascii="Times New Roman" w:hAnsi="Times New Roman" w:cs="Times New Roman"/>
          <w:bCs w:val="0"/>
          <w:color w:val="auto"/>
          <w:sz w:val="24"/>
          <w:szCs w:val="24"/>
        </w:rPr>
      </w:pPr>
      <w:r w:rsidRPr="0041671F">
        <w:rPr>
          <w:rFonts w:ascii="Times New Roman" w:hAnsi="Times New Roman" w:cs="Times New Roman"/>
          <w:bCs w:val="0"/>
          <w:color w:val="auto"/>
          <w:sz w:val="24"/>
          <w:szCs w:val="24"/>
        </w:rPr>
        <w:t xml:space="preserve">Brief Background </w:t>
      </w:r>
    </w:p>
    <w:p w:rsidR="002922CC" w:rsidRPr="0041671F" w:rsidRDefault="002922CC" w:rsidP="002922CC">
      <w:pPr>
        <w:pStyle w:val="Hanging1"/>
        <w:spacing w:line="276" w:lineRule="auto"/>
        <w:ind w:left="720"/>
        <w:rPr>
          <w:sz w:val="24"/>
          <w:szCs w:val="24"/>
        </w:rPr>
      </w:pPr>
    </w:p>
    <w:p w:rsidR="002922CC" w:rsidRPr="0041671F" w:rsidRDefault="002922CC" w:rsidP="002922CC">
      <w:pPr>
        <w:pStyle w:val="Hanging1"/>
        <w:spacing w:line="276" w:lineRule="auto"/>
        <w:ind w:left="720"/>
        <w:rPr>
          <w:sz w:val="24"/>
          <w:szCs w:val="24"/>
        </w:rPr>
      </w:pPr>
      <w:r w:rsidRPr="0041671F">
        <w:rPr>
          <w:sz w:val="24"/>
          <w:szCs w:val="24"/>
        </w:rPr>
        <w:t xml:space="preserve">Incorporated in August, 2011, </w:t>
      </w:r>
      <w:proofErr w:type="spellStart"/>
      <w:r w:rsidRPr="0041671F">
        <w:rPr>
          <w:sz w:val="24"/>
          <w:szCs w:val="24"/>
        </w:rPr>
        <w:t>Soham</w:t>
      </w:r>
      <w:proofErr w:type="spellEnd"/>
      <w:r w:rsidRPr="0041671F">
        <w:rPr>
          <w:sz w:val="24"/>
          <w:szCs w:val="24"/>
        </w:rPr>
        <w:t xml:space="preserve"> Leisure Ventures Private Limited (SLVPL) is promoted by </w:t>
      </w:r>
      <w:proofErr w:type="spellStart"/>
      <w:r w:rsidRPr="0041671F">
        <w:rPr>
          <w:sz w:val="24"/>
          <w:szCs w:val="24"/>
        </w:rPr>
        <w:t>Mr.</w:t>
      </w:r>
      <w:proofErr w:type="spellEnd"/>
      <w:r w:rsidRPr="0041671F">
        <w:rPr>
          <w:sz w:val="24"/>
          <w:szCs w:val="24"/>
        </w:rPr>
        <w:t xml:space="preserve"> </w:t>
      </w:r>
      <w:proofErr w:type="spellStart"/>
      <w:r w:rsidRPr="0041671F">
        <w:rPr>
          <w:sz w:val="24"/>
          <w:szCs w:val="24"/>
        </w:rPr>
        <w:t>Suraj</w:t>
      </w:r>
      <w:proofErr w:type="spellEnd"/>
      <w:r w:rsidRPr="0041671F">
        <w:rPr>
          <w:sz w:val="24"/>
          <w:szCs w:val="24"/>
        </w:rPr>
        <w:t xml:space="preserve"> </w:t>
      </w:r>
      <w:proofErr w:type="spellStart"/>
      <w:r w:rsidRPr="0041671F">
        <w:rPr>
          <w:sz w:val="24"/>
          <w:szCs w:val="24"/>
        </w:rPr>
        <w:t>Morajkar</w:t>
      </w:r>
      <w:proofErr w:type="spellEnd"/>
      <w:r w:rsidRPr="0041671F">
        <w:rPr>
          <w:sz w:val="24"/>
          <w:szCs w:val="24"/>
        </w:rPr>
        <w:t xml:space="preserve"> and </w:t>
      </w:r>
      <w:proofErr w:type="spellStart"/>
      <w:r w:rsidRPr="0041671F">
        <w:rPr>
          <w:sz w:val="24"/>
          <w:szCs w:val="24"/>
        </w:rPr>
        <w:t>Mrs.</w:t>
      </w:r>
      <w:proofErr w:type="spellEnd"/>
      <w:r w:rsidRPr="0041671F">
        <w:rPr>
          <w:sz w:val="24"/>
          <w:szCs w:val="24"/>
        </w:rPr>
        <w:t xml:space="preserve"> </w:t>
      </w:r>
      <w:proofErr w:type="spellStart"/>
      <w:r w:rsidRPr="0041671F">
        <w:rPr>
          <w:sz w:val="24"/>
          <w:szCs w:val="24"/>
        </w:rPr>
        <w:t>Sanjana</w:t>
      </w:r>
      <w:proofErr w:type="spellEnd"/>
      <w:r w:rsidRPr="0041671F">
        <w:rPr>
          <w:sz w:val="24"/>
          <w:szCs w:val="24"/>
        </w:rPr>
        <w:t xml:space="preserve"> </w:t>
      </w:r>
      <w:proofErr w:type="spellStart"/>
      <w:r w:rsidRPr="0041671F">
        <w:rPr>
          <w:sz w:val="24"/>
          <w:szCs w:val="24"/>
        </w:rPr>
        <w:t>Morajkar</w:t>
      </w:r>
      <w:proofErr w:type="spellEnd"/>
      <w:r w:rsidRPr="0041671F">
        <w:rPr>
          <w:sz w:val="24"/>
          <w:szCs w:val="24"/>
        </w:rPr>
        <w:t xml:space="preserve">. </w:t>
      </w:r>
      <w:r w:rsidRPr="0041671F">
        <w:rPr>
          <w:color w:val="222222"/>
          <w:sz w:val="24"/>
          <w:szCs w:val="24"/>
          <w:shd w:val="clear" w:color="auto" w:fill="FFFFFF"/>
        </w:rPr>
        <w:t>The hotel, Hilton Resort Goa designed by BLINK Architect from Singapore. </w:t>
      </w:r>
      <w:r w:rsidRPr="0041671F">
        <w:rPr>
          <w:sz w:val="24"/>
          <w:szCs w:val="24"/>
        </w:rPr>
        <w:t xml:space="preserve">This is the second foray into hospitality which </w:t>
      </w:r>
      <w:proofErr w:type="spellStart"/>
      <w:r w:rsidRPr="0041671F">
        <w:rPr>
          <w:sz w:val="24"/>
          <w:szCs w:val="24"/>
        </w:rPr>
        <w:t>Mr.</w:t>
      </w:r>
      <w:proofErr w:type="spellEnd"/>
      <w:r w:rsidRPr="0041671F">
        <w:rPr>
          <w:sz w:val="24"/>
          <w:szCs w:val="24"/>
        </w:rPr>
        <w:t xml:space="preserve"> </w:t>
      </w:r>
      <w:proofErr w:type="spellStart"/>
      <w:r w:rsidRPr="0041671F">
        <w:rPr>
          <w:sz w:val="24"/>
          <w:szCs w:val="24"/>
        </w:rPr>
        <w:t>Morajkar</w:t>
      </w:r>
      <w:proofErr w:type="spellEnd"/>
      <w:r w:rsidRPr="0041671F">
        <w:rPr>
          <w:sz w:val="24"/>
          <w:szCs w:val="24"/>
        </w:rPr>
        <w:t xml:space="preserve"> has undertaken.</w:t>
      </w:r>
      <w:r w:rsidRPr="0041671F">
        <w:rPr>
          <w:color w:val="222222"/>
          <w:sz w:val="24"/>
          <w:szCs w:val="24"/>
          <w:shd w:val="clear" w:color="auto" w:fill="FFFFFF"/>
        </w:rPr>
        <w:t xml:space="preserve"> The resort is located minutes away from North Goa’s most popular beaches of </w:t>
      </w:r>
      <w:proofErr w:type="spellStart"/>
      <w:r w:rsidRPr="0041671F">
        <w:rPr>
          <w:color w:val="222222"/>
          <w:sz w:val="24"/>
          <w:szCs w:val="24"/>
          <w:shd w:val="clear" w:color="auto" w:fill="FFFFFF"/>
        </w:rPr>
        <w:t>Candolim</w:t>
      </w:r>
      <w:proofErr w:type="spellEnd"/>
      <w:r w:rsidRPr="0041671F">
        <w:rPr>
          <w:color w:val="222222"/>
          <w:sz w:val="24"/>
          <w:szCs w:val="24"/>
          <w:shd w:val="clear" w:color="auto" w:fill="FFFFFF"/>
        </w:rPr>
        <w:t xml:space="preserve"> and </w:t>
      </w:r>
      <w:proofErr w:type="spellStart"/>
      <w:r w:rsidRPr="0041671F">
        <w:rPr>
          <w:color w:val="222222"/>
          <w:sz w:val="24"/>
          <w:szCs w:val="24"/>
          <w:shd w:val="clear" w:color="auto" w:fill="FFFFFF"/>
        </w:rPr>
        <w:t>Calangute</w:t>
      </w:r>
      <w:proofErr w:type="spellEnd"/>
      <w:r w:rsidRPr="0041671F">
        <w:rPr>
          <w:color w:val="222222"/>
          <w:sz w:val="24"/>
          <w:szCs w:val="24"/>
          <w:shd w:val="clear" w:color="auto" w:fill="FFFFFF"/>
        </w:rPr>
        <w:t>. </w:t>
      </w:r>
    </w:p>
    <w:p w:rsidR="002922CC" w:rsidRPr="0041671F" w:rsidRDefault="002922CC" w:rsidP="002922CC">
      <w:pPr>
        <w:pStyle w:val="Hanging1"/>
        <w:spacing w:line="276" w:lineRule="auto"/>
        <w:ind w:left="720"/>
        <w:rPr>
          <w:sz w:val="24"/>
          <w:szCs w:val="24"/>
        </w:rPr>
      </w:pPr>
    </w:p>
    <w:p w:rsidR="002922CC" w:rsidRPr="0041671F" w:rsidRDefault="002922CC" w:rsidP="002922CC">
      <w:pPr>
        <w:pStyle w:val="Hanging1"/>
        <w:tabs>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76" w:lineRule="auto"/>
        <w:ind w:left="720"/>
        <w:rPr>
          <w:sz w:val="24"/>
          <w:szCs w:val="24"/>
        </w:rPr>
      </w:pPr>
    </w:p>
    <w:p w:rsidR="002922CC" w:rsidRPr="0041671F" w:rsidRDefault="002922CC" w:rsidP="002922CC">
      <w:pPr>
        <w:pStyle w:val="Heading2"/>
        <w:numPr>
          <w:ilvl w:val="0"/>
          <w:numId w:val="1"/>
        </w:numPr>
        <w:spacing w:before="0" w:after="0" w:line="276" w:lineRule="auto"/>
        <w:ind w:hanging="720"/>
        <w:jc w:val="both"/>
        <w:rPr>
          <w:rFonts w:ascii="Times New Roman" w:hAnsi="Times New Roman" w:cs="Times New Roman"/>
          <w:bCs w:val="0"/>
          <w:color w:val="auto"/>
          <w:sz w:val="24"/>
          <w:szCs w:val="24"/>
        </w:rPr>
      </w:pPr>
      <w:r w:rsidRPr="0041671F">
        <w:rPr>
          <w:rFonts w:ascii="Times New Roman" w:hAnsi="Times New Roman" w:cs="Times New Roman"/>
          <w:bCs w:val="0"/>
          <w:color w:val="auto"/>
          <w:sz w:val="24"/>
          <w:szCs w:val="24"/>
        </w:rPr>
        <w:t>Promoter Background</w:t>
      </w:r>
    </w:p>
    <w:p w:rsidR="002922CC" w:rsidRPr="0041671F" w:rsidRDefault="002922CC" w:rsidP="002922CC">
      <w:pPr>
        <w:spacing w:line="276" w:lineRule="auto"/>
      </w:pPr>
    </w:p>
    <w:p w:rsidR="002922CC" w:rsidRPr="0041671F" w:rsidRDefault="002922CC" w:rsidP="002922CC">
      <w:pPr>
        <w:pStyle w:val="Hanging1"/>
        <w:spacing w:line="276" w:lineRule="auto"/>
        <w:ind w:left="720"/>
        <w:rPr>
          <w:b/>
          <w:bCs/>
          <w:sz w:val="24"/>
          <w:szCs w:val="24"/>
        </w:rPr>
      </w:pPr>
      <w:proofErr w:type="spellStart"/>
      <w:r w:rsidRPr="0041671F">
        <w:rPr>
          <w:b/>
          <w:bCs/>
          <w:sz w:val="24"/>
          <w:szCs w:val="24"/>
        </w:rPr>
        <w:t>Suraj</w:t>
      </w:r>
      <w:proofErr w:type="spellEnd"/>
      <w:r w:rsidRPr="0041671F">
        <w:rPr>
          <w:b/>
          <w:bCs/>
          <w:sz w:val="24"/>
          <w:szCs w:val="24"/>
        </w:rPr>
        <w:t xml:space="preserve"> </w:t>
      </w:r>
      <w:proofErr w:type="spellStart"/>
      <w:r w:rsidRPr="0041671F">
        <w:rPr>
          <w:b/>
          <w:bCs/>
          <w:sz w:val="24"/>
          <w:szCs w:val="24"/>
        </w:rPr>
        <w:t>Morajkar</w:t>
      </w:r>
      <w:proofErr w:type="spellEnd"/>
      <w:r w:rsidRPr="0041671F">
        <w:rPr>
          <w:b/>
          <w:bCs/>
          <w:sz w:val="24"/>
          <w:szCs w:val="24"/>
        </w:rPr>
        <w:t xml:space="preserve">: </w:t>
      </w:r>
    </w:p>
    <w:p w:rsidR="002922CC" w:rsidRPr="0041671F" w:rsidRDefault="002922CC" w:rsidP="002922CC">
      <w:pPr>
        <w:pStyle w:val="Hanging1"/>
        <w:spacing w:line="276" w:lineRule="auto"/>
        <w:ind w:left="720"/>
        <w:rPr>
          <w:sz w:val="24"/>
          <w:szCs w:val="24"/>
        </w:rPr>
      </w:pPr>
      <w:r w:rsidRPr="0041671F">
        <w:rPr>
          <w:sz w:val="24"/>
          <w:szCs w:val="24"/>
        </w:rPr>
        <w:t xml:space="preserve">He represented Goa Cricket </w:t>
      </w:r>
      <w:proofErr w:type="gramStart"/>
      <w:r w:rsidRPr="0041671F">
        <w:rPr>
          <w:sz w:val="24"/>
          <w:szCs w:val="24"/>
        </w:rPr>
        <w:t>Under</w:t>
      </w:r>
      <w:proofErr w:type="gramEnd"/>
      <w:r w:rsidRPr="0041671F">
        <w:rPr>
          <w:sz w:val="24"/>
          <w:szCs w:val="24"/>
        </w:rPr>
        <w:t xml:space="preserve"> 16 against South Zone team. After graduating from </w:t>
      </w:r>
      <w:proofErr w:type="spellStart"/>
      <w:r w:rsidRPr="0041671F">
        <w:rPr>
          <w:sz w:val="24"/>
          <w:szCs w:val="24"/>
        </w:rPr>
        <w:t>Dempo</w:t>
      </w:r>
      <w:proofErr w:type="spellEnd"/>
      <w:r w:rsidRPr="0041671F">
        <w:rPr>
          <w:sz w:val="24"/>
          <w:szCs w:val="24"/>
        </w:rPr>
        <w:t xml:space="preserve"> College of Commerce </w:t>
      </w:r>
      <w:proofErr w:type="spellStart"/>
      <w:r w:rsidRPr="0041671F">
        <w:rPr>
          <w:sz w:val="24"/>
          <w:szCs w:val="24"/>
        </w:rPr>
        <w:t>Althino</w:t>
      </w:r>
      <w:proofErr w:type="spellEnd"/>
      <w:r w:rsidRPr="0041671F">
        <w:rPr>
          <w:sz w:val="24"/>
          <w:szCs w:val="24"/>
        </w:rPr>
        <w:t xml:space="preserve">, </w:t>
      </w:r>
      <w:proofErr w:type="spellStart"/>
      <w:r w:rsidRPr="0041671F">
        <w:rPr>
          <w:sz w:val="24"/>
          <w:szCs w:val="24"/>
        </w:rPr>
        <w:t>Panaji</w:t>
      </w:r>
      <w:proofErr w:type="spellEnd"/>
      <w:r w:rsidRPr="0041671F">
        <w:rPr>
          <w:sz w:val="24"/>
          <w:szCs w:val="24"/>
        </w:rPr>
        <w:t xml:space="preserve">-Goa, he set up Prime Communication, a communication </w:t>
      </w:r>
      <w:proofErr w:type="spellStart"/>
      <w:r w:rsidRPr="0041671F">
        <w:rPr>
          <w:sz w:val="24"/>
          <w:szCs w:val="24"/>
        </w:rPr>
        <w:t>center</w:t>
      </w:r>
      <w:proofErr w:type="spellEnd"/>
      <w:r w:rsidRPr="0041671F">
        <w:rPr>
          <w:sz w:val="24"/>
          <w:szCs w:val="24"/>
        </w:rPr>
        <w:t xml:space="preserve"> in the heart of </w:t>
      </w:r>
      <w:proofErr w:type="spellStart"/>
      <w:r w:rsidRPr="0041671F">
        <w:rPr>
          <w:sz w:val="24"/>
          <w:szCs w:val="24"/>
        </w:rPr>
        <w:t>Panaji</w:t>
      </w:r>
      <w:proofErr w:type="spellEnd"/>
      <w:r w:rsidRPr="0041671F">
        <w:rPr>
          <w:sz w:val="24"/>
          <w:szCs w:val="24"/>
        </w:rPr>
        <w:t xml:space="preserve"> city. He also introduced conferencing system in </w:t>
      </w:r>
      <w:proofErr w:type="spellStart"/>
      <w:r w:rsidRPr="0041671F">
        <w:rPr>
          <w:sz w:val="24"/>
          <w:szCs w:val="24"/>
        </w:rPr>
        <w:t>Panaji</w:t>
      </w:r>
      <w:proofErr w:type="spellEnd"/>
      <w:r w:rsidRPr="0041671F">
        <w:rPr>
          <w:sz w:val="24"/>
          <w:szCs w:val="24"/>
        </w:rPr>
        <w:t xml:space="preserve">, which made Prime Communication the most sought after </w:t>
      </w:r>
      <w:proofErr w:type="spellStart"/>
      <w:r w:rsidRPr="0041671F">
        <w:rPr>
          <w:sz w:val="24"/>
          <w:szCs w:val="24"/>
        </w:rPr>
        <w:t>center</w:t>
      </w:r>
      <w:proofErr w:type="spellEnd"/>
      <w:r w:rsidRPr="0041671F">
        <w:rPr>
          <w:sz w:val="24"/>
          <w:szCs w:val="24"/>
        </w:rPr>
        <w:t xml:space="preserve"> for communication. By the age of 24, </w:t>
      </w:r>
      <w:proofErr w:type="spellStart"/>
      <w:r w:rsidRPr="0041671F">
        <w:rPr>
          <w:sz w:val="24"/>
          <w:szCs w:val="24"/>
        </w:rPr>
        <w:t>Suraj</w:t>
      </w:r>
      <w:proofErr w:type="spellEnd"/>
      <w:r w:rsidRPr="0041671F">
        <w:rPr>
          <w:sz w:val="24"/>
          <w:szCs w:val="24"/>
        </w:rPr>
        <w:t xml:space="preserve"> had metamorphosed from a small time entrepreneur to a reputed high end properties developer under company Sun Estate Developers. He was awarded </w:t>
      </w:r>
      <w:r w:rsidRPr="0041671F">
        <w:rPr>
          <w:b/>
          <w:sz w:val="24"/>
          <w:szCs w:val="24"/>
        </w:rPr>
        <w:t>Entrepreneurship Excellence Award</w:t>
      </w:r>
      <w:r w:rsidRPr="0041671F">
        <w:rPr>
          <w:sz w:val="24"/>
          <w:szCs w:val="24"/>
        </w:rPr>
        <w:t xml:space="preserve"> by Rotary club of </w:t>
      </w:r>
      <w:proofErr w:type="spellStart"/>
      <w:r w:rsidRPr="0041671F">
        <w:rPr>
          <w:sz w:val="24"/>
          <w:szCs w:val="24"/>
        </w:rPr>
        <w:t>Panaji</w:t>
      </w:r>
      <w:proofErr w:type="spellEnd"/>
      <w:r w:rsidRPr="0041671F">
        <w:rPr>
          <w:sz w:val="24"/>
          <w:szCs w:val="24"/>
        </w:rPr>
        <w:t xml:space="preserve"> Riviera in 2008, and was also awarded </w:t>
      </w:r>
      <w:r w:rsidRPr="0041671F">
        <w:rPr>
          <w:b/>
          <w:sz w:val="24"/>
          <w:szCs w:val="24"/>
        </w:rPr>
        <w:t>Entrepreneur of the year</w:t>
      </w:r>
      <w:r w:rsidRPr="0041671F">
        <w:rPr>
          <w:sz w:val="24"/>
          <w:szCs w:val="24"/>
        </w:rPr>
        <w:t xml:space="preserve"> 2008, by Junior Chambers of </w:t>
      </w:r>
      <w:proofErr w:type="spellStart"/>
      <w:r w:rsidRPr="0041671F">
        <w:rPr>
          <w:sz w:val="24"/>
          <w:szCs w:val="24"/>
        </w:rPr>
        <w:t>Calangute</w:t>
      </w:r>
      <w:proofErr w:type="spellEnd"/>
      <w:r w:rsidRPr="0041671F">
        <w:rPr>
          <w:sz w:val="24"/>
          <w:szCs w:val="24"/>
        </w:rPr>
        <w:t>. His company, Sun Estates Developers was also awarded the ‘</w:t>
      </w:r>
      <w:r w:rsidRPr="0041671F">
        <w:rPr>
          <w:b/>
          <w:sz w:val="24"/>
          <w:szCs w:val="24"/>
        </w:rPr>
        <w:t>Real Estate Brand of the year 2015</w:t>
      </w:r>
      <w:r w:rsidRPr="0041671F">
        <w:rPr>
          <w:sz w:val="24"/>
          <w:szCs w:val="24"/>
        </w:rPr>
        <w:t>’ by one of Goa’s leading publication Business Goa.</w:t>
      </w:r>
    </w:p>
    <w:p w:rsidR="002922CC" w:rsidRPr="0041671F" w:rsidRDefault="002922CC" w:rsidP="002922CC">
      <w:pPr>
        <w:spacing w:line="276" w:lineRule="auto"/>
        <w:ind w:left="720"/>
        <w:jc w:val="both"/>
      </w:pPr>
    </w:p>
    <w:p w:rsidR="002922CC" w:rsidRPr="0041671F" w:rsidRDefault="002922CC" w:rsidP="002922CC">
      <w:pPr>
        <w:spacing w:line="276" w:lineRule="auto"/>
        <w:ind w:left="720"/>
        <w:jc w:val="both"/>
      </w:pPr>
      <w:r w:rsidRPr="0041671F">
        <w:rPr>
          <w:b/>
          <w:bCs/>
        </w:rPr>
        <w:t xml:space="preserve">Ms. </w:t>
      </w:r>
      <w:proofErr w:type="spellStart"/>
      <w:r w:rsidRPr="0041671F">
        <w:rPr>
          <w:b/>
          <w:bCs/>
        </w:rPr>
        <w:t>Sanjana</w:t>
      </w:r>
      <w:proofErr w:type="spellEnd"/>
      <w:r w:rsidRPr="0041671F">
        <w:rPr>
          <w:b/>
          <w:bCs/>
        </w:rPr>
        <w:t xml:space="preserve"> </w:t>
      </w:r>
      <w:proofErr w:type="spellStart"/>
      <w:r w:rsidRPr="0041671F">
        <w:rPr>
          <w:b/>
          <w:bCs/>
        </w:rPr>
        <w:t>Morajkar</w:t>
      </w:r>
      <w:proofErr w:type="spellEnd"/>
      <w:r w:rsidRPr="0041671F">
        <w:t>:</w:t>
      </w:r>
    </w:p>
    <w:p w:rsidR="002922CC" w:rsidRPr="0041671F" w:rsidRDefault="002922CC" w:rsidP="002922CC">
      <w:pPr>
        <w:spacing w:line="276" w:lineRule="auto"/>
        <w:ind w:left="720"/>
        <w:jc w:val="both"/>
      </w:pPr>
      <w:r w:rsidRPr="0041671F">
        <w:t xml:space="preserve">She is a director of Sun Leisure (India) Pvt. Ltd. (SLIPL) a sister concern company of Sun Estates Developers. SLIPL owns and operates ‘Sol de Goa’ formerly known as ‘The Sol’, a high end hotel at </w:t>
      </w:r>
      <w:proofErr w:type="spellStart"/>
      <w:r w:rsidRPr="0041671F">
        <w:t>Candolim</w:t>
      </w:r>
      <w:proofErr w:type="spellEnd"/>
      <w:r w:rsidRPr="0041671F">
        <w:t xml:space="preserve">, Goa.  She has been instrumental in shaping up the property and its marketing. A Bachelor in Arts (English </w:t>
      </w:r>
      <w:proofErr w:type="spellStart"/>
      <w:r w:rsidRPr="0041671F">
        <w:t>Hons</w:t>
      </w:r>
      <w:proofErr w:type="spellEnd"/>
      <w:r w:rsidRPr="0041671F">
        <w:t xml:space="preserve">.) from Mumbai University, she also holds a degree in Hotel Management. Over the years </w:t>
      </w:r>
      <w:proofErr w:type="spellStart"/>
      <w:r w:rsidRPr="0041671F">
        <w:t>Sanjana</w:t>
      </w:r>
      <w:proofErr w:type="spellEnd"/>
      <w:r w:rsidRPr="0041671F">
        <w:t xml:space="preserve"> has worked with various NGO’s a couple of them notably being </w:t>
      </w:r>
      <w:proofErr w:type="spellStart"/>
      <w:r w:rsidRPr="0041671F">
        <w:t>Womens</w:t>
      </w:r>
      <w:proofErr w:type="spellEnd"/>
      <w:r w:rsidRPr="0041671F">
        <w:t xml:space="preserve"> Welfare and empowerment of women rural areas of Goa, a project that was a brainchild of Ms. </w:t>
      </w:r>
      <w:proofErr w:type="spellStart"/>
      <w:r w:rsidRPr="0041671F">
        <w:t>Mangala</w:t>
      </w:r>
      <w:proofErr w:type="spellEnd"/>
      <w:r w:rsidRPr="0041671F">
        <w:t xml:space="preserve"> </w:t>
      </w:r>
      <w:proofErr w:type="spellStart"/>
      <w:r w:rsidRPr="0041671F">
        <w:t>Wagle</w:t>
      </w:r>
      <w:proofErr w:type="spellEnd"/>
      <w:r w:rsidRPr="0041671F">
        <w:t xml:space="preserve"> where they worked to educate women about their rights and also towards empowerment of women in these areas. </w:t>
      </w:r>
    </w:p>
    <w:p w:rsidR="002922CC" w:rsidRPr="0041671F" w:rsidRDefault="002922CC" w:rsidP="002922CC">
      <w:pPr>
        <w:spacing w:line="276" w:lineRule="auto"/>
        <w:ind w:left="720"/>
        <w:jc w:val="both"/>
      </w:pPr>
    </w:p>
    <w:p w:rsidR="002922CC" w:rsidRDefault="002922CC" w:rsidP="002922CC">
      <w:pPr>
        <w:spacing w:line="276" w:lineRule="auto"/>
        <w:ind w:left="720"/>
        <w:jc w:val="both"/>
      </w:pPr>
    </w:p>
    <w:p w:rsidR="002922CC" w:rsidRDefault="002922CC" w:rsidP="002922CC">
      <w:pPr>
        <w:spacing w:line="276" w:lineRule="auto"/>
        <w:ind w:left="720"/>
        <w:jc w:val="both"/>
      </w:pPr>
    </w:p>
    <w:p w:rsidR="002922CC" w:rsidRDefault="002922CC" w:rsidP="002922CC">
      <w:pPr>
        <w:spacing w:line="276" w:lineRule="auto"/>
        <w:ind w:left="720"/>
        <w:jc w:val="both"/>
      </w:pPr>
    </w:p>
    <w:p w:rsidR="002922CC" w:rsidRPr="0041671F" w:rsidRDefault="002922CC" w:rsidP="002922CC">
      <w:pPr>
        <w:spacing w:line="276" w:lineRule="auto"/>
        <w:ind w:left="720"/>
        <w:jc w:val="both"/>
      </w:pPr>
    </w:p>
    <w:p w:rsidR="002922CC" w:rsidRPr="0041671F" w:rsidRDefault="002922CC" w:rsidP="002922CC">
      <w:pPr>
        <w:spacing w:line="276" w:lineRule="auto"/>
      </w:pPr>
    </w:p>
    <w:p w:rsidR="002922CC" w:rsidRPr="0041671F" w:rsidRDefault="002922CC" w:rsidP="002922CC">
      <w:pPr>
        <w:pStyle w:val="Heading2"/>
        <w:numPr>
          <w:ilvl w:val="0"/>
          <w:numId w:val="1"/>
        </w:numPr>
        <w:spacing w:before="0" w:after="0" w:line="276" w:lineRule="auto"/>
        <w:ind w:hanging="720"/>
        <w:jc w:val="both"/>
        <w:rPr>
          <w:rFonts w:ascii="Times New Roman" w:hAnsi="Times New Roman" w:cs="Times New Roman"/>
          <w:bCs w:val="0"/>
          <w:color w:val="auto"/>
          <w:sz w:val="24"/>
          <w:szCs w:val="24"/>
        </w:rPr>
      </w:pPr>
      <w:r w:rsidRPr="0041671F">
        <w:rPr>
          <w:rFonts w:ascii="Times New Roman" w:hAnsi="Times New Roman" w:cs="Times New Roman"/>
          <w:bCs w:val="0"/>
          <w:color w:val="auto"/>
          <w:sz w:val="24"/>
          <w:szCs w:val="24"/>
        </w:rPr>
        <w:lastRenderedPageBreak/>
        <w:t>Project details</w:t>
      </w:r>
    </w:p>
    <w:p w:rsidR="002922CC" w:rsidRPr="0041671F" w:rsidRDefault="002922CC" w:rsidP="002922CC">
      <w:pPr>
        <w:autoSpaceDE w:val="0"/>
        <w:autoSpaceDN w:val="0"/>
        <w:adjustRightInd w:val="0"/>
        <w:spacing w:line="276" w:lineRule="auto"/>
        <w:ind w:left="720"/>
        <w:jc w:val="both"/>
        <w:rPr>
          <w:color w:val="000000"/>
          <w:lang w:val="en-IN"/>
        </w:rPr>
      </w:pPr>
      <w:r w:rsidRPr="0041671F">
        <w:rPr>
          <w:color w:val="000000"/>
          <w:lang w:val="en-IN"/>
        </w:rPr>
        <w:t xml:space="preserve">The project is located on a terraced hillside located amidst a tropical evergreen forest. With an emphatic view of serpentine </w:t>
      </w:r>
      <w:proofErr w:type="spellStart"/>
      <w:r w:rsidRPr="0041671F">
        <w:rPr>
          <w:color w:val="000000"/>
          <w:lang w:val="en-IN"/>
        </w:rPr>
        <w:t>Nerul</w:t>
      </w:r>
      <w:proofErr w:type="spellEnd"/>
      <w:r w:rsidRPr="0041671F">
        <w:rPr>
          <w:color w:val="000000"/>
          <w:lang w:val="en-IN"/>
        </w:rPr>
        <w:t xml:space="preserve"> River and Salt Pans in North Goa. The location is famous for riverside panoramic views of North Goa’s coastal plains. </w:t>
      </w:r>
    </w:p>
    <w:p w:rsidR="002922CC" w:rsidRPr="0041671F" w:rsidRDefault="002922CC" w:rsidP="002922CC">
      <w:pPr>
        <w:spacing w:line="276" w:lineRule="auto"/>
        <w:ind w:left="720"/>
        <w:jc w:val="both"/>
        <w:rPr>
          <w:highlight w:val="yellow"/>
        </w:rPr>
      </w:pPr>
    </w:p>
    <w:p w:rsidR="002922CC" w:rsidRPr="0041671F" w:rsidRDefault="002922CC" w:rsidP="002922CC">
      <w:pPr>
        <w:spacing w:line="276" w:lineRule="auto"/>
        <w:jc w:val="both"/>
        <w:rPr>
          <w:b/>
          <w:bCs/>
        </w:rPr>
      </w:pPr>
      <w:r w:rsidRPr="0041671F">
        <w:rPr>
          <w:b/>
          <w:bCs/>
        </w:rPr>
        <w:t xml:space="preserve">            Project Snapshot</w:t>
      </w:r>
    </w:p>
    <w:p w:rsidR="002922CC" w:rsidRPr="0041671F" w:rsidRDefault="002922CC" w:rsidP="002922CC">
      <w:pPr>
        <w:autoSpaceDE w:val="0"/>
        <w:autoSpaceDN w:val="0"/>
        <w:adjustRightInd w:val="0"/>
        <w:spacing w:line="276" w:lineRule="auto"/>
        <w:ind w:left="720"/>
        <w:jc w:val="both"/>
        <w:rPr>
          <w:color w:val="000000"/>
          <w:lang w:val="en-IN"/>
        </w:rPr>
      </w:pPr>
      <w:r w:rsidRPr="0041671F">
        <w:rPr>
          <w:color w:val="000000"/>
          <w:lang w:val="en-IN"/>
        </w:rPr>
        <w:t xml:space="preserve">The resort has 104 guest rooms planned for in its initial phases including 4 corner suites with private pools and 7 villas in orchard. The rooms and villas are exquisitely designed and feature contemporary décor enhanced by local accents, up-to-date technology and private decks or balconies with sit-outs that overlook stunning vistas of the coastal landscape or tropical greenery. </w:t>
      </w:r>
    </w:p>
    <w:p w:rsidR="002922CC" w:rsidRPr="0041671F" w:rsidRDefault="002922CC" w:rsidP="002922CC">
      <w:pPr>
        <w:autoSpaceDE w:val="0"/>
        <w:autoSpaceDN w:val="0"/>
        <w:adjustRightInd w:val="0"/>
        <w:spacing w:line="276" w:lineRule="auto"/>
        <w:ind w:left="720"/>
        <w:jc w:val="both"/>
        <w:rPr>
          <w:color w:val="000000"/>
          <w:lang w:val="en-IN"/>
        </w:rPr>
      </w:pPr>
    </w:p>
    <w:p w:rsidR="002922CC" w:rsidRPr="0041671F" w:rsidRDefault="002922CC" w:rsidP="002922CC">
      <w:pPr>
        <w:autoSpaceDE w:val="0"/>
        <w:autoSpaceDN w:val="0"/>
        <w:adjustRightInd w:val="0"/>
        <w:spacing w:line="276" w:lineRule="auto"/>
        <w:ind w:left="720"/>
        <w:jc w:val="both"/>
        <w:rPr>
          <w:b/>
          <w:bCs/>
          <w:color w:val="000000"/>
          <w:lang w:val="en-IN"/>
        </w:rPr>
      </w:pPr>
      <w:r w:rsidRPr="0041671F">
        <w:rPr>
          <w:b/>
          <w:bCs/>
          <w:color w:val="000000"/>
          <w:lang w:val="en-IN"/>
        </w:rPr>
        <w:t>Project Configuration</w:t>
      </w:r>
    </w:p>
    <w:p w:rsidR="002922CC" w:rsidRPr="0041671F" w:rsidRDefault="002922CC" w:rsidP="002922CC">
      <w:pPr>
        <w:autoSpaceDE w:val="0"/>
        <w:autoSpaceDN w:val="0"/>
        <w:adjustRightInd w:val="0"/>
        <w:spacing w:line="276" w:lineRule="auto"/>
        <w:ind w:left="720"/>
        <w:jc w:val="both"/>
        <w:rPr>
          <w:color w:val="000000"/>
          <w:lang w:val="en-IN"/>
        </w:rPr>
      </w:pPr>
      <w:r w:rsidRPr="0041671F">
        <w:rPr>
          <w:color w:val="000000"/>
          <w:lang w:val="en-IN"/>
        </w:rPr>
        <w:t xml:space="preserve">The exclusive two bedroom suites offer breath-taking views of the surrounding coastal landscape. Each includes a separate living and dining, kitchenette and powder room in addition to a private plunge pool and a deck. Ensconced in a dense orchard, the villas offer a sanctuary of tranquillity. Each feature a spacious bedroom, five fixture bathrooms with a freestanding tub, a private plunge pool and an alfresco deck ideal for sunbathing through the day and dining under the stars. The meetings and events venues are spread over 15,000 sq. ft. of stunning indoor and outdoor space that offer a mesmerizing backdrop for inspired business events, grand weddings and exclusive social gatherings. The Grand Ballroom is spread over 4,000 sq. </w:t>
      </w:r>
      <w:proofErr w:type="spellStart"/>
      <w:r w:rsidRPr="0041671F">
        <w:rPr>
          <w:color w:val="000000"/>
          <w:lang w:val="en-IN"/>
        </w:rPr>
        <w:t>ft</w:t>
      </w:r>
      <w:proofErr w:type="spellEnd"/>
      <w:r w:rsidRPr="0041671F">
        <w:rPr>
          <w:color w:val="000000"/>
          <w:lang w:val="en-IN"/>
        </w:rPr>
        <w:t xml:space="preserve"> and is </w:t>
      </w:r>
      <w:proofErr w:type="spellStart"/>
      <w:r w:rsidRPr="0041671F">
        <w:rPr>
          <w:color w:val="000000"/>
          <w:lang w:val="en-IN"/>
        </w:rPr>
        <w:t>pillarless</w:t>
      </w:r>
      <w:proofErr w:type="spellEnd"/>
      <w:r w:rsidRPr="0041671F">
        <w:rPr>
          <w:color w:val="000000"/>
          <w:lang w:val="en-IN"/>
        </w:rPr>
        <w:t>. On the outdoors the lush green lawn extends over 6,200 sq. ft. and the 2,500 sq. ft. alfresco deck offer spectacular setting. The business facilities have three meeting rooms ranging in size from 400 sq. ft. to 1,600 sq. ft. and will be fully equipped. The resort will also house a full service spa, three sparkling outdoor pools and a whirlpool, a separate kids’ pool, a kids’ club and a 24-hour fitness centre.</w:t>
      </w:r>
    </w:p>
    <w:p w:rsidR="002922CC" w:rsidRPr="0041671F" w:rsidRDefault="002922CC" w:rsidP="002922CC">
      <w:pPr>
        <w:autoSpaceDE w:val="0"/>
        <w:autoSpaceDN w:val="0"/>
        <w:adjustRightInd w:val="0"/>
        <w:spacing w:line="276" w:lineRule="auto"/>
        <w:ind w:left="720"/>
        <w:jc w:val="both"/>
        <w:rPr>
          <w:color w:val="000000"/>
          <w:lang w:val="en-IN"/>
        </w:rPr>
      </w:pPr>
    </w:p>
    <w:p w:rsidR="002922CC" w:rsidRPr="0041671F" w:rsidRDefault="002922CC" w:rsidP="002922CC">
      <w:pPr>
        <w:autoSpaceDE w:val="0"/>
        <w:autoSpaceDN w:val="0"/>
        <w:adjustRightInd w:val="0"/>
        <w:spacing w:line="276" w:lineRule="auto"/>
        <w:ind w:left="720"/>
        <w:jc w:val="both"/>
        <w:rPr>
          <w:color w:val="000000"/>
          <w:lang w:val="en-IN"/>
        </w:rPr>
      </w:pPr>
    </w:p>
    <w:p w:rsidR="002922CC" w:rsidRPr="0041671F" w:rsidRDefault="002922CC" w:rsidP="002922CC">
      <w:pPr>
        <w:spacing w:line="276" w:lineRule="auto"/>
        <w:jc w:val="both"/>
        <w:rPr>
          <w:b/>
          <w:bCs/>
        </w:rPr>
      </w:pPr>
      <w:r w:rsidRPr="0041671F">
        <w:rPr>
          <w:b/>
          <w:bCs/>
        </w:rPr>
        <w:t xml:space="preserve">            Site Location</w:t>
      </w:r>
    </w:p>
    <w:p w:rsidR="002922CC" w:rsidRPr="0041671F" w:rsidRDefault="002922CC" w:rsidP="002922CC">
      <w:pPr>
        <w:autoSpaceDE w:val="0"/>
        <w:autoSpaceDN w:val="0"/>
        <w:adjustRightInd w:val="0"/>
        <w:spacing w:line="276" w:lineRule="auto"/>
        <w:ind w:left="720"/>
        <w:rPr>
          <w:color w:val="000000"/>
          <w:lang w:val="en-IN"/>
        </w:rPr>
      </w:pPr>
      <w:r w:rsidRPr="0041671F">
        <w:rPr>
          <w:color w:val="000000"/>
          <w:lang w:val="en-IN"/>
        </w:rPr>
        <w:t xml:space="preserve">The resort is located a few minutes away from North Goa’s most popular beaches of </w:t>
      </w:r>
      <w:proofErr w:type="spellStart"/>
      <w:r w:rsidRPr="0041671F">
        <w:rPr>
          <w:color w:val="000000"/>
          <w:lang w:val="en-IN"/>
        </w:rPr>
        <w:t>Candolim</w:t>
      </w:r>
      <w:proofErr w:type="spellEnd"/>
      <w:r w:rsidRPr="0041671F">
        <w:rPr>
          <w:color w:val="000000"/>
          <w:lang w:val="en-IN"/>
        </w:rPr>
        <w:t xml:space="preserve"> and </w:t>
      </w:r>
      <w:proofErr w:type="spellStart"/>
      <w:r w:rsidRPr="0041671F">
        <w:rPr>
          <w:color w:val="000000"/>
          <w:lang w:val="en-IN"/>
        </w:rPr>
        <w:t>Calangute</w:t>
      </w:r>
      <w:proofErr w:type="spellEnd"/>
      <w:r w:rsidRPr="0041671F">
        <w:rPr>
          <w:color w:val="000000"/>
          <w:lang w:val="en-IN"/>
        </w:rPr>
        <w:t>.</w:t>
      </w:r>
    </w:p>
    <w:p w:rsidR="002922CC" w:rsidRPr="0041671F" w:rsidRDefault="002922CC" w:rsidP="002922CC">
      <w:pPr>
        <w:autoSpaceDE w:val="0"/>
        <w:autoSpaceDN w:val="0"/>
        <w:adjustRightInd w:val="0"/>
        <w:spacing w:line="276" w:lineRule="auto"/>
        <w:ind w:left="720"/>
        <w:rPr>
          <w:color w:val="000000"/>
          <w:lang w:val="en-IN"/>
        </w:rPr>
      </w:pPr>
    </w:p>
    <w:p w:rsidR="002922CC" w:rsidRPr="0041671F" w:rsidRDefault="002922CC" w:rsidP="002922CC">
      <w:pPr>
        <w:pStyle w:val="ListParagraph"/>
        <w:autoSpaceDE w:val="0"/>
        <w:autoSpaceDN w:val="0"/>
        <w:adjustRightInd w:val="0"/>
        <w:ind w:left="709"/>
        <w:rPr>
          <w:rFonts w:ascii="Times New Roman" w:hAnsi="Times New Roman" w:cs="Times New Roman"/>
          <w:color w:val="000000"/>
          <w:sz w:val="24"/>
          <w:szCs w:val="24"/>
          <w:lang w:val="en-IN"/>
        </w:rPr>
      </w:pPr>
      <w:r w:rsidRPr="0041671F">
        <w:rPr>
          <w:rFonts w:ascii="Times New Roman" w:hAnsi="Times New Roman" w:cs="Times New Roman"/>
          <w:noProof/>
          <w:sz w:val="24"/>
          <w:szCs w:val="24"/>
          <w:lang w:val="en-IN" w:eastAsia="en-IN"/>
        </w:rPr>
        <w:lastRenderedPageBreak/>
        <w:drawing>
          <wp:inline distT="0" distB="0" distL="0" distR="0" wp14:anchorId="0E08C41E" wp14:editId="01586900">
            <wp:extent cx="5262466" cy="2856884"/>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20649" cy="2888471"/>
                    </a:xfrm>
                    <a:prstGeom prst="rect">
                      <a:avLst/>
                    </a:prstGeom>
                    <a:noFill/>
                    <a:ln>
                      <a:noFill/>
                    </a:ln>
                  </pic:spPr>
                </pic:pic>
              </a:graphicData>
            </a:graphic>
          </wp:inline>
        </w:drawing>
      </w:r>
    </w:p>
    <w:p w:rsidR="002922CC" w:rsidRDefault="002922CC" w:rsidP="002922CC">
      <w:pPr>
        <w:autoSpaceDE w:val="0"/>
        <w:autoSpaceDN w:val="0"/>
        <w:adjustRightInd w:val="0"/>
        <w:spacing w:line="276" w:lineRule="auto"/>
        <w:ind w:left="720"/>
        <w:rPr>
          <w:color w:val="000000"/>
          <w:lang w:val="en-IN"/>
        </w:rPr>
      </w:pPr>
    </w:p>
    <w:p w:rsidR="002922CC" w:rsidRDefault="002922CC" w:rsidP="002922CC">
      <w:pPr>
        <w:autoSpaceDE w:val="0"/>
        <w:autoSpaceDN w:val="0"/>
        <w:adjustRightInd w:val="0"/>
        <w:spacing w:line="276" w:lineRule="auto"/>
        <w:ind w:left="720"/>
        <w:rPr>
          <w:color w:val="000000"/>
          <w:lang w:val="en-IN"/>
        </w:rPr>
      </w:pPr>
      <w:r w:rsidRPr="0041671F">
        <w:rPr>
          <w:color w:val="000000"/>
          <w:lang w:val="en-IN"/>
        </w:rPr>
        <w:t xml:space="preserve">The location is so strategically placed that it’s hardly away from the hustle and bustle of city life yet so near to Goa’s most sort after nightlife with the best nightclubs and restaurants in the vicinity. </w:t>
      </w:r>
    </w:p>
    <w:p w:rsidR="002922CC" w:rsidRPr="0041671F" w:rsidRDefault="002922CC" w:rsidP="002922CC">
      <w:pPr>
        <w:autoSpaceDE w:val="0"/>
        <w:autoSpaceDN w:val="0"/>
        <w:adjustRightInd w:val="0"/>
        <w:spacing w:line="276" w:lineRule="auto"/>
        <w:ind w:left="720"/>
        <w:rPr>
          <w:color w:val="000000"/>
          <w:lang w:val="en-IN"/>
        </w:rPr>
      </w:pPr>
    </w:p>
    <w:tbl>
      <w:tblPr>
        <w:tblW w:w="8431"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8"/>
        <w:gridCol w:w="2034"/>
        <w:gridCol w:w="3129"/>
      </w:tblGrid>
      <w:tr w:rsidR="002922CC" w:rsidRPr="0041671F" w:rsidTr="00F21D6A">
        <w:trPr>
          <w:trHeight w:val="99"/>
        </w:trPr>
        <w:tc>
          <w:tcPr>
            <w:tcW w:w="3268" w:type="dxa"/>
          </w:tcPr>
          <w:p w:rsidR="002922CC" w:rsidRPr="0041671F" w:rsidRDefault="002922CC" w:rsidP="00F21D6A">
            <w:pPr>
              <w:autoSpaceDE w:val="0"/>
              <w:autoSpaceDN w:val="0"/>
              <w:adjustRightInd w:val="0"/>
              <w:spacing w:line="276" w:lineRule="auto"/>
              <w:rPr>
                <w:color w:val="000000"/>
                <w:lang w:val="en-IN"/>
              </w:rPr>
            </w:pPr>
            <w:r w:rsidRPr="0041671F">
              <w:rPr>
                <w:b/>
                <w:bCs/>
                <w:color w:val="000000"/>
                <w:lang w:val="en-IN"/>
              </w:rPr>
              <w:t xml:space="preserve">LOCATION </w:t>
            </w:r>
          </w:p>
        </w:tc>
        <w:tc>
          <w:tcPr>
            <w:tcW w:w="2034" w:type="dxa"/>
          </w:tcPr>
          <w:p w:rsidR="002922CC" w:rsidRPr="0041671F" w:rsidRDefault="002922CC" w:rsidP="00F21D6A">
            <w:pPr>
              <w:autoSpaceDE w:val="0"/>
              <w:autoSpaceDN w:val="0"/>
              <w:adjustRightInd w:val="0"/>
              <w:spacing w:line="276" w:lineRule="auto"/>
              <w:rPr>
                <w:color w:val="000000"/>
                <w:lang w:val="en-IN"/>
              </w:rPr>
            </w:pPr>
            <w:r w:rsidRPr="0041671F">
              <w:rPr>
                <w:b/>
                <w:bCs/>
                <w:color w:val="000000"/>
                <w:lang w:val="en-IN"/>
              </w:rPr>
              <w:t xml:space="preserve">DISTANCE (KM) </w:t>
            </w:r>
          </w:p>
        </w:tc>
        <w:tc>
          <w:tcPr>
            <w:tcW w:w="3129" w:type="dxa"/>
          </w:tcPr>
          <w:p w:rsidR="002922CC" w:rsidRPr="0041671F" w:rsidRDefault="002922CC" w:rsidP="00F21D6A">
            <w:pPr>
              <w:autoSpaceDE w:val="0"/>
              <w:autoSpaceDN w:val="0"/>
              <w:adjustRightInd w:val="0"/>
              <w:spacing w:line="276" w:lineRule="auto"/>
              <w:rPr>
                <w:color w:val="000000"/>
                <w:lang w:val="en-IN"/>
              </w:rPr>
            </w:pPr>
            <w:r w:rsidRPr="0041671F">
              <w:rPr>
                <w:b/>
                <w:bCs/>
                <w:color w:val="000000"/>
                <w:lang w:val="en-IN"/>
              </w:rPr>
              <w:t xml:space="preserve">DRIVING TIME </w:t>
            </w:r>
          </w:p>
        </w:tc>
      </w:tr>
      <w:tr w:rsidR="002922CC" w:rsidRPr="0041671F" w:rsidTr="00F21D6A">
        <w:trPr>
          <w:trHeight w:val="101"/>
        </w:trPr>
        <w:tc>
          <w:tcPr>
            <w:tcW w:w="3268" w:type="dxa"/>
          </w:tcPr>
          <w:p w:rsidR="002922CC" w:rsidRPr="0041671F" w:rsidRDefault="002922CC" w:rsidP="00F21D6A">
            <w:pPr>
              <w:autoSpaceDE w:val="0"/>
              <w:autoSpaceDN w:val="0"/>
              <w:adjustRightInd w:val="0"/>
              <w:spacing w:line="276" w:lineRule="auto"/>
              <w:rPr>
                <w:color w:val="000000"/>
                <w:lang w:val="en-IN"/>
              </w:rPr>
            </w:pPr>
            <w:r w:rsidRPr="0041671F">
              <w:rPr>
                <w:color w:val="000000"/>
                <w:lang w:val="en-IN"/>
              </w:rPr>
              <w:t xml:space="preserve">Domestic &amp; International Airport </w:t>
            </w:r>
          </w:p>
        </w:tc>
        <w:tc>
          <w:tcPr>
            <w:tcW w:w="2034" w:type="dxa"/>
          </w:tcPr>
          <w:p w:rsidR="002922CC" w:rsidRPr="0041671F" w:rsidRDefault="002922CC" w:rsidP="00F21D6A">
            <w:pPr>
              <w:autoSpaceDE w:val="0"/>
              <w:autoSpaceDN w:val="0"/>
              <w:adjustRightInd w:val="0"/>
              <w:spacing w:line="276" w:lineRule="auto"/>
              <w:jc w:val="right"/>
              <w:rPr>
                <w:color w:val="000000"/>
                <w:lang w:val="en-IN"/>
              </w:rPr>
            </w:pPr>
            <w:r w:rsidRPr="0041671F">
              <w:rPr>
                <w:color w:val="000000"/>
                <w:lang w:val="en-IN"/>
              </w:rPr>
              <w:t xml:space="preserve">36 </w:t>
            </w:r>
          </w:p>
        </w:tc>
        <w:tc>
          <w:tcPr>
            <w:tcW w:w="3129" w:type="dxa"/>
          </w:tcPr>
          <w:p w:rsidR="002922CC" w:rsidRPr="0041671F" w:rsidRDefault="002922CC" w:rsidP="00F21D6A">
            <w:pPr>
              <w:autoSpaceDE w:val="0"/>
              <w:autoSpaceDN w:val="0"/>
              <w:adjustRightInd w:val="0"/>
              <w:spacing w:line="276" w:lineRule="auto"/>
              <w:jc w:val="right"/>
              <w:rPr>
                <w:color w:val="000000"/>
                <w:lang w:val="en-IN"/>
              </w:rPr>
            </w:pPr>
            <w:r w:rsidRPr="0041671F">
              <w:rPr>
                <w:color w:val="000000"/>
                <w:lang w:val="en-IN"/>
              </w:rPr>
              <w:t xml:space="preserve">1 hour </w:t>
            </w:r>
          </w:p>
        </w:tc>
      </w:tr>
      <w:tr w:rsidR="002922CC" w:rsidRPr="0041671F" w:rsidTr="00F21D6A">
        <w:trPr>
          <w:trHeight w:val="101"/>
        </w:trPr>
        <w:tc>
          <w:tcPr>
            <w:tcW w:w="3268" w:type="dxa"/>
          </w:tcPr>
          <w:p w:rsidR="002922CC" w:rsidRPr="0041671F" w:rsidRDefault="002922CC" w:rsidP="00F21D6A">
            <w:pPr>
              <w:autoSpaceDE w:val="0"/>
              <w:autoSpaceDN w:val="0"/>
              <w:adjustRightInd w:val="0"/>
              <w:spacing w:line="276" w:lineRule="auto"/>
              <w:rPr>
                <w:color w:val="000000"/>
                <w:lang w:val="en-IN"/>
              </w:rPr>
            </w:pPr>
            <w:proofErr w:type="spellStart"/>
            <w:r w:rsidRPr="0041671F">
              <w:rPr>
                <w:color w:val="000000"/>
                <w:lang w:val="en-IN"/>
              </w:rPr>
              <w:t>Candolim</w:t>
            </w:r>
            <w:proofErr w:type="spellEnd"/>
            <w:r w:rsidRPr="0041671F">
              <w:rPr>
                <w:color w:val="000000"/>
                <w:lang w:val="en-IN"/>
              </w:rPr>
              <w:t xml:space="preserve"> Beach </w:t>
            </w:r>
          </w:p>
        </w:tc>
        <w:tc>
          <w:tcPr>
            <w:tcW w:w="2034" w:type="dxa"/>
          </w:tcPr>
          <w:p w:rsidR="002922CC" w:rsidRPr="0041671F" w:rsidRDefault="002922CC" w:rsidP="00F21D6A">
            <w:pPr>
              <w:autoSpaceDE w:val="0"/>
              <w:autoSpaceDN w:val="0"/>
              <w:adjustRightInd w:val="0"/>
              <w:spacing w:line="276" w:lineRule="auto"/>
              <w:jc w:val="right"/>
              <w:rPr>
                <w:color w:val="000000"/>
                <w:lang w:val="en-IN"/>
              </w:rPr>
            </w:pPr>
            <w:r w:rsidRPr="0041671F">
              <w:rPr>
                <w:color w:val="000000"/>
                <w:lang w:val="en-IN"/>
              </w:rPr>
              <w:t xml:space="preserve">4 </w:t>
            </w:r>
          </w:p>
        </w:tc>
        <w:tc>
          <w:tcPr>
            <w:tcW w:w="3129" w:type="dxa"/>
          </w:tcPr>
          <w:p w:rsidR="002922CC" w:rsidRPr="0041671F" w:rsidRDefault="002922CC" w:rsidP="00F21D6A">
            <w:pPr>
              <w:autoSpaceDE w:val="0"/>
              <w:autoSpaceDN w:val="0"/>
              <w:adjustRightInd w:val="0"/>
              <w:spacing w:line="276" w:lineRule="auto"/>
              <w:jc w:val="right"/>
              <w:rPr>
                <w:color w:val="000000"/>
                <w:lang w:val="en-IN"/>
              </w:rPr>
            </w:pPr>
            <w:r w:rsidRPr="0041671F">
              <w:rPr>
                <w:color w:val="000000"/>
                <w:lang w:val="en-IN"/>
              </w:rPr>
              <w:t xml:space="preserve">9 minutes </w:t>
            </w:r>
          </w:p>
        </w:tc>
      </w:tr>
      <w:tr w:rsidR="002922CC" w:rsidRPr="0041671F" w:rsidTr="00F21D6A">
        <w:trPr>
          <w:trHeight w:val="101"/>
        </w:trPr>
        <w:tc>
          <w:tcPr>
            <w:tcW w:w="3268" w:type="dxa"/>
          </w:tcPr>
          <w:p w:rsidR="002922CC" w:rsidRPr="0041671F" w:rsidRDefault="002922CC" w:rsidP="00F21D6A">
            <w:pPr>
              <w:autoSpaceDE w:val="0"/>
              <w:autoSpaceDN w:val="0"/>
              <w:adjustRightInd w:val="0"/>
              <w:spacing w:line="276" w:lineRule="auto"/>
              <w:rPr>
                <w:color w:val="000000"/>
                <w:lang w:val="en-IN"/>
              </w:rPr>
            </w:pPr>
            <w:proofErr w:type="spellStart"/>
            <w:r w:rsidRPr="0041671F">
              <w:rPr>
                <w:color w:val="000000"/>
                <w:lang w:val="en-IN"/>
              </w:rPr>
              <w:t>Calangute</w:t>
            </w:r>
            <w:proofErr w:type="spellEnd"/>
            <w:r w:rsidRPr="0041671F">
              <w:rPr>
                <w:color w:val="000000"/>
                <w:lang w:val="en-IN"/>
              </w:rPr>
              <w:t xml:space="preserve"> Beach </w:t>
            </w:r>
          </w:p>
        </w:tc>
        <w:tc>
          <w:tcPr>
            <w:tcW w:w="2034" w:type="dxa"/>
          </w:tcPr>
          <w:p w:rsidR="002922CC" w:rsidRPr="0041671F" w:rsidRDefault="002922CC" w:rsidP="00F21D6A">
            <w:pPr>
              <w:autoSpaceDE w:val="0"/>
              <w:autoSpaceDN w:val="0"/>
              <w:adjustRightInd w:val="0"/>
              <w:spacing w:line="276" w:lineRule="auto"/>
              <w:jc w:val="right"/>
              <w:rPr>
                <w:color w:val="000000"/>
                <w:lang w:val="en-IN"/>
              </w:rPr>
            </w:pPr>
            <w:r w:rsidRPr="0041671F">
              <w:rPr>
                <w:color w:val="000000"/>
                <w:lang w:val="en-IN"/>
              </w:rPr>
              <w:t xml:space="preserve">5.8 </w:t>
            </w:r>
          </w:p>
        </w:tc>
        <w:tc>
          <w:tcPr>
            <w:tcW w:w="3129" w:type="dxa"/>
          </w:tcPr>
          <w:p w:rsidR="002922CC" w:rsidRPr="0041671F" w:rsidRDefault="002922CC" w:rsidP="00F21D6A">
            <w:pPr>
              <w:autoSpaceDE w:val="0"/>
              <w:autoSpaceDN w:val="0"/>
              <w:adjustRightInd w:val="0"/>
              <w:spacing w:line="276" w:lineRule="auto"/>
              <w:jc w:val="right"/>
              <w:rPr>
                <w:color w:val="000000"/>
                <w:lang w:val="en-IN"/>
              </w:rPr>
            </w:pPr>
            <w:r w:rsidRPr="0041671F">
              <w:rPr>
                <w:color w:val="000000"/>
                <w:lang w:val="en-IN"/>
              </w:rPr>
              <w:t xml:space="preserve">13 minutes </w:t>
            </w:r>
          </w:p>
        </w:tc>
      </w:tr>
      <w:tr w:rsidR="002922CC" w:rsidRPr="0041671F" w:rsidTr="00F21D6A">
        <w:trPr>
          <w:trHeight w:val="101"/>
        </w:trPr>
        <w:tc>
          <w:tcPr>
            <w:tcW w:w="3268" w:type="dxa"/>
          </w:tcPr>
          <w:p w:rsidR="002922CC" w:rsidRPr="0041671F" w:rsidRDefault="002922CC" w:rsidP="00F21D6A">
            <w:pPr>
              <w:autoSpaceDE w:val="0"/>
              <w:autoSpaceDN w:val="0"/>
              <w:adjustRightInd w:val="0"/>
              <w:spacing w:line="276" w:lineRule="auto"/>
              <w:rPr>
                <w:color w:val="000000"/>
                <w:lang w:val="en-IN"/>
              </w:rPr>
            </w:pPr>
            <w:proofErr w:type="spellStart"/>
            <w:r w:rsidRPr="0041671F">
              <w:rPr>
                <w:color w:val="000000"/>
                <w:lang w:val="en-IN"/>
              </w:rPr>
              <w:t>Baga</w:t>
            </w:r>
            <w:proofErr w:type="spellEnd"/>
            <w:r w:rsidRPr="0041671F">
              <w:rPr>
                <w:color w:val="000000"/>
                <w:lang w:val="en-IN"/>
              </w:rPr>
              <w:t xml:space="preserve"> Beach </w:t>
            </w:r>
          </w:p>
        </w:tc>
        <w:tc>
          <w:tcPr>
            <w:tcW w:w="2034" w:type="dxa"/>
          </w:tcPr>
          <w:p w:rsidR="002922CC" w:rsidRPr="0041671F" w:rsidRDefault="002922CC" w:rsidP="00F21D6A">
            <w:pPr>
              <w:autoSpaceDE w:val="0"/>
              <w:autoSpaceDN w:val="0"/>
              <w:adjustRightInd w:val="0"/>
              <w:spacing w:line="276" w:lineRule="auto"/>
              <w:jc w:val="right"/>
              <w:rPr>
                <w:color w:val="000000"/>
                <w:lang w:val="en-IN"/>
              </w:rPr>
            </w:pPr>
            <w:r w:rsidRPr="0041671F">
              <w:rPr>
                <w:color w:val="000000"/>
                <w:lang w:val="en-IN"/>
              </w:rPr>
              <w:t xml:space="preserve">8.4 </w:t>
            </w:r>
          </w:p>
        </w:tc>
        <w:tc>
          <w:tcPr>
            <w:tcW w:w="3129" w:type="dxa"/>
          </w:tcPr>
          <w:p w:rsidR="002922CC" w:rsidRPr="0041671F" w:rsidRDefault="002922CC" w:rsidP="00F21D6A">
            <w:pPr>
              <w:autoSpaceDE w:val="0"/>
              <w:autoSpaceDN w:val="0"/>
              <w:adjustRightInd w:val="0"/>
              <w:spacing w:line="276" w:lineRule="auto"/>
              <w:jc w:val="right"/>
              <w:rPr>
                <w:color w:val="000000"/>
                <w:lang w:val="en-IN"/>
              </w:rPr>
            </w:pPr>
            <w:r w:rsidRPr="0041671F">
              <w:rPr>
                <w:color w:val="000000"/>
                <w:lang w:val="en-IN"/>
              </w:rPr>
              <w:t xml:space="preserve">20 minutes </w:t>
            </w:r>
          </w:p>
        </w:tc>
      </w:tr>
      <w:tr w:rsidR="002922CC" w:rsidRPr="0041671F" w:rsidTr="00F21D6A">
        <w:trPr>
          <w:trHeight w:val="101"/>
        </w:trPr>
        <w:tc>
          <w:tcPr>
            <w:tcW w:w="3268" w:type="dxa"/>
          </w:tcPr>
          <w:p w:rsidR="002922CC" w:rsidRPr="0041671F" w:rsidRDefault="002922CC" w:rsidP="00F21D6A">
            <w:pPr>
              <w:autoSpaceDE w:val="0"/>
              <w:autoSpaceDN w:val="0"/>
              <w:adjustRightInd w:val="0"/>
              <w:spacing w:line="276" w:lineRule="auto"/>
              <w:rPr>
                <w:color w:val="000000"/>
                <w:lang w:val="en-IN"/>
              </w:rPr>
            </w:pPr>
            <w:r w:rsidRPr="0041671F">
              <w:rPr>
                <w:color w:val="000000"/>
                <w:lang w:val="en-IN"/>
              </w:rPr>
              <w:t xml:space="preserve">Fort </w:t>
            </w:r>
            <w:proofErr w:type="spellStart"/>
            <w:r w:rsidRPr="0041671F">
              <w:rPr>
                <w:color w:val="000000"/>
                <w:lang w:val="en-IN"/>
              </w:rPr>
              <w:t>Aguada</w:t>
            </w:r>
            <w:proofErr w:type="spellEnd"/>
            <w:r w:rsidRPr="0041671F">
              <w:rPr>
                <w:color w:val="000000"/>
                <w:lang w:val="en-IN"/>
              </w:rPr>
              <w:t xml:space="preserve"> </w:t>
            </w:r>
          </w:p>
        </w:tc>
        <w:tc>
          <w:tcPr>
            <w:tcW w:w="2034" w:type="dxa"/>
          </w:tcPr>
          <w:p w:rsidR="002922CC" w:rsidRPr="0041671F" w:rsidRDefault="002922CC" w:rsidP="00F21D6A">
            <w:pPr>
              <w:autoSpaceDE w:val="0"/>
              <w:autoSpaceDN w:val="0"/>
              <w:adjustRightInd w:val="0"/>
              <w:spacing w:line="276" w:lineRule="auto"/>
              <w:jc w:val="right"/>
              <w:rPr>
                <w:color w:val="000000"/>
                <w:lang w:val="en-IN"/>
              </w:rPr>
            </w:pPr>
            <w:r w:rsidRPr="0041671F">
              <w:rPr>
                <w:color w:val="000000"/>
                <w:lang w:val="en-IN"/>
              </w:rPr>
              <w:t xml:space="preserve">7.8 </w:t>
            </w:r>
          </w:p>
        </w:tc>
        <w:tc>
          <w:tcPr>
            <w:tcW w:w="3129" w:type="dxa"/>
          </w:tcPr>
          <w:p w:rsidR="002922CC" w:rsidRPr="0041671F" w:rsidRDefault="002922CC" w:rsidP="00F21D6A">
            <w:pPr>
              <w:autoSpaceDE w:val="0"/>
              <w:autoSpaceDN w:val="0"/>
              <w:adjustRightInd w:val="0"/>
              <w:spacing w:line="276" w:lineRule="auto"/>
              <w:jc w:val="right"/>
              <w:rPr>
                <w:color w:val="000000"/>
                <w:lang w:val="en-IN"/>
              </w:rPr>
            </w:pPr>
            <w:r w:rsidRPr="0041671F">
              <w:rPr>
                <w:color w:val="000000"/>
                <w:lang w:val="en-IN"/>
              </w:rPr>
              <w:t xml:space="preserve">15 minutes </w:t>
            </w:r>
          </w:p>
        </w:tc>
      </w:tr>
      <w:tr w:rsidR="002922CC" w:rsidRPr="0041671F" w:rsidTr="00F21D6A">
        <w:trPr>
          <w:trHeight w:val="101"/>
        </w:trPr>
        <w:tc>
          <w:tcPr>
            <w:tcW w:w="3268" w:type="dxa"/>
          </w:tcPr>
          <w:p w:rsidR="002922CC" w:rsidRPr="0041671F" w:rsidRDefault="002922CC" w:rsidP="00F21D6A">
            <w:pPr>
              <w:autoSpaceDE w:val="0"/>
              <w:autoSpaceDN w:val="0"/>
              <w:adjustRightInd w:val="0"/>
              <w:spacing w:line="276" w:lineRule="auto"/>
              <w:rPr>
                <w:color w:val="000000"/>
                <w:lang w:val="en-IN"/>
              </w:rPr>
            </w:pPr>
            <w:proofErr w:type="spellStart"/>
            <w:r w:rsidRPr="0041671F">
              <w:rPr>
                <w:color w:val="000000"/>
                <w:lang w:val="en-IN"/>
              </w:rPr>
              <w:t>Panaji</w:t>
            </w:r>
            <w:proofErr w:type="spellEnd"/>
            <w:r w:rsidRPr="0041671F">
              <w:rPr>
                <w:color w:val="000000"/>
                <w:lang w:val="en-IN"/>
              </w:rPr>
              <w:t xml:space="preserve"> </w:t>
            </w:r>
          </w:p>
        </w:tc>
        <w:tc>
          <w:tcPr>
            <w:tcW w:w="2034" w:type="dxa"/>
          </w:tcPr>
          <w:p w:rsidR="002922CC" w:rsidRPr="0041671F" w:rsidRDefault="002922CC" w:rsidP="00F21D6A">
            <w:pPr>
              <w:autoSpaceDE w:val="0"/>
              <w:autoSpaceDN w:val="0"/>
              <w:adjustRightInd w:val="0"/>
              <w:spacing w:line="276" w:lineRule="auto"/>
              <w:jc w:val="right"/>
              <w:rPr>
                <w:color w:val="000000"/>
                <w:lang w:val="en-IN"/>
              </w:rPr>
            </w:pPr>
            <w:r w:rsidRPr="0041671F">
              <w:rPr>
                <w:color w:val="000000"/>
                <w:lang w:val="en-IN"/>
              </w:rPr>
              <w:t xml:space="preserve">12.5 </w:t>
            </w:r>
          </w:p>
        </w:tc>
        <w:tc>
          <w:tcPr>
            <w:tcW w:w="3129" w:type="dxa"/>
          </w:tcPr>
          <w:p w:rsidR="002922CC" w:rsidRPr="0041671F" w:rsidRDefault="00C07D11" w:rsidP="00F21D6A">
            <w:pPr>
              <w:pStyle w:val="ListParagraph"/>
              <w:numPr>
                <w:ilvl w:val="0"/>
                <w:numId w:val="4"/>
              </w:numPr>
              <w:autoSpaceDE w:val="0"/>
              <w:autoSpaceDN w:val="0"/>
              <w:adjustRightInd w:val="0"/>
              <w:jc w:val="right"/>
              <w:rPr>
                <w:rFonts w:ascii="Times New Roman" w:hAnsi="Times New Roman" w:cs="Times New Roman"/>
                <w:color w:val="000000"/>
                <w:sz w:val="24"/>
                <w:szCs w:val="24"/>
                <w:lang w:val="en-IN"/>
              </w:rPr>
            </w:pPr>
            <w:r>
              <w:rPr>
                <w:rFonts w:ascii="Times New Roman" w:hAnsi="Times New Roman" w:cs="Times New Roman"/>
                <w:color w:val="000000"/>
                <w:sz w:val="24"/>
                <w:szCs w:val="24"/>
                <w:lang w:val="en-IN"/>
              </w:rPr>
              <w:t>m</w:t>
            </w:r>
            <w:r w:rsidR="002922CC" w:rsidRPr="0041671F">
              <w:rPr>
                <w:rFonts w:ascii="Times New Roman" w:hAnsi="Times New Roman" w:cs="Times New Roman"/>
                <w:color w:val="000000"/>
                <w:sz w:val="24"/>
                <w:szCs w:val="24"/>
                <w:lang w:val="en-IN"/>
              </w:rPr>
              <w:t xml:space="preserve">inutes </w:t>
            </w:r>
          </w:p>
        </w:tc>
      </w:tr>
    </w:tbl>
    <w:p w:rsidR="002922CC" w:rsidRPr="0041671F" w:rsidRDefault="002922CC" w:rsidP="002922CC">
      <w:pPr>
        <w:spacing w:line="276" w:lineRule="auto"/>
        <w:ind w:left="1080"/>
        <w:rPr>
          <w:b/>
          <w:highlight w:val="yellow"/>
        </w:rPr>
      </w:pPr>
    </w:p>
    <w:p w:rsidR="002922CC" w:rsidRPr="0041671F" w:rsidRDefault="00C07D11" w:rsidP="00C07D11">
      <w:pPr>
        <w:spacing w:line="276" w:lineRule="auto"/>
        <w:jc w:val="both"/>
      </w:pPr>
      <w:r>
        <w:rPr>
          <w:b/>
          <w:bCs/>
        </w:rPr>
        <w:t xml:space="preserve">           </w:t>
      </w:r>
    </w:p>
    <w:p w:rsidR="002922CC" w:rsidRPr="0041671F" w:rsidRDefault="002922CC" w:rsidP="002922CC">
      <w:pPr>
        <w:pStyle w:val="BodyText"/>
        <w:autoSpaceDE/>
        <w:autoSpaceDN/>
        <w:adjustRightInd/>
        <w:spacing w:after="0" w:line="276" w:lineRule="auto"/>
        <w:rPr>
          <w:sz w:val="24"/>
          <w:szCs w:val="24"/>
        </w:rPr>
      </w:pPr>
    </w:p>
    <w:p w:rsidR="002922CC" w:rsidRPr="0041671F" w:rsidRDefault="002922CC" w:rsidP="002922CC">
      <w:pPr>
        <w:pStyle w:val="BodyText"/>
        <w:autoSpaceDE/>
        <w:autoSpaceDN/>
        <w:adjustRightInd/>
        <w:spacing w:after="0" w:line="276" w:lineRule="auto"/>
        <w:rPr>
          <w:iCs/>
          <w:sz w:val="24"/>
          <w:szCs w:val="24"/>
        </w:rPr>
      </w:pPr>
      <w:r w:rsidRPr="0041671F">
        <w:rPr>
          <w:sz w:val="24"/>
          <w:szCs w:val="24"/>
        </w:rPr>
        <w:t xml:space="preserve">The </w:t>
      </w:r>
      <w:r w:rsidR="00C07D11">
        <w:rPr>
          <w:sz w:val="24"/>
          <w:szCs w:val="24"/>
        </w:rPr>
        <w:t>Hotel has reopened its doors on 16</w:t>
      </w:r>
      <w:r w:rsidR="00C07D11" w:rsidRPr="00C07D11">
        <w:rPr>
          <w:sz w:val="24"/>
          <w:szCs w:val="24"/>
          <w:vertAlign w:val="superscript"/>
        </w:rPr>
        <w:t>th</w:t>
      </w:r>
      <w:r w:rsidR="00C07D11">
        <w:rPr>
          <w:sz w:val="24"/>
          <w:szCs w:val="24"/>
        </w:rPr>
        <w:t xml:space="preserve"> October 2020 as per the Govt. guidelines.</w:t>
      </w:r>
    </w:p>
    <w:p w:rsidR="002922CC" w:rsidRPr="0041671F" w:rsidRDefault="002922CC" w:rsidP="002922CC">
      <w:pPr>
        <w:pStyle w:val="BodyText"/>
        <w:autoSpaceDE/>
        <w:autoSpaceDN/>
        <w:adjustRightInd/>
        <w:spacing w:after="0" w:line="276" w:lineRule="auto"/>
        <w:rPr>
          <w:iCs/>
          <w:sz w:val="24"/>
          <w:szCs w:val="24"/>
        </w:rPr>
      </w:pPr>
    </w:p>
    <w:p w:rsidR="008A1DC6" w:rsidRDefault="008A1DC6" w:rsidP="002922CC">
      <w:pPr>
        <w:pStyle w:val="BodyText"/>
        <w:autoSpaceDE/>
        <w:autoSpaceDN/>
        <w:adjustRightInd/>
        <w:spacing w:after="0" w:line="276" w:lineRule="auto"/>
        <w:rPr>
          <w:b/>
          <w:bCs/>
          <w:sz w:val="24"/>
          <w:szCs w:val="24"/>
        </w:rPr>
      </w:pPr>
    </w:p>
    <w:p w:rsidR="00AD5F0A" w:rsidRDefault="00AD5F0A" w:rsidP="002922CC">
      <w:pPr>
        <w:pStyle w:val="BodyText"/>
        <w:autoSpaceDE/>
        <w:autoSpaceDN/>
        <w:adjustRightInd/>
        <w:spacing w:after="0" w:line="276" w:lineRule="auto"/>
        <w:rPr>
          <w:b/>
          <w:bCs/>
          <w:sz w:val="24"/>
          <w:szCs w:val="24"/>
        </w:rPr>
      </w:pPr>
    </w:p>
    <w:p w:rsidR="00AD5F0A" w:rsidRDefault="00AD5F0A" w:rsidP="002922CC">
      <w:pPr>
        <w:pStyle w:val="BodyText"/>
        <w:autoSpaceDE/>
        <w:autoSpaceDN/>
        <w:adjustRightInd/>
        <w:spacing w:after="0" w:line="276" w:lineRule="auto"/>
        <w:rPr>
          <w:b/>
          <w:bCs/>
          <w:sz w:val="24"/>
          <w:szCs w:val="24"/>
        </w:rPr>
      </w:pPr>
    </w:p>
    <w:p w:rsidR="00AD5F0A" w:rsidRDefault="00AD5F0A" w:rsidP="002922CC">
      <w:pPr>
        <w:pStyle w:val="BodyText"/>
        <w:autoSpaceDE/>
        <w:autoSpaceDN/>
        <w:adjustRightInd/>
        <w:spacing w:after="0" w:line="276" w:lineRule="auto"/>
        <w:rPr>
          <w:b/>
          <w:bCs/>
          <w:sz w:val="24"/>
          <w:szCs w:val="24"/>
        </w:rPr>
      </w:pPr>
    </w:p>
    <w:p w:rsidR="00AD5F0A" w:rsidRDefault="00AD5F0A" w:rsidP="002922CC">
      <w:pPr>
        <w:pStyle w:val="BodyText"/>
        <w:autoSpaceDE/>
        <w:autoSpaceDN/>
        <w:adjustRightInd/>
        <w:spacing w:after="0" w:line="276" w:lineRule="auto"/>
        <w:rPr>
          <w:b/>
          <w:bCs/>
          <w:sz w:val="24"/>
          <w:szCs w:val="24"/>
        </w:rPr>
      </w:pPr>
    </w:p>
    <w:p w:rsidR="00AD5F0A" w:rsidRDefault="00AD5F0A" w:rsidP="002922CC">
      <w:pPr>
        <w:pStyle w:val="BodyText"/>
        <w:autoSpaceDE/>
        <w:autoSpaceDN/>
        <w:adjustRightInd/>
        <w:spacing w:after="0" w:line="276" w:lineRule="auto"/>
        <w:rPr>
          <w:b/>
          <w:bCs/>
          <w:sz w:val="24"/>
          <w:szCs w:val="24"/>
        </w:rPr>
      </w:pPr>
    </w:p>
    <w:p w:rsidR="00AD5F0A" w:rsidRDefault="00AD5F0A" w:rsidP="002922CC">
      <w:pPr>
        <w:pStyle w:val="BodyText"/>
        <w:autoSpaceDE/>
        <w:autoSpaceDN/>
        <w:adjustRightInd/>
        <w:spacing w:after="0" w:line="276" w:lineRule="auto"/>
        <w:rPr>
          <w:b/>
          <w:bCs/>
          <w:sz w:val="24"/>
          <w:szCs w:val="24"/>
        </w:rPr>
      </w:pPr>
    </w:p>
    <w:p w:rsidR="00AD5F0A" w:rsidRPr="0041671F" w:rsidRDefault="00AD5F0A" w:rsidP="002922CC">
      <w:pPr>
        <w:pStyle w:val="BodyText"/>
        <w:autoSpaceDE/>
        <w:autoSpaceDN/>
        <w:adjustRightInd/>
        <w:spacing w:after="0" w:line="276" w:lineRule="auto"/>
        <w:rPr>
          <w:b/>
          <w:bCs/>
          <w:sz w:val="24"/>
          <w:szCs w:val="24"/>
        </w:rPr>
      </w:pPr>
    </w:p>
    <w:p w:rsidR="002922CC" w:rsidRPr="0041671F" w:rsidRDefault="002922CC" w:rsidP="002922CC">
      <w:pPr>
        <w:pStyle w:val="BodyText"/>
        <w:autoSpaceDE/>
        <w:autoSpaceDN/>
        <w:adjustRightInd/>
        <w:spacing w:after="0" w:line="276" w:lineRule="auto"/>
        <w:rPr>
          <w:b/>
          <w:bCs/>
          <w:sz w:val="24"/>
          <w:szCs w:val="24"/>
        </w:rPr>
      </w:pPr>
    </w:p>
    <w:p w:rsidR="002922CC" w:rsidRPr="0041671F" w:rsidRDefault="002922CC" w:rsidP="002922CC">
      <w:pPr>
        <w:pStyle w:val="BodyText"/>
        <w:autoSpaceDE/>
        <w:autoSpaceDN/>
        <w:adjustRightInd/>
        <w:spacing w:after="0" w:line="276" w:lineRule="auto"/>
        <w:rPr>
          <w:b/>
          <w:bCs/>
          <w:sz w:val="24"/>
          <w:szCs w:val="24"/>
        </w:rPr>
      </w:pPr>
      <w:r w:rsidRPr="0041671F">
        <w:rPr>
          <w:b/>
          <w:bCs/>
          <w:sz w:val="24"/>
          <w:szCs w:val="24"/>
        </w:rPr>
        <w:lastRenderedPageBreak/>
        <w:t>Security Value:</w:t>
      </w:r>
    </w:p>
    <w:p w:rsidR="002922CC" w:rsidRPr="0041671F" w:rsidRDefault="002922CC" w:rsidP="002922CC">
      <w:pPr>
        <w:spacing w:line="276" w:lineRule="auto"/>
        <w:jc w:val="both"/>
      </w:pPr>
    </w:p>
    <w:tbl>
      <w:tblPr>
        <w:tblW w:w="7267" w:type="dxa"/>
        <w:tblInd w:w="137" w:type="dxa"/>
        <w:tblLook w:val="04A0" w:firstRow="1" w:lastRow="0" w:firstColumn="1" w:lastColumn="0" w:noHBand="0" w:noVBand="1"/>
      </w:tblPr>
      <w:tblGrid>
        <w:gridCol w:w="570"/>
        <w:gridCol w:w="1138"/>
        <w:gridCol w:w="1779"/>
        <w:gridCol w:w="3780"/>
      </w:tblGrid>
      <w:tr w:rsidR="008E5EAE" w:rsidRPr="0041671F" w:rsidTr="008E5EAE">
        <w:trPr>
          <w:trHeight w:val="110"/>
        </w:trPr>
        <w:tc>
          <w:tcPr>
            <w:tcW w:w="5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E5EAE" w:rsidRPr="0041671F" w:rsidRDefault="008E5EAE" w:rsidP="00F21D6A">
            <w:pPr>
              <w:spacing w:line="276" w:lineRule="auto"/>
              <w:rPr>
                <w:b/>
                <w:bCs/>
                <w:color w:val="000000"/>
              </w:rPr>
            </w:pPr>
            <w:r w:rsidRPr="0041671F">
              <w:rPr>
                <w:b/>
                <w:bCs/>
                <w:color w:val="000000"/>
              </w:rPr>
              <w:t xml:space="preserve">Sr. No. </w:t>
            </w:r>
          </w:p>
        </w:tc>
        <w:tc>
          <w:tcPr>
            <w:tcW w:w="1138" w:type="dxa"/>
            <w:tcBorders>
              <w:top w:val="single" w:sz="4" w:space="0" w:color="auto"/>
              <w:left w:val="nil"/>
              <w:bottom w:val="single" w:sz="4" w:space="0" w:color="auto"/>
              <w:right w:val="single" w:sz="4" w:space="0" w:color="auto"/>
            </w:tcBorders>
            <w:shd w:val="clear" w:color="000000" w:fill="FFFFFF"/>
            <w:vAlign w:val="center"/>
            <w:hideMark/>
          </w:tcPr>
          <w:p w:rsidR="008E5EAE" w:rsidRPr="0041671F" w:rsidRDefault="008E5EAE" w:rsidP="00F21D6A">
            <w:pPr>
              <w:spacing w:line="276" w:lineRule="auto"/>
              <w:rPr>
                <w:b/>
                <w:bCs/>
                <w:color w:val="222222"/>
              </w:rPr>
            </w:pPr>
            <w:r w:rsidRPr="0041671F">
              <w:rPr>
                <w:b/>
                <w:bCs/>
                <w:color w:val="222222"/>
              </w:rPr>
              <w:t>Property</w:t>
            </w:r>
          </w:p>
        </w:tc>
        <w:tc>
          <w:tcPr>
            <w:tcW w:w="1779" w:type="dxa"/>
            <w:tcBorders>
              <w:top w:val="single" w:sz="4" w:space="0" w:color="auto"/>
              <w:left w:val="nil"/>
              <w:bottom w:val="single" w:sz="4" w:space="0" w:color="auto"/>
              <w:right w:val="single" w:sz="4" w:space="0" w:color="auto"/>
            </w:tcBorders>
            <w:shd w:val="clear" w:color="000000" w:fill="FFFFFF"/>
            <w:vAlign w:val="center"/>
            <w:hideMark/>
          </w:tcPr>
          <w:p w:rsidR="008E5EAE" w:rsidRPr="0041671F" w:rsidRDefault="008E5EAE" w:rsidP="00F21D6A">
            <w:pPr>
              <w:spacing w:line="276" w:lineRule="auto"/>
              <w:rPr>
                <w:b/>
                <w:bCs/>
                <w:color w:val="222222"/>
              </w:rPr>
            </w:pPr>
            <w:r w:rsidRPr="0041671F">
              <w:rPr>
                <w:b/>
                <w:bCs/>
                <w:color w:val="222222"/>
              </w:rPr>
              <w:t>Survey No.</w:t>
            </w:r>
          </w:p>
        </w:tc>
        <w:tc>
          <w:tcPr>
            <w:tcW w:w="3780" w:type="dxa"/>
            <w:tcBorders>
              <w:top w:val="single" w:sz="4" w:space="0" w:color="auto"/>
              <w:left w:val="nil"/>
              <w:bottom w:val="single" w:sz="4" w:space="0" w:color="auto"/>
              <w:right w:val="single" w:sz="4" w:space="0" w:color="auto"/>
            </w:tcBorders>
            <w:shd w:val="clear" w:color="000000" w:fill="FFFFFF"/>
            <w:vAlign w:val="center"/>
            <w:hideMark/>
          </w:tcPr>
          <w:p w:rsidR="008E5EAE" w:rsidRPr="0041671F" w:rsidRDefault="008E5EAE" w:rsidP="00F21D6A">
            <w:pPr>
              <w:spacing w:line="276" w:lineRule="auto"/>
              <w:rPr>
                <w:b/>
                <w:bCs/>
                <w:color w:val="222222"/>
              </w:rPr>
            </w:pPr>
            <w:r w:rsidRPr="0041671F">
              <w:rPr>
                <w:b/>
                <w:bCs/>
                <w:color w:val="222222"/>
              </w:rPr>
              <w:t>Location</w:t>
            </w:r>
          </w:p>
        </w:tc>
      </w:tr>
      <w:tr w:rsidR="008E5EAE" w:rsidRPr="0041671F" w:rsidTr="008E5EAE">
        <w:trPr>
          <w:trHeight w:val="119"/>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8E5EAE" w:rsidRPr="0041671F" w:rsidRDefault="008E5EAE" w:rsidP="00F21D6A">
            <w:pPr>
              <w:spacing w:line="276" w:lineRule="auto"/>
              <w:jc w:val="right"/>
              <w:rPr>
                <w:color w:val="000000"/>
              </w:rPr>
            </w:pPr>
            <w:r w:rsidRPr="0041671F">
              <w:rPr>
                <w:color w:val="000000"/>
              </w:rPr>
              <w:t>1</w:t>
            </w:r>
          </w:p>
        </w:tc>
        <w:tc>
          <w:tcPr>
            <w:tcW w:w="1138" w:type="dxa"/>
            <w:vMerge w:val="restart"/>
            <w:tcBorders>
              <w:top w:val="nil"/>
              <w:left w:val="single" w:sz="4" w:space="0" w:color="auto"/>
              <w:bottom w:val="single" w:sz="4" w:space="0" w:color="auto"/>
              <w:right w:val="single" w:sz="4" w:space="0" w:color="auto"/>
            </w:tcBorders>
            <w:shd w:val="clear" w:color="000000" w:fill="FFFFFF"/>
            <w:vAlign w:val="center"/>
            <w:hideMark/>
          </w:tcPr>
          <w:p w:rsidR="008E5EAE" w:rsidRPr="0041671F" w:rsidRDefault="008E5EAE" w:rsidP="00F21D6A">
            <w:pPr>
              <w:spacing w:line="276" w:lineRule="auto"/>
              <w:rPr>
                <w:color w:val="222222"/>
              </w:rPr>
            </w:pPr>
            <w:r w:rsidRPr="0041671F">
              <w:rPr>
                <w:color w:val="222222"/>
              </w:rPr>
              <w:t>Hilton Resort</w:t>
            </w:r>
          </w:p>
        </w:tc>
        <w:tc>
          <w:tcPr>
            <w:tcW w:w="1779" w:type="dxa"/>
            <w:tcBorders>
              <w:top w:val="nil"/>
              <w:left w:val="nil"/>
              <w:bottom w:val="single" w:sz="4" w:space="0" w:color="auto"/>
              <w:right w:val="single" w:sz="4" w:space="0" w:color="auto"/>
            </w:tcBorders>
            <w:shd w:val="clear" w:color="000000" w:fill="FFFFFF"/>
            <w:vAlign w:val="center"/>
            <w:hideMark/>
          </w:tcPr>
          <w:p w:rsidR="008E5EAE" w:rsidRPr="0041671F" w:rsidRDefault="008E5EAE" w:rsidP="00F21D6A">
            <w:pPr>
              <w:spacing w:line="276" w:lineRule="auto"/>
              <w:rPr>
                <w:color w:val="222222"/>
              </w:rPr>
            </w:pPr>
            <w:r w:rsidRPr="0041671F">
              <w:rPr>
                <w:color w:val="222222"/>
              </w:rPr>
              <w:t>Survey no. 93/15 - H</w:t>
            </w:r>
          </w:p>
        </w:tc>
        <w:tc>
          <w:tcPr>
            <w:tcW w:w="3780" w:type="dxa"/>
            <w:tcBorders>
              <w:top w:val="nil"/>
              <w:left w:val="nil"/>
              <w:bottom w:val="single" w:sz="4" w:space="0" w:color="auto"/>
              <w:right w:val="single" w:sz="4" w:space="0" w:color="auto"/>
            </w:tcBorders>
            <w:shd w:val="clear" w:color="000000" w:fill="FFFFFF"/>
            <w:vAlign w:val="center"/>
            <w:hideMark/>
          </w:tcPr>
          <w:p w:rsidR="008E5EAE" w:rsidRPr="0041671F" w:rsidRDefault="008E5EAE" w:rsidP="00F21D6A">
            <w:pPr>
              <w:spacing w:line="276" w:lineRule="auto"/>
              <w:rPr>
                <w:color w:val="222222"/>
              </w:rPr>
            </w:pPr>
            <w:proofErr w:type="spellStart"/>
            <w:r w:rsidRPr="0041671F">
              <w:rPr>
                <w:color w:val="222222"/>
              </w:rPr>
              <w:t>Marra</w:t>
            </w:r>
            <w:proofErr w:type="spellEnd"/>
            <w:r w:rsidRPr="0041671F">
              <w:rPr>
                <w:color w:val="222222"/>
              </w:rPr>
              <w:t xml:space="preserve">, </w:t>
            </w:r>
            <w:proofErr w:type="spellStart"/>
            <w:r w:rsidRPr="0041671F">
              <w:rPr>
                <w:color w:val="222222"/>
              </w:rPr>
              <w:t>Taluka</w:t>
            </w:r>
            <w:proofErr w:type="spellEnd"/>
            <w:r w:rsidRPr="0041671F">
              <w:rPr>
                <w:color w:val="222222"/>
              </w:rPr>
              <w:t xml:space="preserve"> and Sub-District of </w:t>
            </w:r>
            <w:proofErr w:type="spellStart"/>
            <w:r w:rsidRPr="0041671F">
              <w:rPr>
                <w:color w:val="222222"/>
              </w:rPr>
              <w:t>Bardez</w:t>
            </w:r>
            <w:proofErr w:type="spellEnd"/>
            <w:r w:rsidRPr="0041671F">
              <w:rPr>
                <w:color w:val="222222"/>
              </w:rPr>
              <w:t>, North Goa</w:t>
            </w:r>
          </w:p>
        </w:tc>
      </w:tr>
      <w:tr w:rsidR="008E5EAE" w:rsidRPr="0041671F" w:rsidTr="008E5EAE">
        <w:trPr>
          <w:trHeight w:val="119"/>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8E5EAE" w:rsidRPr="0041671F" w:rsidRDefault="008E5EAE" w:rsidP="00F21D6A">
            <w:pPr>
              <w:spacing w:line="276" w:lineRule="auto"/>
              <w:jc w:val="right"/>
              <w:rPr>
                <w:color w:val="000000"/>
              </w:rPr>
            </w:pPr>
            <w:r w:rsidRPr="0041671F">
              <w:rPr>
                <w:color w:val="000000"/>
              </w:rPr>
              <w:t>2</w:t>
            </w:r>
          </w:p>
        </w:tc>
        <w:tc>
          <w:tcPr>
            <w:tcW w:w="1138" w:type="dxa"/>
            <w:vMerge/>
            <w:tcBorders>
              <w:top w:val="nil"/>
              <w:left w:val="single" w:sz="4" w:space="0" w:color="auto"/>
              <w:bottom w:val="single" w:sz="4" w:space="0" w:color="auto"/>
              <w:right w:val="single" w:sz="4" w:space="0" w:color="auto"/>
            </w:tcBorders>
            <w:vAlign w:val="center"/>
            <w:hideMark/>
          </w:tcPr>
          <w:p w:rsidR="008E5EAE" w:rsidRPr="0041671F" w:rsidRDefault="008E5EAE" w:rsidP="00F21D6A">
            <w:pPr>
              <w:spacing w:line="276" w:lineRule="auto"/>
              <w:rPr>
                <w:color w:val="222222"/>
              </w:rPr>
            </w:pPr>
          </w:p>
        </w:tc>
        <w:tc>
          <w:tcPr>
            <w:tcW w:w="1779" w:type="dxa"/>
            <w:tcBorders>
              <w:top w:val="nil"/>
              <w:left w:val="nil"/>
              <w:bottom w:val="single" w:sz="4" w:space="0" w:color="auto"/>
              <w:right w:val="single" w:sz="4" w:space="0" w:color="auto"/>
            </w:tcBorders>
            <w:shd w:val="clear" w:color="000000" w:fill="FFFFFF"/>
            <w:vAlign w:val="center"/>
            <w:hideMark/>
          </w:tcPr>
          <w:p w:rsidR="008E5EAE" w:rsidRPr="0041671F" w:rsidRDefault="008E5EAE" w:rsidP="00F21D6A">
            <w:pPr>
              <w:spacing w:line="276" w:lineRule="auto"/>
              <w:rPr>
                <w:color w:val="222222"/>
              </w:rPr>
            </w:pPr>
            <w:r w:rsidRPr="0041671F">
              <w:rPr>
                <w:color w:val="222222"/>
              </w:rPr>
              <w:t>Survey no. 93/16</w:t>
            </w:r>
          </w:p>
        </w:tc>
        <w:tc>
          <w:tcPr>
            <w:tcW w:w="3780" w:type="dxa"/>
            <w:tcBorders>
              <w:top w:val="nil"/>
              <w:left w:val="nil"/>
              <w:bottom w:val="single" w:sz="4" w:space="0" w:color="auto"/>
              <w:right w:val="single" w:sz="4" w:space="0" w:color="auto"/>
            </w:tcBorders>
            <w:shd w:val="clear" w:color="000000" w:fill="FFFFFF"/>
            <w:vAlign w:val="center"/>
            <w:hideMark/>
          </w:tcPr>
          <w:p w:rsidR="008E5EAE" w:rsidRPr="0041671F" w:rsidRDefault="008E5EAE" w:rsidP="00F21D6A">
            <w:pPr>
              <w:spacing w:line="276" w:lineRule="auto"/>
              <w:rPr>
                <w:color w:val="222222"/>
              </w:rPr>
            </w:pPr>
            <w:proofErr w:type="spellStart"/>
            <w:r w:rsidRPr="0041671F">
              <w:rPr>
                <w:color w:val="222222"/>
              </w:rPr>
              <w:t>Marra</w:t>
            </w:r>
            <w:proofErr w:type="spellEnd"/>
            <w:r w:rsidRPr="0041671F">
              <w:rPr>
                <w:color w:val="222222"/>
              </w:rPr>
              <w:t xml:space="preserve">, </w:t>
            </w:r>
            <w:proofErr w:type="spellStart"/>
            <w:r w:rsidRPr="0041671F">
              <w:rPr>
                <w:color w:val="222222"/>
              </w:rPr>
              <w:t>Taluka</w:t>
            </w:r>
            <w:proofErr w:type="spellEnd"/>
            <w:r w:rsidRPr="0041671F">
              <w:rPr>
                <w:color w:val="222222"/>
              </w:rPr>
              <w:t xml:space="preserve"> and Sub-District of </w:t>
            </w:r>
            <w:proofErr w:type="spellStart"/>
            <w:r w:rsidRPr="0041671F">
              <w:rPr>
                <w:color w:val="222222"/>
              </w:rPr>
              <w:t>Bardez</w:t>
            </w:r>
            <w:proofErr w:type="spellEnd"/>
            <w:r w:rsidRPr="0041671F">
              <w:rPr>
                <w:color w:val="222222"/>
              </w:rPr>
              <w:t>, North Goa</w:t>
            </w:r>
          </w:p>
        </w:tc>
      </w:tr>
      <w:tr w:rsidR="008E5EAE" w:rsidRPr="0041671F" w:rsidTr="008E5EAE">
        <w:trPr>
          <w:trHeight w:val="119"/>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8E5EAE" w:rsidRPr="0041671F" w:rsidRDefault="008E5EAE" w:rsidP="00F21D6A">
            <w:pPr>
              <w:spacing w:line="276" w:lineRule="auto"/>
              <w:jc w:val="right"/>
              <w:rPr>
                <w:color w:val="000000"/>
              </w:rPr>
            </w:pPr>
            <w:r w:rsidRPr="0041671F">
              <w:rPr>
                <w:color w:val="000000"/>
              </w:rPr>
              <w:t>3</w:t>
            </w:r>
          </w:p>
        </w:tc>
        <w:tc>
          <w:tcPr>
            <w:tcW w:w="1138" w:type="dxa"/>
            <w:vMerge/>
            <w:tcBorders>
              <w:top w:val="nil"/>
              <w:left w:val="single" w:sz="4" w:space="0" w:color="auto"/>
              <w:bottom w:val="single" w:sz="4" w:space="0" w:color="auto"/>
              <w:right w:val="single" w:sz="4" w:space="0" w:color="auto"/>
            </w:tcBorders>
            <w:vAlign w:val="center"/>
            <w:hideMark/>
          </w:tcPr>
          <w:p w:rsidR="008E5EAE" w:rsidRPr="0041671F" w:rsidRDefault="008E5EAE" w:rsidP="00F21D6A">
            <w:pPr>
              <w:spacing w:line="276" w:lineRule="auto"/>
              <w:rPr>
                <w:color w:val="222222"/>
              </w:rPr>
            </w:pPr>
          </w:p>
        </w:tc>
        <w:tc>
          <w:tcPr>
            <w:tcW w:w="1779" w:type="dxa"/>
            <w:tcBorders>
              <w:top w:val="nil"/>
              <w:left w:val="nil"/>
              <w:bottom w:val="single" w:sz="4" w:space="0" w:color="auto"/>
              <w:right w:val="single" w:sz="4" w:space="0" w:color="auto"/>
            </w:tcBorders>
            <w:shd w:val="clear" w:color="000000" w:fill="FFFFFF"/>
            <w:vAlign w:val="center"/>
            <w:hideMark/>
          </w:tcPr>
          <w:p w:rsidR="008E5EAE" w:rsidRPr="0041671F" w:rsidRDefault="008E5EAE" w:rsidP="00F21D6A">
            <w:pPr>
              <w:spacing w:line="276" w:lineRule="auto"/>
              <w:rPr>
                <w:color w:val="222222"/>
              </w:rPr>
            </w:pPr>
            <w:r w:rsidRPr="0041671F">
              <w:rPr>
                <w:color w:val="222222"/>
              </w:rPr>
              <w:t>Survey no. 93/15 – I</w:t>
            </w:r>
          </w:p>
        </w:tc>
        <w:tc>
          <w:tcPr>
            <w:tcW w:w="3780" w:type="dxa"/>
            <w:tcBorders>
              <w:top w:val="nil"/>
              <w:left w:val="nil"/>
              <w:bottom w:val="single" w:sz="4" w:space="0" w:color="auto"/>
              <w:right w:val="single" w:sz="4" w:space="0" w:color="auto"/>
            </w:tcBorders>
            <w:shd w:val="clear" w:color="000000" w:fill="FFFFFF"/>
            <w:vAlign w:val="center"/>
            <w:hideMark/>
          </w:tcPr>
          <w:p w:rsidR="008E5EAE" w:rsidRPr="0041671F" w:rsidRDefault="008E5EAE" w:rsidP="00F21D6A">
            <w:pPr>
              <w:spacing w:line="276" w:lineRule="auto"/>
              <w:rPr>
                <w:color w:val="222222"/>
              </w:rPr>
            </w:pPr>
            <w:proofErr w:type="spellStart"/>
            <w:r w:rsidRPr="0041671F">
              <w:rPr>
                <w:color w:val="222222"/>
              </w:rPr>
              <w:t>Marra</w:t>
            </w:r>
            <w:proofErr w:type="spellEnd"/>
            <w:r w:rsidRPr="0041671F">
              <w:rPr>
                <w:color w:val="222222"/>
              </w:rPr>
              <w:t xml:space="preserve">, </w:t>
            </w:r>
            <w:proofErr w:type="spellStart"/>
            <w:r w:rsidRPr="0041671F">
              <w:rPr>
                <w:color w:val="222222"/>
              </w:rPr>
              <w:t>Taluka</w:t>
            </w:r>
            <w:proofErr w:type="spellEnd"/>
            <w:r w:rsidRPr="0041671F">
              <w:rPr>
                <w:color w:val="222222"/>
              </w:rPr>
              <w:t xml:space="preserve"> and Sub-District of </w:t>
            </w:r>
            <w:proofErr w:type="spellStart"/>
            <w:r w:rsidRPr="0041671F">
              <w:rPr>
                <w:color w:val="222222"/>
              </w:rPr>
              <w:t>Bardez</w:t>
            </w:r>
            <w:proofErr w:type="spellEnd"/>
            <w:r w:rsidRPr="0041671F">
              <w:rPr>
                <w:color w:val="222222"/>
              </w:rPr>
              <w:t>, North Goa</w:t>
            </w:r>
          </w:p>
        </w:tc>
      </w:tr>
      <w:tr w:rsidR="008E5EAE" w:rsidRPr="0041671F" w:rsidTr="008E5EAE">
        <w:trPr>
          <w:trHeight w:val="119"/>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8E5EAE" w:rsidRPr="0041671F" w:rsidRDefault="008E5EAE" w:rsidP="00F21D6A">
            <w:pPr>
              <w:spacing w:line="276" w:lineRule="auto"/>
              <w:jc w:val="right"/>
              <w:rPr>
                <w:color w:val="000000"/>
              </w:rPr>
            </w:pPr>
            <w:r w:rsidRPr="0041671F">
              <w:rPr>
                <w:color w:val="000000"/>
              </w:rPr>
              <w:t>4</w:t>
            </w:r>
          </w:p>
        </w:tc>
        <w:tc>
          <w:tcPr>
            <w:tcW w:w="1138" w:type="dxa"/>
            <w:vMerge/>
            <w:tcBorders>
              <w:top w:val="nil"/>
              <w:left w:val="single" w:sz="4" w:space="0" w:color="auto"/>
              <w:bottom w:val="single" w:sz="4" w:space="0" w:color="auto"/>
              <w:right w:val="single" w:sz="4" w:space="0" w:color="auto"/>
            </w:tcBorders>
            <w:vAlign w:val="center"/>
            <w:hideMark/>
          </w:tcPr>
          <w:p w:rsidR="008E5EAE" w:rsidRPr="0041671F" w:rsidRDefault="008E5EAE" w:rsidP="00F21D6A">
            <w:pPr>
              <w:spacing w:line="276" w:lineRule="auto"/>
              <w:rPr>
                <w:color w:val="222222"/>
              </w:rPr>
            </w:pPr>
          </w:p>
        </w:tc>
        <w:tc>
          <w:tcPr>
            <w:tcW w:w="1779" w:type="dxa"/>
            <w:tcBorders>
              <w:top w:val="nil"/>
              <w:left w:val="nil"/>
              <w:bottom w:val="single" w:sz="4" w:space="0" w:color="auto"/>
              <w:right w:val="single" w:sz="4" w:space="0" w:color="auto"/>
            </w:tcBorders>
            <w:shd w:val="clear" w:color="000000" w:fill="FFFFFF"/>
            <w:vAlign w:val="center"/>
            <w:hideMark/>
          </w:tcPr>
          <w:p w:rsidR="008E5EAE" w:rsidRPr="0041671F" w:rsidRDefault="008E5EAE" w:rsidP="00F21D6A">
            <w:pPr>
              <w:spacing w:line="276" w:lineRule="auto"/>
              <w:rPr>
                <w:color w:val="222222"/>
              </w:rPr>
            </w:pPr>
            <w:r w:rsidRPr="0041671F">
              <w:rPr>
                <w:color w:val="222222"/>
              </w:rPr>
              <w:t>Survey no. 93/16 - B</w:t>
            </w:r>
          </w:p>
        </w:tc>
        <w:tc>
          <w:tcPr>
            <w:tcW w:w="3780" w:type="dxa"/>
            <w:tcBorders>
              <w:top w:val="nil"/>
              <w:left w:val="nil"/>
              <w:bottom w:val="single" w:sz="4" w:space="0" w:color="auto"/>
              <w:right w:val="single" w:sz="4" w:space="0" w:color="auto"/>
            </w:tcBorders>
            <w:shd w:val="clear" w:color="000000" w:fill="FFFFFF"/>
            <w:vAlign w:val="center"/>
            <w:hideMark/>
          </w:tcPr>
          <w:p w:rsidR="008E5EAE" w:rsidRPr="0041671F" w:rsidRDefault="008E5EAE" w:rsidP="00F21D6A">
            <w:pPr>
              <w:spacing w:line="276" w:lineRule="auto"/>
              <w:rPr>
                <w:color w:val="222222"/>
              </w:rPr>
            </w:pPr>
            <w:proofErr w:type="spellStart"/>
            <w:r w:rsidRPr="0041671F">
              <w:rPr>
                <w:color w:val="222222"/>
              </w:rPr>
              <w:t>Marra</w:t>
            </w:r>
            <w:proofErr w:type="spellEnd"/>
            <w:r w:rsidRPr="0041671F">
              <w:rPr>
                <w:color w:val="222222"/>
              </w:rPr>
              <w:t xml:space="preserve">, </w:t>
            </w:r>
            <w:proofErr w:type="spellStart"/>
            <w:r w:rsidRPr="0041671F">
              <w:rPr>
                <w:color w:val="222222"/>
              </w:rPr>
              <w:t>Taluka</w:t>
            </w:r>
            <w:proofErr w:type="spellEnd"/>
            <w:r w:rsidRPr="0041671F">
              <w:rPr>
                <w:color w:val="222222"/>
              </w:rPr>
              <w:t xml:space="preserve"> and Sub-District of </w:t>
            </w:r>
            <w:proofErr w:type="spellStart"/>
            <w:r w:rsidRPr="0041671F">
              <w:rPr>
                <w:color w:val="222222"/>
              </w:rPr>
              <w:t>Bardez</w:t>
            </w:r>
            <w:proofErr w:type="spellEnd"/>
            <w:r w:rsidRPr="0041671F">
              <w:rPr>
                <w:color w:val="222222"/>
              </w:rPr>
              <w:t>, North Goa</w:t>
            </w:r>
          </w:p>
        </w:tc>
      </w:tr>
      <w:tr w:rsidR="008E5EAE" w:rsidRPr="0041671F" w:rsidTr="008E5EAE">
        <w:trPr>
          <w:trHeight w:val="119"/>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8E5EAE" w:rsidRPr="0041671F" w:rsidRDefault="008E5EAE" w:rsidP="00F21D6A">
            <w:pPr>
              <w:spacing w:line="276" w:lineRule="auto"/>
              <w:jc w:val="right"/>
              <w:rPr>
                <w:color w:val="000000"/>
              </w:rPr>
            </w:pPr>
            <w:r w:rsidRPr="0041671F">
              <w:rPr>
                <w:color w:val="000000"/>
              </w:rPr>
              <w:t>5</w:t>
            </w:r>
          </w:p>
        </w:tc>
        <w:tc>
          <w:tcPr>
            <w:tcW w:w="1138" w:type="dxa"/>
            <w:vMerge/>
            <w:tcBorders>
              <w:top w:val="nil"/>
              <w:left w:val="single" w:sz="4" w:space="0" w:color="auto"/>
              <w:bottom w:val="single" w:sz="4" w:space="0" w:color="auto"/>
              <w:right w:val="single" w:sz="4" w:space="0" w:color="auto"/>
            </w:tcBorders>
            <w:vAlign w:val="center"/>
            <w:hideMark/>
          </w:tcPr>
          <w:p w:rsidR="008E5EAE" w:rsidRPr="0041671F" w:rsidRDefault="008E5EAE" w:rsidP="00F21D6A">
            <w:pPr>
              <w:spacing w:line="276" w:lineRule="auto"/>
              <w:rPr>
                <w:color w:val="222222"/>
              </w:rPr>
            </w:pPr>
          </w:p>
        </w:tc>
        <w:tc>
          <w:tcPr>
            <w:tcW w:w="1779" w:type="dxa"/>
            <w:tcBorders>
              <w:top w:val="nil"/>
              <w:left w:val="nil"/>
              <w:bottom w:val="single" w:sz="4" w:space="0" w:color="auto"/>
              <w:right w:val="single" w:sz="4" w:space="0" w:color="auto"/>
            </w:tcBorders>
            <w:shd w:val="clear" w:color="000000" w:fill="FFFFFF"/>
            <w:vAlign w:val="center"/>
            <w:hideMark/>
          </w:tcPr>
          <w:p w:rsidR="008E5EAE" w:rsidRPr="0041671F" w:rsidRDefault="008E5EAE" w:rsidP="00F21D6A">
            <w:pPr>
              <w:spacing w:line="276" w:lineRule="auto"/>
              <w:rPr>
                <w:color w:val="222222"/>
              </w:rPr>
            </w:pPr>
            <w:r w:rsidRPr="0041671F">
              <w:rPr>
                <w:color w:val="222222"/>
              </w:rPr>
              <w:t>Survey no. 93/16 - C</w:t>
            </w:r>
          </w:p>
        </w:tc>
        <w:tc>
          <w:tcPr>
            <w:tcW w:w="3780" w:type="dxa"/>
            <w:tcBorders>
              <w:top w:val="nil"/>
              <w:left w:val="nil"/>
              <w:bottom w:val="single" w:sz="4" w:space="0" w:color="auto"/>
              <w:right w:val="single" w:sz="4" w:space="0" w:color="auto"/>
            </w:tcBorders>
            <w:shd w:val="clear" w:color="000000" w:fill="FFFFFF"/>
            <w:vAlign w:val="center"/>
            <w:hideMark/>
          </w:tcPr>
          <w:p w:rsidR="008E5EAE" w:rsidRPr="0041671F" w:rsidRDefault="008E5EAE" w:rsidP="00F21D6A">
            <w:pPr>
              <w:spacing w:line="276" w:lineRule="auto"/>
              <w:rPr>
                <w:color w:val="222222"/>
              </w:rPr>
            </w:pPr>
            <w:proofErr w:type="spellStart"/>
            <w:r w:rsidRPr="0041671F">
              <w:rPr>
                <w:color w:val="222222"/>
              </w:rPr>
              <w:t>Marra</w:t>
            </w:r>
            <w:proofErr w:type="spellEnd"/>
            <w:r w:rsidRPr="0041671F">
              <w:rPr>
                <w:color w:val="222222"/>
              </w:rPr>
              <w:t xml:space="preserve">, </w:t>
            </w:r>
            <w:proofErr w:type="spellStart"/>
            <w:r w:rsidRPr="0041671F">
              <w:rPr>
                <w:color w:val="222222"/>
              </w:rPr>
              <w:t>Taluka</w:t>
            </w:r>
            <w:proofErr w:type="spellEnd"/>
            <w:r w:rsidRPr="0041671F">
              <w:rPr>
                <w:color w:val="222222"/>
              </w:rPr>
              <w:t xml:space="preserve"> and Sub-District of </w:t>
            </w:r>
            <w:proofErr w:type="spellStart"/>
            <w:r w:rsidRPr="0041671F">
              <w:rPr>
                <w:color w:val="222222"/>
              </w:rPr>
              <w:t>Bardez</w:t>
            </w:r>
            <w:proofErr w:type="spellEnd"/>
            <w:r w:rsidRPr="0041671F">
              <w:rPr>
                <w:color w:val="222222"/>
              </w:rPr>
              <w:t>, North Goa</w:t>
            </w:r>
          </w:p>
        </w:tc>
      </w:tr>
      <w:tr w:rsidR="008E5EAE" w:rsidRPr="0041671F" w:rsidTr="008E5EAE">
        <w:trPr>
          <w:trHeight w:val="119"/>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8E5EAE" w:rsidRPr="0041671F" w:rsidRDefault="008E5EAE" w:rsidP="00F21D6A">
            <w:pPr>
              <w:spacing w:line="276" w:lineRule="auto"/>
              <w:jc w:val="right"/>
              <w:rPr>
                <w:color w:val="000000"/>
              </w:rPr>
            </w:pPr>
            <w:r w:rsidRPr="0041671F">
              <w:rPr>
                <w:color w:val="000000"/>
              </w:rPr>
              <w:t>6</w:t>
            </w:r>
          </w:p>
        </w:tc>
        <w:tc>
          <w:tcPr>
            <w:tcW w:w="1138" w:type="dxa"/>
            <w:vMerge/>
            <w:tcBorders>
              <w:top w:val="nil"/>
              <w:left w:val="single" w:sz="4" w:space="0" w:color="auto"/>
              <w:bottom w:val="single" w:sz="4" w:space="0" w:color="auto"/>
              <w:right w:val="single" w:sz="4" w:space="0" w:color="auto"/>
            </w:tcBorders>
            <w:vAlign w:val="center"/>
            <w:hideMark/>
          </w:tcPr>
          <w:p w:rsidR="008E5EAE" w:rsidRPr="0041671F" w:rsidRDefault="008E5EAE" w:rsidP="00F21D6A">
            <w:pPr>
              <w:spacing w:line="276" w:lineRule="auto"/>
              <w:rPr>
                <w:color w:val="222222"/>
              </w:rPr>
            </w:pPr>
          </w:p>
        </w:tc>
        <w:tc>
          <w:tcPr>
            <w:tcW w:w="1779" w:type="dxa"/>
            <w:tcBorders>
              <w:top w:val="nil"/>
              <w:left w:val="nil"/>
              <w:bottom w:val="single" w:sz="4" w:space="0" w:color="auto"/>
              <w:right w:val="single" w:sz="4" w:space="0" w:color="auto"/>
            </w:tcBorders>
            <w:shd w:val="clear" w:color="000000" w:fill="FFFFFF"/>
            <w:vAlign w:val="center"/>
            <w:hideMark/>
          </w:tcPr>
          <w:p w:rsidR="008E5EAE" w:rsidRPr="0041671F" w:rsidRDefault="008E5EAE" w:rsidP="00F21D6A">
            <w:pPr>
              <w:spacing w:line="276" w:lineRule="auto"/>
              <w:rPr>
                <w:color w:val="222222"/>
              </w:rPr>
            </w:pPr>
            <w:r w:rsidRPr="0041671F">
              <w:rPr>
                <w:color w:val="222222"/>
              </w:rPr>
              <w:t>Survey no. 93/18 - A</w:t>
            </w:r>
          </w:p>
        </w:tc>
        <w:tc>
          <w:tcPr>
            <w:tcW w:w="3780" w:type="dxa"/>
            <w:tcBorders>
              <w:top w:val="nil"/>
              <w:left w:val="nil"/>
              <w:bottom w:val="single" w:sz="4" w:space="0" w:color="auto"/>
              <w:right w:val="single" w:sz="4" w:space="0" w:color="auto"/>
            </w:tcBorders>
            <w:shd w:val="clear" w:color="000000" w:fill="FFFFFF"/>
            <w:vAlign w:val="center"/>
            <w:hideMark/>
          </w:tcPr>
          <w:p w:rsidR="008E5EAE" w:rsidRPr="0041671F" w:rsidRDefault="008E5EAE" w:rsidP="00F21D6A">
            <w:pPr>
              <w:spacing w:line="276" w:lineRule="auto"/>
              <w:rPr>
                <w:color w:val="222222"/>
              </w:rPr>
            </w:pPr>
            <w:proofErr w:type="spellStart"/>
            <w:r w:rsidRPr="0041671F">
              <w:rPr>
                <w:color w:val="222222"/>
              </w:rPr>
              <w:t>Marra</w:t>
            </w:r>
            <w:proofErr w:type="spellEnd"/>
            <w:r w:rsidRPr="0041671F">
              <w:rPr>
                <w:color w:val="222222"/>
              </w:rPr>
              <w:t xml:space="preserve">, </w:t>
            </w:r>
            <w:proofErr w:type="spellStart"/>
            <w:r w:rsidRPr="0041671F">
              <w:rPr>
                <w:color w:val="222222"/>
              </w:rPr>
              <w:t>Taluka</w:t>
            </w:r>
            <w:proofErr w:type="spellEnd"/>
            <w:r w:rsidRPr="0041671F">
              <w:rPr>
                <w:color w:val="222222"/>
              </w:rPr>
              <w:t xml:space="preserve"> and Sub-District of </w:t>
            </w:r>
            <w:proofErr w:type="spellStart"/>
            <w:r w:rsidRPr="0041671F">
              <w:rPr>
                <w:color w:val="222222"/>
              </w:rPr>
              <w:t>Bardez</w:t>
            </w:r>
            <w:proofErr w:type="spellEnd"/>
            <w:r w:rsidRPr="0041671F">
              <w:rPr>
                <w:color w:val="222222"/>
              </w:rPr>
              <w:t>, North Goa</w:t>
            </w:r>
          </w:p>
        </w:tc>
      </w:tr>
      <w:tr w:rsidR="008E5EAE" w:rsidRPr="0041671F" w:rsidTr="008E5EAE">
        <w:trPr>
          <w:trHeight w:val="59"/>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8E5EAE" w:rsidRPr="0041671F" w:rsidRDefault="008E5EAE" w:rsidP="00F21D6A">
            <w:pPr>
              <w:spacing w:line="276" w:lineRule="auto"/>
              <w:jc w:val="right"/>
              <w:rPr>
                <w:color w:val="000000"/>
              </w:rPr>
            </w:pPr>
            <w:r w:rsidRPr="0041671F">
              <w:rPr>
                <w:color w:val="000000"/>
              </w:rPr>
              <w:t>7</w:t>
            </w:r>
          </w:p>
        </w:tc>
        <w:tc>
          <w:tcPr>
            <w:tcW w:w="1138" w:type="dxa"/>
            <w:tcBorders>
              <w:top w:val="nil"/>
              <w:left w:val="nil"/>
              <w:bottom w:val="single" w:sz="4" w:space="0" w:color="auto"/>
              <w:right w:val="single" w:sz="4" w:space="0" w:color="auto"/>
            </w:tcBorders>
            <w:shd w:val="clear" w:color="000000" w:fill="FFFFFF"/>
            <w:vAlign w:val="center"/>
            <w:hideMark/>
          </w:tcPr>
          <w:p w:rsidR="008E5EAE" w:rsidRPr="0041671F" w:rsidRDefault="008E5EAE" w:rsidP="00F21D6A">
            <w:pPr>
              <w:spacing w:line="276" w:lineRule="auto"/>
              <w:rPr>
                <w:color w:val="222222"/>
              </w:rPr>
            </w:pPr>
            <w:r w:rsidRPr="0041671F">
              <w:rPr>
                <w:color w:val="222222"/>
              </w:rPr>
              <w:t>Lotus Villa</w:t>
            </w:r>
          </w:p>
        </w:tc>
        <w:tc>
          <w:tcPr>
            <w:tcW w:w="1779" w:type="dxa"/>
            <w:tcBorders>
              <w:top w:val="nil"/>
              <w:left w:val="nil"/>
              <w:bottom w:val="single" w:sz="4" w:space="0" w:color="auto"/>
              <w:right w:val="single" w:sz="4" w:space="0" w:color="auto"/>
            </w:tcBorders>
            <w:shd w:val="clear" w:color="000000" w:fill="FFFFFF"/>
            <w:vAlign w:val="center"/>
            <w:hideMark/>
          </w:tcPr>
          <w:p w:rsidR="008E5EAE" w:rsidRPr="0041671F" w:rsidRDefault="008E5EAE" w:rsidP="00F21D6A">
            <w:pPr>
              <w:spacing w:line="276" w:lineRule="auto"/>
              <w:rPr>
                <w:color w:val="222222"/>
              </w:rPr>
            </w:pPr>
            <w:r w:rsidRPr="0041671F">
              <w:rPr>
                <w:color w:val="222222"/>
              </w:rPr>
              <w:t>Survey no. 53/1-A-4</w:t>
            </w:r>
          </w:p>
        </w:tc>
        <w:tc>
          <w:tcPr>
            <w:tcW w:w="3780" w:type="dxa"/>
            <w:tcBorders>
              <w:top w:val="nil"/>
              <w:left w:val="nil"/>
              <w:bottom w:val="single" w:sz="4" w:space="0" w:color="auto"/>
              <w:right w:val="single" w:sz="4" w:space="0" w:color="auto"/>
            </w:tcBorders>
            <w:shd w:val="clear" w:color="000000" w:fill="FFFFFF"/>
            <w:vAlign w:val="center"/>
            <w:hideMark/>
          </w:tcPr>
          <w:p w:rsidR="008E5EAE" w:rsidRPr="0041671F" w:rsidRDefault="008E5EAE" w:rsidP="00F21D6A">
            <w:pPr>
              <w:spacing w:line="276" w:lineRule="auto"/>
              <w:rPr>
                <w:color w:val="222222"/>
              </w:rPr>
            </w:pPr>
            <w:proofErr w:type="spellStart"/>
            <w:r w:rsidRPr="0041671F">
              <w:rPr>
                <w:color w:val="222222"/>
              </w:rPr>
              <w:t>Calangute</w:t>
            </w:r>
            <w:proofErr w:type="spellEnd"/>
            <w:r w:rsidRPr="0041671F">
              <w:rPr>
                <w:color w:val="222222"/>
              </w:rPr>
              <w:t>, Goa</w:t>
            </w:r>
          </w:p>
        </w:tc>
      </w:tr>
      <w:tr w:rsidR="008E5EAE" w:rsidRPr="0041671F" w:rsidTr="008E5EAE">
        <w:trPr>
          <w:trHeight w:val="119"/>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8E5EAE" w:rsidRPr="0041671F" w:rsidRDefault="008E5EAE" w:rsidP="00F21D6A">
            <w:pPr>
              <w:spacing w:line="276" w:lineRule="auto"/>
              <w:jc w:val="right"/>
              <w:rPr>
                <w:color w:val="000000"/>
              </w:rPr>
            </w:pPr>
            <w:r>
              <w:rPr>
                <w:color w:val="000000"/>
              </w:rPr>
              <w:t>8</w:t>
            </w:r>
          </w:p>
        </w:tc>
        <w:tc>
          <w:tcPr>
            <w:tcW w:w="1138" w:type="dxa"/>
            <w:vMerge w:val="restart"/>
            <w:tcBorders>
              <w:top w:val="nil"/>
              <w:left w:val="single" w:sz="4" w:space="0" w:color="auto"/>
              <w:bottom w:val="single" w:sz="4" w:space="0" w:color="auto"/>
              <w:right w:val="single" w:sz="4" w:space="0" w:color="auto"/>
            </w:tcBorders>
            <w:shd w:val="clear" w:color="000000" w:fill="FFFFFF"/>
            <w:vAlign w:val="center"/>
            <w:hideMark/>
          </w:tcPr>
          <w:p w:rsidR="008E5EAE" w:rsidRPr="0041671F" w:rsidRDefault="008E5EAE" w:rsidP="00F21D6A">
            <w:pPr>
              <w:spacing w:line="276" w:lineRule="auto"/>
              <w:rPr>
                <w:color w:val="222222"/>
              </w:rPr>
            </w:pPr>
            <w:proofErr w:type="spellStart"/>
            <w:r w:rsidRPr="0041671F">
              <w:rPr>
                <w:color w:val="222222"/>
              </w:rPr>
              <w:t>Soham</w:t>
            </w:r>
            <w:proofErr w:type="spellEnd"/>
            <w:r w:rsidRPr="0041671F">
              <w:rPr>
                <w:color w:val="222222"/>
              </w:rPr>
              <w:t xml:space="preserve"> Villa</w:t>
            </w:r>
          </w:p>
        </w:tc>
        <w:tc>
          <w:tcPr>
            <w:tcW w:w="1779" w:type="dxa"/>
            <w:tcBorders>
              <w:top w:val="nil"/>
              <w:left w:val="nil"/>
              <w:bottom w:val="single" w:sz="4" w:space="0" w:color="auto"/>
              <w:right w:val="single" w:sz="4" w:space="0" w:color="auto"/>
            </w:tcBorders>
            <w:shd w:val="clear" w:color="000000" w:fill="FFFFFF"/>
            <w:vAlign w:val="center"/>
            <w:hideMark/>
          </w:tcPr>
          <w:p w:rsidR="008E5EAE" w:rsidRPr="0041671F" w:rsidRDefault="008E5EAE" w:rsidP="00F21D6A">
            <w:pPr>
              <w:spacing w:line="276" w:lineRule="auto"/>
              <w:rPr>
                <w:color w:val="222222"/>
              </w:rPr>
            </w:pPr>
            <w:r w:rsidRPr="0041671F">
              <w:rPr>
                <w:color w:val="222222"/>
              </w:rPr>
              <w:t>Survey no. 78-9</w:t>
            </w:r>
          </w:p>
        </w:tc>
        <w:tc>
          <w:tcPr>
            <w:tcW w:w="3780" w:type="dxa"/>
            <w:tcBorders>
              <w:top w:val="nil"/>
              <w:left w:val="nil"/>
              <w:bottom w:val="single" w:sz="4" w:space="0" w:color="auto"/>
              <w:right w:val="single" w:sz="4" w:space="0" w:color="auto"/>
            </w:tcBorders>
            <w:shd w:val="clear" w:color="000000" w:fill="FFFFFF"/>
            <w:vAlign w:val="center"/>
            <w:hideMark/>
          </w:tcPr>
          <w:p w:rsidR="008E5EAE" w:rsidRPr="0041671F" w:rsidRDefault="008E5EAE" w:rsidP="00F21D6A">
            <w:pPr>
              <w:spacing w:line="276" w:lineRule="auto"/>
              <w:rPr>
                <w:color w:val="222222"/>
              </w:rPr>
            </w:pPr>
            <w:proofErr w:type="spellStart"/>
            <w:r w:rsidRPr="0041671F">
              <w:rPr>
                <w:color w:val="222222"/>
              </w:rPr>
              <w:t>Marra</w:t>
            </w:r>
            <w:proofErr w:type="spellEnd"/>
            <w:r w:rsidRPr="0041671F">
              <w:rPr>
                <w:color w:val="222222"/>
              </w:rPr>
              <w:t xml:space="preserve">, </w:t>
            </w:r>
            <w:proofErr w:type="spellStart"/>
            <w:r w:rsidRPr="0041671F">
              <w:rPr>
                <w:color w:val="222222"/>
              </w:rPr>
              <w:t>Taluka</w:t>
            </w:r>
            <w:proofErr w:type="spellEnd"/>
            <w:r w:rsidRPr="0041671F">
              <w:rPr>
                <w:color w:val="222222"/>
              </w:rPr>
              <w:t xml:space="preserve"> and Sub-District of </w:t>
            </w:r>
            <w:proofErr w:type="spellStart"/>
            <w:r w:rsidRPr="0041671F">
              <w:rPr>
                <w:color w:val="222222"/>
              </w:rPr>
              <w:t>Bardez</w:t>
            </w:r>
            <w:proofErr w:type="spellEnd"/>
            <w:r w:rsidRPr="0041671F">
              <w:rPr>
                <w:color w:val="222222"/>
              </w:rPr>
              <w:t>, North Goa</w:t>
            </w:r>
          </w:p>
        </w:tc>
      </w:tr>
      <w:tr w:rsidR="008E5EAE" w:rsidRPr="0041671F" w:rsidTr="008E5EAE">
        <w:trPr>
          <w:trHeight w:val="119"/>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8E5EAE" w:rsidRPr="0041671F" w:rsidRDefault="008E5EAE" w:rsidP="00F21D6A">
            <w:pPr>
              <w:spacing w:line="276" w:lineRule="auto"/>
              <w:jc w:val="right"/>
              <w:rPr>
                <w:color w:val="000000"/>
              </w:rPr>
            </w:pPr>
            <w:r>
              <w:rPr>
                <w:color w:val="000000"/>
              </w:rPr>
              <w:t>9</w:t>
            </w:r>
          </w:p>
        </w:tc>
        <w:tc>
          <w:tcPr>
            <w:tcW w:w="1138" w:type="dxa"/>
            <w:vMerge/>
            <w:tcBorders>
              <w:top w:val="nil"/>
              <w:left w:val="single" w:sz="4" w:space="0" w:color="auto"/>
              <w:bottom w:val="single" w:sz="4" w:space="0" w:color="auto"/>
              <w:right w:val="single" w:sz="4" w:space="0" w:color="auto"/>
            </w:tcBorders>
            <w:vAlign w:val="center"/>
            <w:hideMark/>
          </w:tcPr>
          <w:p w:rsidR="008E5EAE" w:rsidRPr="0041671F" w:rsidRDefault="008E5EAE" w:rsidP="00F21D6A">
            <w:pPr>
              <w:spacing w:line="276" w:lineRule="auto"/>
              <w:rPr>
                <w:color w:val="222222"/>
              </w:rPr>
            </w:pPr>
          </w:p>
        </w:tc>
        <w:tc>
          <w:tcPr>
            <w:tcW w:w="1779" w:type="dxa"/>
            <w:tcBorders>
              <w:top w:val="nil"/>
              <w:left w:val="nil"/>
              <w:bottom w:val="single" w:sz="4" w:space="0" w:color="auto"/>
              <w:right w:val="single" w:sz="4" w:space="0" w:color="auto"/>
            </w:tcBorders>
            <w:shd w:val="clear" w:color="000000" w:fill="FFFFFF"/>
            <w:vAlign w:val="center"/>
            <w:hideMark/>
          </w:tcPr>
          <w:p w:rsidR="008E5EAE" w:rsidRPr="0041671F" w:rsidRDefault="008E5EAE" w:rsidP="00F21D6A">
            <w:pPr>
              <w:spacing w:line="276" w:lineRule="auto"/>
              <w:rPr>
                <w:color w:val="222222"/>
              </w:rPr>
            </w:pPr>
            <w:r w:rsidRPr="0041671F">
              <w:rPr>
                <w:color w:val="222222"/>
              </w:rPr>
              <w:t>Survey no. 78-9-A</w:t>
            </w:r>
          </w:p>
        </w:tc>
        <w:tc>
          <w:tcPr>
            <w:tcW w:w="3780" w:type="dxa"/>
            <w:tcBorders>
              <w:top w:val="nil"/>
              <w:left w:val="nil"/>
              <w:bottom w:val="single" w:sz="4" w:space="0" w:color="auto"/>
              <w:right w:val="single" w:sz="4" w:space="0" w:color="auto"/>
            </w:tcBorders>
            <w:shd w:val="clear" w:color="000000" w:fill="FFFFFF"/>
            <w:vAlign w:val="center"/>
            <w:hideMark/>
          </w:tcPr>
          <w:p w:rsidR="008E5EAE" w:rsidRPr="0041671F" w:rsidRDefault="008E5EAE" w:rsidP="00F21D6A">
            <w:pPr>
              <w:spacing w:line="276" w:lineRule="auto"/>
              <w:rPr>
                <w:color w:val="222222"/>
              </w:rPr>
            </w:pPr>
            <w:proofErr w:type="spellStart"/>
            <w:r w:rsidRPr="0041671F">
              <w:rPr>
                <w:color w:val="222222"/>
              </w:rPr>
              <w:t>Marra</w:t>
            </w:r>
            <w:proofErr w:type="spellEnd"/>
            <w:r w:rsidRPr="0041671F">
              <w:rPr>
                <w:color w:val="222222"/>
              </w:rPr>
              <w:t xml:space="preserve">, </w:t>
            </w:r>
            <w:proofErr w:type="spellStart"/>
            <w:r w:rsidRPr="0041671F">
              <w:rPr>
                <w:color w:val="222222"/>
              </w:rPr>
              <w:t>Taluka</w:t>
            </w:r>
            <w:proofErr w:type="spellEnd"/>
            <w:r w:rsidRPr="0041671F">
              <w:rPr>
                <w:color w:val="222222"/>
              </w:rPr>
              <w:t xml:space="preserve"> and Sub-District of </w:t>
            </w:r>
            <w:proofErr w:type="spellStart"/>
            <w:r w:rsidRPr="0041671F">
              <w:rPr>
                <w:color w:val="222222"/>
              </w:rPr>
              <w:t>Bardez</w:t>
            </w:r>
            <w:proofErr w:type="spellEnd"/>
            <w:r w:rsidRPr="0041671F">
              <w:rPr>
                <w:color w:val="222222"/>
              </w:rPr>
              <w:t>, North Goa</w:t>
            </w:r>
          </w:p>
        </w:tc>
      </w:tr>
      <w:tr w:rsidR="008E5EAE" w:rsidRPr="0041671F" w:rsidTr="008E5EAE">
        <w:trPr>
          <w:trHeight w:val="119"/>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8E5EAE" w:rsidRPr="0041671F" w:rsidRDefault="008E5EAE" w:rsidP="00F21D6A">
            <w:pPr>
              <w:spacing w:line="276" w:lineRule="auto"/>
              <w:jc w:val="right"/>
              <w:rPr>
                <w:color w:val="000000"/>
              </w:rPr>
            </w:pPr>
            <w:r>
              <w:rPr>
                <w:color w:val="000000"/>
              </w:rPr>
              <w:t>10</w:t>
            </w:r>
          </w:p>
        </w:tc>
        <w:tc>
          <w:tcPr>
            <w:tcW w:w="1138" w:type="dxa"/>
            <w:vMerge/>
            <w:tcBorders>
              <w:top w:val="nil"/>
              <w:left w:val="single" w:sz="4" w:space="0" w:color="auto"/>
              <w:bottom w:val="single" w:sz="4" w:space="0" w:color="auto"/>
              <w:right w:val="single" w:sz="4" w:space="0" w:color="auto"/>
            </w:tcBorders>
            <w:vAlign w:val="center"/>
            <w:hideMark/>
          </w:tcPr>
          <w:p w:rsidR="008E5EAE" w:rsidRPr="0041671F" w:rsidRDefault="008E5EAE" w:rsidP="00F21D6A">
            <w:pPr>
              <w:spacing w:line="276" w:lineRule="auto"/>
              <w:rPr>
                <w:color w:val="222222"/>
              </w:rPr>
            </w:pPr>
          </w:p>
        </w:tc>
        <w:tc>
          <w:tcPr>
            <w:tcW w:w="1779" w:type="dxa"/>
            <w:tcBorders>
              <w:top w:val="nil"/>
              <w:left w:val="nil"/>
              <w:bottom w:val="single" w:sz="4" w:space="0" w:color="auto"/>
              <w:right w:val="single" w:sz="4" w:space="0" w:color="auto"/>
            </w:tcBorders>
            <w:shd w:val="clear" w:color="000000" w:fill="FFFFFF"/>
            <w:vAlign w:val="center"/>
            <w:hideMark/>
          </w:tcPr>
          <w:p w:rsidR="008E5EAE" w:rsidRPr="0041671F" w:rsidRDefault="008E5EAE" w:rsidP="00F21D6A">
            <w:pPr>
              <w:spacing w:line="276" w:lineRule="auto"/>
              <w:rPr>
                <w:color w:val="222222"/>
              </w:rPr>
            </w:pPr>
            <w:r w:rsidRPr="0041671F">
              <w:rPr>
                <w:color w:val="222222"/>
              </w:rPr>
              <w:t>Survey no. 78-13</w:t>
            </w:r>
          </w:p>
        </w:tc>
        <w:tc>
          <w:tcPr>
            <w:tcW w:w="3780" w:type="dxa"/>
            <w:tcBorders>
              <w:top w:val="nil"/>
              <w:left w:val="nil"/>
              <w:bottom w:val="single" w:sz="4" w:space="0" w:color="auto"/>
              <w:right w:val="single" w:sz="4" w:space="0" w:color="auto"/>
            </w:tcBorders>
            <w:shd w:val="clear" w:color="000000" w:fill="FFFFFF"/>
            <w:vAlign w:val="center"/>
            <w:hideMark/>
          </w:tcPr>
          <w:p w:rsidR="008E5EAE" w:rsidRPr="0041671F" w:rsidRDefault="008E5EAE" w:rsidP="00F21D6A">
            <w:pPr>
              <w:spacing w:line="276" w:lineRule="auto"/>
              <w:rPr>
                <w:color w:val="222222"/>
              </w:rPr>
            </w:pPr>
            <w:proofErr w:type="spellStart"/>
            <w:r w:rsidRPr="0041671F">
              <w:rPr>
                <w:color w:val="222222"/>
              </w:rPr>
              <w:t>Marra</w:t>
            </w:r>
            <w:proofErr w:type="spellEnd"/>
            <w:r w:rsidRPr="0041671F">
              <w:rPr>
                <w:color w:val="222222"/>
              </w:rPr>
              <w:t xml:space="preserve">, </w:t>
            </w:r>
            <w:proofErr w:type="spellStart"/>
            <w:r w:rsidRPr="0041671F">
              <w:rPr>
                <w:color w:val="222222"/>
              </w:rPr>
              <w:t>Taluka</w:t>
            </w:r>
            <w:proofErr w:type="spellEnd"/>
            <w:r w:rsidRPr="0041671F">
              <w:rPr>
                <w:color w:val="222222"/>
              </w:rPr>
              <w:t xml:space="preserve"> and Sub-District of </w:t>
            </w:r>
            <w:proofErr w:type="spellStart"/>
            <w:r w:rsidRPr="0041671F">
              <w:rPr>
                <w:color w:val="222222"/>
              </w:rPr>
              <w:t>Bardez</w:t>
            </w:r>
            <w:proofErr w:type="spellEnd"/>
            <w:r w:rsidRPr="0041671F">
              <w:rPr>
                <w:color w:val="222222"/>
              </w:rPr>
              <w:t>, North Goa</w:t>
            </w:r>
          </w:p>
        </w:tc>
      </w:tr>
      <w:tr w:rsidR="008E5EAE" w:rsidRPr="0041671F" w:rsidTr="008E5EAE">
        <w:trPr>
          <w:trHeight w:val="120"/>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8E5EAE" w:rsidRPr="0041671F" w:rsidRDefault="008E5EAE" w:rsidP="00F21D6A">
            <w:pPr>
              <w:spacing w:line="276" w:lineRule="auto"/>
              <w:jc w:val="right"/>
              <w:rPr>
                <w:color w:val="000000"/>
              </w:rPr>
            </w:pPr>
            <w:r>
              <w:rPr>
                <w:color w:val="000000"/>
              </w:rPr>
              <w:t>11</w:t>
            </w:r>
          </w:p>
        </w:tc>
        <w:tc>
          <w:tcPr>
            <w:tcW w:w="1138" w:type="dxa"/>
            <w:tcBorders>
              <w:top w:val="nil"/>
              <w:left w:val="nil"/>
              <w:bottom w:val="single" w:sz="4" w:space="0" w:color="auto"/>
              <w:right w:val="single" w:sz="4" w:space="0" w:color="auto"/>
            </w:tcBorders>
            <w:shd w:val="clear" w:color="000000" w:fill="FFFFFF"/>
            <w:vAlign w:val="center"/>
            <w:hideMark/>
          </w:tcPr>
          <w:p w:rsidR="008E5EAE" w:rsidRPr="0041671F" w:rsidRDefault="008E5EAE" w:rsidP="00F21D6A">
            <w:pPr>
              <w:spacing w:line="276" w:lineRule="auto"/>
              <w:rPr>
                <w:color w:val="222222"/>
              </w:rPr>
            </w:pPr>
            <w:r w:rsidRPr="0041671F">
              <w:rPr>
                <w:color w:val="222222"/>
              </w:rPr>
              <w:t xml:space="preserve">Bento </w:t>
            </w:r>
            <w:proofErr w:type="spellStart"/>
            <w:r w:rsidRPr="0041671F">
              <w:rPr>
                <w:color w:val="222222"/>
              </w:rPr>
              <w:t>Minguel</w:t>
            </w:r>
            <w:proofErr w:type="spellEnd"/>
          </w:p>
        </w:tc>
        <w:tc>
          <w:tcPr>
            <w:tcW w:w="1779" w:type="dxa"/>
            <w:tcBorders>
              <w:top w:val="nil"/>
              <w:left w:val="nil"/>
              <w:bottom w:val="single" w:sz="4" w:space="0" w:color="auto"/>
              <w:right w:val="single" w:sz="4" w:space="0" w:color="auto"/>
            </w:tcBorders>
            <w:shd w:val="clear" w:color="000000" w:fill="FFFFFF"/>
            <w:vAlign w:val="center"/>
            <w:hideMark/>
          </w:tcPr>
          <w:p w:rsidR="008E5EAE" w:rsidRPr="0041671F" w:rsidRDefault="008E5EAE" w:rsidP="00F21D6A">
            <w:pPr>
              <w:spacing w:line="276" w:lineRule="auto"/>
              <w:rPr>
                <w:color w:val="222222"/>
              </w:rPr>
            </w:pPr>
            <w:proofErr w:type="spellStart"/>
            <w:r w:rsidRPr="0041671F">
              <w:rPr>
                <w:color w:val="222222"/>
              </w:rPr>
              <w:t>Chalta</w:t>
            </w:r>
            <w:proofErr w:type="spellEnd"/>
            <w:r w:rsidRPr="0041671F">
              <w:rPr>
                <w:color w:val="222222"/>
              </w:rPr>
              <w:t xml:space="preserve"> No.131 of P. T. Sheet No.34 and</w:t>
            </w:r>
          </w:p>
        </w:tc>
        <w:tc>
          <w:tcPr>
            <w:tcW w:w="3780" w:type="dxa"/>
            <w:tcBorders>
              <w:top w:val="nil"/>
              <w:left w:val="nil"/>
              <w:bottom w:val="single" w:sz="4" w:space="0" w:color="auto"/>
              <w:right w:val="single" w:sz="4" w:space="0" w:color="auto"/>
            </w:tcBorders>
            <w:shd w:val="clear" w:color="000000" w:fill="FFFFFF"/>
            <w:vAlign w:val="center"/>
            <w:hideMark/>
          </w:tcPr>
          <w:p w:rsidR="008E5EAE" w:rsidRPr="0041671F" w:rsidRDefault="008E5EAE" w:rsidP="00F21D6A">
            <w:pPr>
              <w:spacing w:line="276" w:lineRule="auto"/>
              <w:rPr>
                <w:color w:val="222222"/>
              </w:rPr>
            </w:pPr>
            <w:r w:rsidRPr="0041671F">
              <w:rPr>
                <w:color w:val="222222"/>
              </w:rPr>
              <w:t xml:space="preserve">Situated at Joao </w:t>
            </w:r>
            <w:proofErr w:type="spellStart"/>
            <w:r w:rsidRPr="0041671F">
              <w:rPr>
                <w:color w:val="222222"/>
              </w:rPr>
              <w:t>Crasto</w:t>
            </w:r>
            <w:proofErr w:type="spellEnd"/>
            <w:r w:rsidRPr="0041671F">
              <w:rPr>
                <w:color w:val="222222"/>
              </w:rPr>
              <w:t xml:space="preserve"> Road, </w:t>
            </w:r>
            <w:proofErr w:type="spellStart"/>
            <w:r w:rsidRPr="0041671F">
              <w:rPr>
                <w:color w:val="222222"/>
              </w:rPr>
              <w:t>Taluka</w:t>
            </w:r>
            <w:proofErr w:type="spellEnd"/>
            <w:r w:rsidRPr="0041671F">
              <w:rPr>
                <w:color w:val="222222"/>
              </w:rPr>
              <w:t xml:space="preserve"> </w:t>
            </w:r>
            <w:proofErr w:type="spellStart"/>
            <w:r w:rsidRPr="0041671F">
              <w:rPr>
                <w:color w:val="222222"/>
              </w:rPr>
              <w:t>Tiswadi</w:t>
            </w:r>
            <w:proofErr w:type="spellEnd"/>
            <w:r w:rsidRPr="0041671F">
              <w:rPr>
                <w:color w:val="222222"/>
              </w:rPr>
              <w:t xml:space="preserve">, District of </w:t>
            </w:r>
            <w:proofErr w:type="spellStart"/>
            <w:r w:rsidRPr="0041671F">
              <w:rPr>
                <w:color w:val="222222"/>
              </w:rPr>
              <w:t>Ilhas</w:t>
            </w:r>
            <w:proofErr w:type="spellEnd"/>
            <w:r w:rsidRPr="0041671F">
              <w:rPr>
                <w:color w:val="222222"/>
              </w:rPr>
              <w:t>, North Goa</w:t>
            </w:r>
          </w:p>
        </w:tc>
      </w:tr>
      <w:tr w:rsidR="008E5EAE" w:rsidRPr="0041671F" w:rsidTr="008E5EAE">
        <w:trPr>
          <w:trHeight w:val="119"/>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8E5EAE" w:rsidRPr="0041671F" w:rsidRDefault="008E5EAE" w:rsidP="00F21D6A">
            <w:pPr>
              <w:spacing w:line="276" w:lineRule="auto"/>
              <w:jc w:val="right"/>
              <w:rPr>
                <w:color w:val="000000"/>
              </w:rPr>
            </w:pPr>
            <w:r>
              <w:rPr>
                <w:color w:val="000000"/>
              </w:rPr>
              <w:t>12</w:t>
            </w:r>
          </w:p>
        </w:tc>
        <w:tc>
          <w:tcPr>
            <w:tcW w:w="1138" w:type="dxa"/>
            <w:tcBorders>
              <w:top w:val="nil"/>
              <w:left w:val="nil"/>
              <w:bottom w:val="single" w:sz="4" w:space="0" w:color="auto"/>
              <w:right w:val="single" w:sz="4" w:space="0" w:color="auto"/>
            </w:tcBorders>
            <w:shd w:val="clear" w:color="000000" w:fill="FFFFFF"/>
            <w:vAlign w:val="center"/>
            <w:hideMark/>
          </w:tcPr>
          <w:p w:rsidR="008E5EAE" w:rsidRPr="0041671F" w:rsidRDefault="008E5EAE" w:rsidP="00F21D6A">
            <w:pPr>
              <w:spacing w:line="276" w:lineRule="auto"/>
              <w:rPr>
                <w:color w:val="222222"/>
              </w:rPr>
            </w:pPr>
            <w:r w:rsidRPr="0041671F">
              <w:rPr>
                <w:color w:val="222222"/>
              </w:rPr>
              <w:t>Miramar Office</w:t>
            </w:r>
          </w:p>
        </w:tc>
        <w:tc>
          <w:tcPr>
            <w:tcW w:w="1779" w:type="dxa"/>
            <w:tcBorders>
              <w:top w:val="nil"/>
              <w:left w:val="nil"/>
              <w:bottom w:val="single" w:sz="4" w:space="0" w:color="auto"/>
              <w:right w:val="single" w:sz="4" w:space="0" w:color="auto"/>
            </w:tcBorders>
            <w:shd w:val="clear" w:color="000000" w:fill="FFFFFF"/>
            <w:vAlign w:val="center"/>
            <w:hideMark/>
          </w:tcPr>
          <w:p w:rsidR="008E5EAE" w:rsidRPr="0041671F" w:rsidRDefault="008E5EAE" w:rsidP="00F21D6A">
            <w:pPr>
              <w:spacing w:line="276" w:lineRule="auto"/>
              <w:rPr>
                <w:color w:val="222222"/>
              </w:rPr>
            </w:pPr>
            <w:proofErr w:type="spellStart"/>
            <w:r w:rsidRPr="0041671F">
              <w:rPr>
                <w:color w:val="222222"/>
              </w:rPr>
              <w:t>chalta</w:t>
            </w:r>
            <w:proofErr w:type="spellEnd"/>
            <w:r w:rsidRPr="0041671F">
              <w:rPr>
                <w:color w:val="222222"/>
              </w:rPr>
              <w:t xml:space="preserve"> No. 9 of P.T. Sheet 148 of City Survey </w:t>
            </w:r>
            <w:proofErr w:type="spellStart"/>
            <w:r w:rsidRPr="0041671F">
              <w:rPr>
                <w:color w:val="222222"/>
              </w:rPr>
              <w:t>Panaji</w:t>
            </w:r>
            <w:proofErr w:type="spellEnd"/>
          </w:p>
        </w:tc>
        <w:tc>
          <w:tcPr>
            <w:tcW w:w="3780" w:type="dxa"/>
            <w:tcBorders>
              <w:top w:val="nil"/>
              <w:left w:val="nil"/>
              <w:bottom w:val="single" w:sz="4" w:space="0" w:color="auto"/>
              <w:right w:val="single" w:sz="4" w:space="0" w:color="auto"/>
            </w:tcBorders>
            <w:shd w:val="clear" w:color="000000" w:fill="FFFFFF"/>
            <w:vAlign w:val="center"/>
            <w:hideMark/>
          </w:tcPr>
          <w:p w:rsidR="008E5EAE" w:rsidRPr="0041671F" w:rsidRDefault="008E5EAE" w:rsidP="00F21D6A">
            <w:pPr>
              <w:spacing w:line="276" w:lineRule="auto"/>
              <w:rPr>
                <w:color w:val="222222"/>
              </w:rPr>
            </w:pPr>
            <w:proofErr w:type="spellStart"/>
            <w:r w:rsidRPr="0041671F">
              <w:rPr>
                <w:color w:val="222222"/>
              </w:rPr>
              <w:t>Panaji</w:t>
            </w:r>
            <w:proofErr w:type="spellEnd"/>
            <w:r w:rsidRPr="0041671F">
              <w:rPr>
                <w:color w:val="222222"/>
              </w:rPr>
              <w:t>, North Goa</w:t>
            </w:r>
          </w:p>
        </w:tc>
      </w:tr>
      <w:tr w:rsidR="008E5EAE" w:rsidRPr="0041671F" w:rsidTr="008E5EAE">
        <w:trPr>
          <w:trHeight w:val="178"/>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8E5EAE" w:rsidRPr="0041671F" w:rsidRDefault="008E5EAE" w:rsidP="00F21D6A">
            <w:pPr>
              <w:spacing w:line="276" w:lineRule="auto"/>
              <w:jc w:val="right"/>
              <w:rPr>
                <w:color w:val="000000"/>
              </w:rPr>
            </w:pPr>
            <w:r>
              <w:rPr>
                <w:color w:val="000000"/>
              </w:rPr>
              <w:t>13</w:t>
            </w:r>
          </w:p>
        </w:tc>
        <w:tc>
          <w:tcPr>
            <w:tcW w:w="1138" w:type="dxa"/>
            <w:tcBorders>
              <w:top w:val="nil"/>
              <w:left w:val="nil"/>
              <w:bottom w:val="single" w:sz="4" w:space="0" w:color="auto"/>
              <w:right w:val="single" w:sz="4" w:space="0" w:color="auto"/>
            </w:tcBorders>
            <w:shd w:val="clear" w:color="000000" w:fill="FFFFFF"/>
            <w:vAlign w:val="center"/>
            <w:hideMark/>
          </w:tcPr>
          <w:p w:rsidR="008E5EAE" w:rsidRPr="0041671F" w:rsidRDefault="008E5EAE" w:rsidP="00F21D6A">
            <w:pPr>
              <w:spacing w:line="276" w:lineRule="auto"/>
              <w:rPr>
                <w:color w:val="222222"/>
              </w:rPr>
            </w:pPr>
            <w:r w:rsidRPr="0041671F">
              <w:rPr>
                <w:color w:val="222222"/>
              </w:rPr>
              <w:t>Sol Banyan Villas</w:t>
            </w:r>
          </w:p>
        </w:tc>
        <w:tc>
          <w:tcPr>
            <w:tcW w:w="1779" w:type="dxa"/>
            <w:tcBorders>
              <w:top w:val="nil"/>
              <w:left w:val="nil"/>
              <w:bottom w:val="single" w:sz="4" w:space="0" w:color="auto"/>
              <w:right w:val="single" w:sz="4" w:space="0" w:color="auto"/>
            </w:tcBorders>
            <w:shd w:val="clear" w:color="000000" w:fill="FFFFFF"/>
            <w:vAlign w:val="center"/>
            <w:hideMark/>
          </w:tcPr>
          <w:p w:rsidR="008E5EAE" w:rsidRPr="0041671F" w:rsidRDefault="008E5EAE" w:rsidP="00F21D6A">
            <w:pPr>
              <w:spacing w:line="276" w:lineRule="auto"/>
              <w:rPr>
                <w:color w:val="222222"/>
              </w:rPr>
            </w:pPr>
            <w:r w:rsidRPr="0041671F">
              <w:rPr>
                <w:color w:val="222222"/>
              </w:rPr>
              <w:t xml:space="preserve">Survey No. 231/11 of Village </w:t>
            </w:r>
            <w:proofErr w:type="spellStart"/>
            <w:r w:rsidRPr="0041671F">
              <w:rPr>
                <w:color w:val="222222"/>
              </w:rPr>
              <w:t>Candolim</w:t>
            </w:r>
            <w:proofErr w:type="spellEnd"/>
          </w:p>
        </w:tc>
        <w:tc>
          <w:tcPr>
            <w:tcW w:w="3780" w:type="dxa"/>
            <w:tcBorders>
              <w:top w:val="nil"/>
              <w:left w:val="nil"/>
              <w:bottom w:val="single" w:sz="4" w:space="0" w:color="auto"/>
              <w:right w:val="single" w:sz="4" w:space="0" w:color="auto"/>
            </w:tcBorders>
            <w:shd w:val="clear" w:color="000000" w:fill="FFFFFF"/>
            <w:vAlign w:val="center"/>
            <w:hideMark/>
          </w:tcPr>
          <w:p w:rsidR="008E5EAE" w:rsidRPr="0041671F" w:rsidRDefault="008E5EAE" w:rsidP="00F21D6A">
            <w:pPr>
              <w:spacing w:line="276" w:lineRule="auto"/>
              <w:rPr>
                <w:color w:val="222222"/>
              </w:rPr>
            </w:pPr>
            <w:proofErr w:type="spellStart"/>
            <w:r w:rsidRPr="0041671F">
              <w:rPr>
                <w:color w:val="222222"/>
              </w:rPr>
              <w:t>Sequeira</w:t>
            </w:r>
            <w:proofErr w:type="spellEnd"/>
            <w:r w:rsidRPr="0041671F">
              <w:rPr>
                <w:color w:val="222222"/>
              </w:rPr>
              <w:t xml:space="preserve"> </w:t>
            </w:r>
            <w:proofErr w:type="spellStart"/>
            <w:r w:rsidRPr="0041671F">
              <w:rPr>
                <w:color w:val="222222"/>
              </w:rPr>
              <w:t>Wado</w:t>
            </w:r>
            <w:proofErr w:type="spellEnd"/>
            <w:r w:rsidRPr="0041671F">
              <w:rPr>
                <w:color w:val="222222"/>
              </w:rPr>
              <w:t xml:space="preserve">, limit of </w:t>
            </w:r>
            <w:proofErr w:type="spellStart"/>
            <w:r w:rsidRPr="0041671F">
              <w:rPr>
                <w:color w:val="222222"/>
              </w:rPr>
              <w:t>Candolim</w:t>
            </w:r>
            <w:proofErr w:type="spellEnd"/>
            <w:r w:rsidRPr="0041671F">
              <w:rPr>
                <w:color w:val="222222"/>
              </w:rPr>
              <w:t xml:space="preserve"> </w:t>
            </w:r>
            <w:proofErr w:type="spellStart"/>
            <w:r w:rsidRPr="0041671F">
              <w:rPr>
                <w:color w:val="222222"/>
              </w:rPr>
              <w:t>Taluka</w:t>
            </w:r>
            <w:proofErr w:type="spellEnd"/>
            <w:r w:rsidRPr="0041671F">
              <w:rPr>
                <w:color w:val="222222"/>
              </w:rPr>
              <w:t xml:space="preserve"> and Sub- District of </w:t>
            </w:r>
            <w:proofErr w:type="spellStart"/>
            <w:r w:rsidRPr="0041671F">
              <w:rPr>
                <w:color w:val="222222"/>
              </w:rPr>
              <w:t>Bardez</w:t>
            </w:r>
            <w:proofErr w:type="spellEnd"/>
            <w:r w:rsidRPr="0041671F">
              <w:rPr>
                <w:color w:val="222222"/>
              </w:rPr>
              <w:t>, North Goa</w:t>
            </w:r>
          </w:p>
        </w:tc>
      </w:tr>
    </w:tbl>
    <w:p w:rsidR="002922CC" w:rsidRDefault="002922CC" w:rsidP="002922CC">
      <w:pPr>
        <w:spacing w:line="276" w:lineRule="auto"/>
      </w:pPr>
    </w:p>
    <w:p w:rsidR="008E5EAE" w:rsidRDefault="008E5EAE" w:rsidP="002922CC">
      <w:pPr>
        <w:spacing w:line="276" w:lineRule="auto"/>
      </w:pPr>
    </w:p>
    <w:p w:rsidR="008E5EAE" w:rsidRDefault="008E5EAE" w:rsidP="002922CC">
      <w:pPr>
        <w:spacing w:line="276" w:lineRule="auto"/>
      </w:pPr>
    </w:p>
    <w:p w:rsidR="008E5EAE" w:rsidRDefault="008E5EAE" w:rsidP="002922CC">
      <w:pPr>
        <w:spacing w:line="276" w:lineRule="auto"/>
      </w:pPr>
    </w:p>
    <w:p w:rsidR="008E5EAE" w:rsidRDefault="008E5EAE" w:rsidP="002922CC">
      <w:pPr>
        <w:spacing w:line="276" w:lineRule="auto"/>
      </w:pPr>
    </w:p>
    <w:p w:rsidR="008E5EAE" w:rsidRPr="0041671F" w:rsidRDefault="008E5EAE" w:rsidP="002922CC">
      <w:pPr>
        <w:spacing w:line="276" w:lineRule="auto"/>
      </w:pPr>
    </w:p>
    <w:p w:rsidR="002922CC" w:rsidRPr="0041671F" w:rsidRDefault="002922CC" w:rsidP="002922CC">
      <w:pPr>
        <w:spacing w:line="276" w:lineRule="auto"/>
      </w:pPr>
    </w:p>
    <w:p w:rsidR="002922CC" w:rsidRPr="0041671F" w:rsidRDefault="002922CC" w:rsidP="002922CC">
      <w:pPr>
        <w:pStyle w:val="Heading2"/>
        <w:numPr>
          <w:ilvl w:val="0"/>
          <w:numId w:val="4"/>
        </w:numPr>
        <w:spacing w:before="0" w:after="0" w:line="276" w:lineRule="auto"/>
        <w:ind w:hanging="720"/>
        <w:jc w:val="both"/>
        <w:rPr>
          <w:rFonts w:ascii="Times New Roman" w:hAnsi="Times New Roman" w:cs="Times New Roman"/>
          <w:bCs w:val="0"/>
          <w:color w:val="auto"/>
          <w:sz w:val="24"/>
          <w:szCs w:val="24"/>
        </w:rPr>
      </w:pPr>
      <w:r w:rsidRPr="0041671F">
        <w:rPr>
          <w:rFonts w:ascii="Times New Roman" w:hAnsi="Times New Roman" w:cs="Times New Roman"/>
          <w:bCs w:val="0"/>
          <w:color w:val="auto"/>
          <w:sz w:val="24"/>
          <w:szCs w:val="24"/>
        </w:rPr>
        <w:lastRenderedPageBreak/>
        <w:t>Project Attractiveness</w:t>
      </w:r>
    </w:p>
    <w:p w:rsidR="002922CC" w:rsidRPr="0041671F" w:rsidRDefault="002922CC" w:rsidP="002922CC">
      <w:pPr>
        <w:pStyle w:val="ListParagraph"/>
        <w:spacing w:after="0"/>
        <w:rPr>
          <w:rFonts w:ascii="Times New Roman" w:hAnsi="Times New Roman" w:cs="Times New Roman"/>
          <w:sz w:val="24"/>
          <w:szCs w:val="24"/>
        </w:rPr>
      </w:pPr>
    </w:p>
    <w:p w:rsidR="002922CC" w:rsidRPr="0041671F" w:rsidRDefault="002922CC" w:rsidP="002922CC">
      <w:pPr>
        <w:pStyle w:val="ListParagraph"/>
        <w:numPr>
          <w:ilvl w:val="0"/>
          <w:numId w:val="3"/>
        </w:numPr>
        <w:tabs>
          <w:tab w:val="left" w:pos="1080"/>
        </w:tabs>
        <w:spacing w:after="0"/>
        <w:contextualSpacing/>
        <w:rPr>
          <w:rFonts w:ascii="Times New Roman" w:hAnsi="Times New Roman" w:cs="Times New Roman"/>
          <w:b/>
          <w:bCs/>
          <w:sz w:val="24"/>
          <w:szCs w:val="24"/>
        </w:rPr>
      </w:pPr>
      <w:r w:rsidRPr="0041671F">
        <w:rPr>
          <w:rFonts w:ascii="Times New Roman" w:hAnsi="Times New Roman" w:cs="Times New Roman"/>
          <w:b/>
          <w:bCs/>
          <w:sz w:val="24"/>
          <w:szCs w:val="24"/>
        </w:rPr>
        <w:t>Location and Brand</w:t>
      </w:r>
    </w:p>
    <w:p w:rsidR="002922CC" w:rsidRPr="0041671F" w:rsidRDefault="002922CC" w:rsidP="002922CC">
      <w:pPr>
        <w:pStyle w:val="ListParagraph"/>
        <w:tabs>
          <w:tab w:val="left" w:pos="1080"/>
        </w:tabs>
        <w:spacing w:after="0"/>
        <w:ind w:left="1440"/>
        <w:rPr>
          <w:rFonts w:ascii="Times New Roman" w:hAnsi="Times New Roman" w:cs="Times New Roman"/>
          <w:sz w:val="24"/>
          <w:szCs w:val="24"/>
        </w:rPr>
      </w:pPr>
    </w:p>
    <w:p w:rsidR="002922CC" w:rsidRPr="0041671F" w:rsidRDefault="002922CC" w:rsidP="002922CC">
      <w:pPr>
        <w:tabs>
          <w:tab w:val="left" w:pos="1080"/>
        </w:tabs>
        <w:spacing w:line="276" w:lineRule="auto"/>
        <w:ind w:left="1080"/>
        <w:jc w:val="both"/>
      </w:pPr>
      <w:r w:rsidRPr="0041671F">
        <w:t xml:space="preserve">Goa is the tourist hub of India. The location lies within the nightlife center in Goa and is in close proximity to Goa’s hustle bustle regular life. The site is on a key artery and is adjacent to </w:t>
      </w:r>
      <w:proofErr w:type="spellStart"/>
      <w:r w:rsidRPr="0041671F">
        <w:rPr>
          <w:color w:val="000000"/>
          <w:lang w:val="en-IN"/>
        </w:rPr>
        <w:t>Calangute</w:t>
      </w:r>
      <w:proofErr w:type="spellEnd"/>
      <w:r w:rsidRPr="0041671F">
        <w:rPr>
          <w:color w:val="000000"/>
          <w:lang w:val="en-IN"/>
        </w:rPr>
        <w:t xml:space="preserve"> Beach.</w:t>
      </w:r>
    </w:p>
    <w:p w:rsidR="002922CC" w:rsidRPr="0041671F" w:rsidRDefault="002922CC" w:rsidP="002922CC">
      <w:pPr>
        <w:tabs>
          <w:tab w:val="left" w:pos="1080"/>
        </w:tabs>
        <w:spacing w:line="276" w:lineRule="auto"/>
        <w:ind w:left="1080"/>
        <w:jc w:val="both"/>
      </w:pPr>
    </w:p>
    <w:p w:rsidR="002922CC" w:rsidRPr="0041671F" w:rsidRDefault="002922CC" w:rsidP="002922CC">
      <w:pPr>
        <w:tabs>
          <w:tab w:val="left" w:pos="1080"/>
        </w:tabs>
        <w:spacing w:line="276" w:lineRule="auto"/>
        <w:ind w:left="1080"/>
        <w:jc w:val="both"/>
      </w:pPr>
      <w:r w:rsidRPr="0041671F">
        <w:t>The proposed hotel will use the brand name “</w:t>
      </w:r>
      <w:r w:rsidRPr="0041671F">
        <w:rPr>
          <w:b/>
        </w:rPr>
        <w:t>Hilton</w:t>
      </w:r>
      <w:r w:rsidRPr="0041671F">
        <w:t xml:space="preserve">”, one of the most prestigious brands belonging to the Hilton Worldwide. </w:t>
      </w:r>
    </w:p>
    <w:p w:rsidR="002922CC" w:rsidRPr="0041671F" w:rsidRDefault="002922CC" w:rsidP="002922CC">
      <w:pPr>
        <w:pStyle w:val="ListParagraph"/>
        <w:spacing w:after="0"/>
        <w:rPr>
          <w:rFonts w:ascii="Times New Roman" w:hAnsi="Times New Roman" w:cs="Times New Roman"/>
          <w:sz w:val="24"/>
          <w:szCs w:val="24"/>
        </w:rPr>
      </w:pPr>
    </w:p>
    <w:p w:rsidR="002922CC" w:rsidRPr="0041671F" w:rsidRDefault="00235177" w:rsidP="002922CC">
      <w:pPr>
        <w:pStyle w:val="ListParagraph"/>
        <w:numPr>
          <w:ilvl w:val="0"/>
          <w:numId w:val="3"/>
        </w:numPr>
        <w:tabs>
          <w:tab w:val="left" w:pos="1080"/>
        </w:tabs>
        <w:spacing w:after="0"/>
        <w:contextualSpacing/>
        <w:rPr>
          <w:rFonts w:ascii="Times New Roman" w:hAnsi="Times New Roman" w:cs="Times New Roman"/>
          <w:b/>
          <w:bCs/>
          <w:sz w:val="24"/>
          <w:szCs w:val="24"/>
        </w:rPr>
      </w:pPr>
      <w:r>
        <w:rPr>
          <w:rFonts w:ascii="Times New Roman" w:hAnsi="Times New Roman" w:cs="Times New Roman"/>
          <w:b/>
          <w:bCs/>
          <w:sz w:val="24"/>
          <w:szCs w:val="24"/>
        </w:rPr>
        <w:t>O</w:t>
      </w:r>
      <w:r w:rsidR="002922CC" w:rsidRPr="0041671F">
        <w:rPr>
          <w:rFonts w:ascii="Times New Roman" w:hAnsi="Times New Roman" w:cs="Times New Roman"/>
          <w:b/>
          <w:bCs/>
          <w:sz w:val="24"/>
          <w:szCs w:val="24"/>
        </w:rPr>
        <w:t>perational property</w:t>
      </w:r>
    </w:p>
    <w:p w:rsidR="002922CC" w:rsidRPr="0041671F" w:rsidRDefault="002922CC" w:rsidP="002922CC">
      <w:pPr>
        <w:pStyle w:val="ListParagraph"/>
        <w:tabs>
          <w:tab w:val="left" w:pos="1080"/>
        </w:tabs>
        <w:spacing w:after="0"/>
        <w:ind w:left="1440"/>
        <w:rPr>
          <w:rFonts w:ascii="Times New Roman" w:hAnsi="Times New Roman" w:cs="Times New Roman"/>
          <w:sz w:val="24"/>
          <w:szCs w:val="24"/>
        </w:rPr>
      </w:pPr>
    </w:p>
    <w:p w:rsidR="002922CC" w:rsidRPr="0041671F" w:rsidRDefault="002922CC" w:rsidP="002922CC">
      <w:pPr>
        <w:tabs>
          <w:tab w:val="left" w:pos="1080"/>
        </w:tabs>
        <w:spacing w:line="276" w:lineRule="auto"/>
        <w:ind w:left="1080"/>
        <w:jc w:val="both"/>
      </w:pPr>
      <w:r w:rsidRPr="0041671F">
        <w:t xml:space="preserve">The borrower is the absolute and exclusive owner of the project Land with its peaceful possession and has a clear and marketable title to the land. The company has obtained all the key approvals required </w:t>
      </w:r>
      <w:r w:rsidR="00235177">
        <w:t>&amp; the</w:t>
      </w:r>
      <w:r w:rsidRPr="0041671F">
        <w:t xml:space="preserve"> commencement of operations for the </w:t>
      </w:r>
      <w:r w:rsidR="00235177">
        <w:t>hotel was in Feb 2020.</w:t>
      </w:r>
      <w:bookmarkStart w:id="0" w:name="_GoBack"/>
      <w:bookmarkEnd w:id="0"/>
      <w:r w:rsidRPr="0041671F">
        <w:t xml:space="preserve"> </w:t>
      </w:r>
    </w:p>
    <w:p w:rsidR="002922CC" w:rsidRPr="0041671F" w:rsidRDefault="002922CC" w:rsidP="002922CC">
      <w:pPr>
        <w:tabs>
          <w:tab w:val="left" w:pos="1080"/>
        </w:tabs>
        <w:spacing w:line="276" w:lineRule="auto"/>
        <w:ind w:left="1080"/>
        <w:jc w:val="both"/>
      </w:pPr>
    </w:p>
    <w:p w:rsidR="002922CC" w:rsidRPr="0041671F" w:rsidRDefault="002922CC" w:rsidP="002922CC">
      <w:pPr>
        <w:pStyle w:val="ListParagraph"/>
        <w:numPr>
          <w:ilvl w:val="0"/>
          <w:numId w:val="3"/>
        </w:numPr>
        <w:tabs>
          <w:tab w:val="left" w:pos="1080"/>
        </w:tabs>
        <w:spacing w:after="0"/>
        <w:contextualSpacing/>
        <w:rPr>
          <w:rFonts w:ascii="Times New Roman" w:hAnsi="Times New Roman" w:cs="Times New Roman"/>
          <w:b/>
          <w:bCs/>
          <w:sz w:val="24"/>
          <w:szCs w:val="24"/>
        </w:rPr>
      </w:pPr>
      <w:r w:rsidRPr="0041671F">
        <w:rPr>
          <w:rFonts w:ascii="Times New Roman" w:hAnsi="Times New Roman" w:cs="Times New Roman"/>
          <w:b/>
          <w:bCs/>
          <w:sz w:val="24"/>
          <w:szCs w:val="24"/>
        </w:rPr>
        <w:t>Long Term Management Contract</w:t>
      </w:r>
    </w:p>
    <w:p w:rsidR="002922CC" w:rsidRPr="0041671F" w:rsidRDefault="002922CC" w:rsidP="002922CC">
      <w:pPr>
        <w:pStyle w:val="ListParagraph"/>
        <w:tabs>
          <w:tab w:val="left" w:pos="1080"/>
        </w:tabs>
        <w:spacing w:after="0"/>
        <w:ind w:left="1440"/>
        <w:rPr>
          <w:rFonts w:ascii="Times New Roman" w:hAnsi="Times New Roman" w:cs="Times New Roman"/>
          <w:sz w:val="24"/>
          <w:szCs w:val="24"/>
        </w:rPr>
      </w:pPr>
    </w:p>
    <w:p w:rsidR="002922CC" w:rsidRPr="0041671F" w:rsidRDefault="002922CC" w:rsidP="002922CC">
      <w:pPr>
        <w:tabs>
          <w:tab w:val="left" w:pos="1080"/>
        </w:tabs>
        <w:spacing w:line="276" w:lineRule="auto"/>
        <w:ind w:left="1080"/>
        <w:jc w:val="both"/>
      </w:pPr>
      <w:r w:rsidRPr="0041671F">
        <w:t>The borrower has entered into a Hotel management arrangement, with one of the world’s leading hotel chain, “Hilton”. As per agreements entered with Hilton Worldwide, the operation and management (O&amp;M) of the hotel will be undertaken by Hilton.</w:t>
      </w:r>
    </w:p>
    <w:p w:rsidR="002922CC" w:rsidRPr="0041671F" w:rsidRDefault="002922CC" w:rsidP="002922CC">
      <w:pPr>
        <w:pStyle w:val="ListParagraph"/>
        <w:rPr>
          <w:rFonts w:ascii="Times New Roman" w:hAnsi="Times New Roman" w:cs="Times New Roman"/>
          <w:sz w:val="24"/>
          <w:szCs w:val="24"/>
        </w:rPr>
      </w:pPr>
    </w:p>
    <w:p w:rsidR="002922CC" w:rsidRPr="0041671F" w:rsidRDefault="002922CC" w:rsidP="002922CC">
      <w:pPr>
        <w:spacing w:line="276" w:lineRule="auto"/>
      </w:pPr>
    </w:p>
    <w:p w:rsidR="00E006F0" w:rsidRDefault="00E006F0"/>
    <w:sectPr w:rsidR="00E006F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4186D38"/>
    <w:multiLevelType w:val="hybridMultilevel"/>
    <w:tmpl w:val="34F273F4"/>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4E747470"/>
    <w:multiLevelType w:val="hybridMultilevel"/>
    <w:tmpl w:val="704EF120"/>
    <w:lvl w:ilvl="0" w:tplc="CECE4C52">
      <w:start w:val="25"/>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52287DC9"/>
    <w:multiLevelType w:val="hybridMultilevel"/>
    <w:tmpl w:val="F73C72B6"/>
    <w:lvl w:ilvl="0" w:tplc="9C8C5454">
      <w:start w:val="1"/>
      <w:numFmt w:val="decimal"/>
      <w:lvlText w:val="(%1)"/>
      <w:lvlJc w:val="left"/>
      <w:pPr>
        <w:ind w:left="720" w:hanging="360"/>
      </w:pPr>
      <w:rPr>
        <w:rFonts w:hint="default"/>
      </w:rPr>
    </w:lvl>
    <w:lvl w:ilvl="1" w:tplc="3B3A8C78">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14A1621"/>
    <w:multiLevelType w:val="hybridMultilevel"/>
    <w:tmpl w:val="437A01E2"/>
    <w:lvl w:ilvl="0" w:tplc="04090017">
      <w:start w:val="1"/>
      <w:numFmt w:val="lowerLetter"/>
      <w:lvlText w:val="%1)"/>
      <w:lvlJc w:val="left"/>
      <w:pPr>
        <w:ind w:left="144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2428"/>
    <w:rsid w:val="00235177"/>
    <w:rsid w:val="002922CC"/>
    <w:rsid w:val="008A1DC6"/>
    <w:rsid w:val="008E5EAE"/>
    <w:rsid w:val="00AD5F0A"/>
    <w:rsid w:val="00C07D11"/>
    <w:rsid w:val="00C92428"/>
    <w:rsid w:val="00E006F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B420C0A-453E-40DF-A2C6-B9E3D875F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22CC"/>
    <w:pPr>
      <w:spacing w:after="0" w:line="240" w:lineRule="auto"/>
    </w:pPr>
    <w:rPr>
      <w:rFonts w:ascii="Times New Roman" w:eastAsia="Times New Roman" w:hAnsi="Times New Roman" w:cs="Times New Roman"/>
      <w:sz w:val="24"/>
      <w:szCs w:val="24"/>
      <w:lang w:val="en-US"/>
    </w:rPr>
  </w:style>
  <w:style w:type="paragraph" w:styleId="Heading2">
    <w:name w:val="heading 2"/>
    <w:aliases w:val="h2 main heading,2,título 2,H2,LetHead2,MisHead2,Normalhead2,l2,Normal Heading 2,Titre 2,Major,sub-sect,Subhead A,h2,numbered indent 2,ni2,h21,h22,h23,h24,h25,h26,h27,h28,h211,h221,h231,h241,h251,h261,h271,h29,h212,h222,h232,h242,h252,h262"/>
    <w:basedOn w:val="Normal"/>
    <w:next w:val="Normal"/>
    <w:link w:val="Heading2Char"/>
    <w:qFormat/>
    <w:rsid w:val="002922CC"/>
    <w:pPr>
      <w:keepNext/>
      <w:spacing w:before="240" w:after="60"/>
      <w:outlineLvl w:val="1"/>
    </w:pPr>
    <w:rPr>
      <w:rFonts w:ascii="Times" w:hAnsi="Times" w:cs="Arial"/>
      <w:b/>
      <w:bCs/>
      <w:color w:val="000000"/>
      <w:sz w:val="23"/>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2 main heading Char,2 Char,título 2 Char,H2 Char,LetHead2 Char,MisHead2 Char,Normalhead2 Char,l2 Char,Normal Heading 2 Char,Titre 2 Char,Major Char,sub-sect Char,Subhead A Char,h2 Char,numbered indent 2 Char,ni2 Char,h21 Char,h22 Char"/>
    <w:basedOn w:val="DefaultParagraphFont"/>
    <w:link w:val="Heading2"/>
    <w:rsid w:val="002922CC"/>
    <w:rPr>
      <w:rFonts w:ascii="Times" w:eastAsia="Times New Roman" w:hAnsi="Times" w:cs="Arial"/>
      <w:b/>
      <w:bCs/>
      <w:color w:val="000000"/>
      <w:sz w:val="23"/>
      <w:szCs w:val="28"/>
      <w:lang w:val="en-US"/>
    </w:rPr>
  </w:style>
  <w:style w:type="character" w:styleId="Strong">
    <w:name w:val="Strong"/>
    <w:basedOn w:val="DefaultParagraphFont"/>
    <w:uiPriority w:val="22"/>
    <w:qFormat/>
    <w:rsid w:val="002922CC"/>
    <w:rPr>
      <w:b/>
      <w:bCs/>
    </w:rPr>
  </w:style>
  <w:style w:type="paragraph" w:customStyle="1" w:styleId="Hanging1">
    <w:name w:val="Hanging 1"/>
    <w:basedOn w:val="Normal"/>
    <w:rsid w:val="002922CC"/>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312" w:lineRule="atLeast"/>
      <w:jc w:val="both"/>
    </w:pPr>
    <w:rPr>
      <w:rFonts w:eastAsia="MS Mincho"/>
      <w:sz w:val="23"/>
      <w:szCs w:val="20"/>
      <w:lang w:val="en-GB"/>
    </w:rPr>
  </w:style>
  <w:style w:type="paragraph" w:styleId="ListParagraph">
    <w:name w:val="List Paragraph"/>
    <w:basedOn w:val="Normal"/>
    <w:link w:val="ListParagraphChar"/>
    <w:uiPriority w:val="34"/>
    <w:qFormat/>
    <w:rsid w:val="002922CC"/>
    <w:pPr>
      <w:spacing w:after="200" w:line="276" w:lineRule="auto"/>
      <w:ind w:left="720"/>
    </w:pPr>
    <w:rPr>
      <w:rFonts w:ascii="Calibri" w:hAnsi="Calibri" w:cs="Calibri"/>
      <w:sz w:val="22"/>
      <w:szCs w:val="22"/>
    </w:rPr>
  </w:style>
  <w:style w:type="character" w:customStyle="1" w:styleId="ListParagraphChar">
    <w:name w:val="List Paragraph Char"/>
    <w:link w:val="ListParagraph"/>
    <w:uiPriority w:val="34"/>
    <w:locked/>
    <w:rsid w:val="002922CC"/>
    <w:rPr>
      <w:rFonts w:ascii="Calibri" w:eastAsia="Times New Roman" w:hAnsi="Calibri" w:cs="Calibri"/>
      <w:lang w:val="en-US"/>
    </w:rPr>
  </w:style>
  <w:style w:type="paragraph" w:styleId="BodyText">
    <w:name w:val="Body Text"/>
    <w:aliases w:val="Body,OC Body Text,TABLE TEXT,bt,Proposal Body Text,Bodytext,AvtalBrödtext,EHPT,Body Text2,paragraph 2,body indent,ändrad,Response,Body3,Compliance,Body Text level 1,AvtalBrodtext,andrad,compact,- TF,Requirements,à¹×éÍàÃ×èÍ§,ändr..., ändrad,à¹"/>
    <w:basedOn w:val="Normal"/>
    <w:link w:val="BodyTextChar"/>
    <w:rsid w:val="002922CC"/>
    <w:pPr>
      <w:autoSpaceDE w:val="0"/>
      <w:autoSpaceDN w:val="0"/>
      <w:adjustRightInd w:val="0"/>
      <w:spacing w:after="120"/>
      <w:jc w:val="both"/>
    </w:pPr>
    <w:rPr>
      <w:color w:val="000000"/>
      <w:sz w:val="23"/>
      <w:szCs w:val="23"/>
      <w:lang w:val="en-GB"/>
    </w:rPr>
  </w:style>
  <w:style w:type="character" w:customStyle="1" w:styleId="BodyTextChar">
    <w:name w:val="Body Text Char"/>
    <w:aliases w:val="Body Char,OC Body Text Char,TABLE TEXT Char,bt Char,Proposal Body Text Char,Bodytext Char,AvtalBrödtext Char,EHPT Char,Body Text2 Char,paragraph 2 Char,body indent Char,ändrad Char,Response Char,Body3 Char,Compliance Char,andrad Char"/>
    <w:basedOn w:val="DefaultParagraphFont"/>
    <w:link w:val="BodyText"/>
    <w:rsid w:val="002922CC"/>
    <w:rPr>
      <w:rFonts w:ascii="Times New Roman" w:eastAsia="Times New Roman" w:hAnsi="Times New Roman" w:cs="Times New Roman"/>
      <w:color w:val="000000"/>
      <w:sz w:val="23"/>
      <w:szCs w:val="23"/>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5</Pages>
  <Words>1007</Words>
  <Characters>5740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6</cp:revision>
  <dcterms:created xsi:type="dcterms:W3CDTF">2020-11-03T11:33:00Z</dcterms:created>
  <dcterms:modified xsi:type="dcterms:W3CDTF">2021-11-08T10:29:00Z</dcterms:modified>
</cp:coreProperties>
</file>