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671C981" w:rsidR="003A185C" w:rsidRPr="00966921" w:rsidRDefault="00332A36" w:rsidP="00966921">
      <w:pPr>
        <w:spacing w:line="360" w:lineRule="auto"/>
        <w:rPr>
          <w:b/>
        </w:rPr>
      </w:pPr>
      <w:r w:rsidRPr="003742A7">
        <w:rPr>
          <w:b/>
        </w:rPr>
        <w:t>CASE</w:t>
      </w:r>
      <w:r w:rsidR="003A185C" w:rsidRPr="003742A7">
        <w:rPr>
          <w:b/>
        </w:rPr>
        <w:t xml:space="preserve"> NO.</w:t>
      </w:r>
      <w:r w:rsidRPr="003742A7">
        <w:rPr>
          <w:b/>
        </w:rPr>
        <w:t xml:space="preserve"> </w:t>
      </w:r>
      <w:sdt>
        <w:sdtPr>
          <w:rPr>
            <w:b/>
            <w:highlight w:val="yellow"/>
          </w:rPr>
          <w:id w:val="2037077210"/>
          <w:placeholder>
            <w:docPart w:val="DefaultPlaceholder_1082065158"/>
          </w:placeholder>
        </w:sdtPr>
        <w:sdtEndPr/>
        <w:sdtContent>
          <w:r w:rsidR="003742A7" w:rsidRPr="003742A7">
            <w:rPr>
              <w:b/>
            </w:rPr>
            <w:t>VIS(2022-23)-PL073-061-110</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22T00:00:00Z">
            <w:dateFormat w:val="dd/MM/yyyy"/>
            <w:lid w:val="en-IN"/>
            <w:storeMappedDataAs w:val="dateTime"/>
            <w:calendar w:val="gregorian"/>
          </w:date>
        </w:sdtPr>
        <w:sdtEndPr/>
        <w:sdtContent>
          <w:r w:rsidR="00E54F0D">
            <w:rPr>
              <w:b/>
              <w:lang w:val="en-IN"/>
            </w:rPr>
            <w:t>22/06/2022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D15FC3" w:rsidR="003A185C" w:rsidRDefault="00E54F0D" w:rsidP="003A185C">
          <w:pPr>
            <w:jc w:val="center"/>
            <w:rPr>
              <w:b/>
              <w:sz w:val="48"/>
              <w:szCs w:val="40"/>
            </w:rPr>
          </w:pPr>
          <w:r>
            <w:rPr>
              <w:b/>
              <w:sz w:val="48"/>
              <w:szCs w:val="40"/>
            </w:rPr>
            <w:t>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511EA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37F56B0" w14:textId="77777777" w:rsidR="00E54F0D" w:rsidRDefault="00E54F0D" w:rsidP="00E54F0D">
      <w:pPr>
        <w:jc w:val="center"/>
        <w:rPr>
          <w:b/>
          <w:sz w:val="24"/>
        </w:rPr>
      </w:pPr>
      <w:r>
        <w:rPr>
          <w:b/>
          <w:sz w:val="24"/>
        </w:rPr>
        <w:t xml:space="preserve">VILLAGE- ATHDAMA, BHANPUR, BUGURG, GANDHARIA, RUDHAULI, </w:t>
      </w:r>
      <w:r>
        <w:rPr>
          <w:b/>
        </w:rPr>
        <w:t xml:space="preserve">DISTRICT </w:t>
      </w:r>
      <w:r>
        <w:rPr>
          <w:b/>
          <w:sz w:val="24"/>
        </w:rPr>
        <w:t>&amp; TEHSIL- BASTI, UTTAR PRADESH, INDIA</w:t>
      </w:r>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F65E37E" w14:textId="77777777" w:rsidR="00E54F0D" w:rsidRDefault="00E54F0D" w:rsidP="007A4278">
      <w:pPr>
        <w:spacing w:after="0" w:line="360" w:lineRule="auto"/>
        <w:jc w:val="center"/>
        <w:rPr>
          <w:b/>
          <w:i/>
          <w:sz w:val="16"/>
          <w:szCs w:val="16"/>
        </w:rPr>
      </w:pPr>
    </w:p>
    <w:p w14:paraId="6C8A9313" w14:textId="32D5506F"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3411146C" w:rsidR="0062176B" w:rsidRDefault="006D102E" w:rsidP="00BB0866">
          <w:pPr>
            <w:spacing w:after="0" w:line="360" w:lineRule="auto"/>
            <w:jc w:val="center"/>
            <w:rPr>
              <w:bCs/>
              <w:iCs/>
              <w:sz w:val="16"/>
              <w:szCs w:val="16"/>
            </w:rPr>
          </w:pPr>
          <w:r>
            <w:rPr>
              <w:noProof/>
              <w:lang w:val="en-IN" w:eastAsia="en-IN" w:bidi="ar-SA"/>
            </w:rPr>
            <w:drawing>
              <wp:inline distT="0" distB="0" distL="0" distR="0" wp14:anchorId="6FA9DAE2" wp14:editId="4BD07DEA">
                <wp:extent cx="5943382" cy="6589644"/>
                <wp:effectExtent l="19050" t="19050" r="19685" b="209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4188" cy="6601625"/>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p w14:paraId="6804EEA4" w14:textId="0C6B1B6C" w:rsidR="00794F2E" w:rsidRPr="00E54F0D" w:rsidRDefault="00E54F0D" w:rsidP="00E54F0D">
                  <w:pPr>
                    <w:jc w:val="center"/>
                    <w:rPr>
                      <w:b/>
                      <w:sz w:val="24"/>
                    </w:rPr>
                  </w:pPr>
                  <w:r>
                    <w:rPr>
                      <w:b/>
                      <w:sz w:val="24"/>
                    </w:rPr>
                    <w:t xml:space="preserve">VILLAGE- ATHDAMA, BHANPUR, BUGURG, GANDHARIA, RUDHAULI, </w:t>
                  </w:r>
                  <w:r>
                    <w:rPr>
                      <w:b/>
                    </w:rPr>
                    <w:t xml:space="preserve">DISTRICT </w:t>
                  </w:r>
                  <w:r>
                    <w:rPr>
                      <w:b/>
                      <w:sz w:val="24"/>
                    </w:rPr>
                    <w:t>&amp; TEHSIL- BASTI, UTTAR PRADESH, INDIA</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511EA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Hindusthan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511EAC"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3T00:00:00Z">
              <w:dateFormat w:val="d MMMM yyyy"/>
              <w:lid w:val="en-US"/>
              <w:storeMappedDataAs w:val="dateTime"/>
              <w:calendar w:val="gregorian"/>
            </w:date>
          </w:sdtPr>
          <w:sdtEndPr/>
          <w:sdtContent>
            <w:tc>
              <w:tcPr>
                <w:tcW w:w="6239" w:type="dxa"/>
                <w:gridSpan w:val="12"/>
              </w:tcPr>
              <w:p w14:paraId="5735C6CB" w14:textId="41CB53EA" w:rsidR="009279F7" w:rsidRPr="006B7D50" w:rsidRDefault="00E54F0D" w:rsidP="00FA56EA">
                <w:pPr>
                  <w:widowControl/>
                  <w:autoSpaceDE/>
                  <w:autoSpaceDN/>
                  <w:spacing w:after="0" w:line="276" w:lineRule="auto"/>
                </w:pPr>
                <w:r>
                  <w:t>3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22T00:00:00Z">
              <w:dateFormat w:val="d MMMM yyyy"/>
              <w:lid w:val="en-US"/>
              <w:storeMappedDataAs w:val="dateTime"/>
              <w:calendar w:val="gregorian"/>
            </w:date>
          </w:sdtPr>
          <w:sdtEndPr/>
          <w:sdtContent>
            <w:tc>
              <w:tcPr>
                <w:tcW w:w="6239" w:type="dxa"/>
                <w:gridSpan w:val="12"/>
              </w:tcPr>
              <w:p w14:paraId="3B0B670B" w14:textId="4B92941D" w:rsidR="009279F7" w:rsidRDefault="00E54F0D" w:rsidP="00FA56EA">
                <w:pPr>
                  <w:widowControl/>
                  <w:autoSpaceDE/>
                  <w:autoSpaceDN/>
                  <w:spacing w:after="0" w:line="276" w:lineRule="auto"/>
                </w:pPr>
                <w:r>
                  <w:t>22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22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784E64F7" w:rsidR="009279F7" w:rsidRPr="006B7D50" w:rsidRDefault="00E54F0D" w:rsidP="00FA56EA">
                <w:pPr>
                  <w:widowControl/>
                  <w:autoSpaceDE/>
                  <w:autoSpaceDN/>
                  <w:spacing w:after="0" w:line="276" w:lineRule="auto"/>
                </w:pPr>
                <w:r>
                  <w:t>22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877DDA">
              <w:rPr>
                <w:bCs/>
              </w:rPr>
              <w:t xml:space="preserve">List of documents produced for perusal </w:t>
            </w:r>
            <w:r w:rsidRPr="00877DDA">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7912A6D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170991">
                  <w:rPr>
                    <w:b/>
                    <w:szCs w:val="20"/>
                  </w:rPr>
                  <w:t>06</w:t>
                </w:r>
              </w:sdtContent>
            </w:sdt>
            <w:r>
              <w:rPr>
                <w:b/>
                <w:szCs w:val="20"/>
              </w:rPr>
              <w:t xml:space="preserve"> </w:t>
            </w:r>
            <w:r w:rsidRPr="00A96234">
              <w:rPr>
                <w:szCs w:val="20"/>
              </w:rPr>
              <w:t>documents requested.</w:t>
            </w:r>
          </w:p>
        </w:tc>
        <w:tc>
          <w:tcPr>
            <w:tcW w:w="2080" w:type="dxa"/>
            <w:gridSpan w:val="6"/>
          </w:tcPr>
          <w:p w14:paraId="4DF08AC3" w14:textId="4716F2C8"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14457990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170991">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41C3D9F4"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180935879"/>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6" w:value="06"/>
                </w:dropDownList>
              </w:sdtPr>
              <w:sdtEndPr/>
              <w:sdtContent>
                <w:r w:rsidR="00170991">
                  <w:rPr>
                    <w:b/>
                    <w:szCs w:val="20"/>
                  </w:rPr>
                  <w:t>06</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511EAC"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6936F6" w:rsidRDefault="004E0888" w:rsidP="00612713">
                <w:pPr>
                  <w:spacing w:after="0"/>
                  <w:jc w:val="center"/>
                  <w:rPr>
                    <w:highlight w:val="yellow"/>
                  </w:rPr>
                </w:pPr>
                <w:r w:rsidRPr="0031677A">
                  <w:rPr>
                    <w:szCs w:val="20"/>
                  </w:rPr>
                  <w:t>Cizra Map</w:t>
                </w:r>
              </w:p>
            </w:tc>
          </w:sdtContent>
        </w:sdt>
        <w:tc>
          <w:tcPr>
            <w:tcW w:w="2080" w:type="dxa"/>
            <w:gridSpan w:val="6"/>
          </w:tcPr>
          <w:p w14:paraId="4A5E8EB7" w14:textId="538452FF" w:rsidR="004E0888" w:rsidRPr="006936F6" w:rsidRDefault="00511EAC" w:rsidP="00612713">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31677A">
                  <w:t>Cizra Map</w:t>
                </w:r>
              </w:sdtContent>
            </w:sdt>
          </w:p>
        </w:tc>
        <w:tc>
          <w:tcPr>
            <w:tcW w:w="2088" w:type="dxa"/>
            <w:gridSpan w:val="3"/>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6936F6" w:rsidRDefault="004E0888" w:rsidP="004E0888">
                    <w:pPr>
                      <w:spacing w:after="0" w:line="276" w:lineRule="auto"/>
                      <w:jc w:val="center"/>
                      <w:rPr>
                        <w:highlight w:val="yellow"/>
                      </w:rPr>
                    </w:pPr>
                    <w:r w:rsidRPr="0031677A">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511EAC"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511EAC"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54CE73A7" w:rsidR="004E0888" w:rsidRPr="006936F6" w:rsidRDefault="004E0888" w:rsidP="004E0888">
                        <w:pPr>
                          <w:spacing w:after="0" w:line="276" w:lineRule="auto"/>
                          <w:jc w:val="center"/>
                        </w:pPr>
                        <w:r w:rsidRPr="006936F6">
                          <w:t>Dated:</w:t>
                        </w:r>
                        <w:r w:rsidR="006936F6" w:rsidRPr="006936F6">
                          <w:t xml:space="preserve"> </w:t>
                        </w:r>
                        <w:r w:rsidR="00877DDA">
                          <w:t>Jan</w:t>
                        </w:r>
                        <w:r w:rsidRPr="006936F6">
                          <w:t xml:space="preserve"> </w:t>
                        </w:r>
                        <w:r w:rsidR="00877DDA">
                          <w:t>01</w:t>
                        </w:r>
                        <w:r w:rsidRPr="006936F6">
                          <w:t xml:space="preserve"> 202</w:t>
                        </w:r>
                        <w:r w:rsidR="007408F2" w:rsidRPr="006936F6">
                          <w:t>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050948FB" w:rsidR="004E0888" w:rsidRPr="006936F6" w:rsidRDefault="00511EAC"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0" w:type="dxa"/>
            <w:gridSpan w:val="6"/>
          </w:tcPr>
          <w:p w14:paraId="21CA0162" w14:textId="7AF27ABC" w:rsidR="004E0888" w:rsidRPr="006936F6" w:rsidRDefault="00511EAC"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8" w:type="dxa"/>
            <w:gridSpan w:val="3"/>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050BA5F5" w:rsidR="004E0888" w:rsidRPr="006936F6" w:rsidRDefault="001D393F" w:rsidP="001D393F">
                        <w:pPr>
                          <w:spacing w:after="0" w:line="276" w:lineRule="auto"/>
                          <w:jc w:val="center"/>
                        </w:pPr>
                        <w:r w:rsidRPr="006936F6">
                          <w:t xml:space="preserve">Dated: </w:t>
                        </w:r>
                        <w:r w:rsidR="00877DDA">
                          <w:t>Jan</w:t>
                        </w:r>
                        <w:r w:rsidRPr="006936F6">
                          <w:t xml:space="preserve"> 0</w:t>
                        </w:r>
                        <w:r w:rsidR="00877DDA">
                          <w:t>1</w:t>
                        </w:r>
                        <w:r w:rsidRPr="006936F6">
                          <w:t xml:space="preserve"> 2022</w:t>
                        </w:r>
                      </w:p>
                    </w:sdtContent>
                  </w:sdt>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511EAC"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0" w:type="dxa"/>
            <w:gridSpan w:val="6"/>
          </w:tcPr>
          <w:p w14:paraId="67F18233" w14:textId="2A05C80F" w:rsidR="004E0888" w:rsidRPr="006936F6" w:rsidRDefault="00511EAC"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8" w:type="dxa"/>
            <w:gridSpan w:val="3"/>
          </w:tcPr>
          <w:sdt>
            <w:sdtPr>
              <w:id w:val="-1764376096"/>
              <w:placeholder>
                <w:docPart w:val="E013B22C581943A3B77F7431FD569864"/>
              </w:placeholder>
            </w:sdtPr>
            <w:sdtEndPr/>
            <w:sdtContent>
              <w:p w14:paraId="09C36C3B" w14:textId="77777777" w:rsidR="00877DDA" w:rsidRDefault="00877DDA" w:rsidP="00877DDA">
                <w:pPr>
                  <w:spacing w:after="0" w:line="276" w:lineRule="auto"/>
                  <w:jc w:val="center"/>
                </w:pPr>
                <w:r w:rsidRPr="003468DB">
                  <w:t xml:space="preserve">Dated: </w:t>
                </w:r>
                <w:r>
                  <w:t>Dec</w:t>
                </w:r>
                <w:r w:rsidRPr="003468DB">
                  <w:t xml:space="preserve"> </w:t>
                </w:r>
                <w:r>
                  <w:t xml:space="preserve">8 </w:t>
                </w:r>
                <w:r w:rsidRPr="003468DB">
                  <w:t>20</w:t>
                </w:r>
                <w:r>
                  <w:t>21</w:t>
                </w:r>
              </w:p>
            </w:sdtContent>
          </w:sdt>
          <w:p w14:paraId="371CC87A" w14:textId="35384990" w:rsidR="004E0888" w:rsidRPr="006936F6" w:rsidRDefault="004E0888" w:rsidP="00A60D44">
            <w:pPr>
              <w:spacing w:after="0" w:line="276" w:lineRule="auto"/>
              <w:jc w:val="center"/>
            </w:pPr>
          </w:p>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56B736F0" w:rsidR="004E0888" w:rsidRPr="00716B09" w:rsidRDefault="00511EAC"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EndPr/>
              <w:sdtContent>
                <w:r w:rsidR="001D393F">
                  <w:t>Boiler License</w:t>
                </w:r>
              </w:sdtContent>
            </w:sdt>
          </w:p>
        </w:tc>
        <w:tc>
          <w:tcPr>
            <w:tcW w:w="2080" w:type="dxa"/>
            <w:gridSpan w:val="6"/>
          </w:tcPr>
          <w:p w14:paraId="28E63B93" w14:textId="6169C477" w:rsidR="004E0888" w:rsidRPr="00716B09" w:rsidRDefault="00511EAC"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EndPr/>
              <w:sdtContent>
                <w:r w:rsidR="001D393F">
                  <w:t>Boiler License</w:t>
                </w:r>
              </w:sdtContent>
            </w:sdt>
          </w:p>
        </w:tc>
        <w:tc>
          <w:tcPr>
            <w:tcW w:w="2088" w:type="dxa"/>
            <w:gridSpan w:val="3"/>
          </w:tcPr>
          <w:sdt>
            <w:sdtPr>
              <w:id w:val="-917324446"/>
              <w:placeholder>
                <w:docPart w:val="CDE0202272D0469D9A5BEB9996CBCFAE"/>
              </w:placeholder>
            </w:sdtPr>
            <w:sdtEndPr/>
            <w:sdtContent>
              <w:p w14:paraId="23884EAC" w14:textId="0EBC2385" w:rsidR="004E0888" w:rsidRPr="00716B09" w:rsidRDefault="00A60D44" w:rsidP="00A60D44">
                <w:pPr>
                  <w:spacing w:after="0" w:line="276" w:lineRule="auto"/>
                  <w:jc w:val="center"/>
                </w:pPr>
                <w:r w:rsidRPr="00716B09">
                  <w:t>Dated:</w:t>
                </w:r>
                <w:r w:rsidR="004A23D5" w:rsidRPr="00716B09">
                  <w:t xml:space="preserve"> </w:t>
                </w:r>
                <w:r w:rsidR="001D393F">
                  <w:t>September</w:t>
                </w:r>
                <w:r w:rsidRPr="00716B09">
                  <w:t xml:space="preserve"> </w:t>
                </w:r>
                <w:r w:rsidR="001D393F">
                  <w:t>29</w:t>
                </w:r>
                <w:r w:rsidR="00716B09" w:rsidRPr="00716B09">
                  <w:t xml:space="preserve"> </w:t>
                </w:r>
                <w:r w:rsidRPr="00716B09">
                  <w:t>20</w:t>
                </w:r>
                <w:r w:rsidR="001D393F">
                  <w:t>21</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511EAC" w:rsidP="00FA56EA">
            <w:pPr>
              <w:spacing w:after="0"/>
            </w:pPr>
            <w:sdt>
              <w:sdtPr>
                <w:id w:val="-1834670764"/>
                <w:placeholder>
                  <w:docPart w:val="9EF42F11811F4D519B26FBE2A4BD2DC0"/>
                </w:placeholder>
              </w:sdtPr>
              <w:sdtEndPr/>
              <w:sdtContent>
                <w:r w:rsidR="00A60D44">
                  <w:t xml:space="preserve">M/s. </w:t>
                </w:r>
                <w:r w:rsidR="00D1025F">
                  <w:t>Bajaj Hindusthan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2796B80" w:rsidR="00502A85" w:rsidRPr="00C4758E" w:rsidRDefault="00502A85" w:rsidP="0008376B">
            <w:pPr>
              <w:jc w:val="both"/>
            </w:pPr>
            <w:r>
              <w:t xml:space="preserve">Address: </w:t>
            </w:r>
            <w:sdt>
              <w:sdtPr>
                <w:id w:val="-1007293935"/>
                <w:placeholder>
                  <w:docPart w:val="D6725BB2BEB24F15AF37F412729BD76A"/>
                </w:placeholder>
              </w:sdtPr>
              <w:sdtEndPr/>
              <w:sdtContent>
                <w:sdt>
                  <w:sdtPr>
                    <w:rPr>
                      <w:b/>
                    </w:rPr>
                    <w:id w:val="136302102"/>
                    <w:placeholder>
                      <w:docPart w:val="97AF2E875885435F8DC709CB353D1814"/>
                    </w:placeholder>
                  </w:sdtPr>
                  <w:sdtEndPr/>
                  <w:sdtContent>
                    <w:r w:rsidR="00E54F0D" w:rsidRPr="00E54F0D">
                      <w:t>Village- Athdama, Bhanpur, Bugurg, Gandharia, Rudhauli, District &amp; Tehsil- Basti, Uttar Pradesh, Indi</w:t>
                    </w:r>
                    <w:r w:rsidR="00E54F0D">
                      <w:rPr>
                        <w:b/>
                        <w:sz w:val="24"/>
                      </w:rPr>
                      <w:t>a</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22068D7" w14:textId="0196D981" w:rsidR="00E41C06" w:rsidRPr="00E54F0D" w:rsidRDefault="00E54F0D" w:rsidP="00E54F0D">
            <w:pPr>
              <w:spacing w:line="276" w:lineRule="auto"/>
              <w:ind w:left="132" w:right="234"/>
              <w:jc w:val="both"/>
              <w:rPr>
                <w:szCs w:val="20"/>
              </w:rPr>
            </w:pPr>
            <w:r>
              <w:t xml:space="preserve">This Valuation report is prepared for the sugar mill situated at the aforesaid address owned by M/s. </w:t>
            </w:r>
            <w:r>
              <w:rPr>
                <w:szCs w:val="20"/>
              </w:rPr>
              <w:t>Bajaj Hindustan Sugar Limited.</w:t>
            </w:r>
          </w:p>
          <w:p w14:paraId="307FCF08" w14:textId="77777777" w:rsidR="00077E5A" w:rsidRDefault="00077E5A" w:rsidP="00077E5A">
            <w:pPr>
              <w:spacing w:line="276" w:lineRule="auto"/>
              <w:ind w:left="132" w:right="92"/>
              <w:jc w:val="both"/>
              <w:rPr>
                <w:b/>
              </w:rPr>
            </w:pPr>
            <w:r>
              <w:rPr>
                <w:b/>
              </w:rPr>
              <w:t>About the Project</w:t>
            </w:r>
          </w:p>
          <w:p w14:paraId="46E10823" w14:textId="77777777" w:rsidR="00E54F0D" w:rsidRDefault="00E54F0D" w:rsidP="00E54F0D">
            <w:pPr>
              <w:spacing w:line="276" w:lineRule="auto"/>
              <w:ind w:left="132" w:right="92"/>
              <w:jc w:val="both"/>
            </w:pPr>
            <w:r>
              <w:lastRenderedPageBreak/>
              <w:t>BHSL has set up a Sugar plant with the capacity of 7000 TCD.  As per information/ data provided to us by the client, the company has adopted modern technology for manufacturing of Sugar.</w:t>
            </w:r>
          </w:p>
          <w:p w14:paraId="4201F6F7" w14:textId="77777777" w:rsidR="00E54F0D" w:rsidRDefault="00E54F0D" w:rsidP="00E54F0D">
            <w:pPr>
              <w:pStyle w:val="NoSpacing"/>
            </w:pPr>
          </w:p>
          <w:p w14:paraId="606C29CF" w14:textId="77777777" w:rsidR="00E54F0D" w:rsidRDefault="00E54F0D" w:rsidP="00E54F0D">
            <w:pPr>
              <w:spacing w:line="276" w:lineRule="auto"/>
              <w:ind w:left="132" w:right="92"/>
              <w:jc w:val="both"/>
            </w:pPr>
            <w:r>
              <w:t>As per the scope of work, this Valuation report is prepared for the project Land &amp; Building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78E68412" w14:textId="3C083ACB" w:rsidR="00585835" w:rsidRDefault="00585835" w:rsidP="00585835">
            <w:pPr>
              <w:spacing w:line="276" w:lineRule="auto"/>
              <w:ind w:left="132" w:right="92"/>
              <w:jc w:val="both"/>
            </w:pPr>
            <w:r>
              <w:t xml:space="preserve">For the purpose of setting up a Sugar Plant, BHSL has procured total 64.529 Hectare/ 159.428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3E659B81" w14:textId="77777777" w:rsidR="00585835" w:rsidRDefault="00585835" w:rsidP="00585835">
            <w:pPr>
              <w:spacing w:line="276" w:lineRule="auto"/>
              <w:ind w:left="132" w:right="234"/>
              <w:jc w:val="both"/>
            </w:pPr>
            <w:r>
              <w:t>As per the copy of Land Khatauni provided by the company, 57.171 Hectare of land has been converted into Non-agricultural land for the purpose of development of Sugar Plant and as per the information provided by the company, the rest of the land parcel i.e. 7.379 hectares of land comes under Abadi land and no conversion is required. The Valuation assessment we have taken total land area as-is-where-is basis. A copy of same is annexed with the Valuation report.</w:t>
            </w:r>
          </w:p>
          <w:p w14:paraId="532743ED" w14:textId="11585957" w:rsidR="00DB5200" w:rsidRDefault="00585835" w:rsidP="00317FB6">
            <w:pPr>
              <w:spacing w:line="276" w:lineRule="auto"/>
              <w:ind w:left="2070" w:right="92" w:firstLine="283"/>
              <w:jc w:val="both"/>
            </w:pPr>
            <w:r>
              <w:rPr>
                <w:noProof/>
                <w:lang w:val="en-IN" w:eastAsia="en-IN" w:bidi="ar-SA"/>
              </w:rPr>
              <w:drawing>
                <wp:inline distT="0" distB="0" distL="0" distR="0" wp14:anchorId="056818E7" wp14:editId="05901589">
                  <wp:extent cx="3409950" cy="1247775"/>
                  <wp:effectExtent l="0" t="0" r="0" b="9525"/>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9950" cy="1247775"/>
                          </a:xfrm>
                          <a:prstGeom prst="rect">
                            <a:avLst/>
                          </a:prstGeom>
                          <a:noFill/>
                        </pic:spPr>
                      </pic:pic>
                    </a:graphicData>
                  </a:graphic>
                </wp:inline>
              </w:drawing>
            </w:r>
          </w:p>
          <w:p w14:paraId="464753E0" w14:textId="38180B85" w:rsidR="00303DBF" w:rsidRPr="00303DBF" w:rsidRDefault="00303DBF" w:rsidP="00303DBF">
            <w:pPr>
              <w:spacing w:line="276" w:lineRule="auto"/>
              <w:ind w:left="132" w:right="92"/>
              <w:jc w:val="both"/>
            </w:pPr>
            <w:r w:rsidRPr="00303DBF">
              <w:t xml:space="preserve">The total extent of </w:t>
            </w:r>
            <w:r w:rsidR="00585835">
              <w:t>159.428</w:t>
            </w:r>
            <w:r w:rsidRPr="00303DBF">
              <w:t xml:space="preserve"> acres land comprises of factory buildings and following related usage building plant:</w:t>
            </w:r>
          </w:p>
          <w:p w14:paraId="353157D5" w14:textId="77A6B937" w:rsidR="00FD0176" w:rsidRDefault="00585835" w:rsidP="00236896">
            <w:pPr>
              <w:spacing w:line="276" w:lineRule="auto"/>
              <w:ind w:left="1795" w:right="92"/>
              <w:jc w:val="both"/>
            </w:pPr>
            <w:r>
              <w:rPr>
                <w:noProof/>
                <w:lang w:val="en-IN" w:eastAsia="en-IN" w:bidi="ar-SA"/>
              </w:rPr>
              <w:lastRenderedPageBreak/>
              <w:drawing>
                <wp:inline distT="0" distB="0" distL="0" distR="0" wp14:anchorId="521C6D30" wp14:editId="5FBCB020">
                  <wp:extent cx="4093845" cy="3443844"/>
                  <wp:effectExtent l="0" t="0" r="190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99781" cy="3448837"/>
                          </a:xfrm>
                          <a:prstGeom prst="rect">
                            <a:avLst/>
                          </a:prstGeom>
                          <a:noFill/>
                          <a:ln>
                            <a:noFill/>
                          </a:ln>
                        </pic:spPr>
                      </pic:pic>
                    </a:graphicData>
                  </a:graphic>
                </wp:inline>
              </w:drawing>
            </w:r>
          </w:p>
          <w:p w14:paraId="782A5121" w14:textId="169ED920" w:rsidR="00303DBF" w:rsidRDefault="00303DBF" w:rsidP="00027077">
            <w:pPr>
              <w:spacing w:line="276" w:lineRule="auto"/>
              <w:ind w:left="132" w:right="92"/>
              <w:jc w:val="both"/>
            </w:pPr>
            <w:r>
              <w:t>During our site survey we have observed that the sugar unit plant is n</w:t>
            </w:r>
            <w:r w:rsidR="00027077">
              <w:t>o</w:t>
            </w:r>
            <w:r>
              <w:t xml:space="preserve">t in running </w:t>
            </w:r>
            <w:r w:rsidR="00027077">
              <w:t>as it is off season for the Plant, only Distillery unit &amp; Co-gen section was operating at the time of survey</w:t>
            </w:r>
            <w:r w:rsidR="00236896">
              <w:t>.</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0DB2E520" w14:textId="77777777" w:rsidR="002C203A" w:rsidRDefault="002C203A" w:rsidP="002C203A">
            <w:pPr>
              <w:spacing w:line="276" w:lineRule="auto"/>
              <w:ind w:left="132" w:right="92"/>
              <w:jc w:val="both"/>
            </w:pPr>
            <w:r>
              <w:t>Major Buildings and Civil work in this power plant are Mill House, Boiler Control Room, DM Plant, Time Office, Cooling Tower, Boiler, Cane Store, Sugar Godown, Residential Colony, RCC Roads, Bituminous roads, boundary wall and other miscellaneous buildings and civil work.</w:t>
            </w:r>
          </w:p>
          <w:p w14:paraId="7ACB7166" w14:textId="79BF8549" w:rsidR="00027077" w:rsidRPr="00027077" w:rsidRDefault="002C203A" w:rsidP="002C203A">
            <w:pPr>
              <w:spacing w:line="276" w:lineRule="auto"/>
              <w:ind w:left="132" w:right="92"/>
              <w:jc w:val="both"/>
            </w:pPr>
            <w: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155171E8" w14:textId="77777777" w:rsidR="002C203A" w:rsidRDefault="002C203A" w:rsidP="002C203A">
            <w:pPr>
              <w:spacing w:line="276" w:lineRule="auto"/>
              <w:ind w:left="132" w:right="92"/>
              <w:jc w:val="both"/>
            </w:pPr>
            <w:r>
              <w:t>Bajaj Hindusthan Sugar Limited- Rudhauli unit located at various villages of District &amp; Tehsil- Basti, Uttar Pradesh, India.</w:t>
            </w:r>
          </w:p>
          <w:p w14:paraId="708B7EC3" w14:textId="779D0BB0" w:rsidR="002C203A" w:rsidRDefault="002C203A" w:rsidP="002C203A">
            <w:pPr>
              <w:spacing w:line="276" w:lineRule="auto"/>
              <w:ind w:left="132" w:right="92"/>
              <w:jc w:val="both"/>
            </w:pPr>
            <w:r>
              <w:t xml:space="preserve">The nearest airport from the site is </w:t>
            </w:r>
            <w:r w:rsidR="00621280">
              <w:t>Chaudhary Charan Singh</w:t>
            </w:r>
            <w:r>
              <w:t xml:space="preserve"> Airport</w:t>
            </w:r>
            <w:r w:rsidR="00621280">
              <w:t>, located at the distance of 250</w:t>
            </w:r>
            <w:r>
              <w:t xml:space="preserve">- km and nearest railway station is Gonda railway station which is around 30 km away from the Project Site. The subject property is located around 1 km away from Rudhauli-Domariyanganj road. Most of the land parcels in the subject vicinity is used for agricultural purpose.  </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w:t>
            </w:r>
            <w:r w:rsidR="00352224">
              <w:lastRenderedPageBreak/>
              <w:t xml:space="preserve">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by the company. Only major machinery, process line &amp; 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511EAC"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F4E9AAB" w:rsidR="00F27BD4" w:rsidRPr="00DA0DC5" w:rsidRDefault="00511EAC" w:rsidP="00FA56EA">
            <w:pPr>
              <w:spacing w:after="0"/>
              <w:rPr>
                <w:b/>
                <w:u w:val="single"/>
              </w:rPr>
            </w:pPr>
            <w:sdt>
              <w:sdtPr>
                <w:id w:val="-1047365790"/>
                <w:placeholder>
                  <w:docPart w:val="02E0F56911734841B70A409FA46B2556"/>
                </w:placeholder>
              </w:sdtPr>
              <w:sdtEndPr/>
              <w:sdtContent>
                <w:r w:rsidR="00E3351D">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0E491BE3" w:rsidR="00F27BD4" w:rsidRPr="00DA0DC5" w:rsidRDefault="002C203A" w:rsidP="00FA56EA">
            <w:pPr>
              <w:spacing w:after="0"/>
              <w:rPr>
                <w:b/>
                <w:u w:val="single"/>
              </w:rPr>
            </w:pPr>
            <w:r>
              <w:t>Village Athdama, Bhanpur, Bugurg, Gandharia, Rudhauli District &amp; Tehsil- Basti, Uttar Pradesh, India</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27E6BE27" w:rsidR="00E971CF" w:rsidRPr="00E971CF" w:rsidRDefault="002C203A" w:rsidP="00FA56EA">
            <w:pPr>
              <w:spacing w:after="0"/>
            </w:pPr>
            <w:r>
              <w:t>Basti</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0CCA02F4" w:rsidR="00F27BD4" w:rsidRPr="00DA0DC5" w:rsidRDefault="002C203A" w:rsidP="00FA56EA">
            <w:pPr>
              <w:spacing w:after="0"/>
              <w:rPr>
                <w:b/>
                <w:u w:val="single"/>
              </w:rPr>
            </w:pPr>
            <w:r>
              <w:rPr>
                <w:lang w:val="en-IN" w:eastAsia="en-IN"/>
              </w:rPr>
              <w:t>District- Basti, State: - Uttar Pradesh.</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6788331E" w:rsidR="00F27BD4" w:rsidRDefault="00511EAC" w:rsidP="00FA56EA">
            <w:pPr>
              <w:spacing w:after="0"/>
            </w:pPr>
            <w:sdt>
              <w:sdtPr>
                <w:id w:val="686643948"/>
                <w:placeholder>
                  <w:docPart w:val="A88A0EF2E3B648F392ECCC5B56FB2A8B"/>
                </w:placeholder>
              </w:sdtPr>
              <w:sdtEndPr/>
              <w:sdtContent>
                <w:sdt>
                  <w:sdtPr>
                    <w:id w:val="403728205"/>
                    <w:placeholder>
                      <w:docPart w:val="6DEB00373A5D469E88BDF124D07A9AA6"/>
                    </w:placeholder>
                  </w:sdtPr>
                  <w:sdtEndPr/>
                  <w:sdtContent>
                    <w:sdt>
                      <w:sdtPr>
                        <w:rPr>
                          <w:b/>
                        </w:rPr>
                        <w:id w:val="274448075"/>
                        <w:placeholder>
                          <w:docPart w:val="215FA33CE40C48888F48BCC39963F928"/>
                        </w:placeholder>
                      </w:sdtPr>
                      <w:sdtEndPr/>
                      <w:sdtContent>
                        <w:r w:rsidR="002C203A" w:rsidRPr="00E54F0D">
                          <w:t>Village- Athdama, Bhanpur, Bugurg, Gandharia, Rudhauli, District &amp; Tehsil- Basti, Uttar Pradesh, Indi</w:t>
                        </w:r>
                        <w:r w:rsidR="002C203A">
                          <w:rPr>
                            <w:b/>
                            <w:sz w:val="24"/>
                          </w:rPr>
                          <w:t>a</w:t>
                        </w:r>
                      </w:sdtContent>
                    </w:sdt>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42F4F50F" w14:textId="757E8E5C" w:rsidR="00F27BD4" w:rsidRPr="002C203A" w:rsidRDefault="002C203A"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2C203A">
                  <w:rPr>
                    <w:rFonts w:ascii="Arial" w:eastAsia="Arial" w:hAnsi="Arial" w:cs="Arial"/>
                    <w:b w:val="0"/>
                    <w:bCs w:val="0"/>
                    <w:kern w:val="0"/>
                    <w:sz w:val="22"/>
                    <w:szCs w:val="22"/>
                    <w:lang w:val="en-US" w:eastAsia="en-US" w:bidi="en-US"/>
                  </w:rPr>
                  <w:t>27°03'22.9"N 82°47'07.4"E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511EAC"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511EAC"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511EAC"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511EAC"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165E1A83" w:rsidR="009279F7" w:rsidRDefault="00FC7F5E"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DFCAAFD" w:rsidR="009279F7" w:rsidRDefault="00511EAC"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511EAC"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5C61402C" w:rsidR="009279F7" w:rsidRDefault="00960178" w:rsidP="00FA56EA">
                <w:pPr>
                  <w:tabs>
                    <w:tab w:val="left" w:pos="1077"/>
                  </w:tabs>
                  <w:spacing w:after="0" w:line="276" w:lineRule="auto"/>
                  <w:jc w:val="center"/>
                </w:pPr>
                <w:r>
                  <w:t xml:space="preserve"> </w:t>
                </w:r>
                <w:r w:rsidR="00E03997">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2A6CA968" w:rsidR="009279F7" w:rsidRDefault="00511EAC"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511EAC"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511EAC"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28839476" w:rsidR="009279F7" w:rsidRDefault="009F62A2" w:rsidP="00FA56EA">
                <w:pPr>
                  <w:tabs>
                    <w:tab w:val="left" w:pos="1077"/>
                  </w:tabs>
                  <w:spacing w:after="0" w:line="276" w:lineRule="auto"/>
                  <w:jc w:val="center"/>
                </w:pPr>
                <w:r>
                  <w:t>Radhauli-Domaniyaganj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4AA1356A" w:rsidR="009279F7" w:rsidRDefault="009F62A2" w:rsidP="00FA56EA">
            <w:pPr>
              <w:tabs>
                <w:tab w:val="left" w:pos="1077"/>
              </w:tabs>
              <w:spacing w:after="0" w:line="276" w:lineRule="auto"/>
              <w:jc w:val="center"/>
            </w:pPr>
            <w:r>
              <w:rPr>
                <w:bCs/>
                <w:lang w:val="en-IN" w:eastAsia="en-IN"/>
              </w:rPr>
              <w:t>Agricultural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1059284953"/>
                <w:placeholder>
                  <w:docPart w:val="A1D5DB74D5E84B9A94E9C0CE07F2F154"/>
                </w:placeholder>
              </w:sdtPr>
              <w:sdtEndPr/>
              <w:sdtContent>
                <w:tc>
                  <w:tcPr>
                    <w:tcW w:w="3464" w:type="dxa"/>
                    <w:gridSpan w:val="7"/>
                  </w:tcPr>
                  <w:p w14:paraId="417BBA79" w14:textId="2965FC7F" w:rsidR="009279F7" w:rsidRDefault="009F62A2" w:rsidP="00FA56EA">
                    <w:pPr>
                      <w:tabs>
                        <w:tab w:val="left" w:pos="1077"/>
                      </w:tabs>
                      <w:spacing w:after="0" w:line="276" w:lineRule="auto"/>
                      <w:jc w:val="center"/>
                    </w:pPr>
                    <w:r>
                      <w:t>Radhauli-Domaniyaganj 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05A64706" w:rsidR="009279F7" w:rsidRDefault="009F62A2" w:rsidP="00FA56EA">
                <w:pPr>
                  <w:tabs>
                    <w:tab w:val="left" w:pos="1077"/>
                  </w:tabs>
                  <w:spacing w:after="0" w:line="276" w:lineRule="auto"/>
                  <w:jc w:val="center"/>
                </w:pPr>
                <w:r>
                  <w:rPr>
                    <w:bCs/>
                    <w:lang w:val="en-IN" w:eastAsia="en-IN"/>
                  </w:rPr>
                  <w:t>Agricultural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511EAC"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511EAC"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511EAC"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511EAC"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511EAC"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511EAC"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511EAC"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1D773BD3" w:rsidR="009279F7" w:rsidRDefault="004853FB" w:rsidP="00FA56EA">
            <w:pPr>
              <w:tabs>
                <w:tab w:val="left" w:pos="1077"/>
              </w:tabs>
              <w:spacing w:after="0" w:line="276" w:lineRule="auto"/>
              <w:jc w:val="center"/>
            </w:pPr>
            <w:r w:rsidRPr="006B4450">
              <w:t xml:space="preserve">Land Area </w:t>
            </w:r>
            <w:r>
              <w:t xml:space="preserve">– </w:t>
            </w:r>
            <w:r w:rsidR="009F62A2">
              <w:rPr>
                <w:color w:val="000000" w:themeColor="text1"/>
              </w:rPr>
              <w:t>64.55</w:t>
            </w:r>
            <w:r>
              <w:rPr>
                <w:color w:val="000000" w:themeColor="text1"/>
              </w:rPr>
              <w:t xml:space="preserve">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w:t>
            </w:r>
            <w:r w:rsidR="009F62A2">
              <w:rPr>
                <w:color w:val="000000" w:themeColor="text1"/>
              </w:rPr>
              <w:t>159.50</w:t>
            </w:r>
            <w:r>
              <w:rPr>
                <w:bCs/>
                <w:color w:val="000000"/>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tc>
          <w:tcPr>
            <w:tcW w:w="3464" w:type="dxa"/>
            <w:gridSpan w:val="7"/>
          </w:tcPr>
          <w:p w14:paraId="1E5F5EBE" w14:textId="7B4A025F" w:rsidR="009279F7" w:rsidRDefault="009E7A23" w:rsidP="00FA56EA">
            <w:pPr>
              <w:tabs>
                <w:tab w:val="left" w:pos="1077"/>
              </w:tabs>
              <w:spacing w:after="0" w:line="276" w:lineRule="auto"/>
              <w:jc w:val="center"/>
            </w:pPr>
            <w:r w:rsidRPr="006B4450">
              <w:t xml:space="preserve">Land Area </w:t>
            </w:r>
            <w:r>
              <w:t xml:space="preserve">– </w:t>
            </w:r>
            <w:r>
              <w:rPr>
                <w:color w:val="000000" w:themeColor="text1"/>
              </w:rPr>
              <w:t xml:space="preserve">64.55 </w:t>
            </w:r>
            <w:sdt>
              <w:sdtPr>
                <w:id w:val="-9126185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159.50</w:t>
            </w:r>
            <w:r>
              <w:rPr>
                <w:bCs/>
                <w:color w:val="000000"/>
              </w:rPr>
              <w:t xml:space="preserve"> </w:t>
            </w:r>
            <w:sdt>
              <w:sdtPr>
                <w:id w:val="93786775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23D884ED" w:rsidR="009279F7" w:rsidRDefault="004853FB" w:rsidP="00FA56EA">
            <w:pPr>
              <w:tabs>
                <w:tab w:val="left" w:pos="1077"/>
              </w:tabs>
              <w:spacing w:after="0" w:line="276" w:lineRule="auto"/>
            </w:pPr>
            <w:r w:rsidRPr="006B4450">
              <w:t xml:space="preserve">Land Area </w:t>
            </w:r>
            <w:r>
              <w:t xml:space="preserve">– </w:t>
            </w:r>
            <w:r w:rsidR="009E7A23">
              <w:rPr>
                <w:color w:val="000000" w:themeColor="text1"/>
              </w:rPr>
              <w:t>64.55</w:t>
            </w:r>
            <w:r>
              <w:rPr>
                <w:color w:val="000000" w:themeColor="text1"/>
              </w:rPr>
              <w:t xml:space="preserve"> </w:t>
            </w:r>
            <w:sdt>
              <w:sdtPr>
                <w:id w:val="-13501708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9E7A23">
              <w:rPr>
                <w:color w:val="000000" w:themeColor="text1"/>
              </w:rPr>
              <w:t>59.50</w:t>
            </w:r>
            <w:r>
              <w:rPr>
                <w:bCs/>
                <w:color w:val="000000"/>
              </w:rPr>
              <w:t xml:space="preserve"> </w:t>
            </w:r>
            <w:sdt>
              <w:sdtPr>
                <w:id w:val="-91562540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r>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511EAC"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57AEABF4"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C1C14">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3989333A" w:rsidR="009279F7" w:rsidRPr="00D90BD4" w:rsidRDefault="00AC1C14" w:rsidP="00FA56EA">
                <w:pPr>
                  <w:tabs>
                    <w:tab w:val="left" w:pos="1077"/>
                  </w:tabs>
                  <w:spacing w:after="0" w:line="276" w:lineRule="auto"/>
                  <w:jc w:val="center"/>
                  <w:rPr>
                    <w:bCs/>
                    <w:color w:val="000000" w:themeColor="text1"/>
                    <w:lang w:val="en-IN" w:eastAsia="en-IN"/>
                  </w:rPr>
                </w:pPr>
                <w:r>
                  <w:rPr>
                    <w:bCs/>
                    <w:color w:val="000000" w:themeColor="text1"/>
                    <w:lang w:val="en-IN" w:eastAsia="en-IN"/>
                  </w:rPr>
                  <w:t>~2</w:t>
                </w:r>
                <w:r w:rsidR="00D90BD4"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29B95F7D"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C1C14">
                  <w:rPr>
                    <w:bCs/>
                    <w:color w:val="000000" w:themeColor="text1"/>
                    <w:lang w:val="en-IN" w:eastAsia="en-IN"/>
                  </w:rPr>
                  <w:t>2</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41FF23BD" w:rsidR="009279F7" w:rsidRPr="00D90BD4" w:rsidRDefault="00226D3A" w:rsidP="00FA56EA">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AC1C14">
                  <w:rPr>
                    <w:bCs/>
                    <w:color w:val="000000" w:themeColor="text1"/>
                    <w:lang w:val="en-IN" w:eastAsia="en-IN"/>
                  </w:rPr>
                  <w:t>30</w:t>
                </w:r>
                <w:r w:rsidR="004853FB">
                  <w:rPr>
                    <w:bCs/>
                    <w:color w:val="000000" w:themeColor="text1"/>
                    <w:lang w:val="en-IN" w:eastAsia="en-IN"/>
                  </w:rPr>
                  <w:t xml:space="preserve"> </w:t>
                </w:r>
                <w:r w:rsidR="00A30699" w:rsidRPr="00226D3A">
                  <w:rPr>
                    <w:bCs/>
                    <w:color w:val="000000" w:themeColor="text1"/>
                    <w:lang w:val="en-IN" w:eastAsia="en-IN"/>
                  </w:rPr>
                  <w:t>K</w:t>
                </w:r>
                <w:r w:rsidR="004853FB">
                  <w:rPr>
                    <w:bCs/>
                    <w:color w:val="000000" w:themeColor="text1"/>
                    <w:lang w:val="en-IN" w:eastAsia="en-IN"/>
                  </w:rPr>
                  <w:t>.M.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4BB21B9D"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AC1C14">
                  <w:rPr>
                    <w:bCs/>
                    <w:color w:val="000000" w:themeColor="text1"/>
                    <w:lang w:val="en-IN" w:eastAsia="en-IN"/>
                  </w:rPr>
                  <w:t>2</w:t>
                </w:r>
                <w:r w:rsidRPr="00D90BD4">
                  <w:rPr>
                    <w:bCs/>
                    <w:color w:val="000000" w:themeColor="text1"/>
                    <w:lang w:val="en-IN" w:eastAsia="en-IN"/>
                  </w:rPr>
                  <w:t xml:space="preserve"> </w:t>
                </w:r>
                <w:r w:rsidR="00AC1C14">
                  <w:rPr>
                    <w:bCs/>
                    <w:color w:val="000000" w:themeColor="text1"/>
                    <w:lang w:val="en-IN" w:eastAsia="en-IN"/>
                  </w:rPr>
                  <w:t>K</w:t>
                </w:r>
                <w:r w:rsidRPr="00D90BD4">
                  <w:rPr>
                    <w:bCs/>
                    <w:color w:val="000000" w:themeColor="text1"/>
                    <w:lang w:val="en-IN" w:eastAsia="en-IN"/>
                  </w:rPr>
                  <w:t>.</w:t>
                </w:r>
                <w:r w:rsidR="00AC1C14">
                  <w:rPr>
                    <w:bCs/>
                    <w:color w:val="000000" w:themeColor="text1"/>
                    <w:lang w:val="en-IN" w:eastAsia="en-IN"/>
                  </w:rPr>
                  <w:t>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8124F01"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511EAC"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511EAC"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511EAC"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Is plot in town planning approved layout?/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511EAC"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D94BC2">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71042150" w:rsidR="009279F7" w:rsidRDefault="00AC1C14" w:rsidP="00FA56EA">
            <w:pPr>
              <w:spacing w:after="0" w:line="276" w:lineRule="auto"/>
            </w:pPr>
            <w:r>
              <w:t>Rudhali-Domariyaganj</w:t>
            </w:r>
            <w:r w:rsidR="003B7E87">
              <w:t xml:space="preserve"> Road</w:t>
            </w:r>
          </w:p>
        </w:tc>
        <w:tc>
          <w:tcPr>
            <w:tcW w:w="3120" w:type="dxa"/>
            <w:gridSpan w:val="5"/>
            <w:shd w:val="clear" w:color="auto" w:fill="FFFFFF" w:themeFill="background1"/>
          </w:tcPr>
          <w:p w14:paraId="385636A1" w14:textId="70264DA3" w:rsidR="009279F7" w:rsidRPr="00A229AA" w:rsidRDefault="00511EAC" w:rsidP="00FA56EA">
            <w:pPr>
              <w:widowControl/>
              <w:autoSpaceDE/>
              <w:autoSpaceDN/>
              <w:spacing w:after="0" w:line="276" w:lineRule="auto"/>
            </w:pPr>
            <w:sdt>
              <w:sdtPr>
                <w:id w:val="-1154837880"/>
                <w:placeholder>
                  <w:docPart w:val="C792FF93B6B84C21BEF1972A5388228B"/>
                </w:placeholder>
              </w:sdtPr>
              <w:sdtEndPr/>
              <w:sdtContent>
                <w:r w:rsidR="003B7E87">
                  <w:t>~</w:t>
                </w:r>
                <w:r w:rsidR="00AC1C14">
                  <w:t>3</w:t>
                </w:r>
                <w:r w:rsidR="003B7E87">
                  <w:t>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D94BC2">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330C5AC4" w:rsidR="009279F7" w:rsidRDefault="00AC1C14" w:rsidP="00FA56EA">
                    <w:pPr>
                      <w:spacing w:after="0" w:line="276" w:lineRule="auto"/>
                    </w:pPr>
                    <w:r>
                      <w:t xml:space="preserve">Rudhali-Domariyaganj </w:t>
                    </w:r>
                    <w:r w:rsidR="003B7E87">
                      <w:t>Road</w:t>
                    </w:r>
                  </w:p>
                </w:tc>
              </w:sdtContent>
            </w:sdt>
          </w:sdtContent>
        </w:sdt>
        <w:tc>
          <w:tcPr>
            <w:tcW w:w="3120" w:type="dxa"/>
            <w:gridSpan w:val="5"/>
            <w:shd w:val="clear" w:color="auto" w:fill="FFFFFF" w:themeFill="background1"/>
          </w:tcPr>
          <w:p w14:paraId="74BCF0EB" w14:textId="4DD7884E" w:rsidR="009279F7" w:rsidRPr="00A229AA" w:rsidRDefault="00511EAC" w:rsidP="00FA56EA">
            <w:pPr>
              <w:widowControl/>
              <w:autoSpaceDE/>
              <w:autoSpaceDN/>
              <w:spacing w:after="0" w:line="276" w:lineRule="auto"/>
            </w:pPr>
            <w:sdt>
              <w:sdtPr>
                <w:id w:val="-1897725220"/>
                <w:placeholder>
                  <w:docPart w:val="DA4F06310B7D46D38FCFA0A97E04189C"/>
                </w:placeholder>
              </w:sdtPr>
              <w:sdtEndPr/>
              <w:sdtContent>
                <w:r w:rsidR="003B7E87">
                  <w:t>~</w:t>
                </w:r>
                <w:r w:rsidR="00AC1C14">
                  <w:t>3</w:t>
                </w:r>
                <w:r w:rsidR="003B7E87">
                  <w:t>5</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D94BC2">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D94BC2">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511EAC"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D94BC2">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511EAC"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D94BC2">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511EAC"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D94BC2">
            <w:pPr>
              <w:pStyle w:val="TableParagraph"/>
              <w:numPr>
                <w:ilvl w:val="0"/>
                <w:numId w:val="17"/>
              </w:numPr>
              <w:spacing w:line="276" w:lineRule="auto"/>
              <w:ind w:right="95"/>
              <w:jc w:val="both"/>
            </w:pPr>
            <w:r>
              <w:t xml:space="preserve">Applicability of CRZ provisions etc. (Distance from sea-coast / </w:t>
            </w:r>
            <w:r>
              <w:lastRenderedPageBreak/>
              <w:t>tidal level must be incorporated)</w:t>
            </w:r>
          </w:p>
        </w:tc>
        <w:tc>
          <w:tcPr>
            <w:tcW w:w="6239" w:type="dxa"/>
            <w:gridSpan w:val="12"/>
            <w:shd w:val="clear" w:color="auto" w:fill="FFFFFF" w:themeFill="background1"/>
          </w:tcPr>
          <w:p w14:paraId="460806F0" w14:textId="5A7C2241" w:rsidR="009279F7" w:rsidRDefault="00511EAC"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D94BC2">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D94BC2">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D94BC2">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D94BC2">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511EAC"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D94BC2">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D94BC2">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D94BC2">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D94BC2">
            <w:pPr>
              <w:pStyle w:val="ListParagraph"/>
              <w:numPr>
                <w:ilvl w:val="0"/>
                <w:numId w:val="20"/>
              </w:numPr>
              <w:spacing w:after="0"/>
            </w:pPr>
          </w:p>
        </w:tc>
        <w:tc>
          <w:tcPr>
            <w:tcW w:w="3119" w:type="dxa"/>
            <w:gridSpan w:val="7"/>
          </w:tcPr>
          <w:p w14:paraId="1AFF8809" w14:textId="7B957177" w:rsidR="009F0C28" w:rsidRDefault="00511EAC"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511EAC"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D94BC2">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D94BC2">
            <w:pPr>
              <w:pStyle w:val="ListParagraph"/>
              <w:numPr>
                <w:ilvl w:val="0"/>
                <w:numId w:val="20"/>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D94BC2">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3668F927" w:rsidR="005F6CA5" w:rsidRDefault="005F6CA5" w:rsidP="005F6CA5">
                <w:pPr>
                  <w:widowControl/>
                  <w:autoSpaceDE/>
                  <w:autoSpaceDN/>
                  <w:spacing w:after="0" w:line="276" w:lineRule="auto"/>
                  <w:jc w:val="center"/>
                </w:pPr>
                <w:r>
                  <w:t>2007- Sugar, Distillery</w:t>
                </w:r>
              </w:p>
              <w:p w14:paraId="45DD76A1" w14:textId="3105C0C2" w:rsidR="009F0C28" w:rsidRDefault="00511EAC" w:rsidP="00056903">
                <w:pPr>
                  <w:widowControl/>
                  <w:autoSpaceDE/>
                  <w:autoSpaceDN/>
                  <w:spacing w:after="0" w:line="276" w:lineRule="auto"/>
                </w:pPr>
              </w:p>
            </w:sdtContent>
          </w:sdt>
        </w:tc>
        <w:sdt>
          <w:sdtPr>
            <w:id w:val="226884077"/>
            <w:placeholder>
              <w:docPart w:val="6F85740602244D8295FC44957947B1AE"/>
            </w:placeholder>
          </w:sdtPr>
          <w:sdtEndPr/>
          <w:sdtContent>
            <w:tc>
              <w:tcPr>
                <w:tcW w:w="3120" w:type="dxa"/>
                <w:gridSpan w:val="5"/>
              </w:tcPr>
              <w:p w14:paraId="13B4F12D" w14:textId="779C8E87" w:rsidR="005F6CA5" w:rsidRDefault="0084783C" w:rsidP="005F6CA5">
                <w:pPr>
                  <w:widowControl/>
                  <w:autoSpaceDE/>
                  <w:autoSpaceDN/>
                  <w:spacing w:after="0" w:line="276" w:lineRule="auto"/>
                  <w:jc w:val="center"/>
                </w:pPr>
                <w:r>
                  <w:t>~</w:t>
                </w:r>
                <w:r w:rsidR="005F6CA5">
                  <w:t>15 years</w:t>
                </w:r>
              </w:p>
              <w:p w14:paraId="5C1CE5E3" w14:textId="742B220F" w:rsidR="009F0C28" w:rsidRDefault="009F0C28" w:rsidP="00FA56EA">
                <w:pPr>
                  <w:widowControl/>
                  <w:autoSpaceDE/>
                  <w:autoSpaceDN/>
                  <w:spacing w:after="0" w:line="276" w:lineRule="auto"/>
                  <w:jc w:val="center"/>
                </w:pP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D94BC2">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D94BC2">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D94BC2">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D94BC2">
            <w:pPr>
              <w:pStyle w:val="ListParagraph"/>
              <w:numPr>
                <w:ilvl w:val="0"/>
                <w:numId w:val="20"/>
              </w:numPr>
              <w:spacing w:after="0"/>
            </w:pPr>
          </w:p>
        </w:tc>
        <w:tc>
          <w:tcPr>
            <w:tcW w:w="3119" w:type="dxa"/>
            <w:gridSpan w:val="7"/>
          </w:tcPr>
          <w:p w14:paraId="590E785E" w14:textId="122705D9" w:rsidR="009F0C28" w:rsidRDefault="00511EAC"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3120" w:type="dxa"/>
            <w:gridSpan w:val="5"/>
          </w:tcPr>
          <w:p w14:paraId="1B2C99BF" w14:textId="7B5DAB0A" w:rsidR="009F0C28" w:rsidRDefault="00511EAC"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D94BC2">
            <w:pPr>
              <w:pStyle w:val="ListParagraph"/>
              <w:numPr>
                <w:ilvl w:val="0"/>
                <w:numId w:val="20"/>
              </w:numPr>
              <w:spacing w:after="0"/>
            </w:pPr>
            <w:r w:rsidRPr="00137760">
              <w:t>Maintenance issues</w:t>
            </w:r>
          </w:p>
        </w:tc>
        <w:tc>
          <w:tcPr>
            <w:tcW w:w="6239" w:type="dxa"/>
            <w:gridSpan w:val="12"/>
          </w:tcPr>
          <w:p w14:paraId="136D81B4" w14:textId="32C34C1D" w:rsidR="009F0C28" w:rsidRDefault="00511EAC"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D94BC2">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D94BC2">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D94BC2">
            <w:pPr>
              <w:pStyle w:val="ListParagraph"/>
              <w:numPr>
                <w:ilvl w:val="0"/>
                <w:numId w:val="20"/>
              </w:numPr>
              <w:spacing w:after="0"/>
            </w:pPr>
            <w:r w:rsidRPr="00335893">
              <w:t>Type of flooring</w:t>
            </w:r>
          </w:p>
        </w:tc>
        <w:tc>
          <w:tcPr>
            <w:tcW w:w="6239" w:type="dxa"/>
            <w:gridSpan w:val="12"/>
          </w:tcPr>
          <w:p w14:paraId="63F9BB59" w14:textId="0E4904A3" w:rsidR="002D350C" w:rsidRDefault="00511EAC"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D94BC2">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511EAC"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D94BC2">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D94BC2">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511EAC"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D94BC2">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D94BC2">
            <w:pPr>
              <w:pStyle w:val="ListParagraph"/>
              <w:numPr>
                <w:ilvl w:val="0"/>
                <w:numId w:val="21"/>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0B45D329" w:rsidR="009279F7" w:rsidRDefault="00511EAC"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D94BC2">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D94BC2">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D94BC2">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D94BC2">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511EAC"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D94BC2">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511EAC"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D94BC2">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511EAC"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D94BC2">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D94BC2">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511EAC"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511EAC"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lastRenderedPageBreak/>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 xml:space="preserve">Class of fittings (superior / ordinary / </w:t>
            </w:r>
            <w:r w:rsidRPr="00A1385D">
              <w:lastRenderedPageBreak/>
              <w:t>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D94BC2">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4BDAC77" w:rsidR="00422FAB" w:rsidRPr="00070AE1" w:rsidRDefault="002225CC" w:rsidP="00070AE1">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94BC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1E145E72" w:rsidR="00011AE0" w:rsidRPr="004028A5" w:rsidRDefault="002718D6" w:rsidP="00FA56EA">
                <w:pPr>
                  <w:tabs>
                    <w:tab w:val="left" w:pos="360"/>
                  </w:tabs>
                  <w:spacing w:line="276" w:lineRule="auto"/>
                </w:pPr>
                <w:r w:rsidRPr="006B4450">
                  <w:t xml:space="preserve">Land Area </w:t>
                </w:r>
                <w:r>
                  <w:t xml:space="preserve">– </w:t>
                </w:r>
                <w:r>
                  <w:rPr>
                    <w:color w:val="000000" w:themeColor="text1"/>
                  </w:rPr>
                  <w:t>6</w:t>
                </w:r>
                <w:r w:rsidR="007B6857">
                  <w:rPr>
                    <w:color w:val="000000" w:themeColor="text1"/>
                  </w:rPr>
                  <w:t>4.55</w:t>
                </w:r>
                <w:r>
                  <w:rPr>
                    <w:color w:val="000000" w:themeColor="text1"/>
                  </w:rPr>
                  <w:t xml:space="preserve"> </w:t>
                </w:r>
                <w:sdt>
                  <w:sdt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w:t>
                </w:r>
                <w:r w:rsidR="007B6857">
                  <w:rPr>
                    <w:color w:val="000000" w:themeColor="text1"/>
                  </w:rPr>
                  <w:t>59.50</w:t>
                </w:r>
                <w:r>
                  <w:rPr>
                    <w:bCs/>
                    <w:color w:val="000000"/>
                  </w:rPr>
                  <w:t xml:space="preserve"> </w:t>
                </w:r>
                <w:sdt>
                  <w:sdt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94BC2">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511EAC"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94BC2">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94BC2">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94BC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94BC2">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94BC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94BC2">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1305A409" w14:textId="5B8E4033" w:rsidR="00671AD1" w:rsidRDefault="00671AD1" w:rsidP="001A1318">
      <w:pPr>
        <w:spacing w:line="360" w:lineRule="auto"/>
      </w:pPr>
    </w:p>
    <w:p w14:paraId="7B41BEBD" w14:textId="77777777" w:rsidR="00070AE1" w:rsidRDefault="00070AE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3T00:00:00Z">
              <w:dateFormat w:val="d MMMM yyyy"/>
              <w:lid w:val="en-US"/>
              <w:storeMappedDataAs w:val="dateTime"/>
              <w:calendar w:val="gregorian"/>
            </w:date>
          </w:sdtPr>
          <w:sdtEndPr/>
          <w:sdtContent>
            <w:tc>
              <w:tcPr>
                <w:tcW w:w="2563" w:type="dxa"/>
                <w:gridSpan w:val="2"/>
              </w:tcPr>
              <w:p w14:paraId="4532BB07" w14:textId="38EE8233" w:rsidR="00E67A79" w:rsidRDefault="005F6CA5" w:rsidP="00BD72A4">
                <w:pPr>
                  <w:jc w:val="center"/>
                </w:pPr>
                <w:r>
                  <w:t>3 June 2022</w:t>
                </w:r>
              </w:p>
            </w:tc>
          </w:sdtContent>
        </w:sdt>
        <w:sdt>
          <w:sdtPr>
            <w:id w:val="937949781"/>
            <w:date w:fullDate="2022-06-22T00:00:00Z">
              <w:dateFormat w:val="d MMMM yyyy"/>
              <w:lid w:val="en-US"/>
              <w:storeMappedDataAs w:val="dateTime"/>
              <w:calendar w:val="gregorian"/>
            </w:date>
          </w:sdtPr>
          <w:sdtEndPr/>
          <w:sdtContent>
            <w:tc>
              <w:tcPr>
                <w:tcW w:w="2563" w:type="dxa"/>
              </w:tcPr>
              <w:p w14:paraId="463DD42F" w14:textId="0EE54671" w:rsidR="00E67A79" w:rsidRDefault="005F6CA5" w:rsidP="00BD72A4">
                <w:pPr>
                  <w:jc w:val="center"/>
                </w:pPr>
                <w:r>
                  <w:t>22 June 2022</w:t>
                </w:r>
              </w:p>
            </w:tc>
          </w:sdtContent>
        </w:sdt>
        <w:sdt>
          <w:sdtPr>
            <w:id w:val="-1446920159"/>
            <w:date w:fullDate="2022-06-22T00:00:00Z">
              <w:dateFormat w:val="d MMMM yyyy"/>
              <w:lid w:val="en-US"/>
              <w:storeMappedDataAs w:val="dateTime"/>
              <w:calendar w:val="gregorian"/>
            </w:date>
          </w:sdtPr>
          <w:sdtEndPr/>
          <w:sdtContent>
            <w:tc>
              <w:tcPr>
                <w:tcW w:w="2564" w:type="dxa"/>
              </w:tcPr>
              <w:p w14:paraId="5A6C9AE8" w14:textId="0C4C7517" w:rsidR="00E67A79" w:rsidRDefault="005F6CA5" w:rsidP="00BD72A4">
                <w:pPr>
                  <w:jc w:val="center"/>
                </w:pPr>
                <w:r>
                  <w:t>22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511EA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511EA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511EA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511EA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511EA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511EA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511EA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511EAC"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511EA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511EA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511EAC"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511EA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511EA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511EA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511EA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52A1329B" w:rsidR="00321D9E" w:rsidRPr="00770946" w:rsidRDefault="005F6CA5"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511EAC"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511EAC"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511EA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49C14D78" w:rsidR="00B54457" w:rsidRDefault="00511EAC"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3742A7">
              <w: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511EAC"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511EAC"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511EAC"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511EAC"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94BC2">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94BC2">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511EAC"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511EAC"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94BC2">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7E4DF8D6" w:rsidR="003E3374" w:rsidRDefault="00641B37" w:rsidP="003E3374">
            <w:pPr>
              <w:rPr>
                <w:b/>
              </w:rPr>
            </w:pPr>
            <w:r>
              <w:t>Mr.</w:t>
            </w:r>
            <w:r w:rsidR="005F6CA5">
              <w:t xml:space="preserve"> Santosh Yadav (Pradhan)</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A753D5C" w:rsidR="003E3374" w:rsidRDefault="00641B37" w:rsidP="003E3374">
            <w:pPr>
              <w:rPr>
                <w:b/>
              </w:rPr>
            </w:pPr>
            <w:r>
              <w:t>+91-</w:t>
            </w:r>
            <w:r w:rsidR="005F6CA5">
              <w:t>7570</w:t>
            </w:r>
            <w:r w:rsidR="00091E06">
              <w:t>935660</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4FC2EFEF" w:rsidR="003E3374" w:rsidRPr="00641B37" w:rsidRDefault="00FD400B" w:rsidP="003E3374">
            <w:pPr>
              <w:rPr>
                <w:bCs/>
              </w:rPr>
            </w:pPr>
            <w:r>
              <w:rPr>
                <w:bCs/>
              </w:rPr>
              <w:t>---</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C3260EF" w:rsidR="003E3374" w:rsidRDefault="00641B37" w:rsidP="003E3374">
            <w:pPr>
              <w:rPr>
                <w:b/>
              </w:rPr>
            </w:pPr>
            <w:r>
              <w:t>Village-</w:t>
            </w:r>
            <w:r w:rsidR="001331C9">
              <w:t xml:space="preserve"> </w:t>
            </w:r>
            <w:r w:rsidR="00091E06">
              <w:t>Rudhauli</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ABCF301" w:rsidR="003E3374" w:rsidRPr="001A7D56" w:rsidRDefault="003E3374" w:rsidP="003E3374">
            <w:r w:rsidRPr="00DB0445">
              <w:t xml:space="preserve">Around </w:t>
            </w:r>
            <w:r w:rsidR="001A7D56">
              <w:t>Rs.</w:t>
            </w:r>
            <w:r w:rsidR="00091E06">
              <w:t>7</w:t>
            </w:r>
            <w:r w:rsidR="001A7D56">
              <w:t>,00,000/- to Rs.</w:t>
            </w:r>
            <w:r w:rsidR="00091E06">
              <w:t>10</w:t>
            </w:r>
            <w:r w:rsidR="001A7D56">
              <w:t xml:space="preserve">,00,000/- per </w:t>
            </w:r>
            <w:r w:rsidR="00091E06">
              <w:t>Bigha</w:t>
            </w:r>
            <w:r w:rsidR="001A7D56">
              <w:t xml:space="preserve"> </w:t>
            </w:r>
            <w:r w:rsidR="00B13A24">
              <w:t>on main</w:t>
            </w:r>
            <w:r w:rsidR="00FD400B">
              <w:t xml:space="preserve"> road</w:t>
            </w:r>
            <w:r w:rsidR="00B13A24">
              <w:t xml:space="preserve"> </w:t>
            </w:r>
            <w:r w:rsidR="00230BFE">
              <w:t>i</w:t>
            </w:r>
            <w:r w:rsidR="00091E06">
              <w:t>n Rudhauli</w:t>
            </w:r>
            <w:r w:rsidR="00230BFE">
              <w:t xml:space="preserve"> village, however </w:t>
            </w:r>
            <w:r w:rsidR="001B6048">
              <w:t>l</w:t>
            </w:r>
            <w:r w:rsidR="001C734B">
              <w:t xml:space="preserve">and rate </w:t>
            </w:r>
            <w:r w:rsidR="00B13A24">
              <w:t xml:space="preserve">on the village is approx. </w:t>
            </w:r>
            <w:r w:rsidR="00641B37">
              <w:t xml:space="preserve">(1 acres = </w:t>
            </w:r>
            <w:r w:rsidR="00230BFE">
              <w:t>4.84</w:t>
            </w:r>
            <w:r w:rsidR="00641B37">
              <w:t xml:space="preserve"> Bigha)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4931A82F"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1B6048">
              <w:rPr>
                <w:bCs/>
              </w:rPr>
              <w:t>main</w:t>
            </w:r>
            <w:r w:rsidR="00F13226" w:rsidRPr="00AE1DB4">
              <w:rPr>
                <w:bCs/>
              </w:rPr>
              <w:t xml:space="preserve"> Road the agricultural land rate is approx. Rs.</w:t>
            </w:r>
            <w:r w:rsidR="00091E06">
              <w:rPr>
                <w:bCs/>
              </w:rPr>
              <w:t>7</w:t>
            </w:r>
            <w:r w:rsidR="00F13226" w:rsidRPr="00AE1DB4">
              <w:rPr>
                <w:bCs/>
              </w:rPr>
              <w:t>,00,000</w:t>
            </w:r>
            <w:r w:rsidR="003E5A2C">
              <w:rPr>
                <w:bCs/>
              </w:rPr>
              <w:t>/-</w:t>
            </w:r>
            <w:r w:rsidR="00F13226" w:rsidRPr="00AE1DB4">
              <w:rPr>
                <w:bCs/>
              </w:rPr>
              <w:t xml:space="preserve"> – Rs.</w:t>
            </w:r>
            <w:r w:rsidR="00091E06">
              <w:rPr>
                <w:bCs/>
              </w:rPr>
              <w:t>10</w:t>
            </w:r>
            <w:r w:rsidR="00F13226" w:rsidRPr="00AE1DB4">
              <w:rPr>
                <w:bCs/>
              </w:rPr>
              <w:t>,00,000</w:t>
            </w:r>
            <w:r w:rsidR="003E5A2C">
              <w:rPr>
                <w:bCs/>
              </w:rPr>
              <w:t>/-</w:t>
            </w:r>
            <w:r w:rsidR="00F13226" w:rsidRPr="00AE1DB4">
              <w:rPr>
                <w:bCs/>
              </w:rPr>
              <w:t xml:space="preserve"> per </w:t>
            </w:r>
            <w:r w:rsidR="00091E06">
              <w:rPr>
                <w:bCs/>
              </w:rPr>
              <w:t>bigha</w:t>
            </w:r>
            <w:r w:rsidR="001B6048">
              <w:rPr>
                <w:bCs/>
              </w:rPr>
              <w:t>.</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3E3374" w:rsidRDefault="00A250D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E868387" w:rsidR="003E3374" w:rsidRDefault="00AE1DB4" w:rsidP="003E3374">
            <w:pPr>
              <w:rPr>
                <w:b/>
              </w:rPr>
            </w:pPr>
            <w:r>
              <w:t xml:space="preserve">Mr. </w:t>
            </w:r>
            <w:r w:rsidR="00091E06">
              <w:t>Shiv Dayal</w:t>
            </w:r>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1B05441" w:rsidR="003E3374" w:rsidRDefault="00AE1DB4" w:rsidP="003E3374">
            <w:pPr>
              <w:rPr>
                <w:b/>
              </w:rPr>
            </w:pPr>
            <w:r>
              <w:t xml:space="preserve">+91- </w:t>
            </w:r>
            <w:r w:rsidR="00091E06">
              <w:t>6494964898</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C3A6551" w:rsidR="003E3374" w:rsidRDefault="00091E06" w:rsidP="003E3374">
            <w:pPr>
              <w:rPr>
                <w:b/>
              </w:rPr>
            </w:pPr>
            <w:r>
              <w:rPr>
                <w:bCs/>
              </w:rPr>
              <w:t>---</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448A8D43" w:rsidR="00AE1DB4" w:rsidRDefault="00AE1DB4" w:rsidP="00AE1DB4">
            <w:pPr>
              <w:rPr>
                <w:b/>
              </w:rPr>
            </w:pPr>
            <w:r>
              <w:t>Village-</w:t>
            </w:r>
            <w:r w:rsidR="001B6048">
              <w:t xml:space="preserve"> </w:t>
            </w:r>
            <w:r w:rsidR="00240BA3">
              <w:t>Rudhauli</w:t>
            </w:r>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00872AE1" w:rsidR="00AE1DB4" w:rsidRDefault="001B6048" w:rsidP="00AE1DB4">
            <w:pPr>
              <w:rPr>
                <w:b/>
              </w:rPr>
            </w:pPr>
            <w:r w:rsidRPr="00DB0445">
              <w:t xml:space="preserve">Around </w:t>
            </w:r>
            <w:r>
              <w:t>Rs.5,00,000/- to Rs.</w:t>
            </w:r>
            <w:r w:rsidR="00240BA3">
              <w:t>6</w:t>
            </w:r>
            <w:r>
              <w:t xml:space="preserve">,00,000/- per </w:t>
            </w:r>
            <w:r w:rsidR="00240BA3">
              <w:t xml:space="preserve">on back side </w:t>
            </w:r>
            <w:r>
              <w:t>Rs.</w:t>
            </w:r>
            <w:r w:rsidR="00240BA3">
              <w:t>25</w:t>
            </w:r>
            <w:r>
              <w:t>,00,000/- to Rs.</w:t>
            </w:r>
            <w:r w:rsidR="00240BA3">
              <w:t>30</w:t>
            </w:r>
            <w:r>
              <w:t>,00,000/- per Acre (1 acres = 4.84 Bigha)</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BD5BD52" w14:textId="77777777" w:rsidR="00631476" w:rsidRDefault="001B6048" w:rsidP="003E5A2C">
            <w:r w:rsidRPr="00DB0445">
              <w:t xml:space="preserve">Around </w:t>
            </w:r>
            <w:r w:rsidR="00240BA3">
              <w:t xml:space="preserve">Rs.25,00,000/- to Rs.30,00,000/- per Acre </w:t>
            </w:r>
            <w:r>
              <w:t xml:space="preserve">on main road in </w:t>
            </w:r>
            <w:r w:rsidR="00240BA3">
              <w:t>Radhauli</w:t>
            </w:r>
            <w:r>
              <w:t xml:space="preserve"> village</w:t>
            </w:r>
            <w:r w:rsidR="00631476">
              <w:t>.</w:t>
            </w:r>
          </w:p>
          <w:p w14:paraId="03ACD389" w14:textId="0BA81FB9" w:rsidR="00AE1DB4" w:rsidRPr="000D769F" w:rsidRDefault="001B6048" w:rsidP="003E5A2C">
            <w:pPr>
              <w:rPr>
                <w:bCs/>
              </w:rPr>
            </w:pPr>
            <w:r>
              <w:t xml:space="preserve"> (1 acres = 4.84 Bigha)</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AE1DB4" w:rsidRDefault="00A250D2"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0CD6D666" w:rsidR="00AE1DB4" w:rsidRDefault="003E5A2C" w:rsidP="00AE1DB4">
            <w:pPr>
              <w:rPr>
                <w:b/>
              </w:rPr>
            </w:pPr>
            <w:r>
              <w:t xml:space="preserve">Mr. </w:t>
            </w:r>
            <w:r w:rsidR="00236607">
              <w:t>Vivek Srivastav</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7C7A67E4" w:rsidR="00AE1DB4" w:rsidRDefault="003E5A2C" w:rsidP="00AE1DB4">
            <w:pPr>
              <w:rPr>
                <w:b/>
              </w:rPr>
            </w:pPr>
            <w:r>
              <w:t xml:space="preserve">+91- </w:t>
            </w:r>
            <w:r w:rsidR="00236607">
              <w:t>9919001746</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511EAC"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042E56E" w:rsidR="00AE1DB4" w:rsidRDefault="001B6048" w:rsidP="00AE1DB4">
            <w:pPr>
              <w:rPr>
                <w:b/>
              </w:rPr>
            </w:pPr>
            <w:r>
              <w:t>--</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16D0456F" w:rsidR="00AE1DB4" w:rsidRDefault="003E5A2C" w:rsidP="00AE1DB4">
            <w:pPr>
              <w:rPr>
                <w:b/>
              </w:rPr>
            </w:pPr>
            <w:r>
              <w:t xml:space="preserve">Village- </w:t>
            </w:r>
            <w:r w:rsidR="00236607">
              <w:t>Rudhauli</w:t>
            </w:r>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D94BC2">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1F0B4CFD" w:rsidR="00AE1DB4" w:rsidRDefault="002F4783" w:rsidP="00AE1DB4">
            <w:pPr>
              <w:rPr>
                <w:b/>
              </w:rPr>
            </w:pPr>
            <w:r w:rsidRPr="00DB0445">
              <w:t xml:space="preserve">Around </w:t>
            </w:r>
            <w:r>
              <w:t>Rs.5,00,000/- to Rs.7,00,000/- per</w:t>
            </w:r>
            <w:r w:rsidR="00236607">
              <w:t xml:space="preserve"> Bigha</w:t>
            </w:r>
            <w:r>
              <w:t xml:space="preserve"> on </w:t>
            </w:r>
            <w:r w:rsidR="00236607">
              <w:t>back side</w:t>
            </w:r>
            <w:r>
              <w:t>, (1 acres = 4.84 Bigha)</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5DB88EFC" w:rsidR="003E5A2C" w:rsidRPr="00271814" w:rsidRDefault="00631476" w:rsidP="003E5A2C">
            <w:pPr>
              <w:rPr>
                <w:bCs/>
              </w:rPr>
            </w:pPr>
            <w:r w:rsidRPr="00AE1DB4">
              <w:rPr>
                <w:bCs/>
              </w:rPr>
              <w:t xml:space="preserve">As per the discussion with the habitant of the subject locality the prevailing land rate on </w:t>
            </w:r>
            <w:r>
              <w:rPr>
                <w:bCs/>
              </w:rPr>
              <w:t>main</w:t>
            </w:r>
            <w:r w:rsidRPr="00AE1DB4">
              <w:rPr>
                <w:bCs/>
              </w:rPr>
              <w:t xml:space="preserve"> Road the agricultural land rate is approx. Rs.</w:t>
            </w:r>
            <w:r>
              <w:rPr>
                <w:bCs/>
              </w:rPr>
              <w:t>7</w:t>
            </w:r>
            <w:r w:rsidRPr="00AE1DB4">
              <w:rPr>
                <w:bCs/>
              </w:rPr>
              <w:t>,00,000</w:t>
            </w:r>
            <w:r>
              <w:rPr>
                <w:bCs/>
              </w:rPr>
              <w:t>/-</w:t>
            </w:r>
            <w:r w:rsidRPr="00AE1DB4">
              <w:rPr>
                <w:bCs/>
              </w:rPr>
              <w:t xml:space="preserve"> – Rs.</w:t>
            </w:r>
            <w:r>
              <w:rPr>
                <w:bCs/>
              </w:rPr>
              <w:t>10</w:t>
            </w:r>
            <w:r w:rsidRPr="00AE1DB4">
              <w:rPr>
                <w:bCs/>
              </w:rPr>
              <w:t>,00,000</w:t>
            </w:r>
            <w:r>
              <w:rPr>
                <w:bCs/>
              </w:rPr>
              <w:t>/-</w:t>
            </w:r>
            <w:r w:rsidRPr="00AE1DB4">
              <w:rPr>
                <w:bCs/>
              </w:rPr>
              <w:t xml:space="preserve"> per </w:t>
            </w:r>
            <w:r>
              <w:rPr>
                <w:bCs/>
              </w:rPr>
              <w:t xml:space="preserve">bigha in main road and around </w:t>
            </w:r>
            <w:r>
              <w:t>Rs.5,00,000/- to Rs.7,00,000/- per Bigha on back side.</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3E3374">
        <w:trPr>
          <w:trHeight w:val="255"/>
          <w:jc w:val="center"/>
        </w:trPr>
        <w:tc>
          <w:tcPr>
            <w:tcW w:w="725" w:type="dxa"/>
            <w:shd w:val="clear" w:color="auto" w:fill="C6D9F1" w:themeFill="text2" w:themeFillTint="33"/>
          </w:tcPr>
          <w:p w14:paraId="2A476AD6"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26B78D8E" w14:textId="77777777" w:rsidR="00235346" w:rsidRPr="00235346" w:rsidRDefault="00235346" w:rsidP="00D94BC2">
            <w:pPr>
              <w:pStyle w:val="ListParagraph"/>
              <w:numPr>
                <w:ilvl w:val="0"/>
                <w:numId w:val="45"/>
              </w:numPr>
              <w:spacing w:after="0" w:line="276" w:lineRule="auto"/>
              <w:ind w:left="391" w:right="90"/>
              <w:jc w:val="both"/>
              <w:rPr>
                <w:b/>
                <w:i/>
              </w:rPr>
            </w:pPr>
            <w:r w:rsidRPr="00235346">
              <w:rPr>
                <w:b/>
                <w:i/>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156EE276" w:rsidR="00235346" w:rsidRPr="00235346" w:rsidRDefault="00235346" w:rsidP="00D94BC2">
            <w:pPr>
              <w:pStyle w:val="ListParagraph"/>
              <w:numPr>
                <w:ilvl w:val="0"/>
                <w:numId w:val="45"/>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w:t>
            </w:r>
            <w:r w:rsidRPr="00235346">
              <w:rPr>
                <w:b/>
                <w:i/>
              </w:rPr>
              <w:lastRenderedPageBreak/>
              <w:t xml:space="preserve">today at same location and same size then what will cost him today for acquisition. To acquire </w:t>
            </w:r>
            <w:r w:rsidR="002F4783">
              <w:rPr>
                <w:b/>
                <w:i/>
              </w:rPr>
              <w:t>1</w:t>
            </w:r>
            <w:r w:rsidR="00631476">
              <w:rPr>
                <w:b/>
                <w:i/>
              </w:rPr>
              <w:t>59.50</w:t>
            </w:r>
            <w:r w:rsidRPr="00235346">
              <w:rPr>
                <w:b/>
                <w:i/>
              </w:rPr>
              <w:t xml:space="preserve"> Acres of land parcel, one would either go to Govt. to provide the land for Industry or would approach individual land owners to purchase their land portions.</w:t>
            </w:r>
          </w:p>
          <w:p w14:paraId="5F39A8D5" w14:textId="77777777" w:rsidR="004429A0" w:rsidRPr="004429A0" w:rsidRDefault="004429A0" w:rsidP="00D94BC2">
            <w:pPr>
              <w:pStyle w:val="ListParagraph"/>
              <w:numPr>
                <w:ilvl w:val="0"/>
                <w:numId w:val="45"/>
              </w:numPr>
              <w:spacing w:after="0" w:line="276" w:lineRule="auto"/>
              <w:ind w:left="391" w:right="90" w:hanging="284"/>
              <w:jc w:val="both"/>
              <w:rPr>
                <w:b/>
                <w:i/>
              </w:rPr>
            </w:pPr>
            <w:r w:rsidRPr="004429A0">
              <w:rPr>
                <w:b/>
                <w:i/>
              </w:rPr>
              <w:t>Valuation of free hold land is done on the basis of comparable market approach.</w:t>
            </w:r>
          </w:p>
          <w:p w14:paraId="420ECEA4" w14:textId="77777777" w:rsidR="004429A0" w:rsidRPr="004429A0" w:rsidRDefault="004429A0" w:rsidP="00D94BC2">
            <w:pPr>
              <w:pStyle w:val="ListParagraph"/>
              <w:numPr>
                <w:ilvl w:val="0"/>
                <w:numId w:val="45"/>
              </w:numPr>
              <w:spacing w:after="0" w:line="276" w:lineRule="auto"/>
              <w:ind w:left="391" w:right="90" w:hanging="284"/>
              <w:jc w:val="both"/>
              <w:rPr>
                <w:b/>
                <w:i/>
              </w:rPr>
            </w:pPr>
            <w:r w:rsidRPr="004429A0">
              <w:rPr>
                <w:b/>
                <w:i/>
              </w:rPr>
              <w:t>Fragmentation sale of a large land may have different values. While assessing the Valuation of the land in this Valuation Report, it is considered as on-is-where basis for the purpose it is used for which was found at the time of site survey.</w:t>
            </w:r>
          </w:p>
          <w:p w14:paraId="66D81500" w14:textId="4D1A4C8F" w:rsidR="000C3256" w:rsidRPr="004D2896" w:rsidRDefault="004429A0" w:rsidP="00D94BC2">
            <w:pPr>
              <w:pStyle w:val="ListParagraph"/>
              <w:numPr>
                <w:ilvl w:val="0"/>
                <w:numId w:val="45"/>
              </w:numPr>
              <w:spacing w:after="0" w:line="276" w:lineRule="auto"/>
              <w:ind w:left="391" w:right="90"/>
              <w:jc w:val="both"/>
              <w:rPr>
                <w:b/>
                <w:i/>
              </w:rPr>
            </w:pPr>
            <w:r w:rsidRPr="004429A0">
              <w:rPr>
                <w:b/>
                <w:i/>
              </w:rPr>
              <w:t>As per discussion with the local habitants regarding the land rates they have informed that the highway is proposed from Delhi to Haridwar from the village and lands of village went into the acquisition therefore, the land rate suddenly gets higher as the land goes into the acquisition for the proposed highway.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D94BC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511EAC"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77777777" w:rsidR="003E5A2C" w:rsidRPr="00770946" w:rsidRDefault="003E5A2C" w:rsidP="003E5A2C">
                <w:pPr>
                  <w:jc w:val="both"/>
                </w:pPr>
                <w:r>
                  <w:t>Easily sellable</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D94BC2">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D94BC2">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D94BC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D94BC2">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30040E56" w:rsidR="003E5A2C" w:rsidRDefault="00511EAC"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D94BC2">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D94BC2">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D928736" w:rsidR="003E5A2C" w:rsidRPr="00F938D5" w:rsidRDefault="003E5A2C" w:rsidP="003E5A2C">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20FBE6CE39524416AA5358058C993E96"/>
                </w:placeholder>
              </w:sdtPr>
              <w:sdtEndPr/>
              <w:sdtContent>
                <w:r w:rsidR="00631476">
                  <w:rPr>
                    <w:b/>
                    <w:color w:val="FFFFFF" w:themeColor="background1"/>
                  </w:rPr>
                  <w:t>3</w:t>
                </w:r>
                <w:r w:rsidR="003742A7">
                  <w:rPr>
                    <w:b/>
                    <w:color w:val="FFFFFF" w:themeColor="background1"/>
                  </w:rPr>
                  <w:t>5</w:t>
                </w:r>
                <w:r w:rsidR="0064650C">
                  <w:rPr>
                    <w:b/>
                    <w:color w:val="FFFFFF" w:themeColor="background1"/>
                  </w:rPr>
                  <w:t>,00,000</w:t>
                </w:r>
              </w:sdtContent>
            </w:sdt>
            <w:r w:rsidRPr="00F938D5">
              <w:rPr>
                <w:b/>
                <w:color w:val="FFFFFF" w:themeColor="background1"/>
              </w:rPr>
              <w:t>/-</w:t>
            </w:r>
            <w:r w:rsidR="0064650C">
              <w:rPr>
                <w:b/>
                <w:color w:val="FFFFFF" w:themeColor="background1"/>
              </w:rPr>
              <w:t xml:space="preserve"> Per </w:t>
            </w:r>
            <w:r w:rsidR="00E36AA5">
              <w:rPr>
                <w:b/>
                <w:color w:val="FFFFFF" w:themeColor="background1"/>
              </w:rPr>
              <w:t>a</w:t>
            </w:r>
            <w:r w:rsidR="0064650C">
              <w:rPr>
                <w:b/>
                <w:color w:val="FFFFFF" w:themeColor="background1"/>
              </w:rPr>
              <w:t>cres</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D94BC2">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D94BC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 xml:space="preserve">collected by our team from the local people/ property </w:t>
            </w:r>
            <w:r w:rsidRPr="00692E0F">
              <w:rPr>
                <w:i/>
                <w:color w:val="000000" w:themeColor="text1"/>
              </w:rPr>
              <w:lastRenderedPageBreak/>
              <w:t>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 xml:space="preserve">This Valuation is conducted based on the macro analysis of the asset/ property considering it in totality and not based on the micro, component or item wise analysis. Analysis done is a general assessment </w:t>
            </w:r>
            <w:r w:rsidRPr="00692E0F">
              <w:rPr>
                <w:i/>
              </w:rPr>
              <w:lastRenderedPageBreak/>
              <w:t>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D94BC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D94BC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D94BC2">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11B1E132" w:rsidR="003E5A2C" w:rsidRDefault="00511EAC"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635D6">
                  <w:rPr>
                    <w:b/>
                  </w:rPr>
                  <w:t>Unavailability of the data &amp; information in public domain pertaining to the subject location.</w:t>
                </w:r>
              </w:sdtContent>
            </w:sdt>
            <w:r w:rsidR="003E5A2C"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94BC2">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511EAC"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2CD5A8EE" w:rsidR="0093347B" w:rsidRPr="00A77C76" w:rsidRDefault="0093347B" w:rsidP="00044C37">
            <w:pPr>
              <w:tabs>
                <w:tab w:val="left" w:pos="360"/>
              </w:tabs>
              <w:spacing w:after="0" w:line="276" w:lineRule="auto"/>
              <w:jc w:val="center"/>
              <w:rPr>
                <w:highlight w:val="yellow"/>
              </w:rPr>
            </w:pPr>
            <w:r w:rsidRPr="0093347B">
              <w:t>Rs.</w:t>
            </w:r>
            <w:r w:rsidR="00F61E94">
              <w:t>33</w:t>
            </w:r>
            <w:r w:rsidRPr="0093347B">
              <w:t>,00,000/- to Rs.</w:t>
            </w:r>
            <w:r w:rsidR="00F61E94">
              <w:t>38</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94BC2">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511EAC"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62FB0F65" w:rsidR="00DC29DE" w:rsidRPr="00A77C76" w:rsidRDefault="004429A0" w:rsidP="00044C37">
            <w:pPr>
              <w:tabs>
                <w:tab w:val="left" w:pos="360"/>
              </w:tabs>
              <w:spacing w:after="0" w:line="276" w:lineRule="auto"/>
              <w:jc w:val="center"/>
              <w:rPr>
                <w:highlight w:val="yellow"/>
              </w:rPr>
            </w:pPr>
            <w:r>
              <w:t>Please refer to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94BC2">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E616A76" w:rsidR="00DC29DE" w:rsidRDefault="00511EAC" w:rsidP="00D245BB">
            <w:pPr>
              <w:spacing w:after="0"/>
              <w:jc w:val="center"/>
            </w:pPr>
            <w:sdt>
              <w:sdtPr>
                <w:id w:val="-2123673899"/>
                <w:placeholder>
                  <w:docPart w:val="C9DD9FEA2A7647D1A66DB7BBDBD5E344"/>
                </w:placeholder>
              </w:sdtPr>
              <w:sdtEndPr/>
              <w:sdtContent>
                <w:r w:rsidR="0083431A">
                  <w:t>159.50</w:t>
                </w:r>
              </w:sdtContent>
            </w:sdt>
            <w:r w:rsidR="00E13B4A" w:rsidRPr="00BB4588">
              <w:t xml:space="preserve"> </w:t>
            </w:r>
            <w:sdt>
              <w:sdtPr>
                <w:rPr>
                  <w:sz w:val="20"/>
                </w:rPr>
                <w:id w:val="-1853957184"/>
                <w:placeholder>
                  <w:docPart w:val="AE95E046C9BC478DB1CFDFED1377C1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acres</w:t>
                </w:r>
              </w:sdtContent>
            </w:sdt>
            <w:r w:rsidR="00E13B4A" w:rsidRPr="00BB4588">
              <w:t xml:space="preserve"> (</w:t>
            </w:r>
            <w:sdt>
              <w:sdtPr>
                <w:id w:val="-1293748330"/>
                <w:placeholder>
                  <w:docPart w:val="C9DD9FEA2A7647D1A66DB7BBDBD5E344"/>
                </w:placeholder>
              </w:sdtPr>
              <w:sdtEndPr/>
              <w:sdtContent>
                <w:r w:rsidR="0083431A">
                  <w:t>64.55</w:t>
                </w:r>
              </w:sdtContent>
            </w:sdt>
            <w:r w:rsidR="00E13B4A">
              <w:t xml:space="preserve"> </w:t>
            </w:r>
            <w:sdt>
              <w:sdtPr>
                <w:rPr>
                  <w:sz w:val="20"/>
                </w:rPr>
                <w:id w:val="-1592771248"/>
                <w:placeholder>
                  <w:docPart w:val="96458900DC904DE39E2CB67DA151E9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hectares</w:t>
                </w:r>
              </w:sdtContent>
            </w:sdt>
            <w:r w:rsidR="00E13B4A" w:rsidRPr="00BB4588">
              <w:t>)</w:t>
            </w:r>
          </w:p>
        </w:tc>
        <w:tc>
          <w:tcPr>
            <w:tcW w:w="3874" w:type="dxa"/>
            <w:shd w:val="clear" w:color="auto" w:fill="auto"/>
            <w:vAlign w:val="center"/>
          </w:tcPr>
          <w:p w14:paraId="468618A2" w14:textId="1786900E" w:rsidR="00DC29DE" w:rsidRDefault="004429A0" w:rsidP="00044C37">
            <w:pPr>
              <w:spacing w:after="0"/>
              <w:jc w:val="center"/>
            </w:pPr>
            <w:r>
              <w:t>Please refer to attached sheet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94BC2">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05028DD1" w:rsidR="00DC29DE" w:rsidRPr="00A91D30" w:rsidRDefault="00511EAC" w:rsidP="00044C37">
            <w:pPr>
              <w:tabs>
                <w:tab w:val="left" w:pos="360"/>
              </w:tabs>
              <w:spacing w:after="0" w:line="276" w:lineRule="auto"/>
              <w:jc w:val="center"/>
            </w:pPr>
            <w:sdt>
              <w:sdtPr>
                <w:id w:val="1650095166"/>
                <w:placeholder>
                  <w:docPart w:val="DefaultPlaceholder_-1854013440"/>
                </w:placeholder>
              </w:sdtPr>
              <w:sdtEndPr/>
              <w:sdtContent>
                <w:r w:rsidR="00E13B4A">
                  <w:t>1</w:t>
                </w:r>
                <w:r w:rsidR="00F61E94">
                  <w:t>59.50</w:t>
                </w:r>
                <w:r w:rsidR="00C138F2">
                  <w:t xml:space="preserve"> acres</w:t>
                </w:r>
              </w:sdtContent>
            </w:sdt>
            <w:r w:rsidR="00DC29DE">
              <w:t xml:space="preserve"> x </w:t>
            </w:r>
            <w:r w:rsidR="00DC29DE" w:rsidRPr="0010153C">
              <w:t>Rs.</w:t>
            </w:r>
            <w:sdt>
              <w:sdtPr>
                <w:id w:val="2126877916"/>
                <w:placeholder>
                  <w:docPart w:val="DefaultPlaceholder_-1854013440"/>
                </w:placeholder>
              </w:sdtPr>
              <w:sdtEndPr/>
              <w:sdtContent>
                <w:r w:rsidR="00F61E94">
                  <w:t>34</w:t>
                </w:r>
                <w:r w:rsidR="00C138F2">
                  <w:t>,00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138F2">
                  <w:rPr>
                    <w:sz w:val="20"/>
                  </w:rPr>
                  <w:t>acres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94BC2">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27CA0AF8" w:rsidR="00C24DA1" w:rsidRPr="00C24DA1" w:rsidRDefault="00C24DA1" w:rsidP="00C24DA1">
            <w:pPr>
              <w:tabs>
                <w:tab w:val="left" w:pos="360"/>
              </w:tabs>
              <w:spacing w:after="0" w:line="276" w:lineRule="auto"/>
              <w:jc w:val="both"/>
              <w:rPr>
                <w:bCs/>
              </w:rPr>
            </w:pPr>
            <w:r w:rsidRPr="00C24DA1">
              <w:rPr>
                <w:bCs/>
              </w:rPr>
              <w:t>As per the agricultural rate- Rs.</w:t>
            </w:r>
            <w:r w:rsidR="00786949">
              <w:rPr>
                <w:bCs/>
              </w:rPr>
              <w:t>49,90,11,900</w:t>
            </w:r>
            <w:r w:rsidR="0093347B">
              <w:rPr>
                <w:bCs/>
              </w:rPr>
              <w:t>/-</w:t>
            </w:r>
          </w:p>
          <w:p w14:paraId="4DBAE6D7" w14:textId="67A948E2"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786949">
              <w:rPr>
                <w:bCs/>
              </w:rPr>
              <w:t>3,33,17,15,802</w:t>
            </w:r>
            <w:r w:rsidR="0093347B">
              <w:rPr>
                <w:bCs/>
              </w:rPr>
              <w:t>/-</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16369934" w:rsidR="00DC29DE" w:rsidRPr="00A91D30" w:rsidRDefault="00C24DA1" w:rsidP="00C24DA1">
            <w:pPr>
              <w:tabs>
                <w:tab w:val="left" w:pos="360"/>
              </w:tabs>
              <w:spacing w:after="0" w:line="276" w:lineRule="auto"/>
              <w:jc w:val="both"/>
            </w:pPr>
            <w:r w:rsidRPr="00C24DA1">
              <w:rPr>
                <w:bCs/>
              </w:rPr>
              <w:t>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94AC598" w14:textId="1BAC6286" w:rsidR="00DC29DE" w:rsidRPr="00A91D30" w:rsidRDefault="00DC29DE" w:rsidP="00D245BB">
            <w:pPr>
              <w:tabs>
                <w:tab w:val="left" w:pos="360"/>
              </w:tabs>
              <w:spacing w:after="0" w:line="276" w:lineRule="auto"/>
              <w:jc w:val="center"/>
              <w:rPr>
                <w:b/>
              </w:rPr>
            </w:pPr>
            <w:r w:rsidRPr="00A91D30">
              <w:rPr>
                <w:b/>
              </w:rPr>
              <w:t>Rs.</w:t>
            </w:r>
            <w:r w:rsidR="004429A0">
              <w:rPr>
                <w:b/>
              </w:rPr>
              <w:t>53,11,35,000/-</w:t>
            </w:r>
          </w:p>
        </w:tc>
      </w:tr>
    </w:tbl>
    <w:p w14:paraId="2B807C35" w14:textId="77777777" w:rsidR="00070AE1" w:rsidRDefault="00070AE1" w:rsidP="0066679A">
      <w:pPr>
        <w:widowControl/>
        <w:autoSpaceDE/>
        <w:autoSpaceDN/>
        <w:spacing w:after="200" w:line="276" w:lineRule="auto"/>
        <w:ind w:left="-426"/>
        <w:rPr>
          <w:noProof/>
          <w:lang w:val="en-IN" w:eastAsia="en-IN" w:bidi="ar-SA"/>
        </w:rPr>
      </w:pPr>
    </w:p>
    <w:p w14:paraId="3192CAF0" w14:textId="243F4D2D" w:rsidR="00A971F0" w:rsidRDefault="00786949" w:rsidP="0066679A">
      <w:pPr>
        <w:widowControl/>
        <w:autoSpaceDE/>
        <w:autoSpaceDN/>
        <w:spacing w:after="200" w:line="276" w:lineRule="auto"/>
        <w:ind w:left="-426"/>
      </w:pPr>
      <w:r>
        <w:rPr>
          <w:noProof/>
          <w:lang w:val="en-IN" w:eastAsia="en-IN" w:bidi="ar-SA"/>
        </w:rPr>
        <w:drawing>
          <wp:inline distT="0" distB="0" distL="0" distR="0" wp14:anchorId="4CB3F75B" wp14:editId="4D850A02">
            <wp:extent cx="6535420" cy="1847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58866" cy="1854479"/>
                    </a:xfrm>
                    <a:prstGeom prst="rect">
                      <a:avLst/>
                    </a:prstGeom>
                    <a:noFill/>
                    <a:ln>
                      <a:noFill/>
                    </a:ln>
                  </pic:spPr>
                </pic:pic>
              </a:graphicData>
            </a:graphic>
          </wp:inline>
        </w:drawing>
      </w:r>
      <w:r w:rsidR="00C138F2">
        <w:rPr>
          <w:b/>
          <w:i/>
          <w:szCs w:val="16"/>
        </w:rPr>
        <w:br w:type="page"/>
      </w:r>
    </w:p>
    <w:p w14:paraId="3C1A7EC7" w14:textId="77777777" w:rsidR="004429A0" w:rsidRPr="00020F83" w:rsidRDefault="004429A0" w:rsidP="00D94BC2">
      <w:pPr>
        <w:widowControl/>
        <w:numPr>
          <w:ilvl w:val="0"/>
          <w:numId w:val="43"/>
        </w:numPr>
        <w:autoSpaceDE/>
        <w:autoSpaceDN/>
        <w:spacing w:after="200" w:line="276" w:lineRule="auto"/>
        <w:jc w:val="both"/>
        <w:rPr>
          <w:bCs/>
          <w:iCs/>
          <w:szCs w:val="16"/>
        </w:rPr>
      </w:pPr>
      <w:bookmarkStart w:id="2" w:name="_Hlk107852922"/>
      <w:r w:rsidRPr="00020F83">
        <w:rPr>
          <w:bCs/>
          <w:iCs/>
          <w:szCs w:val="16"/>
        </w:rPr>
        <w:lastRenderedPageBreak/>
        <w:t>Based on the above available data/ information, law of average is taken on the complete land to reach out the value of Project land in current times if it is acquired now.</w:t>
      </w:r>
    </w:p>
    <w:p w14:paraId="5F7E6FE2" w14:textId="7300DC65" w:rsidR="004429A0" w:rsidRPr="00020F83" w:rsidRDefault="004429A0" w:rsidP="00D94BC2">
      <w:pPr>
        <w:widowControl/>
        <w:numPr>
          <w:ilvl w:val="0"/>
          <w:numId w:val="43"/>
        </w:numPr>
        <w:autoSpaceDE/>
        <w:autoSpaceDN/>
        <w:spacing w:after="200" w:line="276" w:lineRule="auto"/>
        <w:jc w:val="both"/>
        <w:rPr>
          <w:bCs/>
          <w:iCs/>
          <w:szCs w:val="16"/>
        </w:rPr>
      </w:pPr>
      <w:r w:rsidRPr="00020F83">
        <w:rPr>
          <w:bCs/>
          <w:iCs/>
          <w:szCs w:val="16"/>
        </w:rPr>
        <w:t>In our opinion applying the law of average for such a large land parcel Rs.</w:t>
      </w:r>
      <w:r>
        <w:rPr>
          <w:bCs/>
          <w:iCs/>
          <w:szCs w:val="16"/>
        </w:rPr>
        <w:t>35</w:t>
      </w:r>
      <w:r w:rsidRPr="00020F83">
        <w:rPr>
          <w:bCs/>
          <w:iCs/>
          <w:szCs w:val="16"/>
        </w:rPr>
        <w:t xml:space="preserve">,00,000/- per Acre would be reasonable rate which can be considered for the land parcels in which this </w:t>
      </w:r>
      <w:r>
        <w:rPr>
          <w:bCs/>
          <w:iCs/>
          <w:szCs w:val="16"/>
        </w:rPr>
        <w:t>Sugar</w:t>
      </w:r>
      <w:r w:rsidRPr="00020F83">
        <w:rPr>
          <w:bCs/>
          <w:iCs/>
          <w:szCs w:val="16"/>
        </w:rPr>
        <w:t xml:space="preserve"> Plant is located.</w:t>
      </w:r>
    </w:p>
    <w:p w14:paraId="109717E8" w14:textId="77777777" w:rsidR="004429A0" w:rsidRPr="00020F83" w:rsidRDefault="004429A0" w:rsidP="00D94BC2">
      <w:pPr>
        <w:widowControl/>
        <w:numPr>
          <w:ilvl w:val="0"/>
          <w:numId w:val="43"/>
        </w:numPr>
        <w:autoSpaceDE/>
        <w:autoSpaceDN/>
        <w:spacing w:after="200" w:line="276" w:lineRule="auto"/>
        <w:jc w:val="both"/>
        <w:rPr>
          <w:bCs/>
          <w:iCs/>
          <w:szCs w:val="16"/>
        </w:rPr>
      </w:pPr>
      <w:bookmarkStart w:id="3" w:name="_Hlk107853911"/>
      <w:r w:rsidRPr="00020F83">
        <w:rPr>
          <w:bCs/>
          <w:iCs/>
          <w:szCs w:val="16"/>
        </w:rPr>
        <w:t>In addition to this basic rate premium charges are added as mentioned below on the basis of the location and purpose of the land:</w:t>
      </w:r>
    </w:p>
    <w:p w14:paraId="0F7CDADA" w14:textId="77777777" w:rsidR="004429A0" w:rsidRPr="00020F83" w:rsidRDefault="004429A0" w:rsidP="00D94BC2">
      <w:pPr>
        <w:widowControl/>
        <w:numPr>
          <w:ilvl w:val="0"/>
          <w:numId w:val="44"/>
        </w:numPr>
        <w:autoSpaceDE/>
        <w:autoSpaceDN/>
        <w:spacing w:after="200" w:line="276" w:lineRule="auto"/>
        <w:jc w:val="both"/>
        <w:rPr>
          <w:bCs/>
          <w:iCs/>
          <w:szCs w:val="16"/>
        </w:rPr>
      </w:pPr>
      <w:r w:rsidRPr="00020F83">
        <w:rPr>
          <w:bCs/>
          <w:iCs/>
          <w:szCs w:val="16"/>
        </w:rPr>
        <w:t xml:space="preserve">Around 5% premium is added for non-agricultural land. </w:t>
      </w:r>
    </w:p>
    <w:p w14:paraId="43E4A02E" w14:textId="77777777" w:rsidR="004429A0" w:rsidRDefault="004429A0" w:rsidP="00D94BC2">
      <w:pPr>
        <w:widowControl/>
        <w:numPr>
          <w:ilvl w:val="0"/>
          <w:numId w:val="44"/>
        </w:numPr>
        <w:autoSpaceDE/>
        <w:autoSpaceDN/>
        <w:spacing w:after="200" w:line="276" w:lineRule="auto"/>
        <w:jc w:val="both"/>
        <w:rPr>
          <w:bCs/>
          <w:iCs/>
          <w:szCs w:val="16"/>
        </w:rPr>
      </w:pPr>
      <w:r w:rsidRPr="00020F83">
        <w:rPr>
          <w:bCs/>
          <w:iCs/>
          <w:szCs w:val="16"/>
        </w:rPr>
        <w:t xml:space="preserve">Around </w:t>
      </w:r>
      <w:r>
        <w:rPr>
          <w:bCs/>
          <w:iCs/>
          <w:szCs w:val="16"/>
        </w:rPr>
        <w:t>5</w:t>
      </w:r>
      <w:r w:rsidRPr="00020F83">
        <w:rPr>
          <w:bCs/>
          <w:iCs/>
          <w:szCs w:val="16"/>
        </w:rPr>
        <w:t>% premium is added on this rate which covers the land arranging costs, Land development and site levelling and for the other administrative charges. etc.</w:t>
      </w:r>
    </w:p>
    <w:p w14:paraId="34E1ED63" w14:textId="77777777" w:rsidR="004429A0" w:rsidRPr="00020F83" w:rsidRDefault="004429A0" w:rsidP="00D94BC2">
      <w:pPr>
        <w:widowControl/>
        <w:numPr>
          <w:ilvl w:val="0"/>
          <w:numId w:val="44"/>
        </w:numPr>
        <w:autoSpaceDE/>
        <w:autoSpaceDN/>
        <w:spacing w:after="200" w:line="276" w:lineRule="auto"/>
        <w:jc w:val="both"/>
        <w:rPr>
          <w:bCs/>
          <w:iCs/>
          <w:szCs w:val="16"/>
        </w:rPr>
      </w:pPr>
      <w:bookmarkStart w:id="4" w:name="_Hlk107849344"/>
      <w:r>
        <w:rPr>
          <w:bCs/>
          <w:iCs/>
          <w:szCs w:val="16"/>
        </w:rPr>
        <w:t xml:space="preserve">We have considered Rs.2,50,000/- for additional charges such as </w:t>
      </w:r>
      <w:r w:rsidRPr="00842A11">
        <w:rPr>
          <w:bCs/>
          <w:iCs/>
          <w:szCs w:val="16"/>
        </w:rPr>
        <w:t>Land Development, Site Levelling charges etc</w:t>
      </w:r>
    </w:p>
    <w:bookmarkEnd w:id="2"/>
    <w:bookmarkEnd w:id="3"/>
    <w:bookmarkEnd w:id="4"/>
    <w:p w14:paraId="0E8CBF1B" w14:textId="5DDE679E" w:rsidR="004429A0" w:rsidRPr="004429A0" w:rsidRDefault="004429A0" w:rsidP="004429A0">
      <w:pPr>
        <w:widowControl/>
        <w:autoSpaceDE/>
        <w:autoSpaceDN/>
        <w:spacing w:after="200" w:line="276" w:lineRule="auto"/>
        <w:ind w:left="1211"/>
        <w:jc w:val="center"/>
        <w:rPr>
          <w:bCs/>
          <w:iCs/>
          <w:color w:val="365F91" w:themeColor="accent1" w:themeShade="BF"/>
          <w:szCs w:val="16"/>
        </w:rPr>
      </w:pPr>
      <w:r w:rsidRPr="004429A0">
        <w:rPr>
          <w:b/>
          <w:bCs/>
          <w:iCs/>
          <w:color w:val="365F91" w:themeColor="accent1" w:themeShade="BF"/>
          <w:szCs w:val="16"/>
          <w:lang w:val="en-IN"/>
        </w:rPr>
        <w:t>Table- 04</w:t>
      </w:r>
    </w:p>
    <w:p w14:paraId="63E540DF" w14:textId="77777777" w:rsidR="00275013" w:rsidRDefault="004429A0" w:rsidP="00C74C6A">
      <w:pPr>
        <w:widowControl/>
        <w:autoSpaceDE/>
        <w:autoSpaceDN/>
        <w:spacing w:after="200" w:line="276" w:lineRule="auto"/>
        <w:jc w:val="center"/>
      </w:pPr>
      <w:r w:rsidRPr="004429A0">
        <w:rPr>
          <w:noProof/>
          <w:lang w:val="en-IN" w:eastAsia="en-IN" w:bidi="ar-SA"/>
        </w:rPr>
        <w:drawing>
          <wp:inline distT="0" distB="0" distL="0" distR="0" wp14:anchorId="7ABCCA43" wp14:editId="19AB9402">
            <wp:extent cx="5943600" cy="35712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571240"/>
                    </a:xfrm>
                    <a:prstGeom prst="rect">
                      <a:avLst/>
                    </a:prstGeom>
                    <a:noFill/>
                    <a:ln>
                      <a:noFill/>
                    </a:ln>
                  </pic:spPr>
                </pic:pic>
              </a:graphicData>
            </a:graphic>
          </wp:inline>
        </w:drawing>
      </w:r>
      <w:r w:rsidRPr="004429A0">
        <w:t xml:space="preserve"> </w:t>
      </w:r>
    </w:p>
    <w:p w14:paraId="4C64020D" w14:textId="77777777" w:rsidR="00275013" w:rsidRDefault="00275013">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5"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5"/>
    </w:tbl>
    <w:p w14:paraId="1B3BB6D2" w14:textId="77777777" w:rsidR="00C52D74" w:rsidRDefault="00C52D74" w:rsidP="001C3E74">
      <w:pPr>
        <w:jc w:val="center"/>
        <w:rPr>
          <w:b/>
          <w:color w:val="365F91" w:themeColor="accent1" w:themeShade="BF"/>
          <w:lang w:val="en-IN"/>
        </w:rPr>
      </w:pPr>
    </w:p>
    <w:p w14:paraId="7BD94D15" w14:textId="09A8FD4E" w:rsidR="00C138F2" w:rsidRDefault="007B1255" w:rsidP="007B1255">
      <w:pPr>
        <w:widowControl/>
        <w:autoSpaceDE/>
        <w:autoSpaceDN/>
        <w:spacing w:after="200" w:line="276" w:lineRule="auto"/>
        <w:ind w:left="1276"/>
        <w:rPr>
          <w:b/>
          <w:i/>
          <w:sz w:val="16"/>
          <w:szCs w:val="16"/>
          <w:lang w:val="en-IN"/>
        </w:rPr>
      </w:pPr>
      <w:r w:rsidRPr="007B1255">
        <w:rPr>
          <w:noProof/>
        </w:rPr>
        <w:drawing>
          <wp:inline distT="0" distB="0" distL="0" distR="0" wp14:anchorId="713F5C02" wp14:editId="219AAEE8">
            <wp:extent cx="4276725" cy="29908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76725" cy="2990850"/>
                    </a:xfrm>
                    <a:prstGeom prst="rect">
                      <a:avLst/>
                    </a:prstGeom>
                    <a:noFill/>
                    <a:ln>
                      <a:noFill/>
                    </a:ln>
                  </pic:spPr>
                </pic:pic>
              </a:graphicData>
            </a:graphic>
          </wp:inline>
        </w:drawing>
      </w:r>
    </w:p>
    <w:p w14:paraId="330A5967" w14:textId="2F148382" w:rsidR="007B1255" w:rsidRDefault="007B1255">
      <w:pPr>
        <w:widowControl/>
        <w:autoSpaceDE/>
        <w:autoSpaceDN/>
        <w:spacing w:after="200" w:line="276" w:lineRule="auto"/>
        <w:rPr>
          <w:b/>
          <w:i/>
          <w:sz w:val="16"/>
          <w:szCs w:val="16"/>
          <w:lang w:val="en-IN"/>
        </w:rPr>
      </w:pPr>
      <w:r>
        <w:rPr>
          <w:b/>
          <w:i/>
          <w:sz w:val="16"/>
          <w:szCs w:val="16"/>
          <w:lang w:val="en-IN"/>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511EAC"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94BC2">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94BC2">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D94BC2">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511EAC"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D94BC2">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D94BC2">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3F32E2AF" w:rsidR="007235CE" w:rsidRDefault="00C01730" w:rsidP="00D94BC2">
            <w:pPr>
              <w:pStyle w:val="ListParagraph"/>
              <w:widowControl/>
              <w:numPr>
                <w:ilvl w:val="0"/>
                <w:numId w:val="36"/>
              </w:numPr>
              <w:tabs>
                <w:tab w:val="num" w:pos="0"/>
              </w:tabs>
              <w:autoSpaceDE/>
              <w:autoSpaceDN/>
              <w:spacing w:after="0" w:line="276" w:lineRule="auto"/>
              <w:ind w:left="0" w:hanging="360"/>
              <w:contextualSpacing w:val="0"/>
            </w:pPr>
            <w:r>
              <w:t>2007</w:t>
            </w:r>
            <w:r w:rsidR="009139FE">
              <w:t xml:space="preserve">- Sugar Unit, </w:t>
            </w:r>
            <w:r>
              <w:t>2007</w:t>
            </w:r>
            <w:r w:rsidR="009139FE">
              <w:t>-Distillery Unit</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6F7C5D64" w:rsidR="007235CE" w:rsidRDefault="00C01730" w:rsidP="00955B84">
            <w:pPr>
              <w:spacing w:line="276" w:lineRule="auto"/>
              <w:jc w:val="both"/>
            </w:pPr>
            <w:r>
              <w:t>7000</w:t>
            </w:r>
            <w:r w:rsidR="00F96A4D">
              <w:t xml:space="preserve"> TCD: Sugar</w:t>
            </w:r>
          </w:p>
          <w:p w14:paraId="53F0A512" w14:textId="5DF36655" w:rsidR="00030866" w:rsidRDefault="00C01730" w:rsidP="00955B84">
            <w:pPr>
              <w:spacing w:line="276" w:lineRule="auto"/>
              <w:jc w:val="both"/>
            </w:pPr>
            <w:r>
              <w:t>1</w:t>
            </w:r>
            <w:r w:rsidR="00030866">
              <w:t xml:space="preserve">60 </w:t>
            </w:r>
            <w:r w:rsidR="00C12AAD">
              <w:t>KLPD:</w:t>
            </w:r>
            <w:r w:rsidR="00030866">
              <w:t xml:space="preserve"> Distillery</w:t>
            </w:r>
          </w:p>
          <w:p w14:paraId="2145325F" w14:textId="1A9EECE9" w:rsidR="00F96A4D" w:rsidRPr="006C7317" w:rsidRDefault="00C01730" w:rsidP="00955B84">
            <w:pPr>
              <w:spacing w:line="276" w:lineRule="auto"/>
              <w:jc w:val="both"/>
            </w:pPr>
            <w:r>
              <w:t>17</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6A94311B" w:rsidR="007235CE" w:rsidRDefault="00F96A4D" w:rsidP="00955B84">
            <w:pPr>
              <w:pStyle w:val="ListParagraph"/>
              <w:spacing w:line="276" w:lineRule="auto"/>
              <w:ind w:left="0"/>
            </w:pPr>
            <w:r>
              <w:t xml:space="preserve">Currently plant is under </w:t>
            </w:r>
            <w:r w:rsidR="003A2A61">
              <w:t>main</w:t>
            </w:r>
            <w:r w:rsidR="00682A22">
              <w:t>tenance</w:t>
            </w:r>
            <w:r>
              <w:t>, since the availability of raw material (Sugarcane) is not available</w:t>
            </w:r>
            <w:r w:rsidR="00191A21">
              <w:t>, as it is off season.</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5DA9B3DA" w:rsidR="007235CE" w:rsidRPr="0040269A" w:rsidRDefault="00F96A4D" w:rsidP="00F96A4D">
            <w:pPr>
              <w:widowControl/>
              <w:autoSpaceDE/>
              <w:autoSpaceDN/>
              <w:spacing w:after="0" w:line="276" w:lineRule="auto"/>
              <w:jc w:val="both"/>
            </w:pPr>
            <w:r>
              <w:t xml:space="preserve">No specific </w:t>
            </w:r>
            <w:r w:rsidR="003A2A61">
              <w:t>production line</w:t>
            </w:r>
            <w:r w:rsidR="00C01730">
              <w:t>s</w:t>
            </w:r>
            <w:r w:rsidR="00191A21">
              <w:t>.</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511EAC"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D94BC2">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2A4485A0" w:rsidR="003A2A61" w:rsidRPr="00F46DBC" w:rsidRDefault="003A2A61" w:rsidP="00D94BC2">
            <w:pPr>
              <w:widowControl/>
              <w:numPr>
                <w:ilvl w:val="0"/>
                <w:numId w:val="39"/>
              </w:numPr>
              <w:shd w:val="clear" w:color="auto" w:fill="FFFFFF"/>
              <w:autoSpaceDE/>
              <w:autoSpaceDN/>
              <w:spacing w:before="75" w:after="75" w:line="270" w:lineRule="atLeast"/>
              <w:ind w:left="258" w:right="75" w:hanging="284"/>
              <w:rPr>
                <w:rStyle w:val="Strong"/>
                <w:b w:val="0"/>
                <w:bCs w:val="0"/>
              </w:rPr>
            </w:pPr>
            <w:r w:rsidRPr="00F46DBC">
              <w:rPr>
                <w:rStyle w:val="Strong"/>
                <w:b w:val="0"/>
                <w:bCs w:val="0"/>
              </w:rPr>
              <w:t>Molasse’s</w:t>
            </w:r>
          </w:p>
          <w:p w14:paraId="005FB2B0" w14:textId="11590F4A" w:rsidR="007235CE" w:rsidRPr="003A2A61" w:rsidRDefault="003A2A61" w:rsidP="00D94BC2">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511EAC"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244643AE" w:rsidR="007235CE" w:rsidRPr="003A2A61" w:rsidRDefault="007B5023" w:rsidP="00955B84">
            <w:pPr>
              <w:pStyle w:val="ListParagraph"/>
              <w:spacing w:line="276" w:lineRule="auto"/>
              <w:ind w:left="0"/>
              <w:rPr>
                <w:highlight w:val="yellow"/>
              </w:rPr>
            </w:pPr>
            <w:r w:rsidRPr="007B5023">
              <w:t>Rs.475,34,</w:t>
            </w:r>
            <w:r w:rsidR="004429A0">
              <w:t>35,334/-</w:t>
            </w:r>
          </w:p>
        </w:tc>
        <w:tc>
          <w:tcPr>
            <w:tcW w:w="3095" w:type="dxa"/>
            <w:tcBorders>
              <w:bottom w:val="single" w:sz="4" w:space="0" w:color="auto"/>
            </w:tcBorders>
            <w:shd w:val="clear" w:color="auto" w:fill="FFFFFF" w:themeFill="background1"/>
          </w:tcPr>
          <w:p w14:paraId="309127EB" w14:textId="4A9C855D" w:rsidR="007235CE" w:rsidRPr="003A2A61" w:rsidRDefault="007B5023" w:rsidP="00955B84">
            <w:pPr>
              <w:pStyle w:val="ListParagraph"/>
              <w:spacing w:line="276" w:lineRule="auto"/>
              <w:ind w:left="0"/>
              <w:rPr>
                <w:highlight w:val="yellow"/>
              </w:rPr>
            </w:pPr>
            <w:r w:rsidRPr="007B5023">
              <w:t>Rs.175,88,51,058/-</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94BC2">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Default="007235CE" w:rsidP="00955B84">
            <w:pPr>
              <w:pStyle w:val="ListParagraph"/>
              <w:spacing w:line="276" w:lineRule="auto"/>
              <w:ind w:left="0"/>
            </w:pPr>
            <w:r w:rsidRPr="007B5023">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D94BC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D94BC2">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D94BC2">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D94BC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D94BC2">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D94BC2">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D94BC2">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511EAC"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Number of Labours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0D36FF95" w:rsidR="007235CE" w:rsidRPr="007532B6" w:rsidRDefault="00511EAC"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511EAC"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D94BC2">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D94BC2">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1F7A4742"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3T00:00:00Z">
                  <w:dateFormat w:val="dd/MM/yyyy"/>
                  <w:lid w:val="en-IN"/>
                  <w:storeMappedDataAs w:val="dateTime"/>
                  <w:calendar w:val="gregorian"/>
                </w:date>
              </w:sdtPr>
              <w:sdtEndPr/>
              <w:sdtContent>
                <w:r w:rsidR="00C01730">
                  <w:rPr>
                    <w:lang w:val="en-IN"/>
                  </w:rPr>
                  <w:t>03/06/2022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7BF223E5"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C01730">
              <w:rPr>
                <w:bCs/>
                <w:color w:val="000000"/>
                <w:shd w:val="clear" w:color="auto" w:fill="FFFFFF"/>
              </w:rPr>
              <w:t>A.N. Mishra</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32503103"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r w:rsidR="00153DC7">
              <w:rPr>
                <w:bCs/>
                <w:color w:val="000000"/>
                <w:shd w:val="clear" w:color="auto" w:fill="FFFFFF"/>
              </w:rPr>
              <w:t xml:space="preserve"> Distillery unit was in operation.</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D94BC2">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4429A0" w14:paraId="1A4DFC64" w14:textId="77777777" w:rsidTr="00955B84">
        <w:trPr>
          <w:trHeight w:val="52"/>
          <w:jc w:val="center"/>
        </w:trPr>
        <w:tc>
          <w:tcPr>
            <w:tcW w:w="936" w:type="dxa"/>
            <w:shd w:val="clear" w:color="auto" w:fill="FFFFFF" w:themeFill="background1"/>
          </w:tcPr>
          <w:p w14:paraId="02F2E750" w14:textId="77777777" w:rsidR="004429A0" w:rsidRPr="005551C4" w:rsidRDefault="004429A0" w:rsidP="00D94BC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3BA093AC" w14:textId="4DB7A84D" w:rsidR="004429A0" w:rsidRPr="004429A0" w:rsidRDefault="004429A0" w:rsidP="00955B84">
            <w:pPr>
              <w:spacing w:line="360" w:lineRule="auto"/>
              <w:jc w:val="both"/>
              <w:rPr>
                <w:color w:val="000000"/>
              </w:rPr>
            </w:pPr>
            <w:r w:rsidRPr="004429A0">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4429A0" w14:paraId="2AEABD58" w14:textId="77777777" w:rsidTr="00955B84">
        <w:trPr>
          <w:trHeight w:val="52"/>
          <w:jc w:val="center"/>
        </w:trPr>
        <w:tc>
          <w:tcPr>
            <w:tcW w:w="936" w:type="dxa"/>
            <w:shd w:val="clear" w:color="auto" w:fill="FFFFFF" w:themeFill="background1"/>
          </w:tcPr>
          <w:p w14:paraId="1885B5ED" w14:textId="77777777" w:rsidR="004429A0" w:rsidRPr="005551C4" w:rsidRDefault="004429A0" w:rsidP="00D94BC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CA1168B" w14:textId="5385C442" w:rsidR="004429A0" w:rsidRPr="004429A0" w:rsidRDefault="004429A0" w:rsidP="00955B84">
            <w:pPr>
              <w:spacing w:line="360" w:lineRule="auto"/>
              <w:jc w:val="both"/>
              <w:rPr>
                <w:color w:val="000000"/>
              </w:rPr>
            </w:pPr>
            <w:r w:rsidRPr="004429A0">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7235CE" w14:paraId="2020C8AA" w14:textId="77777777" w:rsidTr="00955B84">
        <w:trPr>
          <w:trHeight w:val="52"/>
          <w:jc w:val="center"/>
        </w:trPr>
        <w:tc>
          <w:tcPr>
            <w:tcW w:w="936" w:type="dxa"/>
            <w:shd w:val="clear" w:color="auto" w:fill="FFFFFF" w:themeFill="background1"/>
          </w:tcPr>
          <w:p w14:paraId="338031E6" w14:textId="77777777" w:rsidR="007235CE" w:rsidRPr="005551C4" w:rsidRDefault="007235CE" w:rsidP="00D94BC2">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7235CE" w:rsidRDefault="007235CE" w:rsidP="00955B8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6" w:name="_Hlk105516879"/>
            <w:r w:rsidRPr="00525FC7">
              <w:rPr>
                <w:b/>
              </w:rPr>
              <w:lastRenderedPageBreak/>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6"/>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D94BC2">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D94BC2">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3T00:00:00Z">
              <w:dateFormat w:val="d MMMM yyyy"/>
              <w:lid w:val="en-US"/>
              <w:storeMappedDataAs w:val="dateTime"/>
              <w:calendar w:val="gregorian"/>
            </w:date>
          </w:sdtPr>
          <w:sdtEndPr/>
          <w:sdtContent>
            <w:tc>
              <w:tcPr>
                <w:tcW w:w="2563" w:type="dxa"/>
                <w:gridSpan w:val="2"/>
              </w:tcPr>
              <w:p w14:paraId="58492E65" w14:textId="34830E37" w:rsidR="007235CE" w:rsidRPr="0002165F" w:rsidRDefault="00C01730" w:rsidP="00955B84">
                <w:pPr>
                  <w:jc w:val="center"/>
                </w:pPr>
                <w:r>
                  <w:t>3 June 2022</w:t>
                </w:r>
              </w:p>
            </w:tc>
          </w:sdtContent>
        </w:sdt>
        <w:sdt>
          <w:sdtPr>
            <w:id w:val="-646896133"/>
            <w:date w:fullDate="2022-06-22T00:00:00Z">
              <w:dateFormat w:val="d MMMM yyyy"/>
              <w:lid w:val="en-US"/>
              <w:storeMappedDataAs w:val="dateTime"/>
              <w:calendar w:val="gregorian"/>
            </w:date>
          </w:sdtPr>
          <w:sdtEndPr/>
          <w:sdtContent>
            <w:tc>
              <w:tcPr>
                <w:tcW w:w="2563" w:type="dxa"/>
              </w:tcPr>
              <w:p w14:paraId="0A85BC46" w14:textId="7DC42DC4" w:rsidR="007235CE" w:rsidRPr="0002165F" w:rsidRDefault="00C01730" w:rsidP="00955B84">
                <w:pPr>
                  <w:jc w:val="center"/>
                </w:pPr>
                <w:r>
                  <w:t>22 June 2022</w:t>
                </w:r>
              </w:p>
            </w:tc>
          </w:sdtContent>
        </w:sdt>
        <w:sdt>
          <w:sdtPr>
            <w:id w:val="1404336045"/>
            <w:date w:fullDate="2022-06-22T00:00:00Z">
              <w:dateFormat w:val="d MMMM yyyy"/>
              <w:lid w:val="en-US"/>
              <w:storeMappedDataAs w:val="dateTime"/>
              <w:calendar w:val="gregorian"/>
            </w:date>
          </w:sdtPr>
          <w:sdtEndPr/>
          <w:sdtContent>
            <w:tc>
              <w:tcPr>
                <w:tcW w:w="2564" w:type="dxa"/>
              </w:tcPr>
              <w:p w14:paraId="47948C44" w14:textId="683D7DBC" w:rsidR="007235CE" w:rsidRPr="0002165F" w:rsidRDefault="00C01730" w:rsidP="00955B84">
                <w:pPr>
                  <w:jc w:val="center"/>
                </w:pPr>
                <w:r>
                  <w:t>22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511EAC"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D94BC2">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511EAC"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D94BC2">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D94BC2">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511EAC"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D94BC2">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D94BC2">
            <w:pPr>
              <w:numPr>
                <w:ilvl w:val="0"/>
                <w:numId w:val="46"/>
              </w:numPr>
              <w:contextualSpacing/>
              <w:jc w:val="center"/>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511EAC"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511EAC"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511EAC"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511EAC"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511EAC"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C56B24C" w:rsidR="007235CE" w:rsidRPr="0002165F" w:rsidRDefault="00153DC7"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D94BC2">
            <w:pPr>
              <w:numPr>
                <w:ilvl w:val="0"/>
                <w:numId w:val="46"/>
              </w:numPr>
              <w:ind w:left="900"/>
              <w:contextualSpacing/>
              <w:jc w:val="center"/>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1249A671" w:rsidR="007235CE" w:rsidRPr="0002165F" w:rsidRDefault="00F8235E"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D94BC2">
            <w:pPr>
              <w:numPr>
                <w:ilvl w:val="0"/>
                <w:numId w:val="46"/>
              </w:numPr>
              <w:ind w:left="900"/>
              <w:contextualSpacing/>
              <w:jc w:val="center"/>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D94BC2">
            <w:pPr>
              <w:numPr>
                <w:ilvl w:val="0"/>
                <w:numId w:val="46"/>
              </w:numPr>
              <w:ind w:left="900"/>
              <w:contextualSpacing/>
              <w:jc w:val="center"/>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D94BC2">
            <w:pPr>
              <w:numPr>
                <w:ilvl w:val="0"/>
                <w:numId w:val="46"/>
              </w:numPr>
              <w:ind w:left="900"/>
              <w:contextualSpacing/>
              <w:jc w:val="center"/>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511EAC"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511EAC"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511EAC"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511EAC"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511EAC"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D94BC2">
            <w:pPr>
              <w:numPr>
                <w:ilvl w:val="0"/>
                <w:numId w:val="46"/>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D94BC2">
            <w:pPr>
              <w:numPr>
                <w:ilvl w:val="0"/>
                <w:numId w:val="46"/>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511EAC"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511EAC"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D94BC2">
            <w:pPr>
              <w:numPr>
                <w:ilvl w:val="0"/>
                <w:numId w:val="46"/>
              </w:numPr>
              <w:ind w:left="900"/>
              <w:contextualSpacing/>
              <w:jc w:val="center"/>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D94BC2">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955B84">
        <w:trPr>
          <w:trHeight w:val="75"/>
          <w:jc w:val="center"/>
        </w:trPr>
        <w:tc>
          <w:tcPr>
            <w:tcW w:w="717" w:type="dxa"/>
            <w:shd w:val="clear" w:color="auto" w:fill="C6D9F1" w:themeFill="text2" w:themeFillTint="33"/>
          </w:tcPr>
          <w:p w14:paraId="11137F40" w14:textId="77777777" w:rsidR="007235CE" w:rsidRPr="00EF3846" w:rsidRDefault="007235CE" w:rsidP="00D94BC2">
            <w:pPr>
              <w:numPr>
                <w:ilvl w:val="0"/>
                <w:numId w:val="46"/>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955B84">
                <w:pPr>
                  <w:spacing w:line="276" w:lineRule="auto"/>
                  <w:jc w:val="both"/>
                  <w:rPr>
                    <w:b/>
                  </w:rPr>
                </w:pPr>
                <w:r w:rsidRPr="008E12F1">
                  <w:rPr>
                    <w:b/>
                  </w:rPr>
                  <w:t>CONSOLIDATED PLANT &amp; MACHINERY VALUATION</w:t>
                </w:r>
              </w:p>
            </w:sdtContent>
          </w:sdt>
        </w:tc>
      </w:tr>
      <w:tr w:rsidR="007235CE" w:rsidRPr="00DB0445" w14:paraId="143063E2" w14:textId="77777777" w:rsidTr="00955B84">
        <w:trPr>
          <w:trHeight w:val="1853"/>
          <w:jc w:val="center"/>
        </w:trPr>
        <w:tc>
          <w:tcPr>
            <w:tcW w:w="717" w:type="dxa"/>
            <w:shd w:val="clear" w:color="auto" w:fill="C6D9F1" w:themeFill="text2" w:themeFillTint="33"/>
          </w:tcPr>
          <w:p w14:paraId="74FE9764" w14:textId="77777777" w:rsidR="007235CE" w:rsidRPr="00EF3846" w:rsidRDefault="007235CE" w:rsidP="00955B84">
            <w:pPr>
              <w:ind w:left="540"/>
              <w:contextualSpacing/>
              <w:jc w:val="center"/>
            </w:pPr>
          </w:p>
        </w:tc>
        <w:tc>
          <w:tcPr>
            <w:tcW w:w="10620" w:type="dxa"/>
            <w:gridSpan w:val="2"/>
            <w:shd w:val="clear" w:color="auto" w:fill="auto"/>
          </w:tcPr>
          <w:p w14:paraId="6602CAF1" w14:textId="77777777" w:rsidR="007235CE" w:rsidRDefault="00511EAC" w:rsidP="00955B84">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D94BC2">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4DA8BD7C" w14:textId="77777777" w:rsidR="007235CE" w:rsidRPr="006F246A" w:rsidRDefault="007235CE" w:rsidP="00955B84">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955B84">
            <w:pPr>
              <w:contextualSpacing/>
              <w:jc w:val="both"/>
              <w:rPr>
                <w:i/>
                <w:color w:val="000000" w:themeColor="text1"/>
              </w:rPr>
            </w:pPr>
          </w:p>
          <w:p w14:paraId="0C98F493" w14:textId="77777777" w:rsidR="00070AE1" w:rsidRPr="006F246A" w:rsidRDefault="00070AE1" w:rsidP="00D94BC2">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xml:space="preserve">. The fair market value of Plant &amp; Machinery on the date of valuation is its cost of reproduction &amp; commissioning on that date less the depreciation &amp; other </w:t>
            </w:r>
            <w:r w:rsidRPr="006F246A">
              <w:rPr>
                <w:i/>
              </w:rPr>
              <w:lastRenderedPageBreak/>
              <w:t>deterioration deductions (Technological, Economic, Functional obsolescence) or additions for good maintenance from the date of commissioning of the machinery to the date of its valuation.</w:t>
            </w:r>
          </w:p>
          <w:p w14:paraId="62EB5F53" w14:textId="77777777" w:rsidR="00070AE1" w:rsidRPr="006F246A" w:rsidRDefault="00070AE1" w:rsidP="00D94BC2">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AB4EEA2" w14:textId="77777777" w:rsidR="00070AE1" w:rsidRPr="006F246A" w:rsidRDefault="00070AE1" w:rsidP="00D94BC2">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0A33A3E2" w14:textId="77777777" w:rsidR="00070AE1" w:rsidRPr="006F246A" w:rsidRDefault="00511EAC" w:rsidP="00D94BC2">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AE1" w:rsidRPr="006F246A">
                  <w:rPr>
                    <w:i/>
                  </w:rPr>
                  <w:t>The main data point for the Valuation of Plant &amp; Machinery is the Fixed Asset Register maintained by the company. Plant &amp; Machinery FAR has been provided by the company which has been relied upon in good faith.</w:t>
                </w:r>
              </w:sdtContent>
            </w:sdt>
            <w:r w:rsidR="00070AE1"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AE1"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070AE1"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AE1" w:rsidRPr="006F246A">
                  <w:rPr>
                    <w:i/>
                  </w:rPr>
                  <w:t>From the Fixed Asset Register List two key inputs, Date of Capitalization and Cost of capitalization are taken which play vital role in evaluating used Plant &amp; Machinery valuation.</w:t>
                </w:r>
              </w:sdtContent>
            </w:sdt>
          </w:p>
          <w:p w14:paraId="7A22BF48" w14:textId="77777777" w:rsidR="00070AE1" w:rsidRPr="006F246A" w:rsidRDefault="00511EAC" w:rsidP="00D94BC2">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AE1" w:rsidRPr="006F246A">
                  <w:rPr>
                    <w:i/>
                  </w:rPr>
                  <w:t>Provided Capitalization cost in FAR doesn't include any kind of soft cost like pre-operative, finance, IDC expenses, etc. incurred during establishment of the Project.</w:t>
                </w:r>
              </w:sdtContent>
            </w:sdt>
          </w:p>
          <w:p w14:paraId="2211377A" w14:textId="77777777" w:rsidR="00070AE1" w:rsidRPr="006F246A" w:rsidRDefault="00511EAC" w:rsidP="00D94BC2">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AE1">
                  <w:rPr>
                    <w:i/>
                  </w:rPr>
                  <w:t>For calculating Replacement Cost of the machines as on date, Whole Sale Price Index (WPI) is used issued by Department Economic Advisor, Govt. of India.</w:t>
                </w:r>
              </w:sdtContent>
            </w:sdt>
          </w:p>
          <w:p w14:paraId="098A02CA" w14:textId="77777777" w:rsidR="00070AE1" w:rsidRPr="00276752" w:rsidRDefault="00070AE1" w:rsidP="00D94BC2">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0E99AD18" w14:textId="77777777" w:rsidR="00070AE1" w:rsidRPr="00276752" w:rsidRDefault="00070AE1" w:rsidP="00D94BC2">
            <w:pPr>
              <w:numPr>
                <w:ilvl w:val="0"/>
                <w:numId w:val="35"/>
              </w:numPr>
              <w:ind w:left="394"/>
              <w:contextualSpacing/>
              <w:jc w:val="both"/>
              <w:rPr>
                <w:i/>
                <w:color w:val="000000" w:themeColor="text1"/>
              </w:rPr>
            </w:pPr>
            <w:r w:rsidRPr="00276752">
              <w:rPr>
                <w:i/>
              </w:rPr>
              <w:t>Market &amp; Industry scenario is also explored for demand of such Plants.</w:t>
            </w:r>
          </w:p>
          <w:p w14:paraId="38921D8D" w14:textId="77777777" w:rsidR="00070AE1" w:rsidRPr="006F246A" w:rsidRDefault="00511EAC" w:rsidP="00D94BC2">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AE1" w:rsidRPr="006F246A">
                  <w:rPr>
                    <w:i/>
                  </w:rPr>
                  <w:t>On the Depreciated Replacement Cost (DRC) deduction for obsolescence/ deterioration or addition for good maintenance has been taken to arrive at the estimated Prospective Fair Market Value of the machines.</w:t>
                </w:r>
              </w:sdtContent>
            </w:sdt>
          </w:p>
          <w:p w14:paraId="58848E07" w14:textId="77777777" w:rsidR="00070AE1" w:rsidRPr="006F246A" w:rsidRDefault="00070AE1" w:rsidP="00D94BC2">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70497A48" w14:textId="77777777" w:rsidR="00070AE1" w:rsidRDefault="00070AE1" w:rsidP="00D94BC2">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E510E5" w14:textId="77777777" w:rsidR="00070AE1" w:rsidRPr="00627EF1" w:rsidRDefault="00511EAC" w:rsidP="00D94BC2">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AE1" w:rsidRPr="00627EF1">
                  <w:rPr>
                    <w:i/>
                  </w:rPr>
                  <w:t xml:space="preserve">The valuation of the Plant/ Machinery has been done considering the plant as a whole. The indivisual cost for machines shown is for illustration purpose, </w:t>
                </w:r>
              </w:sdtContent>
            </w:sdt>
            <w:r w:rsidR="00070AE1"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AE1" w:rsidRPr="00627EF1">
                  <w:rPr>
                    <w:i/>
                  </w:rPr>
                  <w:t>and may vary from market rates since the valuation is done using cost approach method and finally cross verified from market approach as a whole plant and not individual machine.</w:t>
                </w:r>
              </w:sdtContent>
            </w:sdt>
          </w:p>
          <w:p w14:paraId="285763AF" w14:textId="77777777" w:rsidR="00B95961" w:rsidRDefault="00511EAC" w:rsidP="00D94BC2">
            <w:pPr>
              <w:numPr>
                <w:ilvl w:val="0"/>
                <w:numId w:val="35"/>
              </w:numPr>
              <w:spacing w:line="276" w:lineRule="auto"/>
              <w:ind w:left="394"/>
              <w:contextualSpacing/>
              <w:jc w:val="both"/>
              <w:rPr>
                <w:i/>
              </w:rPr>
            </w:pPr>
            <w:sdt>
              <w:sdtPr>
                <w:rPr>
                  <w:i/>
                </w:rPr>
                <w:id w:val="-761982531"/>
                <w:docPartList>
                  <w:docPartGallery w:val="Quick Parts"/>
                </w:docPartList>
              </w:sdtPr>
              <w:sdtEndPr/>
              <w:sdtContent>
                <w:r w:rsidR="00070AE1"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070AE1" w:rsidRPr="00B95961">
              <w:rPr>
                <w:i/>
              </w:rPr>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AE1" w:rsidRPr="00627EF1">
                  <w:rPr>
                    <w:i/>
                  </w:rPr>
                  <w:t>The cost of equipment considered from P&amp;M List doesn't includes Pre-operative, Finance, and IDC Charges etc.</w:t>
                </w:r>
              </w:sdtContent>
            </w:sdt>
            <w:r w:rsidR="00070AE1" w:rsidRPr="00B95961">
              <w:rPr>
                <w:i/>
              </w:rPr>
              <w:t xml:space="preserve"> </w:t>
            </w:r>
            <w:sdt>
              <w:sdtPr>
                <w:rPr>
                  <w:i/>
                </w:rPr>
                <w:id w:val="1057049134"/>
                <w:docPartList>
                  <w:docPartGallery w:val="Quick Parts"/>
                </w:docPartList>
              </w:sdtPr>
              <w:sdtEndPr/>
              <w:sdtContent>
                <w:r w:rsidR="00070AE1" w:rsidRPr="00627EF1">
                  <w:rPr>
                    <w:i/>
                  </w:rPr>
                  <w:t>The capitalized/ purchase cost of machinery considered from P&amp;M List consists of final commissioning of machines which includes freight, taxes, insurance, etc.</w:t>
                </w:r>
              </w:sdtContent>
            </w:sdt>
          </w:p>
          <w:p w14:paraId="50535305" w14:textId="77777777" w:rsidR="00B95961" w:rsidRDefault="00B95961" w:rsidP="00070AE1">
            <w:pPr>
              <w:ind w:left="34"/>
              <w:contextualSpacing/>
              <w:jc w:val="both"/>
              <w:rPr>
                <w:i/>
              </w:rPr>
            </w:pPr>
          </w:p>
          <w:p w14:paraId="5AA0BE94" w14:textId="3B97F9B4" w:rsidR="007235CE" w:rsidRPr="006F246A" w:rsidRDefault="007235CE" w:rsidP="00070AE1">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2F5FFBBB" w14:textId="77777777" w:rsidR="00B95961" w:rsidRPr="004962D0" w:rsidRDefault="00B95961" w:rsidP="00D94BC2">
            <w:pPr>
              <w:numPr>
                <w:ilvl w:val="0"/>
                <w:numId w:val="35"/>
              </w:numPr>
              <w:ind w:left="394"/>
              <w:contextualSpacing/>
              <w:jc w:val="both"/>
              <w:rPr>
                <w:i/>
                <w:color w:val="000000" w:themeColor="text1"/>
              </w:rPr>
            </w:pPr>
            <w:r w:rsidRPr="006F246A">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F246A">
              <w:rPr>
                <w:i/>
                <w:color w:val="000000" w:themeColor="text1"/>
              </w:rPr>
              <w:lastRenderedPageBreak/>
              <w:t>TOR and definition of different nature of values.</w:t>
            </w:r>
          </w:p>
          <w:p w14:paraId="10490C74" w14:textId="77777777" w:rsidR="00B95961" w:rsidRPr="006F246A" w:rsidRDefault="00B95961" w:rsidP="00D94BC2">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5D6F779C" w14:textId="77777777" w:rsidR="00B95961" w:rsidRPr="006F246A" w:rsidRDefault="00B95961" w:rsidP="00D94BC2">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184C81BA" w14:textId="77777777" w:rsidR="00B95961" w:rsidRPr="006F246A" w:rsidRDefault="00B95961" w:rsidP="00D94BC2">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A197F2E" w14:textId="77777777" w:rsidR="00B95961" w:rsidRPr="006F246A" w:rsidRDefault="00B95961" w:rsidP="00D94BC2">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4F30F3E8" w14:textId="77777777" w:rsidR="00B95961" w:rsidRPr="00644185" w:rsidRDefault="00B95961" w:rsidP="00D94BC2">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2409F036" w:rsidR="004429A0" w:rsidRPr="006F246A" w:rsidRDefault="00B95961" w:rsidP="00D94BC2">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D94BC2">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D43DF9">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D43DF9">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D43DF9">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D43DF9">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D43DF9">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D94BC2">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1FAAA2B5" w:rsidR="007235CE" w:rsidRPr="00B95961" w:rsidRDefault="00B95961" w:rsidP="00955B84">
            <w:pPr>
              <w:contextualSpacing/>
              <w:jc w:val="both"/>
              <w:rPr>
                <w:b/>
                <w:bCs/>
              </w:rPr>
            </w:pPr>
            <w:r w:rsidRPr="00B95961">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D94BC2">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511EAC"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070DAE77" w:rsidR="007235CE" w:rsidRDefault="007235CE" w:rsidP="007235CE">
      <w:pPr>
        <w:tabs>
          <w:tab w:val="left" w:pos="360"/>
        </w:tabs>
        <w:rPr>
          <w:b/>
          <w:szCs w:val="20"/>
          <w:highlight w:val="yellow"/>
        </w:rPr>
      </w:pPr>
    </w:p>
    <w:p w14:paraId="32EAB916" w14:textId="6B47A01E" w:rsidR="00242CA9" w:rsidRDefault="00B95961" w:rsidP="007235CE">
      <w:pPr>
        <w:tabs>
          <w:tab w:val="left" w:pos="360"/>
        </w:tabs>
        <w:rPr>
          <w:b/>
          <w:szCs w:val="20"/>
          <w:highlight w:val="yellow"/>
        </w:rPr>
      </w:pPr>
      <w:r w:rsidRPr="00B95961">
        <w:rPr>
          <w:noProof/>
        </w:rPr>
        <w:lastRenderedPageBreak/>
        <w:drawing>
          <wp:inline distT="0" distB="0" distL="0" distR="0" wp14:anchorId="1BBEFB8E" wp14:editId="729629AF">
            <wp:extent cx="6187044" cy="75850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8442" cy="7586789"/>
                    </a:xfrm>
                    <a:prstGeom prst="rect">
                      <a:avLst/>
                    </a:prstGeom>
                    <a:noFill/>
                    <a:ln>
                      <a:noFill/>
                    </a:ln>
                  </pic:spPr>
                </pic:pic>
              </a:graphicData>
            </a:graphic>
          </wp:inline>
        </w:drawing>
      </w:r>
    </w:p>
    <w:p w14:paraId="2259E431" w14:textId="408541BA" w:rsidR="007B1255" w:rsidRDefault="007B1255">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B95961" w14:paraId="27C1FF34" w14:textId="77777777" w:rsidTr="00F11C16">
        <w:trPr>
          <w:trHeight w:val="447"/>
          <w:jc w:val="center"/>
        </w:trPr>
        <w:tc>
          <w:tcPr>
            <w:tcW w:w="1158" w:type="dxa"/>
            <w:shd w:val="clear" w:color="auto" w:fill="17365D" w:themeFill="text2" w:themeFillShade="BF"/>
            <w:vAlign w:val="center"/>
          </w:tcPr>
          <w:p w14:paraId="19532FC7" w14:textId="77777777" w:rsidR="00B95961" w:rsidRPr="00525FC7" w:rsidRDefault="00B95961" w:rsidP="00F11C16">
            <w:pPr>
              <w:spacing w:after="0"/>
              <w:jc w:val="center"/>
              <w:rPr>
                <w:b/>
                <w:i/>
                <w:sz w:val="16"/>
                <w:szCs w:val="16"/>
              </w:rPr>
            </w:pPr>
            <w:bookmarkStart w:id="7" w:name="_Hlk109829324"/>
            <w:bookmarkStart w:id="8" w:name="_Hlk109827662"/>
            <w:r w:rsidRPr="00525FC7">
              <w:rPr>
                <w:b/>
              </w:rPr>
              <w:lastRenderedPageBreak/>
              <w:t xml:space="preserve">PART </w:t>
            </w:r>
            <w:r>
              <w:rPr>
                <w:b/>
              </w:rPr>
              <w:t>G</w:t>
            </w:r>
          </w:p>
        </w:tc>
        <w:tc>
          <w:tcPr>
            <w:tcW w:w="8041" w:type="dxa"/>
            <w:shd w:val="clear" w:color="auto" w:fill="DBE5F1" w:themeFill="accent1" w:themeFillTint="33"/>
            <w:vAlign w:val="center"/>
          </w:tcPr>
          <w:p w14:paraId="275CA210" w14:textId="77777777" w:rsidR="00B95961" w:rsidRDefault="00B95961" w:rsidP="00F11C16">
            <w:pPr>
              <w:spacing w:after="0"/>
              <w:jc w:val="center"/>
              <w:rPr>
                <w:b/>
              </w:rPr>
            </w:pPr>
            <w:r>
              <w:rPr>
                <w:b/>
              </w:rPr>
              <w:t>INDUSTRY OVERVIEW &amp; ANALYSIS</w:t>
            </w:r>
          </w:p>
        </w:tc>
      </w:tr>
      <w:bookmarkEnd w:id="7"/>
    </w:tbl>
    <w:p w14:paraId="58683AFE" w14:textId="77777777" w:rsidR="00B95961" w:rsidRDefault="00B95961" w:rsidP="00B95961">
      <w:pPr>
        <w:widowControl/>
        <w:autoSpaceDE/>
        <w:autoSpaceDN/>
        <w:spacing w:after="200" w:line="276" w:lineRule="auto"/>
        <w:rPr>
          <w:b/>
          <w:szCs w:val="20"/>
        </w:rPr>
      </w:pPr>
    </w:p>
    <w:p w14:paraId="31ABF898" w14:textId="77777777" w:rsidR="00B95961" w:rsidRDefault="00B95961" w:rsidP="00D94BC2">
      <w:pPr>
        <w:pStyle w:val="ListParagraph"/>
        <w:widowControl/>
        <w:numPr>
          <w:ilvl w:val="3"/>
          <w:numId w:val="36"/>
        </w:numPr>
        <w:autoSpaceDE/>
        <w:autoSpaceDN/>
        <w:spacing w:after="200" w:line="276" w:lineRule="auto"/>
        <w:ind w:left="426"/>
        <w:rPr>
          <w:b/>
          <w:szCs w:val="20"/>
        </w:rPr>
      </w:pPr>
      <w:bookmarkStart w:id="9" w:name="_Hlk109829340"/>
      <w:r w:rsidRPr="00F46F4C">
        <w:rPr>
          <w:b/>
          <w:szCs w:val="20"/>
        </w:rPr>
        <w:t>OVERALL OUTLOOK:</w:t>
      </w:r>
    </w:p>
    <w:p w14:paraId="2D6C9C49" w14:textId="77777777" w:rsidR="00B95961" w:rsidRDefault="00B95961" w:rsidP="00B95961">
      <w:pPr>
        <w:pStyle w:val="ListParagraph"/>
        <w:widowControl/>
        <w:autoSpaceDE/>
        <w:autoSpaceDN/>
        <w:spacing w:after="200" w:line="276" w:lineRule="auto"/>
        <w:ind w:left="426"/>
        <w:rPr>
          <w:b/>
          <w:szCs w:val="20"/>
        </w:rPr>
      </w:pPr>
    </w:p>
    <w:bookmarkEnd w:id="9"/>
    <w:p w14:paraId="3AB477C8" w14:textId="77777777" w:rsidR="00B95961" w:rsidRDefault="00B95961" w:rsidP="00B95961">
      <w:pPr>
        <w:pStyle w:val="ListParagraph"/>
        <w:widowControl/>
        <w:autoSpaceDE/>
        <w:autoSpaceDN/>
        <w:spacing w:after="200" w:line="276" w:lineRule="auto"/>
        <w:ind w:left="-142"/>
        <w:rPr>
          <w:b/>
          <w:szCs w:val="20"/>
        </w:rPr>
      </w:pPr>
      <w:r w:rsidRPr="007C73DD">
        <w:rPr>
          <w:noProof/>
        </w:rPr>
        <w:drawing>
          <wp:inline distT="0" distB="0" distL="0" distR="0" wp14:anchorId="17403A8B" wp14:editId="16129D46">
            <wp:extent cx="6095871" cy="6970816"/>
            <wp:effectExtent l="0" t="0" r="63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386416A3"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bookmarkStart w:id="10" w:name="_Hlk109829370"/>
      <w:bookmarkStart w:id="11" w:name="_Hlk109830305"/>
      <w:r w:rsidRPr="00F46F4C">
        <w:rPr>
          <w:b/>
          <w:szCs w:val="20"/>
        </w:rPr>
        <w:lastRenderedPageBreak/>
        <w:t>INDIA’S ECONOMIC TREND &amp; SECTOR OUTLOOK</w:t>
      </w:r>
    </w:p>
    <w:p w14:paraId="72C54307"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12" w:name="_Hlk109829436"/>
      <w:bookmarkEnd w:id="10"/>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14A95F41"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40B7EFE5"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India is the second largest producer of sugar in the world and is also the largest consumer. Significance of sugarcane and sugar industry for India’s economy can be gauged from the fact that it is the country’s second largest agro-based industry, next to cotton.</w:t>
      </w:r>
    </w:p>
    <w:p w14:paraId="6B7AEF44"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663A040E"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over the years, India has become a sugar surplus nation as reflected from the trend of sugar production and consumption. As per Economic Survey 2021-22 Average annual production of sugarcane is around 35.5 crore tonnes which is used to produce around 3 crore tonnes of sugar. The domestic consumption is estimated to be around 2.75 crore tonnes in 2021-22.</w:t>
      </w:r>
    </w:p>
    <w:p w14:paraId="5ABA6CC5" w14:textId="77777777" w:rsidR="00B95961" w:rsidRPr="003F7790"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It is pertinent to mention here that in every sugar season (October-September), production of sugar is around 320-330 Lakh Metric Tonne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3CEB99AF" w14:textId="77777777" w:rsidR="00B95961" w:rsidRDefault="00B95961" w:rsidP="00D94BC2">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12"/>
    <w:p w14:paraId="3573996E" w14:textId="77777777" w:rsidR="00B95961" w:rsidRDefault="00B95961" w:rsidP="00B9596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ED1D60C"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bookmarkStart w:id="13" w:name="_Hlk109829472"/>
      <w:r w:rsidRPr="00F46F4C">
        <w:rPr>
          <w:b/>
          <w:szCs w:val="20"/>
        </w:rPr>
        <w:t>SUGAR PRICING</w:t>
      </w:r>
    </w:p>
    <w:p w14:paraId="430D4FF8"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4" w:name="_Hlk109829553"/>
      <w:bookmarkEnd w:id="13"/>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70C1AD1D"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511B3170"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1B4471ED"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2BD35B94"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666D055E" w14:textId="77777777" w:rsidR="00B95961" w:rsidRPr="003F7790" w:rsidRDefault="00B95961" w:rsidP="00D94BC2">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4"/>
    <w:p w14:paraId="7F73E7B9" w14:textId="77777777" w:rsidR="00B95961" w:rsidRPr="003F7790" w:rsidRDefault="00B95961" w:rsidP="00B9596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C8D98B9"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bookmarkStart w:id="15" w:name="_Hlk109829623"/>
      <w:r w:rsidRPr="00F46F4C">
        <w:rPr>
          <w:b/>
          <w:szCs w:val="20"/>
        </w:rPr>
        <w:t>SUGAR EXPORTS</w:t>
      </w:r>
    </w:p>
    <w:p w14:paraId="7F28B610"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6" w:name="_Hlk109829703"/>
      <w:bookmarkEnd w:id="15"/>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57DD813E"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67B4040F"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Last year in August, global white sugar prices started rallying and had reached a four-and-a-half-year high of $504 per tonne as on 17th of the month, up 28% on-year. Inclement weather is affecting sugar production in Brazil and this, in turn, is expected to impact global supply in the upcoming sugar season (SS 2022; October 2021 to September 2022).</w:t>
      </w:r>
    </w:p>
    <w:p w14:paraId="000C99CE"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subsidies for sugar have benefitted Indian exporters to an extent, but this has resulted in other sugar-exporting countries like Brazil voicing their concerns to the World Trade Organisation (WTO) against excessive Government support being provided to boost sugar shipment from India.</w:t>
      </w:r>
    </w:p>
    <w:p w14:paraId="7E752BF4"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702431B7"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37942DB2"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4AA9D503"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705DBBA3"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a result, even without extending any assistance to sugar mills, exports in the 2021-22 marketing year touched a figure of 100 lakh tonnes, which is an all-time high.</w:t>
      </w:r>
    </w:p>
    <w:p w14:paraId="56F45D77"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77B284CE" w14:textId="77777777" w:rsidR="00B95961" w:rsidRPr="003F7790" w:rsidRDefault="00B95961" w:rsidP="00D94BC2">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6"/>
    <w:p w14:paraId="169DC63A" w14:textId="77777777" w:rsidR="00B95961" w:rsidRPr="003F7790" w:rsidRDefault="00B95961" w:rsidP="00B9596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3DCA6E6B" w14:textId="77777777" w:rsidR="00B95961" w:rsidRPr="00F46F4C" w:rsidRDefault="00B95961" w:rsidP="00D94BC2">
      <w:pPr>
        <w:pStyle w:val="ListParagraph"/>
        <w:widowControl/>
        <w:numPr>
          <w:ilvl w:val="3"/>
          <w:numId w:val="36"/>
        </w:numPr>
        <w:autoSpaceDE/>
        <w:autoSpaceDN/>
        <w:spacing w:after="200" w:line="276" w:lineRule="auto"/>
        <w:ind w:left="426"/>
        <w:rPr>
          <w:b/>
          <w:bCs/>
        </w:rPr>
      </w:pPr>
      <w:bookmarkStart w:id="17" w:name="_Hlk109829744"/>
      <w:r w:rsidRPr="00F46F4C">
        <w:rPr>
          <w:b/>
          <w:szCs w:val="20"/>
        </w:rPr>
        <w:t>GOVT. POLICY SUPPORT AND ETHANOL</w:t>
      </w:r>
    </w:p>
    <w:p w14:paraId="19FAE66D"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8" w:name="_Hlk109829808"/>
      <w:bookmarkEnd w:id="17"/>
      <w:r w:rsidRPr="003F7790">
        <w:rPr>
          <w:rFonts w:ascii="Arial" w:eastAsia="Arial" w:hAnsi="Arial" w:cs="Arial"/>
          <w:sz w:val="22"/>
          <w:szCs w:val="22"/>
          <w:lang w:val="en-US" w:eastAsia="en-US" w:bidi="en-US"/>
        </w:rPr>
        <w:t>To handle the surplus production and enhance liquidity of mills, the Government has taken various steps such as incentivising sugar mills to divert excess sugar cane/sugar to ethanol production, providing financial assistance for transport to sugar mills to facilitate export of sugar, etc.</w:t>
      </w:r>
    </w:p>
    <w:p w14:paraId="4966981F"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7FE6C3C3"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52F0FC43"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020A69E4"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648CF13F" w14:textId="77777777" w:rsidR="00B95961" w:rsidRPr="003F7790" w:rsidRDefault="00B95961" w:rsidP="00D94BC2">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Keeping in view the various benefits of the Ethanol Blending Programme, the Government has advanced the target of achieving 20% blending to 2025, which was earlier scheduled to be achieved in 2030. However, the ethanol production capacity in the country is not sufficient at present to achieve 20% blending by 2025.</w:t>
      </w:r>
    </w:p>
    <w:p w14:paraId="0E0FD82E" w14:textId="77777777" w:rsidR="00B95961" w:rsidRDefault="00B95961" w:rsidP="00B9596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0E52279"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bookmarkStart w:id="19" w:name="_Hlk109830092"/>
      <w:bookmarkEnd w:id="18"/>
      <w:r w:rsidRPr="00F46F4C">
        <w:rPr>
          <w:b/>
          <w:szCs w:val="20"/>
        </w:rPr>
        <w:t>MARKET TREND</w:t>
      </w:r>
    </w:p>
    <w:p w14:paraId="4168338E"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558E9FE2"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5B987E03"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04271BED"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6B66F69D"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680FC29E" w14:textId="77777777" w:rsidR="00B95961" w:rsidRPr="003F7790"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3FAA22A8" w14:textId="77777777" w:rsidR="00B95961"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7D005926" w14:textId="77777777" w:rsidR="00B95961"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11690A02" w14:textId="77777777" w:rsidR="00B95961" w:rsidRPr="00B632AD" w:rsidRDefault="00B95961" w:rsidP="00D94BC2">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05B1A44E" w14:textId="77777777" w:rsidR="00B95961" w:rsidRPr="00B35127" w:rsidRDefault="00B95961" w:rsidP="00B9596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0AF8F2F2"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0B8CE0A5" w14:textId="77777777" w:rsidR="00B95961" w:rsidRPr="003F7790" w:rsidRDefault="00B95961" w:rsidP="00D94BC2">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3692CC4B" w14:textId="77777777" w:rsidR="00B95961" w:rsidRPr="003F7790" w:rsidRDefault="00B95961" w:rsidP="00D94BC2">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38B4357C" w14:textId="77777777" w:rsidR="00B95961" w:rsidRPr="00F46F4C" w:rsidRDefault="00B95961" w:rsidP="00B9596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7474A086" w14:textId="77777777" w:rsidR="00B95961" w:rsidRPr="00F46F4C" w:rsidRDefault="00B95961" w:rsidP="00D94BC2">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393F23A6" w14:textId="77777777" w:rsidR="00B95961" w:rsidRPr="00B632AD" w:rsidRDefault="00B95961" w:rsidP="00D94BC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46477198" w14:textId="77777777" w:rsidR="00B95961" w:rsidRDefault="00B95961" w:rsidP="00D94BC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3DDDA956" w14:textId="77777777" w:rsidR="00B95961" w:rsidRDefault="00B95961" w:rsidP="00D94BC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7BB62F44" w14:textId="77777777" w:rsidR="00B95961" w:rsidRPr="00B35127" w:rsidRDefault="00B95961" w:rsidP="00D94BC2">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8"/>
          <w:bookmarkEnd w:id="11"/>
          <w:bookmarkEnd w:id="19"/>
          <w:p w14:paraId="20558319" w14:textId="490616DA" w:rsidR="00E6565C" w:rsidRPr="00525FC7" w:rsidRDefault="00E6565C" w:rsidP="00955B84">
            <w:pPr>
              <w:spacing w:after="0"/>
              <w:jc w:val="center"/>
              <w:rPr>
                <w:b/>
                <w:i/>
                <w:sz w:val="16"/>
                <w:szCs w:val="16"/>
              </w:rPr>
            </w:pPr>
            <w:r w:rsidRPr="00525FC7">
              <w:rPr>
                <w:b/>
              </w:rPr>
              <w:lastRenderedPageBreak/>
              <w:t xml:space="preserve">PART </w:t>
            </w:r>
            <w:r w:rsidR="00B95961">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70BF2907" w:rsidR="00AA30EA" w:rsidRPr="00887A8B" w:rsidRDefault="00AA30EA" w:rsidP="0065484D">
            <w:pPr>
              <w:tabs>
                <w:tab w:val="left" w:pos="360"/>
              </w:tabs>
              <w:spacing w:after="0" w:line="360" w:lineRule="auto"/>
              <w:jc w:val="center"/>
            </w:pPr>
            <w:r>
              <w:t>Rs.</w:t>
            </w:r>
            <w:r w:rsidR="005D4128">
              <w:t>49,90,11,900</w:t>
            </w:r>
            <w:r>
              <w:t>/-</w:t>
            </w:r>
          </w:p>
        </w:tc>
        <w:tc>
          <w:tcPr>
            <w:tcW w:w="3490" w:type="dxa"/>
            <w:vAlign w:val="center"/>
          </w:tcPr>
          <w:p w14:paraId="0515F90F" w14:textId="6785302E" w:rsidR="00734D3E" w:rsidRPr="00887A8B" w:rsidRDefault="00734D3E" w:rsidP="00A20F32">
            <w:pPr>
              <w:tabs>
                <w:tab w:val="left" w:pos="360"/>
              </w:tabs>
              <w:spacing w:after="0" w:line="360" w:lineRule="auto"/>
              <w:jc w:val="center"/>
            </w:pPr>
            <w:r>
              <w:t>Rs.</w:t>
            </w:r>
            <w:r w:rsidR="00242CA9">
              <w:t>53,11,35,000/-</w:t>
            </w:r>
          </w:p>
        </w:tc>
      </w:tr>
      <w:tr w:rsidR="00E6565C" w:rsidRPr="00A77C76" w14:paraId="0256838C" w14:textId="77777777" w:rsidTr="00596012">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2976" w:type="dxa"/>
            <w:vAlign w:val="center"/>
          </w:tcPr>
          <w:p w14:paraId="3085D9AC" w14:textId="7AB8A7DC" w:rsidR="00E6565C" w:rsidRDefault="00AB0667" w:rsidP="00A20F32">
            <w:pPr>
              <w:tabs>
                <w:tab w:val="left" w:pos="360"/>
              </w:tabs>
              <w:spacing w:after="0" w:line="360" w:lineRule="auto"/>
              <w:jc w:val="center"/>
            </w:pPr>
            <w:r w:rsidRPr="00242CA9">
              <w:t>----</w:t>
            </w:r>
          </w:p>
        </w:tc>
        <w:tc>
          <w:tcPr>
            <w:tcW w:w="3490" w:type="dxa"/>
            <w:vAlign w:val="center"/>
          </w:tcPr>
          <w:p w14:paraId="19FC625F" w14:textId="3C39CEE4" w:rsidR="00E6565C" w:rsidRDefault="00752576" w:rsidP="00A20F32">
            <w:pPr>
              <w:tabs>
                <w:tab w:val="left" w:pos="360"/>
              </w:tabs>
              <w:spacing w:after="0" w:line="360" w:lineRule="auto"/>
              <w:jc w:val="center"/>
            </w:pPr>
            <w:r>
              <w:t>Rs.</w:t>
            </w:r>
            <w:r w:rsidR="007B1255">
              <w:t>34,76,18,051/-</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6D8B7BE7" w:rsidR="00734D3E" w:rsidRDefault="00752576" w:rsidP="00A20F32">
            <w:pPr>
              <w:tabs>
                <w:tab w:val="left" w:pos="360"/>
              </w:tabs>
              <w:spacing w:after="0" w:line="360" w:lineRule="auto"/>
              <w:jc w:val="center"/>
            </w:pPr>
            <w:r>
              <w:t>NA</w:t>
            </w:r>
          </w:p>
        </w:tc>
        <w:tc>
          <w:tcPr>
            <w:tcW w:w="349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A33C00E" w14:textId="710B2378" w:rsidR="00E6565C" w:rsidRPr="00B6259C" w:rsidRDefault="00752576" w:rsidP="00A20F32">
            <w:pPr>
              <w:spacing w:after="0" w:line="360" w:lineRule="auto"/>
              <w:jc w:val="center"/>
              <w:rPr>
                <w:b/>
                <w:highlight w:val="yellow"/>
              </w:rPr>
            </w:pPr>
            <w:r w:rsidRPr="007B5023">
              <w:rPr>
                <w:b/>
              </w:rPr>
              <w:t>Rs.</w:t>
            </w:r>
            <w:r w:rsidR="007B1255">
              <w:rPr>
                <w:b/>
              </w:rPr>
              <w:t>187,99,82,428/-</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54F73D44" w:rsidR="00734D3E" w:rsidRPr="00A77C76" w:rsidRDefault="00242CA9" w:rsidP="00A20F32">
            <w:pPr>
              <w:tabs>
                <w:tab w:val="left" w:pos="360"/>
              </w:tabs>
              <w:spacing w:after="0" w:line="360" w:lineRule="auto"/>
              <w:jc w:val="center"/>
              <w:rPr>
                <w:highlight w:val="yellow"/>
              </w:rPr>
            </w:pPr>
            <w:r>
              <w:t>Rs.49,90,11,900/-</w:t>
            </w:r>
          </w:p>
        </w:tc>
        <w:tc>
          <w:tcPr>
            <w:tcW w:w="3490" w:type="dxa"/>
            <w:vAlign w:val="center"/>
          </w:tcPr>
          <w:p w14:paraId="45B945EC" w14:textId="7CAD5D63" w:rsidR="00734D3E" w:rsidRPr="00B6259C" w:rsidRDefault="00734D3E" w:rsidP="00A20F32">
            <w:pPr>
              <w:spacing w:after="0" w:line="360" w:lineRule="auto"/>
              <w:jc w:val="center"/>
              <w:rPr>
                <w:b/>
                <w:highlight w:val="yellow"/>
              </w:rPr>
            </w:pPr>
            <w:r w:rsidRPr="003A4084">
              <w:rPr>
                <w:b/>
              </w:rPr>
              <w:t>Rs.</w:t>
            </w:r>
            <w:r w:rsidR="007B1255">
              <w:rPr>
                <w:b/>
              </w:rPr>
              <w:t>275,87,35,479/-</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0" w:name="_Hlk93236574"/>
            <w:r w:rsidRPr="009B0273">
              <w:t xml:space="preserve">Premium </w:t>
            </w:r>
            <w:bookmarkEnd w:id="20"/>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21E46D7C" w:rsidR="00734D3E" w:rsidRDefault="00242CA9" w:rsidP="00A20F32">
            <w:pPr>
              <w:tabs>
                <w:tab w:val="left" w:pos="360"/>
              </w:tabs>
              <w:spacing w:after="0" w:line="360" w:lineRule="auto"/>
              <w:jc w:val="center"/>
              <w:rPr>
                <w:b/>
              </w:rPr>
            </w:pPr>
            <w:r>
              <w:t>Rs.49,90,11,900/-</w:t>
            </w:r>
          </w:p>
        </w:tc>
        <w:tc>
          <w:tcPr>
            <w:tcW w:w="3490" w:type="dxa"/>
            <w:vAlign w:val="center"/>
          </w:tcPr>
          <w:p w14:paraId="364D37D7" w14:textId="333CB521" w:rsidR="00734D3E" w:rsidRPr="00CC568F" w:rsidRDefault="007B1255" w:rsidP="00A20F32">
            <w:pPr>
              <w:spacing w:after="0" w:line="360" w:lineRule="auto"/>
              <w:jc w:val="center"/>
              <w:rPr>
                <w:b/>
              </w:rPr>
            </w:pPr>
            <w:r w:rsidRPr="003A4084">
              <w:rPr>
                <w:b/>
              </w:rPr>
              <w:t>Rs.</w:t>
            </w:r>
            <w:r>
              <w:rPr>
                <w:b/>
              </w:rPr>
              <w:t>275,87,35,479/-</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31DA96FE" w:rsidR="00734D3E" w:rsidRPr="00887A8B" w:rsidRDefault="00242CA9" w:rsidP="00A20F32">
            <w:pPr>
              <w:spacing w:after="0" w:line="360" w:lineRule="auto"/>
              <w:jc w:val="center"/>
              <w:rPr>
                <w:b/>
              </w:rPr>
            </w:pPr>
            <w:r>
              <w:t>Rs.49,90,11,900/-</w:t>
            </w:r>
          </w:p>
        </w:tc>
        <w:tc>
          <w:tcPr>
            <w:tcW w:w="3490" w:type="dxa"/>
            <w:vAlign w:val="center"/>
          </w:tcPr>
          <w:p w14:paraId="727B987A" w14:textId="45A37C53" w:rsidR="00734D3E" w:rsidRPr="00CC568F" w:rsidRDefault="001E6896" w:rsidP="00A20F32">
            <w:pPr>
              <w:spacing w:after="0" w:line="360" w:lineRule="auto"/>
              <w:jc w:val="center"/>
              <w:rPr>
                <w:b/>
              </w:rPr>
            </w:pPr>
            <w:r w:rsidRPr="003A4084">
              <w:rPr>
                <w:b/>
              </w:rPr>
              <w:t>Rs.</w:t>
            </w:r>
            <w:sdt>
              <w:sdtPr>
                <w:rPr>
                  <w:b/>
                </w:rPr>
                <w:id w:val="-2000331155"/>
              </w:sdtPr>
              <w:sdtEndPr/>
              <w:sdtContent>
                <w:r w:rsidR="007B1255">
                  <w:rPr>
                    <w:b/>
                  </w:rPr>
                  <w:t>276</w:t>
                </w:r>
                <w:r w:rsidRPr="003A4084">
                  <w:rPr>
                    <w:b/>
                  </w:rPr>
                  <w:t>,</w:t>
                </w:r>
                <w:r w:rsidR="007B1255">
                  <w:rPr>
                    <w:b/>
                  </w:rPr>
                  <w:t>00</w:t>
                </w:r>
                <w:r w:rsidRPr="003A4084">
                  <w:rPr>
                    <w:b/>
                  </w:rPr>
                  <w:t>,00,000</w:t>
                </w:r>
              </w:sdtContent>
            </w:sdt>
            <w:r w:rsidRPr="003A4084">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Pr="00242CA9" w:rsidRDefault="00DA7B5F" w:rsidP="00A20F32">
                <w:pPr>
                  <w:spacing w:after="0" w:line="360" w:lineRule="auto"/>
                  <w:jc w:val="center"/>
                  <w:rPr>
                    <w:b/>
                  </w:rPr>
                </w:pPr>
                <w:r w:rsidRPr="00242CA9">
                  <w:rPr>
                    <w:b/>
                  </w:rPr>
                  <w:t>NA</w:t>
                </w:r>
              </w:p>
            </w:tc>
          </w:sdtContent>
        </w:sdt>
        <w:sdt>
          <w:sdtPr>
            <w:rPr>
              <w:b/>
            </w:rPr>
            <w:id w:val="145641857"/>
            <w:placeholder>
              <w:docPart w:val="DefaultPlaceholder_1082065158"/>
            </w:placeholder>
          </w:sdtPr>
          <w:sdtEndPr/>
          <w:sdtContent>
            <w:tc>
              <w:tcPr>
                <w:tcW w:w="3490" w:type="dxa"/>
                <w:vAlign w:val="center"/>
              </w:tcPr>
              <w:p w14:paraId="6D028942" w14:textId="7E21407B" w:rsidR="001E6896" w:rsidRDefault="003A4084" w:rsidP="00A20F32">
                <w:pPr>
                  <w:spacing w:after="0" w:line="360" w:lineRule="auto"/>
                  <w:jc w:val="center"/>
                  <w:rPr>
                    <w:b/>
                  </w:rPr>
                </w:pPr>
                <w:r>
                  <w:rPr>
                    <w:b/>
                  </w:rPr>
                  <w:t xml:space="preserve">Rupees </w:t>
                </w:r>
                <w:r w:rsidR="007B1255">
                  <w:rPr>
                    <w:b/>
                  </w:rPr>
                  <w:t xml:space="preserve">Two Hundred Seventy-Six Crore </w:t>
                </w:r>
                <w:r>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609F230D" w:rsidR="00734D3E" w:rsidRPr="00242CA9" w:rsidRDefault="00242CA9" w:rsidP="00A20F32">
            <w:pPr>
              <w:spacing w:after="0" w:line="360" w:lineRule="auto"/>
              <w:jc w:val="center"/>
            </w:pPr>
            <w:r>
              <w:rPr>
                <w:b/>
              </w:rPr>
              <w:t>NA</w:t>
            </w:r>
          </w:p>
        </w:tc>
        <w:tc>
          <w:tcPr>
            <w:tcW w:w="3490" w:type="dxa"/>
            <w:vAlign w:val="center"/>
          </w:tcPr>
          <w:p w14:paraId="4FF68366" w14:textId="17B8220A" w:rsidR="00734D3E" w:rsidRPr="00CC568F" w:rsidRDefault="001E6896" w:rsidP="00A20F32">
            <w:pPr>
              <w:spacing w:after="0" w:line="360" w:lineRule="auto"/>
              <w:jc w:val="center"/>
            </w:pPr>
            <w:r w:rsidRPr="003A4084">
              <w:rPr>
                <w:b/>
              </w:rPr>
              <w:t>Rs.</w:t>
            </w:r>
            <w:r w:rsidR="007B1255">
              <w:rPr>
                <w:b/>
              </w:rPr>
              <w:t>234,60,00,000</w:t>
            </w:r>
            <w:r w:rsidR="00242CA9">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7B2BA249"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95961">
                  <w:rPr>
                    <w:b/>
                    <w:sz w:val="20"/>
                    <w:szCs w:val="20"/>
                  </w:rPr>
                  <w:t>(@ ~40% less)</w:t>
                </w:r>
              </w:sdtContent>
            </w:sdt>
          </w:p>
        </w:tc>
        <w:tc>
          <w:tcPr>
            <w:tcW w:w="2976" w:type="dxa"/>
            <w:vAlign w:val="center"/>
          </w:tcPr>
          <w:p w14:paraId="6ADAD94B" w14:textId="79DB31D9" w:rsidR="00734D3E" w:rsidRPr="00242CA9" w:rsidRDefault="00242CA9" w:rsidP="00A20F32">
            <w:pPr>
              <w:spacing w:after="0" w:line="360" w:lineRule="auto"/>
              <w:jc w:val="center"/>
            </w:pPr>
            <w:r>
              <w:rPr>
                <w:b/>
              </w:rPr>
              <w:t>NA</w:t>
            </w:r>
          </w:p>
        </w:tc>
        <w:tc>
          <w:tcPr>
            <w:tcW w:w="3490" w:type="dxa"/>
            <w:vAlign w:val="center"/>
          </w:tcPr>
          <w:p w14:paraId="68CEF41A" w14:textId="383BD75A" w:rsidR="00734D3E" w:rsidRPr="003A4084" w:rsidRDefault="00734D3E" w:rsidP="00A20F32">
            <w:pPr>
              <w:spacing w:after="0" w:line="360" w:lineRule="auto"/>
              <w:jc w:val="center"/>
              <w:rPr>
                <w:b/>
                <w:bCs/>
              </w:rPr>
            </w:pPr>
            <w:r w:rsidRPr="003A4084">
              <w:rPr>
                <w:b/>
                <w:bCs/>
              </w:rPr>
              <w:t>Rs</w:t>
            </w:r>
            <w:r w:rsidR="003A4084" w:rsidRPr="003A4084">
              <w:rPr>
                <w:b/>
                <w:bCs/>
              </w:rPr>
              <w:t>.</w:t>
            </w:r>
            <w:r w:rsidR="00B95961">
              <w:rPr>
                <w:b/>
                <w:bCs/>
              </w:rPr>
              <w:t>165,52,41,288</w:t>
            </w:r>
            <w:r w:rsidR="00242CA9">
              <w:rPr>
                <w:b/>
                <w:bCs/>
              </w:rPr>
              <w:t>/-</w:t>
            </w:r>
          </w:p>
        </w:tc>
      </w:tr>
      <w:tr w:rsidR="00242CA9" w:rsidRPr="00A77C76" w14:paraId="0E37C2B4" w14:textId="77777777" w:rsidTr="00596012">
        <w:trPr>
          <w:trHeight w:val="701"/>
          <w:jc w:val="center"/>
        </w:trPr>
        <w:tc>
          <w:tcPr>
            <w:tcW w:w="779" w:type="dxa"/>
            <w:vAlign w:val="center"/>
          </w:tcPr>
          <w:p w14:paraId="5DDB15DB" w14:textId="77777777" w:rsidR="00242CA9" w:rsidRPr="00887A8B" w:rsidRDefault="00242CA9"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8E249DA" w14:textId="0E5D2858" w:rsidR="00242CA9" w:rsidRPr="009B0273" w:rsidRDefault="00B95961" w:rsidP="00A20F32">
            <w:pPr>
              <w:spacing w:after="0" w:line="360" w:lineRule="auto"/>
              <w:rPr>
                <w:b/>
              </w:rPr>
            </w:pPr>
            <w:r w:rsidRPr="00845035">
              <w:rPr>
                <w:b/>
              </w:rPr>
              <w:t xml:space="preserve">Expected Liquidation Sale Value </w:t>
            </w:r>
            <w:sdt>
              <w:sdtPr>
                <w:rPr>
                  <w:b/>
                  <w:sz w:val="20"/>
                  <w:szCs w:val="20"/>
                </w:rPr>
                <w:id w:val="-1536653993"/>
                <w:placeholder>
                  <w:docPart w:val="7F4F3477CC034B7DBB8396B3A459F46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2976" w:type="dxa"/>
            <w:vAlign w:val="center"/>
          </w:tcPr>
          <w:p w14:paraId="5C37FB1F" w14:textId="61F0FC87" w:rsidR="00242CA9" w:rsidRDefault="00242CA9" w:rsidP="00A20F32">
            <w:pPr>
              <w:spacing w:after="0" w:line="360" w:lineRule="auto"/>
              <w:jc w:val="center"/>
              <w:rPr>
                <w:b/>
              </w:rPr>
            </w:pPr>
            <w:r>
              <w:rPr>
                <w:b/>
              </w:rPr>
              <w:t>NA</w:t>
            </w:r>
          </w:p>
        </w:tc>
        <w:tc>
          <w:tcPr>
            <w:tcW w:w="3490" w:type="dxa"/>
            <w:vAlign w:val="center"/>
          </w:tcPr>
          <w:p w14:paraId="6AA9C6AD" w14:textId="51BA826F" w:rsidR="00242CA9" w:rsidRPr="003A4084" w:rsidRDefault="00242CA9" w:rsidP="00A20F32">
            <w:pPr>
              <w:spacing w:after="0" w:line="360" w:lineRule="auto"/>
              <w:jc w:val="center"/>
              <w:rPr>
                <w:b/>
                <w:bCs/>
              </w:rPr>
            </w:pPr>
            <w:r w:rsidRPr="00EC3216">
              <w:rPr>
                <w:b/>
                <w:bCs/>
              </w:rPr>
              <w:t>Rs.</w:t>
            </w:r>
            <w:r w:rsidR="00B95961" w:rsidRPr="00EC3216">
              <w:rPr>
                <w:b/>
                <w:bCs/>
              </w:rPr>
              <w:t>138</w:t>
            </w:r>
            <w:r w:rsidR="00B95961">
              <w:rPr>
                <w:b/>
                <w:bCs/>
              </w:rPr>
              <w:t>,00,00,000/-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108E7786" w:rsidR="00F45F93" w:rsidRPr="00B95961" w:rsidRDefault="00B95961" w:rsidP="00A20F32">
            <w:pPr>
              <w:spacing w:after="0" w:line="360" w:lineRule="auto"/>
              <w:jc w:val="center"/>
              <w:rPr>
                <w:b/>
                <w:bCs/>
              </w:rPr>
            </w:pPr>
            <w:r w:rsidRPr="00B95961">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511EA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eastAsia="Arial" w:hAnsi="Arial" w:cs="Arial"/>
                <w:sz w:val="22"/>
                <w:szCs w:val="22"/>
                <w:lang w:val="en-US" w:eastAsia="en-US" w:bidi="en-US"/>
              </w:rPr>
              <w:id w:val="562297423"/>
              <w:placeholder>
                <w:docPart w:val="DefaultPlaceholder_-1854013440"/>
              </w:placeholder>
            </w:sdtPr>
            <w:sdtEndPr/>
            <w:sdtContent>
              <w:p w14:paraId="666BBB9B"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In addition to the Plants fixed assets we have also reviewed the Plants Enterprise Value and key financial indicators matrix like RoI &amp; payback period or breakeven period on the FMV to weigh if the suggested value is optimal for business since any investor or buyer will always first evaluate the financial parameters of this business before making a decision.</w:t>
                </w:r>
              </w:p>
              <w:p w14:paraId="4E092072"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We have also reviewed the operational liabilities in the form of cane arrears which is standing at Rs.3741 crores.</w:t>
                </w:r>
              </w:p>
              <w:p w14:paraId="4F2E87E9"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4720CEF5"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FMV and Realizable values are Plant based. Distress &amp; Liquidation value percentages are considered in totality based on the adjustments of the business factors of the overall company and not done Plant wise.</w:t>
                </w:r>
              </w:p>
              <w:p w14:paraId="50B07AA0"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1D5D1C00"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The values have been suggested as on-going concern basis only.</w:t>
                </w:r>
              </w:p>
              <w:p w14:paraId="1807F79B"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04B2B35A" w14:textId="77777777" w:rsidR="00B95961" w:rsidRPr="00D94BC2" w:rsidRDefault="00B95961"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However, while considering the Liquidation value, enterprise value and net of current assets and liabilities are also kept into consideration, and this should be the best value on which the reserve price should be set and negotiated.</w:t>
                </w:r>
              </w:p>
              <w:p w14:paraId="43FCC61B" w14:textId="56974675"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We are independent of client/ company and do not have any direct/ indirect interest in the property.</w:t>
                </w:r>
              </w:p>
            </w:sdtContent>
          </w:sdt>
          <w:p w14:paraId="5348CB8E" w14:textId="77777777" w:rsidR="00C21D89" w:rsidRPr="00D94BC2" w:rsidRDefault="00C21D89"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This valuation has been conducted by R.K Associates Valuers &amp; Techno Engineering Consultants (P) Ltd. and its team of experts.</w:t>
            </w:r>
          </w:p>
          <w:p w14:paraId="2AB5E6F2"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bookmarkStart w:id="21" w:name="_Hlk93236677"/>
            <w:r w:rsidRPr="00D94BC2">
              <w:rPr>
                <w:rFonts w:ascii="Arial" w:eastAsia="Arial" w:hAnsi="Arial" w:cs="Arial"/>
                <w:sz w:val="22"/>
                <w:szCs w:val="22"/>
                <w:lang w:val="en-US" w:eastAsia="en-US" w:bidi="en-US"/>
              </w:rPr>
              <w:t>This Valuation is done for the property found on as-is-where basis as shown on the site by the Bank/ customer of which photographs is also attached with the report.</w:t>
            </w:r>
          </w:p>
          <w:p w14:paraId="1F699C05"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1"/>
          <w:p w14:paraId="319337F2"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Legal aspects for eg. investigation of title, ownership rights, lien, charge, mortgage, lease, verification of documents from originals or from any Govt. department, etc. has to be taken c</w:t>
            </w:r>
            <w:r w:rsidR="00BC5940" w:rsidRPr="00D94BC2">
              <w:rPr>
                <w:rFonts w:ascii="Arial" w:eastAsia="Arial" w:hAnsi="Arial" w:cs="Arial"/>
                <w:sz w:val="22"/>
                <w:szCs w:val="22"/>
                <w:lang w:val="en-US" w:eastAsia="en-US" w:bidi="en-US"/>
              </w:rPr>
              <w:t>are by legal experts/ Advocates and same has not been done at our end.</w:t>
            </w:r>
          </w:p>
          <w:p w14:paraId="77D6075E"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This report only contains opinion based on technical &amp; market information which came to our knowledge during the course of the assignment. It doesn’t contain any recommendations.</w:t>
            </w:r>
          </w:p>
          <w:p w14:paraId="4A6382ED" w14:textId="48167226"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 xml:space="preserve">This report is prepared following our Standard Operating Procedures &amp; Best Practices and will be subject to Limitations, Conditions, </w:t>
            </w:r>
            <w:r w:rsidR="00365B90" w:rsidRPr="00D94BC2">
              <w:rPr>
                <w:rFonts w:ascii="Arial" w:eastAsia="Arial" w:hAnsi="Arial" w:cs="Arial"/>
                <w:sz w:val="22"/>
                <w:szCs w:val="22"/>
                <w:lang w:val="en-US" w:eastAsia="en-US" w:bidi="en-US"/>
              </w:rPr>
              <w:t xml:space="preserve">Valuer’s </w:t>
            </w:r>
            <w:r w:rsidRPr="00D94BC2">
              <w:rPr>
                <w:rFonts w:ascii="Arial" w:eastAsia="Arial" w:hAnsi="Arial" w:cs="Arial"/>
                <w:sz w:val="22"/>
                <w:szCs w:val="22"/>
                <w:lang w:val="en-US" w:eastAsia="en-US" w:bidi="en-US"/>
              </w:rPr>
              <w:t>Remarks, Important Notes, Valuation TO</w:t>
            </w:r>
            <w:r w:rsidR="00716C00" w:rsidRPr="00D94BC2">
              <w:rPr>
                <w:rFonts w:ascii="Arial" w:eastAsia="Arial" w:hAnsi="Arial" w:cs="Arial"/>
                <w:sz w:val="22"/>
                <w:szCs w:val="22"/>
                <w:lang w:val="en-US" w:eastAsia="en-US" w:bidi="en-US"/>
              </w:rPr>
              <w:t>S</w:t>
            </w:r>
            <w:r w:rsidRPr="00D94BC2">
              <w:rPr>
                <w:rFonts w:ascii="Arial" w:eastAsia="Arial" w:hAnsi="Arial" w:cs="Arial"/>
                <w:sz w:val="22"/>
                <w:szCs w:val="22"/>
                <w:lang w:val="en-US" w:eastAsia="en-US" w:bidi="en-US"/>
              </w:rPr>
              <w:t xml:space="preserve"> and basis of computation &amp; working as described above.</w:t>
            </w:r>
          </w:p>
          <w:p w14:paraId="2221AF1E" w14:textId="77777777" w:rsidR="005F02A6" w:rsidRPr="00D94BC2" w:rsidRDefault="005F02A6"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eastAsia="Arial" w:hAnsi="Arial" w:cs="Arial"/>
                <w:sz w:val="22"/>
                <w:szCs w:val="22"/>
                <w:lang w:val="en-US" w:eastAsia="en-US" w:bidi="en-US"/>
              </w:rPr>
            </w:pPr>
            <w:r w:rsidRPr="00D94BC2">
              <w:rPr>
                <w:rFonts w:ascii="Arial" w:eastAsia="Arial" w:hAnsi="Arial" w:cs="Arial"/>
                <w:sz w:val="22"/>
                <w:szCs w:val="22"/>
                <w:lang w:val="en-US" w:eastAsia="en-US" w:bidi="en-US"/>
              </w:rPr>
              <w:t xml:space="preserve">The use of this report will become valid only after payment of full fees as per the Payment Terms. Using this report </w:t>
            </w:r>
            <w:r w:rsidR="003D2DB3" w:rsidRPr="00D94BC2">
              <w:rPr>
                <w:rFonts w:ascii="Arial" w:eastAsia="Arial" w:hAnsi="Arial" w:cs="Arial"/>
                <w:sz w:val="22"/>
                <w:szCs w:val="22"/>
                <w:lang w:val="en-US" w:eastAsia="en-US" w:bidi="en-US"/>
              </w:rPr>
              <w:t xml:space="preserve">or any part content created in this report </w:t>
            </w:r>
            <w:r w:rsidRPr="00D94BC2">
              <w:rPr>
                <w:rFonts w:ascii="Arial" w:eastAsia="Arial" w:hAnsi="Arial" w:cs="Arial"/>
                <w:sz w:val="22"/>
                <w:szCs w:val="22"/>
                <w:lang w:val="en-US" w:eastAsia="en-US" w:bidi="en-US"/>
              </w:rPr>
              <w:t>without payment of charges will be seen as misuse and unauthorized use of the report.</w:t>
            </w:r>
          </w:p>
          <w:p w14:paraId="66A29011" w14:textId="2A6A3902" w:rsidR="009008EE" w:rsidRPr="00D94BC2" w:rsidRDefault="009008EE" w:rsidP="00D94BC2">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D94BC2">
              <w:rPr>
                <w:rFonts w:ascii="Arial" w:eastAsia="Arial" w:hAnsi="Arial" w:cs="Arial"/>
                <w:sz w:val="22"/>
                <w:szCs w:val="22"/>
                <w:lang w:val="en-US" w:eastAsia="en-US" w:bidi="en-US"/>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 xml:space="preserve">hypothetical or notional price that buyers and sellers are most likely to conclude for a good or service. Value is not a fact, but an estimate of the likely price to be paid for a good or service at a given time in accordance with a </w:t>
            </w:r>
            <w:r w:rsidRPr="0011121D">
              <w:rPr>
                <w:rFonts w:cstheme="minorHAnsi"/>
                <w:i/>
                <w:iCs/>
              </w:rPr>
              <w:lastRenderedPageBreak/>
              <w:t>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D94BC2">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D94BC2">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94BC2">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94BC2">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D94BC2">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D94BC2">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D94BC2">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94BC2">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20455D9B"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p w14:paraId="2024C818" w14:textId="3E1D10D1" w:rsidR="00D94BC2" w:rsidRDefault="00D94BC2" w:rsidP="00077792">
      <w:pPr>
        <w:spacing w:line="360" w:lineRule="auto"/>
        <w:jc w:val="center"/>
        <w:rPr>
          <w:b/>
          <w:i/>
          <w:sz w:val="16"/>
          <w:szCs w:val="16"/>
        </w:rPr>
      </w:pPr>
    </w:p>
    <w:p w14:paraId="7C1B026E" w14:textId="77777777" w:rsidR="00D94BC2" w:rsidRDefault="00D94BC2"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1FD91BA6" w:rsidR="00EC0A77" w:rsidRPr="00804476" w:rsidRDefault="00511EAC" w:rsidP="008F35E3">
            <w:pPr>
              <w:spacing w:line="360" w:lineRule="auto"/>
              <w:jc w:val="center"/>
              <w:rPr>
                <w:b/>
                <w:bCs/>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listItem w:displayText="Mr.Anil Kumar &amp; Mr. Sajal Srivastav" w:value="Mr.Anil Kumar &amp; Mr. Sajal Srivastav"/>
                </w:dropDownList>
              </w:sdtPr>
              <w:sdtEndPr/>
              <w:sdtContent>
                <w:r w:rsidR="002211E7" w:rsidRPr="00F119B0">
                  <w:rPr>
                    <w:rFonts w:eastAsiaTheme="minorEastAsia"/>
                  </w:rPr>
                  <w:t>Mr.Anil Kumar &amp; Mr. Sajal Srivastav</w:t>
                </w:r>
              </w:sdtContent>
            </w:sdt>
          </w:p>
        </w:tc>
        <w:tc>
          <w:tcPr>
            <w:tcW w:w="3117" w:type="dxa"/>
          </w:tcPr>
          <w:p w14:paraId="4C0433FD" w14:textId="73387597" w:rsidR="00EC0A77" w:rsidRPr="00F119B0" w:rsidRDefault="00F119B0" w:rsidP="008F35E3">
            <w:pPr>
              <w:spacing w:line="360" w:lineRule="auto"/>
              <w:jc w:val="center"/>
              <w:rPr>
                <w:i/>
                <w:sz w:val="16"/>
                <w:szCs w:val="16"/>
              </w:rPr>
            </w:pPr>
            <w:r w:rsidRPr="00F119B0">
              <w:rPr>
                <w:rFonts w:eastAsiaTheme="minorEastAsia"/>
              </w:rPr>
              <w:t xml:space="preserve">Er.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4B57" w:rsidRPr="00F119B0">
                  <w:rPr>
                    <w:rFonts w:eastAsiaTheme="minorEastAsia"/>
                  </w:rPr>
                  <w:t>Arup Banerjee</w:t>
                </w:r>
              </w:sdtContent>
            </w:sdt>
            <w:r w:rsidRPr="00F119B0">
              <w:rPr>
                <w:rFonts w:eastAsiaTheme="minorEastAsia"/>
              </w:rPr>
              <w:t xml:space="preserve"> &amp; Er. Aditya</w:t>
            </w:r>
            <w:r w:rsidR="00752576" w:rsidRPr="00F119B0">
              <w:rPr>
                <w:rFonts w:eastAsiaTheme="minorEastAsia"/>
              </w:rPr>
              <w:t xml:space="preserve"> </w:t>
            </w:r>
          </w:p>
        </w:tc>
        <w:tc>
          <w:tcPr>
            <w:tcW w:w="3117" w:type="dxa"/>
          </w:tcPr>
          <w:p w14:paraId="584B3CBD" w14:textId="3DE5EC4B" w:rsidR="00EC0A77" w:rsidRDefault="00F119B0" w:rsidP="008F35E3">
            <w:pPr>
              <w:spacing w:line="360" w:lineRule="auto"/>
              <w:jc w:val="center"/>
              <w:rPr>
                <w:b/>
                <w:i/>
                <w:sz w:val="16"/>
                <w:szCs w:val="16"/>
              </w:rPr>
            </w:pPr>
            <w:sdt>
              <w:sdtPr>
                <w:rPr>
                  <w:rFonts w:eastAsiaTheme="minorEastAsia"/>
                </w:rPr>
                <w:id w:val="633598912"/>
                <w:placeholder>
                  <w:docPart w:val="EB6561C6091D4616B066AAAF44CEA04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2F7C0859" w:rsidR="00D94BC2" w:rsidRDefault="00D94BC2" w:rsidP="00077792">
      <w:pPr>
        <w:spacing w:line="360" w:lineRule="auto"/>
        <w:jc w:val="center"/>
        <w:rPr>
          <w:b/>
          <w:i/>
          <w:sz w:val="16"/>
          <w:szCs w:val="16"/>
        </w:rPr>
      </w:pPr>
    </w:p>
    <w:p w14:paraId="4458FF72" w14:textId="77777777" w:rsidR="00D94BC2" w:rsidRDefault="00D94BC2">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85F4233" w:rsidR="00504550" w:rsidRDefault="00A96EE0"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462AB6D" wp14:editId="0CBE3761">
            <wp:extent cx="5943600" cy="3448878"/>
            <wp:effectExtent l="19050" t="19050" r="19050" b="184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367" cy="3451064"/>
                    </a:xfrm>
                    <a:prstGeom prst="rect">
                      <a:avLst/>
                    </a:prstGeom>
                    <a:ln>
                      <a:solidFill>
                        <a:schemeClr val="tx1"/>
                      </a:solidFill>
                    </a:ln>
                  </pic:spPr>
                </pic:pic>
              </a:graphicData>
            </a:graphic>
          </wp:inline>
        </w:drawing>
      </w:r>
    </w:p>
    <w:p w14:paraId="797BA70B" w14:textId="1C9A8E9F" w:rsidR="00A96EE0" w:rsidRDefault="00A96EE0"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05E3DAE" wp14:editId="62ECC388">
            <wp:extent cx="5962429" cy="3829050"/>
            <wp:effectExtent l="19050" t="19050" r="1968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extLst>
                        <a:ext uri="{28A0092B-C50C-407E-A947-70E740481C1C}">
                          <a14:useLocalDpi xmlns:a14="http://schemas.microsoft.com/office/drawing/2010/main" val="0"/>
                        </a:ext>
                      </a:extLst>
                    </a:blip>
                    <a:stretch>
                      <a:fillRect/>
                    </a:stretch>
                  </pic:blipFill>
                  <pic:spPr>
                    <a:xfrm>
                      <a:off x="0" y="0"/>
                      <a:ext cx="5969724" cy="383373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254C8C56" w:rsidR="00504550" w:rsidRDefault="00504550" w:rsidP="00504550">
      <w:pPr>
        <w:spacing w:line="360" w:lineRule="auto"/>
        <w:jc w:val="center"/>
        <w:rPr>
          <w:b/>
          <w:i/>
          <w:sz w:val="16"/>
          <w:szCs w:val="16"/>
        </w:rPr>
      </w:pPr>
    </w:p>
    <w:p w14:paraId="04B08381" w14:textId="77777777" w:rsidR="00D94BC2" w:rsidRDefault="00D94BC2"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35FECB20" w:rsidR="00504550" w:rsidRDefault="00455967" w:rsidP="00504550">
      <w:pPr>
        <w:spacing w:line="360" w:lineRule="auto"/>
        <w:jc w:val="center"/>
        <w:rPr>
          <w:b/>
          <w:i/>
          <w:sz w:val="16"/>
          <w:szCs w:val="16"/>
        </w:rPr>
      </w:pPr>
      <w:r>
        <w:rPr>
          <w:noProof/>
          <w:lang w:val="en-IN" w:eastAsia="en-IN" w:bidi="ar-SA"/>
        </w:rPr>
        <w:drawing>
          <wp:inline distT="0" distB="0" distL="0" distR="0" wp14:anchorId="179E71C6" wp14:editId="571FFDBE">
            <wp:extent cx="5943215" cy="3400011"/>
            <wp:effectExtent l="19050" t="19050" r="1968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8430" cy="3402994"/>
                    </a:xfrm>
                    <a:prstGeom prst="rect">
                      <a:avLst/>
                    </a:prstGeom>
                    <a:noFill/>
                    <a:ln>
                      <a:solidFill>
                        <a:schemeClr val="tx1"/>
                      </a:solidFill>
                    </a:ln>
                  </pic:spPr>
                </pic:pic>
              </a:graphicData>
            </a:graphic>
          </wp:inline>
        </w:drawing>
      </w:r>
    </w:p>
    <w:p w14:paraId="0AC35A81" w14:textId="09696C0F" w:rsidR="00455967" w:rsidRDefault="00455967" w:rsidP="00504550">
      <w:pPr>
        <w:spacing w:line="360" w:lineRule="auto"/>
        <w:jc w:val="center"/>
        <w:rPr>
          <w:b/>
          <w:i/>
          <w:sz w:val="16"/>
          <w:szCs w:val="16"/>
        </w:rPr>
      </w:pPr>
      <w:r>
        <w:rPr>
          <w:noProof/>
          <w:lang w:val="en-IN" w:eastAsia="en-IN" w:bidi="ar-SA"/>
        </w:rPr>
        <w:drawing>
          <wp:inline distT="0" distB="0" distL="0" distR="0" wp14:anchorId="081550C7" wp14:editId="4887CA72">
            <wp:extent cx="5943600" cy="3618672"/>
            <wp:effectExtent l="19050" t="19050" r="19050"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6493" cy="3620433"/>
                    </a:xfrm>
                    <a:prstGeom prst="rect">
                      <a:avLst/>
                    </a:prstGeom>
                    <a:noFill/>
                    <a:ln>
                      <a:solidFill>
                        <a:schemeClr val="tx1"/>
                      </a:solidFill>
                    </a:ln>
                  </pic:spPr>
                </pic:pic>
              </a:graphicData>
            </a:graphic>
          </wp:inline>
        </w:drawing>
      </w:r>
    </w:p>
    <w:p w14:paraId="3B55DEEC" w14:textId="714B39D3" w:rsidR="009903BC" w:rsidRDefault="009903BC" w:rsidP="00504550">
      <w:pPr>
        <w:spacing w:line="360" w:lineRule="auto"/>
        <w:jc w:val="center"/>
        <w:rPr>
          <w:b/>
          <w:i/>
          <w:sz w:val="16"/>
          <w:szCs w:val="16"/>
        </w:rPr>
      </w:pPr>
    </w:p>
    <w:p w14:paraId="222C7345" w14:textId="6394DB48" w:rsidR="00C45F4C" w:rsidRDefault="00455967" w:rsidP="00504550">
      <w:pPr>
        <w:spacing w:line="360" w:lineRule="auto"/>
        <w:jc w:val="center"/>
        <w:rPr>
          <w:b/>
          <w:i/>
          <w:sz w:val="16"/>
          <w:szCs w:val="16"/>
        </w:rPr>
      </w:pPr>
      <w:r>
        <w:rPr>
          <w:noProof/>
          <w:lang w:val="en-IN" w:eastAsia="en-IN" w:bidi="ar-SA"/>
        </w:rPr>
        <w:drawing>
          <wp:inline distT="0" distB="0" distL="0" distR="0" wp14:anchorId="1977D106" wp14:editId="1602792C">
            <wp:extent cx="5943105" cy="3877089"/>
            <wp:effectExtent l="19050" t="19050" r="1968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1949" cy="3882859"/>
                    </a:xfrm>
                    <a:prstGeom prst="rect">
                      <a:avLst/>
                    </a:prstGeom>
                    <a:noFill/>
                    <a:ln>
                      <a:solidFill>
                        <a:schemeClr val="tx1"/>
                      </a:solidFill>
                    </a:ln>
                  </pic:spPr>
                </pic:pic>
              </a:graphicData>
            </a:graphic>
          </wp:inline>
        </w:drawing>
      </w:r>
    </w:p>
    <w:p w14:paraId="60AD3504" w14:textId="066DA18F" w:rsidR="00826900" w:rsidRDefault="00AC6B4D" w:rsidP="00504550">
      <w:pPr>
        <w:spacing w:line="360" w:lineRule="auto"/>
        <w:jc w:val="center"/>
        <w:rPr>
          <w:b/>
          <w:i/>
          <w:sz w:val="16"/>
          <w:szCs w:val="16"/>
        </w:rPr>
      </w:pPr>
      <w:r>
        <w:rPr>
          <w:noProof/>
          <w:lang w:val="en-IN" w:eastAsia="en-IN" w:bidi="ar-SA"/>
        </w:rPr>
        <w:drawing>
          <wp:inline distT="0" distB="0" distL="0" distR="0" wp14:anchorId="382E4C58" wp14:editId="59448D63">
            <wp:extent cx="5943600" cy="3558208"/>
            <wp:effectExtent l="19050" t="19050" r="19050" b="234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0590" cy="3562392"/>
                    </a:xfrm>
                    <a:prstGeom prst="rect">
                      <a:avLst/>
                    </a:prstGeom>
                    <a:noFill/>
                    <a:ln>
                      <a:solidFill>
                        <a:schemeClr val="tx1"/>
                      </a:solidFill>
                    </a:ln>
                  </pic:spPr>
                </pic:pic>
              </a:graphicData>
            </a:graphic>
          </wp:inline>
        </w:drawing>
      </w:r>
    </w:p>
    <w:p w14:paraId="68E0291A" w14:textId="1AF79AC0" w:rsidR="00504550" w:rsidRDefault="00AC6B4D" w:rsidP="00504550">
      <w:pPr>
        <w:spacing w:line="360" w:lineRule="auto"/>
        <w:jc w:val="center"/>
        <w:rPr>
          <w:b/>
          <w:i/>
          <w:sz w:val="16"/>
          <w:szCs w:val="16"/>
        </w:rPr>
      </w:pPr>
      <w:r>
        <w:rPr>
          <w:noProof/>
          <w:lang w:val="en-IN" w:eastAsia="en-IN" w:bidi="ar-SA"/>
        </w:rPr>
        <w:lastRenderedPageBreak/>
        <w:drawing>
          <wp:inline distT="0" distB="0" distL="0" distR="0" wp14:anchorId="414C753E" wp14:editId="7DE37B21">
            <wp:extent cx="5943600" cy="3767759"/>
            <wp:effectExtent l="19050" t="19050" r="19050"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7105" cy="3769981"/>
                    </a:xfrm>
                    <a:prstGeom prst="rect">
                      <a:avLst/>
                    </a:prstGeom>
                    <a:noFill/>
                    <a:ln>
                      <a:solidFill>
                        <a:schemeClr val="tx1"/>
                      </a:solidFill>
                    </a:ln>
                  </pic:spPr>
                </pic:pic>
              </a:graphicData>
            </a:graphic>
          </wp:inline>
        </w:drawing>
      </w:r>
    </w:p>
    <w:p w14:paraId="27F871AC" w14:textId="4A9147D2" w:rsidR="00AC6B4D" w:rsidRDefault="00AC6B4D" w:rsidP="00504550">
      <w:pPr>
        <w:spacing w:line="360" w:lineRule="auto"/>
        <w:jc w:val="center"/>
        <w:rPr>
          <w:b/>
          <w:i/>
          <w:sz w:val="16"/>
          <w:szCs w:val="16"/>
        </w:rPr>
      </w:pPr>
      <w:r>
        <w:rPr>
          <w:noProof/>
          <w:lang w:val="en-IN" w:eastAsia="en-IN" w:bidi="ar-SA"/>
        </w:rPr>
        <w:drawing>
          <wp:inline distT="0" distB="0" distL="0" distR="0" wp14:anchorId="6390943F" wp14:editId="67EB57B9">
            <wp:extent cx="5943600" cy="3916845"/>
            <wp:effectExtent l="19050" t="19050" r="19050" b="266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8307" cy="3919947"/>
                    </a:xfrm>
                    <a:prstGeom prst="rect">
                      <a:avLst/>
                    </a:prstGeom>
                    <a:noFill/>
                    <a:ln>
                      <a:solidFill>
                        <a:schemeClr val="tx1"/>
                      </a:solidFill>
                    </a:ln>
                  </pic:spPr>
                </pic:pic>
              </a:graphicData>
            </a:graphic>
          </wp:inline>
        </w:drawing>
      </w:r>
    </w:p>
    <w:p w14:paraId="427D278B" w14:textId="2BAA3178" w:rsidR="00AC6B4D" w:rsidRDefault="00AC6B4D" w:rsidP="00504550">
      <w:pPr>
        <w:spacing w:line="360" w:lineRule="auto"/>
        <w:jc w:val="center"/>
        <w:rPr>
          <w:b/>
          <w:i/>
          <w:sz w:val="16"/>
          <w:szCs w:val="16"/>
        </w:rPr>
      </w:pPr>
      <w:r>
        <w:rPr>
          <w:noProof/>
          <w:lang w:val="en-IN" w:eastAsia="en-IN" w:bidi="ar-SA"/>
        </w:rPr>
        <w:lastRenderedPageBreak/>
        <w:drawing>
          <wp:inline distT="0" distB="0" distL="0" distR="0" wp14:anchorId="25264DEE" wp14:editId="5ADEAD46">
            <wp:extent cx="5943600" cy="3936724"/>
            <wp:effectExtent l="19050" t="19050" r="19050" b="260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52545" cy="3942649"/>
                    </a:xfrm>
                    <a:prstGeom prst="rect">
                      <a:avLst/>
                    </a:prstGeom>
                    <a:noFill/>
                    <a:ln>
                      <a:solidFill>
                        <a:schemeClr val="tx1"/>
                      </a:solidFill>
                    </a:ln>
                  </pic:spPr>
                </pic:pic>
              </a:graphicData>
            </a:graphic>
          </wp:inline>
        </w:drawing>
      </w:r>
    </w:p>
    <w:p w14:paraId="3B3896AB" w14:textId="555C0B8C" w:rsidR="00AC6B4D" w:rsidRDefault="00AC6B4D" w:rsidP="00504550">
      <w:pPr>
        <w:spacing w:line="360" w:lineRule="auto"/>
        <w:jc w:val="center"/>
        <w:rPr>
          <w:b/>
          <w:i/>
          <w:sz w:val="16"/>
          <w:szCs w:val="16"/>
        </w:rPr>
      </w:pPr>
      <w:r>
        <w:rPr>
          <w:noProof/>
          <w:lang w:val="en-IN" w:eastAsia="en-IN" w:bidi="ar-SA"/>
        </w:rPr>
        <w:drawing>
          <wp:inline distT="0" distB="0" distL="0" distR="0" wp14:anchorId="1FA77F64" wp14:editId="7557A960">
            <wp:extent cx="5943600" cy="3747880"/>
            <wp:effectExtent l="19050" t="19050" r="19050" b="241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8220" cy="3750793"/>
                    </a:xfrm>
                    <a:prstGeom prst="rect">
                      <a:avLst/>
                    </a:prstGeom>
                    <a:noFill/>
                    <a:ln>
                      <a:solidFill>
                        <a:schemeClr val="tx1"/>
                      </a:solidFill>
                    </a:ln>
                  </pic:spPr>
                </pic:pic>
              </a:graphicData>
            </a:graphic>
          </wp:inline>
        </w:drawing>
      </w:r>
    </w:p>
    <w:p w14:paraId="02A35B4E" w14:textId="1E49529D" w:rsidR="009903BC" w:rsidRDefault="00AC6B4D" w:rsidP="00504550">
      <w:pPr>
        <w:spacing w:line="360" w:lineRule="auto"/>
        <w:jc w:val="center"/>
        <w:rPr>
          <w:b/>
          <w:i/>
          <w:sz w:val="16"/>
          <w:szCs w:val="16"/>
        </w:rPr>
      </w:pPr>
      <w:r>
        <w:rPr>
          <w:noProof/>
          <w:lang w:val="en-IN" w:eastAsia="en-IN" w:bidi="ar-SA"/>
        </w:rPr>
        <w:lastRenderedPageBreak/>
        <w:drawing>
          <wp:inline distT="0" distB="0" distL="0" distR="0" wp14:anchorId="3FCDAFD9" wp14:editId="55119336">
            <wp:extent cx="5943600" cy="3926785"/>
            <wp:effectExtent l="19050" t="19050" r="19050" b="171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6375" cy="3928618"/>
                    </a:xfrm>
                    <a:prstGeom prst="rect">
                      <a:avLst/>
                    </a:prstGeom>
                    <a:noFill/>
                    <a:ln>
                      <a:solidFill>
                        <a:schemeClr val="tx1"/>
                      </a:solidFill>
                    </a:ln>
                  </pic:spPr>
                </pic:pic>
              </a:graphicData>
            </a:graphic>
          </wp:inline>
        </w:drawing>
      </w:r>
    </w:p>
    <w:p w14:paraId="7DF31C42" w14:textId="25B0FB47" w:rsidR="00AC6B4D" w:rsidRDefault="00AC6B4D" w:rsidP="00504550">
      <w:pPr>
        <w:spacing w:line="360" w:lineRule="auto"/>
        <w:jc w:val="center"/>
        <w:rPr>
          <w:b/>
          <w:i/>
          <w:sz w:val="16"/>
          <w:szCs w:val="16"/>
        </w:rPr>
      </w:pPr>
      <w:r>
        <w:rPr>
          <w:noProof/>
          <w:lang w:val="en-IN" w:eastAsia="en-IN" w:bidi="ar-SA"/>
        </w:rPr>
        <w:drawing>
          <wp:inline distT="0" distB="0" distL="0" distR="0" wp14:anchorId="77DFAC60" wp14:editId="19CA98D8">
            <wp:extent cx="5943600" cy="3816626"/>
            <wp:effectExtent l="19050" t="19050" r="19050" b="1270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50787" cy="3821241"/>
                    </a:xfrm>
                    <a:prstGeom prst="rect">
                      <a:avLst/>
                    </a:prstGeom>
                    <a:noFill/>
                    <a:ln>
                      <a:solidFill>
                        <a:schemeClr val="tx1"/>
                      </a:solidFill>
                    </a:ln>
                  </pic:spPr>
                </pic:pic>
              </a:graphicData>
            </a:graphic>
          </wp:inline>
        </w:drawing>
      </w:r>
    </w:p>
    <w:p w14:paraId="19BC352D" w14:textId="1CD2BC20" w:rsidR="003254DA" w:rsidRDefault="003254DA" w:rsidP="003254DA">
      <w:pPr>
        <w:spacing w:line="360" w:lineRule="auto"/>
        <w:jc w:val="center"/>
        <w:rPr>
          <w:b/>
          <w:i/>
          <w:sz w:val="16"/>
          <w:szCs w:val="16"/>
        </w:rPr>
      </w:pPr>
      <w:r>
        <w:rPr>
          <w:noProof/>
          <w:lang w:val="en-IN" w:eastAsia="en-IN" w:bidi="ar-SA"/>
        </w:rPr>
        <w:lastRenderedPageBreak/>
        <w:drawing>
          <wp:inline distT="0" distB="0" distL="0" distR="0" wp14:anchorId="72EBD59C" wp14:editId="5A6A78CE">
            <wp:extent cx="5943600" cy="3906907"/>
            <wp:effectExtent l="19050" t="19050" r="19050" b="1778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8038" cy="3909824"/>
                    </a:xfrm>
                    <a:prstGeom prst="rect">
                      <a:avLst/>
                    </a:prstGeom>
                    <a:noFill/>
                    <a:ln>
                      <a:solidFill>
                        <a:schemeClr val="tx1"/>
                      </a:solidFill>
                    </a:ln>
                  </pic:spPr>
                </pic:pic>
              </a:graphicData>
            </a:graphic>
          </wp:inline>
        </w:drawing>
      </w:r>
    </w:p>
    <w:p w14:paraId="5B622B85" w14:textId="68D1BE06" w:rsidR="0055533F" w:rsidRDefault="003254DA" w:rsidP="00504550">
      <w:pPr>
        <w:spacing w:line="360" w:lineRule="auto"/>
        <w:jc w:val="center"/>
        <w:rPr>
          <w:b/>
          <w:i/>
          <w:sz w:val="16"/>
          <w:szCs w:val="16"/>
        </w:rPr>
      </w:pPr>
      <w:r>
        <w:rPr>
          <w:noProof/>
          <w:lang w:val="en-IN" w:eastAsia="en-IN" w:bidi="ar-SA"/>
        </w:rPr>
        <w:drawing>
          <wp:inline distT="0" distB="0" distL="0" distR="0" wp14:anchorId="2F3BEAD4" wp14:editId="0AC0747A">
            <wp:extent cx="5943600" cy="3826774"/>
            <wp:effectExtent l="19050" t="19050" r="19050" b="2159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58971" cy="3836671"/>
                    </a:xfrm>
                    <a:prstGeom prst="rect">
                      <a:avLst/>
                    </a:prstGeom>
                    <a:noFill/>
                    <a:ln>
                      <a:solidFill>
                        <a:schemeClr val="tx1"/>
                      </a:solidFill>
                    </a:ln>
                  </pic:spPr>
                </pic:pic>
              </a:graphicData>
            </a:graphic>
          </wp:inline>
        </w:drawing>
      </w:r>
    </w:p>
    <w:p w14:paraId="7C2F7947" w14:textId="6A31C8F0" w:rsidR="009903BC" w:rsidRDefault="009903BC" w:rsidP="00504550">
      <w:pPr>
        <w:spacing w:line="360" w:lineRule="auto"/>
        <w:jc w:val="center"/>
        <w:rPr>
          <w:b/>
          <w:i/>
          <w:sz w:val="16"/>
          <w:szCs w:val="16"/>
        </w:rPr>
      </w:pPr>
    </w:p>
    <w:p w14:paraId="7AE2FB43" w14:textId="6C7770F2" w:rsidR="009903BC" w:rsidRDefault="003254DA" w:rsidP="00504550">
      <w:pPr>
        <w:spacing w:line="360" w:lineRule="auto"/>
        <w:jc w:val="center"/>
        <w:rPr>
          <w:b/>
          <w:i/>
          <w:sz w:val="16"/>
          <w:szCs w:val="16"/>
        </w:rPr>
      </w:pPr>
      <w:r>
        <w:rPr>
          <w:noProof/>
          <w:lang w:val="en-IN" w:eastAsia="en-IN" w:bidi="ar-SA"/>
        </w:rPr>
        <w:drawing>
          <wp:inline distT="0" distB="0" distL="0" distR="0" wp14:anchorId="4A8341D4" wp14:editId="69DA0825">
            <wp:extent cx="5943600" cy="3757819"/>
            <wp:effectExtent l="19050" t="19050" r="19050" b="1460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9099" cy="3761295"/>
                    </a:xfrm>
                    <a:prstGeom prst="rect">
                      <a:avLst/>
                    </a:prstGeom>
                    <a:noFill/>
                    <a:ln>
                      <a:solidFill>
                        <a:schemeClr val="tx1"/>
                      </a:solidFill>
                    </a:ln>
                  </pic:spPr>
                </pic:pic>
              </a:graphicData>
            </a:graphic>
          </wp:inline>
        </w:drawing>
      </w:r>
    </w:p>
    <w:p w14:paraId="0BED45AC" w14:textId="3441F322" w:rsidR="009903BC" w:rsidRDefault="003254DA" w:rsidP="006E12E5">
      <w:pPr>
        <w:spacing w:line="360" w:lineRule="auto"/>
        <w:jc w:val="center"/>
        <w:rPr>
          <w:b/>
          <w:i/>
          <w:sz w:val="16"/>
          <w:szCs w:val="16"/>
        </w:rPr>
      </w:pPr>
      <w:r>
        <w:rPr>
          <w:noProof/>
          <w:lang w:val="en-IN" w:eastAsia="en-IN" w:bidi="ar-SA"/>
        </w:rPr>
        <w:drawing>
          <wp:inline distT="0" distB="0" distL="0" distR="0" wp14:anchorId="583C6888" wp14:editId="2BC92F67">
            <wp:extent cx="5954367" cy="3707765"/>
            <wp:effectExtent l="19050" t="19050" r="27940" b="260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59383" cy="3710888"/>
                    </a:xfrm>
                    <a:prstGeom prst="rect">
                      <a:avLst/>
                    </a:prstGeom>
                    <a:noFill/>
                    <a:ln>
                      <a:solidFill>
                        <a:schemeClr val="tx1"/>
                      </a:solidFill>
                    </a:ln>
                  </pic:spPr>
                </pic:pic>
              </a:graphicData>
            </a:graphic>
          </wp:inline>
        </w:drawing>
      </w:r>
    </w:p>
    <w:p w14:paraId="16EF5E66" w14:textId="365A7E46" w:rsidR="009903BC" w:rsidRDefault="006E12E5" w:rsidP="00504550">
      <w:pPr>
        <w:spacing w:line="360" w:lineRule="auto"/>
        <w:jc w:val="center"/>
        <w:rPr>
          <w:b/>
          <w:i/>
          <w:sz w:val="16"/>
          <w:szCs w:val="16"/>
        </w:rPr>
      </w:pPr>
      <w:r>
        <w:rPr>
          <w:noProof/>
          <w:lang w:val="en-IN" w:eastAsia="en-IN" w:bidi="ar-SA"/>
        </w:rPr>
        <w:lastRenderedPageBreak/>
        <w:drawing>
          <wp:inline distT="0" distB="0" distL="0" distR="0" wp14:anchorId="15753AD8" wp14:editId="68BD044A">
            <wp:extent cx="5943600" cy="3867150"/>
            <wp:effectExtent l="19050" t="19050" r="19050" b="190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50295" cy="3871506"/>
                    </a:xfrm>
                    <a:prstGeom prst="rect">
                      <a:avLst/>
                    </a:prstGeom>
                    <a:noFill/>
                    <a:ln>
                      <a:solidFill>
                        <a:schemeClr val="tx1"/>
                      </a:solidFill>
                    </a:ln>
                  </pic:spPr>
                </pic:pic>
              </a:graphicData>
            </a:graphic>
          </wp:inline>
        </w:drawing>
      </w:r>
    </w:p>
    <w:p w14:paraId="3CD80D7C" w14:textId="29E893FC" w:rsidR="00EE71DD" w:rsidRDefault="006E12E5" w:rsidP="006E12E5">
      <w:pPr>
        <w:spacing w:line="360" w:lineRule="auto"/>
        <w:jc w:val="center"/>
        <w:rPr>
          <w:b/>
          <w:i/>
          <w:sz w:val="16"/>
          <w:szCs w:val="16"/>
        </w:rPr>
      </w:pPr>
      <w:r>
        <w:rPr>
          <w:noProof/>
          <w:lang w:val="en-IN" w:eastAsia="en-IN" w:bidi="ar-SA"/>
        </w:rPr>
        <w:drawing>
          <wp:inline distT="0" distB="0" distL="0" distR="0" wp14:anchorId="6FF82F5E" wp14:editId="554EC614">
            <wp:extent cx="5943600" cy="3776869"/>
            <wp:effectExtent l="19050" t="19050" r="19050" b="146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7744" cy="3779502"/>
                    </a:xfrm>
                    <a:prstGeom prst="rect">
                      <a:avLst/>
                    </a:prstGeom>
                    <a:noFill/>
                    <a:ln>
                      <a:solidFill>
                        <a:schemeClr val="tx1"/>
                      </a:solidFill>
                    </a:ln>
                  </pic:spPr>
                </pic:pic>
              </a:graphicData>
            </a:graphic>
          </wp:inline>
        </w:drawing>
      </w:r>
    </w:p>
    <w:p w14:paraId="5A81FFF7" w14:textId="68EB168A" w:rsidR="00131A91" w:rsidRDefault="00131A91" w:rsidP="006E12E5">
      <w:pPr>
        <w:spacing w:line="360" w:lineRule="auto"/>
        <w:jc w:val="center"/>
        <w:rPr>
          <w:b/>
          <w:i/>
          <w:sz w:val="16"/>
          <w:szCs w:val="16"/>
        </w:rPr>
      </w:pPr>
      <w:r>
        <w:rPr>
          <w:noProof/>
          <w:lang w:val="en-IN" w:eastAsia="en-IN" w:bidi="ar-SA"/>
        </w:rPr>
        <w:lastRenderedPageBreak/>
        <w:drawing>
          <wp:inline distT="0" distB="0" distL="0" distR="0" wp14:anchorId="530C15C0" wp14:editId="461D30EF">
            <wp:extent cx="5943600" cy="40100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solidFill>
                        <a:schemeClr val="tx1"/>
                      </a:solidFill>
                    </a:ln>
                  </pic:spPr>
                </pic:pic>
              </a:graphicData>
            </a:graphic>
          </wp:inline>
        </w:drawing>
      </w:r>
    </w:p>
    <w:p w14:paraId="1DCCA48C" w14:textId="1D76F6D4" w:rsidR="00131A91" w:rsidRDefault="005E11DD" w:rsidP="006E12E5">
      <w:pPr>
        <w:spacing w:line="360" w:lineRule="auto"/>
        <w:jc w:val="center"/>
        <w:rPr>
          <w:b/>
          <w:i/>
          <w:sz w:val="16"/>
          <w:szCs w:val="16"/>
        </w:rPr>
      </w:pPr>
      <w:r>
        <w:rPr>
          <w:noProof/>
          <w:lang w:val="en-IN" w:eastAsia="en-IN" w:bidi="ar-SA"/>
        </w:rPr>
        <w:drawing>
          <wp:inline distT="0" distB="0" distL="0" distR="0" wp14:anchorId="017035D7" wp14:editId="0BDF7B4F">
            <wp:extent cx="5943600" cy="36861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solidFill>
                        <a:schemeClr val="tx1"/>
                      </a:solidFill>
                    </a:ln>
                  </pic:spPr>
                </pic:pic>
              </a:graphicData>
            </a:graphic>
          </wp:inline>
        </w:drawing>
      </w:r>
    </w:p>
    <w:p w14:paraId="5FB12516" w14:textId="77777777" w:rsidR="00131A91" w:rsidRDefault="00131A91" w:rsidP="006E12E5">
      <w:pPr>
        <w:spacing w:line="360" w:lineRule="auto"/>
        <w:jc w:val="center"/>
        <w:rPr>
          <w:b/>
          <w:i/>
          <w:sz w:val="16"/>
          <w:szCs w:val="16"/>
        </w:rPr>
      </w:pPr>
    </w:p>
    <w:p w14:paraId="398193BC" w14:textId="3571EAC6" w:rsidR="00721981" w:rsidRPr="00455967" w:rsidRDefault="00504550" w:rsidP="00455967">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4288926E" w14:textId="11A2D137" w:rsidR="00AA6AA3" w:rsidRDefault="00455967" w:rsidP="00504550">
      <w:pPr>
        <w:spacing w:line="360" w:lineRule="auto"/>
        <w:jc w:val="center"/>
        <w:rPr>
          <w:b/>
          <w:i/>
          <w:noProof/>
          <w:sz w:val="16"/>
          <w:szCs w:val="16"/>
        </w:rPr>
      </w:pPr>
      <w:r>
        <w:rPr>
          <w:noProof/>
          <w:lang w:val="en-IN" w:eastAsia="en-IN" w:bidi="ar-SA"/>
        </w:rPr>
        <w:drawing>
          <wp:inline distT="0" distB="0" distL="0" distR="0" wp14:anchorId="2E40F59C" wp14:editId="7C26A374">
            <wp:extent cx="5942330" cy="4410075"/>
            <wp:effectExtent l="19050" t="19050" r="20320"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52354" cy="4417514"/>
                    </a:xfrm>
                    <a:prstGeom prst="rect">
                      <a:avLst/>
                    </a:prstGeom>
                    <a:ln>
                      <a:solidFill>
                        <a:schemeClr val="tx1"/>
                      </a:solidFill>
                    </a:ln>
                  </pic:spPr>
                </pic:pic>
              </a:graphicData>
            </a:graphic>
          </wp:inline>
        </w:drawing>
      </w:r>
    </w:p>
    <w:p w14:paraId="77AB60F5" w14:textId="0FCA570C" w:rsidR="00721981" w:rsidRDefault="00721981" w:rsidP="00504550">
      <w:pPr>
        <w:spacing w:line="360" w:lineRule="auto"/>
        <w:jc w:val="center"/>
        <w:rPr>
          <w:b/>
          <w:i/>
          <w:noProof/>
          <w:sz w:val="16"/>
          <w:szCs w:val="16"/>
        </w:rPr>
      </w:pPr>
    </w:p>
    <w:p w14:paraId="7EADF61A" w14:textId="70A5640A" w:rsidR="00C211D8" w:rsidRDefault="00C211D8">
      <w:pPr>
        <w:widowControl/>
        <w:autoSpaceDE/>
        <w:autoSpaceDN/>
        <w:spacing w:after="200" w:line="276" w:lineRule="auto"/>
        <w:rPr>
          <w:b/>
          <w:i/>
          <w:noProof/>
          <w:sz w:val="16"/>
          <w:szCs w:val="16"/>
        </w:rPr>
      </w:pPr>
    </w:p>
    <w:p w14:paraId="3AE69777" w14:textId="46CCB0C2" w:rsidR="00C211D8" w:rsidRDefault="00C211D8">
      <w:pPr>
        <w:widowControl/>
        <w:autoSpaceDE/>
        <w:autoSpaceDN/>
        <w:spacing w:after="200" w:line="276" w:lineRule="auto"/>
        <w:rPr>
          <w:b/>
          <w:i/>
          <w:noProof/>
          <w:sz w:val="16"/>
          <w:szCs w:val="16"/>
        </w:rPr>
      </w:pPr>
    </w:p>
    <w:p w14:paraId="100C6FF8" w14:textId="226C6E15" w:rsidR="00C32643" w:rsidRDefault="00EE71DD" w:rsidP="00F97302">
      <w:pPr>
        <w:widowControl/>
        <w:autoSpaceDE/>
        <w:autoSpaceDN/>
        <w:spacing w:after="200" w:line="276" w:lineRule="auto"/>
        <w:rPr>
          <w:b/>
          <w:i/>
          <w:noProof/>
          <w:sz w:val="16"/>
          <w:szCs w:val="16"/>
        </w:rPr>
      </w:pPr>
      <w:r>
        <w:rPr>
          <w:b/>
          <w:i/>
          <w:noProof/>
          <w:sz w:val="16"/>
          <w:szCs w:val="16"/>
        </w:rPr>
        <w:br w:type="page"/>
      </w: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17B851C6" w:rsidR="00504550" w:rsidRDefault="00504550" w:rsidP="00504550">
      <w:pPr>
        <w:spacing w:line="360" w:lineRule="auto"/>
        <w:jc w:val="center"/>
        <w:rPr>
          <w:b/>
          <w:i/>
          <w:sz w:val="16"/>
          <w:szCs w:val="16"/>
        </w:rPr>
      </w:pPr>
    </w:p>
    <w:p w14:paraId="4BBB71C7" w14:textId="628CD309" w:rsidR="00641612" w:rsidRDefault="00D91DAB" w:rsidP="00504550">
      <w:pPr>
        <w:spacing w:line="360" w:lineRule="auto"/>
        <w:jc w:val="center"/>
        <w:rPr>
          <w:b/>
          <w:i/>
          <w:sz w:val="16"/>
          <w:szCs w:val="16"/>
        </w:rPr>
      </w:pPr>
      <w:r>
        <w:rPr>
          <w:b/>
          <w:i/>
          <w:noProof/>
          <w:sz w:val="16"/>
          <w:szCs w:val="16"/>
          <w:lang w:val="en-IN" w:eastAsia="en-IN" w:bidi="ar-SA"/>
        </w:rPr>
        <w:drawing>
          <wp:inline distT="0" distB="0" distL="0" distR="0" wp14:anchorId="379392FE" wp14:editId="1092CA26">
            <wp:extent cx="5258629" cy="6997301"/>
            <wp:effectExtent l="19050" t="19050" r="18415" b="1333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43">
                      <a:extLst>
                        <a:ext uri="{28A0092B-C50C-407E-A947-70E740481C1C}">
                          <a14:useLocalDpi xmlns:a14="http://schemas.microsoft.com/office/drawing/2010/main" val="0"/>
                        </a:ext>
                      </a:extLst>
                    </a:blip>
                    <a:stretch>
                      <a:fillRect/>
                    </a:stretch>
                  </pic:blipFill>
                  <pic:spPr>
                    <a:xfrm>
                      <a:off x="0" y="0"/>
                      <a:ext cx="5269784" cy="7012145"/>
                    </a:xfrm>
                    <a:prstGeom prst="rect">
                      <a:avLst/>
                    </a:prstGeom>
                    <a:ln>
                      <a:solidFill>
                        <a:schemeClr val="tx1"/>
                      </a:solidFill>
                    </a:ln>
                  </pic:spPr>
                </pic:pic>
              </a:graphicData>
            </a:graphic>
          </wp:inline>
        </w:drawing>
      </w:r>
    </w:p>
    <w:p w14:paraId="4F88E01A" w14:textId="6B2C6E5E" w:rsidR="00D91DAB" w:rsidRDefault="00D91DAB" w:rsidP="00504550">
      <w:pPr>
        <w:spacing w:line="360" w:lineRule="auto"/>
        <w:jc w:val="center"/>
        <w:rPr>
          <w:b/>
          <w:i/>
          <w:sz w:val="16"/>
          <w:szCs w:val="16"/>
        </w:rPr>
      </w:pPr>
    </w:p>
    <w:p w14:paraId="2292F114" w14:textId="7A375983" w:rsidR="00D91DAB" w:rsidRDefault="00D91DAB" w:rsidP="00504550">
      <w:pPr>
        <w:spacing w:line="360" w:lineRule="auto"/>
        <w:jc w:val="center"/>
        <w:rPr>
          <w:b/>
          <w:i/>
          <w:sz w:val="16"/>
          <w:szCs w:val="16"/>
        </w:rPr>
      </w:pPr>
    </w:p>
    <w:p w14:paraId="38720135" w14:textId="43396FCE" w:rsidR="00D91DAB" w:rsidRDefault="00D91DAB" w:rsidP="00504550">
      <w:pPr>
        <w:spacing w:line="360" w:lineRule="auto"/>
        <w:jc w:val="center"/>
        <w:rPr>
          <w:b/>
          <w:i/>
          <w:sz w:val="16"/>
          <w:szCs w:val="16"/>
        </w:rPr>
      </w:pPr>
      <w:r>
        <w:rPr>
          <w:b/>
          <w:i/>
          <w:noProof/>
          <w:sz w:val="16"/>
          <w:szCs w:val="16"/>
          <w:lang w:val="en-IN" w:eastAsia="en-IN" w:bidi="ar-SA"/>
        </w:rPr>
        <w:drawing>
          <wp:inline distT="0" distB="0" distL="0" distR="0" wp14:anchorId="0D830589" wp14:editId="365EAB99">
            <wp:extent cx="5115639" cy="6811326"/>
            <wp:effectExtent l="19050" t="19050" r="27940" b="279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a:blip r:embed="rId44">
                      <a:extLst>
                        <a:ext uri="{28A0092B-C50C-407E-A947-70E740481C1C}">
                          <a14:useLocalDpi xmlns:a14="http://schemas.microsoft.com/office/drawing/2010/main" val="0"/>
                        </a:ext>
                      </a:extLst>
                    </a:blip>
                    <a:stretch>
                      <a:fillRect/>
                    </a:stretch>
                  </pic:blipFill>
                  <pic:spPr>
                    <a:xfrm>
                      <a:off x="0" y="0"/>
                      <a:ext cx="5115639" cy="6811326"/>
                    </a:xfrm>
                    <a:prstGeom prst="rect">
                      <a:avLst/>
                    </a:prstGeom>
                    <a:ln>
                      <a:solidFill>
                        <a:schemeClr val="tx1"/>
                      </a:solidFill>
                    </a:ln>
                  </pic:spPr>
                </pic:pic>
              </a:graphicData>
            </a:graphic>
          </wp:inline>
        </w:drawing>
      </w:r>
    </w:p>
    <w:p w14:paraId="751AF162" w14:textId="1525CBCF" w:rsidR="00641612" w:rsidRDefault="00641612" w:rsidP="00504550">
      <w:pPr>
        <w:spacing w:line="360" w:lineRule="auto"/>
        <w:jc w:val="center"/>
        <w:rPr>
          <w:b/>
          <w:i/>
          <w:sz w:val="16"/>
          <w:szCs w:val="16"/>
        </w:rPr>
      </w:pPr>
    </w:p>
    <w:p w14:paraId="234D6B5D" w14:textId="6C1C8C99" w:rsidR="00641612" w:rsidRDefault="00641612" w:rsidP="00504550">
      <w:pPr>
        <w:spacing w:line="360" w:lineRule="auto"/>
        <w:jc w:val="center"/>
        <w:rPr>
          <w:b/>
          <w:i/>
          <w:sz w:val="16"/>
          <w:szCs w:val="16"/>
        </w:rPr>
      </w:pPr>
    </w:p>
    <w:p w14:paraId="1E4AC42B" w14:textId="35545F64" w:rsidR="00641612" w:rsidRDefault="00641612" w:rsidP="00504550">
      <w:pPr>
        <w:spacing w:line="360" w:lineRule="auto"/>
        <w:jc w:val="center"/>
        <w:rPr>
          <w:b/>
          <w:i/>
          <w:sz w:val="16"/>
          <w:szCs w:val="16"/>
        </w:rPr>
      </w:pPr>
    </w:p>
    <w:p w14:paraId="00DC5AE5" w14:textId="433291D2" w:rsidR="00641612" w:rsidRDefault="00D91DAB"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061103B4" wp14:editId="3FA4CE15">
            <wp:extent cx="5229731" cy="7584385"/>
            <wp:effectExtent l="19050" t="19050" r="28575" b="1714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45">
                      <a:extLst>
                        <a:ext uri="{28A0092B-C50C-407E-A947-70E740481C1C}">
                          <a14:useLocalDpi xmlns:a14="http://schemas.microsoft.com/office/drawing/2010/main" val="0"/>
                        </a:ext>
                      </a:extLst>
                    </a:blip>
                    <a:stretch>
                      <a:fillRect/>
                    </a:stretch>
                  </pic:blipFill>
                  <pic:spPr>
                    <a:xfrm>
                      <a:off x="0" y="0"/>
                      <a:ext cx="5232991" cy="7589113"/>
                    </a:xfrm>
                    <a:prstGeom prst="rect">
                      <a:avLst/>
                    </a:prstGeom>
                    <a:ln>
                      <a:solidFill>
                        <a:schemeClr val="tx1"/>
                      </a:solidFill>
                    </a:ln>
                  </pic:spPr>
                </pic:pic>
              </a:graphicData>
            </a:graphic>
          </wp:inline>
        </w:drawing>
      </w:r>
    </w:p>
    <w:p w14:paraId="7713D21E" w14:textId="6608847C" w:rsidR="00641612" w:rsidRDefault="00641612" w:rsidP="00504550">
      <w:pPr>
        <w:spacing w:line="360" w:lineRule="auto"/>
        <w:jc w:val="center"/>
        <w:rPr>
          <w:b/>
          <w:i/>
          <w:sz w:val="16"/>
          <w:szCs w:val="16"/>
        </w:rPr>
      </w:pPr>
    </w:p>
    <w:p w14:paraId="55AA9E7C" w14:textId="00CDC0DD" w:rsidR="00C32643" w:rsidRDefault="002211E7"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706C9368" wp14:editId="35900449">
            <wp:extent cx="5029835" cy="7793107"/>
            <wp:effectExtent l="19050" t="19050" r="18415" b="177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6">
                      <a:extLst>
                        <a:ext uri="{28A0092B-C50C-407E-A947-70E740481C1C}">
                          <a14:useLocalDpi xmlns:a14="http://schemas.microsoft.com/office/drawing/2010/main" val="0"/>
                        </a:ext>
                      </a:extLst>
                    </a:blip>
                    <a:stretch>
                      <a:fillRect/>
                    </a:stretch>
                  </pic:blipFill>
                  <pic:spPr>
                    <a:xfrm>
                      <a:off x="0" y="0"/>
                      <a:ext cx="5038540" cy="7806594"/>
                    </a:xfrm>
                    <a:prstGeom prst="rect">
                      <a:avLst/>
                    </a:prstGeom>
                    <a:ln>
                      <a:solidFill>
                        <a:schemeClr val="tx1"/>
                      </a:solidFill>
                    </a:ln>
                  </pic:spPr>
                </pic:pic>
              </a:graphicData>
            </a:graphic>
          </wp:inline>
        </w:drawing>
      </w:r>
    </w:p>
    <w:p w14:paraId="0D225D9D" w14:textId="2BB35EB0" w:rsidR="00C86B2E" w:rsidRDefault="00C86B2E" w:rsidP="002211E7">
      <w:pPr>
        <w:spacing w:line="360" w:lineRule="auto"/>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D94BC2">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59A39EC"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22T00:00:00Z">
            <w:dateFormat w:val="d/M/yyyy"/>
            <w:lid w:val="en-US"/>
            <w:storeMappedDataAs w:val="dateTime"/>
            <w:calendar w:val="gregorian"/>
          </w:date>
        </w:sdtPr>
        <w:sdtEndPr/>
        <w:sdtContent>
          <w:r w:rsidR="002211E7">
            <w:rPr>
              <w:rFonts w:eastAsiaTheme="minorEastAsia"/>
            </w:rPr>
            <w:t>22/6/2022</w:t>
          </w:r>
        </w:sdtContent>
      </w:sdt>
      <w:r w:rsidRPr="00EF610F">
        <w:rPr>
          <w:rFonts w:eastAsiaTheme="minorEastAsia"/>
        </w:rPr>
        <w:t xml:space="preserve"> is true and correct to the best of our knowledge and belief and we have made an impartial and true valuation of the property.</w:t>
      </w:r>
    </w:p>
    <w:p w14:paraId="4FB6826D" w14:textId="145142D2"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Mr.</w:t>
          </w:r>
          <w:r w:rsidR="002211E7">
            <w:rPr>
              <w:rFonts w:eastAsiaTheme="minorEastAsia"/>
            </w:rPr>
            <w:t xml:space="preserve"> Anil Kumar &amp; Mr. Sajal Srivastav</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3T00:00:00Z">
            <w:dateFormat w:val="d/M/yyyy"/>
            <w:lid w:val="en-US"/>
            <w:storeMappedDataAs w:val="dateTime"/>
            <w:calendar w:val="gregorian"/>
          </w:date>
        </w:sdtPr>
        <w:sdtEndPr/>
        <w:sdtContent>
          <w:r w:rsidR="00532C3B">
            <w:rPr>
              <w:rFonts w:eastAsiaTheme="minorEastAsia"/>
            </w:rPr>
            <w:t>3/6/2022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94BC2">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94BC2">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C5B032C" w:rsidR="00504550" w:rsidRPr="00EF610F" w:rsidRDefault="00511EAC"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2211E7">
                  <w:rPr>
                    <w:bCs/>
                  </w:rPr>
                  <w:t>64.55</w:t>
                </w:r>
                <w:r w:rsidR="00E21FAA">
                  <w:t xml:space="preserve"> Hectare/ </w:t>
                </w:r>
                <w:r w:rsidR="002211E7">
                  <w:t>159.5</w:t>
                </w:r>
                <w:r w:rsidR="00E21FAA">
                  <w:t xml:space="preserve"> </w:t>
                </w:r>
                <w:r w:rsidR="00E21FAA" w:rsidRPr="00397659">
                  <w:t>Ac</w:t>
                </w:r>
                <w:r w:rsidR="00E21FAA"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5067C3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Anil Kumar" w:value="Anil Kumar"/>
                </w:dropDownList>
              </w:sdtPr>
              <w:sdtEndPr/>
              <w:sdtContent>
                <w:r w:rsidR="00F408D5">
                  <w:rPr>
                    <w:rFonts w:eastAsiaTheme="minorEastAsia"/>
                  </w:rPr>
                  <w:t>Anil Kumar</w:t>
                </w:r>
              </w:sdtContent>
            </w:sdt>
            <w:r w:rsidR="00C86B2E">
              <w:rPr>
                <w:rFonts w:eastAsiaTheme="minorEastAsia"/>
              </w:rPr>
              <w:t>, Mr.</w:t>
            </w:r>
            <w:r w:rsidR="002D542F">
              <w:rPr>
                <w:rFonts w:eastAsiaTheme="minorEastAsia"/>
              </w:rPr>
              <w:t xml:space="preserve"> </w:t>
            </w:r>
            <w:r w:rsidR="00F408D5">
              <w:rPr>
                <w:rFonts w:eastAsiaTheme="minorEastAsia"/>
              </w:rPr>
              <w:t>Sajal Srivastav</w:t>
            </w:r>
          </w:p>
          <w:p w14:paraId="5E664A4A" w14:textId="0D3E412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542F">
                  <w:rPr>
                    <w:rFonts w:eastAsiaTheme="minorEastAsia"/>
                  </w:rPr>
                  <w:t>Arup Banerjee</w:t>
                </w:r>
              </w:sdtContent>
            </w:sdt>
            <w:r w:rsidR="00F97411">
              <w:rPr>
                <w:rFonts w:eastAsiaTheme="minorEastAsia"/>
              </w:rPr>
              <w:t xml:space="preserve"> </w:t>
            </w:r>
            <w:r w:rsidR="00F119B0">
              <w:rPr>
                <w:rFonts w:eastAsiaTheme="minorEastAsia"/>
              </w:rPr>
              <w:t>&amp; Er. Aditya</w:t>
            </w:r>
          </w:p>
          <w:p w14:paraId="5D8605AC" w14:textId="2856A46D"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394046557"/>
                <w:placeholder>
                  <w:docPart w:val="9EF7BE3416DA4C0DBB28C1CA5A9AC18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F119B0">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3T00:00:00Z">
              <w:dateFormat w:val="d/M/yyyy"/>
              <w:lid w:val="en-US"/>
              <w:storeMappedDataAs w:val="dateTime"/>
              <w:calendar w:val="gregorian"/>
            </w:date>
          </w:sdtPr>
          <w:sdtEndPr/>
          <w:sdtContent>
            <w:tc>
              <w:tcPr>
                <w:tcW w:w="2520" w:type="dxa"/>
              </w:tcPr>
              <w:p w14:paraId="0E239B1E" w14:textId="09494F8A" w:rsidR="00504550" w:rsidRPr="00EF610F" w:rsidRDefault="00F408D5" w:rsidP="00FA56EA">
                <w:pPr>
                  <w:adjustRightInd w:val="0"/>
                  <w:rPr>
                    <w:rFonts w:eastAsiaTheme="minorEastAsia"/>
                    <w:b/>
                    <w:bCs/>
                  </w:rPr>
                </w:pPr>
                <w:r>
                  <w:rPr>
                    <w:rFonts w:eastAsiaTheme="minorEastAsia"/>
                    <w:b/>
                    <w:bCs/>
                  </w:rPr>
                  <w:t>3/6/2022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22T00:00:00Z">
              <w:dateFormat w:val="d/M/yyyy"/>
              <w:lid w:val="en-US"/>
              <w:storeMappedDataAs w:val="dateTime"/>
              <w:calendar w:val="gregorian"/>
            </w:date>
          </w:sdtPr>
          <w:sdtEndPr/>
          <w:sdtContent>
            <w:tc>
              <w:tcPr>
                <w:tcW w:w="2520" w:type="dxa"/>
              </w:tcPr>
              <w:p w14:paraId="74438D94" w14:textId="44982156" w:rsidR="00504550" w:rsidRPr="00EF610F" w:rsidRDefault="00F408D5" w:rsidP="00FA56EA">
                <w:pPr>
                  <w:adjustRightInd w:val="0"/>
                  <w:rPr>
                    <w:rFonts w:eastAsiaTheme="minorEastAsia"/>
                    <w:b/>
                    <w:bCs/>
                  </w:rPr>
                </w:pPr>
                <w:r>
                  <w:rPr>
                    <w:rFonts w:eastAsiaTheme="minorEastAsia"/>
                    <w:b/>
                    <w:bCs/>
                  </w:rPr>
                  <w:t>22/6/2022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22T00:00:00Z">
              <w:dateFormat w:val="d/M/yyyy"/>
              <w:lid w:val="en-US"/>
              <w:storeMappedDataAs w:val="dateTime"/>
              <w:calendar w:val="gregorian"/>
            </w:date>
          </w:sdtPr>
          <w:sdtEndPr/>
          <w:sdtContent>
            <w:tc>
              <w:tcPr>
                <w:tcW w:w="2520" w:type="dxa"/>
              </w:tcPr>
              <w:p w14:paraId="72070438" w14:textId="10F5E16A" w:rsidR="00504550" w:rsidRPr="00EF610F" w:rsidRDefault="00F408D5" w:rsidP="00FA56EA">
                <w:pPr>
                  <w:adjustRightInd w:val="0"/>
                  <w:rPr>
                    <w:rFonts w:eastAsiaTheme="minorEastAsia"/>
                    <w:b/>
                    <w:bCs/>
                  </w:rPr>
                </w:pPr>
                <w:r>
                  <w:rPr>
                    <w:rFonts w:eastAsiaTheme="minorEastAsia"/>
                    <w:b/>
                    <w:bCs/>
                  </w:rPr>
                  <w:t>22/6/2022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 xml:space="preserve">or investigations </w:t>
            </w:r>
            <w:r w:rsidRPr="00EF610F">
              <w:rPr>
                <w:rFonts w:eastAsiaTheme="minorEastAsia"/>
              </w:rPr>
              <w:lastRenderedPageBreak/>
              <w:t>undertaken</w:t>
            </w:r>
          </w:p>
        </w:tc>
        <w:tc>
          <w:tcPr>
            <w:tcW w:w="4860" w:type="dxa"/>
            <w:gridSpan w:val="2"/>
          </w:tcPr>
          <w:p w14:paraId="1B5E4283" w14:textId="57B8E442" w:rsidR="00504550" w:rsidRPr="00EF610F" w:rsidRDefault="00504550" w:rsidP="00FA56EA">
            <w:pPr>
              <w:adjustRightInd w:val="0"/>
              <w:spacing w:line="240" w:lineRule="auto"/>
              <w:jc w:val="both"/>
              <w:rPr>
                <w:rFonts w:eastAsiaTheme="minorEastAsia"/>
                <w:b/>
                <w:bCs/>
              </w:rPr>
            </w:pPr>
            <w:r w:rsidRPr="00EF610F">
              <w:rPr>
                <w:rFonts w:eastAsiaTheme="minorEastAsia"/>
                <w:bCs/>
              </w:rPr>
              <w:lastRenderedPageBreak/>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Anil Kumar" w:value="Anil Kumar"/>
                </w:dropDownList>
              </w:sdtPr>
              <w:sdtEndPr/>
              <w:sdtContent>
                <w:r w:rsidR="00F408D5">
                  <w:rPr>
                    <w:rFonts w:eastAsiaTheme="minorEastAsia"/>
                  </w:rPr>
                  <w:t>Anil Kumar</w:t>
                </w:r>
              </w:sdtContent>
            </w:sdt>
            <w:r w:rsidR="00577C96">
              <w:rPr>
                <w:rFonts w:eastAsiaTheme="minorEastAsia"/>
              </w:rPr>
              <w:t>&amp; Mr.</w:t>
            </w:r>
            <w:r w:rsidR="002D542F">
              <w:rPr>
                <w:rFonts w:eastAsiaTheme="minorEastAsia"/>
              </w:rPr>
              <w:t xml:space="preserve"> </w:t>
            </w:r>
            <w:r w:rsidR="00F408D5">
              <w:rPr>
                <w:rFonts w:eastAsiaTheme="minorEastAsia"/>
              </w:rPr>
              <w:t>Sajal Srivastav</w:t>
            </w:r>
            <w:r w:rsidRPr="00EF610F">
              <w:rPr>
                <w:rFonts w:eastAsiaTheme="minorEastAsia"/>
                <w:bCs/>
              </w:rPr>
              <w:t xml:space="preserve"> bearing knowledge </w:t>
            </w:r>
            <w:r w:rsidRPr="00EF610F">
              <w:rPr>
                <w:rFonts w:eastAsiaTheme="minorEastAsia"/>
                <w:bCs/>
              </w:rPr>
              <w:lastRenderedPageBreak/>
              <w:t>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3T00:00:00Z">
                  <w:dateFormat w:val="d/M/yyyy"/>
                  <w:lid w:val="en-US"/>
                  <w:storeMappedDataAs w:val="dateTime"/>
                  <w:calendar w:val="gregorian"/>
                </w:date>
              </w:sdtPr>
              <w:sdtEndPr/>
              <w:sdtContent>
                <w:r w:rsidR="00F408D5">
                  <w:rPr>
                    <w:rFonts w:eastAsiaTheme="minorEastAsia"/>
                    <w:bCs/>
                  </w:rPr>
                  <w:t>3/6/2022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F408D5">
                  <w:rPr>
                    <w:rFonts w:eastAsiaTheme="minorEastAsia"/>
                    <w:b/>
                    <w:bCs/>
                  </w:rPr>
                  <w:t>A.N. Mishra</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00F408D5">
                  <w:rPr>
                    <w:rFonts w:eastAsiaTheme="minorEastAsia"/>
                    <w:bCs/>
                  </w:rPr>
                  <w:t>-9919001487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94BC2">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B4E11A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22T00:00:00Z">
            <w:dateFormat w:val="d/M/yyyy"/>
            <w:lid w:val="en-US"/>
            <w:storeMappedDataAs w:val="dateTime"/>
            <w:calendar w:val="gregorian"/>
          </w:date>
        </w:sdtPr>
        <w:sdtEndPr/>
        <w:sdtContent>
          <w:r w:rsidR="00E5126A">
            <w:rPr>
              <w:rFonts w:eastAsiaTheme="minorEastAsia"/>
              <w:b/>
              <w:bCs/>
            </w:rPr>
            <w:t>22/6/2022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94BC2">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76C6570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22T00:00:00Z">
            <w:dateFormat w:val="d/M/yyyy"/>
            <w:lid w:val="en-US"/>
            <w:storeMappedDataAs w:val="dateTime"/>
            <w:calendar w:val="gregorian"/>
          </w:date>
        </w:sdtPr>
        <w:sdtEndPr/>
        <w:sdtContent>
          <w:r w:rsidR="00E5126A">
            <w:rPr>
              <w:rFonts w:eastAsiaTheme="minorEastAsia"/>
              <w:bCs/>
            </w:rPr>
            <w:t>22/6/2022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5F51ED9" w:rsidR="00BE18C7" w:rsidRPr="00771EA0" w:rsidRDefault="00BE18C7" w:rsidP="00A00D88">
            <w:pPr>
              <w:spacing w:after="0"/>
              <w:jc w:val="center"/>
              <w:rPr>
                <w:b/>
                <w:i/>
                <w:sz w:val="24"/>
                <w:szCs w:val="16"/>
              </w:rPr>
            </w:pPr>
            <w:r>
              <w:rPr>
                <w:b/>
                <w:sz w:val="24"/>
              </w:rPr>
              <w:t xml:space="preserve">PART </w:t>
            </w:r>
            <w:r w:rsidR="00D94BC2">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22"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2"/>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3"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3"/>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4"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4"/>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bookmarkStart w:id="25"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5"/>
      <w:tr w:rsidR="00DA52D3" w:rsidRPr="00892B5D" w14:paraId="0BE599BD" w14:textId="77777777" w:rsidTr="00FA56EA">
        <w:trPr>
          <w:trHeight w:val="33"/>
          <w:jc w:val="center"/>
        </w:trPr>
        <w:tc>
          <w:tcPr>
            <w:tcW w:w="559" w:type="dxa"/>
          </w:tcPr>
          <w:p w14:paraId="00DDF6B8"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6"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6"/>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94BC2">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48"/>
      <w:headerReference w:type="default" r:id="rId49"/>
      <w:footerReference w:type="even" r:id="rId50"/>
      <w:footerReference w:type="default" r:id="rId51"/>
      <w:headerReference w:type="first" r:id="rId52"/>
      <w:footerReference w:type="first" r:id="rId5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5D9690" w14:textId="77777777" w:rsidR="00D5085F" w:rsidRDefault="00D5085F" w:rsidP="00712726">
      <w:pPr>
        <w:spacing w:after="0" w:line="240" w:lineRule="auto"/>
      </w:pPr>
      <w:r>
        <w:separator/>
      </w:r>
    </w:p>
  </w:endnote>
  <w:endnote w:type="continuationSeparator" w:id="0">
    <w:p w14:paraId="410144BC" w14:textId="77777777" w:rsidR="00D5085F" w:rsidRDefault="00D5085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B4B1C" w14:textId="77777777" w:rsidR="007939E0" w:rsidRDefault="007939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62B6DF4A"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3742A7" w:rsidRPr="003742A7">
              <w:rPr>
                <w:rFonts w:asciiTheme="majorHAnsi" w:hAnsiTheme="majorHAnsi"/>
                <w:b/>
                <w:color w:val="0F243E" w:themeColor="text2" w:themeShade="80"/>
              </w:rPr>
              <w:t>VIS(2022-23)-PL073-061-110</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21280">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21280">
          <w:rPr>
            <w:rFonts w:asciiTheme="majorHAnsi" w:hAnsiTheme="majorHAnsi"/>
            <w:b/>
            <w:bCs/>
            <w:noProof/>
          </w:rPr>
          <w:t>68</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A74E5" w14:textId="77777777" w:rsidR="007939E0" w:rsidRDefault="007939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7A09BB" w14:textId="77777777" w:rsidR="00D5085F" w:rsidRDefault="00D5085F" w:rsidP="00712726">
      <w:pPr>
        <w:spacing w:after="0" w:line="240" w:lineRule="auto"/>
      </w:pPr>
      <w:r>
        <w:separator/>
      </w:r>
    </w:p>
  </w:footnote>
  <w:footnote w:type="continuationSeparator" w:id="0">
    <w:p w14:paraId="4367F103" w14:textId="77777777" w:rsidR="00D5085F" w:rsidRDefault="00D5085F"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AC77A" w14:textId="7AFD085D" w:rsidR="007939E0" w:rsidRDefault="00511EAC">
    <w:pPr>
      <w:pStyle w:val="Header"/>
    </w:pPr>
    <w:r>
      <w:rPr>
        <w:noProof/>
      </w:rPr>
      <w:pict w14:anchorId="1760E3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5797"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4CE0692" w:rsidR="008F35E3" w:rsidRPr="009220D0" w:rsidRDefault="00511EA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63B87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5798"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2AA37" w14:textId="024261B2" w:rsidR="007939E0" w:rsidRDefault="00511EAC">
    <w:pPr>
      <w:pStyle w:val="Header"/>
    </w:pPr>
    <w:r>
      <w:rPr>
        <w:noProof/>
      </w:rPr>
      <w:pict w14:anchorId="65A190F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15796"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76626"/>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8"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2" w15:restartNumberingAfterBreak="0">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42680787">
    <w:abstractNumId w:val="43"/>
  </w:num>
  <w:num w:numId="2" w16cid:durableId="1580865888">
    <w:abstractNumId w:val="44"/>
  </w:num>
  <w:num w:numId="3" w16cid:durableId="486702548">
    <w:abstractNumId w:val="23"/>
  </w:num>
  <w:num w:numId="4" w16cid:durableId="358704167">
    <w:abstractNumId w:val="20"/>
  </w:num>
  <w:num w:numId="5" w16cid:durableId="1698654554">
    <w:abstractNumId w:val="33"/>
  </w:num>
  <w:num w:numId="6" w16cid:durableId="842860262">
    <w:abstractNumId w:val="36"/>
  </w:num>
  <w:num w:numId="7" w16cid:durableId="268785123">
    <w:abstractNumId w:val="41"/>
  </w:num>
  <w:num w:numId="8" w16cid:durableId="19011848">
    <w:abstractNumId w:val="38"/>
  </w:num>
  <w:num w:numId="9" w16cid:durableId="137382427">
    <w:abstractNumId w:val="14"/>
  </w:num>
  <w:num w:numId="10" w16cid:durableId="1147936590">
    <w:abstractNumId w:val="49"/>
  </w:num>
  <w:num w:numId="11" w16cid:durableId="530267002">
    <w:abstractNumId w:val="17"/>
  </w:num>
  <w:num w:numId="12" w16cid:durableId="1947610667">
    <w:abstractNumId w:val="26"/>
  </w:num>
  <w:num w:numId="13" w16cid:durableId="1202014047">
    <w:abstractNumId w:val="29"/>
  </w:num>
  <w:num w:numId="14" w16cid:durableId="147788011">
    <w:abstractNumId w:val="8"/>
  </w:num>
  <w:num w:numId="15" w16cid:durableId="178590598">
    <w:abstractNumId w:val="46"/>
  </w:num>
  <w:num w:numId="16" w16cid:durableId="1132794008">
    <w:abstractNumId w:val="28"/>
  </w:num>
  <w:num w:numId="17" w16cid:durableId="615715768">
    <w:abstractNumId w:val="3"/>
  </w:num>
  <w:num w:numId="18" w16cid:durableId="1497376862">
    <w:abstractNumId w:val="1"/>
  </w:num>
  <w:num w:numId="19" w16cid:durableId="820270264">
    <w:abstractNumId w:val="9"/>
  </w:num>
  <w:num w:numId="20" w16cid:durableId="1271939739">
    <w:abstractNumId w:val="51"/>
  </w:num>
  <w:num w:numId="21" w16cid:durableId="61368443">
    <w:abstractNumId w:val="52"/>
  </w:num>
  <w:num w:numId="22" w16cid:durableId="95835299">
    <w:abstractNumId w:val="2"/>
  </w:num>
  <w:num w:numId="23" w16cid:durableId="424961259">
    <w:abstractNumId w:val="30"/>
  </w:num>
  <w:num w:numId="24" w16cid:durableId="1439520612">
    <w:abstractNumId w:val="6"/>
  </w:num>
  <w:num w:numId="25" w16cid:durableId="904879217">
    <w:abstractNumId w:val="21"/>
  </w:num>
  <w:num w:numId="26" w16cid:durableId="713888097">
    <w:abstractNumId w:val="40"/>
  </w:num>
  <w:num w:numId="27" w16cid:durableId="2134473613">
    <w:abstractNumId w:val="48"/>
  </w:num>
  <w:num w:numId="28" w16cid:durableId="200679474">
    <w:abstractNumId w:val="47"/>
  </w:num>
  <w:num w:numId="29" w16cid:durableId="314339524">
    <w:abstractNumId w:val="37"/>
  </w:num>
  <w:num w:numId="30" w16cid:durableId="1333484965">
    <w:abstractNumId w:val="39"/>
  </w:num>
  <w:num w:numId="31" w16cid:durableId="650327165">
    <w:abstractNumId w:val="31"/>
  </w:num>
  <w:num w:numId="32" w16cid:durableId="1708725685">
    <w:abstractNumId w:val="25"/>
  </w:num>
  <w:num w:numId="33" w16cid:durableId="2130002329">
    <w:abstractNumId w:val="4"/>
  </w:num>
  <w:num w:numId="34" w16cid:durableId="1051075404">
    <w:abstractNumId w:val="18"/>
  </w:num>
  <w:num w:numId="35" w16cid:durableId="223105919">
    <w:abstractNumId w:val="13"/>
  </w:num>
  <w:num w:numId="36" w16cid:durableId="493227252">
    <w:abstractNumId w:val="53"/>
  </w:num>
  <w:num w:numId="37" w16cid:durableId="1145467933">
    <w:abstractNumId w:val="15"/>
  </w:num>
  <w:num w:numId="38" w16cid:durableId="1585842459">
    <w:abstractNumId w:val="11"/>
  </w:num>
  <w:num w:numId="39" w16cid:durableId="1508404180">
    <w:abstractNumId w:val="24"/>
  </w:num>
  <w:num w:numId="40" w16cid:durableId="164055417">
    <w:abstractNumId w:val="16"/>
  </w:num>
  <w:num w:numId="41" w16cid:durableId="586039087">
    <w:abstractNumId w:val="12"/>
  </w:num>
  <w:num w:numId="42" w16cid:durableId="795607679">
    <w:abstractNumId w:val="7"/>
  </w:num>
  <w:num w:numId="43" w16cid:durableId="73013043">
    <w:abstractNumId w:val="45"/>
  </w:num>
  <w:num w:numId="44" w16cid:durableId="900333806">
    <w:abstractNumId w:val="42"/>
  </w:num>
  <w:num w:numId="45" w16cid:durableId="1957132746">
    <w:abstractNumId w:val="27"/>
  </w:num>
  <w:num w:numId="46" w16cid:durableId="2058387122">
    <w:abstractNumId w:val="0"/>
  </w:num>
  <w:num w:numId="47" w16cid:durableId="1478374503">
    <w:abstractNumId w:val="5"/>
  </w:num>
  <w:num w:numId="48" w16cid:durableId="93863561">
    <w:abstractNumId w:val="22"/>
  </w:num>
  <w:num w:numId="49" w16cid:durableId="1224562913">
    <w:abstractNumId w:val="19"/>
  </w:num>
  <w:num w:numId="50" w16cid:durableId="34276629">
    <w:abstractNumId w:val="32"/>
  </w:num>
  <w:num w:numId="51" w16cid:durableId="349797469">
    <w:abstractNumId w:val="34"/>
  </w:num>
  <w:num w:numId="52" w16cid:durableId="1473252720">
    <w:abstractNumId w:val="35"/>
  </w:num>
  <w:num w:numId="53" w16cid:durableId="561135384">
    <w:abstractNumId w:val="10"/>
  </w:num>
  <w:num w:numId="54" w16cid:durableId="625089428">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E1C"/>
    <w:rsid w:val="00007EBB"/>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70AE1"/>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1E06"/>
    <w:rsid w:val="000927FA"/>
    <w:rsid w:val="000A1021"/>
    <w:rsid w:val="000A1DC4"/>
    <w:rsid w:val="000A402E"/>
    <w:rsid w:val="000A47FF"/>
    <w:rsid w:val="000B0C35"/>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A91"/>
    <w:rsid w:val="001331C9"/>
    <w:rsid w:val="001347D3"/>
    <w:rsid w:val="00134CBF"/>
    <w:rsid w:val="00143197"/>
    <w:rsid w:val="001445C2"/>
    <w:rsid w:val="0014791E"/>
    <w:rsid w:val="00150A9A"/>
    <w:rsid w:val="001534B6"/>
    <w:rsid w:val="00153DC7"/>
    <w:rsid w:val="00154653"/>
    <w:rsid w:val="0015506F"/>
    <w:rsid w:val="001558A3"/>
    <w:rsid w:val="00161498"/>
    <w:rsid w:val="001614AC"/>
    <w:rsid w:val="001647AF"/>
    <w:rsid w:val="001674A6"/>
    <w:rsid w:val="00167E2C"/>
    <w:rsid w:val="00170991"/>
    <w:rsid w:val="00172EC9"/>
    <w:rsid w:val="0017568B"/>
    <w:rsid w:val="0017724C"/>
    <w:rsid w:val="00180F7F"/>
    <w:rsid w:val="001844C2"/>
    <w:rsid w:val="001877FD"/>
    <w:rsid w:val="0019181B"/>
    <w:rsid w:val="00191A21"/>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11E7"/>
    <w:rsid w:val="002225CC"/>
    <w:rsid w:val="002228EF"/>
    <w:rsid w:val="00222C09"/>
    <w:rsid w:val="00223054"/>
    <w:rsid w:val="00226235"/>
    <w:rsid w:val="00226CE8"/>
    <w:rsid w:val="00226D3A"/>
    <w:rsid w:val="00230ABA"/>
    <w:rsid w:val="00230BFE"/>
    <w:rsid w:val="00231854"/>
    <w:rsid w:val="00235346"/>
    <w:rsid w:val="00235EC5"/>
    <w:rsid w:val="00236607"/>
    <w:rsid w:val="00236896"/>
    <w:rsid w:val="00240BA3"/>
    <w:rsid w:val="00242410"/>
    <w:rsid w:val="0024242C"/>
    <w:rsid w:val="00242CA9"/>
    <w:rsid w:val="00243710"/>
    <w:rsid w:val="00245EF4"/>
    <w:rsid w:val="002468B5"/>
    <w:rsid w:val="00246A65"/>
    <w:rsid w:val="00250A65"/>
    <w:rsid w:val="00250B5B"/>
    <w:rsid w:val="00253D11"/>
    <w:rsid w:val="00253F7C"/>
    <w:rsid w:val="0025419F"/>
    <w:rsid w:val="0025520E"/>
    <w:rsid w:val="00257BBC"/>
    <w:rsid w:val="00264455"/>
    <w:rsid w:val="00265E1F"/>
    <w:rsid w:val="00266B65"/>
    <w:rsid w:val="00270252"/>
    <w:rsid w:val="00270804"/>
    <w:rsid w:val="002709C4"/>
    <w:rsid w:val="00270C2A"/>
    <w:rsid w:val="00270D78"/>
    <w:rsid w:val="00271814"/>
    <w:rsid w:val="002718D6"/>
    <w:rsid w:val="00273909"/>
    <w:rsid w:val="00275013"/>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03A"/>
    <w:rsid w:val="002C2AEC"/>
    <w:rsid w:val="002C47F3"/>
    <w:rsid w:val="002C6A87"/>
    <w:rsid w:val="002D05CF"/>
    <w:rsid w:val="002D0948"/>
    <w:rsid w:val="002D0AC0"/>
    <w:rsid w:val="002D2E50"/>
    <w:rsid w:val="002D350C"/>
    <w:rsid w:val="002D4DF3"/>
    <w:rsid w:val="002D542F"/>
    <w:rsid w:val="002D569D"/>
    <w:rsid w:val="002E09B7"/>
    <w:rsid w:val="002E161F"/>
    <w:rsid w:val="002E1841"/>
    <w:rsid w:val="002E34EE"/>
    <w:rsid w:val="002E4CE5"/>
    <w:rsid w:val="002E5025"/>
    <w:rsid w:val="002F0149"/>
    <w:rsid w:val="002F1939"/>
    <w:rsid w:val="002F19A2"/>
    <w:rsid w:val="002F30CF"/>
    <w:rsid w:val="002F3682"/>
    <w:rsid w:val="002F3EBC"/>
    <w:rsid w:val="002F4783"/>
    <w:rsid w:val="002F6761"/>
    <w:rsid w:val="00300593"/>
    <w:rsid w:val="00302689"/>
    <w:rsid w:val="00302854"/>
    <w:rsid w:val="00303DBF"/>
    <w:rsid w:val="003066C4"/>
    <w:rsid w:val="00307627"/>
    <w:rsid w:val="00311D0B"/>
    <w:rsid w:val="0031326C"/>
    <w:rsid w:val="003145B3"/>
    <w:rsid w:val="0031677A"/>
    <w:rsid w:val="00317506"/>
    <w:rsid w:val="003176D9"/>
    <w:rsid w:val="00317FB6"/>
    <w:rsid w:val="00321D9E"/>
    <w:rsid w:val="00322984"/>
    <w:rsid w:val="00323E65"/>
    <w:rsid w:val="003254DA"/>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742A7"/>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4084"/>
    <w:rsid w:val="003A59B1"/>
    <w:rsid w:val="003A65B6"/>
    <w:rsid w:val="003A7252"/>
    <w:rsid w:val="003B1370"/>
    <w:rsid w:val="003B40A4"/>
    <w:rsid w:val="003B466E"/>
    <w:rsid w:val="003B58F9"/>
    <w:rsid w:val="003B5B5C"/>
    <w:rsid w:val="003B5FD8"/>
    <w:rsid w:val="003B6834"/>
    <w:rsid w:val="003B7E87"/>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29A0"/>
    <w:rsid w:val="00443F36"/>
    <w:rsid w:val="004457DA"/>
    <w:rsid w:val="00447863"/>
    <w:rsid w:val="00450B24"/>
    <w:rsid w:val="00450BFC"/>
    <w:rsid w:val="0045255C"/>
    <w:rsid w:val="00455199"/>
    <w:rsid w:val="004551CE"/>
    <w:rsid w:val="00455967"/>
    <w:rsid w:val="0045767A"/>
    <w:rsid w:val="00460E80"/>
    <w:rsid w:val="0046100B"/>
    <w:rsid w:val="00461245"/>
    <w:rsid w:val="00463F85"/>
    <w:rsid w:val="0046551E"/>
    <w:rsid w:val="00470FAA"/>
    <w:rsid w:val="00470FF0"/>
    <w:rsid w:val="00471CFE"/>
    <w:rsid w:val="0047283D"/>
    <w:rsid w:val="004733FC"/>
    <w:rsid w:val="004750F5"/>
    <w:rsid w:val="00480CCA"/>
    <w:rsid w:val="004815F9"/>
    <w:rsid w:val="004824B9"/>
    <w:rsid w:val="004853FB"/>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91"/>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17A77"/>
    <w:rsid w:val="005211FC"/>
    <w:rsid w:val="005215B8"/>
    <w:rsid w:val="00522AD1"/>
    <w:rsid w:val="00523728"/>
    <w:rsid w:val="005243F5"/>
    <w:rsid w:val="00524789"/>
    <w:rsid w:val="005266DB"/>
    <w:rsid w:val="00526A80"/>
    <w:rsid w:val="00527AD2"/>
    <w:rsid w:val="00530108"/>
    <w:rsid w:val="00530906"/>
    <w:rsid w:val="00531CCE"/>
    <w:rsid w:val="00531E10"/>
    <w:rsid w:val="00532C3B"/>
    <w:rsid w:val="00532F06"/>
    <w:rsid w:val="00535343"/>
    <w:rsid w:val="00535B8F"/>
    <w:rsid w:val="00536568"/>
    <w:rsid w:val="00536FCA"/>
    <w:rsid w:val="00537242"/>
    <w:rsid w:val="00540860"/>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5D6"/>
    <w:rsid w:val="00563A94"/>
    <w:rsid w:val="0056786C"/>
    <w:rsid w:val="00570737"/>
    <w:rsid w:val="00572C18"/>
    <w:rsid w:val="00573079"/>
    <w:rsid w:val="00575C66"/>
    <w:rsid w:val="005771BD"/>
    <w:rsid w:val="00577C96"/>
    <w:rsid w:val="00577CD7"/>
    <w:rsid w:val="0058383E"/>
    <w:rsid w:val="00584FCE"/>
    <w:rsid w:val="00585835"/>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4128"/>
    <w:rsid w:val="005D6574"/>
    <w:rsid w:val="005E05ED"/>
    <w:rsid w:val="005E11DD"/>
    <w:rsid w:val="005E226F"/>
    <w:rsid w:val="005E2CB5"/>
    <w:rsid w:val="005E3F4F"/>
    <w:rsid w:val="005E62A4"/>
    <w:rsid w:val="005E6E3A"/>
    <w:rsid w:val="005F02A6"/>
    <w:rsid w:val="005F2331"/>
    <w:rsid w:val="005F2F4C"/>
    <w:rsid w:val="005F38F4"/>
    <w:rsid w:val="005F398C"/>
    <w:rsid w:val="005F4FE2"/>
    <w:rsid w:val="005F511D"/>
    <w:rsid w:val="005F56FE"/>
    <w:rsid w:val="005F5D90"/>
    <w:rsid w:val="005F6A9F"/>
    <w:rsid w:val="005F6CA5"/>
    <w:rsid w:val="00602AFA"/>
    <w:rsid w:val="00603DD7"/>
    <w:rsid w:val="00604A7D"/>
    <w:rsid w:val="00607A9A"/>
    <w:rsid w:val="00610715"/>
    <w:rsid w:val="00611B8E"/>
    <w:rsid w:val="00611D14"/>
    <w:rsid w:val="00612713"/>
    <w:rsid w:val="00614335"/>
    <w:rsid w:val="0061479C"/>
    <w:rsid w:val="006179A2"/>
    <w:rsid w:val="00621280"/>
    <w:rsid w:val="0062176B"/>
    <w:rsid w:val="00622B17"/>
    <w:rsid w:val="00624169"/>
    <w:rsid w:val="00624344"/>
    <w:rsid w:val="00627AC2"/>
    <w:rsid w:val="00631278"/>
    <w:rsid w:val="00631476"/>
    <w:rsid w:val="0063215E"/>
    <w:rsid w:val="00632607"/>
    <w:rsid w:val="0063455A"/>
    <w:rsid w:val="00635161"/>
    <w:rsid w:val="00635227"/>
    <w:rsid w:val="0063775A"/>
    <w:rsid w:val="00641612"/>
    <w:rsid w:val="00641B37"/>
    <w:rsid w:val="00643131"/>
    <w:rsid w:val="0064361D"/>
    <w:rsid w:val="0064493F"/>
    <w:rsid w:val="0064650C"/>
    <w:rsid w:val="006469CA"/>
    <w:rsid w:val="006479C0"/>
    <w:rsid w:val="00651541"/>
    <w:rsid w:val="00653FCA"/>
    <w:rsid w:val="0065484D"/>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D020D"/>
    <w:rsid w:val="006D102E"/>
    <w:rsid w:val="006D66D8"/>
    <w:rsid w:val="006D6E81"/>
    <w:rsid w:val="006E12E5"/>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B09"/>
    <w:rsid w:val="00716C00"/>
    <w:rsid w:val="00716C1E"/>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36C0"/>
    <w:rsid w:val="00774BB2"/>
    <w:rsid w:val="00774C25"/>
    <w:rsid w:val="00776496"/>
    <w:rsid w:val="0077764B"/>
    <w:rsid w:val="00781BCD"/>
    <w:rsid w:val="00782A98"/>
    <w:rsid w:val="0078415B"/>
    <w:rsid w:val="007855A9"/>
    <w:rsid w:val="00786590"/>
    <w:rsid w:val="00786949"/>
    <w:rsid w:val="007919EB"/>
    <w:rsid w:val="00792895"/>
    <w:rsid w:val="00792E48"/>
    <w:rsid w:val="007939E0"/>
    <w:rsid w:val="007941EB"/>
    <w:rsid w:val="00794F2E"/>
    <w:rsid w:val="00796552"/>
    <w:rsid w:val="00796710"/>
    <w:rsid w:val="00797686"/>
    <w:rsid w:val="007A0785"/>
    <w:rsid w:val="007A304A"/>
    <w:rsid w:val="007A3102"/>
    <w:rsid w:val="007A33FD"/>
    <w:rsid w:val="007A348C"/>
    <w:rsid w:val="007A4278"/>
    <w:rsid w:val="007A7641"/>
    <w:rsid w:val="007B0C29"/>
    <w:rsid w:val="007B1255"/>
    <w:rsid w:val="007B341B"/>
    <w:rsid w:val="007B387A"/>
    <w:rsid w:val="007B5023"/>
    <w:rsid w:val="007B5F2B"/>
    <w:rsid w:val="007B6857"/>
    <w:rsid w:val="007C029B"/>
    <w:rsid w:val="007C37BD"/>
    <w:rsid w:val="007C71CF"/>
    <w:rsid w:val="007D0F59"/>
    <w:rsid w:val="007D3431"/>
    <w:rsid w:val="007D5B96"/>
    <w:rsid w:val="007D65B1"/>
    <w:rsid w:val="007D6976"/>
    <w:rsid w:val="007D7560"/>
    <w:rsid w:val="007E11F8"/>
    <w:rsid w:val="007E188B"/>
    <w:rsid w:val="007F2D26"/>
    <w:rsid w:val="007F4C0C"/>
    <w:rsid w:val="007F68AF"/>
    <w:rsid w:val="007F6929"/>
    <w:rsid w:val="007F6A44"/>
    <w:rsid w:val="00800D85"/>
    <w:rsid w:val="00800DCD"/>
    <w:rsid w:val="00803163"/>
    <w:rsid w:val="00804476"/>
    <w:rsid w:val="00804606"/>
    <w:rsid w:val="008105D1"/>
    <w:rsid w:val="00810C50"/>
    <w:rsid w:val="00814187"/>
    <w:rsid w:val="0081627C"/>
    <w:rsid w:val="0081688C"/>
    <w:rsid w:val="008169EA"/>
    <w:rsid w:val="00820BB1"/>
    <w:rsid w:val="00821588"/>
    <w:rsid w:val="0082172E"/>
    <w:rsid w:val="00822A79"/>
    <w:rsid w:val="00822B30"/>
    <w:rsid w:val="008233C1"/>
    <w:rsid w:val="00823975"/>
    <w:rsid w:val="00823E96"/>
    <w:rsid w:val="00826900"/>
    <w:rsid w:val="008277D4"/>
    <w:rsid w:val="00830D5C"/>
    <w:rsid w:val="00830E6E"/>
    <w:rsid w:val="00832AB2"/>
    <w:rsid w:val="0083431A"/>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77DDA"/>
    <w:rsid w:val="008803DA"/>
    <w:rsid w:val="008817D7"/>
    <w:rsid w:val="00881E98"/>
    <w:rsid w:val="0088306B"/>
    <w:rsid w:val="008835DC"/>
    <w:rsid w:val="00887CE2"/>
    <w:rsid w:val="00890A9E"/>
    <w:rsid w:val="00890DC9"/>
    <w:rsid w:val="00891C2C"/>
    <w:rsid w:val="00895B24"/>
    <w:rsid w:val="00896121"/>
    <w:rsid w:val="00896607"/>
    <w:rsid w:val="008A1364"/>
    <w:rsid w:val="008A395B"/>
    <w:rsid w:val="008A4711"/>
    <w:rsid w:val="008A6303"/>
    <w:rsid w:val="008A664F"/>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08EE"/>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575D"/>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85B"/>
    <w:rsid w:val="00974E50"/>
    <w:rsid w:val="0097590F"/>
    <w:rsid w:val="00975B46"/>
    <w:rsid w:val="00975BBA"/>
    <w:rsid w:val="00986E85"/>
    <w:rsid w:val="009903BC"/>
    <w:rsid w:val="00990522"/>
    <w:rsid w:val="009954B0"/>
    <w:rsid w:val="009A35D6"/>
    <w:rsid w:val="009A5D97"/>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A23"/>
    <w:rsid w:val="009E7C32"/>
    <w:rsid w:val="009F00F6"/>
    <w:rsid w:val="009F0947"/>
    <w:rsid w:val="009F0C28"/>
    <w:rsid w:val="009F1C10"/>
    <w:rsid w:val="009F62A2"/>
    <w:rsid w:val="00A006A2"/>
    <w:rsid w:val="00A00D88"/>
    <w:rsid w:val="00A00EE4"/>
    <w:rsid w:val="00A03C79"/>
    <w:rsid w:val="00A059FE"/>
    <w:rsid w:val="00A05E62"/>
    <w:rsid w:val="00A10B7D"/>
    <w:rsid w:val="00A131F0"/>
    <w:rsid w:val="00A20F32"/>
    <w:rsid w:val="00A2186D"/>
    <w:rsid w:val="00A223AF"/>
    <w:rsid w:val="00A2297C"/>
    <w:rsid w:val="00A2349C"/>
    <w:rsid w:val="00A24C22"/>
    <w:rsid w:val="00A250D2"/>
    <w:rsid w:val="00A261AB"/>
    <w:rsid w:val="00A27CB4"/>
    <w:rsid w:val="00A30699"/>
    <w:rsid w:val="00A30D7B"/>
    <w:rsid w:val="00A31B88"/>
    <w:rsid w:val="00A330DD"/>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331"/>
    <w:rsid w:val="00A83B6C"/>
    <w:rsid w:val="00A86F40"/>
    <w:rsid w:val="00A8786B"/>
    <w:rsid w:val="00A93A81"/>
    <w:rsid w:val="00A93E03"/>
    <w:rsid w:val="00A9496E"/>
    <w:rsid w:val="00A96234"/>
    <w:rsid w:val="00A96EE0"/>
    <w:rsid w:val="00A971F0"/>
    <w:rsid w:val="00AA2F53"/>
    <w:rsid w:val="00AA30EA"/>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1C14"/>
    <w:rsid w:val="00AC3C79"/>
    <w:rsid w:val="00AC5297"/>
    <w:rsid w:val="00AC5C27"/>
    <w:rsid w:val="00AC6A37"/>
    <w:rsid w:val="00AC6B4D"/>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B69"/>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342B"/>
    <w:rsid w:val="00B75443"/>
    <w:rsid w:val="00B77204"/>
    <w:rsid w:val="00B773BF"/>
    <w:rsid w:val="00B77E87"/>
    <w:rsid w:val="00B82EF8"/>
    <w:rsid w:val="00B86A2E"/>
    <w:rsid w:val="00B94CA7"/>
    <w:rsid w:val="00B95961"/>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4B57"/>
    <w:rsid w:val="00BD59E4"/>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1730"/>
    <w:rsid w:val="00C02AB4"/>
    <w:rsid w:val="00C034C9"/>
    <w:rsid w:val="00C03AD7"/>
    <w:rsid w:val="00C03E63"/>
    <w:rsid w:val="00C10DB5"/>
    <w:rsid w:val="00C12AAD"/>
    <w:rsid w:val="00C138F2"/>
    <w:rsid w:val="00C14E75"/>
    <w:rsid w:val="00C15EA8"/>
    <w:rsid w:val="00C16722"/>
    <w:rsid w:val="00C16B82"/>
    <w:rsid w:val="00C17B6C"/>
    <w:rsid w:val="00C17B86"/>
    <w:rsid w:val="00C211D8"/>
    <w:rsid w:val="00C21D89"/>
    <w:rsid w:val="00C22C24"/>
    <w:rsid w:val="00C22EF6"/>
    <w:rsid w:val="00C24DA1"/>
    <w:rsid w:val="00C26CA3"/>
    <w:rsid w:val="00C3206E"/>
    <w:rsid w:val="00C32643"/>
    <w:rsid w:val="00C32D26"/>
    <w:rsid w:val="00C342E6"/>
    <w:rsid w:val="00C34967"/>
    <w:rsid w:val="00C36D31"/>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74C6A"/>
    <w:rsid w:val="00C80746"/>
    <w:rsid w:val="00C8572D"/>
    <w:rsid w:val="00C85DCA"/>
    <w:rsid w:val="00C86B2E"/>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2EB1"/>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085F"/>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A27"/>
    <w:rsid w:val="00D80C7C"/>
    <w:rsid w:val="00D82E8B"/>
    <w:rsid w:val="00D8561E"/>
    <w:rsid w:val="00D87201"/>
    <w:rsid w:val="00D879CE"/>
    <w:rsid w:val="00D90BD4"/>
    <w:rsid w:val="00D91DAB"/>
    <w:rsid w:val="00D91DE9"/>
    <w:rsid w:val="00D94616"/>
    <w:rsid w:val="00D94BC2"/>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51C"/>
    <w:rsid w:val="00E0671E"/>
    <w:rsid w:val="00E06EA9"/>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7E0C"/>
    <w:rsid w:val="00E5126A"/>
    <w:rsid w:val="00E518A0"/>
    <w:rsid w:val="00E52084"/>
    <w:rsid w:val="00E53A0B"/>
    <w:rsid w:val="00E54F0D"/>
    <w:rsid w:val="00E57074"/>
    <w:rsid w:val="00E60049"/>
    <w:rsid w:val="00E6070E"/>
    <w:rsid w:val="00E63B8E"/>
    <w:rsid w:val="00E644A7"/>
    <w:rsid w:val="00E6565C"/>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ADE"/>
    <w:rsid w:val="00EB1D7A"/>
    <w:rsid w:val="00EB24E9"/>
    <w:rsid w:val="00EB3AD8"/>
    <w:rsid w:val="00EB5E9C"/>
    <w:rsid w:val="00EB6A31"/>
    <w:rsid w:val="00EB7B55"/>
    <w:rsid w:val="00EC0A77"/>
    <w:rsid w:val="00EC3216"/>
    <w:rsid w:val="00EC3F50"/>
    <w:rsid w:val="00EC6DE2"/>
    <w:rsid w:val="00ED36D7"/>
    <w:rsid w:val="00ED3809"/>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19B0"/>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151E"/>
    <w:rsid w:val="00F35FD3"/>
    <w:rsid w:val="00F36132"/>
    <w:rsid w:val="00F408D5"/>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1E94"/>
    <w:rsid w:val="00F64C6B"/>
    <w:rsid w:val="00F659B5"/>
    <w:rsid w:val="00F65C1C"/>
    <w:rsid w:val="00F70B69"/>
    <w:rsid w:val="00F7198D"/>
    <w:rsid w:val="00F71BC0"/>
    <w:rsid w:val="00F71BD4"/>
    <w:rsid w:val="00F721DE"/>
    <w:rsid w:val="00F76D61"/>
    <w:rsid w:val="00F77457"/>
    <w:rsid w:val="00F77563"/>
    <w:rsid w:val="00F8235E"/>
    <w:rsid w:val="00F82A0D"/>
    <w:rsid w:val="00F84C9A"/>
    <w:rsid w:val="00F864E8"/>
    <w:rsid w:val="00F87544"/>
    <w:rsid w:val="00F90A05"/>
    <w:rsid w:val="00F913E9"/>
    <w:rsid w:val="00F938D5"/>
    <w:rsid w:val="00F940F6"/>
    <w:rsid w:val="00F949F9"/>
    <w:rsid w:val="00F95451"/>
    <w:rsid w:val="00F95B23"/>
    <w:rsid w:val="00F96940"/>
    <w:rsid w:val="00F96A4D"/>
    <w:rsid w:val="00F97302"/>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6E9"/>
    <w:rsid w:val="00FC1C6F"/>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B95961"/>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22590525">
      <w:bodyDiv w:val="1"/>
      <w:marLeft w:val="0"/>
      <w:marRight w:val="0"/>
      <w:marTop w:val="0"/>
      <w:marBottom w:val="0"/>
      <w:divBdr>
        <w:top w:val="none" w:sz="0" w:space="0" w:color="auto"/>
        <w:left w:val="none" w:sz="0" w:space="0" w:color="auto"/>
        <w:bottom w:val="none" w:sz="0" w:space="0" w:color="auto"/>
        <w:right w:val="none" w:sz="0" w:space="0" w:color="auto"/>
      </w:divBdr>
    </w:div>
    <w:div w:id="356128812">
      <w:bodyDiv w:val="1"/>
      <w:marLeft w:val="0"/>
      <w:marRight w:val="0"/>
      <w:marTop w:val="0"/>
      <w:marBottom w:val="0"/>
      <w:divBdr>
        <w:top w:val="none" w:sz="0" w:space="0" w:color="auto"/>
        <w:left w:val="none" w:sz="0" w:space="0" w:color="auto"/>
        <w:bottom w:val="none" w:sz="0" w:space="0" w:color="auto"/>
        <w:right w:val="none" w:sz="0" w:space="0" w:color="auto"/>
      </w:divBdr>
    </w:div>
    <w:div w:id="38209726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1494827">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39930009">
      <w:bodyDiv w:val="1"/>
      <w:marLeft w:val="0"/>
      <w:marRight w:val="0"/>
      <w:marTop w:val="0"/>
      <w:marBottom w:val="0"/>
      <w:divBdr>
        <w:top w:val="none" w:sz="0" w:space="0" w:color="auto"/>
        <w:left w:val="none" w:sz="0" w:space="0" w:color="auto"/>
        <w:bottom w:val="none" w:sz="0" w:space="0" w:color="auto"/>
        <w:right w:val="none" w:sz="0" w:space="0" w:color="auto"/>
      </w:divBdr>
    </w:div>
    <w:div w:id="1564606630">
      <w:bodyDiv w:val="1"/>
      <w:marLeft w:val="0"/>
      <w:marRight w:val="0"/>
      <w:marTop w:val="0"/>
      <w:marBottom w:val="0"/>
      <w:divBdr>
        <w:top w:val="none" w:sz="0" w:space="0" w:color="auto"/>
        <w:left w:val="none" w:sz="0" w:space="0" w:color="auto"/>
        <w:bottom w:val="none" w:sz="0" w:space="0" w:color="auto"/>
        <w:right w:val="none" w:sz="0" w:space="0" w:color="auto"/>
      </w:divBdr>
    </w:div>
    <w:div w:id="159547603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650327789">
      <w:bodyDiv w:val="1"/>
      <w:marLeft w:val="0"/>
      <w:marRight w:val="0"/>
      <w:marTop w:val="0"/>
      <w:marBottom w:val="0"/>
      <w:divBdr>
        <w:top w:val="none" w:sz="0" w:space="0" w:color="auto"/>
        <w:left w:val="none" w:sz="0" w:space="0" w:color="auto"/>
        <w:bottom w:val="none" w:sz="0" w:space="0" w:color="auto"/>
        <w:right w:val="none" w:sz="0" w:space="0" w:color="auto"/>
      </w:divBdr>
    </w:div>
    <w:div w:id="1751124581">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00293117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hyperlink" Target="mailto:valuers@rkassociates.org" TargetMode="External"/><Relationship Id="rId50" Type="http://schemas.openxmlformats.org/officeDocument/2006/relationships/footer" Target="foot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hyperlink" Target="http://www.rkassociates.org" TargetMode="External"/><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header" Target="header1.xml"/><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20FBE6CE39524416AA5358058C993E96"/>
        <w:category>
          <w:name w:val="General"/>
          <w:gallery w:val="placeholder"/>
        </w:category>
        <w:types>
          <w:type w:val="bbPlcHdr"/>
        </w:types>
        <w:behaviors>
          <w:behavior w:val="content"/>
        </w:behaviors>
        <w:guid w:val="{EBAA17BE-6B3F-466F-8925-9C65D83FC328}"/>
      </w:docPartPr>
      <w:docPartBody>
        <w:p w:rsidR="00215259" w:rsidRDefault="008A426C" w:rsidP="008A426C">
          <w:pPr>
            <w:pStyle w:val="20FBE6CE39524416AA5358058C993E96"/>
          </w:pPr>
          <w:r w:rsidRPr="00F938D5">
            <w:rPr>
              <w:rStyle w:val="PlaceholderText"/>
              <w:b/>
              <w:color w:val="FFFFFF" w:themeColor="background1"/>
            </w:rPr>
            <w:t>Click here to enter text.</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C9DD9FEA2A7647D1A66DB7BBDBD5E344"/>
        <w:category>
          <w:name w:val="General"/>
          <w:gallery w:val="placeholder"/>
        </w:category>
        <w:types>
          <w:type w:val="bbPlcHdr"/>
        </w:types>
        <w:behaviors>
          <w:behavior w:val="content"/>
        </w:behaviors>
        <w:guid w:val="{6A00BAB2-3086-4995-BA04-468B32361F71}"/>
      </w:docPartPr>
      <w:docPartBody>
        <w:p w:rsidR="00732A04" w:rsidRDefault="00D13687" w:rsidP="00D13687">
          <w:pPr>
            <w:pStyle w:val="C9DD9FEA2A7647D1A66DB7BBDBD5E344"/>
          </w:pPr>
          <w:r w:rsidRPr="00EA1E0C">
            <w:rPr>
              <w:rStyle w:val="PlaceholderText"/>
            </w:rPr>
            <w:t>Click or tap here to enter text.</w:t>
          </w:r>
        </w:p>
      </w:docPartBody>
    </w:docPart>
    <w:docPart>
      <w:docPartPr>
        <w:name w:val="AE95E046C9BC478DB1CFDFED1377C153"/>
        <w:category>
          <w:name w:val="General"/>
          <w:gallery w:val="placeholder"/>
        </w:category>
        <w:types>
          <w:type w:val="bbPlcHdr"/>
        </w:types>
        <w:behaviors>
          <w:behavior w:val="content"/>
        </w:behaviors>
        <w:guid w:val="{308757B5-F207-42BE-8741-5DDF0030924B}"/>
      </w:docPartPr>
      <w:docPartBody>
        <w:p w:rsidR="00732A04" w:rsidRDefault="00D13687" w:rsidP="00D13687">
          <w:pPr>
            <w:pStyle w:val="AE95E046C9BC478DB1CFDFED1377C153"/>
          </w:pPr>
          <w:r w:rsidRPr="003E3D39">
            <w:rPr>
              <w:rStyle w:val="PlaceholderText"/>
            </w:rPr>
            <w:t>Choose an item.</w:t>
          </w:r>
        </w:p>
      </w:docPartBody>
    </w:docPart>
    <w:docPart>
      <w:docPartPr>
        <w:name w:val="96458900DC904DE39E2CB67DA151E94D"/>
        <w:category>
          <w:name w:val="General"/>
          <w:gallery w:val="placeholder"/>
        </w:category>
        <w:types>
          <w:type w:val="bbPlcHdr"/>
        </w:types>
        <w:behaviors>
          <w:behavior w:val="content"/>
        </w:behaviors>
        <w:guid w:val="{118F00E9-3D62-4BE7-9A15-82877BB6C6DE}"/>
      </w:docPartPr>
      <w:docPartBody>
        <w:p w:rsidR="00732A04" w:rsidRDefault="00D13687" w:rsidP="00D13687">
          <w:pPr>
            <w:pStyle w:val="96458900DC904DE39E2CB67DA151E94D"/>
          </w:pPr>
          <w:r w:rsidRPr="003E3D39">
            <w:rPr>
              <w:rStyle w:val="PlaceholderText"/>
            </w:rPr>
            <w:t>Choose an item.</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4222C3"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4222C3"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4222C3"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4222C3" w:rsidRDefault="00BB3091" w:rsidP="00BB3091">
          <w:pPr>
            <w:pStyle w:val="798EEA4A5B59420FBB0FEA340539DC78"/>
          </w:pPr>
          <w:r w:rsidRPr="001849DA">
            <w:rPr>
              <w:rStyle w:val="PlaceholderText"/>
            </w:rPr>
            <w:t>Click here to enter text.</w:t>
          </w:r>
        </w:p>
      </w:docPartBody>
    </w:docPart>
    <w:docPart>
      <w:docPartPr>
        <w:name w:val="97AF2E875885435F8DC709CB353D1814"/>
        <w:category>
          <w:name w:val="General"/>
          <w:gallery w:val="placeholder"/>
        </w:category>
        <w:types>
          <w:type w:val="bbPlcHdr"/>
        </w:types>
        <w:behaviors>
          <w:behavior w:val="content"/>
        </w:behaviors>
        <w:guid w:val="{FB9DC751-DEAB-4E9F-9322-CBB84FCA7D7D}"/>
      </w:docPartPr>
      <w:docPartBody>
        <w:p w:rsidR="0085589D" w:rsidRDefault="004222C3" w:rsidP="004222C3">
          <w:pPr>
            <w:pStyle w:val="97AF2E875885435F8DC709CB353D1814"/>
          </w:pPr>
          <w:r w:rsidRPr="00EA1E0C">
            <w:rPr>
              <w:rStyle w:val="PlaceholderText"/>
            </w:rPr>
            <w:t>Click or tap here to enter text.</w:t>
          </w:r>
        </w:p>
      </w:docPartBody>
    </w:docPart>
    <w:docPart>
      <w:docPartPr>
        <w:name w:val="215FA33CE40C48888F48BCC39963F928"/>
        <w:category>
          <w:name w:val="General"/>
          <w:gallery w:val="placeholder"/>
        </w:category>
        <w:types>
          <w:type w:val="bbPlcHdr"/>
        </w:types>
        <w:behaviors>
          <w:behavior w:val="content"/>
        </w:behaviors>
        <w:guid w:val="{CAB4D380-C3DB-473F-8E1E-9CF19EBF7861}"/>
      </w:docPartPr>
      <w:docPartBody>
        <w:p w:rsidR="0085589D" w:rsidRDefault="004222C3" w:rsidP="004222C3">
          <w:pPr>
            <w:pStyle w:val="215FA33CE40C48888F48BCC39963F928"/>
          </w:pPr>
          <w:r w:rsidRPr="00EA1E0C">
            <w:rPr>
              <w:rStyle w:val="PlaceholderText"/>
            </w:rPr>
            <w:t>Click or tap here to enter text.</w:t>
          </w:r>
        </w:p>
      </w:docPartBody>
    </w:docPart>
    <w:docPart>
      <w:docPartPr>
        <w:name w:val="A1D5DB74D5E84B9A94E9C0CE07F2F154"/>
        <w:category>
          <w:name w:val="General"/>
          <w:gallery w:val="placeholder"/>
        </w:category>
        <w:types>
          <w:type w:val="bbPlcHdr"/>
        </w:types>
        <w:behaviors>
          <w:behavior w:val="content"/>
        </w:behaviors>
        <w:guid w:val="{C520C571-AE32-4432-9FD3-EBCB0CF1C414}"/>
      </w:docPartPr>
      <w:docPartBody>
        <w:p w:rsidR="0085589D" w:rsidRDefault="004222C3" w:rsidP="004222C3">
          <w:pPr>
            <w:pStyle w:val="A1D5DB74D5E84B9A94E9C0CE07F2F154"/>
          </w:pPr>
          <w:r w:rsidRPr="001849DA">
            <w:rPr>
              <w:rStyle w:val="PlaceholderText"/>
            </w:rPr>
            <w:t>Click here to enter text.</w:t>
          </w:r>
        </w:p>
      </w:docPartBody>
    </w:docPart>
    <w:docPart>
      <w:docPartPr>
        <w:name w:val="E013B22C581943A3B77F7431FD569864"/>
        <w:category>
          <w:name w:val="General"/>
          <w:gallery w:val="placeholder"/>
        </w:category>
        <w:types>
          <w:type w:val="bbPlcHdr"/>
        </w:types>
        <w:behaviors>
          <w:behavior w:val="content"/>
        </w:behaviors>
        <w:guid w:val="{5141CBD3-3284-4EA5-AC19-F031C45EE867}"/>
      </w:docPartPr>
      <w:docPartBody>
        <w:p w:rsidR="0085589D" w:rsidRDefault="004222C3" w:rsidP="004222C3">
          <w:pPr>
            <w:pStyle w:val="E013B22C581943A3B77F7431FD569864"/>
          </w:pPr>
          <w:r w:rsidRPr="001849DA">
            <w:rPr>
              <w:rStyle w:val="PlaceholderText"/>
            </w:rPr>
            <w:t>Click here to enter text.</w:t>
          </w:r>
        </w:p>
      </w:docPartBody>
    </w:docPart>
    <w:docPart>
      <w:docPartPr>
        <w:name w:val="7F4F3477CC034B7DBB8396B3A459F466"/>
        <w:category>
          <w:name w:val="General"/>
          <w:gallery w:val="placeholder"/>
        </w:category>
        <w:types>
          <w:type w:val="bbPlcHdr"/>
        </w:types>
        <w:behaviors>
          <w:behavior w:val="content"/>
        </w:behaviors>
        <w:guid w:val="{293DE808-FA11-4E60-8FD6-3E14E158AECF}"/>
      </w:docPartPr>
      <w:docPartBody>
        <w:p w:rsidR="00013EFD" w:rsidRDefault="00B14A0E" w:rsidP="00B14A0E">
          <w:pPr>
            <w:pStyle w:val="7F4F3477CC034B7DBB8396B3A459F466"/>
          </w:pPr>
          <w:r w:rsidRPr="003E3D39">
            <w:rPr>
              <w:rStyle w:val="PlaceholderText"/>
            </w:rPr>
            <w:t>Choose an item.</w:t>
          </w:r>
        </w:p>
      </w:docPartBody>
    </w:docPart>
    <w:docPart>
      <w:docPartPr>
        <w:name w:val="EB6561C6091D4616B066AAAF44CEA043"/>
        <w:category>
          <w:name w:val="General"/>
          <w:gallery w:val="placeholder"/>
        </w:category>
        <w:types>
          <w:type w:val="bbPlcHdr"/>
        </w:types>
        <w:behaviors>
          <w:behavior w:val="content"/>
        </w:behaviors>
        <w:guid w:val="{0AA767B4-36E6-4A3F-A97C-143732217EDF}"/>
      </w:docPartPr>
      <w:docPartBody>
        <w:p w:rsidR="00000000" w:rsidRDefault="00013EFD" w:rsidP="00013EFD">
          <w:pPr>
            <w:pStyle w:val="EB6561C6091D4616B066AAAF44CEA043"/>
          </w:pPr>
          <w:r>
            <w:rPr>
              <w:rStyle w:val="PlaceholderText"/>
            </w:rPr>
            <w:t>Choose an item.</w:t>
          </w:r>
        </w:p>
      </w:docPartBody>
    </w:docPart>
    <w:docPart>
      <w:docPartPr>
        <w:name w:val="9EF7BE3416DA4C0DBB28C1CA5A9AC18D"/>
        <w:category>
          <w:name w:val="General"/>
          <w:gallery w:val="placeholder"/>
        </w:category>
        <w:types>
          <w:type w:val="bbPlcHdr"/>
        </w:types>
        <w:behaviors>
          <w:behavior w:val="content"/>
        </w:behaviors>
        <w:guid w:val="{FDC81619-CD25-46BF-A5DD-9C2AD746AE37}"/>
      </w:docPartPr>
      <w:docPartBody>
        <w:p w:rsidR="00000000" w:rsidRDefault="00013EFD" w:rsidP="00013EFD">
          <w:pPr>
            <w:pStyle w:val="9EF7BE3416DA4C0DBB28C1CA5A9AC18D"/>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3EFD"/>
    <w:rsid w:val="000C5302"/>
    <w:rsid w:val="000D0954"/>
    <w:rsid w:val="000E6C32"/>
    <w:rsid w:val="000F3ABC"/>
    <w:rsid w:val="00100104"/>
    <w:rsid w:val="001019C3"/>
    <w:rsid w:val="001A0EC9"/>
    <w:rsid w:val="00215259"/>
    <w:rsid w:val="00295E10"/>
    <w:rsid w:val="002E293D"/>
    <w:rsid w:val="003D2CA1"/>
    <w:rsid w:val="004222C3"/>
    <w:rsid w:val="0047304A"/>
    <w:rsid w:val="004A2EE4"/>
    <w:rsid w:val="004F1B60"/>
    <w:rsid w:val="005175A0"/>
    <w:rsid w:val="0059439F"/>
    <w:rsid w:val="005C5C0E"/>
    <w:rsid w:val="006775CD"/>
    <w:rsid w:val="0068041D"/>
    <w:rsid w:val="00682054"/>
    <w:rsid w:val="00682317"/>
    <w:rsid w:val="00684A37"/>
    <w:rsid w:val="00732A04"/>
    <w:rsid w:val="0075277B"/>
    <w:rsid w:val="00782502"/>
    <w:rsid w:val="007D641C"/>
    <w:rsid w:val="0080557C"/>
    <w:rsid w:val="0085589D"/>
    <w:rsid w:val="008A426C"/>
    <w:rsid w:val="008A7F66"/>
    <w:rsid w:val="008F6101"/>
    <w:rsid w:val="00900339"/>
    <w:rsid w:val="00901521"/>
    <w:rsid w:val="00996435"/>
    <w:rsid w:val="009A1FA3"/>
    <w:rsid w:val="009E17F1"/>
    <w:rsid w:val="009E4DBB"/>
    <w:rsid w:val="00A615D7"/>
    <w:rsid w:val="00A94C48"/>
    <w:rsid w:val="00AA712E"/>
    <w:rsid w:val="00AB7C4B"/>
    <w:rsid w:val="00B14A0E"/>
    <w:rsid w:val="00B2113D"/>
    <w:rsid w:val="00B5421E"/>
    <w:rsid w:val="00B853E5"/>
    <w:rsid w:val="00BB3091"/>
    <w:rsid w:val="00BE2359"/>
    <w:rsid w:val="00BE7118"/>
    <w:rsid w:val="00C21038"/>
    <w:rsid w:val="00C264E4"/>
    <w:rsid w:val="00C83D48"/>
    <w:rsid w:val="00C950B2"/>
    <w:rsid w:val="00CA36C4"/>
    <w:rsid w:val="00D13687"/>
    <w:rsid w:val="00D46928"/>
    <w:rsid w:val="00D656EE"/>
    <w:rsid w:val="00DC268A"/>
    <w:rsid w:val="00DD6458"/>
    <w:rsid w:val="00DE27BC"/>
    <w:rsid w:val="00E92F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3EFD"/>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97AF2E875885435F8DC709CB353D1814">
    <w:name w:val="97AF2E875885435F8DC709CB353D1814"/>
    <w:rsid w:val="004222C3"/>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15FA33CE40C48888F48BCC39963F928">
    <w:name w:val="215FA33CE40C48888F48BCC39963F928"/>
    <w:rsid w:val="004222C3"/>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A1D5DB74D5E84B9A94E9C0CE07F2F154">
    <w:name w:val="A1D5DB74D5E84B9A94E9C0CE07F2F154"/>
    <w:rsid w:val="004222C3"/>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B6561C6091D4616B066AAAF44CEA043">
    <w:name w:val="EB6561C6091D4616B066AAAF44CEA043"/>
    <w:rsid w:val="00013EFD"/>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E013B22C581943A3B77F7431FD569864">
    <w:name w:val="E013B22C581943A3B77F7431FD569864"/>
    <w:rsid w:val="004222C3"/>
    <w:pPr>
      <w:spacing w:after="160" w:line="259" w:lineRule="auto"/>
    </w:pPr>
    <w:rPr>
      <w:lang w:val="en-IN" w:eastAsia="en-IN"/>
    </w:rPr>
  </w:style>
  <w:style w:type="paragraph" w:customStyle="1" w:styleId="9EF7BE3416DA4C0DBB28C1CA5A9AC18D">
    <w:name w:val="9EF7BE3416DA4C0DBB28C1CA5A9AC18D"/>
    <w:rsid w:val="00013EFD"/>
    <w:pPr>
      <w:spacing w:after="160" w:line="259" w:lineRule="auto"/>
    </w:pPr>
    <w:rPr>
      <w:lang w:val="en-IN" w:eastAsia="en-IN"/>
    </w:rPr>
  </w:style>
  <w:style w:type="paragraph" w:customStyle="1" w:styleId="7F4F3477CC034B7DBB8396B3A459F466">
    <w:name w:val="7F4F3477CC034B7DBB8396B3A459F466"/>
    <w:rsid w:val="00B14A0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65BED0-E1AD-4F59-8D80-8A401CB65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1939</TotalTime>
  <Pages>74</Pages>
  <Words>19187</Words>
  <Characters>109366</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119</cp:revision>
  <cp:lastPrinted>2022-07-28T07:19:00Z</cp:lastPrinted>
  <dcterms:created xsi:type="dcterms:W3CDTF">2022-06-07T12:43:00Z</dcterms:created>
  <dcterms:modified xsi:type="dcterms:W3CDTF">2022-07-28T07:19:00Z</dcterms:modified>
</cp:coreProperties>
</file>