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911B7" w14:textId="5706B23B" w:rsidR="00055129" w:rsidRDefault="00055129">
      <w:pPr>
        <w:pStyle w:val="BodyText"/>
        <w:spacing w:before="9"/>
        <w:rPr>
          <w:rFonts w:ascii="Times New Roman"/>
          <w:sz w:val="28"/>
        </w:rPr>
      </w:pPr>
    </w:p>
    <w:p w14:paraId="36F06B9C" w14:textId="405D01E9" w:rsidR="00473513" w:rsidRDefault="00473513">
      <w:pPr>
        <w:pStyle w:val="BodyText"/>
        <w:spacing w:before="9"/>
        <w:rPr>
          <w:rFonts w:ascii="Times New Roman"/>
          <w:sz w:val="28"/>
        </w:rPr>
      </w:pPr>
    </w:p>
    <w:p w14:paraId="4B1F1100" w14:textId="77777777" w:rsidR="00473513" w:rsidRDefault="00473513">
      <w:pPr>
        <w:pStyle w:val="BodyText"/>
        <w:spacing w:before="9"/>
        <w:rPr>
          <w:rFonts w:ascii="Times New Roman"/>
          <w:sz w:val="28"/>
        </w:rPr>
      </w:pPr>
    </w:p>
    <w:p w14:paraId="71A98958" w14:textId="77777777" w:rsidR="00055129" w:rsidRDefault="00906834">
      <w:pPr>
        <w:pStyle w:val="Heading2"/>
        <w:tabs>
          <w:tab w:val="left" w:pos="7831"/>
        </w:tabs>
        <w:spacing w:before="61"/>
      </w:pPr>
      <w:r>
        <w:t>File</w:t>
      </w:r>
      <w:r>
        <w:rPr>
          <w:spacing w:val="-1"/>
        </w:rPr>
        <w:t xml:space="preserve"> </w:t>
      </w:r>
      <w:r>
        <w:t>No.:</w:t>
      </w:r>
      <w:r>
        <w:rPr>
          <w:spacing w:val="-1"/>
        </w:rPr>
        <w:t xml:space="preserve"> </w:t>
      </w:r>
      <w:r>
        <w:t>VIS</w:t>
      </w:r>
      <w:r>
        <w:rPr>
          <w:spacing w:val="-2"/>
        </w:rPr>
        <w:t xml:space="preserve"> </w:t>
      </w:r>
      <w:r>
        <w:t>(2022-23)</w:t>
      </w:r>
      <w:r>
        <w:rPr>
          <w:spacing w:val="-4"/>
        </w:rPr>
        <w:t xml:space="preserve"> </w:t>
      </w:r>
      <w:r>
        <w:t>PL-121-100-164</w:t>
      </w:r>
      <w:r>
        <w:tab/>
        <w:t>Dated:</w:t>
      </w:r>
      <w:r>
        <w:rPr>
          <w:spacing w:val="-3"/>
        </w:rPr>
        <w:t xml:space="preserve"> </w:t>
      </w:r>
      <w:r w:rsidR="004C4F98">
        <w:t>20/10</w:t>
      </w:r>
      <w:r>
        <w:t>/2022</w:t>
      </w:r>
    </w:p>
    <w:p w14:paraId="1006FC71" w14:textId="77777777" w:rsidR="00055129" w:rsidRDefault="00055129">
      <w:pPr>
        <w:pStyle w:val="BodyText"/>
        <w:rPr>
          <w:rFonts w:ascii="Arial"/>
          <w:b/>
          <w:sz w:val="24"/>
        </w:rPr>
      </w:pPr>
    </w:p>
    <w:p w14:paraId="770F3E1C" w14:textId="77777777" w:rsidR="00055129" w:rsidRDefault="00055129">
      <w:pPr>
        <w:pStyle w:val="BodyText"/>
        <w:rPr>
          <w:rFonts w:ascii="Arial"/>
          <w:b/>
          <w:sz w:val="24"/>
        </w:rPr>
      </w:pPr>
    </w:p>
    <w:p w14:paraId="1ECEA7D1" w14:textId="77777777" w:rsidR="00055129" w:rsidRDefault="00055129">
      <w:pPr>
        <w:pStyle w:val="BodyText"/>
        <w:rPr>
          <w:rFonts w:ascii="Arial"/>
          <w:b/>
          <w:sz w:val="24"/>
        </w:rPr>
      </w:pPr>
    </w:p>
    <w:p w14:paraId="7908C946" w14:textId="77777777" w:rsidR="00055129" w:rsidRDefault="00906834">
      <w:pPr>
        <w:spacing w:before="139"/>
        <w:ind w:left="814" w:right="970"/>
        <w:jc w:val="center"/>
        <w:rPr>
          <w:rFonts w:ascii="Arial"/>
          <w:b/>
          <w:sz w:val="44"/>
        </w:rPr>
      </w:pPr>
      <w:r>
        <w:rPr>
          <w:rFonts w:ascii="Arial"/>
          <w:b/>
          <w:sz w:val="44"/>
        </w:rPr>
        <w:t>INDEPENDENT</w:t>
      </w:r>
      <w:r>
        <w:rPr>
          <w:rFonts w:ascii="Arial"/>
          <w:b/>
          <w:spacing w:val="-5"/>
          <w:sz w:val="44"/>
        </w:rPr>
        <w:t xml:space="preserve"> </w:t>
      </w:r>
      <w:r>
        <w:rPr>
          <w:rFonts w:ascii="Arial"/>
          <w:b/>
          <w:sz w:val="44"/>
        </w:rPr>
        <w:t>ENGINEERING</w:t>
      </w:r>
      <w:r>
        <w:rPr>
          <w:rFonts w:ascii="Arial"/>
          <w:b/>
          <w:spacing w:val="-1"/>
          <w:sz w:val="44"/>
        </w:rPr>
        <w:t xml:space="preserve"> </w:t>
      </w:r>
      <w:r>
        <w:rPr>
          <w:rFonts w:ascii="Arial"/>
          <w:b/>
          <w:sz w:val="44"/>
        </w:rPr>
        <w:t>REPORT</w:t>
      </w:r>
    </w:p>
    <w:p w14:paraId="611E8627" w14:textId="77777777" w:rsidR="00055129" w:rsidRDefault="00055129">
      <w:pPr>
        <w:pStyle w:val="BodyText"/>
        <w:spacing w:before="5"/>
        <w:rPr>
          <w:rFonts w:ascii="Arial"/>
          <w:b/>
          <w:sz w:val="43"/>
        </w:rPr>
      </w:pPr>
    </w:p>
    <w:p w14:paraId="6B0D6C98" w14:textId="77777777" w:rsidR="00055129" w:rsidRDefault="00906834">
      <w:pPr>
        <w:spacing w:before="1"/>
        <w:ind w:left="814" w:right="966"/>
        <w:jc w:val="center"/>
        <w:rPr>
          <w:rFonts w:ascii="Arial"/>
          <w:b/>
          <w:sz w:val="36"/>
        </w:rPr>
      </w:pPr>
      <w:r>
        <w:rPr>
          <w:rFonts w:ascii="Arial"/>
          <w:b/>
          <w:sz w:val="36"/>
        </w:rPr>
        <w:t>OF</w:t>
      </w:r>
    </w:p>
    <w:p w14:paraId="7D0BE8AB" w14:textId="77777777" w:rsidR="00055129" w:rsidRDefault="00055129">
      <w:pPr>
        <w:pStyle w:val="BodyText"/>
        <w:spacing w:before="6"/>
        <w:rPr>
          <w:rFonts w:ascii="Arial"/>
          <w:b/>
          <w:sz w:val="36"/>
        </w:rPr>
      </w:pPr>
    </w:p>
    <w:p w14:paraId="4CE9E63A" w14:textId="77777777" w:rsidR="00055129" w:rsidRDefault="00906834">
      <w:pPr>
        <w:pStyle w:val="Title"/>
      </w:pPr>
      <w:r>
        <w:t>INOX</w:t>
      </w:r>
      <w:r>
        <w:rPr>
          <w:spacing w:val="-2"/>
        </w:rPr>
        <w:t xml:space="preserve"> </w:t>
      </w:r>
      <w:r>
        <w:t>AIR</w:t>
      </w:r>
      <w:r>
        <w:rPr>
          <w:spacing w:val="-3"/>
        </w:rPr>
        <w:t xml:space="preserve"> </w:t>
      </w:r>
      <w:r>
        <w:t>PRODUCTS</w:t>
      </w:r>
      <w:r>
        <w:rPr>
          <w:spacing w:val="1"/>
        </w:rPr>
        <w:t xml:space="preserve"> </w:t>
      </w:r>
      <w:r>
        <w:t>PVT. LTD.</w:t>
      </w:r>
    </w:p>
    <w:p w14:paraId="44320D85" w14:textId="77777777" w:rsidR="00055129" w:rsidRDefault="00906834">
      <w:pPr>
        <w:spacing w:before="85"/>
        <w:ind w:left="814" w:right="969"/>
        <w:jc w:val="center"/>
        <w:rPr>
          <w:rFonts w:ascii="Arial"/>
          <w:b/>
          <w:sz w:val="36"/>
        </w:rPr>
      </w:pPr>
      <w:r>
        <w:rPr>
          <w:rFonts w:ascii="Arial"/>
          <w:b/>
          <w:sz w:val="36"/>
        </w:rPr>
        <w:t>(MODINAGAR</w:t>
      </w:r>
      <w:r>
        <w:rPr>
          <w:rFonts w:ascii="Arial"/>
          <w:b/>
          <w:spacing w:val="3"/>
          <w:sz w:val="36"/>
        </w:rPr>
        <w:t xml:space="preserve"> </w:t>
      </w:r>
      <w:r>
        <w:rPr>
          <w:rFonts w:ascii="Arial"/>
          <w:b/>
          <w:sz w:val="36"/>
        </w:rPr>
        <w:t>UTTAR</w:t>
      </w:r>
      <w:r>
        <w:rPr>
          <w:rFonts w:ascii="Arial"/>
          <w:b/>
          <w:spacing w:val="-2"/>
          <w:sz w:val="36"/>
        </w:rPr>
        <w:t xml:space="preserve"> </w:t>
      </w:r>
      <w:r>
        <w:rPr>
          <w:rFonts w:ascii="Arial"/>
          <w:b/>
          <w:sz w:val="36"/>
        </w:rPr>
        <w:t>PRADESH</w:t>
      </w:r>
      <w:r>
        <w:rPr>
          <w:rFonts w:ascii="Arial"/>
          <w:b/>
          <w:spacing w:val="-2"/>
          <w:sz w:val="36"/>
        </w:rPr>
        <w:t xml:space="preserve"> </w:t>
      </w:r>
      <w:r>
        <w:rPr>
          <w:rFonts w:ascii="Arial"/>
          <w:b/>
          <w:sz w:val="36"/>
        </w:rPr>
        <w:t>UNIT)</w:t>
      </w:r>
    </w:p>
    <w:p w14:paraId="4F3D87F9" w14:textId="77777777" w:rsidR="00055129" w:rsidRDefault="00055129">
      <w:pPr>
        <w:pStyle w:val="BodyText"/>
        <w:spacing w:before="1"/>
        <w:rPr>
          <w:rFonts w:ascii="Arial"/>
          <w:b/>
          <w:sz w:val="47"/>
        </w:rPr>
      </w:pPr>
    </w:p>
    <w:p w14:paraId="06964170" w14:textId="77777777" w:rsidR="00055129" w:rsidRDefault="00906834">
      <w:pPr>
        <w:pStyle w:val="Heading1"/>
        <w:spacing w:before="0"/>
        <w:ind w:left="814" w:right="973"/>
        <w:jc w:val="center"/>
        <w:rPr>
          <w:rFonts w:ascii="Arial"/>
        </w:rPr>
      </w:pPr>
      <w:r>
        <w:rPr>
          <w:rFonts w:ascii="Arial"/>
        </w:rPr>
        <w:t>SITUATED</w:t>
      </w:r>
      <w:r>
        <w:rPr>
          <w:rFonts w:ascii="Arial"/>
          <w:spacing w:val="-3"/>
        </w:rPr>
        <w:t xml:space="preserve"> </w:t>
      </w:r>
      <w:r>
        <w:rPr>
          <w:rFonts w:ascii="Arial"/>
        </w:rPr>
        <w:t>AT</w:t>
      </w:r>
    </w:p>
    <w:p w14:paraId="4D592154" w14:textId="77777777" w:rsidR="00055129" w:rsidRDefault="00906834">
      <w:pPr>
        <w:spacing w:before="160"/>
        <w:ind w:left="2334" w:right="2490"/>
        <w:jc w:val="center"/>
        <w:rPr>
          <w:rFonts w:ascii="Arial"/>
          <w:b/>
        </w:rPr>
      </w:pPr>
      <w:r>
        <w:rPr>
          <w:rFonts w:ascii="Arial"/>
          <w:b/>
        </w:rPr>
        <w:t>KHASRA</w:t>
      </w:r>
      <w:r>
        <w:rPr>
          <w:rFonts w:ascii="Arial"/>
          <w:b/>
          <w:spacing w:val="-8"/>
        </w:rPr>
        <w:t xml:space="preserve"> </w:t>
      </w:r>
      <w:r>
        <w:rPr>
          <w:rFonts w:ascii="Arial"/>
          <w:b/>
        </w:rPr>
        <w:t>NO.</w:t>
      </w:r>
      <w:r>
        <w:rPr>
          <w:rFonts w:ascii="Arial"/>
          <w:b/>
          <w:spacing w:val="-1"/>
        </w:rPr>
        <w:t xml:space="preserve"> </w:t>
      </w:r>
      <w:r>
        <w:rPr>
          <w:rFonts w:ascii="Arial"/>
          <w:b/>
        </w:rPr>
        <w:t>171,</w:t>
      </w:r>
      <w:r>
        <w:rPr>
          <w:rFonts w:ascii="Arial"/>
          <w:b/>
          <w:spacing w:val="-3"/>
        </w:rPr>
        <w:t xml:space="preserve"> </w:t>
      </w:r>
      <w:r>
        <w:rPr>
          <w:rFonts w:ascii="Arial"/>
          <w:b/>
        </w:rPr>
        <w:t>172,</w:t>
      </w:r>
      <w:r>
        <w:rPr>
          <w:rFonts w:ascii="Arial"/>
          <w:b/>
          <w:spacing w:val="-4"/>
        </w:rPr>
        <w:t xml:space="preserve"> </w:t>
      </w:r>
      <w:r>
        <w:rPr>
          <w:rFonts w:ascii="Arial"/>
          <w:b/>
        </w:rPr>
        <w:t>173</w:t>
      </w:r>
      <w:r>
        <w:rPr>
          <w:rFonts w:ascii="Arial"/>
          <w:b/>
          <w:spacing w:val="1"/>
        </w:rPr>
        <w:t xml:space="preserve"> </w:t>
      </w:r>
      <w:r>
        <w:rPr>
          <w:rFonts w:ascii="Arial"/>
          <w:b/>
        </w:rPr>
        <w:t>AND</w:t>
      </w:r>
      <w:r>
        <w:rPr>
          <w:rFonts w:ascii="Arial"/>
          <w:b/>
          <w:spacing w:val="-3"/>
        </w:rPr>
        <w:t xml:space="preserve"> </w:t>
      </w:r>
      <w:r>
        <w:rPr>
          <w:rFonts w:ascii="Arial"/>
          <w:b/>
        </w:rPr>
        <w:t>185,</w:t>
      </w:r>
      <w:r>
        <w:rPr>
          <w:rFonts w:ascii="Arial"/>
          <w:b/>
          <w:spacing w:val="-2"/>
        </w:rPr>
        <w:t xml:space="preserve"> </w:t>
      </w:r>
      <w:r>
        <w:rPr>
          <w:rFonts w:ascii="Arial"/>
          <w:b/>
        </w:rPr>
        <w:t>YUSUFPUR-ISAPUR,</w:t>
      </w:r>
      <w:r>
        <w:rPr>
          <w:rFonts w:ascii="Arial"/>
          <w:b/>
          <w:spacing w:val="-58"/>
        </w:rPr>
        <w:t xml:space="preserve"> </w:t>
      </w:r>
      <w:r>
        <w:rPr>
          <w:rFonts w:ascii="Arial"/>
          <w:b/>
        </w:rPr>
        <w:t>MODINAGAR,</w:t>
      </w:r>
      <w:r>
        <w:rPr>
          <w:rFonts w:ascii="Arial"/>
          <w:b/>
          <w:spacing w:val="1"/>
        </w:rPr>
        <w:t xml:space="preserve"> </w:t>
      </w:r>
      <w:r>
        <w:rPr>
          <w:rFonts w:ascii="Arial"/>
          <w:b/>
        </w:rPr>
        <w:t>GHAZIABAD,</w:t>
      </w:r>
      <w:r>
        <w:rPr>
          <w:rFonts w:ascii="Arial"/>
          <w:b/>
          <w:spacing w:val="1"/>
        </w:rPr>
        <w:t xml:space="preserve"> </w:t>
      </w:r>
      <w:r>
        <w:rPr>
          <w:rFonts w:ascii="Arial"/>
          <w:b/>
        </w:rPr>
        <w:t>U.P.</w:t>
      </w:r>
      <w:r>
        <w:rPr>
          <w:rFonts w:ascii="Arial"/>
          <w:b/>
          <w:spacing w:val="5"/>
        </w:rPr>
        <w:t xml:space="preserve"> </w:t>
      </w:r>
      <w:r>
        <w:rPr>
          <w:rFonts w:ascii="Arial"/>
          <w:b/>
        </w:rPr>
        <w:t>-</w:t>
      </w:r>
      <w:r>
        <w:rPr>
          <w:rFonts w:ascii="Arial"/>
          <w:b/>
          <w:spacing w:val="-2"/>
        </w:rPr>
        <w:t xml:space="preserve"> </w:t>
      </w:r>
      <w:r>
        <w:rPr>
          <w:rFonts w:ascii="Arial"/>
          <w:b/>
        </w:rPr>
        <w:t>245304</w:t>
      </w:r>
    </w:p>
    <w:p w14:paraId="6F6083D5" w14:textId="77777777" w:rsidR="00055129" w:rsidRDefault="00055129">
      <w:pPr>
        <w:pStyle w:val="BodyText"/>
        <w:rPr>
          <w:rFonts w:ascii="Arial"/>
          <w:b/>
        </w:rPr>
      </w:pPr>
    </w:p>
    <w:p w14:paraId="64AE66EE" w14:textId="77777777" w:rsidR="00055129" w:rsidRDefault="00055129">
      <w:pPr>
        <w:pStyle w:val="BodyText"/>
        <w:rPr>
          <w:rFonts w:ascii="Arial"/>
          <w:b/>
        </w:rPr>
      </w:pPr>
    </w:p>
    <w:p w14:paraId="11AFAFAD" w14:textId="77777777" w:rsidR="00055129" w:rsidRDefault="00055129">
      <w:pPr>
        <w:pStyle w:val="BodyText"/>
        <w:spacing w:before="2"/>
        <w:rPr>
          <w:rFonts w:ascii="Arial"/>
          <w:b/>
          <w:sz w:val="20"/>
        </w:rPr>
      </w:pPr>
    </w:p>
    <w:p w14:paraId="1BF332F4" w14:textId="77777777" w:rsidR="00055129" w:rsidRDefault="00906834">
      <w:pPr>
        <w:ind w:left="814" w:right="967"/>
        <w:jc w:val="center"/>
        <w:rPr>
          <w:rFonts w:ascii="Arial"/>
          <w:b/>
          <w:sz w:val="24"/>
        </w:rPr>
      </w:pPr>
      <w:r>
        <w:rPr>
          <w:rFonts w:ascii="Arial"/>
          <w:b/>
          <w:sz w:val="24"/>
        </w:rPr>
        <w:t>COMPANY/PROMOTER</w:t>
      </w:r>
    </w:p>
    <w:p w14:paraId="5BF66978" w14:textId="77777777" w:rsidR="00055129" w:rsidRDefault="00055129">
      <w:pPr>
        <w:pStyle w:val="BodyText"/>
        <w:rPr>
          <w:rFonts w:ascii="Arial"/>
          <w:b/>
          <w:sz w:val="20"/>
        </w:rPr>
      </w:pPr>
    </w:p>
    <w:p w14:paraId="17390E97" w14:textId="77777777" w:rsidR="00055129" w:rsidRDefault="00906834">
      <w:pPr>
        <w:pStyle w:val="BodyText"/>
        <w:spacing w:before="7"/>
        <w:rPr>
          <w:rFonts w:ascii="Arial"/>
          <w:b/>
          <w:sz w:val="24"/>
        </w:rPr>
      </w:pPr>
      <w:r>
        <w:rPr>
          <w:noProof/>
          <w:lang w:val="en-IN" w:eastAsia="en-IN"/>
        </w:rPr>
        <w:drawing>
          <wp:anchor distT="0" distB="0" distL="0" distR="0" simplePos="0" relativeHeight="251658240" behindDoc="0" locked="0" layoutInCell="1" allowOverlap="1" wp14:anchorId="184C68B4" wp14:editId="46598281">
            <wp:simplePos x="0" y="0"/>
            <wp:positionH relativeFrom="page">
              <wp:posOffset>2189988</wp:posOffset>
            </wp:positionH>
            <wp:positionV relativeFrom="paragraph">
              <wp:posOffset>204840</wp:posOffset>
            </wp:positionV>
            <wp:extent cx="3159855" cy="563879"/>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159855" cy="563879"/>
                    </a:xfrm>
                    <a:prstGeom prst="rect">
                      <a:avLst/>
                    </a:prstGeom>
                  </pic:spPr>
                </pic:pic>
              </a:graphicData>
            </a:graphic>
          </wp:anchor>
        </w:drawing>
      </w:r>
    </w:p>
    <w:p w14:paraId="02F18336" w14:textId="77777777" w:rsidR="00055129" w:rsidRDefault="00055129">
      <w:pPr>
        <w:pStyle w:val="BodyText"/>
        <w:rPr>
          <w:rFonts w:ascii="Arial"/>
          <w:b/>
          <w:sz w:val="24"/>
        </w:rPr>
      </w:pPr>
    </w:p>
    <w:p w14:paraId="0643659E" w14:textId="77777777" w:rsidR="00055129" w:rsidRDefault="00055129">
      <w:pPr>
        <w:pStyle w:val="BodyText"/>
        <w:rPr>
          <w:rFonts w:ascii="Arial"/>
          <w:b/>
          <w:sz w:val="24"/>
        </w:rPr>
      </w:pPr>
    </w:p>
    <w:p w14:paraId="629E1E50" w14:textId="77777777" w:rsidR="00055129" w:rsidRDefault="00055129">
      <w:pPr>
        <w:pStyle w:val="BodyText"/>
        <w:spacing w:before="7"/>
        <w:rPr>
          <w:rFonts w:ascii="Arial"/>
          <w:b/>
          <w:sz w:val="34"/>
        </w:rPr>
      </w:pPr>
    </w:p>
    <w:p w14:paraId="66FDD192" w14:textId="77777777" w:rsidR="00055129" w:rsidRDefault="00906834">
      <w:pPr>
        <w:ind w:left="814" w:right="967"/>
        <w:jc w:val="center"/>
        <w:rPr>
          <w:rFonts w:ascii="Arial"/>
          <w:b/>
          <w:sz w:val="24"/>
        </w:rPr>
      </w:pPr>
      <w:r>
        <w:rPr>
          <w:rFonts w:ascii="Arial"/>
          <w:b/>
          <w:sz w:val="24"/>
        </w:rPr>
        <w:t>REPORT</w:t>
      </w:r>
      <w:r>
        <w:rPr>
          <w:rFonts w:ascii="Arial"/>
          <w:b/>
          <w:spacing w:val="-2"/>
          <w:sz w:val="24"/>
        </w:rPr>
        <w:t xml:space="preserve"> </w:t>
      </w:r>
      <w:r>
        <w:rPr>
          <w:rFonts w:ascii="Arial"/>
          <w:b/>
          <w:sz w:val="24"/>
        </w:rPr>
        <w:t>PREPARED</w:t>
      </w:r>
      <w:r>
        <w:rPr>
          <w:rFonts w:ascii="Arial"/>
          <w:b/>
          <w:spacing w:val="-1"/>
          <w:sz w:val="24"/>
        </w:rPr>
        <w:t xml:space="preserve"> </w:t>
      </w:r>
      <w:r>
        <w:rPr>
          <w:rFonts w:ascii="Arial"/>
          <w:b/>
          <w:sz w:val="24"/>
        </w:rPr>
        <w:t>FOR</w:t>
      </w:r>
    </w:p>
    <w:p w14:paraId="325DBBE3" w14:textId="77777777" w:rsidR="00055129" w:rsidRDefault="00055129">
      <w:pPr>
        <w:pStyle w:val="BodyText"/>
        <w:spacing w:before="9"/>
        <w:rPr>
          <w:rFonts w:ascii="Arial"/>
          <w:b/>
          <w:sz w:val="32"/>
        </w:rPr>
      </w:pPr>
    </w:p>
    <w:p w14:paraId="50FDB1E1" w14:textId="77777777" w:rsidR="00055129" w:rsidRDefault="00906834">
      <w:pPr>
        <w:pStyle w:val="Heading2"/>
        <w:spacing w:before="0" w:line="360" w:lineRule="auto"/>
        <w:ind w:left="1470" w:right="773" w:hanging="694"/>
      </w:pPr>
      <w:r>
        <w:t>THE PRADESHIYA INDUSTRIAL &amp; INVESTMENT CORPORATION OF U.P. LIMITED</w:t>
      </w:r>
      <w:r>
        <w:rPr>
          <w:spacing w:val="-64"/>
        </w:rPr>
        <w:t xml:space="preserve"> </w:t>
      </w:r>
      <w:r>
        <w:t>(PICUP),</w:t>
      </w:r>
      <w:r>
        <w:rPr>
          <w:spacing w:val="-2"/>
        </w:rPr>
        <w:t xml:space="preserve"> </w:t>
      </w:r>
      <w:r>
        <w:t>PICUP</w:t>
      </w:r>
      <w:r>
        <w:rPr>
          <w:spacing w:val="-1"/>
        </w:rPr>
        <w:t xml:space="preserve"> </w:t>
      </w:r>
      <w:r>
        <w:t>BHAWAN,</w:t>
      </w:r>
      <w:r>
        <w:rPr>
          <w:spacing w:val="-1"/>
        </w:rPr>
        <w:t xml:space="preserve"> </w:t>
      </w:r>
      <w:r>
        <w:t>GOMTI</w:t>
      </w:r>
      <w:r>
        <w:rPr>
          <w:spacing w:val="-1"/>
        </w:rPr>
        <w:t xml:space="preserve"> </w:t>
      </w:r>
      <w:r>
        <w:t>NAGAR,</w:t>
      </w:r>
      <w:r>
        <w:rPr>
          <w:spacing w:val="1"/>
        </w:rPr>
        <w:t xml:space="preserve"> </w:t>
      </w:r>
      <w:r>
        <w:t>LUCKNOW-226010</w:t>
      </w:r>
      <w:r>
        <w:rPr>
          <w:spacing w:val="2"/>
        </w:rPr>
        <w:t xml:space="preserve"> </w:t>
      </w:r>
      <w:r>
        <w:t>(INDIA)</w:t>
      </w:r>
    </w:p>
    <w:p w14:paraId="2F9DEA58" w14:textId="77777777" w:rsidR="00055129" w:rsidRDefault="00055129">
      <w:pPr>
        <w:pStyle w:val="BodyText"/>
        <w:rPr>
          <w:rFonts w:ascii="Arial"/>
          <w:b/>
          <w:sz w:val="24"/>
        </w:rPr>
      </w:pPr>
    </w:p>
    <w:p w14:paraId="5833F122" w14:textId="77777777" w:rsidR="00055129" w:rsidRDefault="00055129">
      <w:pPr>
        <w:pStyle w:val="BodyText"/>
        <w:spacing w:before="10"/>
        <w:rPr>
          <w:rFonts w:ascii="Arial"/>
          <w:b/>
          <w:sz w:val="32"/>
        </w:rPr>
      </w:pPr>
    </w:p>
    <w:p w14:paraId="5BB683E9" w14:textId="77777777" w:rsidR="00055129" w:rsidRDefault="00906834">
      <w:pPr>
        <w:spacing w:line="357" w:lineRule="auto"/>
        <w:ind w:left="814" w:right="976"/>
        <w:jc w:val="center"/>
        <w:rPr>
          <w:rFonts w:ascii="Arial"/>
          <w:b/>
          <w:i/>
          <w:sz w:val="20"/>
        </w:rPr>
      </w:pPr>
      <w:r>
        <w:rPr>
          <w:rFonts w:ascii="Arial"/>
          <w:b/>
          <w:i/>
          <w:sz w:val="20"/>
        </w:rPr>
        <w:t>**Important</w:t>
      </w:r>
      <w:r>
        <w:rPr>
          <w:rFonts w:ascii="Arial"/>
          <w:b/>
          <w:i/>
          <w:spacing w:val="-1"/>
          <w:sz w:val="20"/>
        </w:rPr>
        <w:t xml:space="preserve"> </w:t>
      </w:r>
      <w:r>
        <w:rPr>
          <w:rFonts w:ascii="Arial"/>
          <w:b/>
          <w:i/>
          <w:sz w:val="20"/>
        </w:rPr>
        <w:t>-</w:t>
      </w:r>
      <w:r>
        <w:rPr>
          <w:rFonts w:ascii="Arial"/>
          <w:b/>
          <w:i/>
          <w:spacing w:val="-2"/>
          <w:sz w:val="20"/>
        </w:rPr>
        <w:t xml:space="preserve"> </w:t>
      </w:r>
      <w:r>
        <w:rPr>
          <w:rFonts w:ascii="Arial"/>
          <w:b/>
          <w:i/>
          <w:sz w:val="20"/>
        </w:rPr>
        <w:t>In case</w:t>
      </w:r>
      <w:r>
        <w:rPr>
          <w:rFonts w:ascii="Arial"/>
          <w:b/>
          <w:i/>
          <w:spacing w:val="-3"/>
          <w:sz w:val="20"/>
        </w:rPr>
        <w:t xml:space="preserve"> </w:t>
      </w:r>
      <w:r>
        <w:rPr>
          <w:rFonts w:ascii="Arial"/>
          <w:b/>
          <w:i/>
          <w:sz w:val="20"/>
        </w:rPr>
        <w:t>of</w:t>
      </w:r>
      <w:r>
        <w:rPr>
          <w:rFonts w:ascii="Arial"/>
          <w:b/>
          <w:i/>
          <w:spacing w:val="-2"/>
          <w:sz w:val="20"/>
        </w:rPr>
        <w:t xml:space="preserve"> </w:t>
      </w:r>
      <w:r>
        <w:rPr>
          <w:rFonts w:ascii="Arial"/>
          <w:b/>
          <w:i/>
          <w:sz w:val="20"/>
        </w:rPr>
        <w:t>any</w:t>
      </w:r>
      <w:r>
        <w:rPr>
          <w:rFonts w:ascii="Arial"/>
          <w:b/>
          <w:i/>
          <w:spacing w:val="-3"/>
          <w:sz w:val="20"/>
        </w:rPr>
        <w:t xml:space="preserve"> </w:t>
      </w:r>
      <w:r>
        <w:rPr>
          <w:rFonts w:ascii="Arial"/>
          <w:b/>
          <w:i/>
          <w:sz w:val="20"/>
        </w:rPr>
        <w:t>query/</w:t>
      </w:r>
      <w:r>
        <w:rPr>
          <w:rFonts w:ascii="Arial"/>
          <w:b/>
          <w:i/>
          <w:spacing w:val="-3"/>
          <w:sz w:val="20"/>
        </w:rPr>
        <w:t xml:space="preserve"> </w:t>
      </w:r>
      <w:r>
        <w:rPr>
          <w:rFonts w:ascii="Arial"/>
          <w:b/>
          <w:i/>
          <w:sz w:val="20"/>
        </w:rPr>
        <w:t>issue</w:t>
      </w:r>
      <w:r>
        <w:rPr>
          <w:rFonts w:ascii="Arial"/>
          <w:b/>
          <w:i/>
          <w:spacing w:val="-3"/>
          <w:sz w:val="20"/>
        </w:rPr>
        <w:t xml:space="preserve"> </w:t>
      </w:r>
      <w:r>
        <w:rPr>
          <w:rFonts w:ascii="Arial"/>
          <w:b/>
          <w:i/>
          <w:sz w:val="20"/>
        </w:rPr>
        <w:t>or</w:t>
      </w:r>
      <w:r>
        <w:rPr>
          <w:rFonts w:ascii="Arial"/>
          <w:b/>
          <w:i/>
          <w:spacing w:val="-1"/>
          <w:sz w:val="20"/>
        </w:rPr>
        <w:t xml:space="preserve"> </w:t>
      </w:r>
      <w:r>
        <w:rPr>
          <w:rFonts w:ascii="Arial"/>
          <w:b/>
          <w:i/>
          <w:sz w:val="20"/>
        </w:rPr>
        <w:t>escalation</w:t>
      </w:r>
      <w:r>
        <w:rPr>
          <w:rFonts w:ascii="Arial"/>
          <w:b/>
          <w:i/>
          <w:spacing w:val="-1"/>
          <w:sz w:val="20"/>
        </w:rPr>
        <w:t xml:space="preserve"> </w:t>
      </w:r>
      <w:r>
        <w:rPr>
          <w:rFonts w:ascii="Arial"/>
          <w:b/>
          <w:i/>
          <w:sz w:val="20"/>
        </w:rPr>
        <w:t>you</w:t>
      </w:r>
      <w:r>
        <w:rPr>
          <w:rFonts w:ascii="Arial"/>
          <w:b/>
          <w:i/>
          <w:spacing w:val="-2"/>
          <w:sz w:val="20"/>
        </w:rPr>
        <w:t xml:space="preserve"> </w:t>
      </w:r>
      <w:r>
        <w:rPr>
          <w:rFonts w:ascii="Arial"/>
          <w:b/>
          <w:i/>
          <w:sz w:val="20"/>
        </w:rPr>
        <w:t>may</w:t>
      </w:r>
      <w:r>
        <w:rPr>
          <w:rFonts w:ascii="Arial"/>
          <w:b/>
          <w:i/>
          <w:spacing w:val="-3"/>
          <w:sz w:val="20"/>
        </w:rPr>
        <w:t xml:space="preserve"> </w:t>
      </w:r>
      <w:r>
        <w:rPr>
          <w:rFonts w:ascii="Arial"/>
          <w:b/>
          <w:i/>
          <w:sz w:val="20"/>
        </w:rPr>
        <w:t>please</w:t>
      </w:r>
      <w:r>
        <w:rPr>
          <w:rFonts w:ascii="Arial"/>
          <w:b/>
          <w:i/>
          <w:spacing w:val="-3"/>
          <w:sz w:val="20"/>
        </w:rPr>
        <w:t xml:space="preserve"> </w:t>
      </w:r>
      <w:r>
        <w:rPr>
          <w:rFonts w:ascii="Arial"/>
          <w:b/>
          <w:i/>
          <w:sz w:val="20"/>
        </w:rPr>
        <w:t>contact</w:t>
      </w:r>
      <w:r>
        <w:rPr>
          <w:rFonts w:ascii="Arial"/>
          <w:b/>
          <w:i/>
          <w:spacing w:val="-3"/>
          <w:sz w:val="20"/>
        </w:rPr>
        <w:t xml:space="preserve"> </w:t>
      </w:r>
      <w:r>
        <w:rPr>
          <w:rFonts w:ascii="Arial"/>
          <w:b/>
          <w:i/>
          <w:sz w:val="20"/>
        </w:rPr>
        <w:t>Incident</w:t>
      </w:r>
      <w:r>
        <w:rPr>
          <w:rFonts w:ascii="Arial"/>
          <w:b/>
          <w:i/>
          <w:spacing w:val="1"/>
          <w:sz w:val="20"/>
        </w:rPr>
        <w:t xml:space="preserve"> </w:t>
      </w:r>
      <w:r>
        <w:rPr>
          <w:rFonts w:ascii="Arial"/>
          <w:b/>
          <w:i/>
          <w:sz w:val="20"/>
        </w:rPr>
        <w:t>Manager</w:t>
      </w:r>
      <w:r>
        <w:rPr>
          <w:rFonts w:ascii="Arial"/>
          <w:b/>
          <w:i/>
          <w:spacing w:val="-52"/>
          <w:sz w:val="20"/>
        </w:rPr>
        <w:t xml:space="preserve"> </w:t>
      </w:r>
      <w:r>
        <w:rPr>
          <w:rFonts w:ascii="Arial"/>
          <w:b/>
          <w:i/>
          <w:sz w:val="20"/>
        </w:rPr>
        <w:t>at</w:t>
      </w:r>
      <w:r>
        <w:rPr>
          <w:rFonts w:ascii="Arial"/>
          <w:b/>
          <w:i/>
          <w:spacing w:val="-2"/>
          <w:sz w:val="20"/>
        </w:rPr>
        <w:t xml:space="preserve"> </w:t>
      </w:r>
      <w:hyperlink r:id="rId8">
        <w:r>
          <w:rPr>
            <w:rFonts w:ascii="Arial"/>
            <w:b/>
            <w:i/>
            <w:sz w:val="20"/>
          </w:rPr>
          <w:t xml:space="preserve">le@rkassociates.org. </w:t>
        </w:r>
      </w:hyperlink>
      <w:r>
        <w:rPr>
          <w:rFonts w:ascii="Arial"/>
          <w:b/>
          <w:i/>
          <w:sz w:val="20"/>
        </w:rPr>
        <w:t>We</w:t>
      </w:r>
      <w:r>
        <w:rPr>
          <w:rFonts w:ascii="Arial"/>
          <w:b/>
          <w:i/>
          <w:spacing w:val="-2"/>
          <w:sz w:val="20"/>
        </w:rPr>
        <w:t xml:space="preserve"> </w:t>
      </w:r>
      <w:r>
        <w:rPr>
          <w:rFonts w:ascii="Arial"/>
          <w:b/>
          <w:i/>
          <w:sz w:val="20"/>
        </w:rPr>
        <w:t>will</w:t>
      </w:r>
      <w:r>
        <w:rPr>
          <w:rFonts w:ascii="Arial"/>
          <w:b/>
          <w:i/>
          <w:spacing w:val="1"/>
          <w:sz w:val="20"/>
        </w:rPr>
        <w:t xml:space="preserve"> </w:t>
      </w:r>
      <w:r>
        <w:rPr>
          <w:rFonts w:ascii="Arial"/>
          <w:b/>
          <w:i/>
          <w:sz w:val="20"/>
        </w:rPr>
        <w:t>appreciate</w:t>
      </w:r>
      <w:r>
        <w:rPr>
          <w:rFonts w:ascii="Arial"/>
          <w:b/>
          <w:i/>
          <w:spacing w:val="-2"/>
          <w:sz w:val="20"/>
        </w:rPr>
        <w:t xml:space="preserve"> </w:t>
      </w:r>
      <w:r>
        <w:rPr>
          <w:rFonts w:ascii="Arial"/>
          <w:b/>
          <w:i/>
          <w:sz w:val="20"/>
        </w:rPr>
        <w:t>your</w:t>
      </w:r>
      <w:r>
        <w:rPr>
          <w:rFonts w:ascii="Arial"/>
          <w:b/>
          <w:i/>
          <w:spacing w:val="-3"/>
          <w:sz w:val="20"/>
        </w:rPr>
        <w:t xml:space="preserve"> </w:t>
      </w:r>
      <w:r>
        <w:rPr>
          <w:rFonts w:ascii="Arial"/>
          <w:b/>
          <w:i/>
          <w:sz w:val="20"/>
        </w:rPr>
        <w:t>feedback</w:t>
      </w:r>
      <w:r>
        <w:rPr>
          <w:rFonts w:ascii="Arial"/>
          <w:b/>
          <w:i/>
          <w:spacing w:val="-2"/>
          <w:sz w:val="20"/>
        </w:rPr>
        <w:t xml:space="preserve"> </w:t>
      </w:r>
      <w:r>
        <w:rPr>
          <w:rFonts w:ascii="Arial"/>
          <w:b/>
          <w:i/>
          <w:sz w:val="20"/>
        </w:rPr>
        <w:t>in</w:t>
      </w:r>
      <w:r>
        <w:rPr>
          <w:rFonts w:ascii="Arial"/>
          <w:b/>
          <w:i/>
          <w:spacing w:val="-1"/>
          <w:sz w:val="20"/>
        </w:rPr>
        <w:t xml:space="preserve"> </w:t>
      </w:r>
      <w:r>
        <w:rPr>
          <w:rFonts w:ascii="Arial"/>
          <w:b/>
          <w:i/>
          <w:sz w:val="20"/>
        </w:rPr>
        <w:t>order</w:t>
      </w:r>
      <w:r>
        <w:rPr>
          <w:rFonts w:ascii="Arial"/>
          <w:b/>
          <w:i/>
          <w:spacing w:val="-3"/>
          <w:sz w:val="20"/>
        </w:rPr>
        <w:t xml:space="preserve"> </w:t>
      </w:r>
      <w:r>
        <w:rPr>
          <w:rFonts w:ascii="Arial"/>
          <w:b/>
          <w:i/>
          <w:sz w:val="20"/>
        </w:rPr>
        <w:t>to</w:t>
      </w:r>
      <w:r>
        <w:rPr>
          <w:rFonts w:ascii="Arial"/>
          <w:b/>
          <w:i/>
          <w:spacing w:val="-1"/>
          <w:sz w:val="20"/>
        </w:rPr>
        <w:t xml:space="preserve"> </w:t>
      </w:r>
      <w:r>
        <w:rPr>
          <w:rFonts w:ascii="Arial"/>
          <w:b/>
          <w:i/>
          <w:sz w:val="20"/>
        </w:rPr>
        <w:t>improve</w:t>
      </w:r>
      <w:r>
        <w:rPr>
          <w:rFonts w:ascii="Arial"/>
          <w:b/>
          <w:i/>
          <w:spacing w:val="-2"/>
          <w:sz w:val="20"/>
        </w:rPr>
        <w:t xml:space="preserve"> </w:t>
      </w:r>
      <w:r>
        <w:rPr>
          <w:rFonts w:ascii="Arial"/>
          <w:b/>
          <w:i/>
          <w:sz w:val="20"/>
        </w:rPr>
        <w:t>our</w:t>
      </w:r>
      <w:r>
        <w:rPr>
          <w:rFonts w:ascii="Arial"/>
          <w:b/>
          <w:i/>
          <w:spacing w:val="-1"/>
          <w:sz w:val="20"/>
        </w:rPr>
        <w:t xml:space="preserve"> </w:t>
      </w:r>
      <w:r>
        <w:rPr>
          <w:rFonts w:ascii="Arial"/>
          <w:b/>
          <w:i/>
          <w:sz w:val="20"/>
        </w:rPr>
        <w:t>services.</w:t>
      </w:r>
    </w:p>
    <w:p w14:paraId="03EF6454" w14:textId="77777777" w:rsidR="00055129" w:rsidRDefault="00055129">
      <w:pPr>
        <w:pStyle w:val="BodyText"/>
        <w:spacing w:before="2"/>
        <w:rPr>
          <w:rFonts w:ascii="Arial"/>
          <w:b/>
          <w:i/>
          <w:sz w:val="21"/>
        </w:rPr>
      </w:pPr>
    </w:p>
    <w:p w14:paraId="11E8A676" w14:textId="77777777" w:rsidR="00055129" w:rsidRDefault="00906834">
      <w:pPr>
        <w:spacing w:line="360" w:lineRule="auto"/>
        <w:ind w:left="4957" w:right="830" w:hanging="4271"/>
        <w:rPr>
          <w:rFonts w:ascii="Arial"/>
          <w:b/>
          <w:i/>
          <w:sz w:val="16"/>
        </w:rPr>
      </w:pPr>
      <w:r>
        <w:rPr>
          <w:rFonts w:ascii="Arial"/>
          <w:b/>
          <w:i/>
          <w:sz w:val="16"/>
        </w:rPr>
        <w:t>NOTE: Please provide your feedback on the report within 15 days of its submission after which report will be considered to</w:t>
      </w:r>
      <w:r>
        <w:rPr>
          <w:rFonts w:ascii="Arial"/>
          <w:b/>
          <w:i/>
          <w:spacing w:val="-42"/>
          <w:sz w:val="16"/>
        </w:rPr>
        <w:t xml:space="preserve"> </w:t>
      </w:r>
      <w:r>
        <w:rPr>
          <w:rFonts w:ascii="Arial"/>
          <w:b/>
          <w:i/>
          <w:sz w:val="16"/>
        </w:rPr>
        <w:t>be correct.</w:t>
      </w:r>
    </w:p>
    <w:p w14:paraId="2546BC55" w14:textId="77777777" w:rsidR="00055129" w:rsidRDefault="00055129">
      <w:pPr>
        <w:spacing w:line="360" w:lineRule="auto"/>
        <w:rPr>
          <w:rFonts w:ascii="Arial"/>
          <w:sz w:val="16"/>
        </w:rPr>
        <w:sectPr w:rsidR="00055129">
          <w:type w:val="continuous"/>
          <w:pgSz w:w="11910" w:h="16840"/>
          <w:pgMar w:top="1580" w:right="440" w:bottom="280" w:left="580" w:header="720" w:footer="720" w:gutter="0"/>
          <w:cols w:space="720"/>
        </w:sectPr>
      </w:pPr>
    </w:p>
    <w:p w14:paraId="25B3DCF3" w14:textId="77777777" w:rsidR="00055129" w:rsidRDefault="00055129">
      <w:pPr>
        <w:pStyle w:val="BodyText"/>
        <w:rPr>
          <w:rFonts w:ascii="Arial"/>
          <w:b/>
          <w:i/>
          <w:sz w:val="20"/>
        </w:rPr>
      </w:pPr>
    </w:p>
    <w:p w14:paraId="0030287A" w14:textId="77777777" w:rsidR="00055129" w:rsidRDefault="00055129">
      <w:pPr>
        <w:pStyle w:val="BodyText"/>
        <w:spacing w:before="4"/>
        <w:rPr>
          <w:rFonts w:ascii="Arial"/>
          <w:b/>
          <w:i/>
          <w:sz w:val="24"/>
        </w:rPr>
      </w:pPr>
    </w:p>
    <w:p w14:paraId="528D8DC3" w14:textId="77777777" w:rsidR="00055129" w:rsidRDefault="00906834">
      <w:pPr>
        <w:pStyle w:val="Heading1"/>
        <w:spacing w:before="54"/>
        <w:ind w:left="814" w:right="966"/>
        <w:jc w:val="center"/>
        <w:rPr>
          <w:rFonts w:ascii="Arial"/>
        </w:rPr>
      </w:pPr>
      <w:r>
        <w:rPr>
          <w:rFonts w:ascii="Arial"/>
        </w:rPr>
        <w:t>IMPORTANT</w:t>
      </w:r>
      <w:r>
        <w:rPr>
          <w:rFonts w:ascii="Arial"/>
          <w:spacing w:val="-3"/>
        </w:rPr>
        <w:t xml:space="preserve"> </w:t>
      </w:r>
      <w:r>
        <w:rPr>
          <w:rFonts w:ascii="Arial"/>
        </w:rPr>
        <w:t>NOTICE</w:t>
      </w:r>
    </w:p>
    <w:p w14:paraId="1B844996" w14:textId="77777777" w:rsidR="00055129" w:rsidRDefault="00055129">
      <w:pPr>
        <w:pStyle w:val="BodyText"/>
        <w:rPr>
          <w:rFonts w:ascii="Arial"/>
          <w:b/>
          <w:sz w:val="28"/>
        </w:rPr>
      </w:pPr>
    </w:p>
    <w:p w14:paraId="3D07B5E4" w14:textId="77777777" w:rsidR="00055129" w:rsidRDefault="00055129">
      <w:pPr>
        <w:pStyle w:val="BodyText"/>
        <w:spacing w:before="1"/>
        <w:rPr>
          <w:rFonts w:ascii="Arial"/>
          <w:b/>
          <w:sz w:val="28"/>
        </w:rPr>
      </w:pPr>
    </w:p>
    <w:p w14:paraId="6BD9C0B8" w14:textId="77777777" w:rsidR="00055129" w:rsidRDefault="00906834">
      <w:pPr>
        <w:spacing w:before="1"/>
        <w:ind w:left="680"/>
        <w:jc w:val="both"/>
        <w:rPr>
          <w:rFonts w:ascii="Arial"/>
          <w:i/>
          <w:sz w:val="28"/>
        </w:rPr>
      </w:pPr>
      <w:r>
        <w:rPr>
          <w:rFonts w:ascii="Arial"/>
          <w:b/>
          <w:i/>
          <w:sz w:val="28"/>
        </w:rPr>
        <w:t>COPYRIGHT</w:t>
      </w:r>
      <w:r>
        <w:rPr>
          <w:rFonts w:ascii="Arial"/>
          <w:b/>
          <w:i/>
          <w:spacing w:val="17"/>
          <w:sz w:val="28"/>
        </w:rPr>
        <w:t xml:space="preserve"> </w:t>
      </w:r>
      <w:r>
        <w:rPr>
          <w:rFonts w:ascii="Arial"/>
          <w:b/>
          <w:i/>
          <w:sz w:val="28"/>
        </w:rPr>
        <w:t>FORMAT:</w:t>
      </w:r>
      <w:r>
        <w:rPr>
          <w:rFonts w:ascii="Arial"/>
          <w:b/>
          <w:i/>
          <w:spacing w:val="19"/>
          <w:sz w:val="28"/>
        </w:rPr>
        <w:t xml:space="preserve"> </w:t>
      </w:r>
      <w:r>
        <w:rPr>
          <w:rFonts w:ascii="Arial"/>
          <w:i/>
          <w:sz w:val="28"/>
        </w:rPr>
        <w:t>This</w:t>
      </w:r>
      <w:r>
        <w:rPr>
          <w:rFonts w:ascii="Arial"/>
          <w:i/>
          <w:spacing w:val="20"/>
          <w:sz w:val="28"/>
        </w:rPr>
        <w:t xml:space="preserve"> </w:t>
      </w:r>
      <w:r>
        <w:rPr>
          <w:rFonts w:ascii="Arial"/>
          <w:i/>
          <w:sz w:val="28"/>
        </w:rPr>
        <w:t>report</w:t>
      </w:r>
      <w:r>
        <w:rPr>
          <w:rFonts w:ascii="Arial"/>
          <w:i/>
          <w:spacing w:val="17"/>
          <w:sz w:val="28"/>
        </w:rPr>
        <w:t xml:space="preserve"> </w:t>
      </w:r>
      <w:r>
        <w:rPr>
          <w:rFonts w:ascii="Arial"/>
          <w:i/>
          <w:sz w:val="28"/>
        </w:rPr>
        <w:t>is</w:t>
      </w:r>
      <w:r>
        <w:rPr>
          <w:rFonts w:ascii="Arial"/>
          <w:i/>
          <w:spacing w:val="18"/>
          <w:sz w:val="28"/>
        </w:rPr>
        <w:t xml:space="preserve"> </w:t>
      </w:r>
      <w:r>
        <w:rPr>
          <w:rFonts w:ascii="Arial"/>
          <w:i/>
          <w:sz w:val="28"/>
        </w:rPr>
        <w:t>prepared</w:t>
      </w:r>
      <w:r>
        <w:rPr>
          <w:rFonts w:ascii="Arial"/>
          <w:i/>
          <w:spacing w:val="19"/>
          <w:sz w:val="28"/>
        </w:rPr>
        <w:t xml:space="preserve"> </w:t>
      </w:r>
      <w:r>
        <w:rPr>
          <w:rFonts w:ascii="Arial"/>
          <w:i/>
          <w:sz w:val="28"/>
        </w:rPr>
        <w:t>on</w:t>
      </w:r>
      <w:r>
        <w:rPr>
          <w:rFonts w:ascii="Arial"/>
          <w:i/>
          <w:spacing w:val="14"/>
          <w:sz w:val="28"/>
        </w:rPr>
        <w:t xml:space="preserve"> </w:t>
      </w:r>
      <w:r>
        <w:rPr>
          <w:rFonts w:ascii="Arial"/>
          <w:i/>
          <w:sz w:val="28"/>
        </w:rPr>
        <w:t>the</w:t>
      </w:r>
      <w:r>
        <w:rPr>
          <w:rFonts w:ascii="Arial"/>
          <w:i/>
          <w:spacing w:val="16"/>
          <w:sz w:val="28"/>
        </w:rPr>
        <w:t xml:space="preserve"> </w:t>
      </w:r>
      <w:r>
        <w:rPr>
          <w:rFonts w:ascii="Arial"/>
          <w:i/>
          <w:sz w:val="28"/>
        </w:rPr>
        <w:t>copyright</w:t>
      </w:r>
      <w:r>
        <w:rPr>
          <w:rFonts w:ascii="Arial"/>
          <w:i/>
          <w:spacing w:val="18"/>
          <w:sz w:val="28"/>
        </w:rPr>
        <w:t xml:space="preserve"> </w:t>
      </w:r>
      <w:r>
        <w:rPr>
          <w:rFonts w:ascii="Arial"/>
          <w:i/>
          <w:sz w:val="28"/>
        </w:rPr>
        <w:t>format</w:t>
      </w:r>
      <w:r>
        <w:rPr>
          <w:rFonts w:ascii="Arial"/>
          <w:i/>
          <w:spacing w:val="17"/>
          <w:sz w:val="28"/>
        </w:rPr>
        <w:t xml:space="preserve"> </w:t>
      </w:r>
      <w:r>
        <w:rPr>
          <w:rFonts w:ascii="Arial"/>
          <w:i/>
          <w:sz w:val="28"/>
        </w:rPr>
        <w:t>of</w:t>
      </w:r>
    </w:p>
    <w:p w14:paraId="1BC34B55" w14:textId="77777777" w:rsidR="00055129" w:rsidRDefault="00906834">
      <w:pPr>
        <w:spacing w:before="163" w:line="360" w:lineRule="auto"/>
        <w:ind w:left="680" w:right="830"/>
        <w:jc w:val="both"/>
        <w:rPr>
          <w:rFonts w:ascii="Arial"/>
          <w:i/>
          <w:sz w:val="28"/>
        </w:rPr>
      </w:pPr>
      <w:r>
        <w:rPr>
          <w:rFonts w:ascii="Arial"/>
          <w:i/>
          <w:sz w:val="28"/>
        </w:rPr>
        <w:t>R.K Associates to serve our clients with the best possible information and</w:t>
      </w:r>
      <w:r>
        <w:rPr>
          <w:rFonts w:ascii="Arial"/>
          <w:i/>
          <w:spacing w:val="1"/>
          <w:sz w:val="28"/>
        </w:rPr>
        <w:t xml:space="preserve"> </w:t>
      </w:r>
      <w:r>
        <w:rPr>
          <w:rFonts w:ascii="Arial"/>
          <w:i/>
          <w:sz w:val="28"/>
        </w:rPr>
        <w:t>analysis</w:t>
      </w:r>
      <w:r>
        <w:rPr>
          <w:rFonts w:ascii="Arial"/>
          <w:i/>
          <w:spacing w:val="-11"/>
          <w:sz w:val="28"/>
        </w:rPr>
        <w:t xml:space="preserve"> </w:t>
      </w:r>
      <w:r>
        <w:rPr>
          <w:rFonts w:ascii="Arial"/>
          <w:i/>
          <w:sz w:val="28"/>
        </w:rPr>
        <w:t>to</w:t>
      </w:r>
      <w:r>
        <w:rPr>
          <w:rFonts w:ascii="Arial"/>
          <w:i/>
          <w:spacing w:val="-10"/>
          <w:sz w:val="28"/>
        </w:rPr>
        <w:t xml:space="preserve"> </w:t>
      </w:r>
      <w:r>
        <w:rPr>
          <w:rFonts w:ascii="Arial"/>
          <w:i/>
          <w:sz w:val="28"/>
        </w:rPr>
        <w:t>facilitate</w:t>
      </w:r>
      <w:r>
        <w:rPr>
          <w:rFonts w:ascii="Arial"/>
          <w:i/>
          <w:spacing w:val="-10"/>
          <w:sz w:val="28"/>
        </w:rPr>
        <w:t xml:space="preserve"> </w:t>
      </w:r>
      <w:r>
        <w:rPr>
          <w:rFonts w:ascii="Arial"/>
          <w:i/>
          <w:sz w:val="28"/>
        </w:rPr>
        <w:t>them</w:t>
      </w:r>
      <w:r>
        <w:rPr>
          <w:rFonts w:ascii="Arial"/>
          <w:i/>
          <w:spacing w:val="-10"/>
          <w:sz w:val="28"/>
        </w:rPr>
        <w:t xml:space="preserve"> </w:t>
      </w:r>
      <w:r>
        <w:rPr>
          <w:rFonts w:ascii="Arial"/>
          <w:i/>
          <w:sz w:val="28"/>
        </w:rPr>
        <w:t>to</w:t>
      </w:r>
      <w:r>
        <w:rPr>
          <w:rFonts w:ascii="Arial"/>
          <w:i/>
          <w:spacing w:val="-10"/>
          <w:sz w:val="28"/>
        </w:rPr>
        <w:t xml:space="preserve"> </w:t>
      </w:r>
      <w:r>
        <w:rPr>
          <w:rFonts w:ascii="Arial"/>
          <w:i/>
          <w:sz w:val="28"/>
        </w:rPr>
        <w:t>take</w:t>
      </w:r>
      <w:r>
        <w:rPr>
          <w:rFonts w:ascii="Arial"/>
          <w:i/>
          <w:spacing w:val="-10"/>
          <w:sz w:val="28"/>
        </w:rPr>
        <w:t xml:space="preserve"> </w:t>
      </w:r>
      <w:r>
        <w:rPr>
          <w:rFonts w:ascii="Arial"/>
          <w:i/>
          <w:sz w:val="28"/>
        </w:rPr>
        <w:t>rational</w:t>
      </w:r>
      <w:r>
        <w:rPr>
          <w:rFonts w:ascii="Arial"/>
          <w:i/>
          <w:spacing w:val="-6"/>
          <w:sz w:val="28"/>
        </w:rPr>
        <w:t xml:space="preserve"> </w:t>
      </w:r>
      <w:r>
        <w:rPr>
          <w:rFonts w:ascii="Arial"/>
          <w:i/>
          <w:sz w:val="28"/>
        </w:rPr>
        <w:t>business</w:t>
      </w:r>
      <w:r>
        <w:rPr>
          <w:rFonts w:ascii="Arial"/>
          <w:i/>
          <w:spacing w:val="-9"/>
          <w:sz w:val="28"/>
        </w:rPr>
        <w:t xml:space="preserve"> </w:t>
      </w:r>
      <w:r>
        <w:rPr>
          <w:rFonts w:ascii="Arial"/>
          <w:i/>
          <w:sz w:val="28"/>
        </w:rPr>
        <w:t>decisions.</w:t>
      </w:r>
      <w:r>
        <w:rPr>
          <w:rFonts w:ascii="Arial"/>
          <w:i/>
          <w:spacing w:val="-9"/>
          <w:sz w:val="28"/>
        </w:rPr>
        <w:t xml:space="preserve"> </w:t>
      </w:r>
      <w:r>
        <w:rPr>
          <w:rFonts w:ascii="Arial"/>
          <w:i/>
          <w:sz w:val="28"/>
        </w:rPr>
        <w:t>Legally</w:t>
      </w:r>
      <w:r>
        <w:rPr>
          <w:rFonts w:ascii="Arial"/>
          <w:i/>
          <w:spacing w:val="-8"/>
          <w:sz w:val="28"/>
        </w:rPr>
        <w:t xml:space="preserve"> </w:t>
      </w:r>
      <w:r>
        <w:rPr>
          <w:rFonts w:ascii="Arial"/>
          <w:i/>
          <w:sz w:val="28"/>
        </w:rPr>
        <w:t>no</w:t>
      </w:r>
      <w:r>
        <w:rPr>
          <w:rFonts w:ascii="Arial"/>
          <w:i/>
          <w:spacing w:val="-7"/>
          <w:sz w:val="28"/>
        </w:rPr>
        <w:t xml:space="preserve"> </w:t>
      </w:r>
      <w:r>
        <w:rPr>
          <w:rFonts w:ascii="Arial"/>
          <w:i/>
          <w:sz w:val="28"/>
        </w:rPr>
        <w:t>one</w:t>
      </w:r>
      <w:r>
        <w:rPr>
          <w:rFonts w:ascii="Arial"/>
          <w:i/>
          <w:spacing w:val="-76"/>
          <w:sz w:val="28"/>
        </w:rPr>
        <w:t xml:space="preserve"> </w:t>
      </w:r>
      <w:r>
        <w:rPr>
          <w:rFonts w:ascii="Arial"/>
          <w:i/>
          <w:sz w:val="28"/>
        </w:rPr>
        <w:t>can</w:t>
      </w:r>
      <w:r>
        <w:rPr>
          <w:rFonts w:ascii="Arial"/>
          <w:i/>
          <w:spacing w:val="-16"/>
          <w:sz w:val="28"/>
        </w:rPr>
        <w:t xml:space="preserve"> </w:t>
      </w:r>
      <w:r>
        <w:rPr>
          <w:rFonts w:ascii="Arial"/>
          <w:i/>
          <w:sz w:val="28"/>
        </w:rPr>
        <w:t>copy</w:t>
      </w:r>
      <w:r>
        <w:rPr>
          <w:rFonts w:ascii="Arial"/>
          <w:i/>
          <w:spacing w:val="-12"/>
          <w:sz w:val="28"/>
        </w:rPr>
        <w:t xml:space="preserve"> </w:t>
      </w:r>
      <w:r>
        <w:rPr>
          <w:rFonts w:ascii="Arial"/>
          <w:i/>
          <w:sz w:val="28"/>
        </w:rPr>
        <w:t>or</w:t>
      </w:r>
      <w:r>
        <w:rPr>
          <w:rFonts w:ascii="Arial"/>
          <w:i/>
          <w:spacing w:val="-13"/>
          <w:sz w:val="28"/>
        </w:rPr>
        <w:t xml:space="preserve"> </w:t>
      </w:r>
      <w:r>
        <w:rPr>
          <w:rFonts w:ascii="Arial"/>
          <w:i/>
          <w:sz w:val="28"/>
        </w:rPr>
        <w:t>distribute</w:t>
      </w:r>
      <w:r>
        <w:rPr>
          <w:rFonts w:ascii="Arial"/>
          <w:i/>
          <w:spacing w:val="-13"/>
          <w:sz w:val="28"/>
        </w:rPr>
        <w:t xml:space="preserve"> </w:t>
      </w:r>
      <w:r>
        <w:rPr>
          <w:rFonts w:ascii="Arial"/>
          <w:i/>
          <w:sz w:val="28"/>
        </w:rPr>
        <w:t>this</w:t>
      </w:r>
      <w:r>
        <w:rPr>
          <w:rFonts w:ascii="Arial"/>
          <w:i/>
          <w:spacing w:val="-14"/>
          <w:sz w:val="28"/>
        </w:rPr>
        <w:t xml:space="preserve"> </w:t>
      </w:r>
      <w:r>
        <w:rPr>
          <w:rFonts w:ascii="Arial"/>
          <w:i/>
          <w:sz w:val="28"/>
        </w:rPr>
        <w:t>format</w:t>
      </w:r>
      <w:r>
        <w:rPr>
          <w:rFonts w:ascii="Arial"/>
          <w:i/>
          <w:spacing w:val="-12"/>
          <w:sz w:val="28"/>
        </w:rPr>
        <w:t xml:space="preserve"> </w:t>
      </w:r>
      <w:r>
        <w:rPr>
          <w:rFonts w:ascii="Arial"/>
          <w:i/>
          <w:sz w:val="28"/>
        </w:rPr>
        <w:t>without</w:t>
      </w:r>
      <w:r>
        <w:rPr>
          <w:rFonts w:ascii="Arial"/>
          <w:i/>
          <w:spacing w:val="-12"/>
          <w:sz w:val="28"/>
        </w:rPr>
        <w:t xml:space="preserve"> </w:t>
      </w:r>
      <w:r>
        <w:rPr>
          <w:rFonts w:ascii="Arial"/>
          <w:i/>
          <w:sz w:val="28"/>
        </w:rPr>
        <w:t>prior</w:t>
      </w:r>
      <w:r>
        <w:rPr>
          <w:rFonts w:ascii="Arial"/>
          <w:i/>
          <w:spacing w:val="-16"/>
          <w:sz w:val="28"/>
        </w:rPr>
        <w:t xml:space="preserve"> </w:t>
      </w:r>
      <w:r>
        <w:rPr>
          <w:rFonts w:ascii="Arial"/>
          <w:i/>
          <w:sz w:val="28"/>
        </w:rPr>
        <w:t>approval</w:t>
      </w:r>
      <w:r>
        <w:rPr>
          <w:rFonts w:ascii="Arial"/>
          <w:i/>
          <w:spacing w:val="-14"/>
          <w:sz w:val="28"/>
        </w:rPr>
        <w:t xml:space="preserve"> </w:t>
      </w:r>
      <w:r>
        <w:rPr>
          <w:rFonts w:ascii="Arial"/>
          <w:i/>
          <w:sz w:val="28"/>
        </w:rPr>
        <w:t>from</w:t>
      </w:r>
      <w:r>
        <w:rPr>
          <w:rFonts w:ascii="Arial"/>
          <w:i/>
          <w:spacing w:val="-14"/>
          <w:sz w:val="28"/>
        </w:rPr>
        <w:t xml:space="preserve"> </w:t>
      </w:r>
      <w:r>
        <w:rPr>
          <w:rFonts w:ascii="Arial"/>
          <w:i/>
          <w:sz w:val="28"/>
        </w:rPr>
        <w:t>R.K</w:t>
      </w:r>
      <w:r>
        <w:rPr>
          <w:rFonts w:ascii="Arial"/>
          <w:i/>
          <w:spacing w:val="-13"/>
          <w:sz w:val="28"/>
        </w:rPr>
        <w:t xml:space="preserve"> </w:t>
      </w:r>
      <w:r>
        <w:rPr>
          <w:rFonts w:ascii="Arial"/>
          <w:i/>
          <w:sz w:val="28"/>
        </w:rPr>
        <w:t>Associates.</w:t>
      </w:r>
      <w:r>
        <w:rPr>
          <w:rFonts w:ascii="Arial"/>
          <w:i/>
          <w:spacing w:val="-75"/>
          <w:sz w:val="28"/>
        </w:rPr>
        <w:t xml:space="preserve"> </w:t>
      </w:r>
      <w:r>
        <w:rPr>
          <w:rFonts w:ascii="Arial"/>
          <w:i/>
          <w:sz w:val="28"/>
        </w:rPr>
        <w:t>It is meant only for the advisory/ reference purpose for the organization/s as</w:t>
      </w:r>
      <w:r>
        <w:rPr>
          <w:rFonts w:ascii="Arial"/>
          <w:i/>
          <w:spacing w:val="-75"/>
          <w:sz w:val="28"/>
        </w:rPr>
        <w:t xml:space="preserve"> </w:t>
      </w:r>
      <w:r>
        <w:rPr>
          <w:rFonts w:ascii="Arial"/>
          <w:i/>
          <w:sz w:val="28"/>
        </w:rPr>
        <w:t>mentioned on the cover page of this report. Distribution or use of this format</w:t>
      </w:r>
      <w:r>
        <w:rPr>
          <w:rFonts w:ascii="Arial"/>
          <w:i/>
          <w:spacing w:val="-75"/>
          <w:sz w:val="28"/>
        </w:rPr>
        <w:t xml:space="preserve"> </w:t>
      </w:r>
      <w:r>
        <w:rPr>
          <w:rFonts w:ascii="Arial"/>
          <w:i/>
          <w:sz w:val="28"/>
        </w:rPr>
        <w:t>by any organization or individual other than R.K Associates will be seen as</w:t>
      </w:r>
      <w:r>
        <w:rPr>
          <w:rFonts w:ascii="Arial"/>
          <w:i/>
          <w:spacing w:val="1"/>
          <w:sz w:val="28"/>
        </w:rPr>
        <w:t xml:space="preserve"> </w:t>
      </w:r>
      <w:r>
        <w:rPr>
          <w:rFonts w:ascii="Arial"/>
          <w:i/>
          <w:sz w:val="28"/>
        </w:rPr>
        <w:t>an</w:t>
      </w:r>
      <w:r>
        <w:rPr>
          <w:rFonts w:ascii="Arial"/>
          <w:i/>
          <w:spacing w:val="1"/>
          <w:sz w:val="28"/>
        </w:rPr>
        <w:t xml:space="preserve"> </w:t>
      </w:r>
      <w:r>
        <w:rPr>
          <w:rFonts w:ascii="Arial"/>
          <w:i/>
          <w:sz w:val="28"/>
        </w:rPr>
        <w:t>unlawful</w:t>
      </w:r>
      <w:r>
        <w:rPr>
          <w:rFonts w:ascii="Arial"/>
          <w:i/>
          <w:spacing w:val="1"/>
          <w:sz w:val="28"/>
        </w:rPr>
        <w:t xml:space="preserve"> </w:t>
      </w:r>
      <w:r>
        <w:rPr>
          <w:rFonts w:ascii="Arial"/>
          <w:i/>
          <w:sz w:val="28"/>
        </w:rPr>
        <w:t>act</w:t>
      </w:r>
      <w:r>
        <w:rPr>
          <w:rFonts w:ascii="Arial"/>
          <w:i/>
          <w:spacing w:val="1"/>
          <w:sz w:val="28"/>
        </w:rPr>
        <w:t xml:space="preserve"> </w:t>
      </w:r>
      <w:r>
        <w:rPr>
          <w:rFonts w:ascii="Arial"/>
          <w:i/>
          <w:sz w:val="28"/>
        </w:rPr>
        <w:t>and</w:t>
      </w:r>
      <w:r>
        <w:rPr>
          <w:rFonts w:ascii="Arial"/>
          <w:i/>
          <w:spacing w:val="1"/>
          <w:sz w:val="28"/>
        </w:rPr>
        <w:t xml:space="preserve"> </w:t>
      </w:r>
      <w:r>
        <w:rPr>
          <w:rFonts w:ascii="Arial"/>
          <w:i/>
          <w:sz w:val="28"/>
        </w:rPr>
        <w:t>necessary</w:t>
      </w:r>
      <w:r>
        <w:rPr>
          <w:rFonts w:ascii="Arial"/>
          <w:i/>
          <w:spacing w:val="1"/>
          <w:sz w:val="28"/>
        </w:rPr>
        <w:t xml:space="preserve"> </w:t>
      </w:r>
      <w:r>
        <w:rPr>
          <w:rFonts w:ascii="Arial"/>
          <w:i/>
          <w:sz w:val="28"/>
        </w:rPr>
        <w:t>legal</w:t>
      </w:r>
      <w:r>
        <w:rPr>
          <w:rFonts w:ascii="Arial"/>
          <w:i/>
          <w:spacing w:val="1"/>
          <w:sz w:val="28"/>
        </w:rPr>
        <w:t xml:space="preserve"> </w:t>
      </w:r>
      <w:r>
        <w:rPr>
          <w:rFonts w:ascii="Arial"/>
          <w:i/>
          <w:sz w:val="28"/>
        </w:rPr>
        <w:t>action</w:t>
      </w:r>
      <w:r>
        <w:rPr>
          <w:rFonts w:ascii="Arial"/>
          <w:i/>
          <w:spacing w:val="1"/>
          <w:sz w:val="28"/>
        </w:rPr>
        <w:t xml:space="preserve"> </w:t>
      </w:r>
      <w:r>
        <w:rPr>
          <w:rFonts w:ascii="Arial"/>
          <w:i/>
          <w:sz w:val="28"/>
        </w:rPr>
        <w:t>can</w:t>
      </w:r>
      <w:r>
        <w:rPr>
          <w:rFonts w:ascii="Arial"/>
          <w:i/>
          <w:spacing w:val="1"/>
          <w:sz w:val="28"/>
        </w:rPr>
        <w:t xml:space="preserve"> </w:t>
      </w:r>
      <w:r>
        <w:rPr>
          <w:rFonts w:ascii="Arial"/>
          <w:i/>
          <w:sz w:val="28"/>
        </w:rPr>
        <w:t>be</w:t>
      </w:r>
      <w:r>
        <w:rPr>
          <w:rFonts w:ascii="Arial"/>
          <w:i/>
          <w:spacing w:val="1"/>
          <w:sz w:val="28"/>
        </w:rPr>
        <w:t xml:space="preserve"> </w:t>
      </w:r>
      <w:r>
        <w:rPr>
          <w:rFonts w:ascii="Arial"/>
          <w:i/>
          <w:sz w:val="28"/>
        </w:rPr>
        <w:t>taken</w:t>
      </w:r>
      <w:r>
        <w:rPr>
          <w:rFonts w:ascii="Arial"/>
          <w:i/>
          <w:spacing w:val="1"/>
          <w:sz w:val="28"/>
        </w:rPr>
        <w:t xml:space="preserve"> </w:t>
      </w:r>
      <w:r>
        <w:rPr>
          <w:rFonts w:ascii="Arial"/>
          <w:i/>
          <w:sz w:val="28"/>
        </w:rPr>
        <w:t>against</w:t>
      </w:r>
      <w:r>
        <w:rPr>
          <w:rFonts w:ascii="Arial"/>
          <w:i/>
          <w:spacing w:val="1"/>
          <w:sz w:val="28"/>
        </w:rPr>
        <w:t xml:space="preserve"> </w:t>
      </w:r>
      <w:r>
        <w:rPr>
          <w:rFonts w:ascii="Arial"/>
          <w:i/>
          <w:sz w:val="28"/>
        </w:rPr>
        <w:t>the</w:t>
      </w:r>
      <w:r>
        <w:rPr>
          <w:rFonts w:ascii="Arial"/>
          <w:i/>
          <w:spacing w:val="1"/>
          <w:sz w:val="28"/>
        </w:rPr>
        <w:t xml:space="preserve"> </w:t>
      </w:r>
      <w:r>
        <w:rPr>
          <w:rFonts w:ascii="Arial"/>
          <w:i/>
          <w:sz w:val="28"/>
        </w:rPr>
        <w:t>defaulters.</w:t>
      </w:r>
    </w:p>
    <w:p w14:paraId="2E2DB25A" w14:textId="77777777" w:rsidR="00055129" w:rsidRDefault="00055129">
      <w:pPr>
        <w:pStyle w:val="BodyText"/>
        <w:rPr>
          <w:rFonts w:ascii="Arial"/>
          <w:i/>
          <w:sz w:val="28"/>
        </w:rPr>
      </w:pPr>
    </w:p>
    <w:p w14:paraId="2A20028F" w14:textId="77777777" w:rsidR="00055129" w:rsidRDefault="00906834">
      <w:pPr>
        <w:spacing w:before="161" w:line="360" w:lineRule="auto"/>
        <w:ind w:left="680" w:right="836"/>
        <w:jc w:val="both"/>
        <w:rPr>
          <w:rFonts w:ascii="Arial"/>
          <w:i/>
          <w:sz w:val="28"/>
        </w:rPr>
      </w:pPr>
      <w:r>
        <w:rPr>
          <w:rFonts w:ascii="Arial"/>
          <w:i/>
          <w:sz w:val="28"/>
        </w:rPr>
        <w:t>This report is intended for the sole use of the intended recipient/s and</w:t>
      </w:r>
      <w:r>
        <w:rPr>
          <w:rFonts w:ascii="Arial"/>
          <w:i/>
          <w:spacing w:val="1"/>
          <w:sz w:val="28"/>
        </w:rPr>
        <w:t xml:space="preserve"> </w:t>
      </w:r>
      <w:r>
        <w:rPr>
          <w:rFonts w:ascii="Arial"/>
          <w:i/>
          <w:sz w:val="28"/>
        </w:rPr>
        <w:t>contains</w:t>
      </w:r>
      <w:r>
        <w:rPr>
          <w:rFonts w:ascii="Arial"/>
          <w:i/>
          <w:spacing w:val="-2"/>
          <w:sz w:val="28"/>
        </w:rPr>
        <w:t xml:space="preserve"> </w:t>
      </w:r>
      <w:r>
        <w:rPr>
          <w:rFonts w:ascii="Arial"/>
          <w:i/>
          <w:sz w:val="28"/>
        </w:rPr>
        <w:t>material</w:t>
      </w:r>
      <w:r>
        <w:rPr>
          <w:rFonts w:ascii="Arial"/>
          <w:i/>
          <w:spacing w:val="-3"/>
          <w:sz w:val="28"/>
        </w:rPr>
        <w:t xml:space="preserve"> </w:t>
      </w:r>
      <w:r>
        <w:rPr>
          <w:rFonts w:ascii="Arial"/>
          <w:i/>
          <w:sz w:val="28"/>
        </w:rPr>
        <w:t>that is</w:t>
      </w:r>
      <w:r>
        <w:rPr>
          <w:rFonts w:ascii="Arial"/>
          <w:i/>
          <w:spacing w:val="1"/>
          <w:sz w:val="28"/>
        </w:rPr>
        <w:t xml:space="preserve"> </w:t>
      </w:r>
      <w:r>
        <w:rPr>
          <w:rFonts w:ascii="Arial"/>
          <w:i/>
          <w:sz w:val="28"/>
        </w:rPr>
        <w:t>STRICTLY</w:t>
      </w:r>
      <w:r>
        <w:rPr>
          <w:rFonts w:ascii="Arial"/>
          <w:i/>
          <w:spacing w:val="-1"/>
          <w:sz w:val="28"/>
        </w:rPr>
        <w:t xml:space="preserve"> </w:t>
      </w:r>
      <w:r>
        <w:rPr>
          <w:rFonts w:ascii="Arial"/>
          <w:i/>
          <w:sz w:val="28"/>
        </w:rPr>
        <w:t>CONFIDENTIAL</w:t>
      </w:r>
      <w:r>
        <w:rPr>
          <w:rFonts w:ascii="Arial"/>
          <w:i/>
          <w:spacing w:val="-1"/>
          <w:sz w:val="28"/>
        </w:rPr>
        <w:t xml:space="preserve"> </w:t>
      </w:r>
      <w:r>
        <w:rPr>
          <w:rFonts w:ascii="Arial"/>
          <w:i/>
          <w:sz w:val="28"/>
        </w:rPr>
        <w:t>AND</w:t>
      </w:r>
      <w:r>
        <w:rPr>
          <w:rFonts w:ascii="Arial"/>
          <w:i/>
          <w:spacing w:val="-3"/>
          <w:sz w:val="28"/>
        </w:rPr>
        <w:t xml:space="preserve"> </w:t>
      </w:r>
      <w:r>
        <w:rPr>
          <w:rFonts w:ascii="Arial"/>
          <w:i/>
          <w:sz w:val="28"/>
        </w:rPr>
        <w:t>PRIVATE.</w:t>
      </w:r>
    </w:p>
    <w:p w14:paraId="290EF5F4" w14:textId="77777777" w:rsidR="00055129" w:rsidRDefault="00055129">
      <w:pPr>
        <w:pStyle w:val="BodyText"/>
        <w:spacing w:before="10"/>
        <w:rPr>
          <w:rFonts w:ascii="Arial"/>
          <w:i/>
          <w:sz w:val="41"/>
        </w:rPr>
      </w:pPr>
    </w:p>
    <w:p w14:paraId="3DFE487D" w14:textId="77777777" w:rsidR="00055129" w:rsidRDefault="00906834">
      <w:pPr>
        <w:spacing w:line="360" w:lineRule="auto"/>
        <w:ind w:left="680" w:right="830"/>
        <w:jc w:val="both"/>
        <w:rPr>
          <w:rFonts w:ascii="Arial" w:hAnsi="Arial"/>
          <w:i/>
          <w:sz w:val="28"/>
        </w:rPr>
      </w:pPr>
      <w:r>
        <w:rPr>
          <w:rFonts w:ascii="Arial" w:hAnsi="Arial"/>
          <w:b/>
          <w:i/>
          <w:sz w:val="28"/>
        </w:rPr>
        <w:t>DEFECT</w:t>
      </w:r>
      <w:r>
        <w:rPr>
          <w:rFonts w:ascii="Arial" w:hAnsi="Arial"/>
          <w:b/>
          <w:i/>
          <w:spacing w:val="-18"/>
          <w:sz w:val="28"/>
        </w:rPr>
        <w:t xml:space="preserve"> </w:t>
      </w:r>
      <w:r>
        <w:rPr>
          <w:rFonts w:ascii="Arial" w:hAnsi="Arial"/>
          <w:b/>
          <w:i/>
          <w:sz w:val="28"/>
        </w:rPr>
        <w:t>LIABILITY</w:t>
      </w:r>
      <w:r>
        <w:rPr>
          <w:rFonts w:ascii="Arial" w:hAnsi="Arial"/>
          <w:b/>
          <w:i/>
          <w:spacing w:val="-17"/>
          <w:sz w:val="28"/>
        </w:rPr>
        <w:t xml:space="preserve"> </w:t>
      </w:r>
      <w:r>
        <w:rPr>
          <w:rFonts w:ascii="Arial" w:hAnsi="Arial"/>
          <w:b/>
          <w:i/>
          <w:sz w:val="28"/>
        </w:rPr>
        <w:t>PERIOD:</w:t>
      </w:r>
      <w:r>
        <w:rPr>
          <w:rFonts w:ascii="Arial" w:hAnsi="Arial"/>
          <w:b/>
          <w:i/>
          <w:spacing w:val="-18"/>
          <w:sz w:val="28"/>
        </w:rPr>
        <w:t xml:space="preserve"> </w:t>
      </w:r>
      <w:r>
        <w:rPr>
          <w:rFonts w:ascii="Arial" w:hAnsi="Arial"/>
          <w:i/>
          <w:sz w:val="28"/>
        </w:rPr>
        <w:t>-</w:t>
      </w:r>
      <w:r>
        <w:rPr>
          <w:rFonts w:ascii="Arial" w:hAnsi="Arial"/>
          <w:i/>
          <w:spacing w:val="-19"/>
          <w:sz w:val="28"/>
        </w:rPr>
        <w:t xml:space="preserve"> </w:t>
      </w:r>
      <w:r>
        <w:rPr>
          <w:rFonts w:ascii="Arial" w:hAnsi="Arial"/>
          <w:i/>
          <w:sz w:val="28"/>
        </w:rPr>
        <w:t>In</w:t>
      </w:r>
      <w:r>
        <w:rPr>
          <w:rFonts w:ascii="Arial" w:hAnsi="Arial"/>
          <w:i/>
          <w:spacing w:val="-18"/>
          <w:sz w:val="28"/>
        </w:rPr>
        <w:t xml:space="preserve"> </w:t>
      </w:r>
      <w:r>
        <w:rPr>
          <w:rFonts w:ascii="Arial" w:hAnsi="Arial"/>
          <w:i/>
          <w:sz w:val="28"/>
        </w:rPr>
        <w:t>case</w:t>
      </w:r>
      <w:r>
        <w:rPr>
          <w:rFonts w:ascii="Arial" w:hAnsi="Arial"/>
          <w:i/>
          <w:spacing w:val="-17"/>
          <w:sz w:val="28"/>
        </w:rPr>
        <w:t xml:space="preserve"> </w:t>
      </w:r>
      <w:r>
        <w:rPr>
          <w:rFonts w:ascii="Arial" w:hAnsi="Arial"/>
          <w:i/>
          <w:sz w:val="28"/>
        </w:rPr>
        <w:t>of</w:t>
      </w:r>
      <w:r>
        <w:rPr>
          <w:rFonts w:ascii="Arial" w:hAnsi="Arial"/>
          <w:i/>
          <w:spacing w:val="-18"/>
          <w:sz w:val="28"/>
        </w:rPr>
        <w:t xml:space="preserve"> </w:t>
      </w:r>
      <w:r>
        <w:rPr>
          <w:rFonts w:ascii="Arial" w:hAnsi="Arial"/>
          <w:i/>
          <w:sz w:val="28"/>
        </w:rPr>
        <w:t>any</w:t>
      </w:r>
      <w:r>
        <w:rPr>
          <w:rFonts w:ascii="Arial" w:hAnsi="Arial"/>
          <w:i/>
          <w:spacing w:val="-17"/>
          <w:sz w:val="28"/>
        </w:rPr>
        <w:t xml:space="preserve"> </w:t>
      </w:r>
      <w:r>
        <w:rPr>
          <w:rFonts w:ascii="Arial" w:hAnsi="Arial"/>
          <w:i/>
          <w:sz w:val="28"/>
        </w:rPr>
        <w:t>query/</w:t>
      </w:r>
      <w:r>
        <w:rPr>
          <w:rFonts w:ascii="Arial" w:hAnsi="Arial"/>
          <w:i/>
          <w:spacing w:val="-18"/>
          <w:sz w:val="28"/>
        </w:rPr>
        <w:t xml:space="preserve"> </w:t>
      </w:r>
      <w:r>
        <w:rPr>
          <w:rFonts w:ascii="Arial" w:hAnsi="Arial"/>
          <w:i/>
          <w:sz w:val="28"/>
        </w:rPr>
        <w:t>issue</w:t>
      </w:r>
      <w:r>
        <w:rPr>
          <w:rFonts w:ascii="Arial" w:hAnsi="Arial"/>
          <w:i/>
          <w:spacing w:val="-17"/>
          <w:sz w:val="28"/>
        </w:rPr>
        <w:t xml:space="preserve"> </w:t>
      </w:r>
      <w:r>
        <w:rPr>
          <w:rFonts w:ascii="Arial" w:hAnsi="Arial"/>
          <w:i/>
          <w:sz w:val="28"/>
        </w:rPr>
        <w:t>or</w:t>
      </w:r>
      <w:r>
        <w:rPr>
          <w:rFonts w:ascii="Arial" w:hAnsi="Arial"/>
          <w:i/>
          <w:spacing w:val="-18"/>
          <w:sz w:val="28"/>
        </w:rPr>
        <w:t xml:space="preserve"> </w:t>
      </w:r>
      <w:r>
        <w:rPr>
          <w:rFonts w:ascii="Arial" w:hAnsi="Arial"/>
          <w:i/>
          <w:sz w:val="28"/>
        </w:rPr>
        <w:t>escalation</w:t>
      </w:r>
      <w:r>
        <w:rPr>
          <w:rFonts w:ascii="Arial" w:hAnsi="Arial"/>
          <w:i/>
          <w:spacing w:val="-19"/>
          <w:sz w:val="28"/>
        </w:rPr>
        <w:t xml:space="preserve"> </w:t>
      </w:r>
      <w:r>
        <w:rPr>
          <w:rFonts w:ascii="Arial" w:hAnsi="Arial"/>
          <w:i/>
          <w:sz w:val="28"/>
        </w:rPr>
        <w:t>you</w:t>
      </w:r>
      <w:r>
        <w:rPr>
          <w:rFonts w:ascii="Arial" w:hAnsi="Arial"/>
          <w:i/>
          <w:spacing w:val="-75"/>
          <w:sz w:val="28"/>
        </w:rPr>
        <w:t xml:space="preserve"> </w:t>
      </w:r>
      <w:r>
        <w:rPr>
          <w:rFonts w:ascii="Arial" w:hAnsi="Arial"/>
          <w:i/>
          <w:sz w:val="28"/>
        </w:rPr>
        <w:t xml:space="preserve">may please contact Incident Manager at </w:t>
      </w:r>
      <w:hyperlink r:id="rId9">
        <w:r>
          <w:rPr>
            <w:rFonts w:ascii="Arial" w:hAnsi="Arial"/>
            <w:i/>
            <w:sz w:val="28"/>
          </w:rPr>
          <w:t>le@rkassociates.org.</w:t>
        </w:r>
      </w:hyperlink>
      <w:r>
        <w:rPr>
          <w:rFonts w:ascii="Arial" w:hAnsi="Arial"/>
          <w:i/>
          <w:sz w:val="28"/>
        </w:rPr>
        <w:t xml:space="preserve"> We try to</w:t>
      </w:r>
      <w:r>
        <w:rPr>
          <w:rFonts w:ascii="Arial" w:hAnsi="Arial"/>
          <w:i/>
          <w:spacing w:val="1"/>
          <w:sz w:val="28"/>
        </w:rPr>
        <w:t xml:space="preserve"> </w:t>
      </w:r>
      <w:r>
        <w:rPr>
          <w:rFonts w:ascii="Arial" w:hAnsi="Arial"/>
          <w:i/>
          <w:sz w:val="28"/>
        </w:rPr>
        <w:t>ensure</w:t>
      </w:r>
      <w:r>
        <w:rPr>
          <w:rFonts w:ascii="Arial" w:hAnsi="Arial"/>
          <w:i/>
          <w:spacing w:val="1"/>
          <w:sz w:val="28"/>
        </w:rPr>
        <w:t xml:space="preserve"> </w:t>
      </w:r>
      <w:r>
        <w:rPr>
          <w:rFonts w:ascii="Arial" w:hAnsi="Arial"/>
          <w:i/>
          <w:sz w:val="28"/>
        </w:rPr>
        <w:t>maximum</w:t>
      </w:r>
      <w:r>
        <w:rPr>
          <w:rFonts w:ascii="Arial" w:hAnsi="Arial"/>
          <w:i/>
          <w:spacing w:val="1"/>
          <w:sz w:val="28"/>
        </w:rPr>
        <w:t xml:space="preserve"> </w:t>
      </w:r>
      <w:r>
        <w:rPr>
          <w:rFonts w:ascii="Arial" w:hAnsi="Arial"/>
          <w:i/>
          <w:sz w:val="28"/>
        </w:rPr>
        <w:t>accuracy</w:t>
      </w:r>
      <w:r>
        <w:rPr>
          <w:rFonts w:ascii="Arial" w:hAnsi="Arial"/>
          <w:i/>
          <w:spacing w:val="1"/>
          <w:sz w:val="28"/>
        </w:rPr>
        <w:t xml:space="preserve"> </w:t>
      </w:r>
      <w:r>
        <w:rPr>
          <w:rFonts w:ascii="Arial" w:hAnsi="Arial"/>
          <w:i/>
          <w:sz w:val="28"/>
        </w:rPr>
        <w:t>in</w:t>
      </w:r>
      <w:r>
        <w:rPr>
          <w:rFonts w:ascii="Arial" w:hAnsi="Arial"/>
          <w:i/>
          <w:spacing w:val="1"/>
          <w:sz w:val="28"/>
        </w:rPr>
        <w:t xml:space="preserve"> </w:t>
      </w:r>
      <w:r>
        <w:rPr>
          <w:rFonts w:ascii="Arial" w:hAnsi="Arial"/>
          <w:i/>
          <w:sz w:val="28"/>
        </w:rPr>
        <w:t>the</w:t>
      </w:r>
      <w:r>
        <w:rPr>
          <w:rFonts w:ascii="Arial" w:hAnsi="Arial"/>
          <w:i/>
          <w:spacing w:val="1"/>
          <w:sz w:val="28"/>
        </w:rPr>
        <w:t xml:space="preserve"> </w:t>
      </w:r>
      <w:r>
        <w:rPr>
          <w:rFonts w:ascii="Arial" w:hAnsi="Arial"/>
          <w:i/>
          <w:sz w:val="28"/>
        </w:rPr>
        <w:t>calculations</w:t>
      </w:r>
      <w:r>
        <w:rPr>
          <w:rFonts w:ascii="Arial" w:hAnsi="Arial"/>
          <w:i/>
          <w:spacing w:val="1"/>
          <w:sz w:val="28"/>
        </w:rPr>
        <w:t xml:space="preserve"> </w:t>
      </w:r>
      <w:r>
        <w:rPr>
          <w:rFonts w:ascii="Arial" w:hAnsi="Arial"/>
          <w:i/>
          <w:sz w:val="28"/>
        </w:rPr>
        <w:t>done,</w:t>
      </w:r>
      <w:r>
        <w:rPr>
          <w:rFonts w:ascii="Arial" w:hAnsi="Arial"/>
          <w:i/>
          <w:spacing w:val="1"/>
          <w:sz w:val="28"/>
        </w:rPr>
        <w:t xml:space="preserve"> </w:t>
      </w:r>
      <w:r>
        <w:rPr>
          <w:rFonts w:ascii="Arial" w:hAnsi="Arial"/>
          <w:i/>
          <w:sz w:val="28"/>
        </w:rPr>
        <w:t>rates</w:t>
      </w:r>
      <w:r>
        <w:rPr>
          <w:rFonts w:ascii="Arial" w:hAnsi="Arial"/>
          <w:i/>
          <w:spacing w:val="1"/>
          <w:sz w:val="28"/>
        </w:rPr>
        <w:t xml:space="preserve"> </w:t>
      </w:r>
      <w:r>
        <w:rPr>
          <w:rFonts w:ascii="Arial" w:hAnsi="Arial"/>
          <w:i/>
          <w:sz w:val="28"/>
        </w:rPr>
        <w:t>adopted,</w:t>
      </w:r>
      <w:r>
        <w:rPr>
          <w:rFonts w:ascii="Arial" w:hAnsi="Arial"/>
          <w:i/>
          <w:spacing w:val="1"/>
          <w:sz w:val="28"/>
        </w:rPr>
        <w:t xml:space="preserve"> </w:t>
      </w:r>
      <w:r>
        <w:rPr>
          <w:rFonts w:ascii="Arial" w:hAnsi="Arial"/>
          <w:i/>
          <w:sz w:val="28"/>
        </w:rPr>
        <w:t>assumptions</w:t>
      </w:r>
      <w:r>
        <w:rPr>
          <w:rFonts w:ascii="Arial" w:hAnsi="Arial"/>
          <w:i/>
          <w:spacing w:val="-10"/>
          <w:sz w:val="28"/>
        </w:rPr>
        <w:t xml:space="preserve"> </w:t>
      </w:r>
      <w:r>
        <w:rPr>
          <w:rFonts w:ascii="Arial" w:hAnsi="Arial"/>
          <w:i/>
          <w:sz w:val="28"/>
        </w:rPr>
        <w:t>taken</w:t>
      </w:r>
      <w:r>
        <w:rPr>
          <w:rFonts w:ascii="Arial" w:hAnsi="Arial"/>
          <w:i/>
          <w:spacing w:val="-9"/>
          <w:sz w:val="28"/>
        </w:rPr>
        <w:t xml:space="preserve"> </w:t>
      </w:r>
      <w:r>
        <w:rPr>
          <w:rFonts w:ascii="Arial" w:hAnsi="Arial"/>
          <w:i/>
          <w:sz w:val="28"/>
        </w:rPr>
        <w:t>and</w:t>
      </w:r>
      <w:r>
        <w:rPr>
          <w:rFonts w:ascii="Arial" w:hAnsi="Arial"/>
          <w:i/>
          <w:spacing w:val="-8"/>
          <w:sz w:val="28"/>
        </w:rPr>
        <w:t xml:space="preserve"> </w:t>
      </w:r>
      <w:r>
        <w:rPr>
          <w:rFonts w:ascii="Arial" w:hAnsi="Arial"/>
          <w:i/>
          <w:sz w:val="28"/>
        </w:rPr>
        <w:t>various</w:t>
      </w:r>
      <w:r>
        <w:rPr>
          <w:rFonts w:ascii="Arial" w:hAnsi="Arial"/>
          <w:i/>
          <w:spacing w:val="-9"/>
          <w:sz w:val="28"/>
        </w:rPr>
        <w:t xml:space="preserve"> </w:t>
      </w:r>
      <w:r>
        <w:rPr>
          <w:rFonts w:ascii="Arial" w:hAnsi="Arial"/>
          <w:i/>
          <w:sz w:val="28"/>
        </w:rPr>
        <w:t>other</w:t>
      </w:r>
      <w:r>
        <w:rPr>
          <w:rFonts w:ascii="Arial" w:hAnsi="Arial"/>
          <w:i/>
          <w:spacing w:val="-10"/>
          <w:sz w:val="28"/>
        </w:rPr>
        <w:t xml:space="preserve"> </w:t>
      </w:r>
      <w:r>
        <w:rPr>
          <w:rFonts w:ascii="Arial" w:hAnsi="Arial"/>
          <w:i/>
          <w:sz w:val="28"/>
        </w:rPr>
        <w:t>data</w:t>
      </w:r>
      <w:r>
        <w:rPr>
          <w:rFonts w:ascii="Arial" w:hAnsi="Arial"/>
          <w:i/>
          <w:spacing w:val="-7"/>
          <w:sz w:val="28"/>
        </w:rPr>
        <w:t xml:space="preserve"> </w:t>
      </w:r>
      <w:r>
        <w:rPr>
          <w:rFonts w:ascii="Arial" w:hAnsi="Arial"/>
          <w:i/>
          <w:sz w:val="28"/>
        </w:rPr>
        <w:t>points</w:t>
      </w:r>
      <w:r>
        <w:rPr>
          <w:rFonts w:ascii="Arial" w:hAnsi="Arial"/>
          <w:i/>
          <w:spacing w:val="-7"/>
          <w:sz w:val="28"/>
        </w:rPr>
        <w:t xml:space="preserve"> </w:t>
      </w:r>
      <w:r>
        <w:rPr>
          <w:rFonts w:ascii="Arial" w:hAnsi="Arial"/>
          <w:i/>
          <w:sz w:val="28"/>
        </w:rPr>
        <w:t>&amp;</w:t>
      </w:r>
      <w:r>
        <w:rPr>
          <w:rFonts w:ascii="Arial" w:hAnsi="Arial"/>
          <w:i/>
          <w:spacing w:val="-7"/>
          <w:sz w:val="28"/>
        </w:rPr>
        <w:t xml:space="preserve"> </w:t>
      </w:r>
      <w:r>
        <w:rPr>
          <w:rFonts w:ascii="Arial" w:hAnsi="Arial"/>
          <w:i/>
          <w:sz w:val="28"/>
        </w:rPr>
        <w:t>information</w:t>
      </w:r>
      <w:r>
        <w:rPr>
          <w:rFonts w:ascii="Arial" w:hAnsi="Arial"/>
          <w:i/>
          <w:spacing w:val="-8"/>
          <w:sz w:val="28"/>
        </w:rPr>
        <w:t xml:space="preserve"> </w:t>
      </w:r>
      <w:r>
        <w:rPr>
          <w:rFonts w:ascii="Arial" w:hAnsi="Arial"/>
          <w:i/>
          <w:sz w:val="28"/>
        </w:rPr>
        <w:t>mentioned</w:t>
      </w:r>
      <w:r>
        <w:rPr>
          <w:rFonts w:ascii="Arial" w:hAnsi="Arial"/>
          <w:i/>
          <w:spacing w:val="-8"/>
          <w:sz w:val="28"/>
        </w:rPr>
        <w:t xml:space="preserve"> </w:t>
      </w:r>
      <w:r>
        <w:rPr>
          <w:rFonts w:ascii="Arial" w:hAnsi="Arial"/>
          <w:i/>
          <w:sz w:val="28"/>
        </w:rPr>
        <w:t>in</w:t>
      </w:r>
      <w:r>
        <w:rPr>
          <w:rFonts w:ascii="Arial" w:hAnsi="Arial"/>
          <w:i/>
          <w:spacing w:val="-75"/>
          <w:sz w:val="28"/>
        </w:rPr>
        <w:t xml:space="preserve"> </w:t>
      </w:r>
      <w:r>
        <w:rPr>
          <w:rFonts w:ascii="Arial" w:hAnsi="Arial"/>
          <w:i/>
          <w:sz w:val="28"/>
        </w:rPr>
        <w:t>the report but even still can’t rule out typing, human errors or any other</w:t>
      </w:r>
      <w:r>
        <w:rPr>
          <w:rFonts w:ascii="Arial" w:hAnsi="Arial"/>
          <w:i/>
          <w:spacing w:val="1"/>
          <w:sz w:val="28"/>
        </w:rPr>
        <w:t xml:space="preserve"> </w:t>
      </w:r>
      <w:r>
        <w:rPr>
          <w:rFonts w:ascii="Arial" w:hAnsi="Arial"/>
          <w:i/>
          <w:sz w:val="28"/>
        </w:rPr>
        <w:t>bonafide mistakes. In case you find any such mistake or inaccuracy in any</w:t>
      </w:r>
      <w:r>
        <w:rPr>
          <w:rFonts w:ascii="Arial" w:hAnsi="Arial"/>
          <w:i/>
          <w:spacing w:val="1"/>
          <w:sz w:val="28"/>
        </w:rPr>
        <w:t xml:space="preserve"> </w:t>
      </w:r>
      <w:r>
        <w:rPr>
          <w:rFonts w:ascii="Arial" w:hAnsi="Arial"/>
          <w:i/>
          <w:sz w:val="28"/>
        </w:rPr>
        <w:t>data point of the report, please help us by bringing all such points into our</w:t>
      </w:r>
      <w:r>
        <w:rPr>
          <w:rFonts w:ascii="Arial" w:hAnsi="Arial"/>
          <w:i/>
          <w:spacing w:val="1"/>
          <w:sz w:val="28"/>
        </w:rPr>
        <w:t xml:space="preserve"> </w:t>
      </w:r>
      <w:r>
        <w:rPr>
          <w:rFonts w:ascii="Arial" w:hAnsi="Arial"/>
          <w:i/>
          <w:sz w:val="28"/>
        </w:rPr>
        <w:t>notice</w:t>
      </w:r>
      <w:r>
        <w:rPr>
          <w:rFonts w:ascii="Arial" w:hAnsi="Arial"/>
          <w:i/>
          <w:spacing w:val="-13"/>
          <w:sz w:val="28"/>
        </w:rPr>
        <w:t xml:space="preserve"> </w:t>
      </w:r>
      <w:r>
        <w:rPr>
          <w:rFonts w:ascii="Arial" w:hAnsi="Arial"/>
          <w:i/>
          <w:sz w:val="28"/>
        </w:rPr>
        <w:t>immediately</w:t>
      </w:r>
      <w:r>
        <w:rPr>
          <w:rFonts w:ascii="Arial" w:hAnsi="Arial"/>
          <w:i/>
          <w:spacing w:val="-14"/>
          <w:sz w:val="28"/>
        </w:rPr>
        <w:t xml:space="preserve"> </w:t>
      </w:r>
      <w:r>
        <w:rPr>
          <w:rFonts w:ascii="Arial" w:hAnsi="Arial"/>
          <w:i/>
          <w:sz w:val="28"/>
        </w:rPr>
        <w:t>or</w:t>
      </w:r>
      <w:r>
        <w:rPr>
          <w:rFonts w:ascii="Arial" w:hAnsi="Arial"/>
          <w:i/>
          <w:spacing w:val="-13"/>
          <w:sz w:val="28"/>
        </w:rPr>
        <w:t xml:space="preserve"> </w:t>
      </w:r>
      <w:r>
        <w:rPr>
          <w:rFonts w:ascii="Arial" w:hAnsi="Arial"/>
          <w:i/>
          <w:sz w:val="28"/>
        </w:rPr>
        <w:t>within</w:t>
      </w:r>
      <w:r>
        <w:rPr>
          <w:rFonts w:ascii="Arial" w:hAnsi="Arial"/>
          <w:i/>
          <w:spacing w:val="-15"/>
          <w:sz w:val="28"/>
        </w:rPr>
        <w:t xml:space="preserve"> </w:t>
      </w:r>
      <w:r>
        <w:rPr>
          <w:rFonts w:ascii="Arial" w:hAnsi="Arial"/>
          <w:i/>
          <w:sz w:val="28"/>
        </w:rPr>
        <w:t>15</w:t>
      </w:r>
      <w:r>
        <w:rPr>
          <w:rFonts w:ascii="Arial" w:hAnsi="Arial"/>
          <w:i/>
          <w:spacing w:val="-15"/>
          <w:sz w:val="28"/>
        </w:rPr>
        <w:t xml:space="preserve"> </w:t>
      </w:r>
      <w:r>
        <w:rPr>
          <w:rFonts w:ascii="Arial" w:hAnsi="Arial"/>
          <w:i/>
          <w:sz w:val="28"/>
        </w:rPr>
        <w:t>days</w:t>
      </w:r>
      <w:r>
        <w:rPr>
          <w:rFonts w:ascii="Arial" w:hAnsi="Arial"/>
          <w:i/>
          <w:spacing w:val="-13"/>
          <w:sz w:val="28"/>
        </w:rPr>
        <w:t xml:space="preserve"> </w:t>
      </w:r>
      <w:r>
        <w:rPr>
          <w:rFonts w:ascii="Arial" w:hAnsi="Arial"/>
          <w:i/>
          <w:sz w:val="28"/>
        </w:rPr>
        <w:t>of</w:t>
      </w:r>
      <w:r>
        <w:rPr>
          <w:rFonts w:ascii="Arial" w:hAnsi="Arial"/>
          <w:i/>
          <w:spacing w:val="-17"/>
          <w:sz w:val="28"/>
        </w:rPr>
        <w:t xml:space="preserve"> </w:t>
      </w:r>
      <w:r>
        <w:rPr>
          <w:rFonts w:ascii="Arial" w:hAnsi="Arial"/>
          <w:i/>
          <w:sz w:val="28"/>
        </w:rPr>
        <w:t>the</w:t>
      </w:r>
      <w:r>
        <w:rPr>
          <w:rFonts w:ascii="Arial" w:hAnsi="Arial"/>
          <w:i/>
          <w:spacing w:val="-12"/>
          <w:sz w:val="28"/>
        </w:rPr>
        <w:t xml:space="preserve"> </w:t>
      </w:r>
      <w:r>
        <w:rPr>
          <w:rFonts w:ascii="Arial" w:hAnsi="Arial"/>
          <w:i/>
          <w:sz w:val="28"/>
        </w:rPr>
        <w:t>report</w:t>
      </w:r>
      <w:r>
        <w:rPr>
          <w:rFonts w:ascii="Arial" w:hAnsi="Arial"/>
          <w:i/>
          <w:spacing w:val="-14"/>
          <w:sz w:val="28"/>
        </w:rPr>
        <w:t xml:space="preserve"> </w:t>
      </w:r>
      <w:r>
        <w:rPr>
          <w:rFonts w:ascii="Arial" w:hAnsi="Arial"/>
          <w:i/>
          <w:sz w:val="28"/>
        </w:rPr>
        <w:t>delivery</w:t>
      </w:r>
      <w:r>
        <w:rPr>
          <w:rFonts w:ascii="Arial" w:hAnsi="Arial"/>
          <w:i/>
          <w:spacing w:val="-12"/>
          <w:sz w:val="28"/>
        </w:rPr>
        <w:t xml:space="preserve"> </w:t>
      </w:r>
      <w:r>
        <w:rPr>
          <w:rFonts w:ascii="Arial" w:hAnsi="Arial"/>
          <w:i/>
          <w:sz w:val="28"/>
        </w:rPr>
        <w:t>in</w:t>
      </w:r>
      <w:r>
        <w:rPr>
          <w:rFonts w:ascii="Arial" w:hAnsi="Arial"/>
          <w:i/>
          <w:spacing w:val="-12"/>
          <w:sz w:val="28"/>
        </w:rPr>
        <w:t xml:space="preserve"> </w:t>
      </w:r>
      <w:r>
        <w:rPr>
          <w:rFonts w:ascii="Arial" w:hAnsi="Arial"/>
          <w:i/>
          <w:sz w:val="28"/>
        </w:rPr>
        <w:t>writing,</w:t>
      </w:r>
      <w:r>
        <w:rPr>
          <w:rFonts w:ascii="Arial" w:hAnsi="Arial"/>
          <w:i/>
          <w:spacing w:val="-14"/>
          <w:sz w:val="28"/>
        </w:rPr>
        <w:t xml:space="preserve"> </w:t>
      </w:r>
      <w:r>
        <w:rPr>
          <w:rFonts w:ascii="Arial" w:hAnsi="Arial"/>
          <w:i/>
          <w:sz w:val="28"/>
        </w:rPr>
        <w:t>to</w:t>
      </w:r>
      <w:r>
        <w:rPr>
          <w:rFonts w:ascii="Arial" w:hAnsi="Arial"/>
          <w:i/>
          <w:spacing w:val="-16"/>
          <w:sz w:val="28"/>
        </w:rPr>
        <w:t xml:space="preserve"> </w:t>
      </w:r>
      <w:r>
        <w:rPr>
          <w:rFonts w:ascii="Arial" w:hAnsi="Arial"/>
          <w:i/>
          <w:sz w:val="28"/>
        </w:rPr>
        <w:t>rectify</w:t>
      </w:r>
      <w:r>
        <w:rPr>
          <w:rFonts w:ascii="Arial" w:hAnsi="Arial"/>
          <w:i/>
          <w:spacing w:val="-75"/>
          <w:sz w:val="28"/>
        </w:rPr>
        <w:t xml:space="preserve"> </w:t>
      </w:r>
      <w:r>
        <w:rPr>
          <w:rFonts w:ascii="Arial" w:hAnsi="Arial"/>
          <w:i/>
          <w:sz w:val="28"/>
        </w:rPr>
        <w:t>these timely failing after which R.K Associates won’t be held responsible for</w:t>
      </w:r>
      <w:r>
        <w:rPr>
          <w:rFonts w:ascii="Arial" w:hAnsi="Arial"/>
          <w:i/>
          <w:spacing w:val="-75"/>
          <w:sz w:val="28"/>
        </w:rPr>
        <w:t xml:space="preserve"> </w:t>
      </w:r>
      <w:r>
        <w:rPr>
          <w:rFonts w:ascii="Arial" w:hAnsi="Arial"/>
          <w:i/>
          <w:sz w:val="28"/>
        </w:rPr>
        <w:t>any</w:t>
      </w:r>
      <w:r>
        <w:rPr>
          <w:rFonts w:ascii="Arial" w:hAnsi="Arial"/>
          <w:i/>
          <w:spacing w:val="1"/>
          <w:sz w:val="28"/>
        </w:rPr>
        <w:t xml:space="preserve"> </w:t>
      </w:r>
      <w:r>
        <w:rPr>
          <w:rFonts w:ascii="Arial" w:hAnsi="Arial"/>
          <w:i/>
          <w:sz w:val="28"/>
        </w:rPr>
        <w:t>such</w:t>
      </w:r>
      <w:r>
        <w:rPr>
          <w:rFonts w:ascii="Arial" w:hAnsi="Arial"/>
          <w:i/>
          <w:spacing w:val="1"/>
          <w:sz w:val="28"/>
        </w:rPr>
        <w:t xml:space="preserve"> </w:t>
      </w:r>
      <w:r>
        <w:rPr>
          <w:rFonts w:ascii="Arial" w:hAnsi="Arial"/>
          <w:i/>
          <w:sz w:val="28"/>
        </w:rPr>
        <w:t>inaccuracy</w:t>
      </w:r>
      <w:r>
        <w:rPr>
          <w:rFonts w:ascii="Arial" w:hAnsi="Arial"/>
          <w:i/>
          <w:spacing w:val="1"/>
          <w:sz w:val="28"/>
        </w:rPr>
        <w:t xml:space="preserve"> </w:t>
      </w:r>
      <w:r>
        <w:rPr>
          <w:rFonts w:ascii="Arial" w:hAnsi="Arial"/>
          <w:i/>
          <w:sz w:val="28"/>
        </w:rPr>
        <w:t>in</w:t>
      </w:r>
      <w:r>
        <w:rPr>
          <w:rFonts w:ascii="Arial" w:hAnsi="Arial"/>
          <w:i/>
          <w:spacing w:val="1"/>
          <w:sz w:val="28"/>
        </w:rPr>
        <w:t xml:space="preserve"> </w:t>
      </w:r>
      <w:r>
        <w:rPr>
          <w:rFonts w:ascii="Arial" w:hAnsi="Arial"/>
          <w:i/>
          <w:sz w:val="28"/>
        </w:rPr>
        <w:t>any</w:t>
      </w:r>
      <w:r>
        <w:rPr>
          <w:rFonts w:ascii="Arial" w:hAnsi="Arial"/>
          <w:i/>
          <w:spacing w:val="1"/>
          <w:sz w:val="28"/>
        </w:rPr>
        <w:t xml:space="preserve"> </w:t>
      </w:r>
      <w:r>
        <w:rPr>
          <w:rFonts w:ascii="Arial" w:hAnsi="Arial"/>
          <w:i/>
          <w:sz w:val="28"/>
        </w:rPr>
        <w:t>manner.</w:t>
      </w:r>
      <w:r>
        <w:rPr>
          <w:rFonts w:ascii="Arial" w:hAnsi="Arial"/>
          <w:i/>
          <w:spacing w:val="1"/>
          <w:sz w:val="28"/>
        </w:rPr>
        <w:t xml:space="preserve"> </w:t>
      </w:r>
      <w:r>
        <w:rPr>
          <w:rFonts w:ascii="Arial" w:hAnsi="Arial"/>
          <w:i/>
          <w:sz w:val="28"/>
        </w:rPr>
        <w:t>We</w:t>
      </w:r>
      <w:r>
        <w:rPr>
          <w:rFonts w:ascii="Arial" w:hAnsi="Arial"/>
          <w:i/>
          <w:spacing w:val="1"/>
          <w:sz w:val="28"/>
        </w:rPr>
        <w:t xml:space="preserve"> </w:t>
      </w:r>
      <w:r>
        <w:rPr>
          <w:rFonts w:ascii="Arial" w:hAnsi="Arial"/>
          <w:i/>
          <w:sz w:val="28"/>
        </w:rPr>
        <w:t>would</w:t>
      </w:r>
      <w:r>
        <w:rPr>
          <w:rFonts w:ascii="Arial" w:hAnsi="Arial"/>
          <w:i/>
          <w:spacing w:val="1"/>
          <w:sz w:val="28"/>
        </w:rPr>
        <w:t xml:space="preserve"> </w:t>
      </w:r>
      <w:r>
        <w:rPr>
          <w:rFonts w:ascii="Arial" w:hAnsi="Arial"/>
          <w:i/>
          <w:sz w:val="28"/>
        </w:rPr>
        <w:t>highly</w:t>
      </w:r>
      <w:r>
        <w:rPr>
          <w:rFonts w:ascii="Arial" w:hAnsi="Arial"/>
          <w:i/>
          <w:spacing w:val="1"/>
          <w:sz w:val="28"/>
        </w:rPr>
        <w:t xml:space="preserve"> </w:t>
      </w:r>
      <w:r>
        <w:rPr>
          <w:rFonts w:ascii="Arial" w:hAnsi="Arial"/>
          <w:i/>
          <w:sz w:val="28"/>
        </w:rPr>
        <w:t>appreciate</w:t>
      </w:r>
      <w:r>
        <w:rPr>
          <w:rFonts w:ascii="Arial" w:hAnsi="Arial"/>
          <w:i/>
          <w:spacing w:val="1"/>
          <w:sz w:val="28"/>
        </w:rPr>
        <w:t xml:space="preserve"> </w:t>
      </w:r>
      <w:r>
        <w:rPr>
          <w:rFonts w:ascii="Arial" w:hAnsi="Arial"/>
          <w:i/>
          <w:sz w:val="28"/>
        </w:rPr>
        <w:t>your</w:t>
      </w:r>
      <w:r>
        <w:rPr>
          <w:rFonts w:ascii="Arial" w:hAnsi="Arial"/>
          <w:i/>
          <w:spacing w:val="-75"/>
          <w:sz w:val="28"/>
        </w:rPr>
        <w:t xml:space="preserve"> </w:t>
      </w:r>
      <w:r w:rsidRPr="00473513">
        <w:rPr>
          <w:rFonts w:ascii="Arial" w:hAnsi="Arial"/>
          <w:i/>
          <w:sz w:val="28"/>
        </w:rPr>
        <w:t>feedback</w:t>
      </w:r>
      <w:r>
        <w:rPr>
          <w:rFonts w:ascii="Arial" w:hAnsi="Arial"/>
          <w:i/>
          <w:spacing w:val="-2"/>
          <w:sz w:val="28"/>
        </w:rPr>
        <w:t xml:space="preserve"> </w:t>
      </w:r>
      <w:r>
        <w:rPr>
          <w:rFonts w:ascii="Arial" w:hAnsi="Arial"/>
          <w:i/>
          <w:sz w:val="28"/>
        </w:rPr>
        <w:t>in</w:t>
      </w:r>
      <w:r>
        <w:rPr>
          <w:rFonts w:ascii="Arial" w:hAnsi="Arial"/>
          <w:i/>
          <w:spacing w:val="-2"/>
          <w:sz w:val="28"/>
        </w:rPr>
        <w:t xml:space="preserve"> </w:t>
      </w:r>
      <w:r>
        <w:rPr>
          <w:rFonts w:ascii="Arial" w:hAnsi="Arial"/>
          <w:i/>
          <w:sz w:val="28"/>
        </w:rPr>
        <w:t>order</w:t>
      </w:r>
      <w:r>
        <w:rPr>
          <w:rFonts w:ascii="Arial" w:hAnsi="Arial"/>
          <w:i/>
          <w:spacing w:val="-4"/>
          <w:sz w:val="28"/>
        </w:rPr>
        <w:t xml:space="preserve"> </w:t>
      </w:r>
      <w:r>
        <w:rPr>
          <w:rFonts w:ascii="Arial" w:hAnsi="Arial"/>
          <w:i/>
          <w:sz w:val="28"/>
        </w:rPr>
        <w:t>to</w:t>
      </w:r>
      <w:r>
        <w:rPr>
          <w:rFonts w:ascii="Arial" w:hAnsi="Arial"/>
          <w:i/>
          <w:spacing w:val="1"/>
          <w:sz w:val="28"/>
        </w:rPr>
        <w:t xml:space="preserve"> </w:t>
      </w:r>
      <w:r>
        <w:rPr>
          <w:rFonts w:ascii="Arial" w:hAnsi="Arial"/>
          <w:i/>
          <w:sz w:val="28"/>
        </w:rPr>
        <w:t>improve</w:t>
      </w:r>
      <w:r>
        <w:rPr>
          <w:rFonts w:ascii="Arial" w:hAnsi="Arial"/>
          <w:i/>
          <w:spacing w:val="1"/>
          <w:sz w:val="28"/>
        </w:rPr>
        <w:t xml:space="preserve"> </w:t>
      </w:r>
      <w:r>
        <w:rPr>
          <w:rFonts w:ascii="Arial" w:hAnsi="Arial"/>
          <w:i/>
          <w:sz w:val="28"/>
        </w:rPr>
        <w:t>our</w:t>
      </w:r>
      <w:r>
        <w:rPr>
          <w:rFonts w:ascii="Arial" w:hAnsi="Arial"/>
          <w:i/>
          <w:spacing w:val="-2"/>
          <w:sz w:val="28"/>
        </w:rPr>
        <w:t xml:space="preserve"> </w:t>
      </w:r>
      <w:r>
        <w:rPr>
          <w:rFonts w:ascii="Arial" w:hAnsi="Arial"/>
          <w:i/>
          <w:sz w:val="28"/>
        </w:rPr>
        <w:t>services.</w:t>
      </w:r>
    </w:p>
    <w:p w14:paraId="5F2FBBC0" w14:textId="77777777" w:rsidR="00055129" w:rsidRDefault="00055129">
      <w:pPr>
        <w:spacing w:line="360" w:lineRule="auto"/>
        <w:jc w:val="both"/>
        <w:rPr>
          <w:rFonts w:ascii="Arial" w:hAnsi="Arial"/>
          <w:sz w:val="28"/>
        </w:rPr>
        <w:sectPr w:rsidR="00055129">
          <w:headerReference w:type="default" r:id="rId10"/>
          <w:footerReference w:type="default" r:id="rId11"/>
          <w:pgSz w:w="11910" w:h="16840"/>
          <w:pgMar w:top="1400" w:right="440" w:bottom="980" w:left="580" w:header="706" w:footer="798" w:gutter="0"/>
          <w:pgNumType w:start="1"/>
          <w:cols w:space="720"/>
        </w:sectPr>
      </w:pPr>
    </w:p>
    <w:p w14:paraId="45429482" w14:textId="77777777" w:rsidR="00055129" w:rsidRDefault="00055129">
      <w:pPr>
        <w:pStyle w:val="BodyText"/>
        <w:rPr>
          <w:rFonts w:ascii="Arial"/>
          <w:i/>
          <w:sz w:val="20"/>
        </w:rPr>
      </w:pPr>
    </w:p>
    <w:p w14:paraId="26481E50" w14:textId="77777777" w:rsidR="00055129" w:rsidRDefault="00055129">
      <w:pPr>
        <w:pStyle w:val="BodyText"/>
        <w:rPr>
          <w:rFonts w:ascii="Arial"/>
          <w:i/>
          <w:sz w:val="20"/>
        </w:rPr>
      </w:pPr>
    </w:p>
    <w:tbl>
      <w:tblPr>
        <w:tblStyle w:val="TableGrid"/>
        <w:tblW w:w="10544" w:type="dxa"/>
        <w:jc w:val="center"/>
        <w:tblLook w:val="04A0" w:firstRow="1" w:lastRow="0" w:firstColumn="1" w:lastColumn="0" w:noHBand="0" w:noVBand="1"/>
      </w:tblPr>
      <w:tblGrid>
        <w:gridCol w:w="1341"/>
        <w:gridCol w:w="7988"/>
        <w:gridCol w:w="1215"/>
      </w:tblGrid>
      <w:tr w:rsidR="0000708C" w:rsidRPr="0000708C" w14:paraId="4EE1BC91" w14:textId="77777777" w:rsidTr="0000708C">
        <w:trPr>
          <w:trHeight w:val="340"/>
          <w:jc w:val="center"/>
        </w:trPr>
        <w:tc>
          <w:tcPr>
            <w:tcW w:w="10544" w:type="dxa"/>
            <w:gridSpan w:val="3"/>
            <w:tcBorders>
              <w:bottom w:val="single" w:sz="4" w:space="0" w:color="auto"/>
            </w:tcBorders>
            <w:shd w:val="clear" w:color="auto" w:fill="17365D" w:themeFill="text2" w:themeFillShade="BF"/>
            <w:vAlign w:val="center"/>
          </w:tcPr>
          <w:p w14:paraId="37BFA9CC" w14:textId="77777777" w:rsidR="0000708C" w:rsidRPr="0000708C" w:rsidRDefault="0000708C" w:rsidP="0000708C">
            <w:pPr>
              <w:jc w:val="center"/>
              <w:rPr>
                <w:rFonts w:ascii="Arial" w:hAnsi="Arial" w:cs="Arial"/>
                <w:b/>
                <w:sz w:val="22"/>
              </w:rPr>
            </w:pPr>
            <w:r w:rsidRPr="0000708C">
              <w:rPr>
                <w:rFonts w:ascii="Arial" w:hAnsi="Arial" w:cs="Arial"/>
                <w:b/>
                <w:u w:val="single"/>
              </w:rPr>
              <w:t>TABLE OF CONTENTS</w:t>
            </w:r>
          </w:p>
        </w:tc>
      </w:tr>
      <w:tr w:rsidR="0000708C" w:rsidRPr="0000708C" w14:paraId="75E18067" w14:textId="77777777" w:rsidTr="0000708C">
        <w:trPr>
          <w:trHeight w:val="340"/>
          <w:jc w:val="center"/>
        </w:trPr>
        <w:tc>
          <w:tcPr>
            <w:tcW w:w="10544" w:type="dxa"/>
            <w:gridSpan w:val="3"/>
            <w:shd w:val="clear" w:color="auto" w:fill="FFFFFF" w:themeFill="background1"/>
            <w:vAlign w:val="center"/>
          </w:tcPr>
          <w:p w14:paraId="450BEF20" w14:textId="77777777" w:rsidR="0000708C" w:rsidRPr="0000708C" w:rsidRDefault="0000708C" w:rsidP="0000708C">
            <w:pPr>
              <w:jc w:val="center"/>
              <w:rPr>
                <w:rFonts w:ascii="Arial" w:hAnsi="Arial" w:cs="Arial"/>
                <w:b/>
                <w:sz w:val="22"/>
              </w:rPr>
            </w:pPr>
          </w:p>
        </w:tc>
      </w:tr>
      <w:tr w:rsidR="0000708C" w:rsidRPr="0000708C" w14:paraId="45D8B5F7" w14:textId="77777777" w:rsidTr="0000708C">
        <w:trPr>
          <w:trHeight w:val="340"/>
          <w:jc w:val="center"/>
        </w:trPr>
        <w:tc>
          <w:tcPr>
            <w:tcW w:w="1341" w:type="dxa"/>
            <w:tcBorders>
              <w:bottom w:val="single" w:sz="4" w:space="0" w:color="auto"/>
            </w:tcBorders>
            <w:shd w:val="clear" w:color="auto" w:fill="DBE5F1" w:themeFill="accent1" w:themeFillTint="33"/>
            <w:vAlign w:val="center"/>
          </w:tcPr>
          <w:p w14:paraId="6707F131" w14:textId="77777777" w:rsidR="0000708C" w:rsidRPr="0000708C" w:rsidRDefault="0000708C" w:rsidP="0000708C">
            <w:pPr>
              <w:jc w:val="center"/>
              <w:rPr>
                <w:rFonts w:ascii="Arial" w:hAnsi="Arial" w:cs="Arial"/>
                <w:b/>
                <w:sz w:val="22"/>
              </w:rPr>
            </w:pPr>
            <w:r w:rsidRPr="0000708C">
              <w:rPr>
                <w:rFonts w:ascii="Arial" w:hAnsi="Arial" w:cs="Arial"/>
                <w:b/>
                <w:sz w:val="22"/>
              </w:rPr>
              <w:t>SECTIONS</w:t>
            </w:r>
          </w:p>
        </w:tc>
        <w:tc>
          <w:tcPr>
            <w:tcW w:w="7988" w:type="dxa"/>
            <w:shd w:val="clear" w:color="auto" w:fill="DBE5F1" w:themeFill="accent1" w:themeFillTint="33"/>
            <w:vAlign w:val="center"/>
          </w:tcPr>
          <w:p w14:paraId="36BCD5B8" w14:textId="77777777" w:rsidR="0000708C" w:rsidRPr="0000708C" w:rsidRDefault="0000708C" w:rsidP="0000708C">
            <w:pPr>
              <w:jc w:val="center"/>
              <w:rPr>
                <w:rFonts w:ascii="Arial" w:hAnsi="Arial" w:cs="Arial"/>
                <w:b/>
                <w:sz w:val="22"/>
              </w:rPr>
            </w:pPr>
            <w:r w:rsidRPr="0000708C">
              <w:rPr>
                <w:rFonts w:ascii="Arial" w:hAnsi="Arial" w:cs="Arial"/>
                <w:b/>
                <w:sz w:val="22"/>
              </w:rPr>
              <w:t>PARTICULARS</w:t>
            </w:r>
          </w:p>
        </w:tc>
        <w:tc>
          <w:tcPr>
            <w:tcW w:w="1215" w:type="dxa"/>
            <w:shd w:val="clear" w:color="auto" w:fill="DBE5F1" w:themeFill="accent1" w:themeFillTint="33"/>
            <w:vAlign w:val="center"/>
          </w:tcPr>
          <w:p w14:paraId="055FC36C" w14:textId="77777777" w:rsidR="0000708C" w:rsidRPr="00B86511" w:rsidRDefault="0000708C" w:rsidP="0000708C">
            <w:pPr>
              <w:jc w:val="center"/>
              <w:rPr>
                <w:rFonts w:ascii="Arial" w:hAnsi="Arial" w:cs="Arial"/>
                <w:b/>
                <w:sz w:val="22"/>
              </w:rPr>
            </w:pPr>
            <w:r w:rsidRPr="00B86511">
              <w:rPr>
                <w:rFonts w:ascii="Arial" w:hAnsi="Arial" w:cs="Arial"/>
                <w:b/>
                <w:sz w:val="22"/>
              </w:rPr>
              <w:t>PAGE NO.</w:t>
            </w:r>
          </w:p>
        </w:tc>
      </w:tr>
      <w:tr w:rsidR="0000708C" w:rsidRPr="0000708C" w14:paraId="2F5215D6" w14:textId="77777777" w:rsidTr="0000708C">
        <w:trPr>
          <w:trHeight w:val="340"/>
          <w:jc w:val="center"/>
        </w:trPr>
        <w:tc>
          <w:tcPr>
            <w:tcW w:w="1341" w:type="dxa"/>
            <w:shd w:val="clear" w:color="auto" w:fill="DBE5F1" w:themeFill="accent1" w:themeFillTint="33"/>
            <w:vAlign w:val="center"/>
          </w:tcPr>
          <w:p w14:paraId="25C99342" w14:textId="77777777" w:rsidR="0000708C" w:rsidRPr="0000708C" w:rsidRDefault="0000708C" w:rsidP="0000708C">
            <w:pPr>
              <w:jc w:val="center"/>
              <w:rPr>
                <w:rFonts w:ascii="Arial" w:hAnsi="Arial" w:cs="Arial"/>
                <w:b/>
                <w:sz w:val="22"/>
                <w:u w:val="single"/>
              </w:rPr>
            </w:pPr>
            <w:r w:rsidRPr="0000708C">
              <w:rPr>
                <w:rFonts w:ascii="Arial" w:hAnsi="Arial" w:cs="Arial"/>
                <w:b/>
                <w:sz w:val="22"/>
              </w:rPr>
              <w:t>Part A</w:t>
            </w:r>
          </w:p>
        </w:tc>
        <w:tc>
          <w:tcPr>
            <w:tcW w:w="7988" w:type="dxa"/>
            <w:vAlign w:val="center"/>
          </w:tcPr>
          <w:p w14:paraId="41230C3D" w14:textId="77777777" w:rsidR="0000708C" w:rsidRPr="0000708C" w:rsidRDefault="0000708C" w:rsidP="0000708C">
            <w:pPr>
              <w:rPr>
                <w:rFonts w:ascii="Arial" w:hAnsi="Arial" w:cs="Arial"/>
                <w:b/>
                <w:sz w:val="22"/>
              </w:rPr>
            </w:pPr>
            <w:r w:rsidRPr="0000708C">
              <w:rPr>
                <w:rFonts w:ascii="Arial" w:hAnsi="Arial" w:cs="Arial"/>
                <w:b/>
                <w:sz w:val="22"/>
              </w:rPr>
              <w:t>REPORT SUMMARY</w:t>
            </w:r>
          </w:p>
        </w:tc>
        <w:tc>
          <w:tcPr>
            <w:tcW w:w="1215" w:type="dxa"/>
            <w:vAlign w:val="center"/>
          </w:tcPr>
          <w:p w14:paraId="78996203" w14:textId="77777777" w:rsidR="0000708C" w:rsidRPr="00B86511" w:rsidRDefault="0000708C" w:rsidP="0000708C">
            <w:pPr>
              <w:jc w:val="center"/>
              <w:rPr>
                <w:rFonts w:ascii="Arial" w:hAnsi="Arial" w:cs="Arial"/>
                <w:sz w:val="22"/>
              </w:rPr>
            </w:pPr>
            <w:r w:rsidRPr="00B86511">
              <w:rPr>
                <w:rFonts w:ascii="Arial" w:hAnsi="Arial" w:cs="Arial"/>
                <w:sz w:val="22"/>
              </w:rPr>
              <w:t>03</w:t>
            </w:r>
          </w:p>
        </w:tc>
      </w:tr>
      <w:tr w:rsidR="0000708C" w:rsidRPr="0000708C" w14:paraId="13768E33" w14:textId="77777777" w:rsidTr="0000708C">
        <w:trPr>
          <w:trHeight w:val="340"/>
          <w:jc w:val="center"/>
        </w:trPr>
        <w:tc>
          <w:tcPr>
            <w:tcW w:w="1341" w:type="dxa"/>
            <w:shd w:val="clear" w:color="auto" w:fill="DBE5F1" w:themeFill="accent1" w:themeFillTint="33"/>
            <w:vAlign w:val="center"/>
          </w:tcPr>
          <w:p w14:paraId="7B1C793F" w14:textId="77777777" w:rsidR="0000708C" w:rsidRPr="0000708C" w:rsidRDefault="0000708C" w:rsidP="0000708C">
            <w:pPr>
              <w:jc w:val="center"/>
              <w:rPr>
                <w:rFonts w:ascii="Arial" w:hAnsi="Arial" w:cs="Arial"/>
                <w:b/>
                <w:sz w:val="22"/>
                <w:u w:val="single"/>
              </w:rPr>
            </w:pPr>
            <w:r w:rsidRPr="0000708C">
              <w:rPr>
                <w:rFonts w:ascii="Arial" w:hAnsi="Arial" w:cs="Arial"/>
                <w:b/>
                <w:sz w:val="22"/>
              </w:rPr>
              <w:t>Part B</w:t>
            </w:r>
          </w:p>
        </w:tc>
        <w:tc>
          <w:tcPr>
            <w:tcW w:w="7988" w:type="dxa"/>
            <w:vAlign w:val="center"/>
          </w:tcPr>
          <w:p w14:paraId="0E64632C" w14:textId="77777777" w:rsidR="0000708C" w:rsidRPr="0000708C" w:rsidRDefault="0000708C" w:rsidP="0000708C">
            <w:pPr>
              <w:rPr>
                <w:rFonts w:ascii="Arial" w:hAnsi="Arial" w:cs="Arial"/>
                <w:b/>
                <w:sz w:val="22"/>
              </w:rPr>
            </w:pPr>
            <w:r w:rsidRPr="0000708C">
              <w:rPr>
                <w:rFonts w:ascii="Arial" w:hAnsi="Arial" w:cs="Arial"/>
                <w:b/>
                <w:sz w:val="22"/>
              </w:rPr>
              <w:t>INTRODUCTION</w:t>
            </w:r>
          </w:p>
        </w:tc>
        <w:tc>
          <w:tcPr>
            <w:tcW w:w="1215" w:type="dxa"/>
            <w:vAlign w:val="center"/>
          </w:tcPr>
          <w:p w14:paraId="3C3D3712" w14:textId="77777777" w:rsidR="0000708C" w:rsidRPr="00B86511" w:rsidRDefault="0000708C" w:rsidP="0000708C">
            <w:pPr>
              <w:jc w:val="center"/>
              <w:rPr>
                <w:rFonts w:ascii="Arial" w:hAnsi="Arial" w:cs="Arial"/>
                <w:sz w:val="22"/>
              </w:rPr>
            </w:pPr>
            <w:r w:rsidRPr="00B86511">
              <w:rPr>
                <w:rFonts w:ascii="Arial" w:hAnsi="Arial" w:cs="Arial"/>
                <w:sz w:val="22"/>
              </w:rPr>
              <w:t>05</w:t>
            </w:r>
          </w:p>
        </w:tc>
      </w:tr>
      <w:tr w:rsidR="0000708C" w:rsidRPr="0000708C" w14:paraId="445D6A78" w14:textId="77777777" w:rsidTr="0000708C">
        <w:trPr>
          <w:trHeight w:val="340"/>
          <w:jc w:val="center"/>
        </w:trPr>
        <w:tc>
          <w:tcPr>
            <w:tcW w:w="1341" w:type="dxa"/>
            <w:vMerge w:val="restart"/>
            <w:shd w:val="clear" w:color="auto" w:fill="DBE5F1" w:themeFill="accent1" w:themeFillTint="33"/>
            <w:vAlign w:val="center"/>
          </w:tcPr>
          <w:p w14:paraId="4639FA24" w14:textId="77777777" w:rsidR="0000708C" w:rsidRPr="0000708C" w:rsidRDefault="0000708C" w:rsidP="0000708C">
            <w:pPr>
              <w:jc w:val="center"/>
              <w:rPr>
                <w:rFonts w:ascii="Arial" w:hAnsi="Arial" w:cs="Arial"/>
                <w:b/>
                <w:sz w:val="22"/>
              </w:rPr>
            </w:pPr>
          </w:p>
        </w:tc>
        <w:tc>
          <w:tcPr>
            <w:tcW w:w="7988" w:type="dxa"/>
            <w:vAlign w:val="center"/>
          </w:tcPr>
          <w:p w14:paraId="393E1916" w14:textId="77777777" w:rsidR="0000708C" w:rsidRPr="0000708C" w:rsidRDefault="0000708C" w:rsidP="0000708C">
            <w:pPr>
              <w:pStyle w:val="ListParagraph"/>
              <w:numPr>
                <w:ilvl w:val="0"/>
                <w:numId w:val="17"/>
              </w:numPr>
              <w:ind w:left="441"/>
              <w:rPr>
                <w:rFonts w:ascii="Arial" w:hAnsi="Arial" w:cs="Arial"/>
                <w:b/>
                <w:sz w:val="22"/>
              </w:rPr>
            </w:pPr>
            <w:r w:rsidRPr="0000708C">
              <w:rPr>
                <w:rFonts w:ascii="Arial" w:hAnsi="Arial" w:cs="Arial"/>
                <w:sz w:val="22"/>
              </w:rPr>
              <w:t>Name of the Project</w:t>
            </w:r>
          </w:p>
        </w:tc>
        <w:tc>
          <w:tcPr>
            <w:tcW w:w="1215" w:type="dxa"/>
            <w:vAlign w:val="center"/>
          </w:tcPr>
          <w:p w14:paraId="1E552AF3" w14:textId="77777777" w:rsidR="0000708C" w:rsidRPr="00B86511" w:rsidRDefault="00372B45" w:rsidP="0000708C">
            <w:pPr>
              <w:jc w:val="center"/>
              <w:rPr>
                <w:rFonts w:ascii="Arial" w:hAnsi="Arial" w:cs="Arial"/>
                <w:sz w:val="22"/>
              </w:rPr>
            </w:pPr>
            <w:r w:rsidRPr="00B86511">
              <w:rPr>
                <w:rFonts w:ascii="Arial" w:hAnsi="Arial" w:cs="Arial"/>
                <w:sz w:val="22"/>
              </w:rPr>
              <w:t>06</w:t>
            </w:r>
          </w:p>
        </w:tc>
      </w:tr>
      <w:tr w:rsidR="0000708C" w:rsidRPr="0000708C" w14:paraId="268E7008" w14:textId="77777777" w:rsidTr="0000708C">
        <w:trPr>
          <w:trHeight w:val="340"/>
          <w:jc w:val="center"/>
        </w:trPr>
        <w:tc>
          <w:tcPr>
            <w:tcW w:w="1341" w:type="dxa"/>
            <w:vMerge/>
            <w:shd w:val="clear" w:color="auto" w:fill="DBE5F1" w:themeFill="accent1" w:themeFillTint="33"/>
            <w:vAlign w:val="center"/>
          </w:tcPr>
          <w:p w14:paraId="4ECA4E4A" w14:textId="77777777" w:rsidR="0000708C" w:rsidRPr="0000708C" w:rsidRDefault="0000708C" w:rsidP="0000708C">
            <w:pPr>
              <w:jc w:val="center"/>
              <w:rPr>
                <w:rFonts w:ascii="Arial" w:hAnsi="Arial" w:cs="Arial"/>
                <w:b/>
                <w:sz w:val="22"/>
              </w:rPr>
            </w:pPr>
          </w:p>
        </w:tc>
        <w:tc>
          <w:tcPr>
            <w:tcW w:w="7988" w:type="dxa"/>
            <w:vAlign w:val="center"/>
          </w:tcPr>
          <w:p w14:paraId="422A5EC6" w14:textId="77777777" w:rsidR="0000708C" w:rsidRPr="0000708C" w:rsidRDefault="0000708C" w:rsidP="0000708C">
            <w:pPr>
              <w:pStyle w:val="ListParagraph"/>
              <w:numPr>
                <w:ilvl w:val="0"/>
                <w:numId w:val="17"/>
              </w:numPr>
              <w:ind w:left="441"/>
              <w:rPr>
                <w:rFonts w:ascii="Arial" w:hAnsi="Arial" w:cs="Arial"/>
                <w:sz w:val="22"/>
              </w:rPr>
            </w:pPr>
            <w:r w:rsidRPr="0000708C">
              <w:rPr>
                <w:rFonts w:ascii="Arial" w:hAnsi="Arial" w:cs="Arial"/>
                <w:sz w:val="22"/>
              </w:rPr>
              <w:t>Project Overview</w:t>
            </w:r>
          </w:p>
        </w:tc>
        <w:tc>
          <w:tcPr>
            <w:tcW w:w="1215" w:type="dxa"/>
            <w:vAlign w:val="center"/>
          </w:tcPr>
          <w:p w14:paraId="6E82AF5D" w14:textId="77777777" w:rsidR="0000708C" w:rsidRPr="00B86511" w:rsidRDefault="0000708C" w:rsidP="0000708C">
            <w:pPr>
              <w:jc w:val="center"/>
              <w:rPr>
                <w:rFonts w:ascii="Arial" w:hAnsi="Arial" w:cs="Arial"/>
                <w:sz w:val="22"/>
              </w:rPr>
            </w:pPr>
            <w:r w:rsidRPr="00B86511">
              <w:rPr>
                <w:rFonts w:ascii="Arial" w:hAnsi="Arial" w:cs="Arial"/>
                <w:sz w:val="22"/>
              </w:rPr>
              <w:t>06</w:t>
            </w:r>
          </w:p>
        </w:tc>
      </w:tr>
      <w:tr w:rsidR="0000708C" w:rsidRPr="0000708C" w14:paraId="0124D24E" w14:textId="77777777" w:rsidTr="0000708C">
        <w:trPr>
          <w:trHeight w:val="340"/>
          <w:jc w:val="center"/>
        </w:trPr>
        <w:tc>
          <w:tcPr>
            <w:tcW w:w="1341" w:type="dxa"/>
            <w:vMerge/>
            <w:shd w:val="clear" w:color="auto" w:fill="DBE5F1" w:themeFill="accent1" w:themeFillTint="33"/>
            <w:vAlign w:val="center"/>
          </w:tcPr>
          <w:p w14:paraId="416CB674" w14:textId="77777777" w:rsidR="0000708C" w:rsidRPr="0000708C" w:rsidRDefault="0000708C" w:rsidP="0000708C">
            <w:pPr>
              <w:jc w:val="center"/>
              <w:rPr>
                <w:rFonts w:ascii="Arial" w:hAnsi="Arial" w:cs="Arial"/>
                <w:b/>
                <w:sz w:val="22"/>
              </w:rPr>
            </w:pPr>
          </w:p>
        </w:tc>
        <w:tc>
          <w:tcPr>
            <w:tcW w:w="7988" w:type="dxa"/>
            <w:vAlign w:val="center"/>
          </w:tcPr>
          <w:p w14:paraId="02A047ED" w14:textId="77777777" w:rsidR="0000708C" w:rsidRPr="0000708C" w:rsidRDefault="0000708C" w:rsidP="0000708C">
            <w:pPr>
              <w:pStyle w:val="ListParagraph"/>
              <w:numPr>
                <w:ilvl w:val="0"/>
                <w:numId w:val="17"/>
              </w:numPr>
              <w:ind w:left="441"/>
              <w:rPr>
                <w:rFonts w:ascii="Arial" w:hAnsi="Arial" w:cs="Arial"/>
                <w:sz w:val="22"/>
              </w:rPr>
            </w:pPr>
            <w:r w:rsidRPr="0000708C">
              <w:rPr>
                <w:rFonts w:ascii="Arial" w:hAnsi="Arial" w:cs="Arial"/>
                <w:sz w:val="22"/>
              </w:rPr>
              <w:t>Project Location</w:t>
            </w:r>
          </w:p>
        </w:tc>
        <w:tc>
          <w:tcPr>
            <w:tcW w:w="1215" w:type="dxa"/>
            <w:vAlign w:val="center"/>
          </w:tcPr>
          <w:p w14:paraId="59F40306" w14:textId="77777777" w:rsidR="0000708C" w:rsidRPr="00B86511" w:rsidRDefault="00372B45" w:rsidP="0000708C">
            <w:pPr>
              <w:jc w:val="center"/>
              <w:rPr>
                <w:rFonts w:ascii="Arial" w:hAnsi="Arial" w:cs="Arial"/>
                <w:sz w:val="22"/>
              </w:rPr>
            </w:pPr>
            <w:r w:rsidRPr="00B86511">
              <w:rPr>
                <w:rFonts w:ascii="Arial" w:hAnsi="Arial" w:cs="Arial"/>
                <w:sz w:val="22"/>
              </w:rPr>
              <w:t>08</w:t>
            </w:r>
          </w:p>
        </w:tc>
      </w:tr>
      <w:tr w:rsidR="0000708C" w:rsidRPr="0000708C" w14:paraId="11B796BD" w14:textId="77777777" w:rsidTr="0000708C">
        <w:trPr>
          <w:trHeight w:val="340"/>
          <w:jc w:val="center"/>
        </w:trPr>
        <w:tc>
          <w:tcPr>
            <w:tcW w:w="1341" w:type="dxa"/>
            <w:vMerge/>
            <w:shd w:val="clear" w:color="auto" w:fill="DBE5F1" w:themeFill="accent1" w:themeFillTint="33"/>
            <w:vAlign w:val="center"/>
          </w:tcPr>
          <w:p w14:paraId="7CA4ABA3" w14:textId="77777777" w:rsidR="0000708C" w:rsidRPr="0000708C" w:rsidRDefault="0000708C" w:rsidP="0000708C">
            <w:pPr>
              <w:jc w:val="center"/>
              <w:rPr>
                <w:rFonts w:ascii="Arial" w:hAnsi="Arial" w:cs="Arial"/>
                <w:b/>
                <w:sz w:val="22"/>
              </w:rPr>
            </w:pPr>
          </w:p>
        </w:tc>
        <w:tc>
          <w:tcPr>
            <w:tcW w:w="7988" w:type="dxa"/>
            <w:vAlign w:val="center"/>
          </w:tcPr>
          <w:p w14:paraId="545979FC" w14:textId="77777777" w:rsidR="0000708C" w:rsidRPr="0000708C" w:rsidRDefault="0000708C" w:rsidP="0000708C">
            <w:pPr>
              <w:pStyle w:val="ListParagraph"/>
              <w:numPr>
                <w:ilvl w:val="0"/>
                <w:numId w:val="17"/>
              </w:numPr>
              <w:ind w:left="441"/>
              <w:rPr>
                <w:rFonts w:ascii="Arial" w:hAnsi="Arial" w:cs="Arial"/>
                <w:sz w:val="22"/>
              </w:rPr>
            </w:pPr>
            <w:r w:rsidRPr="0000708C">
              <w:rPr>
                <w:rFonts w:ascii="Arial" w:hAnsi="Arial" w:cs="Arial"/>
                <w:sz w:val="22"/>
              </w:rPr>
              <w:t>Scope of the Report</w:t>
            </w:r>
          </w:p>
        </w:tc>
        <w:tc>
          <w:tcPr>
            <w:tcW w:w="1215" w:type="dxa"/>
            <w:vAlign w:val="center"/>
          </w:tcPr>
          <w:p w14:paraId="07A9A1FA" w14:textId="77777777" w:rsidR="0000708C" w:rsidRPr="00B86511" w:rsidRDefault="00372B45" w:rsidP="0000708C">
            <w:pPr>
              <w:jc w:val="center"/>
              <w:rPr>
                <w:rFonts w:ascii="Arial" w:hAnsi="Arial" w:cs="Arial"/>
                <w:sz w:val="22"/>
              </w:rPr>
            </w:pPr>
            <w:r w:rsidRPr="00B86511">
              <w:rPr>
                <w:rFonts w:ascii="Arial" w:hAnsi="Arial" w:cs="Arial"/>
                <w:sz w:val="22"/>
              </w:rPr>
              <w:t>09</w:t>
            </w:r>
          </w:p>
        </w:tc>
      </w:tr>
      <w:tr w:rsidR="0000708C" w:rsidRPr="0000708C" w14:paraId="72398B45" w14:textId="77777777" w:rsidTr="0000708C">
        <w:trPr>
          <w:trHeight w:val="340"/>
          <w:jc w:val="center"/>
        </w:trPr>
        <w:tc>
          <w:tcPr>
            <w:tcW w:w="1341" w:type="dxa"/>
            <w:vMerge/>
            <w:shd w:val="clear" w:color="auto" w:fill="DBE5F1" w:themeFill="accent1" w:themeFillTint="33"/>
            <w:vAlign w:val="center"/>
          </w:tcPr>
          <w:p w14:paraId="4B1E9CDD" w14:textId="77777777" w:rsidR="0000708C" w:rsidRPr="0000708C" w:rsidRDefault="0000708C" w:rsidP="0000708C">
            <w:pPr>
              <w:jc w:val="center"/>
              <w:rPr>
                <w:rFonts w:ascii="Arial" w:hAnsi="Arial" w:cs="Arial"/>
                <w:b/>
                <w:sz w:val="22"/>
              </w:rPr>
            </w:pPr>
          </w:p>
        </w:tc>
        <w:tc>
          <w:tcPr>
            <w:tcW w:w="7988" w:type="dxa"/>
            <w:vAlign w:val="center"/>
          </w:tcPr>
          <w:p w14:paraId="707499B5" w14:textId="77777777" w:rsidR="0000708C" w:rsidRPr="0000708C" w:rsidRDefault="0000708C" w:rsidP="0000708C">
            <w:pPr>
              <w:pStyle w:val="ListParagraph"/>
              <w:numPr>
                <w:ilvl w:val="0"/>
                <w:numId w:val="17"/>
              </w:numPr>
              <w:ind w:left="441"/>
              <w:rPr>
                <w:rFonts w:ascii="Arial" w:hAnsi="Arial" w:cs="Arial"/>
                <w:sz w:val="22"/>
              </w:rPr>
            </w:pPr>
            <w:r w:rsidRPr="0000708C">
              <w:rPr>
                <w:rFonts w:ascii="Arial" w:hAnsi="Arial" w:cs="Arial"/>
                <w:sz w:val="22"/>
              </w:rPr>
              <w:t>Purpose of the Report</w:t>
            </w:r>
          </w:p>
        </w:tc>
        <w:tc>
          <w:tcPr>
            <w:tcW w:w="1215" w:type="dxa"/>
            <w:vAlign w:val="center"/>
          </w:tcPr>
          <w:p w14:paraId="4439A346" w14:textId="77777777" w:rsidR="0000708C" w:rsidRPr="00B86511" w:rsidRDefault="00372B45" w:rsidP="0000708C">
            <w:pPr>
              <w:jc w:val="center"/>
              <w:rPr>
                <w:rFonts w:ascii="Arial" w:hAnsi="Arial" w:cs="Arial"/>
                <w:sz w:val="22"/>
              </w:rPr>
            </w:pPr>
            <w:r w:rsidRPr="00B86511">
              <w:rPr>
                <w:rFonts w:ascii="Arial" w:hAnsi="Arial" w:cs="Arial"/>
                <w:sz w:val="22"/>
              </w:rPr>
              <w:t>09</w:t>
            </w:r>
          </w:p>
        </w:tc>
      </w:tr>
      <w:tr w:rsidR="0000708C" w:rsidRPr="0000708C" w14:paraId="401A650D" w14:textId="77777777" w:rsidTr="0000708C">
        <w:trPr>
          <w:trHeight w:val="340"/>
          <w:jc w:val="center"/>
        </w:trPr>
        <w:tc>
          <w:tcPr>
            <w:tcW w:w="1341" w:type="dxa"/>
            <w:vMerge/>
            <w:shd w:val="clear" w:color="auto" w:fill="DBE5F1" w:themeFill="accent1" w:themeFillTint="33"/>
            <w:vAlign w:val="center"/>
          </w:tcPr>
          <w:p w14:paraId="24A0C3EA" w14:textId="77777777" w:rsidR="0000708C" w:rsidRPr="0000708C" w:rsidRDefault="0000708C" w:rsidP="0000708C">
            <w:pPr>
              <w:jc w:val="center"/>
              <w:rPr>
                <w:rFonts w:ascii="Arial" w:hAnsi="Arial" w:cs="Arial"/>
                <w:b/>
                <w:sz w:val="22"/>
              </w:rPr>
            </w:pPr>
          </w:p>
        </w:tc>
        <w:tc>
          <w:tcPr>
            <w:tcW w:w="7988" w:type="dxa"/>
            <w:vAlign w:val="center"/>
          </w:tcPr>
          <w:p w14:paraId="4688A693" w14:textId="77777777" w:rsidR="0000708C" w:rsidRPr="0000708C" w:rsidRDefault="0000708C" w:rsidP="0000708C">
            <w:pPr>
              <w:pStyle w:val="ListParagraph"/>
              <w:numPr>
                <w:ilvl w:val="0"/>
                <w:numId w:val="17"/>
              </w:numPr>
              <w:ind w:left="441"/>
              <w:rPr>
                <w:rFonts w:ascii="Arial" w:hAnsi="Arial" w:cs="Arial"/>
                <w:sz w:val="22"/>
              </w:rPr>
            </w:pPr>
            <w:r w:rsidRPr="0000708C">
              <w:rPr>
                <w:rFonts w:ascii="Arial" w:hAnsi="Arial" w:cs="Arial"/>
                <w:sz w:val="22"/>
              </w:rPr>
              <w:t>Survey Details</w:t>
            </w:r>
          </w:p>
        </w:tc>
        <w:tc>
          <w:tcPr>
            <w:tcW w:w="1215" w:type="dxa"/>
            <w:vAlign w:val="center"/>
          </w:tcPr>
          <w:p w14:paraId="036B2295" w14:textId="77777777" w:rsidR="0000708C" w:rsidRPr="00B86511" w:rsidRDefault="00372B45" w:rsidP="0000708C">
            <w:pPr>
              <w:jc w:val="center"/>
              <w:rPr>
                <w:rFonts w:ascii="Arial" w:hAnsi="Arial" w:cs="Arial"/>
                <w:sz w:val="22"/>
              </w:rPr>
            </w:pPr>
            <w:r w:rsidRPr="00B86511">
              <w:rPr>
                <w:rFonts w:ascii="Arial" w:hAnsi="Arial" w:cs="Arial"/>
                <w:sz w:val="22"/>
              </w:rPr>
              <w:t>09</w:t>
            </w:r>
          </w:p>
        </w:tc>
      </w:tr>
      <w:tr w:rsidR="0000708C" w:rsidRPr="0000708C" w14:paraId="4CEA0E37" w14:textId="77777777" w:rsidTr="0000708C">
        <w:trPr>
          <w:trHeight w:val="340"/>
          <w:jc w:val="center"/>
        </w:trPr>
        <w:tc>
          <w:tcPr>
            <w:tcW w:w="1341" w:type="dxa"/>
            <w:vMerge/>
            <w:shd w:val="clear" w:color="auto" w:fill="DBE5F1" w:themeFill="accent1" w:themeFillTint="33"/>
            <w:vAlign w:val="center"/>
          </w:tcPr>
          <w:p w14:paraId="4FA38308" w14:textId="77777777" w:rsidR="0000708C" w:rsidRPr="0000708C" w:rsidRDefault="0000708C" w:rsidP="0000708C">
            <w:pPr>
              <w:jc w:val="center"/>
              <w:rPr>
                <w:rFonts w:ascii="Arial" w:hAnsi="Arial" w:cs="Arial"/>
                <w:b/>
                <w:sz w:val="22"/>
              </w:rPr>
            </w:pPr>
          </w:p>
        </w:tc>
        <w:tc>
          <w:tcPr>
            <w:tcW w:w="7988" w:type="dxa"/>
            <w:vAlign w:val="center"/>
          </w:tcPr>
          <w:p w14:paraId="4EE6A58B" w14:textId="77777777" w:rsidR="0000708C" w:rsidRPr="0000708C" w:rsidRDefault="0000708C" w:rsidP="0000708C">
            <w:pPr>
              <w:pStyle w:val="ListParagraph"/>
              <w:numPr>
                <w:ilvl w:val="0"/>
                <w:numId w:val="17"/>
              </w:numPr>
              <w:ind w:left="441"/>
              <w:rPr>
                <w:rFonts w:ascii="Arial" w:hAnsi="Arial" w:cs="Arial"/>
                <w:sz w:val="22"/>
              </w:rPr>
            </w:pPr>
            <w:r w:rsidRPr="0000708C">
              <w:rPr>
                <w:rFonts w:ascii="Arial" w:hAnsi="Arial" w:cs="Arial"/>
                <w:sz w:val="22"/>
              </w:rPr>
              <w:t>Methodology Adopted</w:t>
            </w:r>
          </w:p>
        </w:tc>
        <w:tc>
          <w:tcPr>
            <w:tcW w:w="1215" w:type="dxa"/>
            <w:vAlign w:val="center"/>
          </w:tcPr>
          <w:p w14:paraId="0169A4F5" w14:textId="77777777" w:rsidR="0000708C" w:rsidRPr="00B86511" w:rsidRDefault="00372B45" w:rsidP="0000708C">
            <w:pPr>
              <w:jc w:val="center"/>
              <w:rPr>
                <w:rFonts w:ascii="Arial" w:hAnsi="Arial" w:cs="Arial"/>
                <w:sz w:val="22"/>
              </w:rPr>
            </w:pPr>
            <w:r w:rsidRPr="00B86511">
              <w:rPr>
                <w:rFonts w:ascii="Arial" w:hAnsi="Arial" w:cs="Arial"/>
                <w:sz w:val="22"/>
              </w:rPr>
              <w:t>10</w:t>
            </w:r>
          </w:p>
        </w:tc>
      </w:tr>
      <w:tr w:rsidR="00B86511" w:rsidRPr="0000708C" w14:paraId="7DA682DF" w14:textId="77777777" w:rsidTr="0000708C">
        <w:trPr>
          <w:trHeight w:val="340"/>
          <w:jc w:val="center"/>
        </w:trPr>
        <w:tc>
          <w:tcPr>
            <w:tcW w:w="1341" w:type="dxa"/>
            <w:vMerge w:val="restart"/>
            <w:shd w:val="clear" w:color="auto" w:fill="DBE5F1" w:themeFill="accent1" w:themeFillTint="33"/>
            <w:vAlign w:val="center"/>
          </w:tcPr>
          <w:p w14:paraId="4A302B33" w14:textId="77777777" w:rsidR="00B86511" w:rsidRPr="0000708C" w:rsidRDefault="00B86511" w:rsidP="0000708C">
            <w:pPr>
              <w:jc w:val="center"/>
              <w:rPr>
                <w:rFonts w:ascii="Arial" w:hAnsi="Arial" w:cs="Arial"/>
                <w:b/>
                <w:sz w:val="22"/>
                <w:u w:val="single"/>
              </w:rPr>
            </w:pPr>
            <w:r w:rsidRPr="0000708C">
              <w:rPr>
                <w:rFonts w:ascii="Arial" w:hAnsi="Arial" w:cs="Arial"/>
                <w:b/>
                <w:sz w:val="22"/>
              </w:rPr>
              <w:t>Part C</w:t>
            </w:r>
          </w:p>
        </w:tc>
        <w:tc>
          <w:tcPr>
            <w:tcW w:w="7988" w:type="dxa"/>
            <w:vAlign w:val="center"/>
          </w:tcPr>
          <w:p w14:paraId="34F612F4" w14:textId="691FCE7E" w:rsidR="00B86511" w:rsidRPr="0000708C" w:rsidRDefault="00266852" w:rsidP="0000708C">
            <w:pPr>
              <w:rPr>
                <w:rFonts w:ascii="Arial" w:hAnsi="Arial" w:cs="Arial"/>
                <w:b/>
                <w:sz w:val="22"/>
              </w:rPr>
            </w:pPr>
            <w:r w:rsidRPr="00266852">
              <w:rPr>
                <w:rFonts w:ascii="Arial" w:hAnsi="Arial" w:cs="Arial"/>
                <w:b/>
                <w:sz w:val="22"/>
              </w:rPr>
              <w:t>CAPITAL COST EXPENDITURE ASSESSMENT</w:t>
            </w:r>
          </w:p>
        </w:tc>
        <w:tc>
          <w:tcPr>
            <w:tcW w:w="1215" w:type="dxa"/>
            <w:vAlign w:val="center"/>
          </w:tcPr>
          <w:p w14:paraId="5F41E2CC" w14:textId="77777777" w:rsidR="00B86511" w:rsidRPr="00B86511" w:rsidRDefault="00B86511" w:rsidP="0000708C">
            <w:pPr>
              <w:jc w:val="center"/>
              <w:rPr>
                <w:rFonts w:ascii="Arial" w:hAnsi="Arial" w:cs="Arial"/>
                <w:sz w:val="22"/>
              </w:rPr>
            </w:pPr>
            <w:r w:rsidRPr="00B86511">
              <w:rPr>
                <w:rFonts w:ascii="Arial" w:hAnsi="Arial" w:cs="Arial"/>
                <w:sz w:val="22"/>
              </w:rPr>
              <w:t>11</w:t>
            </w:r>
          </w:p>
        </w:tc>
      </w:tr>
      <w:tr w:rsidR="00B86511" w:rsidRPr="0000708C" w14:paraId="13933ACC" w14:textId="77777777" w:rsidTr="0000708C">
        <w:trPr>
          <w:trHeight w:val="340"/>
          <w:jc w:val="center"/>
        </w:trPr>
        <w:tc>
          <w:tcPr>
            <w:tcW w:w="1341" w:type="dxa"/>
            <w:vMerge/>
            <w:shd w:val="clear" w:color="auto" w:fill="DBE5F1" w:themeFill="accent1" w:themeFillTint="33"/>
            <w:vAlign w:val="center"/>
          </w:tcPr>
          <w:p w14:paraId="77F7B240" w14:textId="77777777" w:rsidR="00B86511" w:rsidRPr="0000708C" w:rsidRDefault="00B86511" w:rsidP="0000708C">
            <w:pPr>
              <w:jc w:val="center"/>
              <w:rPr>
                <w:rFonts w:ascii="Arial" w:hAnsi="Arial" w:cs="Arial"/>
                <w:b/>
                <w:sz w:val="22"/>
                <w:u w:val="single"/>
              </w:rPr>
            </w:pPr>
          </w:p>
        </w:tc>
        <w:tc>
          <w:tcPr>
            <w:tcW w:w="7988" w:type="dxa"/>
            <w:vAlign w:val="center"/>
          </w:tcPr>
          <w:p w14:paraId="747E2A39" w14:textId="77777777" w:rsidR="00B86511" w:rsidRPr="0000708C" w:rsidRDefault="00B86511" w:rsidP="0000708C">
            <w:pPr>
              <w:pStyle w:val="ListParagraph"/>
              <w:numPr>
                <w:ilvl w:val="0"/>
                <w:numId w:val="15"/>
              </w:numPr>
              <w:ind w:left="459"/>
              <w:outlineLvl w:val="0"/>
              <w:rPr>
                <w:rFonts w:ascii="Arial" w:hAnsi="Arial" w:cs="Arial"/>
                <w:sz w:val="22"/>
              </w:rPr>
            </w:pPr>
            <w:r w:rsidRPr="0000708C">
              <w:rPr>
                <w:rFonts w:ascii="Arial" w:hAnsi="Arial" w:cs="Arial"/>
                <w:sz w:val="22"/>
              </w:rPr>
              <w:t>Land Details</w:t>
            </w:r>
          </w:p>
        </w:tc>
        <w:tc>
          <w:tcPr>
            <w:tcW w:w="1215" w:type="dxa"/>
            <w:vAlign w:val="center"/>
          </w:tcPr>
          <w:p w14:paraId="2726B8FB" w14:textId="77777777" w:rsidR="00B86511" w:rsidRPr="00B86511" w:rsidRDefault="00B86511" w:rsidP="0000708C">
            <w:pPr>
              <w:jc w:val="center"/>
              <w:rPr>
                <w:rFonts w:ascii="Arial" w:hAnsi="Arial" w:cs="Arial"/>
                <w:sz w:val="22"/>
              </w:rPr>
            </w:pPr>
            <w:r w:rsidRPr="00B86511">
              <w:rPr>
                <w:rFonts w:ascii="Arial" w:hAnsi="Arial" w:cs="Arial"/>
                <w:sz w:val="22"/>
              </w:rPr>
              <w:t>11</w:t>
            </w:r>
          </w:p>
        </w:tc>
      </w:tr>
      <w:tr w:rsidR="00B86511" w:rsidRPr="0000708C" w14:paraId="568016F7" w14:textId="77777777" w:rsidTr="0000708C">
        <w:trPr>
          <w:trHeight w:val="340"/>
          <w:jc w:val="center"/>
        </w:trPr>
        <w:tc>
          <w:tcPr>
            <w:tcW w:w="1341" w:type="dxa"/>
            <w:vMerge/>
            <w:shd w:val="clear" w:color="auto" w:fill="DBE5F1" w:themeFill="accent1" w:themeFillTint="33"/>
            <w:vAlign w:val="center"/>
          </w:tcPr>
          <w:p w14:paraId="12434DC6" w14:textId="77777777" w:rsidR="00B86511" w:rsidRPr="0000708C" w:rsidRDefault="00B86511" w:rsidP="0000708C">
            <w:pPr>
              <w:jc w:val="center"/>
              <w:rPr>
                <w:rFonts w:ascii="Arial" w:hAnsi="Arial" w:cs="Arial"/>
                <w:b/>
                <w:sz w:val="22"/>
                <w:u w:val="single"/>
              </w:rPr>
            </w:pPr>
          </w:p>
        </w:tc>
        <w:tc>
          <w:tcPr>
            <w:tcW w:w="7988" w:type="dxa"/>
            <w:vAlign w:val="center"/>
          </w:tcPr>
          <w:p w14:paraId="3B0B581B" w14:textId="77777777" w:rsidR="00B86511" w:rsidRPr="0000708C" w:rsidRDefault="00B86511" w:rsidP="0000708C">
            <w:pPr>
              <w:pStyle w:val="ListParagraph"/>
              <w:numPr>
                <w:ilvl w:val="0"/>
                <w:numId w:val="15"/>
              </w:numPr>
              <w:ind w:left="459"/>
              <w:outlineLvl w:val="0"/>
              <w:rPr>
                <w:rFonts w:ascii="Arial" w:hAnsi="Arial" w:cs="Arial"/>
                <w:sz w:val="22"/>
              </w:rPr>
            </w:pPr>
            <w:r w:rsidRPr="0000708C">
              <w:rPr>
                <w:rFonts w:ascii="Arial" w:hAnsi="Arial" w:cs="Arial"/>
                <w:sz w:val="22"/>
              </w:rPr>
              <w:t>Building &amp; Structural Details</w:t>
            </w:r>
          </w:p>
        </w:tc>
        <w:tc>
          <w:tcPr>
            <w:tcW w:w="1215" w:type="dxa"/>
            <w:vAlign w:val="center"/>
          </w:tcPr>
          <w:p w14:paraId="3D3FDFF9" w14:textId="77777777" w:rsidR="00B86511" w:rsidRPr="00B86511" w:rsidRDefault="00B86511" w:rsidP="0000708C">
            <w:pPr>
              <w:jc w:val="center"/>
              <w:rPr>
                <w:rFonts w:ascii="Arial" w:hAnsi="Arial" w:cs="Arial"/>
                <w:sz w:val="22"/>
              </w:rPr>
            </w:pPr>
            <w:r w:rsidRPr="00B86511">
              <w:rPr>
                <w:rFonts w:ascii="Arial" w:hAnsi="Arial" w:cs="Arial"/>
                <w:sz w:val="22"/>
              </w:rPr>
              <w:t>12</w:t>
            </w:r>
          </w:p>
        </w:tc>
      </w:tr>
      <w:tr w:rsidR="00B86511" w:rsidRPr="0000708C" w14:paraId="157986A4" w14:textId="77777777" w:rsidTr="0000708C">
        <w:trPr>
          <w:trHeight w:val="340"/>
          <w:jc w:val="center"/>
        </w:trPr>
        <w:tc>
          <w:tcPr>
            <w:tcW w:w="1341" w:type="dxa"/>
            <w:vMerge/>
            <w:shd w:val="clear" w:color="auto" w:fill="DBE5F1" w:themeFill="accent1" w:themeFillTint="33"/>
            <w:vAlign w:val="center"/>
          </w:tcPr>
          <w:p w14:paraId="0AFDF4D3" w14:textId="77777777" w:rsidR="00B86511" w:rsidRPr="0000708C" w:rsidRDefault="00B86511" w:rsidP="0000708C">
            <w:pPr>
              <w:jc w:val="center"/>
              <w:rPr>
                <w:rFonts w:ascii="Arial" w:hAnsi="Arial" w:cs="Arial"/>
                <w:b/>
                <w:sz w:val="22"/>
                <w:u w:val="single"/>
              </w:rPr>
            </w:pPr>
          </w:p>
        </w:tc>
        <w:tc>
          <w:tcPr>
            <w:tcW w:w="7988" w:type="dxa"/>
            <w:vAlign w:val="center"/>
          </w:tcPr>
          <w:p w14:paraId="4BA5F621" w14:textId="77777777" w:rsidR="00B86511" w:rsidRPr="0000708C" w:rsidRDefault="00B86511" w:rsidP="0000708C">
            <w:pPr>
              <w:pStyle w:val="ListParagraph"/>
              <w:numPr>
                <w:ilvl w:val="0"/>
                <w:numId w:val="15"/>
              </w:numPr>
              <w:ind w:left="459"/>
              <w:outlineLvl w:val="0"/>
              <w:rPr>
                <w:rFonts w:ascii="Arial" w:hAnsi="Arial" w:cs="Arial"/>
                <w:sz w:val="22"/>
              </w:rPr>
            </w:pPr>
            <w:r>
              <w:rPr>
                <w:rFonts w:ascii="Arial" w:hAnsi="Arial" w:cs="Arial"/>
                <w:sz w:val="22"/>
              </w:rPr>
              <w:t xml:space="preserve">Plant &amp; </w:t>
            </w:r>
            <w:r w:rsidRPr="0000708C">
              <w:rPr>
                <w:rFonts w:ascii="Arial" w:hAnsi="Arial" w:cs="Arial"/>
                <w:sz w:val="22"/>
              </w:rPr>
              <w:t>Equipment Details</w:t>
            </w:r>
          </w:p>
          <w:p w14:paraId="38E021A9" w14:textId="77777777" w:rsidR="00B86511" w:rsidRDefault="00B86511" w:rsidP="0000708C">
            <w:pPr>
              <w:pStyle w:val="ListParagraph"/>
              <w:ind w:left="788"/>
              <w:outlineLvl w:val="0"/>
              <w:rPr>
                <w:rFonts w:ascii="Arial" w:hAnsi="Arial" w:cs="Arial"/>
                <w:sz w:val="22"/>
              </w:rPr>
            </w:pPr>
            <w:r w:rsidRPr="0000708C">
              <w:rPr>
                <w:rFonts w:ascii="Arial" w:hAnsi="Arial" w:cs="Arial"/>
                <w:sz w:val="22"/>
              </w:rPr>
              <w:t>3.1 Ma</w:t>
            </w:r>
            <w:r>
              <w:rPr>
                <w:rFonts w:ascii="Arial" w:hAnsi="Arial" w:cs="Arial"/>
                <w:sz w:val="22"/>
              </w:rPr>
              <w:t>in Machinery &amp; Storage Facility</w:t>
            </w:r>
          </w:p>
          <w:p w14:paraId="097829CA" w14:textId="77777777" w:rsidR="00B86511" w:rsidRPr="00B86511" w:rsidRDefault="00B86511" w:rsidP="00B86511">
            <w:pPr>
              <w:pStyle w:val="ListParagraph"/>
              <w:ind w:left="788"/>
              <w:outlineLvl w:val="0"/>
              <w:rPr>
                <w:rFonts w:ascii="Arial" w:hAnsi="Arial" w:cs="Arial"/>
                <w:sz w:val="22"/>
              </w:rPr>
            </w:pPr>
            <w:r w:rsidRPr="0000708C">
              <w:rPr>
                <w:rFonts w:ascii="Arial" w:hAnsi="Arial" w:cs="Arial"/>
                <w:sz w:val="22"/>
              </w:rPr>
              <w:t>3.2 Expenditure in</w:t>
            </w:r>
            <w:r>
              <w:rPr>
                <w:rFonts w:ascii="Arial" w:hAnsi="Arial" w:cs="Arial"/>
                <w:sz w:val="22"/>
              </w:rPr>
              <w:t>curred in</w:t>
            </w:r>
            <w:r w:rsidRPr="0000708C">
              <w:rPr>
                <w:rFonts w:ascii="Arial" w:hAnsi="Arial" w:cs="Arial"/>
                <w:sz w:val="22"/>
              </w:rPr>
              <w:t xml:space="preserve"> Plant &amp; Machinery</w:t>
            </w:r>
          </w:p>
        </w:tc>
        <w:tc>
          <w:tcPr>
            <w:tcW w:w="1215" w:type="dxa"/>
            <w:vAlign w:val="center"/>
          </w:tcPr>
          <w:p w14:paraId="61E7D23E" w14:textId="60230366" w:rsidR="00B86511" w:rsidRPr="00B86511" w:rsidRDefault="00B86511" w:rsidP="0000708C">
            <w:pPr>
              <w:jc w:val="center"/>
              <w:rPr>
                <w:rFonts w:ascii="Arial" w:hAnsi="Arial" w:cs="Arial"/>
                <w:sz w:val="22"/>
              </w:rPr>
            </w:pPr>
            <w:r w:rsidRPr="00B86511">
              <w:rPr>
                <w:rFonts w:ascii="Arial" w:hAnsi="Arial" w:cs="Arial"/>
                <w:sz w:val="22"/>
              </w:rPr>
              <w:t>1</w:t>
            </w:r>
            <w:r w:rsidR="00266852">
              <w:rPr>
                <w:rFonts w:ascii="Arial" w:hAnsi="Arial" w:cs="Arial"/>
                <w:sz w:val="22"/>
              </w:rPr>
              <w:t>6</w:t>
            </w:r>
            <w:r w:rsidRPr="00B86511">
              <w:rPr>
                <w:rFonts w:ascii="Arial" w:hAnsi="Arial" w:cs="Arial"/>
                <w:sz w:val="22"/>
              </w:rPr>
              <w:t>-23</w:t>
            </w:r>
          </w:p>
        </w:tc>
      </w:tr>
      <w:tr w:rsidR="00B86511" w:rsidRPr="0000708C" w14:paraId="1992470D" w14:textId="77777777" w:rsidTr="0000708C">
        <w:trPr>
          <w:trHeight w:val="340"/>
          <w:jc w:val="center"/>
        </w:trPr>
        <w:tc>
          <w:tcPr>
            <w:tcW w:w="1341" w:type="dxa"/>
            <w:vMerge/>
            <w:shd w:val="clear" w:color="auto" w:fill="DBE5F1" w:themeFill="accent1" w:themeFillTint="33"/>
            <w:vAlign w:val="center"/>
          </w:tcPr>
          <w:p w14:paraId="722F0D8D" w14:textId="77777777" w:rsidR="00B86511" w:rsidRPr="0000708C" w:rsidRDefault="00B86511" w:rsidP="0000708C">
            <w:pPr>
              <w:jc w:val="center"/>
              <w:rPr>
                <w:rFonts w:ascii="Arial" w:hAnsi="Arial" w:cs="Arial"/>
                <w:b/>
                <w:u w:val="single"/>
              </w:rPr>
            </w:pPr>
          </w:p>
        </w:tc>
        <w:tc>
          <w:tcPr>
            <w:tcW w:w="7988" w:type="dxa"/>
            <w:vAlign w:val="center"/>
          </w:tcPr>
          <w:p w14:paraId="1227E179" w14:textId="77777777" w:rsidR="00B86511" w:rsidRDefault="00B86511" w:rsidP="0000708C">
            <w:pPr>
              <w:pStyle w:val="ListParagraph"/>
              <w:numPr>
                <w:ilvl w:val="0"/>
                <w:numId w:val="15"/>
              </w:numPr>
              <w:ind w:left="459"/>
              <w:outlineLvl w:val="0"/>
              <w:rPr>
                <w:rFonts w:ascii="Arial" w:hAnsi="Arial" w:cs="Arial"/>
              </w:rPr>
            </w:pPr>
            <w:r>
              <w:rPr>
                <w:rFonts w:ascii="Arial" w:hAnsi="Arial" w:cs="Arial"/>
                <w:sz w:val="22"/>
              </w:rPr>
              <w:t>Preoperative Expenses</w:t>
            </w:r>
          </w:p>
        </w:tc>
        <w:tc>
          <w:tcPr>
            <w:tcW w:w="1215" w:type="dxa"/>
            <w:vAlign w:val="center"/>
          </w:tcPr>
          <w:p w14:paraId="1F018D31" w14:textId="77777777" w:rsidR="00B86511" w:rsidRPr="00B86511" w:rsidRDefault="00B86511" w:rsidP="0000708C">
            <w:pPr>
              <w:jc w:val="center"/>
              <w:rPr>
                <w:rFonts w:ascii="Arial" w:hAnsi="Arial" w:cs="Arial"/>
              </w:rPr>
            </w:pPr>
            <w:r w:rsidRPr="00B86511">
              <w:rPr>
                <w:rFonts w:ascii="Arial" w:hAnsi="Arial" w:cs="Arial"/>
              </w:rPr>
              <w:t>23</w:t>
            </w:r>
          </w:p>
        </w:tc>
      </w:tr>
      <w:tr w:rsidR="0000708C" w:rsidRPr="0000708C" w14:paraId="23D5BE51" w14:textId="77777777" w:rsidTr="0000708C">
        <w:trPr>
          <w:trHeight w:val="340"/>
          <w:jc w:val="center"/>
        </w:trPr>
        <w:tc>
          <w:tcPr>
            <w:tcW w:w="1341" w:type="dxa"/>
            <w:shd w:val="clear" w:color="auto" w:fill="DBE5F1" w:themeFill="accent1" w:themeFillTint="33"/>
            <w:vAlign w:val="center"/>
          </w:tcPr>
          <w:p w14:paraId="1BBC84AF" w14:textId="77777777" w:rsidR="0000708C" w:rsidRPr="0000708C" w:rsidRDefault="0000708C" w:rsidP="0000708C">
            <w:pPr>
              <w:jc w:val="center"/>
              <w:rPr>
                <w:rFonts w:ascii="Arial" w:hAnsi="Arial" w:cs="Arial"/>
                <w:b/>
                <w:sz w:val="22"/>
                <w:u w:val="single"/>
              </w:rPr>
            </w:pPr>
            <w:r w:rsidRPr="0000708C">
              <w:rPr>
                <w:rFonts w:ascii="Arial" w:hAnsi="Arial" w:cs="Arial"/>
                <w:b/>
                <w:sz w:val="22"/>
              </w:rPr>
              <w:t>Part D</w:t>
            </w:r>
          </w:p>
        </w:tc>
        <w:tc>
          <w:tcPr>
            <w:tcW w:w="7988" w:type="dxa"/>
            <w:vAlign w:val="center"/>
          </w:tcPr>
          <w:p w14:paraId="2A3AE193" w14:textId="77777777" w:rsidR="0000708C" w:rsidRPr="0000708C" w:rsidRDefault="0000708C" w:rsidP="0000708C">
            <w:pPr>
              <w:tabs>
                <w:tab w:val="left" w:pos="360"/>
              </w:tabs>
              <w:rPr>
                <w:rFonts w:ascii="Arial" w:hAnsi="Arial" w:cs="Arial"/>
                <w:b/>
                <w:sz w:val="22"/>
              </w:rPr>
            </w:pPr>
            <w:r w:rsidRPr="0000708C">
              <w:rPr>
                <w:rFonts w:ascii="Arial" w:hAnsi="Arial" w:cs="Arial"/>
                <w:b/>
                <w:sz w:val="22"/>
              </w:rPr>
              <w:t>PROJECT CONSULTANTS, CONTRACTORS &amp; SUPPLIERS</w:t>
            </w:r>
          </w:p>
        </w:tc>
        <w:tc>
          <w:tcPr>
            <w:tcW w:w="1215" w:type="dxa"/>
            <w:vAlign w:val="center"/>
          </w:tcPr>
          <w:p w14:paraId="2FECA07E" w14:textId="77777777" w:rsidR="0000708C" w:rsidRPr="00266852" w:rsidRDefault="00372B45" w:rsidP="0000708C">
            <w:pPr>
              <w:jc w:val="center"/>
              <w:rPr>
                <w:rFonts w:ascii="Arial" w:hAnsi="Arial" w:cs="Arial"/>
              </w:rPr>
            </w:pPr>
            <w:r w:rsidRPr="00266852">
              <w:rPr>
                <w:rFonts w:ascii="Arial" w:hAnsi="Arial" w:cs="Arial"/>
              </w:rPr>
              <w:t>24</w:t>
            </w:r>
          </w:p>
        </w:tc>
      </w:tr>
      <w:tr w:rsidR="0000708C" w:rsidRPr="0000708C" w14:paraId="47BFD399" w14:textId="77777777" w:rsidTr="0000708C">
        <w:trPr>
          <w:trHeight w:val="340"/>
          <w:jc w:val="center"/>
        </w:trPr>
        <w:tc>
          <w:tcPr>
            <w:tcW w:w="1341" w:type="dxa"/>
            <w:vMerge w:val="restart"/>
            <w:shd w:val="clear" w:color="auto" w:fill="DBE5F1" w:themeFill="accent1" w:themeFillTint="33"/>
            <w:vAlign w:val="center"/>
          </w:tcPr>
          <w:p w14:paraId="59F2FA46" w14:textId="77777777" w:rsidR="0000708C" w:rsidRPr="0000708C" w:rsidRDefault="0000708C" w:rsidP="0000708C">
            <w:pPr>
              <w:jc w:val="center"/>
              <w:rPr>
                <w:rFonts w:ascii="Arial" w:hAnsi="Arial" w:cs="Arial"/>
                <w:b/>
                <w:sz w:val="22"/>
              </w:rPr>
            </w:pPr>
            <w:r w:rsidRPr="0000708C">
              <w:rPr>
                <w:rFonts w:ascii="Arial" w:hAnsi="Arial" w:cs="Arial"/>
                <w:b/>
                <w:sz w:val="22"/>
              </w:rPr>
              <w:t>Part E</w:t>
            </w:r>
          </w:p>
        </w:tc>
        <w:tc>
          <w:tcPr>
            <w:tcW w:w="7988" w:type="dxa"/>
            <w:vAlign w:val="center"/>
          </w:tcPr>
          <w:p w14:paraId="597828E5" w14:textId="77777777" w:rsidR="0000708C" w:rsidRPr="0000708C" w:rsidRDefault="0000708C" w:rsidP="0000708C">
            <w:pPr>
              <w:pStyle w:val="ListParagraph"/>
              <w:tabs>
                <w:tab w:val="left" w:pos="0"/>
              </w:tabs>
              <w:ind w:left="530" w:hanging="530"/>
              <w:rPr>
                <w:rFonts w:ascii="Arial" w:hAnsi="Arial" w:cs="Arial"/>
                <w:b/>
                <w:sz w:val="22"/>
              </w:rPr>
            </w:pPr>
            <w:r w:rsidRPr="0000708C">
              <w:rPr>
                <w:rFonts w:ascii="Arial" w:hAnsi="Arial" w:cs="Arial"/>
                <w:b/>
                <w:sz w:val="22"/>
              </w:rPr>
              <w:t>PROJECT COST &amp; CURRENT STATUS</w:t>
            </w:r>
          </w:p>
        </w:tc>
        <w:tc>
          <w:tcPr>
            <w:tcW w:w="1215" w:type="dxa"/>
            <w:vAlign w:val="center"/>
          </w:tcPr>
          <w:p w14:paraId="71C5AE62" w14:textId="77777777" w:rsidR="0000708C" w:rsidRPr="00266852" w:rsidRDefault="00372B45" w:rsidP="0000708C">
            <w:pPr>
              <w:jc w:val="center"/>
              <w:rPr>
                <w:rFonts w:ascii="Arial" w:hAnsi="Arial" w:cs="Arial"/>
              </w:rPr>
            </w:pPr>
            <w:r w:rsidRPr="00266852">
              <w:rPr>
                <w:rFonts w:ascii="Arial" w:hAnsi="Arial" w:cs="Arial"/>
              </w:rPr>
              <w:t>25</w:t>
            </w:r>
          </w:p>
        </w:tc>
      </w:tr>
      <w:tr w:rsidR="0000708C" w:rsidRPr="0000708C" w14:paraId="0F885F37" w14:textId="77777777" w:rsidTr="0000708C">
        <w:trPr>
          <w:trHeight w:val="340"/>
          <w:jc w:val="center"/>
        </w:trPr>
        <w:tc>
          <w:tcPr>
            <w:tcW w:w="1341" w:type="dxa"/>
            <w:vMerge/>
            <w:shd w:val="clear" w:color="auto" w:fill="DBE5F1" w:themeFill="accent1" w:themeFillTint="33"/>
            <w:vAlign w:val="center"/>
          </w:tcPr>
          <w:p w14:paraId="252560F0" w14:textId="77777777" w:rsidR="0000708C" w:rsidRPr="0000708C" w:rsidRDefault="0000708C" w:rsidP="0000708C">
            <w:pPr>
              <w:jc w:val="center"/>
              <w:rPr>
                <w:rFonts w:ascii="Arial" w:hAnsi="Arial" w:cs="Arial"/>
                <w:b/>
                <w:sz w:val="22"/>
                <w:u w:val="single"/>
              </w:rPr>
            </w:pPr>
          </w:p>
        </w:tc>
        <w:tc>
          <w:tcPr>
            <w:tcW w:w="7988" w:type="dxa"/>
            <w:vAlign w:val="center"/>
          </w:tcPr>
          <w:p w14:paraId="26048E30" w14:textId="77777777" w:rsidR="0000708C" w:rsidRPr="00266852" w:rsidRDefault="0000708C" w:rsidP="00266852">
            <w:pPr>
              <w:tabs>
                <w:tab w:val="left" w:pos="0"/>
              </w:tabs>
              <w:rPr>
                <w:rFonts w:ascii="Arial" w:hAnsi="Arial" w:cs="Arial"/>
              </w:rPr>
            </w:pPr>
            <w:r w:rsidRPr="00266852">
              <w:rPr>
                <w:rFonts w:ascii="Arial" w:hAnsi="Arial" w:cs="Arial"/>
                <w:sz w:val="22"/>
              </w:rPr>
              <w:t>Total Project Cost</w:t>
            </w:r>
          </w:p>
        </w:tc>
        <w:tc>
          <w:tcPr>
            <w:tcW w:w="1215" w:type="dxa"/>
            <w:vAlign w:val="center"/>
          </w:tcPr>
          <w:p w14:paraId="17CF875B" w14:textId="77777777" w:rsidR="0000708C" w:rsidRPr="00266852" w:rsidRDefault="00372B45" w:rsidP="0000708C">
            <w:pPr>
              <w:jc w:val="center"/>
              <w:rPr>
                <w:rFonts w:ascii="Arial" w:hAnsi="Arial" w:cs="Arial"/>
              </w:rPr>
            </w:pPr>
            <w:r w:rsidRPr="00266852">
              <w:rPr>
                <w:rFonts w:ascii="Arial" w:hAnsi="Arial" w:cs="Arial"/>
              </w:rPr>
              <w:t>25</w:t>
            </w:r>
          </w:p>
        </w:tc>
      </w:tr>
      <w:tr w:rsidR="00B86511" w:rsidRPr="0000708C" w14:paraId="33C90A1E" w14:textId="77777777" w:rsidTr="0000708C">
        <w:trPr>
          <w:trHeight w:val="340"/>
          <w:jc w:val="center"/>
        </w:trPr>
        <w:tc>
          <w:tcPr>
            <w:tcW w:w="1341" w:type="dxa"/>
            <w:shd w:val="clear" w:color="auto" w:fill="DBE5F1" w:themeFill="accent1" w:themeFillTint="33"/>
            <w:vAlign w:val="center"/>
          </w:tcPr>
          <w:p w14:paraId="624965BD" w14:textId="77777777" w:rsidR="00B86511" w:rsidRPr="0000708C" w:rsidRDefault="00B86511" w:rsidP="0000708C">
            <w:pPr>
              <w:jc w:val="center"/>
              <w:rPr>
                <w:rFonts w:ascii="Arial" w:hAnsi="Arial" w:cs="Arial"/>
                <w:b/>
                <w:u w:val="single"/>
              </w:rPr>
            </w:pPr>
          </w:p>
        </w:tc>
        <w:tc>
          <w:tcPr>
            <w:tcW w:w="7988" w:type="dxa"/>
            <w:vAlign w:val="center"/>
          </w:tcPr>
          <w:p w14:paraId="34D0EA03" w14:textId="77777777" w:rsidR="00B86511" w:rsidRPr="00B86511" w:rsidRDefault="00B86511" w:rsidP="00B86511">
            <w:pPr>
              <w:tabs>
                <w:tab w:val="left" w:pos="0"/>
              </w:tabs>
              <w:rPr>
                <w:rFonts w:ascii="Arial" w:hAnsi="Arial" w:cs="Arial"/>
                <w:sz w:val="22"/>
              </w:rPr>
            </w:pPr>
            <w:r w:rsidRPr="00B86511">
              <w:rPr>
                <w:rFonts w:ascii="Arial" w:hAnsi="Arial" w:cs="Arial"/>
                <w:sz w:val="22"/>
              </w:rPr>
              <w:t>Site Photographs</w:t>
            </w:r>
            <w:r>
              <w:rPr>
                <w:rFonts w:ascii="Arial" w:hAnsi="Arial" w:cs="Arial"/>
                <w:sz w:val="22"/>
              </w:rPr>
              <w:t xml:space="preserve"> of the Project</w:t>
            </w:r>
          </w:p>
        </w:tc>
        <w:tc>
          <w:tcPr>
            <w:tcW w:w="1215" w:type="dxa"/>
            <w:vAlign w:val="center"/>
          </w:tcPr>
          <w:p w14:paraId="4DAE5393" w14:textId="79EA712B" w:rsidR="00B86511" w:rsidRPr="00B86511" w:rsidRDefault="00266852" w:rsidP="0000708C">
            <w:pPr>
              <w:jc w:val="center"/>
              <w:rPr>
                <w:rFonts w:ascii="Arial" w:hAnsi="Arial" w:cs="Arial"/>
              </w:rPr>
            </w:pPr>
            <w:r>
              <w:rPr>
                <w:rFonts w:ascii="Arial" w:hAnsi="Arial" w:cs="Arial"/>
              </w:rPr>
              <w:t>26-</w:t>
            </w:r>
            <w:r w:rsidR="00B86511" w:rsidRPr="00B86511">
              <w:rPr>
                <w:rFonts w:ascii="Arial" w:hAnsi="Arial" w:cs="Arial"/>
              </w:rPr>
              <w:t>29</w:t>
            </w:r>
          </w:p>
        </w:tc>
      </w:tr>
      <w:tr w:rsidR="00B86511" w:rsidRPr="0000708C" w14:paraId="663A038A" w14:textId="77777777" w:rsidTr="0000708C">
        <w:trPr>
          <w:trHeight w:val="340"/>
          <w:jc w:val="center"/>
        </w:trPr>
        <w:tc>
          <w:tcPr>
            <w:tcW w:w="1341" w:type="dxa"/>
            <w:shd w:val="clear" w:color="auto" w:fill="DBE5F1" w:themeFill="accent1" w:themeFillTint="33"/>
            <w:vAlign w:val="center"/>
          </w:tcPr>
          <w:p w14:paraId="4295E0F6" w14:textId="77777777" w:rsidR="00B86511" w:rsidRPr="0000708C" w:rsidRDefault="00B86511" w:rsidP="0000708C">
            <w:pPr>
              <w:jc w:val="center"/>
              <w:rPr>
                <w:rFonts w:ascii="Arial" w:hAnsi="Arial" w:cs="Arial"/>
                <w:b/>
                <w:u w:val="single"/>
              </w:rPr>
            </w:pPr>
          </w:p>
        </w:tc>
        <w:tc>
          <w:tcPr>
            <w:tcW w:w="7988" w:type="dxa"/>
            <w:vAlign w:val="center"/>
          </w:tcPr>
          <w:p w14:paraId="0AE422D3" w14:textId="77777777" w:rsidR="00B86511" w:rsidRPr="00B86511" w:rsidRDefault="00B86511" w:rsidP="00B86511">
            <w:pPr>
              <w:tabs>
                <w:tab w:val="left" w:pos="0"/>
              </w:tabs>
              <w:rPr>
                <w:rFonts w:ascii="Arial" w:hAnsi="Arial" w:cs="Arial"/>
                <w:sz w:val="22"/>
              </w:rPr>
            </w:pPr>
            <w:r w:rsidRPr="00B86511">
              <w:rPr>
                <w:rFonts w:ascii="Arial" w:hAnsi="Arial" w:cs="Arial"/>
                <w:sz w:val="22"/>
              </w:rPr>
              <w:t>Other Annexures</w:t>
            </w:r>
          </w:p>
        </w:tc>
        <w:tc>
          <w:tcPr>
            <w:tcW w:w="1215" w:type="dxa"/>
            <w:vAlign w:val="center"/>
          </w:tcPr>
          <w:p w14:paraId="6D18A9E1" w14:textId="787AB989" w:rsidR="00B86511" w:rsidRPr="00B86511" w:rsidRDefault="00B86511" w:rsidP="0000708C">
            <w:pPr>
              <w:jc w:val="center"/>
              <w:rPr>
                <w:rFonts w:ascii="Arial" w:hAnsi="Arial" w:cs="Arial"/>
              </w:rPr>
            </w:pPr>
            <w:r w:rsidRPr="00B86511">
              <w:rPr>
                <w:rFonts w:ascii="Arial" w:hAnsi="Arial" w:cs="Arial"/>
              </w:rPr>
              <w:t>3</w:t>
            </w:r>
            <w:r w:rsidR="00266852">
              <w:rPr>
                <w:rFonts w:ascii="Arial" w:hAnsi="Arial" w:cs="Arial"/>
              </w:rPr>
              <w:t>0</w:t>
            </w:r>
            <w:r w:rsidRPr="00B86511">
              <w:rPr>
                <w:rFonts w:ascii="Arial" w:hAnsi="Arial" w:cs="Arial"/>
              </w:rPr>
              <w:t>-</w:t>
            </w:r>
            <w:r w:rsidR="00266852">
              <w:rPr>
                <w:rFonts w:ascii="Arial" w:hAnsi="Arial" w:cs="Arial"/>
              </w:rPr>
              <w:t>47</w:t>
            </w:r>
          </w:p>
        </w:tc>
      </w:tr>
      <w:tr w:rsidR="0000708C" w:rsidRPr="0000708C" w14:paraId="5F0DB45C" w14:textId="77777777" w:rsidTr="0000708C">
        <w:trPr>
          <w:trHeight w:val="340"/>
          <w:jc w:val="center"/>
        </w:trPr>
        <w:tc>
          <w:tcPr>
            <w:tcW w:w="1341" w:type="dxa"/>
            <w:shd w:val="clear" w:color="auto" w:fill="DBE5F1" w:themeFill="accent1" w:themeFillTint="33"/>
            <w:vAlign w:val="center"/>
          </w:tcPr>
          <w:p w14:paraId="5AA6A710" w14:textId="77777777" w:rsidR="0000708C" w:rsidRPr="0000708C" w:rsidRDefault="0000708C" w:rsidP="0000708C">
            <w:pPr>
              <w:jc w:val="center"/>
              <w:rPr>
                <w:rFonts w:ascii="Arial" w:hAnsi="Arial" w:cs="Arial"/>
                <w:b/>
                <w:sz w:val="22"/>
              </w:rPr>
            </w:pPr>
            <w:r w:rsidRPr="0000708C">
              <w:rPr>
                <w:rFonts w:ascii="Arial" w:hAnsi="Arial" w:cs="Arial"/>
                <w:b/>
                <w:sz w:val="22"/>
              </w:rPr>
              <w:t>Part F</w:t>
            </w:r>
          </w:p>
        </w:tc>
        <w:tc>
          <w:tcPr>
            <w:tcW w:w="7988" w:type="dxa"/>
            <w:vAlign w:val="center"/>
          </w:tcPr>
          <w:p w14:paraId="4663FA29" w14:textId="77777777" w:rsidR="0000708C" w:rsidRPr="0000708C" w:rsidRDefault="0000708C" w:rsidP="0000708C">
            <w:pPr>
              <w:tabs>
                <w:tab w:val="left" w:pos="0"/>
              </w:tabs>
              <w:rPr>
                <w:rFonts w:ascii="Arial" w:hAnsi="Arial" w:cs="Arial"/>
                <w:b/>
                <w:sz w:val="22"/>
                <w:szCs w:val="22"/>
              </w:rPr>
            </w:pPr>
            <w:r w:rsidRPr="0000708C">
              <w:rPr>
                <w:rFonts w:ascii="Arial" w:hAnsi="Arial" w:cs="Arial"/>
                <w:b/>
                <w:sz w:val="22"/>
                <w:szCs w:val="22"/>
              </w:rPr>
              <w:t>DISCLAIMER</w:t>
            </w:r>
          </w:p>
        </w:tc>
        <w:tc>
          <w:tcPr>
            <w:tcW w:w="1215" w:type="dxa"/>
            <w:vAlign w:val="center"/>
          </w:tcPr>
          <w:p w14:paraId="0480DF93" w14:textId="227A4CA7" w:rsidR="0000708C" w:rsidRPr="00B86511" w:rsidRDefault="00266852" w:rsidP="0000708C">
            <w:pPr>
              <w:jc w:val="center"/>
              <w:rPr>
                <w:rFonts w:ascii="Arial" w:hAnsi="Arial" w:cs="Arial"/>
              </w:rPr>
            </w:pPr>
            <w:r>
              <w:rPr>
                <w:rFonts w:ascii="Arial" w:hAnsi="Arial" w:cs="Arial"/>
              </w:rPr>
              <w:t>48</w:t>
            </w:r>
            <w:r w:rsidR="00B86511" w:rsidRPr="00B86511">
              <w:rPr>
                <w:rFonts w:ascii="Arial" w:hAnsi="Arial" w:cs="Arial"/>
              </w:rPr>
              <w:t>-5</w:t>
            </w:r>
            <w:r>
              <w:rPr>
                <w:rFonts w:ascii="Arial" w:hAnsi="Arial" w:cs="Arial"/>
              </w:rPr>
              <w:t>0</w:t>
            </w:r>
          </w:p>
        </w:tc>
      </w:tr>
    </w:tbl>
    <w:p w14:paraId="2BCD22D6" w14:textId="77777777" w:rsidR="00055129" w:rsidRDefault="00055129" w:rsidP="0000708C">
      <w:pPr>
        <w:pStyle w:val="BodyText"/>
        <w:jc w:val="center"/>
        <w:rPr>
          <w:rFonts w:ascii="Arial"/>
          <w:i/>
          <w:sz w:val="20"/>
        </w:rPr>
      </w:pPr>
    </w:p>
    <w:p w14:paraId="77BE376B" w14:textId="77777777" w:rsidR="00055129" w:rsidRDefault="00055129">
      <w:pPr>
        <w:pStyle w:val="BodyText"/>
        <w:rPr>
          <w:rFonts w:ascii="Arial"/>
          <w:i/>
          <w:sz w:val="20"/>
        </w:rPr>
      </w:pPr>
    </w:p>
    <w:p w14:paraId="5760EF3E" w14:textId="77777777" w:rsidR="0000708C" w:rsidRDefault="0000708C">
      <w:pPr>
        <w:rPr>
          <w:rFonts w:ascii="Arial"/>
          <w:b/>
          <w:sz w:val="24"/>
        </w:rPr>
      </w:pPr>
      <w:r>
        <w:rPr>
          <w:rFonts w:ascii="Arial"/>
          <w:b/>
          <w:sz w:val="24"/>
        </w:rPr>
        <w:br w:type="page"/>
      </w:r>
    </w:p>
    <w:p w14:paraId="3CC7029A" w14:textId="77777777" w:rsidR="0000708C" w:rsidRDefault="0000708C" w:rsidP="00906834">
      <w:pPr>
        <w:spacing w:before="61"/>
        <w:jc w:val="center"/>
        <w:rPr>
          <w:rFonts w:ascii="Arial"/>
          <w:b/>
          <w:sz w:val="24"/>
        </w:rPr>
      </w:pPr>
    </w:p>
    <w:tbl>
      <w:tblPr>
        <w:tblStyle w:val="TableGrid"/>
        <w:tblW w:w="0" w:type="auto"/>
        <w:jc w:val="center"/>
        <w:tblLook w:val="04A0" w:firstRow="1" w:lastRow="0" w:firstColumn="1" w:lastColumn="0" w:noHBand="0" w:noVBand="1"/>
      </w:tblPr>
      <w:tblGrid>
        <w:gridCol w:w="1520"/>
        <w:gridCol w:w="7842"/>
      </w:tblGrid>
      <w:tr w:rsidR="0000708C" w:rsidRPr="0000708C" w14:paraId="23AEB6D5" w14:textId="77777777" w:rsidTr="0000708C">
        <w:trPr>
          <w:trHeight w:val="340"/>
          <w:jc w:val="center"/>
        </w:trPr>
        <w:tc>
          <w:tcPr>
            <w:tcW w:w="1520" w:type="dxa"/>
            <w:shd w:val="clear" w:color="auto" w:fill="17365D" w:themeFill="text2" w:themeFillShade="BF"/>
            <w:vAlign w:val="center"/>
          </w:tcPr>
          <w:p w14:paraId="39BBA90F" w14:textId="77777777" w:rsidR="0000708C" w:rsidRPr="0000708C" w:rsidRDefault="0000708C" w:rsidP="0000708C">
            <w:pPr>
              <w:jc w:val="center"/>
              <w:rPr>
                <w:rFonts w:ascii="Arial" w:hAnsi="Arial" w:cs="Arial"/>
                <w:b/>
                <w:i/>
                <w:sz w:val="24"/>
                <w:szCs w:val="16"/>
              </w:rPr>
            </w:pPr>
            <w:r w:rsidRPr="0000708C">
              <w:rPr>
                <w:sz w:val="24"/>
                <w:szCs w:val="28"/>
              </w:rPr>
              <w:t xml:space="preserve">  </w:t>
            </w:r>
            <w:r w:rsidRPr="0000708C">
              <w:rPr>
                <w:rFonts w:ascii="Arial" w:hAnsi="Arial" w:cs="Arial"/>
                <w:b/>
                <w:sz w:val="24"/>
              </w:rPr>
              <w:t>PART A</w:t>
            </w:r>
          </w:p>
        </w:tc>
        <w:tc>
          <w:tcPr>
            <w:tcW w:w="7842" w:type="dxa"/>
            <w:shd w:val="clear" w:color="auto" w:fill="DBE5F1" w:themeFill="accent1" w:themeFillTint="33"/>
            <w:vAlign w:val="center"/>
          </w:tcPr>
          <w:p w14:paraId="6F51797E" w14:textId="77777777" w:rsidR="0000708C" w:rsidRPr="0000708C" w:rsidRDefault="0000708C" w:rsidP="0000708C">
            <w:pPr>
              <w:jc w:val="center"/>
              <w:rPr>
                <w:rFonts w:ascii="Arial" w:hAnsi="Arial" w:cs="Arial"/>
                <w:b/>
                <w:i/>
                <w:sz w:val="24"/>
                <w:szCs w:val="16"/>
              </w:rPr>
            </w:pPr>
            <w:r w:rsidRPr="0000708C">
              <w:rPr>
                <w:rFonts w:ascii="Arial" w:hAnsi="Arial" w:cs="Arial"/>
                <w:b/>
                <w:sz w:val="24"/>
              </w:rPr>
              <w:t>REPORT SUMMARY</w:t>
            </w:r>
          </w:p>
        </w:tc>
      </w:tr>
    </w:tbl>
    <w:p w14:paraId="00A8DE21" w14:textId="77777777" w:rsidR="00055129" w:rsidRDefault="00055129" w:rsidP="00906834">
      <w:pPr>
        <w:spacing w:before="61"/>
        <w:jc w:val="center"/>
        <w:rPr>
          <w:rFonts w:ascii="Arial"/>
          <w:b/>
          <w:sz w:val="24"/>
        </w:rPr>
      </w:pPr>
    </w:p>
    <w:p w14:paraId="695E35CF" w14:textId="77777777" w:rsidR="00055129" w:rsidRDefault="00055129">
      <w:pPr>
        <w:pStyle w:val="BodyText"/>
        <w:spacing w:before="9"/>
        <w:rPr>
          <w:rFonts w:ascii="Arial"/>
          <w:b/>
          <w:sz w:val="21"/>
        </w:rPr>
      </w:pPr>
    </w:p>
    <w:p w14:paraId="5E432B47" w14:textId="77777777" w:rsidR="00055129" w:rsidRDefault="00906834">
      <w:pPr>
        <w:pStyle w:val="ListParagraph"/>
        <w:numPr>
          <w:ilvl w:val="0"/>
          <w:numId w:val="13"/>
        </w:numPr>
        <w:tabs>
          <w:tab w:val="left" w:pos="925"/>
          <w:tab w:val="left" w:pos="926"/>
          <w:tab w:val="left" w:pos="4892"/>
          <w:tab w:val="left" w:pos="5745"/>
        </w:tabs>
        <w:spacing w:before="1"/>
        <w:ind w:hanging="628"/>
      </w:pPr>
      <w:r>
        <w:rPr>
          <w:rFonts w:ascii="Arial"/>
          <w:b/>
        </w:rPr>
        <w:t>Name of</w:t>
      </w:r>
      <w:r>
        <w:rPr>
          <w:rFonts w:ascii="Arial"/>
          <w:b/>
          <w:spacing w:val="-1"/>
        </w:rPr>
        <w:t xml:space="preserve"> </w:t>
      </w:r>
      <w:r>
        <w:rPr>
          <w:rFonts w:ascii="Arial"/>
          <w:b/>
        </w:rPr>
        <w:t>the</w:t>
      </w:r>
      <w:r>
        <w:rPr>
          <w:rFonts w:ascii="Arial"/>
          <w:b/>
          <w:spacing w:val="-3"/>
        </w:rPr>
        <w:t xml:space="preserve"> </w:t>
      </w:r>
      <w:r>
        <w:rPr>
          <w:rFonts w:ascii="Arial"/>
          <w:b/>
        </w:rPr>
        <w:t>Project</w:t>
      </w:r>
      <w:r>
        <w:rPr>
          <w:rFonts w:ascii="Arial"/>
          <w:b/>
        </w:rPr>
        <w:tab/>
        <w:t>:</w:t>
      </w:r>
      <w:r>
        <w:rPr>
          <w:rFonts w:ascii="Arial"/>
          <w:b/>
        </w:rPr>
        <w:tab/>
      </w:r>
      <w:r>
        <w:t>Industrial/Medical</w:t>
      </w:r>
      <w:r>
        <w:rPr>
          <w:spacing w:val="-2"/>
        </w:rPr>
        <w:t xml:space="preserve"> </w:t>
      </w:r>
      <w:r>
        <w:t>gases</w:t>
      </w:r>
      <w:r>
        <w:rPr>
          <w:spacing w:val="-4"/>
        </w:rPr>
        <w:t xml:space="preserve"> </w:t>
      </w:r>
      <w:r>
        <w:t>manufacturing</w:t>
      </w:r>
      <w:r>
        <w:rPr>
          <w:spacing w:val="-2"/>
        </w:rPr>
        <w:t xml:space="preserve"> </w:t>
      </w:r>
      <w:r>
        <w:t>plant</w:t>
      </w:r>
    </w:p>
    <w:p w14:paraId="51E0295E" w14:textId="77777777" w:rsidR="00055129" w:rsidRDefault="00055129">
      <w:pPr>
        <w:pStyle w:val="BodyText"/>
      </w:pPr>
    </w:p>
    <w:p w14:paraId="1F9FEE8A" w14:textId="77777777" w:rsidR="00055129" w:rsidRDefault="00055129">
      <w:pPr>
        <w:pStyle w:val="BodyText"/>
        <w:spacing w:before="10"/>
        <w:rPr>
          <w:sz w:val="21"/>
        </w:rPr>
      </w:pPr>
    </w:p>
    <w:p w14:paraId="558EF37B" w14:textId="77777777" w:rsidR="00055129" w:rsidRDefault="00906834">
      <w:pPr>
        <w:pStyle w:val="ListParagraph"/>
        <w:numPr>
          <w:ilvl w:val="0"/>
          <w:numId w:val="13"/>
        </w:numPr>
        <w:tabs>
          <w:tab w:val="left" w:pos="925"/>
          <w:tab w:val="left" w:pos="926"/>
          <w:tab w:val="left" w:pos="4892"/>
          <w:tab w:val="left" w:pos="5745"/>
        </w:tabs>
        <w:spacing w:before="1" w:line="362" w:lineRule="auto"/>
        <w:ind w:left="5745" w:right="391" w:hanging="5447"/>
      </w:pPr>
      <w:r>
        <w:rPr>
          <w:rFonts w:ascii="Arial"/>
          <w:b/>
        </w:rPr>
        <w:t>Project Location</w:t>
      </w:r>
      <w:r>
        <w:rPr>
          <w:rFonts w:ascii="Arial"/>
          <w:b/>
        </w:rPr>
        <w:tab/>
        <w:t>:</w:t>
      </w:r>
      <w:r>
        <w:rPr>
          <w:rFonts w:ascii="Arial"/>
          <w:b/>
        </w:rPr>
        <w:tab/>
      </w:r>
      <w:r>
        <w:t>Khasra</w:t>
      </w:r>
      <w:r>
        <w:rPr>
          <w:spacing w:val="40"/>
        </w:rPr>
        <w:t xml:space="preserve"> </w:t>
      </w:r>
      <w:r>
        <w:t>No.</w:t>
      </w:r>
      <w:r>
        <w:rPr>
          <w:spacing w:val="40"/>
        </w:rPr>
        <w:t xml:space="preserve"> </w:t>
      </w:r>
      <w:r>
        <w:t>171,</w:t>
      </w:r>
      <w:r>
        <w:rPr>
          <w:spacing w:val="39"/>
        </w:rPr>
        <w:t xml:space="preserve"> </w:t>
      </w:r>
      <w:r>
        <w:t>172,</w:t>
      </w:r>
      <w:r>
        <w:rPr>
          <w:spacing w:val="39"/>
        </w:rPr>
        <w:t xml:space="preserve"> </w:t>
      </w:r>
      <w:r>
        <w:t>173</w:t>
      </w:r>
      <w:r>
        <w:rPr>
          <w:spacing w:val="40"/>
        </w:rPr>
        <w:t xml:space="preserve"> </w:t>
      </w:r>
      <w:r>
        <w:t>And</w:t>
      </w:r>
      <w:r>
        <w:rPr>
          <w:spacing w:val="38"/>
        </w:rPr>
        <w:t xml:space="preserve"> </w:t>
      </w:r>
      <w:r>
        <w:t>185,</w:t>
      </w:r>
      <w:r>
        <w:rPr>
          <w:spacing w:val="39"/>
        </w:rPr>
        <w:t xml:space="preserve"> </w:t>
      </w:r>
      <w:r>
        <w:t>Yusufpur-</w:t>
      </w:r>
      <w:r>
        <w:rPr>
          <w:spacing w:val="-59"/>
        </w:rPr>
        <w:t xml:space="preserve"> </w:t>
      </w:r>
      <w:r>
        <w:t>Isapur, Modinagar,</w:t>
      </w:r>
      <w:r>
        <w:rPr>
          <w:spacing w:val="-2"/>
        </w:rPr>
        <w:t xml:space="preserve"> </w:t>
      </w:r>
      <w:r>
        <w:t>Ghaziabad, U.P. -</w:t>
      </w:r>
      <w:r>
        <w:rPr>
          <w:spacing w:val="-3"/>
        </w:rPr>
        <w:t xml:space="preserve"> </w:t>
      </w:r>
      <w:r>
        <w:t>245304</w:t>
      </w:r>
    </w:p>
    <w:p w14:paraId="681F9D3B" w14:textId="77777777" w:rsidR="00055129" w:rsidRDefault="00055129">
      <w:pPr>
        <w:pStyle w:val="BodyText"/>
        <w:spacing w:before="11"/>
        <w:rPr>
          <w:sz w:val="26"/>
        </w:rPr>
      </w:pPr>
    </w:p>
    <w:p w14:paraId="1FDFE1B0" w14:textId="77777777" w:rsidR="00055129" w:rsidRDefault="00055129">
      <w:pPr>
        <w:rPr>
          <w:sz w:val="26"/>
        </w:rPr>
        <w:sectPr w:rsidR="00055129">
          <w:pgSz w:w="11910" w:h="16840"/>
          <w:pgMar w:top="1400" w:right="440" w:bottom="980" w:left="580" w:header="706" w:footer="798" w:gutter="0"/>
          <w:cols w:space="720"/>
        </w:sectPr>
      </w:pPr>
    </w:p>
    <w:p w14:paraId="6AE1DD13" w14:textId="77777777" w:rsidR="00055129" w:rsidRDefault="00906834">
      <w:pPr>
        <w:pStyle w:val="Heading3"/>
        <w:numPr>
          <w:ilvl w:val="0"/>
          <w:numId w:val="13"/>
        </w:numPr>
        <w:tabs>
          <w:tab w:val="left" w:pos="925"/>
          <w:tab w:val="left" w:pos="926"/>
        </w:tabs>
        <w:spacing w:before="64" w:line="360" w:lineRule="auto"/>
        <w:ind w:right="38"/>
      </w:pPr>
      <w:r>
        <w:t>Name</w:t>
      </w:r>
      <w:r>
        <w:rPr>
          <w:spacing w:val="-3"/>
        </w:rPr>
        <w:t xml:space="preserve"> </w:t>
      </w:r>
      <w:r>
        <w:t>of</w:t>
      </w:r>
      <w:r>
        <w:rPr>
          <w:spacing w:val="-3"/>
        </w:rPr>
        <w:t xml:space="preserve"> </w:t>
      </w:r>
      <w:r>
        <w:t>the</w:t>
      </w:r>
      <w:r>
        <w:rPr>
          <w:spacing w:val="-5"/>
        </w:rPr>
        <w:t xml:space="preserve"> </w:t>
      </w:r>
      <w:r>
        <w:t>Company</w:t>
      </w:r>
      <w:r>
        <w:rPr>
          <w:spacing w:val="-8"/>
        </w:rPr>
        <w:t xml:space="preserve"> </w:t>
      </w:r>
      <w:r>
        <w:t>/</w:t>
      </w:r>
      <w:r>
        <w:rPr>
          <w:spacing w:val="-58"/>
        </w:rPr>
        <w:t xml:space="preserve"> </w:t>
      </w:r>
      <w:r>
        <w:t>Promoter</w:t>
      </w:r>
    </w:p>
    <w:p w14:paraId="75EB0E52" w14:textId="77777777" w:rsidR="00055129" w:rsidRDefault="00906834">
      <w:pPr>
        <w:pStyle w:val="BodyText"/>
        <w:tabs>
          <w:tab w:val="left" w:pos="1150"/>
        </w:tabs>
        <w:spacing w:before="66"/>
        <w:ind w:left="298"/>
      </w:pPr>
      <w:r>
        <w:br w:type="column"/>
      </w:r>
      <w:r>
        <w:rPr>
          <w:rFonts w:ascii="Arial"/>
          <w:b/>
        </w:rPr>
        <w:t>:</w:t>
      </w:r>
      <w:r>
        <w:rPr>
          <w:rFonts w:ascii="Arial"/>
          <w:b/>
        </w:rPr>
        <w:tab/>
      </w:r>
      <w:r>
        <w:t>Inox</w:t>
      </w:r>
      <w:r>
        <w:rPr>
          <w:spacing w:val="-5"/>
        </w:rPr>
        <w:t xml:space="preserve"> </w:t>
      </w:r>
      <w:r>
        <w:t>Air</w:t>
      </w:r>
      <w:r>
        <w:rPr>
          <w:spacing w:val="-1"/>
        </w:rPr>
        <w:t xml:space="preserve"> </w:t>
      </w:r>
      <w:r>
        <w:t>Products</w:t>
      </w:r>
      <w:r>
        <w:rPr>
          <w:spacing w:val="-5"/>
        </w:rPr>
        <w:t xml:space="preserve"> </w:t>
      </w:r>
      <w:r>
        <w:t>Pvt. Ltd.</w:t>
      </w:r>
    </w:p>
    <w:p w14:paraId="559159B2" w14:textId="77777777" w:rsidR="00055129" w:rsidRDefault="00055129">
      <w:pPr>
        <w:sectPr w:rsidR="00055129">
          <w:type w:val="continuous"/>
          <w:pgSz w:w="11910" w:h="16840"/>
          <w:pgMar w:top="1580" w:right="440" w:bottom="280" w:left="580" w:header="720" w:footer="720" w:gutter="0"/>
          <w:cols w:num="2" w:space="720" w:equalWidth="0">
            <w:col w:w="3409" w:space="1185"/>
            <w:col w:w="6296"/>
          </w:cols>
        </w:sectPr>
      </w:pPr>
    </w:p>
    <w:p w14:paraId="442AEFE2" w14:textId="77777777" w:rsidR="00055129" w:rsidRDefault="00055129">
      <w:pPr>
        <w:pStyle w:val="BodyText"/>
        <w:spacing w:before="4"/>
        <w:rPr>
          <w:sz w:val="27"/>
        </w:rPr>
      </w:pPr>
    </w:p>
    <w:p w14:paraId="3E41925C" w14:textId="77777777" w:rsidR="00055129" w:rsidRDefault="00906834">
      <w:pPr>
        <w:pStyle w:val="ListParagraph"/>
        <w:numPr>
          <w:ilvl w:val="0"/>
          <w:numId w:val="13"/>
        </w:numPr>
        <w:tabs>
          <w:tab w:val="left" w:pos="926"/>
          <w:tab w:val="left" w:pos="4892"/>
          <w:tab w:val="left" w:pos="5745"/>
        </w:tabs>
        <w:spacing w:before="66"/>
        <w:ind w:hanging="628"/>
        <w:jc w:val="both"/>
      </w:pPr>
      <w:r>
        <w:rPr>
          <w:rFonts w:ascii="Arial"/>
          <w:b/>
        </w:rPr>
        <w:t>Prepared</w:t>
      </w:r>
      <w:r>
        <w:rPr>
          <w:rFonts w:ascii="Arial"/>
          <w:b/>
          <w:spacing w:val="-3"/>
        </w:rPr>
        <w:t xml:space="preserve"> </w:t>
      </w:r>
      <w:r>
        <w:rPr>
          <w:rFonts w:ascii="Arial"/>
          <w:b/>
        </w:rPr>
        <w:t>for</w:t>
      </w:r>
      <w:r>
        <w:rPr>
          <w:rFonts w:ascii="Arial"/>
          <w:b/>
          <w:spacing w:val="-2"/>
        </w:rPr>
        <w:t xml:space="preserve"> </w:t>
      </w:r>
      <w:r>
        <w:rPr>
          <w:rFonts w:ascii="Arial"/>
          <w:b/>
        </w:rPr>
        <w:t>Organization</w:t>
      </w:r>
      <w:r>
        <w:rPr>
          <w:rFonts w:ascii="Arial"/>
          <w:b/>
        </w:rPr>
        <w:tab/>
        <w:t>:</w:t>
      </w:r>
      <w:r>
        <w:rPr>
          <w:rFonts w:ascii="Arial"/>
          <w:b/>
        </w:rPr>
        <w:tab/>
      </w:r>
      <w:r>
        <w:t xml:space="preserve">The  </w:t>
      </w:r>
      <w:r>
        <w:rPr>
          <w:spacing w:val="56"/>
        </w:rPr>
        <w:t xml:space="preserve"> </w:t>
      </w:r>
      <w:r>
        <w:t xml:space="preserve">Pradeshiya   </w:t>
      </w:r>
      <w:r>
        <w:rPr>
          <w:spacing w:val="56"/>
        </w:rPr>
        <w:t xml:space="preserve"> </w:t>
      </w:r>
      <w:r>
        <w:t xml:space="preserve">Industrial   </w:t>
      </w:r>
      <w:r>
        <w:rPr>
          <w:spacing w:val="57"/>
        </w:rPr>
        <w:t xml:space="preserve"> </w:t>
      </w:r>
      <w:r>
        <w:t xml:space="preserve">&amp;   </w:t>
      </w:r>
      <w:r>
        <w:rPr>
          <w:spacing w:val="54"/>
        </w:rPr>
        <w:t xml:space="preserve"> </w:t>
      </w:r>
      <w:r>
        <w:t>Investment</w:t>
      </w:r>
    </w:p>
    <w:p w14:paraId="7498A46B" w14:textId="77777777" w:rsidR="00055129" w:rsidRDefault="00906834">
      <w:pPr>
        <w:pStyle w:val="BodyText"/>
        <w:spacing w:before="127" w:line="360" w:lineRule="auto"/>
        <w:ind w:left="5745" w:right="336"/>
        <w:jc w:val="both"/>
      </w:pPr>
      <w:r>
        <w:t>Corporation</w:t>
      </w:r>
      <w:r>
        <w:rPr>
          <w:spacing w:val="1"/>
        </w:rPr>
        <w:t xml:space="preserve"> </w:t>
      </w:r>
      <w:r>
        <w:t>of</w:t>
      </w:r>
      <w:r>
        <w:rPr>
          <w:spacing w:val="1"/>
        </w:rPr>
        <w:t xml:space="preserve"> </w:t>
      </w:r>
      <w:r>
        <w:t>U.P.</w:t>
      </w:r>
      <w:r>
        <w:rPr>
          <w:spacing w:val="1"/>
        </w:rPr>
        <w:t xml:space="preserve"> </w:t>
      </w:r>
      <w:r>
        <w:t>Ltd.</w:t>
      </w:r>
      <w:r>
        <w:rPr>
          <w:spacing w:val="1"/>
        </w:rPr>
        <w:t xml:space="preserve"> </w:t>
      </w:r>
      <w:r>
        <w:t>(PICUP),</w:t>
      </w:r>
      <w:r>
        <w:rPr>
          <w:spacing w:val="1"/>
        </w:rPr>
        <w:t xml:space="preserve"> </w:t>
      </w:r>
      <w:r>
        <w:t>PICUP</w:t>
      </w:r>
      <w:r>
        <w:rPr>
          <w:spacing w:val="1"/>
        </w:rPr>
        <w:t xml:space="preserve"> </w:t>
      </w:r>
      <w:r>
        <w:t>Bhawan,</w:t>
      </w:r>
      <w:r>
        <w:rPr>
          <w:spacing w:val="1"/>
        </w:rPr>
        <w:t xml:space="preserve"> </w:t>
      </w:r>
      <w:r>
        <w:t>Gomti Nagar,</w:t>
      </w:r>
      <w:r>
        <w:rPr>
          <w:spacing w:val="1"/>
        </w:rPr>
        <w:t xml:space="preserve"> </w:t>
      </w:r>
      <w:r>
        <w:t>Lucknow.</w:t>
      </w:r>
    </w:p>
    <w:p w14:paraId="1EE88446" w14:textId="77777777" w:rsidR="00055129" w:rsidRDefault="00055129">
      <w:pPr>
        <w:pStyle w:val="BodyText"/>
      </w:pPr>
    </w:p>
    <w:p w14:paraId="59273E61" w14:textId="77777777" w:rsidR="00055129" w:rsidRDefault="00906834">
      <w:pPr>
        <w:pStyle w:val="ListParagraph"/>
        <w:numPr>
          <w:ilvl w:val="0"/>
          <w:numId w:val="13"/>
        </w:numPr>
        <w:tabs>
          <w:tab w:val="left" w:pos="926"/>
          <w:tab w:val="left" w:pos="4892"/>
          <w:tab w:val="left" w:pos="5745"/>
        </w:tabs>
        <w:spacing w:before="128"/>
        <w:ind w:hanging="628"/>
        <w:jc w:val="both"/>
      </w:pPr>
      <w:r>
        <w:rPr>
          <w:rFonts w:ascii="Arial"/>
          <w:b/>
        </w:rPr>
        <w:t>Chartered</w:t>
      </w:r>
      <w:r>
        <w:rPr>
          <w:rFonts w:ascii="Arial"/>
          <w:b/>
          <w:spacing w:val="-1"/>
        </w:rPr>
        <w:t xml:space="preserve"> </w:t>
      </w:r>
      <w:r>
        <w:rPr>
          <w:rFonts w:ascii="Arial"/>
          <w:b/>
        </w:rPr>
        <w:t>Engineer</w:t>
      </w:r>
      <w:r>
        <w:rPr>
          <w:rFonts w:ascii="Arial"/>
          <w:b/>
          <w:spacing w:val="-3"/>
        </w:rPr>
        <w:t xml:space="preserve"> </w:t>
      </w:r>
      <w:r>
        <w:rPr>
          <w:rFonts w:ascii="Arial"/>
          <w:b/>
        </w:rPr>
        <w:t>Firm</w:t>
      </w:r>
      <w:r>
        <w:rPr>
          <w:rFonts w:ascii="Arial"/>
          <w:b/>
        </w:rPr>
        <w:tab/>
        <w:t>:</w:t>
      </w:r>
      <w:r>
        <w:rPr>
          <w:rFonts w:ascii="Arial"/>
          <w:b/>
        </w:rPr>
        <w:tab/>
      </w:r>
      <w:r>
        <w:t>M/s.</w:t>
      </w:r>
      <w:r>
        <w:rPr>
          <w:spacing w:val="82"/>
        </w:rPr>
        <w:t xml:space="preserve"> </w:t>
      </w:r>
      <w:r>
        <w:t xml:space="preserve">R.  </w:t>
      </w:r>
      <w:r>
        <w:rPr>
          <w:spacing w:val="18"/>
        </w:rPr>
        <w:t xml:space="preserve"> </w:t>
      </w:r>
      <w:r>
        <w:t xml:space="preserve">K.  </w:t>
      </w:r>
      <w:r>
        <w:rPr>
          <w:spacing w:val="18"/>
        </w:rPr>
        <w:t xml:space="preserve"> </w:t>
      </w:r>
      <w:r>
        <w:t xml:space="preserve">Associates  </w:t>
      </w:r>
      <w:r>
        <w:rPr>
          <w:spacing w:val="19"/>
        </w:rPr>
        <w:t xml:space="preserve"> </w:t>
      </w:r>
      <w:r>
        <w:t xml:space="preserve">Valuers  </w:t>
      </w:r>
      <w:r>
        <w:rPr>
          <w:spacing w:val="16"/>
        </w:rPr>
        <w:t xml:space="preserve"> </w:t>
      </w:r>
      <w:r>
        <w:t xml:space="preserve">&amp;  </w:t>
      </w:r>
      <w:r>
        <w:rPr>
          <w:spacing w:val="13"/>
        </w:rPr>
        <w:t xml:space="preserve"> </w:t>
      </w:r>
      <w:r>
        <w:t>Techno</w:t>
      </w:r>
    </w:p>
    <w:p w14:paraId="5190FDFB" w14:textId="77777777" w:rsidR="00055129" w:rsidRDefault="00906834">
      <w:pPr>
        <w:pStyle w:val="BodyText"/>
        <w:spacing w:before="126"/>
        <w:ind w:left="5745"/>
        <w:jc w:val="both"/>
      </w:pPr>
      <w:r>
        <w:t>Engineering</w:t>
      </w:r>
      <w:r>
        <w:rPr>
          <w:spacing w:val="-1"/>
        </w:rPr>
        <w:t xml:space="preserve"> </w:t>
      </w:r>
      <w:r>
        <w:t>Consultants</w:t>
      </w:r>
      <w:r>
        <w:rPr>
          <w:spacing w:val="-4"/>
        </w:rPr>
        <w:t xml:space="preserve"> </w:t>
      </w:r>
      <w:r>
        <w:t>(P)</w:t>
      </w:r>
      <w:r>
        <w:rPr>
          <w:spacing w:val="-1"/>
        </w:rPr>
        <w:t xml:space="preserve"> </w:t>
      </w:r>
      <w:r>
        <w:t>Ltd.</w:t>
      </w:r>
    </w:p>
    <w:p w14:paraId="426C71DB" w14:textId="77777777" w:rsidR="00055129" w:rsidRDefault="00055129">
      <w:pPr>
        <w:pStyle w:val="BodyText"/>
      </w:pPr>
    </w:p>
    <w:p w14:paraId="5558B912" w14:textId="77777777" w:rsidR="00055129" w:rsidRDefault="00055129">
      <w:pPr>
        <w:pStyle w:val="BodyText"/>
      </w:pPr>
    </w:p>
    <w:p w14:paraId="47C0D190" w14:textId="77777777" w:rsidR="00055129" w:rsidRDefault="00906834">
      <w:pPr>
        <w:pStyle w:val="ListParagraph"/>
        <w:numPr>
          <w:ilvl w:val="0"/>
          <w:numId w:val="13"/>
        </w:numPr>
        <w:tabs>
          <w:tab w:val="left" w:pos="926"/>
          <w:tab w:val="left" w:pos="4892"/>
          <w:tab w:val="left" w:pos="5745"/>
        </w:tabs>
        <w:ind w:hanging="628"/>
        <w:jc w:val="both"/>
      </w:pPr>
      <w:r>
        <w:rPr>
          <w:rFonts w:ascii="Arial"/>
          <w:b/>
        </w:rPr>
        <w:t>Date</w:t>
      </w:r>
      <w:r>
        <w:rPr>
          <w:rFonts w:ascii="Arial"/>
          <w:b/>
          <w:spacing w:val="1"/>
        </w:rPr>
        <w:t xml:space="preserve"> </w:t>
      </w:r>
      <w:r>
        <w:rPr>
          <w:rFonts w:ascii="Arial"/>
          <w:b/>
        </w:rPr>
        <w:t>of</w:t>
      </w:r>
      <w:r>
        <w:rPr>
          <w:rFonts w:ascii="Arial"/>
          <w:b/>
          <w:spacing w:val="-1"/>
        </w:rPr>
        <w:t xml:space="preserve"> </w:t>
      </w:r>
      <w:r>
        <w:rPr>
          <w:rFonts w:ascii="Arial"/>
          <w:b/>
        </w:rPr>
        <w:t>Survey</w:t>
      </w:r>
      <w:r>
        <w:rPr>
          <w:rFonts w:ascii="Arial"/>
          <w:b/>
        </w:rPr>
        <w:tab/>
        <w:t>:</w:t>
      </w:r>
      <w:r>
        <w:rPr>
          <w:rFonts w:ascii="Arial"/>
          <w:b/>
        </w:rPr>
        <w:tab/>
      </w:r>
      <w:r>
        <w:t>15</w:t>
      </w:r>
      <w:r>
        <w:rPr>
          <w:vertAlign w:val="superscript"/>
        </w:rPr>
        <w:t>th</w:t>
      </w:r>
      <w:r>
        <w:rPr>
          <w:spacing w:val="-3"/>
        </w:rPr>
        <w:t xml:space="preserve"> </w:t>
      </w:r>
      <w:r>
        <w:t>June</w:t>
      </w:r>
      <w:r>
        <w:rPr>
          <w:spacing w:val="-3"/>
        </w:rPr>
        <w:t xml:space="preserve"> </w:t>
      </w:r>
      <w:r>
        <w:t>2022</w:t>
      </w:r>
    </w:p>
    <w:p w14:paraId="4B345BFA" w14:textId="77777777" w:rsidR="00055129" w:rsidRDefault="00055129">
      <w:pPr>
        <w:pStyle w:val="BodyText"/>
        <w:rPr>
          <w:sz w:val="24"/>
        </w:rPr>
      </w:pPr>
    </w:p>
    <w:p w14:paraId="32B9576B" w14:textId="77777777" w:rsidR="00055129" w:rsidRDefault="00055129">
      <w:pPr>
        <w:pStyle w:val="BodyText"/>
        <w:spacing w:before="11"/>
        <w:rPr>
          <w:sz w:val="19"/>
        </w:rPr>
      </w:pPr>
    </w:p>
    <w:p w14:paraId="0B5B764C" w14:textId="77777777" w:rsidR="00055129" w:rsidRDefault="00906834">
      <w:pPr>
        <w:pStyle w:val="ListParagraph"/>
        <w:numPr>
          <w:ilvl w:val="0"/>
          <w:numId w:val="13"/>
        </w:numPr>
        <w:tabs>
          <w:tab w:val="left" w:pos="926"/>
          <w:tab w:val="left" w:pos="4892"/>
          <w:tab w:val="left" w:pos="5745"/>
        </w:tabs>
        <w:ind w:hanging="628"/>
        <w:jc w:val="both"/>
      </w:pPr>
      <w:r>
        <w:rPr>
          <w:rFonts w:ascii="Arial"/>
          <w:b/>
        </w:rPr>
        <w:t>Date of</w:t>
      </w:r>
      <w:r>
        <w:rPr>
          <w:rFonts w:ascii="Arial"/>
          <w:b/>
          <w:spacing w:val="-1"/>
        </w:rPr>
        <w:t xml:space="preserve"> </w:t>
      </w:r>
      <w:r>
        <w:rPr>
          <w:rFonts w:ascii="Arial"/>
          <w:b/>
        </w:rPr>
        <w:t>Report</w:t>
      </w:r>
      <w:r>
        <w:rPr>
          <w:rFonts w:ascii="Arial"/>
          <w:b/>
        </w:rPr>
        <w:tab/>
        <w:t>:</w:t>
      </w:r>
      <w:r>
        <w:rPr>
          <w:rFonts w:ascii="Arial"/>
          <w:b/>
        </w:rPr>
        <w:tab/>
      </w:r>
      <w:r>
        <w:t>2</w:t>
      </w:r>
      <w:r w:rsidR="004C4F98">
        <w:t>0</w:t>
      </w:r>
      <w:r w:rsidR="004C4F98" w:rsidRPr="004C4F98">
        <w:rPr>
          <w:vertAlign w:val="superscript"/>
        </w:rPr>
        <w:t>th</w:t>
      </w:r>
      <w:r w:rsidR="004C4F98">
        <w:t xml:space="preserve"> October</w:t>
      </w:r>
      <w:r>
        <w:rPr>
          <w:spacing w:val="-2"/>
        </w:rPr>
        <w:t xml:space="preserve"> </w:t>
      </w:r>
      <w:r>
        <w:t>2022</w:t>
      </w:r>
    </w:p>
    <w:p w14:paraId="4ED5ED97" w14:textId="77777777" w:rsidR="00055129" w:rsidRDefault="00055129">
      <w:pPr>
        <w:pStyle w:val="BodyText"/>
        <w:rPr>
          <w:sz w:val="24"/>
        </w:rPr>
      </w:pPr>
    </w:p>
    <w:p w14:paraId="0008AB9A" w14:textId="77777777" w:rsidR="00055129" w:rsidRDefault="00055129">
      <w:pPr>
        <w:pStyle w:val="BodyText"/>
        <w:spacing w:before="11"/>
        <w:rPr>
          <w:sz w:val="19"/>
        </w:rPr>
      </w:pPr>
    </w:p>
    <w:p w14:paraId="67ABDC14" w14:textId="77777777" w:rsidR="00055129" w:rsidRDefault="00906834">
      <w:pPr>
        <w:pStyle w:val="ListParagraph"/>
        <w:numPr>
          <w:ilvl w:val="0"/>
          <w:numId w:val="13"/>
        </w:numPr>
        <w:tabs>
          <w:tab w:val="left" w:pos="925"/>
          <w:tab w:val="left" w:pos="926"/>
          <w:tab w:val="left" w:pos="4892"/>
          <w:tab w:val="left" w:pos="5745"/>
        </w:tabs>
        <w:spacing w:line="360" w:lineRule="auto"/>
        <w:ind w:left="5745" w:right="395" w:hanging="5447"/>
      </w:pPr>
      <w:r>
        <w:rPr>
          <w:rFonts w:ascii="Arial"/>
          <w:b/>
        </w:rPr>
        <w:t>Report</w:t>
      </w:r>
      <w:r>
        <w:rPr>
          <w:rFonts w:ascii="Arial"/>
          <w:b/>
          <w:spacing w:val="-1"/>
        </w:rPr>
        <w:t xml:space="preserve"> </w:t>
      </w:r>
      <w:r>
        <w:rPr>
          <w:rFonts w:ascii="Arial"/>
          <w:b/>
        </w:rPr>
        <w:t>Type</w:t>
      </w:r>
      <w:r>
        <w:rPr>
          <w:rFonts w:ascii="Arial"/>
          <w:b/>
        </w:rPr>
        <w:tab/>
        <w:t>:</w:t>
      </w:r>
      <w:r>
        <w:rPr>
          <w:rFonts w:ascii="Arial"/>
          <w:b/>
        </w:rPr>
        <w:tab/>
      </w:r>
      <w:r>
        <w:t>Examination</w:t>
      </w:r>
      <w:r>
        <w:rPr>
          <w:spacing w:val="16"/>
        </w:rPr>
        <w:t xml:space="preserve"> </w:t>
      </w:r>
      <w:r>
        <w:t>&amp;</w:t>
      </w:r>
      <w:r>
        <w:rPr>
          <w:spacing w:val="15"/>
        </w:rPr>
        <w:t xml:space="preserve"> </w:t>
      </w:r>
      <w:r>
        <w:t>Certification</w:t>
      </w:r>
      <w:r>
        <w:rPr>
          <w:spacing w:val="15"/>
        </w:rPr>
        <w:t xml:space="preserve"> </w:t>
      </w:r>
      <w:r>
        <w:t>Report</w:t>
      </w:r>
      <w:r>
        <w:rPr>
          <w:spacing w:val="14"/>
        </w:rPr>
        <w:t xml:space="preserve"> </w:t>
      </w:r>
      <w:r>
        <w:t>of</w:t>
      </w:r>
      <w:r>
        <w:rPr>
          <w:spacing w:val="16"/>
        </w:rPr>
        <w:t xml:space="preserve"> </w:t>
      </w:r>
      <w:r>
        <w:t>Capital</w:t>
      </w:r>
      <w:r>
        <w:rPr>
          <w:spacing w:val="-59"/>
        </w:rPr>
        <w:t xml:space="preserve"> </w:t>
      </w:r>
      <w:r>
        <w:t>Cost</w:t>
      </w:r>
      <w:r>
        <w:rPr>
          <w:spacing w:val="-2"/>
        </w:rPr>
        <w:t xml:space="preserve"> </w:t>
      </w:r>
      <w:r>
        <w:t>Investment</w:t>
      </w:r>
    </w:p>
    <w:p w14:paraId="4726E0C1" w14:textId="77777777" w:rsidR="00055129" w:rsidRDefault="00055129">
      <w:pPr>
        <w:pStyle w:val="BodyText"/>
      </w:pPr>
    </w:p>
    <w:p w14:paraId="39892C66" w14:textId="77777777" w:rsidR="00055129" w:rsidRDefault="00906834">
      <w:pPr>
        <w:pStyle w:val="ListParagraph"/>
        <w:numPr>
          <w:ilvl w:val="0"/>
          <w:numId w:val="13"/>
        </w:numPr>
        <w:tabs>
          <w:tab w:val="left" w:pos="926"/>
          <w:tab w:val="left" w:pos="4892"/>
          <w:tab w:val="left" w:pos="5745"/>
        </w:tabs>
        <w:spacing w:before="128"/>
        <w:ind w:hanging="628"/>
        <w:jc w:val="both"/>
      </w:pPr>
      <w:r>
        <w:rPr>
          <w:rFonts w:ascii="Arial"/>
          <w:b/>
        </w:rPr>
        <w:t>Purpose of</w:t>
      </w:r>
      <w:r>
        <w:rPr>
          <w:rFonts w:ascii="Arial"/>
          <w:b/>
          <w:spacing w:val="-1"/>
        </w:rPr>
        <w:t xml:space="preserve"> </w:t>
      </w:r>
      <w:r>
        <w:rPr>
          <w:rFonts w:ascii="Arial"/>
          <w:b/>
        </w:rPr>
        <w:t>the</w:t>
      </w:r>
      <w:r>
        <w:rPr>
          <w:rFonts w:ascii="Arial"/>
          <w:b/>
          <w:spacing w:val="-3"/>
        </w:rPr>
        <w:t xml:space="preserve"> </w:t>
      </w:r>
      <w:r>
        <w:rPr>
          <w:rFonts w:ascii="Arial"/>
          <w:b/>
        </w:rPr>
        <w:t>Report</w:t>
      </w:r>
      <w:r>
        <w:rPr>
          <w:rFonts w:ascii="Arial"/>
          <w:b/>
        </w:rPr>
        <w:tab/>
        <w:t>:</w:t>
      </w:r>
      <w:r>
        <w:rPr>
          <w:rFonts w:ascii="Arial"/>
          <w:b/>
        </w:rPr>
        <w:tab/>
      </w:r>
      <w:r>
        <w:t>To</w:t>
      </w:r>
      <w:r>
        <w:rPr>
          <w:spacing w:val="50"/>
        </w:rPr>
        <w:t xml:space="preserve"> </w:t>
      </w:r>
      <w:r>
        <w:t>verify</w:t>
      </w:r>
      <w:r>
        <w:rPr>
          <w:spacing w:val="48"/>
        </w:rPr>
        <w:t xml:space="preserve"> </w:t>
      </w:r>
      <w:r>
        <w:t>and</w:t>
      </w:r>
      <w:r>
        <w:rPr>
          <w:spacing w:val="50"/>
        </w:rPr>
        <w:t xml:space="preserve"> </w:t>
      </w:r>
      <w:r>
        <w:t>examine</w:t>
      </w:r>
      <w:r>
        <w:rPr>
          <w:spacing w:val="49"/>
        </w:rPr>
        <w:t xml:space="preserve"> </w:t>
      </w:r>
      <w:r>
        <w:t>the</w:t>
      </w:r>
      <w:r>
        <w:rPr>
          <w:spacing w:val="50"/>
        </w:rPr>
        <w:t xml:space="preserve"> </w:t>
      </w:r>
      <w:r>
        <w:t>capital</w:t>
      </w:r>
      <w:r>
        <w:rPr>
          <w:spacing w:val="50"/>
        </w:rPr>
        <w:t xml:space="preserve"> </w:t>
      </w:r>
      <w:r>
        <w:t>expenditure</w:t>
      </w:r>
    </w:p>
    <w:p w14:paraId="5E790830" w14:textId="77777777" w:rsidR="00055129" w:rsidRDefault="00906834">
      <w:pPr>
        <w:pStyle w:val="BodyText"/>
        <w:spacing w:before="127" w:line="360" w:lineRule="auto"/>
        <w:ind w:left="5745" w:right="392"/>
        <w:jc w:val="both"/>
      </w:pPr>
      <w:r>
        <w:t>status</w:t>
      </w:r>
      <w:r>
        <w:rPr>
          <w:spacing w:val="1"/>
        </w:rPr>
        <w:t xml:space="preserve"> </w:t>
      </w:r>
      <w:r>
        <w:t>of</w:t>
      </w:r>
      <w:r>
        <w:rPr>
          <w:spacing w:val="1"/>
        </w:rPr>
        <w:t xml:space="preserve"> </w:t>
      </w:r>
      <w:r>
        <w:t>the</w:t>
      </w:r>
      <w:r>
        <w:rPr>
          <w:spacing w:val="1"/>
        </w:rPr>
        <w:t xml:space="preserve"> </w:t>
      </w:r>
      <w:r>
        <w:t>Project</w:t>
      </w:r>
      <w:r>
        <w:rPr>
          <w:spacing w:val="1"/>
        </w:rPr>
        <w:t xml:space="preserve"> </w:t>
      </w:r>
      <w:r>
        <w:t>from</w:t>
      </w:r>
      <w:r>
        <w:rPr>
          <w:spacing w:val="1"/>
        </w:rPr>
        <w:t xml:space="preserve"> </w:t>
      </w:r>
      <w:r>
        <w:t>3/04/2017</w:t>
      </w:r>
      <w:r>
        <w:rPr>
          <w:spacing w:val="1"/>
        </w:rPr>
        <w:t xml:space="preserve"> </w:t>
      </w:r>
      <w:r>
        <w:t>to</w:t>
      </w:r>
      <w:r>
        <w:rPr>
          <w:spacing w:val="1"/>
        </w:rPr>
        <w:t xml:space="preserve"> </w:t>
      </w:r>
      <w:r>
        <w:t>31/10/2020 in regard to set up a new unit for</w:t>
      </w:r>
      <w:r>
        <w:rPr>
          <w:spacing w:val="1"/>
        </w:rPr>
        <w:t xml:space="preserve"> </w:t>
      </w:r>
      <w:r>
        <w:t>manufacture</w:t>
      </w:r>
      <w:r>
        <w:rPr>
          <w:spacing w:val="1"/>
        </w:rPr>
        <w:t xml:space="preserve"> </w:t>
      </w:r>
      <w:r>
        <w:t>of</w:t>
      </w:r>
      <w:r>
        <w:rPr>
          <w:spacing w:val="1"/>
        </w:rPr>
        <w:t xml:space="preserve"> </w:t>
      </w:r>
      <w:r>
        <w:t>Liquid</w:t>
      </w:r>
      <w:r>
        <w:rPr>
          <w:spacing w:val="1"/>
        </w:rPr>
        <w:t xml:space="preserve"> </w:t>
      </w:r>
      <w:r>
        <w:t>Argon</w:t>
      </w:r>
      <w:r>
        <w:rPr>
          <w:spacing w:val="1"/>
        </w:rPr>
        <w:t xml:space="preserve"> </w:t>
      </w:r>
      <w:r>
        <w:t>(Capacity</w:t>
      </w:r>
      <w:r>
        <w:rPr>
          <w:spacing w:val="1"/>
        </w:rPr>
        <w:t xml:space="preserve"> </w:t>
      </w:r>
      <w:r>
        <w:t>2,190</w:t>
      </w:r>
      <w:r>
        <w:rPr>
          <w:spacing w:val="1"/>
        </w:rPr>
        <w:t xml:space="preserve"> </w:t>
      </w:r>
      <w:r>
        <w:rPr>
          <w:spacing w:val="-1"/>
        </w:rPr>
        <w:t>TPA),</w:t>
      </w:r>
      <w:r>
        <w:rPr>
          <w:spacing w:val="-11"/>
        </w:rPr>
        <w:t xml:space="preserve"> </w:t>
      </w:r>
      <w:r>
        <w:rPr>
          <w:spacing w:val="-1"/>
        </w:rPr>
        <w:t>Liquid</w:t>
      </w:r>
      <w:r>
        <w:rPr>
          <w:spacing w:val="-12"/>
        </w:rPr>
        <w:t xml:space="preserve"> </w:t>
      </w:r>
      <w:r>
        <w:t>Nitrogen</w:t>
      </w:r>
      <w:r>
        <w:rPr>
          <w:spacing w:val="-14"/>
        </w:rPr>
        <w:t xml:space="preserve"> </w:t>
      </w:r>
      <w:r>
        <w:t>(Capacity</w:t>
      </w:r>
      <w:r>
        <w:rPr>
          <w:spacing w:val="-13"/>
        </w:rPr>
        <w:t xml:space="preserve"> </w:t>
      </w:r>
      <w:r>
        <w:t>19,710</w:t>
      </w:r>
      <w:r>
        <w:rPr>
          <w:spacing w:val="-14"/>
        </w:rPr>
        <w:t xml:space="preserve"> </w:t>
      </w:r>
      <w:r>
        <w:t>TPA)</w:t>
      </w:r>
      <w:r>
        <w:rPr>
          <w:spacing w:val="-12"/>
        </w:rPr>
        <w:t xml:space="preserve"> </w:t>
      </w:r>
      <w:r>
        <w:t>and</w:t>
      </w:r>
      <w:r>
        <w:rPr>
          <w:spacing w:val="-58"/>
        </w:rPr>
        <w:t xml:space="preserve"> </w:t>
      </w:r>
      <w:r>
        <w:t>Liquid</w:t>
      </w:r>
      <w:r>
        <w:rPr>
          <w:spacing w:val="-3"/>
        </w:rPr>
        <w:t xml:space="preserve"> </w:t>
      </w:r>
      <w:r>
        <w:t>Oxygen (Capacity</w:t>
      </w:r>
      <w:r>
        <w:rPr>
          <w:spacing w:val="-2"/>
        </w:rPr>
        <w:t xml:space="preserve"> </w:t>
      </w:r>
      <w:r>
        <w:t>54,437</w:t>
      </w:r>
      <w:r>
        <w:rPr>
          <w:spacing w:val="-4"/>
        </w:rPr>
        <w:t xml:space="preserve"> </w:t>
      </w:r>
      <w:r>
        <w:t>TPA)</w:t>
      </w:r>
    </w:p>
    <w:p w14:paraId="643C100C" w14:textId="77777777" w:rsidR="00055129" w:rsidRDefault="00055129">
      <w:pPr>
        <w:pStyle w:val="BodyText"/>
        <w:spacing w:before="9"/>
        <w:rPr>
          <w:sz w:val="32"/>
        </w:rPr>
      </w:pPr>
    </w:p>
    <w:p w14:paraId="6F408ACD" w14:textId="77777777" w:rsidR="00055129" w:rsidRDefault="00906834">
      <w:pPr>
        <w:pStyle w:val="ListParagraph"/>
        <w:numPr>
          <w:ilvl w:val="0"/>
          <w:numId w:val="13"/>
        </w:numPr>
        <w:tabs>
          <w:tab w:val="left" w:pos="926"/>
          <w:tab w:val="left" w:pos="4892"/>
          <w:tab w:val="left" w:pos="5745"/>
        </w:tabs>
        <w:spacing w:before="1"/>
        <w:ind w:hanging="688"/>
        <w:jc w:val="both"/>
      </w:pPr>
      <w:r>
        <w:rPr>
          <w:rFonts w:ascii="Arial"/>
          <w:b/>
        </w:rPr>
        <w:t>Scope</w:t>
      </w:r>
      <w:r>
        <w:rPr>
          <w:rFonts w:ascii="Arial"/>
          <w:b/>
          <w:spacing w:val="-1"/>
        </w:rPr>
        <w:t xml:space="preserve"> </w:t>
      </w:r>
      <w:r>
        <w:rPr>
          <w:rFonts w:ascii="Arial"/>
          <w:b/>
        </w:rPr>
        <w:t>of</w:t>
      </w:r>
      <w:r>
        <w:rPr>
          <w:rFonts w:ascii="Arial"/>
          <w:b/>
          <w:spacing w:val="-1"/>
        </w:rPr>
        <w:t xml:space="preserve"> </w:t>
      </w:r>
      <w:r>
        <w:rPr>
          <w:rFonts w:ascii="Arial"/>
          <w:b/>
        </w:rPr>
        <w:t>the Report</w:t>
      </w:r>
      <w:r>
        <w:rPr>
          <w:rFonts w:ascii="Arial"/>
          <w:b/>
        </w:rPr>
        <w:tab/>
        <w:t>:</w:t>
      </w:r>
      <w:r>
        <w:rPr>
          <w:rFonts w:ascii="Arial"/>
          <w:b/>
        </w:rPr>
        <w:tab/>
      </w:r>
      <w:r>
        <w:t>To</w:t>
      </w:r>
      <w:r>
        <w:rPr>
          <w:spacing w:val="1"/>
        </w:rPr>
        <w:t xml:space="preserve"> </w:t>
      </w:r>
      <w:r>
        <w:t>verify</w:t>
      </w:r>
      <w:r>
        <w:rPr>
          <w:spacing w:val="2"/>
        </w:rPr>
        <w:t xml:space="preserve"> </w:t>
      </w:r>
      <w:r>
        <w:t>and</w:t>
      </w:r>
      <w:r>
        <w:rPr>
          <w:spacing w:val="2"/>
        </w:rPr>
        <w:t xml:space="preserve"> </w:t>
      </w:r>
      <w:r>
        <w:t>examine</w:t>
      </w:r>
      <w:r>
        <w:rPr>
          <w:spacing w:val="4"/>
        </w:rPr>
        <w:t xml:space="preserve"> </w:t>
      </w:r>
      <w:r>
        <w:t>capital</w:t>
      </w:r>
      <w:r>
        <w:rPr>
          <w:spacing w:val="2"/>
        </w:rPr>
        <w:t xml:space="preserve"> </w:t>
      </w:r>
      <w:r>
        <w:t>expenditure</w:t>
      </w:r>
      <w:r>
        <w:rPr>
          <w:spacing w:val="2"/>
        </w:rPr>
        <w:t xml:space="preserve"> </w:t>
      </w:r>
      <w:r>
        <w:t>status</w:t>
      </w:r>
    </w:p>
    <w:p w14:paraId="1A19D0A3" w14:textId="77777777" w:rsidR="00055129" w:rsidRDefault="00906834">
      <w:pPr>
        <w:pStyle w:val="BodyText"/>
        <w:spacing w:before="129"/>
        <w:ind w:left="5745"/>
        <w:jc w:val="both"/>
      </w:pPr>
      <w:r>
        <w:t>of the</w:t>
      </w:r>
      <w:r>
        <w:rPr>
          <w:spacing w:val="-1"/>
        </w:rPr>
        <w:t xml:space="preserve"> </w:t>
      </w:r>
      <w:r>
        <w:t>Project.</w:t>
      </w:r>
    </w:p>
    <w:p w14:paraId="6B65C1EC" w14:textId="77777777" w:rsidR="00055129" w:rsidRDefault="00055129">
      <w:pPr>
        <w:jc w:val="both"/>
        <w:sectPr w:rsidR="00055129">
          <w:type w:val="continuous"/>
          <w:pgSz w:w="11910" w:h="16840"/>
          <w:pgMar w:top="1580" w:right="440" w:bottom="280" w:left="580" w:header="720" w:footer="720" w:gutter="0"/>
          <w:cols w:space="720"/>
        </w:sectPr>
      </w:pPr>
    </w:p>
    <w:p w14:paraId="39CD6A3A" w14:textId="77777777" w:rsidR="00055129" w:rsidRDefault="00055129">
      <w:pPr>
        <w:pStyle w:val="BodyText"/>
        <w:rPr>
          <w:sz w:val="20"/>
        </w:rPr>
      </w:pPr>
    </w:p>
    <w:p w14:paraId="187117B4" w14:textId="77777777" w:rsidR="00055129" w:rsidRDefault="00055129">
      <w:pPr>
        <w:pStyle w:val="BodyText"/>
        <w:spacing w:before="4"/>
        <w:rPr>
          <w:sz w:val="23"/>
        </w:rPr>
      </w:pPr>
    </w:p>
    <w:p w14:paraId="45A705B2" w14:textId="77777777" w:rsidR="00055129" w:rsidRDefault="00906834">
      <w:pPr>
        <w:pStyle w:val="ListParagraph"/>
        <w:numPr>
          <w:ilvl w:val="0"/>
          <w:numId w:val="13"/>
        </w:numPr>
        <w:tabs>
          <w:tab w:val="left" w:pos="926"/>
          <w:tab w:val="left" w:pos="5180"/>
          <w:tab w:val="left" w:pos="5992"/>
        </w:tabs>
        <w:spacing w:before="67"/>
        <w:ind w:hanging="688"/>
        <w:jc w:val="both"/>
      </w:pPr>
      <w:r>
        <w:rPr>
          <w:rFonts w:ascii="Arial"/>
          <w:b/>
        </w:rPr>
        <w:t>Documents</w:t>
      </w:r>
      <w:r>
        <w:rPr>
          <w:rFonts w:ascii="Arial"/>
          <w:b/>
          <w:spacing w:val="-1"/>
        </w:rPr>
        <w:t xml:space="preserve"> </w:t>
      </w:r>
      <w:r>
        <w:rPr>
          <w:rFonts w:ascii="Arial"/>
          <w:b/>
        </w:rPr>
        <w:t>produced</w:t>
      </w:r>
      <w:r>
        <w:rPr>
          <w:rFonts w:ascii="Arial"/>
          <w:b/>
          <w:spacing w:val="-3"/>
        </w:rPr>
        <w:t xml:space="preserve"> </w:t>
      </w:r>
      <w:r>
        <w:rPr>
          <w:rFonts w:ascii="Arial"/>
          <w:b/>
        </w:rPr>
        <w:t>for Perusal</w:t>
      </w:r>
      <w:r>
        <w:rPr>
          <w:rFonts w:ascii="Arial"/>
          <w:b/>
        </w:rPr>
        <w:tab/>
        <w:t>:</w:t>
      </w:r>
      <w:r>
        <w:rPr>
          <w:rFonts w:ascii="Arial"/>
          <w:b/>
        </w:rPr>
        <w:tab/>
      </w:r>
      <w:r>
        <w:t>a)</w:t>
      </w:r>
      <w:r>
        <w:rPr>
          <w:spacing w:val="40"/>
        </w:rPr>
        <w:t xml:space="preserve"> </w:t>
      </w:r>
      <w:r>
        <w:t>Copy</w:t>
      </w:r>
      <w:r>
        <w:rPr>
          <w:spacing w:val="-3"/>
        </w:rPr>
        <w:t xml:space="preserve"> </w:t>
      </w:r>
      <w:r>
        <w:t>of CA</w:t>
      </w:r>
      <w:r>
        <w:rPr>
          <w:spacing w:val="-1"/>
        </w:rPr>
        <w:t xml:space="preserve"> </w:t>
      </w:r>
      <w:r>
        <w:t>Certificate</w:t>
      </w:r>
    </w:p>
    <w:p w14:paraId="33924512" w14:textId="77777777" w:rsidR="00055129" w:rsidRDefault="00906834">
      <w:pPr>
        <w:pStyle w:val="ListParagraph"/>
        <w:numPr>
          <w:ilvl w:val="1"/>
          <w:numId w:val="13"/>
        </w:numPr>
        <w:tabs>
          <w:tab w:val="left" w:pos="6353"/>
        </w:tabs>
        <w:spacing w:before="126"/>
        <w:ind w:hanging="361"/>
      </w:pPr>
      <w:r>
        <w:t>Copy</w:t>
      </w:r>
      <w:r>
        <w:rPr>
          <w:spacing w:val="-3"/>
        </w:rPr>
        <w:t xml:space="preserve"> </w:t>
      </w:r>
      <w:r>
        <w:t>of invoices</w:t>
      </w:r>
      <w:r>
        <w:rPr>
          <w:spacing w:val="-1"/>
        </w:rPr>
        <w:t xml:space="preserve"> </w:t>
      </w:r>
      <w:r>
        <w:t>of major</w:t>
      </w:r>
      <w:r>
        <w:rPr>
          <w:spacing w:val="-2"/>
        </w:rPr>
        <w:t xml:space="preserve"> </w:t>
      </w:r>
      <w:r>
        <w:t>machinery</w:t>
      </w:r>
    </w:p>
    <w:p w14:paraId="0D70A15A" w14:textId="77777777" w:rsidR="00055129" w:rsidRDefault="00906834">
      <w:pPr>
        <w:pStyle w:val="ListParagraph"/>
        <w:numPr>
          <w:ilvl w:val="1"/>
          <w:numId w:val="13"/>
        </w:numPr>
        <w:tabs>
          <w:tab w:val="left" w:pos="6353"/>
        </w:tabs>
        <w:spacing w:before="129"/>
        <w:ind w:hanging="361"/>
      </w:pPr>
      <w:r>
        <w:t>Copy</w:t>
      </w:r>
      <w:r>
        <w:rPr>
          <w:spacing w:val="-3"/>
        </w:rPr>
        <w:t xml:space="preserve"> </w:t>
      </w:r>
      <w:r>
        <w:t>of</w:t>
      </w:r>
      <w:r>
        <w:rPr>
          <w:spacing w:val="1"/>
        </w:rPr>
        <w:t xml:space="preserve"> </w:t>
      </w:r>
      <w:r>
        <w:t>Detailed</w:t>
      </w:r>
      <w:r>
        <w:rPr>
          <w:spacing w:val="-1"/>
        </w:rPr>
        <w:t xml:space="preserve"> </w:t>
      </w:r>
      <w:r>
        <w:t>Project</w:t>
      </w:r>
      <w:r>
        <w:rPr>
          <w:spacing w:val="-4"/>
        </w:rPr>
        <w:t xml:space="preserve"> </w:t>
      </w:r>
      <w:r>
        <w:t>Report</w:t>
      </w:r>
    </w:p>
    <w:p w14:paraId="34EABD0F" w14:textId="77777777" w:rsidR="00055129" w:rsidRDefault="00906834">
      <w:pPr>
        <w:pStyle w:val="ListParagraph"/>
        <w:numPr>
          <w:ilvl w:val="1"/>
          <w:numId w:val="13"/>
        </w:numPr>
        <w:tabs>
          <w:tab w:val="left" w:pos="6353"/>
        </w:tabs>
        <w:spacing w:before="126"/>
        <w:ind w:hanging="361"/>
      </w:pPr>
      <w:r>
        <w:t>Copy</w:t>
      </w:r>
      <w:r>
        <w:rPr>
          <w:spacing w:val="-4"/>
        </w:rPr>
        <w:t xml:space="preserve"> </w:t>
      </w:r>
      <w:r>
        <w:t>of Approved</w:t>
      </w:r>
      <w:r>
        <w:rPr>
          <w:spacing w:val="-1"/>
        </w:rPr>
        <w:t xml:space="preserve"> </w:t>
      </w:r>
      <w:r>
        <w:t>Building</w:t>
      </w:r>
      <w:r>
        <w:rPr>
          <w:spacing w:val="-1"/>
        </w:rPr>
        <w:t xml:space="preserve"> </w:t>
      </w:r>
      <w:r>
        <w:t>plans</w:t>
      </w:r>
    </w:p>
    <w:p w14:paraId="2C63A73E" w14:textId="77777777" w:rsidR="00055129" w:rsidRDefault="00906834">
      <w:pPr>
        <w:pStyle w:val="ListParagraph"/>
        <w:numPr>
          <w:ilvl w:val="1"/>
          <w:numId w:val="13"/>
        </w:numPr>
        <w:tabs>
          <w:tab w:val="left" w:pos="6353"/>
          <w:tab w:val="left" w:pos="7758"/>
          <w:tab w:val="left" w:pos="8451"/>
          <w:tab w:val="left" w:pos="9267"/>
          <w:tab w:val="left" w:pos="10183"/>
        </w:tabs>
        <w:spacing w:before="126" w:line="360" w:lineRule="auto"/>
        <w:ind w:right="105"/>
      </w:pPr>
      <w:r>
        <w:t>Break-up</w:t>
      </w:r>
      <w:r>
        <w:tab/>
        <w:t>of</w:t>
      </w:r>
      <w:r>
        <w:tab/>
        <w:t>the</w:t>
      </w:r>
      <w:r>
        <w:tab/>
        <w:t>cost</w:t>
      </w:r>
      <w:r>
        <w:tab/>
      </w:r>
      <w:r>
        <w:rPr>
          <w:spacing w:val="-1"/>
        </w:rPr>
        <w:t>heads</w:t>
      </w:r>
      <w:r>
        <w:rPr>
          <w:spacing w:val="-59"/>
        </w:rPr>
        <w:t xml:space="preserve"> </w:t>
      </w:r>
      <w:r>
        <w:t>List of Invoices</w:t>
      </w:r>
      <w:r>
        <w:rPr>
          <w:spacing w:val="-1"/>
        </w:rPr>
        <w:t xml:space="preserve"> </w:t>
      </w:r>
      <w:r>
        <w:t>with</w:t>
      </w:r>
      <w:r>
        <w:rPr>
          <w:spacing w:val="-1"/>
        </w:rPr>
        <w:t xml:space="preserve"> </w:t>
      </w:r>
      <w:r>
        <w:t>Description</w:t>
      </w:r>
      <w:r>
        <w:rPr>
          <w:spacing w:val="-2"/>
        </w:rPr>
        <w:t xml:space="preserve"> </w:t>
      </w:r>
      <w:r>
        <w:t>of</w:t>
      </w:r>
      <w:r>
        <w:rPr>
          <w:spacing w:val="-2"/>
        </w:rPr>
        <w:t xml:space="preserve"> </w:t>
      </w:r>
      <w:r>
        <w:t>the</w:t>
      </w:r>
      <w:r>
        <w:rPr>
          <w:spacing w:val="-4"/>
        </w:rPr>
        <w:t xml:space="preserve"> </w:t>
      </w:r>
      <w:r>
        <w:t>Items</w:t>
      </w:r>
    </w:p>
    <w:p w14:paraId="0613B13F" w14:textId="77777777" w:rsidR="00055129" w:rsidRDefault="00906834">
      <w:pPr>
        <w:pStyle w:val="ListParagraph"/>
        <w:numPr>
          <w:ilvl w:val="1"/>
          <w:numId w:val="13"/>
        </w:numPr>
        <w:tabs>
          <w:tab w:val="left" w:pos="6352"/>
          <w:tab w:val="left" w:pos="6353"/>
          <w:tab w:val="left" w:pos="7076"/>
          <w:tab w:val="left" w:pos="7477"/>
          <w:tab w:val="left" w:pos="8175"/>
          <w:tab w:val="left" w:pos="9442"/>
          <w:tab w:val="left" w:pos="10230"/>
        </w:tabs>
        <w:spacing w:line="360" w:lineRule="auto"/>
        <w:ind w:right="105"/>
      </w:pPr>
      <w:r>
        <w:t>Copy</w:t>
      </w:r>
      <w:r>
        <w:tab/>
        <w:t>of</w:t>
      </w:r>
      <w:r>
        <w:tab/>
        <w:t>Daily</w:t>
      </w:r>
      <w:r>
        <w:tab/>
        <w:t>Production</w:t>
      </w:r>
      <w:r>
        <w:tab/>
        <w:t>report</w:t>
      </w:r>
      <w:r>
        <w:tab/>
      </w:r>
      <w:r>
        <w:rPr>
          <w:spacing w:val="-1"/>
        </w:rPr>
        <w:t>dated</w:t>
      </w:r>
      <w:r>
        <w:rPr>
          <w:spacing w:val="-59"/>
        </w:rPr>
        <w:t xml:space="preserve"> </w:t>
      </w:r>
      <w:r>
        <w:t>15/06/2022</w:t>
      </w:r>
    </w:p>
    <w:p w14:paraId="3C836872" w14:textId="77777777" w:rsidR="00055129" w:rsidRDefault="00906834">
      <w:pPr>
        <w:pStyle w:val="ListParagraph"/>
        <w:numPr>
          <w:ilvl w:val="1"/>
          <w:numId w:val="13"/>
        </w:numPr>
        <w:tabs>
          <w:tab w:val="left" w:pos="6353"/>
        </w:tabs>
        <w:ind w:hanging="361"/>
      </w:pPr>
      <w:r>
        <w:t>Copy</w:t>
      </w:r>
      <w:r>
        <w:rPr>
          <w:spacing w:val="-3"/>
        </w:rPr>
        <w:t xml:space="preserve"> </w:t>
      </w:r>
      <w:r>
        <w:t>of</w:t>
      </w:r>
      <w:r>
        <w:rPr>
          <w:spacing w:val="1"/>
        </w:rPr>
        <w:t xml:space="preserve"> </w:t>
      </w:r>
      <w:r>
        <w:t>FAR</w:t>
      </w:r>
      <w:r>
        <w:rPr>
          <w:spacing w:val="-1"/>
        </w:rPr>
        <w:t xml:space="preserve"> </w:t>
      </w:r>
      <w:r>
        <w:t>as</w:t>
      </w:r>
      <w:r>
        <w:rPr>
          <w:spacing w:val="-2"/>
        </w:rPr>
        <w:t xml:space="preserve"> </w:t>
      </w:r>
      <w:r>
        <w:t>on 31.10.20</w:t>
      </w:r>
    </w:p>
    <w:p w14:paraId="184ABDD9" w14:textId="77777777" w:rsidR="00055129" w:rsidRDefault="00906834">
      <w:pPr>
        <w:pStyle w:val="ListParagraph"/>
        <w:numPr>
          <w:ilvl w:val="1"/>
          <w:numId w:val="13"/>
        </w:numPr>
        <w:tabs>
          <w:tab w:val="left" w:pos="6353"/>
        </w:tabs>
        <w:spacing w:before="126"/>
        <w:ind w:hanging="361"/>
      </w:pPr>
      <w:r>
        <w:t>Commissioning</w:t>
      </w:r>
      <w:r>
        <w:rPr>
          <w:spacing w:val="-5"/>
        </w:rPr>
        <w:t xml:space="preserve"> </w:t>
      </w:r>
      <w:r>
        <w:t>certificate</w:t>
      </w:r>
    </w:p>
    <w:p w14:paraId="0661FEE9" w14:textId="77777777" w:rsidR="00055129" w:rsidRDefault="00906834">
      <w:pPr>
        <w:pStyle w:val="ListParagraph"/>
        <w:numPr>
          <w:ilvl w:val="1"/>
          <w:numId w:val="13"/>
        </w:numPr>
        <w:tabs>
          <w:tab w:val="left" w:pos="6352"/>
          <w:tab w:val="left" w:pos="6353"/>
        </w:tabs>
        <w:spacing w:before="126"/>
        <w:ind w:hanging="361"/>
      </w:pPr>
      <w:r>
        <w:t>Copies</w:t>
      </w:r>
      <w:r>
        <w:rPr>
          <w:spacing w:val="-2"/>
        </w:rPr>
        <w:t xml:space="preserve"> </w:t>
      </w:r>
      <w:r>
        <w:t>of</w:t>
      </w:r>
      <w:r>
        <w:rPr>
          <w:spacing w:val="1"/>
        </w:rPr>
        <w:t xml:space="preserve"> </w:t>
      </w:r>
      <w:r>
        <w:t>various</w:t>
      </w:r>
      <w:r>
        <w:rPr>
          <w:spacing w:val="-2"/>
        </w:rPr>
        <w:t xml:space="preserve"> </w:t>
      </w:r>
      <w:r>
        <w:t>NOCs</w:t>
      </w:r>
      <w:r>
        <w:rPr>
          <w:spacing w:val="-4"/>
        </w:rPr>
        <w:t xml:space="preserve"> </w:t>
      </w:r>
      <w:r>
        <w:t>&amp;</w:t>
      </w:r>
      <w:r>
        <w:rPr>
          <w:spacing w:val="-2"/>
        </w:rPr>
        <w:t xml:space="preserve"> </w:t>
      </w:r>
      <w:r>
        <w:t>Approvals</w:t>
      </w:r>
    </w:p>
    <w:p w14:paraId="787CD249" w14:textId="77777777" w:rsidR="00055129" w:rsidRDefault="00055129">
      <w:pPr>
        <w:pStyle w:val="BodyText"/>
      </w:pPr>
    </w:p>
    <w:p w14:paraId="679C29B6" w14:textId="77777777" w:rsidR="00055129" w:rsidRDefault="00055129">
      <w:pPr>
        <w:pStyle w:val="BodyText"/>
        <w:spacing w:before="2"/>
      </w:pPr>
    </w:p>
    <w:p w14:paraId="6CF91A3C" w14:textId="77777777" w:rsidR="00055129" w:rsidRDefault="00906834">
      <w:pPr>
        <w:pStyle w:val="ListParagraph"/>
        <w:numPr>
          <w:ilvl w:val="0"/>
          <w:numId w:val="13"/>
        </w:numPr>
        <w:tabs>
          <w:tab w:val="left" w:pos="926"/>
          <w:tab w:val="left" w:pos="5180"/>
          <w:tab w:val="left" w:pos="5997"/>
        </w:tabs>
        <w:ind w:hanging="688"/>
        <w:jc w:val="both"/>
      </w:pPr>
      <w:r>
        <w:rPr>
          <w:rFonts w:ascii="Arial"/>
          <w:b/>
        </w:rPr>
        <w:t>Annexure</w:t>
      </w:r>
      <w:r>
        <w:rPr>
          <w:rFonts w:ascii="Arial"/>
          <w:b/>
          <w:spacing w:val="-3"/>
        </w:rPr>
        <w:t xml:space="preserve"> </w:t>
      </w:r>
      <w:r>
        <w:rPr>
          <w:rFonts w:ascii="Arial"/>
          <w:b/>
        </w:rPr>
        <w:t>with</w:t>
      </w:r>
      <w:r>
        <w:rPr>
          <w:rFonts w:ascii="Arial"/>
          <w:b/>
          <w:spacing w:val="-2"/>
        </w:rPr>
        <w:t xml:space="preserve"> </w:t>
      </w:r>
      <w:r>
        <w:rPr>
          <w:rFonts w:ascii="Arial"/>
          <w:b/>
        </w:rPr>
        <w:t>the</w:t>
      </w:r>
      <w:r>
        <w:rPr>
          <w:rFonts w:ascii="Arial"/>
          <w:b/>
          <w:spacing w:val="-3"/>
        </w:rPr>
        <w:t xml:space="preserve"> </w:t>
      </w:r>
      <w:r>
        <w:rPr>
          <w:rFonts w:ascii="Arial"/>
          <w:b/>
        </w:rPr>
        <w:t>Report</w:t>
      </w:r>
      <w:r>
        <w:rPr>
          <w:rFonts w:ascii="Arial"/>
          <w:b/>
        </w:rPr>
        <w:tab/>
        <w:t>:</w:t>
      </w:r>
      <w:r>
        <w:rPr>
          <w:rFonts w:ascii="Arial"/>
          <w:b/>
        </w:rPr>
        <w:tab/>
      </w:r>
      <w:r>
        <w:t>a)</w:t>
      </w:r>
      <w:r>
        <w:rPr>
          <w:spacing w:val="38"/>
        </w:rPr>
        <w:t xml:space="preserve"> </w:t>
      </w:r>
      <w:r>
        <w:t>Capital</w:t>
      </w:r>
      <w:r>
        <w:rPr>
          <w:spacing w:val="-2"/>
        </w:rPr>
        <w:t xml:space="preserve"> </w:t>
      </w:r>
      <w:r>
        <w:t>investment in</w:t>
      </w:r>
      <w:r>
        <w:rPr>
          <w:spacing w:val="-3"/>
        </w:rPr>
        <w:t xml:space="preserve"> </w:t>
      </w:r>
      <w:r>
        <w:t>Building</w:t>
      </w:r>
    </w:p>
    <w:p w14:paraId="2B7057F3" w14:textId="77777777" w:rsidR="00055129" w:rsidRDefault="00906834">
      <w:pPr>
        <w:pStyle w:val="ListParagraph"/>
        <w:numPr>
          <w:ilvl w:val="1"/>
          <w:numId w:val="13"/>
        </w:numPr>
        <w:tabs>
          <w:tab w:val="left" w:pos="6358"/>
        </w:tabs>
        <w:spacing w:before="126"/>
        <w:ind w:left="6357" w:hanging="361"/>
        <w:jc w:val="both"/>
      </w:pPr>
      <w:r>
        <w:t>Photographs</w:t>
      </w:r>
    </w:p>
    <w:p w14:paraId="0FEACB57" w14:textId="77777777" w:rsidR="00055129" w:rsidRDefault="00906834">
      <w:pPr>
        <w:pStyle w:val="ListParagraph"/>
        <w:numPr>
          <w:ilvl w:val="1"/>
          <w:numId w:val="13"/>
        </w:numPr>
        <w:tabs>
          <w:tab w:val="left" w:pos="6358"/>
        </w:tabs>
        <w:spacing w:before="127" w:line="360" w:lineRule="auto"/>
        <w:ind w:left="6357" w:right="103"/>
        <w:jc w:val="both"/>
      </w:pPr>
      <w:r>
        <w:t>Other</w:t>
      </w:r>
      <w:r>
        <w:rPr>
          <w:spacing w:val="1"/>
        </w:rPr>
        <w:t xml:space="preserve"> </w:t>
      </w:r>
      <w:r>
        <w:t>annexures</w:t>
      </w:r>
      <w:r>
        <w:rPr>
          <w:spacing w:val="1"/>
        </w:rPr>
        <w:t xml:space="preserve"> </w:t>
      </w:r>
      <w:r>
        <w:t>(e.g.,</w:t>
      </w:r>
      <w:r>
        <w:rPr>
          <w:spacing w:val="1"/>
        </w:rPr>
        <w:t xml:space="preserve"> </w:t>
      </w:r>
      <w:r>
        <w:t>CA</w:t>
      </w:r>
      <w:r>
        <w:rPr>
          <w:spacing w:val="1"/>
        </w:rPr>
        <w:t xml:space="preserve"> </w:t>
      </w:r>
      <w:r>
        <w:t>Certificate,</w:t>
      </w:r>
      <w:r>
        <w:rPr>
          <w:spacing w:val="-59"/>
        </w:rPr>
        <w:t xml:space="preserve"> </w:t>
      </w:r>
      <w:r>
        <w:t>Invoices,</w:t>
      </w:r>
      <w:r>
        <w:rPr>
          <w:spacing w:val="1"/>
        </w:rPr>
        <w:t xml:space="preserve"> </w:t>
      </w:r>
      <w:r>
        <w:t>Factory</w:t>
      </w:r>
      <w:r>
        <w:rPr>
          <w:spacing w:val="1"/>
        </w:rPr>
        <w:t xml:space="preserve"> </w:t>
      </w:r>
      <w:r>
        <w:t>License</w:t>
      </w:r>
      <w:r>
        <w:rPr>
          <w:spacing w:val="1"/>
        </w:rPr>
        <w:t xml:space="preserve"> </w:t>
      </w:r>
      <w:r>
        <w:t>and</w:t>
      </w:r>
      <w:r>
        <w:rPr>
          <w:spacing w:val="1"/>
        </w:rPr>
        <w:t xml:space="preserve"> </w:t>
      </w:r>
      <w:r>
        <w:t>Sanctioned</w:t>
      </w:r>
      <w:r>
        <w:rPr>
          <w:spacing w:val="1"/>
        </w:rPr>
        <w:t xml:space="preserve"> </w:t>
      </w:r>
      <w:r>
        <w:t>plan)</w:t>
      </w:r>
    </w:p>
    <w:p w14:paraId="3D8775B6" w14:textId="77777777" w:rsidR="00055129" w:rsidRDefault="00906834">
      <w:pPr>
        <w:pStyle w:val="ListParagraph"/>
        <w:numPr>
          <w:ilvl w:val="1"/>
          <w:numId w:val="13"/>
        </w:numPr>
        <w:tabs>
          <w:tab w:val="left" w:pos="6358"/>
        </w:tabs>
        <w:spacing w:line="253" w:lineRule="exact"/>
        <w:ind w:left="6357" w:hanging="361"/>
        <w:jc w:val="both"/>
      </w:pPr>
      <w:r>
        <w:t>Copy</w:t>
      </w:r>
      <w:r>
        <w:rPr>
          <w:spacing w:val="-3"/>
        </w:rPr>
        <w:t xml:space="preserve"> </w:t>
      </w:r>
      <w:r>
        <w:t>of contract</w:t>
      </w:r>
      <w:r>
        <w:rPr>
          <w:spacing w:val="-1"/>
        </w:rPr>
        <w:t xml:space="preserve"> </w:t>
      </w:r>
      <w:r>
        <w:t>with</w:t>
      </w:r>
      <w:r>
        <w:rPr>
          <w:spacing w:val="-1"/>
        </w:rPr>
        <w:t xml:space="preserve"> </w:t>
      </w:r>
      <w:r>
        <w:t>Hi-Tech</w:t>
      </w:r>
    </w:p>
    <w:p w14:paraId="10BBAE4C" w14:textId="77777777" w:rsidR="00055129" w:rsidRDefault="00055129">
      <w:pPr>
        <w:spacing w:line="253" w:lineRule="exact"/>
        <w:jc w:val="both"/>
        <w:sectPr w:rsidR="00055129">
          <w:pgSz w:w="11910" w:h="16840"/>
          <w:pgMar w:top="1400" w:right="440" w:bottom="980" w:left="580" w:header="706" w:footer="798" w:gutter="0"/>
          <w:cols w:space="720"/>
        </w:sectPr>
      </w:pPr>
    </w:p>
    <w:p w14:paraId="0B1A51A9" w14:textId="77777777" w:rsidR="00055129" w:rsidRDefault="00055129">
      <w:pPr>
        <w:pStyle w:val="BodyText"/>
        <w:rPr>
          <w:sz w:val="20"/>
        </w:rPr>
      </w:pPr>
    </w:p>
    <w:p w14:paraId="0BBB6EC7" w14:textId="77777777" w:rsidR="00055129" w:rsidRDefault="00055129">
      <w:pPr>
        <w:pStyle w:val="BodyText"/>
        <w:spacing w:before="9"/>
        <w:rPr>
          <w:sz w:val="24"/>
        </w:rPr>
      </w:pPr>
    </w:p>
    <w:p w14:paraId="30958C7B" w14:textId="77777777" w:rsidR="0000708C" w:rsidRDefault="0000708C">
      <w:r>
        <w:br w:type="page"/>
      </w:r>
    </w:p>
    <w:tbl>
      <w:tblPr>
        <w:tblStyle w:val="TableGrid"/>
        <w:tblW w:w="0" w:type="auto"/>
        <w:jc w:val="center"/>
        <w:tblLook w:val="04A0" w:firstRow="1" w:lastRow="0" w:firstColumn="1" w:lastColumn="0" w:noHBand="0" w:noVBand="1"/>
      </w:tblPr>
      <w:tblGrid>
        <w:gridCol w:w="1520"/>
        <w:gridCol w:w="7842"/>
      </w:tblGrid>
      <w:tr w:rsidR="0000708C" w:rsidRPr="0020563F" w14:paraId="30A36BAA" w14:textId="77777777" w:rsidTr="0000708C">
        <w:trPr>
          <w:trHeight w:val="397"/>
          <w:jc w:val="center"/>
        </w:trPr>
        <w:tc>
          <w:tcPr>
            <w:tcW w:w="1520" w:type="dxa"/>
            <w:shd w:val="clear" w:color="auto" w:fill="17365D" w:themeFill="text2" w:themeFillShade="BF"/>
            <w:vAlign w:val="center"/>
          </w:tcPr>
          <w:p w14:paraId="743B0965" w14:textId="77777777" w:rsidR="0000708C" w:rsidRPr="0000708C" w:rsidRDefault="0000708C" w:rsidP="0000708C">
            <w:pPr>
              <w:jc w:val="center"/>
              <w:rPr>
                <w:rFonts w:ascii="Arial" w:hAnsi="Arial" w:cs="Arial"/>
                <w:b/>
                <w:i/>
                <w:sz w:val="24"/>
                <w:szCs w:val="16"/>
              </w:rPr>
            </w:pPr>
            <w:r w:rsidRPr="0000708C">
              <w:rPr>
                <w:rFonts w:ascii="Arial" w:hAnsi="Arial" w:cs="Arial"/>
                <w:b/>
                <w:sz w:val="24"/>
              </w:rPr>
              <w:lastRenderedPageBreak/>
              <w:t>PART B</w:t>
            </w:r>
          </w:p>
        </w:tc>
        <w:tc>
          <w:tcPr>
            <w:tcW w:w="7842" w:type="dxa"/>
            <w:shd w:val="clear" w:color="auto" w:fill="DBE5F1" w:themeFill="accent1" w:themeFillTint="33"/>
            <w:vAlign w:val="center"/>
          </w:tcPr>
          <w:p w14:paraId="17E4692C" w14:textId="77777777" w:rsidR="0000708C" w:rsidRPr="0000708C" w:rsidRDefault="0000708C" w:rsidP="0000708C">
            <w:pPr>
              <w:jc w:val="center"/>
              <w:rPr>
                <w:rFonts w:ascii="Arial" w:hAnsi="Arial" w:cs="Arial"/>
                <w:b/>
                <w:i/>
                <w:sz w:val="24"/>
                <w:szCs w:val="16"/>
              </w:rPr>
            </w:pPr>
            <w:r w:rsidRPr="0000708C">
              <w:rPr>
                <w:rFonts w:ascii="Arial" w:hAnsi="Arial" w:cs="Arial"/>
                <w:b/>
                <w:sz w:val="24"/>
              </w:rPr>
              <w:t>INTRODUCTION</w:t>
            </w:r>
          </w:p>
        </w:tc>
      </w:tr>
    </w:tbl>
    <w:p w14:paraId="5F6890ED" w14:textId="77777777" w:rsidR="0000708C" w:rsidRDefault="0000708C" w:rsidP="00A8747D">
      <w:pPr>
        <w:pStyle w:val="BodyText"/>
        <w:spacing w:line="360" w:lineRule="auto"/>
        <w:rPr>
          <w:rFonts w:ascii="Arial"/>
          <w:b/>
          <w:sz w:val="20"/>
        </w:rPr>
      </w:pPr>
    </w:p>
    <w:p w14:paraId="498CC16B" w14:textId="77777777" w:rsidR="00055129" w:rsidRDefault="00906834" w:rsidP="0000708C">
      <w:pPr>
        <w:pStyle w:val="ListParagraph"/>
        <w:numPr>
          <w:ilvl w:val="0"/>
          <w:numId w:val="12"/>
        </w:numPr>
        <w:tabs>
          <w:tab w:val="left" w:pos="681"/>
        </w:tabs>
        <w:spacing w:before="60" w:after="240" w:line="360" w:lineRule="auto"/>
        <w:ind w:right="830"/>
      </w:pPr>
      <w:r>
        <w:rPr>
          <w:rFonts w:ascii="Arial"/>
          <w:b/>
          <w:spacing w:val="-1"/>
          <w:sz w:val="24"/>
        </w:rPr>
        <w:t>NAME</w:t>
      </w:r>
      <w:r>
        <w:rPr>
          <w:rFonts w:ascii="Arial"/>
          <w:b/>
          <w:spacing w:val="-12"/>
          <w:sz w:val="24"/>
        </w:rPr>
        <w:t xml:space="preserve"> </w:t>
      </w:r>
      <w:r>
        <w:rPr>
          <w:rFonts w:ascii="Arial"/>
          <w:b/>
          <w:spacing w:val="-1"/>
          <w:sz w:val="24"/>
        </w:rPr>
        <w:t>OF</w:t>
      </w:r>
      <w:r>
        <w:rPr>
          <w:rFonts w:ascii="Arial"/>
          <w:b/>
          <w:spacing w:val="-15"/>
          <w:sz w:val="24"/>
        </w:rPr>
        <w:t xml:space="preserve"> </w:t>
      </w:r>
      <w:r>
        <w:rPr>
          <w:rFonts w:ascii="Arial"/>
          <w:b/>
          <w:spacing w:val="-1"/>
          <w:sz w:val="24"/>
        </w:rPr>
        <w:t>THE</w:t>
      </w:r>
      <w:r>
        <w:rPr>
          <w:rFonts w:ascii="Arial"/>
          <w:b/>
          <w:spacing w:val="-15"/>
          <w:sz w:val="24"/>
        </w:rPr>
        <w:t xml:space="preserve"> </w:t>
      </w:r>
      <w:r>
        <w:rPr>
          <w:rFonts w:ascii="Arial"/>
          <w:b/>
          <w:spacing w:val="-1"/>
          <w:sz w:val="24"/>
        </w:rPr>
        <w:t>PROJECT:</w:t>
      </w:r>
      <w:r>
        <w:rPr>
          <w:rFonts w:ascii="Arial"/>
          <w:b/>
          <w:spacing w:val="-12"/>
          <w:sz w:val="24"/>
        </w:rPr>
        <w:t xml:space="preserve"> </w:t>
      </w:r>
      <w:r>
        <w:rPr>
          <w:sz w:val="24"/>
        </w:rPr>
        <w:t>Liquid</w:t>
      </w:r>
      <w:r>
        <w:rPr>
          <w:spacing w:val="-14"/>
          <w:sz w:val="24"/>
        </w:rPr>
        <w:t xml:space="preserve"> </w:t>
      </w:r>
      <w:r>
        <w:t>Air</w:t>
      </w:r>
      <w:r>
        <w:rPr>
          <w:spacing w:val="-12"/>
        </w:rPr>
        <w:t xml:space="preserve"> </w:t>
      </w:r>
      <w:r>
        <w:t>Separation</w:t>
      </w:r>
      <w:r>
        <w:rPr>
          <w:spacing w:val="-13"/>
        </w:rPr>
        <w:t xml:space="preserve"> </w:t>
      </w:r>
      <w:r>
        <w:t>Plant</w:t>
      </w:r>
      <w:r>
        <w:rPr>
          <w:spacing w:val="-12"/>
        </w:rPr>
        <w:t xml:space="preserve"> </w:t>
      </w:r>
      <w:r>
        <w:t>by</w:t>
      </w:r>
      <w:r>
        <w:rPr>
          <w:spacing w:val="-15"/>
        </w:rPr>
        <w:t xml:space="preserve"> </w:t>
      </w:r>
      <w:r>
        <w:t>Inox</w:t>
      </w:r>
      <w:r>
        <w:rPr>
          <w:spacing w:val="-14"/>
        </w:rPr>
        <w:t xml:space="preserve"> </w:t>
      </w:r>
      <w:r>
        <w:t>Air</w:t>
      </w:r>
      <w:r>
        <w:rPr>
          <w:spacing w:val="-14"/>
        </w:rPr>
        <w:t xml:space="preserve"> </w:t>
      </w:r>
      <w:r>
        <w:t>Products</w:t>
      </w:r>
      <w:r>
        <w:rPr>
          <w:spacing w:val="-14"/>
        </w:rPr>
        <w:t xml:space="preserve"> </w:t>
      </w:r>
      <w:r>
        <w:t>Pvt.</w:t>
      </w:r>
      <w:r>
        <w:rPr>
          <w:spacing w:val="-11"/>
        </w:rPr>
        <w:t xml:space="preserve"> </w:t>
      </w:r>
      <w:r>
        <w:t>Ltd.</w:t>
      </w:r>
      <w:r>
        <w:rPr>
          <w:spacing w:val="-12"/>
        </w:rPr>
        <w:t xml:space="preserve"> </w:t>
      </w:r>
      <w:r>
        <w:t>at</w:t>
      </w:r>
      <w:r>
        <w:rPr>
          <w:spacing w:val="-11"/>
        </w:rPr>
        <w:t xml:space="preserve"> </w:t>
      </w:r>
      <w:r>
        <w:t>Khasra</w:t>
      </w:r>
      <w:r>
        <w:rPr>
          <w:spacing w:val="-58"/>
        </w:rPr>
        <w:t xml:space="preserve"> </w:t>
      </w:r>
      <w:r>
        <w:t>No. 171,</w:t>
      </w:r>
      <w:r>
        <w:rPr>
          <w:spacing w:val="-2"/>
        </w:rPr>
        <w:t xml:space="preserve"> </w:t>
      </w:r>
      <w:r>
        <w:t>172,</w:t>
      </w:r>
      <w:r>
        <w:rPr>
          <w:spacing w:val="1"/>
        </w:rPr>
        <w:t xml:space="preserve"> </w:t>
      </w:r>
      <w:r>
        <w:t>173</w:t>
      </w:r>
      <w:r>
        <w:rPr>
          <w:spacing w:val="-3"/>
        </w:rPr>
        <w:t xml:space="preserve"> </w:t>
      </w:r>
      <w:r w:rsidR="004C4F98">
        <w:t>a</w:t>
      </w:r>
      <w:r>
        <w:t>nd</w:t>
      </w:r>
      <w:r>
        <w:rPr>
          <w:spacing w:val="-1"/>
        </w:rPr>
        <w:t xml:space="preserve"> </w:t>
      </w:r>
      <w:r>
        <w:t>185,</w:t>
      </w:r>
      <w:r>
        <w:rPr>
          <w:spacing w:val="1"/>
        </w:rPr>
        <w:t xml:space="preserve"> </w:t>
      </w:r>
      <w:r>
        <w:t>Yusufpur-Isapur,</w:t>
      </w:r>
      <w:r>
        <w:rPr>
          <w:spacing w:val="-2"/>
        </w:rPr>
        <w:t xml:space="preserve"> </w:t>
      </w:r>
      <w:r>
        <w:t>Modinagar, Ghaziabad,</w:t>
      </w:r>
      <w:r>
        <w:rPr>
          <w:spacing w:val="1"/>
        </w:rPr>
        <w:t xml:space="preserve"> </w:t>
      </w:r>
      <w:r>
        <w:t>U.P. -</w:t>
      </w:r>
      <w:r>
        <w:rPr>
          <w:spacing w:val="1"/>
        </w:rPr>
        <w:t xml:space="preserve"> </w:t>
      </w:r>
      <w:r>
        <w:t>245304.</w:t>
      </w:r>
    </w:p>
    <w:p w14:paraId="37E5003C" w14:textId="4497E19A" w:rsidR="0000708C" w:rsidRDefault="00A8747D" w:rsidP="00A8747D">
      <w:pPr>
        <w:jc w:val="center"/>
        <w:rPr>
          <w:rFonts w:ascii="Arial" w:eastAsia="Arial" w:hAnsi="Arial" w:cs="Arial"/>
          <w:b/>
          <w:bCs/>
        </w:rPr>
      </w:pPr>
      <w:r>
        <w:rPr>
          <w:noProof/>
          <w:lang w:val="en-IN" w:eastAsia="en-IN"/>
        </w:rPr>
        <w:drawing>
          <wp:inline distT="0" distB="0" distL="0" distR="0" wp14:anchorId="11B6AAA3" wp14:editId="4942D60B">
            <wp:extent cx="5562617" cy="7458075"/>
            <wp:effectExtent l="19050" t="19050" r="19050" b="952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67895" cy="7465151"/>
                    </a:xfrm>
                    <a:prstGeom prst="rect">
                      <a:avLst/>
                    </a:prstGeom>
                    <a:ln w="19050">
                      <a:solidFill>
                        <a:schemeClr val="tx1"/>
                      </a:solidFill>
                    </a:ln>
                  </pic:spPr>
                </pic:pic>
              </a:graphicData>
            </a:graphic>
          </wp:inline>
        </w:drawing>
      </w:r>
    </w:p>
    <w:p w14:paraId="05AC7883" w14:textId="77777777" w:rsidR="00A8747D" w:rsidRDefault="00A8747D">
      <w:pPr>
        <w:rPr>
          <w:rFonts w:ascii="Arial" w:eastAsia="Arial" w:hAnsi="Arial" w:cs="Arial"/>
          <w:b/>
          <w:bCs/>
        </w:rPr>
      </w:pPr>
    </w:p>
    <w:p w14:paraId="24219602" w14:textId="2D446752" w:rsidR="00055129" w:rsidRPr="00617C55" w:rsidRDefault="00906834" w:rsidP="00617C55">
      <w:pPr>
        <w:pStyle w:val="Heading3"/>
        <w:numPr>
          <w:ilvl w:val="0"/>
          <w:numId w:val="12"/>
        </w:numPr>
        <w:tabs>
          <w:tab w:val="left" w:pos="681"/>
        </w:tabs>
        <w:spacing w:line="360" w:lineRule="auto"/>
        <w:ind w:right="825" w:hanging="362"/>
        <w:jc w:val="both"/>
      </w:pPr>
      <w:r>
        <w:lastRenderedPageBreak/>
        <w:t>PROJECT</w:t>
      </w:r>
      <w:r>
        <w:rPr>
          <w:spacing w:val="-5"/>
        </w:rPr>
        <w:t xml:space="preserve"> </w:t>
      </w:r>
      <w:r>
        <w:t>OVERVIEW:</w:t>
      </w:r>
      <w:r w:rsidR="00617C55">
        <w:t xml:space="preserve"> </w:t>
      </w:r>
      <w:r w:rsidRPr="00617C55">
        <w:rPr>
          <w:rFonts w:eastAsia="Arial MT"/>
          <w:b w:val="0"/>
          <w:bCs w:val="0"/>
        </w:rPr>
        <w:t>INOX Air Products Pvt. Ltd (IAPPL) manufactures and supplies industrial gases including Oxygen, Nitrogen, Argon, Helium, Carbon- Dioxide, Hydrogen, and specialty gas mixtures throughout India. The company specializes in providing products, technologies and services to a vast cross-section of industries including the chemical, pharmaceutical, metals, steel, food, waste water treatment, cement, glass, textiles, paint, medical and pulp and paper sectors.</w:t>
      </w:r>
    </w:p>
    <w:p w14:paraId="37849B93" w14:textId="77777777" w:rsidR="00055129" w:rsidRPr="007620E3" w:rsidRDefault="00055129">
      <w:pPr>
        <w:pStyle w:val="BodyText"/>
        <w:rPr>
          <w:rFonts w:ascii="Arial" w:hAnsi="Arial" w:cs="Arial"/>
        </w:rPr>
      </w:pPr>
    </w:p>
    <w:p w14:paraId="75512FDD" w14:textId="77777777" w:rsidR="00055129" w:rsidRPr="007620E3" w:rsidRDefault="00906834">
      <w:pPr>
        <w:pStyle w:val="BodyText"/>
        <w:spacing w:before="131" w:line="360" w:lineRule="auto"/>
        <w:ind w:left="680" w:right="835"/>
        <w:jc w:val="both"/>
        <w:rPr>
          <w:rFonts w:ascii="Arial" w:hAnsi="Arial" w:cs="Arial"/>
        </w:rPr>
      </w:pPr>
      <w:r w:rsidRPr="007620E3">
        <w:rPr>
          <w:rFonts w:ascii="Arial" w:hAnsi="Arial" w:cs="Arial"/>
        </w:rPr>
        <w:t>The subject company has setup a ‘Liquid Air Separation plant’ in Modinagar, Ghaziabad, U.P.</w:t>
      </w:r>
      <w:r w:rsidRPr="007620E3">
        <w:rPr>
          <w:rFonts w:ascii="Arial" w:hAnsi="Arial" w:cs="Arial"/>
          <w:spacing w:val="1"/>
        </w:rPr>
        <w:t xml:space="preserve"> </w:t>
      </w:r>
      <w:r w:rsidRPr="007620E3">
        <w:rPr>
          <w:rFonts w:ascii="Arial" w:hAnsi="Arial" w:cs="Arial"/>
        </w:rPr>
        <w:t>which manufactures Liquid Oxygen (Capacity 54,437 TPA), Liquid Nitrogen (Capacity 19,710</w:t>
      </w:r>
      <w:r w:rsidRPr="007620E3">
        <w:rPr>
          <w:rFonts w:ascii="Arial" w:hAnsi="Arial" w:cs="Arial"/>
          <w:spacing w:val="1"/>
        </w:rPr>
        <w:t xml:space="preserve"> </w:t>
      </w:r>
      <w:r w:rsidRPr="007620E3">
        <w:rPr>
          <w:rFonts w:ascii="Arial" w:hAnsi="Arial" w:cs="Arial"/>
        </w:rPr>
        <w:t>TPA)</w:t>
      </w:r>
      <w:r w:rsidRPr="007620E3">
        <w:rPr>
          <w:rFonts w:ascii="Arial" w:hAnsi="Arial" w:cs="Arial"/>
          <w:spacing w:val="-2"/>
        </w:rPr>
        <w:t xml:space="preserve"> </w:t>
      </w:r>
      <w:r w:rsidRPr="007620E3">
        <w:rPr>
          <w:rFonts w:ascii="Arial" w:hAnsi="Arial" w:cs="Arial"/>
        </w:rPr>
        <w:t>and</w:t>
      </w:r>
      <w:r w:rsidRPr="007620E3">
        <w:rPr>
          <w:rFonts w:ascii="Arial" w:hAnsi="Arial" w:cs="Arial"/>
          <w:spacing w:val="1"/>
        </w:rPr>
        <w:t xml:space="preserve"> </w:t>
      </w:r>
      <w:r w:rsidRPr="007620E3">
        <w:rPr>
          <w:rFonts w:ascii="Arial" w:hAnsi="Arial" w:cs="Arial"/>
        </w:rPr>
        <w:t>Liquid Argon</w:t>
      </w:r>
      <w:r w:rsidRPr="007620E3">
        <w:rPr>
          <w:rFonts w:ascii="Arial" w:hAnsi="Arial" w:cs="Arial"/>
          <w:spacing w:val="-2"/>
        </w:rPr>
        <w:t xml:space="preserve"> </w:t>
      </w:r>
      <w:r w:rsidRPr="007620E3">
        <w:rPr>
          <w:rFonts w:ascii="Arial" w:hAnsi="Arial" w:cs="Arial"/>
        </w:rPr>
        <w:t>(Capacity</w:t>
      </w:r>
      <w:r w:rsidRPr="007620E3">
        <w:rPr>
          <w:rFonts w:ascii="Arial" w:hAnsi="Arial" w:cs="Arial"/>
          <w:spacing w:val="-2"/>
        </w:rPr>
        <w:t xml:space="preserve"> </w:t>
      </w:r>
      <w:r w:rsidRPr="007620E3">
        <w:rPr>
          <w:rFonts w:ascii="Arial" w:hAnsi="Arial" w:cs="Arial"/>
        </w:rPr>
        <w:t>2,190</w:t>
      </w:r>
      <w:r w:rsidRPr="007620E3">
        <w:rPr>
          <w:rFonts w:ascii="Arial" w:hAnsi="Arial" w:cs="Arial"/>
          <w:spacing w:val="-2"/>
        </w:rPr>
        <w:t xml:space="preserve"> </w:t>
      </w:r>
      <w:r w:rsidRPr="007620E3">
        <w:rPr>
          <w:rFonts w:ascii="Arial" w:hAnsi="Arial" w:cs="Arial"/>
        </w:rPr>
        <w:t>TPA).</w:t>
      </w:r>
    </w:p>
    <w:p w14:paraId="46A62CD8" w14:textId="77777777" w:rsidR="00055129" w:rsidRPr="007620E3" w:rsidRDefault="00055129">
      <w:pPr>
        <w:pStyle w:val="BodyText"/>
        <w:rPr>
          <w:rFonts w:ascii="Arial" w:hAnsi="Arial" w:cs="Arial"/>
        </w:rPr>
      </w:pPr>
    </w:p>
    <w:p w14:paraId="7013222C" w14:textId="77777777" w:rsidR="00055129" w:rsidRPr="007620E3" w:rsidRDefault="00906834">
      <w:pPr>
        <w:pStyle w:val="BodyText"/>
        <w:spacing w:before="127" w:line="360" w:lineRule="auto"/>
        <w:ind w:left="680" w:right="857"/>
        <w:jc w:val="both"/>
        <w:rPr>
          <w:rFonts w:ascii="Arial" w:hAnsi="Arial" w:cs="Arial"/>
        </w:rPr>
      </w:pPr>
      <w:r w:rsidRPr="007620E3">
        <w:rPr>
          <w:rFonts w:ascii="Arial" w:hAnsi="Arial" w:cs="Arial"/>
        </w:rPr>
        <w:t>To set up the plant M/s IAPPL had proposed fixed capital investment of Rs. 105.00 crores in the</w:t>
      </w:r>
      <w:r w:rsidRPr="007620E3">
        <w:rPr>
          <w:rFonts w:ascii="Arial" w:hAnsi="Arial" w:cs="Arial"/>
          <w:spacing w:val="-59"/>
        </w:rPr>
        <w:t xml:space="preserve"> </w:t>
      </w:r>
      <w:r w:rsidRPr="007620E3">
        <w:rPr>
          <w:rFonts w:ascii="Arial" w:hAnsi="Arial" w:cs="Arial"/>
        </w:rPr>
        <w:t>project. In this regard M/s IAPPL has been issued Letter of comfort (LoC) under Industrial</w:t>
      </w:r>
      <w:r w:rsidRPr="007620E3">
        <w:rPr>
          <w:rFonts w:ascii="Arial" w:hAnsi="Arial" w:cs="Arial"/>
          <w:spacing w:val="1"/>
        </w:rPr>
        <w:t xml:space="preserve"> </w:t>
      </w:r>
      <w:r w:rsidRPr="007620E3">
        <w:rPr>
          <w:rFonts w:ascii="Arial" w:hAnsi="Arial" w:cs="Arial"/>
        </w:rPr>
        <w:t>investment &amp; Employment Promotion Policy, 2017 (Large-Projects) through its nodal agency</w:t>
      </w:r>
      <w:r w:rsidRPr="007620E3">
        <w:rPr>
          <w:rFonts w:ascii="Arial" w:hAnsi="Arial" w:cs="Arial"/>
          <w:spacing w:val="1"/>
        </w:rPr>
        <w:t xml:space="preserve"> </w:t>
      </w:r>
      <w:r w:rsidRPr="007620E3">
        <w:rPr>
          <w:rFonts w:ascii="Arial" w:hAnsi="Arial" w:cs="Arial"/>
        </w:rPr>
        <w:t>PICUP. For the purpose of examining and verifying investment made by the company from 03</w:t>
      </w:r>
      <w:r w:rsidRPr="007620E3">
        <w:rPr>
          <w:rFonts w:ascii="Arial" w:hAnsi="Arial" w:cs="Arial"/>
          <w:vertAlign w:val="superscript"/>
        </w:rPr>
        <w:t>rd</w:t>
      </w:r>
      <w:r w:rsidRPr="007620E3">
        <w:rPr>
          <w:rFonts w:ascii="Arial" w:hAnsi="Arial" w:cs="Arial"/>
          <w:spacing w:val="1"/>
        </w:rPr>
        <w:t xml:space="preserve"> </w:t>
      </w:r>
      <w:r w:rsidRPr="007620E3">
        <w:rPr>
          <w:rFonts w:ascii="Arial" w:hAnsi="Arial" w:cs="Arial"/>
        </w:rPr>
        <w:t>April 2017 (as first date of investment) till 31</w:t>
      </w:r>
      <w:r w:rsidRPr="007620E3">
        <w:rPr>
          <w:rFonts w:ascii="Arial" w:hAnsi="Arial" w:cs="Arial"/>
          <w:vertAlign w:val="superscript"/>
        </w:rPr>
        <w:t>st</w:t>
      </w:r>
      <w:r w:rsidRPr="007620E3">
        <w:rPr>
          <w:rFonts w:ascii="Arial" w:hAnsi="Arial" w:cs="Arial"/>
        </w:rPr>
        <w:t xml:space="preserve"> October 2020 (cutoff date of investment), PICUP</w:t>
      </w:r>
      <w:r w:rsidRPr="007620E3">
        <w:rPr>
          <w:rFonts w:ascii="Arial" w:hAnsi="Arial" w:cs="Arial"/>
          <w:spacing w:val="1"/>
        </w:rPr>
        <w:t xml:space="preserve"> </w:t>
      </w:r>
      <w:r w:rsidRPr="007620E3">
        <w:rPr>
          <w:rFonts w:ascii="Arial" w:hAnsi="Arial" w:cs="Arial"/>
        </w:rPr>
        <w:t>has engaged R.K associates Valuers</w:t>
      </w:r>
      <w:r w:rsidRPr="007620E3">
        <w:rPr>
          <w:rFonts w:ascii="Arial" w:hAnsi="Arial" w:cs="Arial"/>
          <w:spacing w:val="-2"/>
        </w:rPr>
        <w:t xml:space="preserve"> </w:t>
      </w:r>
      <w:r w:rsidRPr="007620E3">
        <w:rPr>
          <w:rFonts w:ascii="Arial" w:hAnsi="Arial" w:cs="Arial"/>
        </w:rPr>
        <w:t>&amp;</w:t>
      </w:r>
      <w:r w:rsidRPr="007620E3">
        <w:rPr>
          <w:rFonts w:ascii="Arial" w:hAnsi="Arial" w:cs="Arial"/>
          <w:spacing w:val="-2"/>
        </w:rPr>
        <w:t xml:space="preserve"> </w:t>
      </w:r>
      <w:r w:rsidRPr="007620E3">
        <w:rPr>
          <w:rFonts w:ascii="Arial" w:hAnsi="Arial" w:cs="Arial"/>
        </w:rPr>
        <w:t>Techno</w:t>
      </w:r>
      <w:r w:rsidRPr="007620E3">
        <w:rPr>
          <w:rFonts w:ascii="Arial" w:hAnsi="Arial" w:cs="Arial"/>
          <w:spacing w:val="-1"/>
        </w:rPr>
        <w:t xml:space="preserve"> </w:t>
      </w:r>
      <w:r w:rsidRPr="007620E3">
        <w:rPr>
          <w:rFonts w:ascii="Arial" w:hAnsi="Arial" w:cs="Arial"/>
        </w:rPr>
        <w:t>Engg.</w:t>
      </w:r>
      <w:r w:rsidRPr="007620E3">
        <w:rPr>
          <w:rFonts w:ascii="Arial" w:hAnsi="Arial" w:cs="Arial"/>
          <w:spacing w:val="2"/>
        </w:rPr>
        <w:t xml:space="preserve"> </w:t>
      </w:r>
      <w:r w:rsidRPr="007620E3">
        <w:rPr>
          <w:rFonts w:ascii="Arial" w:hAnsi="Arial" w:cs="Arial"/>
        </w:rPr>
        <w:t>Consultants</w:t>
      </w:r>
      <w:r w:rsidRPr="007620E3">
        <w:rPr>
          <w:rFonts w:ascii="Arial" w:hAnsi="Arial" w:cs="Arial"/>
          <w:spacing w:val="-2"/>
        </w:rPr>
        <w:t xml:space="preserve"> </w:t>
      </w:r>
      <w:r w:rsidRPr="007620E3">
        <w:rPr>
          <w:rFonts w:ascii="Arial" w:hAnsi="Arial" w:cs="Arial"/>
        </w:rPr>
        <w:t>(P)</w:t>
      </w:r>
      <w:r w:rsidRPr="007620E3">
        <w:rPr>
          <w:rFonts w:ascii="Arial" w:hAnsi="Arial" w:cs="Arial"/>
          <w:spacing w:val="-2"/>
        </w:rPr>
        <w:t xml:space="preserve"> </w:t>
      </w:r>
      <w:r w:rsidRPr="007620E3">
        <w:rPr>
          <w:rFonts w:ascii="Arial" w:hAnsi="Arial" w:cs="Arial"/>
        </w:rPr>
        <w:t>Ltd.</w:t>
      </w:r>
    </w:p>
    <w:p w14:paraId="2912EBAB" w14:textId="77777777" w:rsidR="00055129" w:rsidRPr="00A8747D" w:rsidRDefault="00055129">
      <w:pPr>
        <w:pStyle w:val="BodyText"/>
        <w:spacing w:before="10"/>
        <w:rPr>
          <w:rFonts w:ascii="Arial" w:hAnsi="Arial" w:cs="Arial"/>
          <w:szCs w:val="16"/>
        </w:rPr>
      </w:pPr>
    </w:p>
    <w:p w14:paraId="55E7D85C" w14:textId="77777777" w:rsidR="00055129" w:rsidRPr="007620E3" w:rsidRDefault="00906834">
      <w:pPr>
        <w:pStyle w:val="BodyText"/>
        <w:spacing w:line="360" w:lineRule="auto"/>
        <w:ind w:left="680" w:right="832"/>
        <w:jc w:val="both"/>
        <w:rPr>
          <w:rFonts w:ascii="Arial" w:hAnsi="Arial" w:cs="Arial"/>
        </w:rPr>
      </w:pPr>
      <w:r w:rsidRPr="007620E3">
        <w:rPr>
          <w:rFonts w:ascii="Arial" w:hAnsi="Arial" w:cs="Arial"/>
        </w:rPr>
        <w:t>As</w:t>
      </w:r>
      <w:r w:rsidRPr="007620E3">
        <w:rPr>
          <w:rFonts w:ascii="Arial" w:hAnsi="Arial" w:cs="Arial"/>
          <w:spacing w:val="-4"/>
        </w:rPr>
        <w:t xml:space="preserve"> </w:t>
      </w:r>
      <w:r w:rsidRPr="007620E3">
        <w:rPr>
          <w:rFonts w:ascii="Arial" w:hAnsi="Arial" w:cs="Arial"/>
        </w:rPr>
        <w:t>per</w:t>
      </w:r>
      <w:r w:rsidRPr="007620E3">
        <w:rPr>
          <w:rFonts w:ascii="Arial" w:hAnsi="Arial" w:cs="Arial"/>
          <w:spacing w:val="-6"/>
        </w:rPr>
        <w:t xml:space="preserve"> </w:t>
      </w:r>
      <w:r w:rsidRPr="007620E3">
        <w:rPr>
          <w:rFonts w:ascii="Arial" w:hAnsi="Arial" w:cs="Arial"/>
        </w:rPr>
        <w:t>the</w:t>
      </w:r>
      <w:r w:rsidRPr="007620E3">
        <w:rPr>
          <w:rFonts w:ascii="Arial" w:hAnsi="Arial" w:cs="Arial"/>
          <w:spacing w:val="-3"/>
        </w:rPr>
        <w:t xml:space="preserve"> </w:t>
      </w:r>
      <w:r w:rsidRPr="007620E3">
        <w:rPr>
          <w:rFonts w:ascii="Arial" w:hAnsi="Arial" w:cs="Arial"/>
        </w:rPr>
        <w:t>copy</w:t>
      </w:r>
      <w:r w:rsidRPr="007620E3">
        <w:rPr>
          <w:rFonts w:ascii="Arial" w:hAnsi="Arial" w:cs="Arial"/>
          <w:spacing w:val="-5"/>
        </w:rPr>
        <w:t xml:space="preserve"> </w:t>
      </w:r>
      <w:r w:rsidRPr="007620E3">
        <w:rPr>
          <w:rFonts w:ascii="Arial" w:hAnsi="Arial" w:cs="Arial"/>
        </w:rPr>
        <w:t>of</w:t>
      </w:r>
      <w:r w:rsidRPr="007620E3">
        <w:rPr>
          <w:rFonts w:ascii="Arial" w:hAnsi="Arial" w:cs="Arial"/>
          <w:spacing w:val="-4"/>
        </w:rPr>
        <w:t xml:space="preserve"> </w:t>
      </w:r>
      <w:r w:rsidRPr="007620E3">
        <w:rPr>
          <w:rFonts w:ascii="Arial" w:hAnsi="Arial" w:cs="Arial"/>
        </w:rPr>
        <w:t>3</w:t>
      </w:r>
      <w:r w:rsidRPr="007620E3">
        <w:rPr>
          <w:rFonts w:ascii="Arial" w:hAnsi="Arial" w:cs="Arial"/>
          <w:spacing w:val="-3"/>
        </w:rPr>
        <w:t xml:space="preserve"> </w:t>
      </w:r>
      <w:r w:rsidRPr="007620E3">
        <w:rPr>
          <w:rFonts w:ascii="Arial" w:hAnsi="Arial" w:cs="Arial"/>
        </w:rPr>
        <w:t>no.</w:t>
      </w:r>
      <w:r w:rsidRPr="007620E3">
        <w:rPr>
          <w:rFonts w:ascii="Arial" w:hAnsi="Arial" w:cs="Arial"/>
          <w:spacing w:val="-6"/>
        </w:rPr>
        <w:t xml:space="preserve"> </w:t>
      </w:r>
      <w:r w:rsidRPr="007620E3">
        <w:rPr>
          <w:rFonts w:ascii="Arial" w:hAnsi="Arial" w:cs="Arial"/>
        </w:rPr>
        <w:t>of sale</w:t>
      </w:r>
      <w:r w:rsidRPr="007620E3">
        <w:rPr>
          <w:rFonts w:ascii="Arial" w:hAnsi="Arial" w:cs="Arial"/>
          <w:spacing w:val="-5"/>
        </w:rPr>
        <w:t xml:space="preserve"> </w:t>
      </w:r>
      <w:r w:rsidRPr="007620E3">
        <w:rPr>
          <w:rFonts w:ascii="Arial" w:hAnsi="Arial" w:cs="Arial"/>
        </w:rPr>
        <w:t>deeds</w:t>
      </w:r>
      <w:r w:rsidRPr="007620E3">
        <w:rPr>
          <w:rFonts w:ascii="Arial" w:hAnsi="Arial" w:cs="Arial"/>
          <w:spacing w:val="-5"/>
        </w:rPr>
        <w:t xml:space="preserve"> </w:t>
      </w:r>
      <w:r w:rsidRPr="007620E3">
        <w:rPr>
          <w:rFonts w:ascii="Arial" w:hAnsi="Arial" w:cs="Arial"/>
        </w:rPr>
        <w:t>provided</w:t>
      </w:r>
      <w:r w:rsidRPr="007620E3">
        <w:rPr>
          <w:rFonts w:ascii="Arial" w:hAnsi="Arial" w:cs="Arial"/>
          <w:spacing w:val="-3"/>
        </w:rPr>
        <w:t xml:space="preserve"> </w:t>
      </w:r>
      <w:r w:rsidRPr="007620E3">
        <w:rPr>
          <w:rFonts w:ascii="Arial" w:hAnsi="Arial" w:cs="Arial"/>
        </w:rPr>
        <w:t>by</w:t>
      </w:r>
      <w:r w:rsidRPr="007620E3">
        <w:rPr>
          <w:rFonts w:ascii="Arial" w:hAnsi="Arial" w:cs="Arial"/>
          <w:spacing w:val="-5"/>
        </w:rPr>
        <w:t xml:space="preserve"> </w:t>
      </w:r>
      <w:r w:rsidRPr="007620E3">
        <w:rPr>
          <w:rFonts w:ascii="Arial" w:hAnsi="Arial" w:cs="Arial"/>
        </w:rPr>
        <w:t>the</w:t>
      </w:r>
      <w:r w:rsidRPr="007620E3">
        <w:rPr>
          <w:rFonts w:ascii="Arial" w:hAnsi="Arial" w:cs="Arial"/>
          <w:spacing w:val="-3"/>
        </w:rPr>
        <w:t xml:space="preserve"> </w:t>
      </w:r>
      <w:r w:rsidRPr="007620E3">
        <w:rPr>
          <w:rFonts w:ascii="Arial" w:hAnsi="Arial" w:cs="Arial"/>
        </w:rPr>
        <w:t>client,</w:t>
      </w:r>
      <w:r w:rsidRPr="007620E3">
        <w:rPr>
          <w:rFonts w:ascii="Arial" w:hAnsi="Arial" w:cs="Arial"/>
          <w:spacing w:val="-4"/>
        </w:rPr>
        <w:t xml:space="preserve"> </w:t>
      </w:r>
      <w:r w:rsidRPr="007620E3">
        <w:rPr>
          <w:rFonts w:ascii="Arial" w:hAnsi="Arial" w:cs="Arial"/>
        </w:rPr>
        <w:t>the</w:t>
      </w:r>
      <w:r w:rsidRPr="007620E3">
        <w:rPr>
          <w:rFonts w:ascii="Arial" w:hAnsi="Arial" w:cs="Arial"/>
          <w:spacing w:val="-4"/>
        </w:rPr>
        <w:t xml:space="preserve"> </w:t>
      </w:r>
      <w:r w:rsidRPr="007620E3">
        <w:rPr>
          <w:rFonts w:ascii="Arial" w:hAnsi="Arial" w:cs="Arial"/>
        </w:rPr>
        <w:t>subject</w:t>
      </w:r>
      <w:r w:rsidRPr="007620E3">
        <w:rPr>
          <w:rFonts w:ascii="Arial" w:hAnsi="Arial" w:cs="Arial"/>
          <w:spacing w:val="-4"/>
        </w:rPr>
        <w:t xml:space="preserve"> </w:t>
      </w:r>
      <w:r w:rsidRPr="007620E3">
        <w:rPr>
          <w:rFonts w:ascii="Arial" w:hAnsi="Arial" w:cs="Arial"/>
        </w:rPr>
        <w:t>plant</w:t>
      </w:r>
      <w:r w:rsidRPr="007620E3">
        <w:rPr>
          <w:rFonts w:ascii="Arial" w:hAnsi="Arial" w:cs="Arial"/>
          <w:spacing w:val="-2"/>
        </w:rPr>
        <w:t xml:space="preserve"> </w:t>
      </w:r>
      <w:r w:rsidRPr="007620E3">
        <w:rPr>
          <w:rFonts w:ascii="Arial" w:hAnsi="Arial" w:cs="Arial"/>
        </w:rPr>
        <w:t>has</w:t>
      </w:r>
      <w:r w:rsidRPr="007620E3">
        <w:rPr>
          <w:rFonts w:ascii="Arial" w:hAnsi="Arial" w:cs="Arial"/>
          <w:spacing w:val="-5"/>
        </w:rPr>
        <w:t xml:space="preserve"> </w:t>
      </w:r>
      <w:r w:rsidRPr="007620E3">
        <w:rPr>
          <w:rFonts w:ascii="Arial" w:hAnsi="Arial" w:cs="Arial"/>
        </w:rPr>
        <w:t>been</w:t>
      </w:r>
      <w:r w:rsidRPr="007620E3">
        <w:rPr>
          <w:rFonts w:ascii="Arial" w:hAnsi="Arial" w:cs="Arial"/>
          <w:spacing w:val="-6"/>
        </w:rPr>
        <w:t xml:space="preserve"> </w:t>
      </w:r>
      <w:r w:rsidRPr="007620E3">
        <w:rPr>
          <w:rFonts w:ascii="Arial" w:hAnsi="Arial" w:cs="Arial"/>
        </w:rPr>
        <w:t>setup</w:t>
      </w:r>
      <w:r w:rsidRPr="007620E3">
        <w:rPr>
          <w:rFonts w:ascii="Arial" w:hAnsi="Arial" w:cs="Arial"/>
          <w:spacing w:val="-3"/>
        </w:rPr>
        <w:t xml:space="preserve"> </w:t>
      </w:r>
      <w:r w:rsidRPr="007620E3">
        <w:rPr>
          <w:rFonts w:ascii="Arial" w:hAnsi="Arial" w:cs="Arial"/>
        </w:rPr>
        <w:t>on</w:t>
      </w:r>
      <w:r w:rsidRPr="007620E3">
        <w:rPr>
          <w:rFonts w:ascii="Arial" w:hAnsi="Arial" w:cs="Arial"/>
          <w:spacing w:val="-58"/>
        </w:rPr>
        <w:t xml:space="preserve"> </w:t>
      </w:r>
      <w:r w:rsidRPr="007620E3">
        <w:rPr>
          <w:rFonts w:ascii="Arial" w:hAnsi="Arial" w:cs="Arial"/>
        </w:rPr>
        <w:t>land</w:t>
      </w:r>
      <w:r w:rsidRPr="007620E3">
        <w:rPr>
          <w:rFonts w:ascii="Arial" w:hAnsi="Arial" w:cs="Arial"/>
          <w:spacing w:val="-2"/>
        </w:rPr>
        <w:t xml:space="preserve"> </w:t>
      </w:r>
      <w:r w:rsidRPr="007620E3">
        <w:rPr>
          <w:rFonts w:ascii="Arial" w:hAnsi="Arial" w:cs="Arial"/>
        </w:rPr>
        <w:t>area</w:t>
      </w:r>
      <w:r w:rsidRPr="007620E3">
        <w:rPr>
          <w:rFonts w:ascii="Arial" w:hAnsi="Arial" w:cs="Arial"/>
          <w:spacing w:val="-1"/>
        </w:rPr>
        <w:t xml:space="preserve"> </w:t>
      </w:r>
      <w:r w:rsidRPr="007620E3">
        <w:rPr>
          <w:rFonts w:ascii="Arial" w:hAnsi="Arial" w:cs="Arial"/>
        </w:rPr>
        <w:t>admeasuring</w:t>
      </w:r>
      <w:r w:rsidRPr="007620E3">
        <w:rPr>
          <w:rFonts w:ascii="Arial" w:hAnsi="Arial" w:cs="Arial"/>
          <w:spacing w:val="-1"/>
        </w:rPr>
        <w:t xml:space="preserve"> </w:t>
      </w:r>
      <w:r w:rsidRPr="007620E3">
        <w:rPr>
          <w:rFonts w:ascii="Arial" w:hAnsi="Arial" w:cs="Arial"/>
        </w:rPr>
        <w:t>2.1914</w:t>
      </w:r>
      <w:r w:rsidRPr="007620E3">
        <w:rPr>
          <w:rFonts w:ascii="Arial" w:hAnsi="Arial" w:cs="Arial"/>
          <w:spacing w:val="-1"/>
        </w:rPr>
        <w:t xml:space="preserve"> </w:t>
      </w:r>
      <w:r w:rsidRPr="007620E3">
        <w:rPr>
          <w:rFonts w:ascii="Arial" w:hAnsi="Arial" w:cs="Arial"/>
        </w:rPr>
        <w:t>Ha</w:t>
      </w:r>
      <w:r w:rsidRPr="007620E3">
        <w:rPr>
          <w:rFonts w:ascii="Arial" w:hAnsi="Arial" w:cs="Arial"/>
          <w:spacing w:val="-3"/>
        </w:rPr>
        <w:t xml:space="preserve"> </w:t>
      </w:r>
      <w:r w:rsidRPr="007620E3">
        <w:rPr>
          <w:rFonts w:ascii="Arial" w:hAnsi="Arial" w:cs="Arial"/>
        </w:rPr>
        <w:t>/5.41</w:t>
      </w:r>
      <w:r w:rsidRPr="007620E3">
        <w:rPr>
          <w:rFonts w:ascii="Arial" w:hAnsi="Arial" w:cs="Arial"/>
          <w:spacing w:val="-2"/>
        </w:rPr>
        <w:t xml:space="preserve"> </w:t>
      </w:r>
      <w:r w:rsidRPr="007620E3">
        <w:rPr>
          <w:rFonts w:ascii="Arial" w:hAnsi="Arial" w:cs="Arial"/>
        </w:rPr>
        <w:t>acres.</w:t>
      </w:r>
      <w:r w:rsidRPr="007620E3">
        <w:rPr>
          <w:rFonts w:ascii="Arial" w:hAnsi="Arial" w:cs="Arial"/>
          <w:spacing w:val="-2"/>
        </w:rPr>
        <w:t xml:space="preserve"> </w:t>
      </w:r>
      <w:r w:rsidRPr="007620E3">
        <w:rPr>
          <w:rFonts w:ascii="Arial" w:hAnsi="Arial" w:cs="Arial"/>
        </w:rPr>
        <w:t>Details of</w:t>
      </w:r>
      <w:r w:rsidRPr="007620E3">
        <w:rPr>
          <w:rFonts w:ascii="Arial" w:hAnsi="Arial" w:cs="Arial"/>
          <w:spacing w:val="1"/>
        </w:rPr>
        <w:t xml:space="preserve"> </w:t>
      </w:r>
      <w:r w:rsidRPr="007620E3">
        <w:rPr>
          <w:rFonts w:ascii="Arial" w:hAnsi="Arial" w:cs="Arial"/>
        </w:rPr>
        <w:t>the</w:t>
      </w:r>
      <w:r w:rsidRPr="007620E3">
        <w:rPr>
          <w:rFonts w:ascii="Arial" w:hAnsi="Arial" w:cs="Arial"/>
          <w:spacing w:val="-3"/>
        </w:rPr>
        <w:t xml:space="preserve"> </w:t>
      </w:r>
      <w:r w:rsidRPr="007620E3">
        <w:rPr>
          <w:rFonts w:ascii="Arial" w:hAnsi="Arial" w:cs="Arial"/>
        </w:rPr>
        <w:t>same</w:t>
      </w:r>
      <w:r w:rsidRPr="007620E3">
        <w:rPr>
          <w:rFonts w:ascii="Arial" w:hAnsi="Arial" w:cs="Arial"/>
          <w:spacing w:val="-3"/>
        </w:rPr>
        <w:t xml:space="preserve"> </w:t>
      </w:r>
      <w:r w:rsidRPr="007620E3">
        <w:rPr>
          <w:rFonts w:ascii="Arial" w:hAnsi="Arial" w:cs="Arial"/>
        </w:rPr>
        <w:t>has</w:t>
      </w:r>
      <w:r w:rsidRPr="007620E3">
        <w:rPr>
          <w:rFonts w:ascii="Arial" w:hAnsi="Arial" w:cs="Arial"/>
          <w:spacing w:val="-3"/>
        </w:rPr>
        <w:t xml:space="preserve"> </w:t>
      </w:r>
      <w:r w:rsidRPr="007620E3">
        <w:rPr>
          <w:rFonts w:ascii="Arial" w:hAnsi="Arial" w:cs="Arial"/>
        </w:rPr>
        <w:t>been</w:t>
      </w:r>
      <w:r w:rsidRPr="007620E3">
        <w:rPr>
          <w:rFonts w:ascii="Arial" w:hAnsi="Arial" w:cs="Arial"/>
          <w:spacing w:val="-1"/>
        </w:rPr>
        <w:t xml:space="preserve"> </w:t>
      </w:r>
      <w:r w:rsidRPr="007620E3">
        <w:rPr>
          <w:rFonts w:ascii="Arial" w:hAnsi="Arial" w:cs="Arial"/>
        </w:rPr>
        <w:t>tabulated</w:t>
      </w:r>
      <w:r w:rsidRPr="007620E3">
        <w:rPr>
          <w:rFonts w:ascii="Arial" w:hAnsi="Arial" w:cs="Arial"/>
          <w:spacing w:val="-2"/>
        </w:rPr>
        <w:t xml:space="preserve"> </w:t>
      </w:r>
      <w:r w:rsidRPr="007620E3">
        <w:rPr>
          <w:rFonts w:ascii="Arial" w:hAnsi="Arial" w:cs="Arial"/>
        </w:rPr>
        <w:t>below:</w:t>
      </w:r>
    </w:p>
    <w:p w14:paraId="3A642813" w14:textId="77777777" w:rsidR="00055129" w:rsidRPr="00A8747D" w:rsidRDefault="00055129">
      <w:pPr>
        <w:pStyle w:val="BodyText"/>
        <w:rPr>
          <w:sz w:val="10"/>
          <w:szCs w:val="12"/>
        </w:rPr>
      </w:pPr>
    </w:p>
    <w:tbl>
      <w:tblPr>
        <w:tblW w:w="8933" w:type="dxa"/>
        <w:jc w:val="center"/>
        <w:tblBorders>
          <w:top w:val="single" w:sz="4" w:space="0" w:color="DDEBF7"/>
          <w:left w:val="single" w:sz="4" w:space="0" w:color="DDEBF7"/>
          <w:bottom w:val="single" w:sz="4" w:space="0" w:color="DDEBF7"/>
          <w:right w:val="single" w:sz="4" w:space="0" w:color="DDEBF7"/>
          <w:insideH w:val="single" w:sz="4" w:space="0" w:color="DDEBF7"/>
          <w:insideV w:val="single" w:sz="4" w:space="0" w:color="DDEBF7"/>
        </w:tblBorders>
        <w:tblLook w:val="04A0" w:firstRow="1" w:lastRow="0" w:firstColumn="1" w:lastColumn="0" w:noHBand="0" w:noVBand="1"/>
      </w:tblPr>
      <w:tblGrid>
        <w:gridCol w:w="860"/>
        <w:gridCol w:w="1105"/>
        <w:gridCol w:w="5087"/>
        <w:gridCol w:w="1030"/>
        <w:gridCol w:w="851"/>
      </w:tblGrid>
      <w:tr w:rsidR="00971371" w:rsidRPr="0020563F" w14:paraId="56E7172F" w14:textId="77777777" w:rsidTr="007620E3">
        <w:trPr>
          <w:trHeight w:val="272"/>
          <w:jc w:val="center"/>
        </w:trPr>
        <w:tc>
          <w:tcPr>
            <w:tcW w:w="860" w:type="dxa"/>
            <w:vMerge w:val="restart"/>
            <w:shd w:val="clear" w:color="000000" w:fill="1F4E78"/>
            <w:vAlign w:val="center"/>
          </w:tcPr>
          <w:p w14:paraId="2F6234E6" w14:textId="77777777" w:rsidR="00971371" w:rsidRPr="0020563F" w:rsidRDefault="00971371" w:rsidP="00971371">
            <w:pPr>
              <w:jc w:val="center"/>
              <w:rPr>
                <w:rFonts w:ascii="Calibri" w:hAnsi="Calibri" w:cs="Calibri"/>
                <w:b/>
                <w:bCs/>
                <w:color w:val="FFFFFF"/>
              </w:rPr>
            </w:pPr>
            <w:r>
              <w:rPr>
                <w:rFonts w:ascii="Calibri" w:hAnsi="Calibri" w:cs="Calibri"/>
                <w:b/>
                <w:bCs/>
                <w:color w:val="FFFFFF"/>
              </w:rPr>
              <w:t>S. No.</w:t>
            </w:r>
          </w:p>
        </w:tc>
        <w:tc>
          <w:tcPr>
            <w:tcW w:w="1105" w:type="dxa"/>
            <w:vMerge w:val="restart"/>
            <w:shd w:val="clear" w:color="000000" w:fill="1F4E78"/>
            <w:noWrap/>
            <w:vAlign w:val="center"/>
          </w:tcPr>
          <w:p w14:paraId="659426C8" w14:textId="77777777" w:rsidR="00971371" w:rsidRPr="0020563F" w:rsidRDefault="00971371" w:rsidP="0000708C">
            <w:pPr>
              <w:jc w:val="center"/>
              <w:rPr>
                <w:rFonts w:ascii="Calibri" w:hAnsi="Calibri" w:cs="Calibri"/>
                <w:b/>
                <w:bCs/>
                <w:color w:val="FFFFFF"/>
              </w:rPr>
            </w:pPr>
            <w:r w:rsidRPr="0020563F">
              <w:rPr>
                <w:rFonts w:ascii="Calibri" w:hAnsi="Calibri" w:cs="Calibri"/>
                <w:b/>
                <w:bCs/>
                <w:color w:val="FFFFFF"/>
              </w:rPr>
              <w:t>Sale Deed No.</w:t>
            </w:r>
          </w:p>
        </w:tc>
        <w:tc>
          <w:tcPr>
            <w:tcW w:w="5087" w:type="dxa"/>
            <w:vMerge w:val="restart"/>
            <w:shd w:val="clear" w:color="000000" w:fill="1F4E78"/>
          </w:tcPr>
          <w:p w14:paraId="7FA0AE94" w14:textId="77777777" w:rsidR="00971371" w:rsidRDefault="00971371" w:rsidP="0000708C">
            <w:pPr>
              <w:jc w:val="center"/>
              <w:rPr>
                <w:rFonts w:ascii="Calibri" w:hAnsi="Calibri" w:cs="Calibri"/>
                <w:b/>
                <w:bCs/>
                <w:color w:val="FFFFFF"/>
              </w:rPr>
            </w:pPr>
            <w:r>
              <w:rPr>
                <w:rFonts w:ascii="Calibri" w:hAnsi="Calibri" w:cs="Calibri"/>
                <w:b/>
                <w:bCs/>
                <w:color w:val="FFFFFF"/>
              </w:rPr>
              <w:t>Khasra, Khata No.</w:t>
            </w:r>
          </w:p>
        </w:tc>
        <w:tc>
          <w:tcPr>
            <w:tcW w:w="1881" w:type="dxa"/>
            <w:gridSpan w:val="2"/>
            <w:shd w:val="clear" w:color="000000" w:fill="1F4E78"/>
            <w:noWrap/>
            <w:vAlign w:val="center"/>
          </w:tcPr>
          <w:p w14:paraId="5256617F" w14:textId="77777777" w:rsidR="00971371" w:rsidRPr="0020563F" w:rsidRDefault="00971371" w:rsidP="0000708C">
            <w:pPr>
              <w:jc w:val="center"/>
              <w:rPr>
                <w:rFonts w:ascii="Calibri" w:hAnsi="Calibri" w:cs="Calibri"/>
                <w:b/>
                <w:bCs/>
                <w:color w:val="FFFFFF"/>
              </w:rPr>
            </w:pPr>
            <w:r>
              <w:rPr>
                <w:rFonts w:ascii="Calibri" w:hAnsi="Calibri" w:cs="Calibri"/>
                <w:b/>
                <w:bCs/>
                <w:color w:val="FFFFFF"/>
              </w:rPr>
              <w:t>Area</w:t>
            </w:r>
          </w:p>
        </w:tc>
      </w:tr>
      <w:tr w:rsidR="00971371" w:rsidRPr="0020563F" w14:paraId="445085CD" w14:textId="77777777" w:rsidTr="007620E3">
        <w:trPr>
          <w:trHeight w:val="272"/>
          <w:jc w:val="center"/>
        </w:trPr>
        <w:tc>
          <w:tcPr>
            <w:tcW w:w="860" w:type="dxa"/>
            <w:vMerge/>
            <w:shd w:val="clear" w:color="000000" w:fill="1F4E78"/>
          </w:tcPr>
          <w:p w14:paraId="7A713BF0" w14:textId="77777777" w:rsidR="00971371" w:rsidRPr="0020563F" w:rsidRDefault="00971371" w:rsidP="0000708C">
            <w:pPr>
              <w:jc w:val="center"/>
              <w:rPr>
                <w:rFonts w:ascii="Calibri" w:hAnsi="Calibri" w:cs="Calibri"/>
                <w:b/>
                <w:bCs/>
                <w:color w:val="FFFFFF"/>
              </w:rPr>
            </w:pPr>
          </w:p>
        </w:tc>
        <w:tc>
          <w:tcPr>
            <w:tcW w:w="1105" w:type="dxa"/>
            <w:vMerge/>
            <w:shd w:val="clear" w:color="000000" w:fill="1F4E78"/>
            <w:noWrap/>
            <w:vAlign w:val="center"/>
            <w:hideMark/>
          </w:tcPr>
          <w:p w14:paraId="65156C88" w14:textId="77777777" w:rsidR="00971371" w:rsidRPr="0020563F" w:rsidRDefault="00971371" w:rsidP="0000708C">
            <w:pPr>
              <w:jc w:val="center"/>
              <w:rPr>
                <w:rFonts w:ascii="Calibri" w:hAnsi="Calibri" w:cs="Calibri"/>
                <w:b/>
                <w:bCs/>
                <w:color w:val="FFFFFF"/>
              </w:rPr>
            </w:pPr>
          </w:p>
        </w:tc>
        <w:tc>
          <w:tcPr>
            <w:tcW w:w="5087" w:type="dxa"/>
            <w:vMerge/>
            <w:shd w:val="clear" w:color="000000" w:fill="1F4E78"/>
          </w:tcPr>
          <w:p w14:paraId="01F19179" w14:textId="77777777" w:rsidR="00971371" w:rsidRPr="0020563F" w:rsidRDefault="00971371" w:rsidP="0000708C">
            <w:pPr>
              <w:jc w:val="center"/>
              <w:rPr>
                <w:rFonts w:ascii="Calibri" w:hAnsi="Calibri" w:cs="Calibri"/>
                <w:b/>
                <w:bCs/>
                <w:color w:val="FFFFFF"/>
              </w:rPr>
            </w:pPr>
          </w:p>
        </w:tc>
        <w:tc>
          <w:tcPr>
            <w:tcW w:w="1030" w:type="dxa"/>
            <w:shd w:val="clear" w:color="000000" w:fill="1F4E78"/>
            <w:noWrap/>
            <w:vAlign w:val="center"/>
            <w:hideMark/>
          </w:tcPr>
          <w:p w14:paraId="2B66904C" w14:textId="77777777" w:rsidR="00971371" w:rsidRPr="0020563F" w:rsidRDefault="00971371" w:rsidP="00971371">
            <w:pPr>
              <w:jc w:val="center"/>
              <w:rPr>
                <w:rFonts w:ascii="Calibri" w:hAnsi="Calibri" w:cs="Calibri"/>
                <w:b/>
                <w:bCs/>
                <w:color w:val="FFFFFF"/>
              </w:rPr>
            </w:pPr>
            <w:r>
              <w:rPr>
                <w:rFonts w:ascii="Calibri" w:hAnsi="Calibri" w:cs="Calibri"/>
                <w:b/>
                <w:bCs/>
                <w:color w:val="FFFFFF"/>
              </w:rPr>
              <w:t xml:space="preserve">Hectare </w:t>
            </w:r>
          </w:p>
        </w:tc>
        <w:tc>
          <w:tcPr>
            <w:tcW w:w="851" w:type="dxa"/>
            <w:shd w:val="clear" w:color="000000" w:fill="1F4E78"/>
            <w:vAlign w:val="center"/>
            <w:hideMark/>
          </w:tcPr>
          <w:p w14:paraId="18BA7613" w14:textId="77777777" w:rsidR="00971371" w:rsidRPr="0020563F" w:rsidRDefault="00971371" w:rsidP="00971371">
            <w:pPr>
              <w:jc w:val="center"/>
              <w:rPr>
                <w:rFonts w:ascii="Calibri" w:hAnsi="Calibri" w:cs="Calibri"/>
                <w:b/>
                <w:bCs/>
                <w:color w:val="FFFFFF"/>
              </w:rPr>
            </w:pPr>
            <w:r w:rsidRPr="0020563F">
              <w:rPr>
                <w:rFonts w:ascii="Calibri" w:hAnsi="Calibri" w:cs="Calibri"/>
                <w:b/>
                <w:bCs/>
                <w:color w:val="FFFFFF"/>
              </w:rPr>
              <w:t>A</w:t>
            </w:r>
            <w:r>
              <w:rPr>
                <w:rFonts w:ascii="Calibri" w:hAnsi="Calibri" w:cs="Calibri"/>
                <w:b/>
                <w:bCs/>
                <w:color w:val="FFFFFF"/>
              </w:rPr>
              <w:t>cre</w:t>
            </w:r>
          </w:p>
        </w:tc>
      </w:tr>
      <w:tr w:rsidR="00971371" w:rsidRPr="0020563F" w14:paraId="362ED41F" w14:textId="77777777" w:rsidTr="007620E3">
        <w:trPr>
          <w:trHeight w:val="141"/>
          <w:jc w:val="center"/>
        </w:trPr>
        <w:tc>
          <w:tcPr>
            <w:tcW w:w="860" w:type="dxa"/>
            <w:shd w:val="clear" w:color="000000" w:fill="FFFFFF"/>
          </w:tcPr>
          <w:p w14:paraId="6029ED93" w14:textId="77777777" w:rsidR="00971371" w:rsidRPr="0020563F" w:rsidRDefault="00971371" w:rsidP="0000708C">
            <w:pPr>
              <w:jc w:val="center"/>
              <w:rPr>
                <w:rFonts w:ascii="Calibri" w:hAnsi="Calibri" w:cs="Calibri"/>
                <w:color w:val="000000"/>
              </w:rPr>
            </w:pPr>
            <w:r>
              <w:rPr>
                <w:rFonts w:ascii="Calibri" w:hAnsi="Calibri" w:cs="Calibri"/>
                <w:color w:val="000000"/>
              </w:rPr>
              <w:t>1</w:t>
            </w:r>
          </w:p>
        </w:tc>
        <w:tc>
          <w:tcPr>
            <w:tcW w:w="1105" w:type="dxa"/>
            <w:shd w:val="clear" w:color="000000" w:fill="FFFFFF"/>
            <w:noWrap/>
            <w:vAlign w:val="center"/>
            <w:hideMark/>
          </w:tcPr>
          <w:p w14:paraId="438C1404" w14:textId="77777777" w:rsidR="00971371" w:rsidRPr="0020563F" w:rsidRDefault="00971371" w:rsidP="0000708C">
            <w:pPr>
              <w:jc w:val="center"/>
              <w:rPr>
                <w:rFonts w:ascii="Calibri" w:hAnsi="Calibri" w:cs="Calibri"/>
                <w:color w:val="000000"/>
              </w:rPr>
            </w:pPr>
            <w:r w:rsidRPr="0020563F">
              <w:rPr>
                <w:rFonts w:ascii="Calibri" w:hAnsi="Calibri" w:cs="Calibri"/>
                <w:color w:val="000000"/>
              </w:rPr>
              <w:t>597</w:t>
            </w:r>
          </w:p>
        </w:tc>
        <w:tc>
          <w:tcPr>
            <w:tcW w:w="5087" w:type="dxa"/>
            <w:shd w:val="clear" w:color="000000" w:fill="FFFFFF"/>
          </w:tcPr>
          <w:p w14:paraId="6FE8C1B4" w14:textId="77777777" w:rsidR="00971371" w:rsidRPr="0020563F" w:rsidRDefault="00971371" w:rsidP="00617C55">
            <w:pPr>
              <w:rPr>
                <w:rFonts w:ascii="Calibri" w:hAnsi="Calibri" w:cs="Calibri"/>
                <w:color w:val="000000"/>
              </w:rPr>
            </w:pPr>
            <w:r w:rsidRPr="00971371">
              <w:rPr>
                <w:rFonts w:ascii="Calibri" w:hAnsi="Calibri" w:cs="Calibri"/>
                <w:color w:val="000000"/>
              </w:rPr>
              <w:t>Khata No.211, Khasra No.171</w:t>
            </w:r>
          </w:p>
        </w:tc>
        <w:tc>
          <w:tcPr>
            <w:tcW w:w="1030" w:type="dxa"/>
            <w:shd w:val="clear" w:color="000000" w:fill="FFFFFF"/>
            <w:noWrap/>
            <w:vAlign w:val="center"/>
            <w:hideMark/>
          </w:tcPr>
          <w:p w14:paraId="4F5C17F1" w14:textId="77777777" w:rsidR="00971371" w:rsidRPr="0020563F" w:rsidRDefault="00971371" w:rsidP="00971371">
            <w:pPr>
              <w:jc w:val="right"/>
              <w:rPr>
                <w:rFonts w:ascii="Calibri" w:hAnsi="Calibri" w:cs="Calibri"/>
                <w:color w:val="000000"/>
              </w:rPr>
            </w:pPr>
            <w:r>
              <w:rPr>
                <w:rFonts w:ascii="Calibri" w:hAnsi="Calibri" w:cs="Calibri"/>
                <w:color w:val="000000"/>
              </w:rPr>
              <w:t>0.1759</w:t>
            </w:r>
          </w:p>
        </w:tc>
        <w:tc>
          <w:tcPr>
            <w:tcW w:w="851" w:type="dxa"/>
            <w:shd w:val="clear" w:color="000000" w:fill="FFFFFF"/>
            <w:noWrap/>
            <w:vAlign w:val="center"/>
            <w:hideMark/>
          </w:tcPr>
          <w:p w14:paraId="1B0F54A4" w14:textId="77777777" w:rsidR="00971371" w:rsidRPr="0020563F" w:rsidRDefault="00971371" w:rsidP="00971371">
            <w:pPr>
              <w:jc w:val="right"/>
              <w:rPr>
                <w:rFonts w:ascii="Calibri" w:hAnsi="Calibri" w:cs="Calibri"/>
                <w:color w:val="000000"/>
              </w:rPr>
            </w:pPr>
            <w:r>
              <w:rPr>
                <w:rFonts w:ascii="Calibri" w:hAnsi="Calibri" w:cs="Calibri"/>
                <w:color w:val="000000"/>
              </w:rPr>
              <w:t>0.43</w:t>
            </w:r>
          </w:p>
        </w:tc>
      </w:tr>
      <w:tr w:rsidR="00971371" w:rsidRPr="0020563F" w14:paraId="4A92E5C4" w14:textId="77777777" w:rsidTr="007620E3">
        <w:trPr>
          <w:trHeight w:val="141"/>
          <w:jc w:val="center"/>
        </w:trPr>
        <w:tc>
          <w:tcPr>
            <w:tcW w:w="860" w:type="dxa"/>
            <w:shd w:val="clear" w:color="000000" w:fill="FFFFFF"/>
          </w:tcPr>
          <w:p w14:paraId="3D8C7A1C" w14:textId="77777777" w:rsidR="00971371" w:rsidRPr="0020563F" w:rsidRDefault="00971371" w:rsidP="0000708C">
            <w:pPr>
              <w:jc w:val="center"/>
              <w:rPr>
                <w:rFonts w:ascii="Calibri" w:hAnsi="Calibri" w:cs="Calibri"/>
                <w:color w:val="000000"/>
              </w:rPr>
            </w:pPr>
            <w:r>
              <w:rPr>
                <w:rFonts w:ascii="Calibri" w:hAnsi="Calibri" w:cs="Calibri"/>
                <w:color w:val="000000"/>
              </w:rPr>
              <w:t>2</w:t>
            </w:r>
          </w:p>
        </w:tc>
        <w:tc>
          <w:tcPr>
            <w:tcW w:w="1105" w:type="dxa"/>
            <w:shd w:val="clear" w:color="000000" w:fill="FFFFFF"/>
            <w:noWrap/>
            <w:vAlign w:val="center"/>
            <w:hideMark/>
          </w:tcPr>
          <w:p w14:paraId="51355DA3" w14:textId="77777777" w:rsidR="00971371" w:rsidRPr="0020563F" w:rsidRDefault="00971371" w:rsidP="0000708C">
            <w:pPr>
              <w:jc w:val="center"/>
              <w:rPr>
                <w:rFonts w:ascii="Calibri" w:hAnsi="Calibri" w:cs="Calibri"/>
                <w:color w:val="000000"/>
              </w:rPr>
            </w:pPr>
            <w:r w:rsidRPr="0020563F">
              <w:rPr>
                <w:rFonts w:ascii="Calibri" w:hAnsi="Calibri" w:cs="Calibri"/>
                <w:color w:val="000000"/>
              </w:rPr>
              <w:t>621</w:t>
            </w:r>
          </w:p>
        </w:tc>
        <w:tc>
          <w:tcPr>
            <w:tcW w:w="5087" w:type="dxa"/>
            <w:shd w:val="clear" w:color="000000" w:fill="FFFFFF"/>
          </w:tcPr>
          <w:p w14:paraId="07560B69" w14:textId="77777777" w:rsidR="00971371" w:rsidRDefault="00971371" w:rsidP="00971371">
            <w:pPr>
              <w:pStyle w:val="Default"/>
              <w:rPr>
                <w:sz w:val="22"/>
                <w:szCs w:val="22"/>
              </w:rPr>
            </w:pPr>
            <w:r>
              <w:rPr>
                <w:sz w:val="22"/>
                <w:szCs w:val="22"/>
              </w:rPr>
              <w:t xml:space="preserve">(1) Khata No.232, Khasra No.172 </w:t>
            </w:r>
          </w:p>
          <w:p w14:paraId="0B0082C8" w14:textId="77777777" w:rsidR="00971371" w:rsidRDefault="00971371" w:rsidP="00971371">
            <w:pPr>
              <w:pStyle w:val="Default"/>
              <w:rPr>
                <w:sz w:val="22"/>
                <w:szCs w:val="22"/>
              </w:rPr>
            </w:pPr>
            <w:r>
              <w:rPr>
                <w:sz w:val="22"/>
                <w:szCs w:val="22"/>
              </w:rPr>
              <w:t>(2) Khata No.232, Khasra No.173 ka and 173 kha</w:t>
            </w:r>
          </w:p>
          <w:p w14:paraId="2DA5D8A5" w14:textId="77777777" w:rsidR="00971371" w:rsidRPr="00971371" w:rsidRDefault="00971371" w:rsidP="00971371">
            <w:pPr>
              <w:pStyle w:val="Default"/>
              <w:rPr>
                <w:sz w:val="22"/>
                <w:szCs w:val="22"/>
              </w:rPr>
            </w:pPr>
            <w:r>
              <w:rPr>
                <w:sz w:val="22"/>
                <w:szCs w:val="22"/>
              </w:rPr>
              <w:t xml:space="preserve">(3) Khata No.0065, Khasra No. 185 </w:t>
            </w:r>
          </w:p>
        </w:tc>
        <w:tc>
          <w:tcPr>
            <w:tcW w:w="1030" w:type="dxa"/>
            <w:shd w:val="clear" w:color="000000" w:fill="FFFFFF"/>
            <w:noWrap/>
            <w:vAlign w:val="center"/>
          </w:tcPr>
          <w:p w14:paraId="4E750F4D" w14:textId="77777777" w:rsidR="00971371" w:rsidRPr="0020563F" w:rsidRDefault="00971371" w:rsidP="00971371">
            <w:pPr>
              <w:jc w:val="right"/>
              <w:rPr>
                <w:rFonts w:ascii="Calibri" w:hAnsi="Calibri" w:cs="Calibri"/>
                <w:color w:val="000000"/>
              </w:rPr>
            </w:pPr>
            <w:r>
              <w:rPr>
                <w:rFonts w:ascii="Calibri" w:hAnsi="Calibri" w:cs="Calibri"/>
                <w:color w:val="000000"/>
              </w:rPr>
              <w:t>1.7500</w:t>
            </w:r>
          </w:p>
        </w:tc>
        <w:tc>
          <w:tcPr>
            <w:tcW w:w="851" w:type="dxa"/>
            <w:shd w:val="clear" w:color="000000" w:fill="FFFFFF"/>
            <w:noWrap/>
            <w:vAlign w:val="center"/>
          </w:tcPr>
          <w:p w14:paraId="7BD8E33F" w14:textId="77777777" w:rsidR="00971371" w:rsidRPr="0020563F" w:rsidRDefault="00971371" w:rsidP="00971371">
            <w:pPr>
              <w:jc w:val="right"/>
              <w:rPr>
                <w:rFonts w:ascii="Calibri" w:hAnsi="Calibri" w:cs="Calibri"/>
                <w:color w:val="000000"/>
              </w:rPr>
            </w:pPr>
            <w:r>
              <w:rPr>
                <w:rFonts w:ascii="Calibri" w:hAnsi="Calibri" w:cs="Calibri"/>
                <w:color w:val="000000"/>
              </w:rPr>
              <w:t>4.32</w:t>
            </w:r>
          </w:p>
        </w:tc>
      </w:tr>
      <w:tr w:rsidR="00971371" w:rsidRPr="0020563F" w14:paraId="70669BEB" w14:textId="77777777" w:rsidTr="007620E3">
        <w:trPr>
          <w:trHeight w:val="141"/>
          <w:jc w:val="center"/>
        </w:trPr>
        <w:tc>
          <w:tcPr>
            <w:tcW w:w="860" w:type="dxa"/>
            <w:shd w:val="clear" w:color="000000" w:fill="FFFFFF"/>
          </w:tcPr>
          <w:p w14:paraId="0085700A" w14:textId="77777777" w:rsidR="00971371" w:rsidRPr="0020563F" w:rsidRDefault="00971371" w:rsidP="0000708C">
            <w:pPr>
              <w:jc w:val="center"/>
              <w:rPr>
                <w:rFonts w:ascii="Calibri" w:hAnsi="Calibri" w:cs="Calibri"/>
                <w:color w:val="000000"/>
              </w:rPr>
            </w:pPr>
            <w:r>
              <w:rPr>
                <w:rFonts w:ascii="Calibri" w:hAnsi="Calibri" w:cs="Calibri"/>
                <w:color w:val="000000"/>
              </w:rPr>
              <w:t>3</w:t>
            </w:r>
          </w:p>
        </w:tc>
        <w:tc>
          <w:tcPr>
            <w:tcW w:w="1105" w:type="dxa"/>
            <w:shd w:val="clear" w:color="000000" w:fill="FFFFFF"/>
            <w:noWrap/>
            <w:vAlign w:val="center"/>
            <w:hideMark/>
          </w:tcPr>
          <w:p w14:paraId="1A27EF53" w14:textId="77777777" w:rsidR="00971371" w:rsidRPr="0020563F" w:rsidRDefault="00971371" w:rsidP="0000708C">
            <w:pPr>
              <w:jc w:val="center"/>
              <w:rPr>
                <w:rFonts w:ascii="Calibri" w:hAnsi="Calibri" w:cs="Calibri"/>
                <w:color w:val="000000"/>
              </w:rPr>
            </w:pPr>
            <w:r w:rsidRPr="0020563F">
              <w:rPr>
                <w:rFonts w:ascii="Calibri" w:hAnsi="Calibri" w:cs="Calibri"/>
                <w:color w:val="000000"/>
              </w:rPr>
              <w:t>813</w:t>
            </w:r>
          </w:p>
        </w:tc>
        <w:tc>
          <w:tcPr>
            <w:tcW w:w="5087" w:type="dxa"/>
            <w:shd w:val="clear" w:color="000000" w:fill="FFFFFF"/>
          </w:tcPr>
          <w:p w14:paraId="091505C5" w14:textId="77777777" w:rsidR="00971371" w:rsidRPr="0020563F" w:rsidRDefault="00971371" w:rsidP="00971371">
            <w:pPr>
              <w:pStyle w:val="Default"/>
            </w:pPr>
            <w:r>
              <w:rPr>
                <w:sz w:val="22"/>
                <w:szCs w:val="22"/>
              </w:rPr>
              <w:t xml:space="preserve">Khata No.211, Khasra No.171 </w:t>
            </w:r>
          </w:p>
        </w:tc>
        <w:tc>
          <w:tcPr>
            <w:tcW w:w="1030" w:type="dxa"/>
            <w:shd w:val="clear" w:color="000000" w:fill="FFFFFF"/>
            <w:noWrap/>
            <w:vAlign w:val="center"/>
          </w:tcPr>
          <w:p w14:paraId="068B018B" w14:textId="77777777" w:rsidR="00971371" w:rsidRPr="0020563F" w:rsidRDefault="00971371" w:rsidP="00971371">
            <w:pPr>
              <w:jc w:val="right"/>
              <w:rPr>
                <w:rFonts w:ascii="Calibri" w:hAnsi="Calibri" w:cs="Calibri"/>
                <w:color w:val="000000"/>
              </w:rPr>
            </w:pPr>
            <w:r>
              <w:rPr>
                <w:rFonts w:ascii="Calibri" w:hAnsi="Calibri" w:cs="Calibri"/>
                <w:color w:val="000000"/>
              </w:rPr>
              <w:t>0.2655</w:t>
            </w:r>
          </w:p>
        </w:tc>
        <w:tc>
          <w:tcPr>
            <w:tcW w:w="851" w:type="dxa"/>
            <w:shd w:val="clear" w:color="000000" w:fill="FFFFFF"/>
            <w:noWrap/>
            <w:vAlign w:val="center"/>
          </w:tcPr>
          <w:p w14:paraId="1DC6D859" w14:textId="77777777" w:rsidR="00971371" w:rsidRPr="0020563F" w:rsidRDefault="00971371" w:rsidP="00971371">
            <w:pPr>
              <w:jc w:val="right"/>
              <w:rPr>
                <w:rFonts w:ascii="Calibri" w:hAnsi="Calibri" w:cs="Calibri"/>
                <w:color w:val="000000"/>
              </w:rPr>
            </w:pPr>
            <w:r>
              <w:rPr>
                <w:rFonts w:ascii="Calibri" w:hAnsi="Calibri" w:cs="Calibri"/>
                <w:color w:val="000000"/>
              </w:rPr>
              <w:t>0.66</w:t>
            </w:r>
          </w:p>
        </w:tc>
      </w:tr>
      <w:tr w:rsidR="00971371" w:rsidRPr="0020563F" w14:paraId="56FD60A0" w14:textId="77777777" w:rsidTr="007620E3">
        <w:trPr>
          <w:trHeight w:val="20"/>
          <w:jc w:val="center"/>
        </w:trPr>
        <w:tc>
          <w:tcPr>
            <w:tcW w:w="7052" w:type="dxa"/>
            <w:gridSpan w:val="3"/>
            <w:shd w:val="clear" w:color="auto" w:fill="C6D9F1" w:themeFill="text2" w:themeFillTint="33"/>
          </w:tcPr>
          <w:p w14:paraId="2B7876CD" w14:textId="77777777" w:rsidR="00971371" w:rsidRPr="0020563F" w:rsidRDefault="00971371" w:rsidP="00971371">
            <w:pPr>
              <w:jc w:val="right"/>
              <w:rPr>
                <w:rFonts w:ascii="Calibri" w:hAnsi="Calibri" w:cs="Calibri"/>
                <w:b/>
                <w:bCs/>
                <w:color w:val="000000"/>
              </w:rPr>
            </w:pPr>
            <w:r w:rsidRPr="0020563F">
              <w:rPr>
                <w:rFonts w:ascii="Calibri" w:hAnsi="Calibri" w:cs="Calibri"/>
                <w:b/>
                <w:bCs/>
                <w:color w:val="000000"/>
              </w:rPr>
              <w:t>Total</w:t>
            </w:r>
          </w:p>
        </w:tc>
        <w:tc>
          <w:tcPr>
            <w:tcW w:w="1030" w:type="dxa"/>
            <w:shd w:val="clear" w:color="auto" w:fill="C6D9F1" w:themeFill="text2" w:themeFillTint="33"/>
            <w:noWrap/>
            <w:vAlign w:val="center"/>
            <w:hideMark/>
          </w:tcPr>
          <w:p w14:paraId="47727269" w14:textId="77777777" w:rsidR="00971371" w:rsidRPr="0020563F" w:rsidRDefault="00971371" w:rsidP="00971371">
            <w:pPr>
              <w:jc w:val="right"/>
              <w:rPr>
                <w:rFonts w:ascii="Calibri" w:hAnsi="Calibri" w:cs="Calibri"/>
                <w:b/>
                <w:bCs/>
                <w:color w:val="000000"/>
              </w:rPr>
            </w:pPr>
            <w:r>
              <w:rPr>
                <w:rFonts w:ascii="Calibri" w:hAnsi="Calibri" w:cs="Calibri"/>
                <w:b/>
                <w:bCs/>
                <w:color w:val="000000"/>
              </w:rPr>
              <w:t>2.1914</w:t>
            </w:r>
          </w:p>
        </w:tc>
        <w:tc>
          <w:tcPr>
            <w:tcW w:w="851" w:type="dxa"/>
            <w:shd w:val="clear" w:color="auto" w:fill="C6D9F1" w:themeFill="text2" w:themeFillTint="33"/>
            <w:noWrap/>
            <w:vAlign w:val="center"/>
            <w:hideMark/>
          </w:tcPr>
          <w:p w14:paraId="0C9BFB1E" w14:textId="77777777" w:rsidR="00971371" w:rsidRPr="0020563F" w:rsidRDefault="00971371" w:rsidP="00971371">
            <w:pPr>
              <w:jc w:val="right"/>
              <w:rPr>
                <w:rFonts w:ascii="Calibri" w:hAnsi="Calibri" w:cs="Calibri"/>
                <w:b/>
                <w:bCs/>
                <w:color w:val="000000"/>
              </w:rPr>
            </w:pPr>
            <w:r>
              <w:rPr>
                <w:rFonts w:ascii="Calibri" w:hAnsi="Calibri" w:cs="Calibri"/>
                <w:b/>
                <w:bCs/>
                <w:color w:val="000000"/>
              </w:rPr>
              <w:t>5.41</w:t>
            </w:r>
          </w:p>
        </w:tc>
      </w:tr>
    </w:tbl>
    <w:p w14:paraId="34B8BD8F" w14:textId="241A4089" w:rsidR="0000708C" w:rsidRPr="00A8747D" w:rsidRDefault="0000708C">
      <w:pPr>
        <w:rPr>
          <w:sz w:val="8"/>
          <w:szCs w:val="8"/>
        </w:rPr>
      </w:pPr>
    </w:p>
    <w:p w14:paraId="2E4CDCDC" w14:textId="77777777" w:rsidR="00055129" w:rsidRDefault="00906834">
      <w:pPr>
        <w:pStyle w:val="BodyText"/>
        <w:spacing w:before="64" w:line="360" w:lineRule="auto"/>
        <w:ind w:left="680" w:right="773"/>
      </w:pPr>
      <w:r>
        <w:t>As</w:t>
      </w:r>
      <w:r>
        <w:rPr>
          <w:spacing w:val="27"/>
        </w:rPr>
        <w:t xml:space="preserve"> </w:t>
      </w:r>
      <w:r>
        <w:t>per</w:t>
      </w:r>
      <w:r>
        <w:rPr>
          <w:spacing w:val="26"/>
        </w:rPr>
        <w:t xml:space="preserve"> </w:t>
      </w:r>
      <w:r>
        <w:t>the</w:t>
      </w:r>
      <w:r>
        <w:rPr>
          <w:spacing w:val="28"/>
        </w:rPr>
        <w:t xml:space="preserve"> </w:t>
      </w:r>
      <w:r>
        <w:t>copy</w:t>
      </w:r>
      <w:r>
        <w:rPr>
          <w:spacing w:val="25"/>
        </w:rPr>
        <w:t xml:space="preserve"> </w:t>
      </w:r>
      <w:r>
        <w:t>of</w:t>
      </w:r>
      <w:r>
        <w:rPr>
          <w:spacing w:val="29"/>
        </w:rPr>
        <w:t xml:space="preserve"> </w:t>
      </w:r>
      <w:r>
        <w:t>sanctioned</w:t>
      </w:r>
      <w:r>
        <w:rPr>
          <w:spacing w:val="30"/>
        </w:rPr>
        <w:t xml:space="preserve"> </w:t>
      </w:r>
      <w:r>
        <w:t>building</w:t>
      </w:r>
      <w:r>
        <w:rPr>
          <w:spacing w:val="29"/>
        </w:rPr>
        <w:t xml:space="preserve"> </w:t>
      </w:r>
      <w:r>
        <w:t>plan</w:t>
      </w:r>
      <w:r>
        <w:rPr>
          <w:spacing w:val="28"/>
        </w:rPr>
        <w:t xml:space="preserve"> </w:t>
      </w:r>
      <w:r>
        <w:t>dated</w:t>
      </w:r>
      <w:r>
        <w:rPr>
          <w:spacing w:val="27"/>
        </w:rPr>
        <w:t xml:space="preserve"> </w:t>
      </w:r>
      <w:r>
        <w:t>04/01/2020</w:t>
      </w:r>
      <w:r>
        <w:rPr>
          <w:spacing w:val="28"/>
        </w:rPr>
        <w:t xml:space="preserve"> </w:t>
      </w:r>
      <w:r>
        <w:t>details</w:t>
      </w:r>
      <w:r>
        <w:rPr>
          <w:spacing w:val="27"/>
        </w:rPr>
        <w:t xml:space="preserve"> </w:t>
      </w:r>
      <w:r>
        <w:t>of</w:t>
      </w:r>
      <w:r>
        <w:rPr>
          <w:spacing w:val="27"/>
        </w:rPr>
        <w:t xml:space="preserve"> </w:t>
      </w:r>
      <w:r>
        <w:t>the</w:t>
      </w:r>
      <w:r>
        <w:rPr>
          <w:spacing w:val="29"/>
        </w:rPr>
        <w:t xml:space="preserve"> </w:t>
      </w:r>
      <w:r>
        <w:t>Project</w:t>
      </w:r>
      <w:r>
        <w:rPr>
          <w:spacing w:val="30"/>
        </w:rPr>
        <w:t xml:space="preserve"> </w:t>
      </w:r>
      <w:r>
        <w:t>area</w:t>
      </w:r>
      <w:r>
        <w:rPr>
          <w:spacing w:val="27"/>
        </w:rPr>
        <w:t xml:space="preserve"> </w:t>
      </w:r>
      <w:r>
        <w:t>are</w:t>
      </w:r>
      <w:r>
        <w:rPr>
          <w:spacing w:val="-58"/>
        </w:rPr>
        <w:t xml:space="preserve"> </w:t>
      </w:r>
      <w:r>
        <w:t>tabulated</w:t>
      </w:r>
      <w:r>
        <w:rPr>
          <w:spacing w:val="-1"/>
        </w:rPr>
        <w:t xml:space="preserve"> </w:t>
      </w:r>
      <w:r>
        <w:t>below:</w:t>
      </w:r>
    </w:p>
    <w:tbl>
      <w:tblPr>
        <w:tblW w:w="9274" w:type="dxa"/>
        <w:jc w:val="center"/>
        <w:tblLook w:val="04A0" w:firstRow="1" w:lastRow="0" w:firstColumn="1" w:lastColumn="0" w:noHBand="0" w:noVBand="1"/>
      </w:tblPr>
      <w:tblGrid>
        <w:gridCol w:w="970"/>
        <w:gridCol w:w="3827"/>
        <w:gridCol w:w="2436"/>
        <w:gridCol w:w="2041"/>
      </w:tblGrid>
      <w:tr w:rsidR="0000708C" w:rsidRPr="0020563F" w14:paraId="7475BE5C" w14:textId="77777777" w:rsidTr="0000708C">
        <w:trPr>
          <w:trHeight w:val="306"/>
          <w:jc w:val="center"/>
        </w:trPr>
        <w:tc>
          <w:tcPr>
            <w:tcW w:w="970" w:type="dxa"/>
            <w:tcBorders>
              <w:top w:val="double" w:sz="6" w:space="0" w:color="DDEBF7"/>
              <w:left w:val="double" w:sz="6" w:space="0" w:color="DDEBF7"/>
              <w:bottom w:val="double" w:sz="6" w:space="0" w:color="DDEBF7"/>
              <w:right w:val="double" w:sz="6" w:space="0" w:color="DDEBF7"/>
            </w:tcBorders>
            <w:shd w:val="clear" w:color="000000" w:fill="1F4E78"/>
            <w:noWrap/>
            <w:vAlign w:val="center"/>
            <w:hideMark/>
          </w:tcPr>
          <w:p w14:paraId="55C1A974" w14:textId="77777777" w:rsidR="0000708C" w:rsidRPr="0020563F" w:rsidRDefault="0000708C" w:rsidP="0000708C">
            <w:pPr>
              <w:rPr>
                <w:rFonts w:ascii="Calibri" w:hAnsi="Calibri" w:cs="Calibri"/>
                <w:b/>
                <w:bCs/>
                <w:color w:val="FFFFFF" w:themeColor="background1"/>
              </w:rPr>
            </w:pPr>
            <w:r w:rsidRPr="0020563F">
              <w:rPr>
                <w:rFonts w:ascii="Calibri" w:hAnsi="Calibri" w:cs="Calibri"/>
                <w:b/>
                <w:bCs/>
                <w:color w:val="FFFFFF" w:themeColor="background1"/>
              </w:rPr>
              <w:t>Sr. No.</w:t>
            </w:r>
          </w:p>
        </w:tc>
        <w:tc>
          <w:tcPr>
            <w:tcW w:w="3827" w:type="dxa"/>
            <w:tcBorders>
              <w:top w:val="double" w:sz="6" w:space="0" w:color="DDEBF7"/>
              <w:left w:val="nil"/>
              <w:bottom w:val="double" w:sz="6" w:space="0" w:color="DDEBF7"/>
              <w:right w:val="double" w:sz="6" w:space="0" w:color="DDEBF7"/>
            </w:tcBorders>
            <w:shd w:val="clear" w:color="000000" w:fill="1F4E78"/>
            <w:noWrap/>
            <w:vAlign w:val="center"/>
            <w:hideMark/>
          </w:tcPr>
          <w:p w14:paraId="018EB690" w14:textId="77777777" w:rsidR="0000708C" w:rsidRPr="0020563F" w:rsidRDefault="0000708C" w:rsidP="0000708C">
            <w:pPr>
              <w:rPr>
                <w:rFonts w:ascii="Calibri" w:hAnsi="Calibri" w:cs="Calibri"/>
                <w:b/>
                <w:bCs/>
                <w:color w:val="FFFFFF" w:themeColor="background1"/>
              </w:rPr>
            </w:pPr>
            <w:r w:rsidRPr="0020563F">
              <w:rPr>
                <w:rFonts w:ascii="Calibri" w:hAnsi="Calibri" w:cs="Calibri"/>
                <w:b/>
                <w:bCs/>
                <w:color w:val="FFFFFF" w:themeColor="background1"/>
              </w:rPr>
              <w:t>Particulars</w:t>
            </w:r>
          </w:p>
        </w:tc>
        <w:tc>
          <w:tcPr>
            <w:tcW w:w="2436" w:type="dxa"/>
            <w:tcBorders>
              <w:top w:val="double" w:sz="6" w:space="0" w:color="DDEBF7"/>
              <w:left w:val="nil"/>
              <w:bottom w:val="double" w:sz="6" w:space="0" w:color="DDEBF7"/>
              <w:right w:val="double" w:sz="6" w:space="0" w:color="DDEBF7"/>
            </w:tcBorders>
            <w:shd w:val="clear" w:color="000000" w:fill="1F4E78"/>
            <w:vAlign w:val="center"/>
            <w:hideMark/>
          </w:tcPr>
          <w:p w14:paraId="5AFE699C" w14:textId="77777777" w:rsidR="0000708C" w:rsidRPr="0020563F" w:rsidRDefault="0000708C" w:rsidP="0000708C">
            <w:pPr>
              <w:jc w:val="center"/>
              <w:rPr>
                <w:rFonts w:ascii="Calibri" w:hAnsi="Calibri" w:cs="Calibri"/>
                <w:b/>
                <w:bCs/>
                <w:color w:val="FFFFFF" w:themeColor="background1"/>
              </w:rPr>
            </w:pPr>
            <w:r w:rsidRPr="0020563F">
              <w:rPr>
                <w:rFonts w:ascii="Calibri" w:hAnsi="Calibri" w:cs="Calibri"/>
                <w:b/>
                <w:bCs/>
                <w:color w:val="FFFFFF" w:themeColor="background1"/>
              </w:rPr>
              <w:t>Description</w:t>
            </w:r>
          </w:p>
        </w:tc>
        <w:tc>
          <w:tcPr>
            <w:tcW w:w="2041" w:type="dxa"/>
            <w:tcBorders>
              <w:top w:val="double" w:sz="6" w:space="0" w:color="DDEBF7"/>
              <w:left w:val="nil"/>
              <w:bottom w:val="double" w:sz="6" w:space="0" w:color="DDEBF7"/>
              <w:right w:val="double" w:sz="6" w:space="0" w:color="DDEBF7"/>
            </w:tcBorders>
            <w:shd w:val="clear" w:color="000000" w:fill="1F4E78"/>
            <w:vAlign w:val="center"/>
            <w:hideMark/>
          </w:tcPr>
          <w:p w14:paraId="6D266175" w14:textId="77777777" w:rsidR="0000708C" w:rsidRPr="0020563F" w:rsidRDefault="0000708C" w:rsidP="0000708C">
            <w:pPr>
              <w:jc w:val="center"/>
              <w:rPr>
                <w:rFonts w:ascii="Calibri" w:hAnsi="Calibri" w:cs="Calibri"/>
                <w:b/>
                <w:bCs/>
                <w:color w:val="FFFFFF" w:themeColor="background1"/>
              </w:rPr>
            </w:pPr>
            <w:r w:rsidRPr="0020563F">
              <w:rPr>
                <w:rFonts w:ascii="Calibri" w:hAnsi="Calibri" w:cs="Calibri"/>
                <w:b/>
                <w:bCs/>
                <w:color w:val="FFFFFF" w:themeColor="background1"/>
              </w:rPr>
              <w:t>Unit</w:t>
            </w:r>
          </w:p>
        </w:tc>
      </w:tr>
      <w:tr w:rsidR="0000708C" w:rsidRPr="0020563F" w14:paraId="54627450" w14:textId="77777777" w:rsidTr="0000708C">
        <w:trPr>
          <w:trHeight w:val="306"/>
          <w:jc w:val="center"/>
        </w:trPr>
        <w:tc>
          <w:tcPr>
            <w:tcW w:w="970" w:type="dxa"/>
            <w:tcBorders>
              <w:top w:val="nil"/>
              <w:left w:val="double" w:sz="6" w:space="0" w:color="DDEBF7"/>
              <w:bottom w:val="double" w:sz="6" w:space="0" w:color="DDEBF7"/>
              <w:right w:val="double" w:sz="6" w:space="0" w:color="DDEBF7"/>
            </w:tcBorders>
            <w:shd w:val="clear" w:color="000000" w:fill="FFFFFF"/>
            <w:noWrap/>
            <w:vAlign w:val="center"/>
            <w:hideMark/>
          </w:tcPr>
          <w:p w14:paraId="6414CF2C" w14:textId="77777777" w:rsidR="0000708C" w:rsidRPr="0020563F" w:rsidRDefault="0000708C" w:rsidP="0000708C">
            <w:pPr>
              <w:jc w:val="center"/>
              <w:rPr>
                <w:rFonts w:ascii="Calibri" w:hAnsi="Calibri" w:cs="Calibri"/>
                <w:color w:val="000000"/>
              </w:rPr>
            </w:pPr>
            <w:r w:rsidRPr="0020563F">
              <w:rPr>
                <w:rFonts w:ascii="Calibri" w:hAnsi="Calibri" w:cs="Calibri"/>
                <w:color w:val="000000"/>
              </w:rPr>
              <w:t>1.</w:t>
            </w:r>
          </w:p>
        </w:tc>
        <w:tc>
          <w:tcPr>
            <w:tcW w:w="3827" w:type="dxa"/>
            <w:tcBorders>
              <w:top w:val="nil"/>
              <w:left w:val="nil"/>
              <w:bottom w:val="double" w:sz="6" w:space="0" w:color="DDEBF7"/>
              <w:right w:val="double" w:sz="6" w:space="0" w:color="DDEBF7"/>
            </w:tcBorders>
            <w:shd w:val="clear" w:color="000000" w:fill="FFFFFF"/>
            <w:noWrap/>
            <w:vAlign w:val="center"/>
            <w:hideMark/>
          </w:tcPr>
          <w:p w14:paraId="0D5CBFA7" w14:textId="77777777" w:rsidR="0000708C" w:rsidRPr="0020563F" w:rsidRDefault="0000708C" w:rsidP="0000708C">
            <w:pPr>
              <w:rPr>
                <w:rFonts w:ascii="Calibri" w:hAnsi="Calibri" w:cs="Calibri"/>
                <w:color w:val="000000"/>
              </w:rPr>
            </w:pPr>
            <w:r w:rsidRPr="0020563F">
              <w:rPr>
                <w:rFonts w:ascii="Calibri" w:hAnsi="Calibri" w:cs="Calibri"/>
                <w:color w:val="000000"/>
              </w:rPr>
              <w:t xml:space="preserve">Total Plot Area </w:t>
            </w:r>
          </w:p>
        </w:tc>
        <w:tc>
          <w:tcPr>
            <w:tcW w:w="2436" w:type="dxa"/>
            <w:tcBorders>
              <w:top w:val="nil"/>
              <w:left w:val="nil"/>
              <w:bottom w:val="double" w:sz="6" w:space="0" w:color="DDEBF7"/>
              <w:right w:val="double" w:sz="6" w:space="0" w:color="DDEBF7"/>
            </w:tcBorders>
            <w:shd w:val="clear" w:color="000000" w:fill="FFFFFF"/>
            <w:noWrap/>
            <w:vAlign w:val="bottom"/>
            <w:hideMark/>
          </w:tcPr>
          <w:p w14:paraId="3A311607" w14:textId="77777777" w:rsidR="0000708C" w:rsidRPr="0020563F" w:rsidRDefault="0000708C" w:rsidP="0000708C">
            <w:pPr>
              <w:jc w:val="right"/>
              <w:rPr>
                <w:rFonts w:ascii="Calibri" w:hAnsi="Calibri" w:cs="Calibri"/>
                <w:color w:val="000000"/>
              </w:rPr>
            </w:pPr>
            <w:r w:rsidRPr="0020563F">
              <w:rPr>
                <w:rFonts w:ascii="Calibri" w:hAnsi="Calibri" w:cs="Calibri"/>
                <w:color w:val="000000"/>
              </w:rPr>
              <w:t>21,920.00</w:t>
            </w:r>
          </w:p>
        </w:tc>
        <w:tc>
          <w:tcPr>
            <w:tcW w:w="2041" w:type="dxa"/>
            <w:tcBorders>
              <w:top w:val="nil"/>
              <w:left w:val="nil"/>
              <w:bottom w:val="double" w:sz="6" w:space="0" w:color="DDEBF7"/>
              <w:right w:val="double" w:sz="6" w:space="0" w:color="DDEBF7"/>
            </w:tcBorders>
            <w:shd w:val="clear" w:color="000000" w:fill="FFFFFF"/>
            <w:noWrap/>
            <w:vAlign w:val="bottom"/>
            <w:hideMark/>
          </w:tcPr>
          <w:p w14:paraId="0826D267" w14:textId="77777777" w:rsidR="0000708C" w:rsidRPr="0020563F" w:rsidRDefault="0000708C" w:rsidP="0000708C">
            <w:pPr>
              <w:rPr>
                <w:rFonts w:ascii="Calibri" w:hAnsi="Calibri" w:cs="Calibri"/>
                <w:color w:val="000000"/>
              </w:rPr>
            </w:pPr>
            <w:r w:rsidRPr="0020563F">
              <w:rPr>
                <w:rFonts w:ascii="Calibri" w:hAnsi="Calibri" w:cs="Calibri"/>
                <w:color w:val="000000"/>
              </w:rPr>
              <w:t>sqm</w:t>
            </w:r>
          </w:p>
        </w:tc>
      </w:tr>
      <w:tr w:rsidR="0000708C" w:rsidRPr="0020563F" w14:paraId="6CA4D0BE" w14:textId="77777777" w:rsidTr="0000708C">
        <w:trPr>
          <w:trHeight w:val="306"/>
          <w:jc w:val="center"/>
        </w:trPr>
        <w:tc>
          <w:tcPr>
            <w:tcW w:w="970" w:type="dxa"/>
            <w:vMerge w:val="restart"/>
            <w:tcBorders>
              <w:top w:val="nil"/>
              <w:left w:val="double" w:sz="6" w:space="0" w:color="DDEBF7"/>
              <w:bottom w:val="double" w:sz="6" w:space="0" w:color="DDEBF7"/>
              <w:right w:val="double" w:sz="6" w:space="0" w:color="DDEBF7"/>
            </w:tcBorders>
            <w:shd w:val="clear" w:color="000000" w:fill="FFFFFF"/>
            <w:noWrap/>
            <w:vAlign w:val="center"/>
            <w:hideMark/>
          </w:tcPr>
          <w:p w14:paraId="6014F20F" w14:textId="77777777" w:rsidR="0000708C" w:rsidRPr="0020563F" w:rsidRDefault="0000708C" w:rsidP="0000708C">
            <w:pPr>
              <w:jc w:val="center"/>
              <w:rPr>
                <w:rFonts w:ascii="Calibri" w:hAnsi="Calibri" w:cs="Calibri"/>
                <w:color w:val="000000"/>
              </w:rPr>
            </w:pPr>
            <w:r w:rsidRPr="0020563F">
              <w:rPr>
                <w:rFonts w:ascii="Calibri" w:hAnsi="Calibri" w:cs="Calibri"/>
                <w:color w:val="000000"/>
              </w:rPr>
              <w:t>2.</w:t>
            </w:r>
          </w:p>
        </w:tc>
        <w:tc>
          <w:tcPr>
            <w:tcW w:w="3827" w:type="dxa"/>
            <w:vMerge w:val="restart"/>
            <w:tcBorders>
              <w:top w:val="nil"/>
              <w:left w:val="double" w:sz="6" w:space="0" w:color="DDEBF7"/>
              <w:bottom w:val="double" w:sz="6" w:space="0" w:color="DDEBF7"/>
              <w:right w:val="double" w:sz="6" w:space="0" w:color="DDEBF7"/>
            </w:tcBorders>
            <w:shd w:val="clear" w:color="000000" w:fill="FFFFFF"/>
            <w:noWrap/>
            <w:vAlign w:val="center"/>
            <w:hideMark/>
          </w:tcPr>
          <w:p w14:paraId="1E9710DA" w14:textId="77777777" w:rsidR="0000708C" w:rsidRPr="0020563F" w:rsidRDefault="0000708C" w:rsidP="0000708C">
            <w:pPr>
              <w:rPr>
                <w:rFonts w:ascii="Calibri" w:hAnsi="Calibri" w:cs="Calibri"/>
                <w:color w:val="000000"/>
              </w:rPr>
            </w:pPr>
            <w:r w:rsidRPr="0020563F">
              <w:rPr>
                <w:rFonts w:ascii="Calibri" w:hAnsi="Calibri" w:cs="Calibri"/>
                <w:color w:val="000000"/>
              </w:rPr>
              <w:t>Permissible Covered Area</w:t>
            </w:r>
          </w:p>
        </w:tc>
        <w:tc>
          <w:tcPr>
            <w:tcW w:w="2436" w:type="dxa"/>
            <w:tcBorders>
              <w:top w:val="nil"/>
              <w:left w:val="nil"/>
              <w:bottom w:val="double" w:sz="6" w:space="0" w:color="DDEBF7"/>
              <w:right w:val="double" w:sz="6" w:space="0" w:color="DDEBF7"/>
            </w:tcBorders>
            <w:shd w:val="clear" w:color="000000" w:fill="FFFFFF"/>
            <w:noWrap/>
            <w:vAlign w:val="bottom"/>
            <w:hideMark/>
          </w:tcPr>
          <w:p w14:paraId="246E4826" w14:textId="77777777" w:rsidR="0000708C" w:rsidRPr="0020563F" w:rsidRDefault="0000708C" w:rsidP="0000708C">
            <w:pPr>
              <w:jc w:val="right"/>
              <w:rPr>
                <w:rFonts w:ascii="Calibri" w:hAnsi="Calibri" w:cs="Calibri"/>
                <w:color w:val="000000"/>
              </w:rPr>
            </w:pPr>
            <w:r w:rsidRPr="0020563F">
              <w:rPr>
                <w:rFonts w:ascii="Calibri" w:hAnsi="Calibri" w:cs="Calibri"/>
                <w:color w:val="000000"/>
              </w:rPr>
              <w:t>13,152.00</w:t>
            </w:r>
          </w:p>
        </w:tc>
        <w:tc>
          <w:tcPr>
            <w:tcW w:w="2041" w:type="dxa"/>
            <w:tcBorders>
              <w:top w:val="nil"/>
              <w:left w:val="nil"/>
              <w:bottom w:val="double" w:sz="6" w:space="0" w:color="DDEBF7"/>
              <w:right w:val="double" w:sz="6" w:space="0" w:color="DDEBF7"/>
            </w:tcBorders>
            <w:shd w:val="clear" w:color="000000" w:fill="FFFFFF"/>
            <w:noWrap/>
            <w:vAlign w:val="bottom"/>
            <w:hideMark/>
          </w:tcPr>
          <w:p w14:paraId="35D2A230" w14:textId="77777777" w:rsidR="0000708C" w:rsidRPr="0020563F" w:rsidRDefault="0000708C" w:rsidP="0000708C">
            <w:pPr>
              <w:rPr>
                <w:rFonts w:ascii="Calibri" w:hAnsi="Calibri" w:cs="Calibri"/>
                <w:color w:val="000000"/>
              </w:rPr>
            </w:pPr>
            <w:r w:rsidRPr="0020563F">
              <w:rPr>
                <w:rFonts w:ascii="Calibri" w:hAnsi="Calibri" w:cs="Calibri"/>
                <w:color w:val="000000"/>
              </w:rPr>
              <w:t>sqm</w:t>
            </w:r>
          </w:p>
        </w:tc>
      </w:tr>
      <w:tr w:rsidR="0000708C" w:rsidRPr="0020563F" w14:paraId="6A32BF5E" w14:textId="77777777" w:rsidTr="0000708C">
        <w:trPr>
          <w:trHeight w:val="306"/>
          <w:jc w:val="center"/>
        </w:trPr>
        <w:tc>
          <w:tcPr>
            <w:tcW w:w="970" w:type="dxa"/>
            <w:vMerge/>
            <w:tcBorders>
              <w:top w:val="nil"/>
              <w:left w:val="double" w:sz="6" w:space="0" w:color="DDEBF7"/>
              <w:bottom w:val="double" w:sz="6" w:space="0" w:color="DDEBF7"/>
              <w:right w:val="double" w:sz="6" w:space="0" w:color="DDEBF7"/>
            </w:tcBorders>
            <w:vAlign w:val="center"/>
            <w:hideMark/>
          </w:tcPr>
          <w:p w14:paraId="09E909E7" w14:textId="77777777" w:rsidR="0000708C" w:rsidRPr="0020563F" w:rsidRDefault="0000708C" w:rsidP="0000708C">
            <w:pPr>
              <w:rPr>
                <w:rFonts w:ascii="Calibri" w:hAnsi="Calibri" w:cs="Calibri"/>
                <w:color w:val="000000"/>
              </w:rPr>
            </w:pPr>
          </w:p>
        </w:tc>
        <w:tc>
          <w:tcPr>
            <w:tcW w:w="3827" w:type="dxa"/>
            <w:vMerge/>
            <w:tcBorders>
              <w:top w:val="nil"/>
              <w:left w:val="double" w:sz="6" w:space="0" w:color="DDEBF7"/>
              <w:bottom w:val="double" w:sz="6" w:space="0" w:color="DDEBF7"/>
              <w:right w:val="double" w:sz="6" w:space="0" w:color="DDEBF7"/>
            </w:tcBorders>
            <w:vAlign w:val="center"/>
            <w:hideMark/>
          </w:tcPr>
          <w:p w14:paraId="4C2DA694" w14:textId="77777777" w:rsidR="0000708C" w:rsidRPr="0020563F" w:rsidRDefault="0000708C" w:rsidP="0000708C">
            <w:pPr>
              <w:rPr>
                <w:rFonts w:ascii="Calibri" w:hAnsi="Calibri" w:cs="Calibri"/>
                <w:color w:val="000000"/>
              </w:rPr>
            </w:pPr>
          </w:p>
        </w:tc>
        <w:tc>
          <w:tcPr>
            <w:tcW w:w="2436" w:type="dxa"/>
            <w:tcBorders>
              <w:top w:val="nil"/>
              <w:left w:val="nil"/>
              <w:bottom w:val="nil"/>
              <w:right w:val="double" w:sz="6" w:space="0" w:color="DDEBF7"/>
            </w:tcBorders>
            <w:shd w:val="clear" w:color="000000" w:fill="FFFFFF"/>
            <w:noWrap/>
            <w:vAlign w:val="bottom"/>
            <w:hideMark/>
          </w:tcPr>
          <w:p w14:paraId="0E5C566F" w14:textId="77777777" w:rsidR="0000708C" w:rsidRPr="0020563F" w:rsidRDefault="0000708C" w:rsidP="0000708C">
            <w:pPr>
              <w:jc w:val="right"/>
              <w:rPr>
                <w:rFonts w:ascii="Calibri" w:hAnsi="Calibri" w:cs="Calibri"/>
                <w:color w:val="000000"/>
              </w:rPr>
            </w:pPr>
            <w:r w:rsidRPr="0020563F">
              <w:rPr>
                <w:rFonts w:ascii="Calibri" w:hAnsi="Calibri" w:cs="Calibri"/>
                <w:color w:val="000000"/>
              </w:rPr>
              <w:t>60.00</w:t>
            </w:r>
          </w:p>
        </w:tc>
        <w:tc>
          <w:tcPr>
            <w:tcW w:w="2041" w:type="dxa"/>
            <w:tcBorders>
              <w:top w:val="nil"/>
              <w:left w:val="nil"/>
              <w:bottom w:val="nil"/>
              <w:right w:val="double" w:sz="6" w:space="0" w:color="DDEBF7"/>
            </w:tcBorders>
            <w:shd w:val="clear" w:color="000000" w:fill="FFFFFF"/>
            <w:noWrap/>
            <w:vAlign w:val="bottom"/>
            <w:hideMark/>
          </w:tcPr>
          <w:p w14:paraId="076C8B90" w14:textId="77777777" w:rsidR="0000708C" w:rsidRPr="0020563F" w:rsidRDefault="0000708C" w:rsidP="0000708C">
            <w:pPr>
              <w:rPr>
                <w:rFonts w:ascii="Calibri" w:hAnsi="Calibri" w:cs="Calibri"/>
                <w:color w:val="000000"/>
              </w:rPr>
            </w:pPr>
            <w:r w:rsidRPr="0020563F">
              <w:rPr>
                <w:rFonts w:ascii="Calibri" w:hAnsi="Calibri" w:cs="Calibri"/>
                <w:color w:val="000000"/>
              </w:rPr>
              <w:t>%</w:t>
            </w:r>
          </w:p>
        </w:tc>
      </w:tr>
      <w:tr w:rsidR="0000708C" w:rsidRPr="0020563F" w14:paraId="601A7646" w14:textId="77777777" w:rsidTr="0000708C">
        <w:trPr>
          <w:trHeight w:val="292"/>
          <w:jc w:val="center"/>
        </w:trPr>
        <w:tc>
          <w:tcPr>
            <w:tcW w:w="970" w:type="dxa"/>
            <w:vMerge w:val="restart"/>
            <w:tcBorders>
              <w:top w:val="nil"/>
              <w:left w:val="double" w:sz="6" w:space="0" w:color="DDEBF7"/>
              <w:bottom w:val="double" w:sz="6" w:space="0" w:color="DDEBF7"/>
              <w:right w:val="double" w:sz="6" w:space="0" w:color="DDEBF7"/>
            </w:tcBorders>
            <w:shd w:val="clear" w:color="000000" w:fill="FFFFFF"/>
            <w:noWrap/>
            <w:vAlign w:val="center"/>
            <w:hideMark/>
          </w:tcPr>
          <w:p w14:paraId="37E471DC" w14:textId="77777777" w:rsidR="0000708C" w:rsidRPr="0020563F" w:rsidRDefault="0000708C" w:rsidP="0000708C">
            <w:pPr>
              <w:jc w:val="center"/>
              <w:rPr>
                <w:rFonts w:ascii="Calibri" w:hAnsi="Calibri" w:cs="Calibri"/>
                <w:color w:val="000000"/>
              </w:rPr>
            </w:pPr>
            <w:r w:rsidRPr="0020563F">
              <w:rPr>
                <w:rFonts w:ascii="Calibri" w:hAnsi="Calibri" w:cs="Calibri"/>
                <w:color w:val="000000"/>
              </w:rPr>
              <w:t>3.</w:t>
            </w:r>
          </w:p>
        </w:tc>
        <w:tc>
          <w:tcPr>
            <w:tcW w:w="3827" w:type="dxa"/>
            <w:vMerge w:val="restart"/>
            <w:tcBorders>
              <w:top w:val="nil"/>
              <w:left w:val="double" w:sz="6" w:space="0" w:color="DDEBF7"/>
              <w:bottom w:val="double" w:sz="6" w:space="0" w:color="DDEBF7"/>
              <w:right w:val="double" w:sz="6" w:space="0" w:color="DDEBF7"/>
            </w:tcBorders>
            <w:shd w:val="clear" w:color="000000" w:fill="FFFFFF"/>
            <w:noWrap/>
            <w:vAlign w:val="center"/>
            <w:hideMark/>
          </w:tcPr>
          <w:p w14:paraId="51F0D04D" w14:textId="77777777" w:rsidR="0000708C" w:rsidRPr="0020563F" w:rsidRDefault="0000708C" w:rsidP="0000708C">
            <w:pPr>
              <w:rPr>
                <w:rFonts w:ascii="Calibri" w:hAnsi="Calibri" w:cs="Calibri"/>
                <w:color w:val="000000"/>
              </w:rPr>
            </w:pPr>
            <w:r w:rsidRPr="0020563F">
              <w:rPr>
                <w:rFonts w:ascii="Calibri" w:hAnsi="Calibri" w:cs="Calibri"/>
                <w:color w:val="000000"/>
              </w:rPr>
              <w:t>Permissible FAR</w:t>
            </w:r>
          </w:p>
        </w:tc>
        <w:tc>
          <w:tcPr>
            <w:tcW w:w="2436" w:type="dxa"/>
            <w:tcBorders>
              <w:top w:val="double" w:sz="6" w:space="0" w:color="DDEBF7"/>
              <w:left w:val="nil"/>
              <w:bottom w:val="double" w:sz="6" w:space="0" w:color="DDEBF7"/>
              <w:right w:val="double" w:sz="6" w:space="0" w:color="DDEBF7"/>
            </w:tcBorders>
            <w:shd w:val="clear" w:color="000000" w:fill="FFFFFF"/>
            <w:noWrap/>
            <w:vAlign w:val="bottom"/>
            <w:hideMark/>
          </w:tcPr>
          <w:p w14:paraId="1E73E979" w14:textId="77777777" w:rsidR="0000708C" w:rsidRPr="0020563F" w:rsidRDefault="0000708C" w:rsidP="0000708C">
            <w:pPr>
              <w:jc w:val="right"/>
              <w:rPr>
                <w:rFonts w:ascii="Calibri" w:hAnsi="Calibri" w:cs="Calibri"/>
                <w:color w:val="000000"/>
              </w:rPr>
            </w:pPr>
            <w:r w:rsidRPr="0020563F">
              <w:rPr>
                <w:rFonts w:ascii="Calibri" w:hAnsi="Calibri" w:cs="Calibri"/>
                <w:color w:val="000000"/>
              </w:rPr>
              <w:t>219.20</w:t>
            </w:r>
          </w:p>
        </w:tc>
        <w:tc>
          <w:tcPr>
            <w:tcW w:w="2041" w:type="dxa"/>
            <w:tcBorders>
              <w:top w:val="double" w:sz="6" w:space="0" w:color="DDEBF7"/>
              <w:left w:val="nil"/>
              <w:bottom w:val="double" w:sz="6" w:space="0" w:color="DDEBF7"/>
              <w:right w:val="double" w:sz="6" w:space="0" w:color="DDEBF7"/>
            </w:tcBorders>
            <w:shd w:val="clear" w:color="000000" w:fill="FFFFFF"/>
            <w:noWrap/>
            <w:vAlign w:val="bottom"/>
            <w:hideMark/>
          </w:tcPr>
          <w:p w14:paraId="5FD09614" w14:textId="77777777" w:rsidR="0000708C" w:rsidRPr="0020563F" w:rsidRDefault="0000708C" w:rsidP="0000708C">
            <w:pPr>
              <w:rPr>
                <w:rFonts w:ascii="Calibri" w:hAnsi="Calibri" w:cs="Calibri"/>
                <w:color w:val="000000"/>
              </w:rPr>
            </w:pPr>
            <w:r w:rsidRPr="0020563F">
              <w:rPr>
                <w:rFonts w:ascii="Calibri" w:hAnsi="Calibri" w:cs="Calibri"/>
                <w:color w:val="000000"/>
              </w:rPr>
              <w:t>sqm</w:t>
            </w:r>
          </w:p>
        </w:tc>
      </w:tr>
      <w:tr w:rsidR="0000708C" w:rsidRPr="0020563F" w14:paraId="51866FD7" w14:textId="77777777" w:rsidTr="0000708C">
        <w:trPr>
          <w:trHeight w:val="306"/>
          <w:jc w:val="center"/>
        </w:trPr>
        <w:tc>
          <w:tcPr>
            <w:tcW w:w="970" w:type="dxa"/>
            <w:vMerge/>
            <w:tcBorders>
              <w:top w:val="nil"/>
              <w:left w:val="double" w:sz="6" w:space="0" w:color="DDEBF7"/>
              <w:bottom w:val="double" w:sz="6" w:space="0" w:color="DDEBF7"/>
              <w:right w:val="double" w:sz="6" w:space="0" w:color="DDEBF7"/>
            </w:tcBorders>
            <w:vAlign w:val="center"/>
            <w:hideMark/>
          </w:tcPr>
          <w:p w14:paraId="723842AE" w14:textId="77777777" w:rsidR="0000708C" w:rsidRPr="0020563F" w:rsidRDefault="0000708C" w:rsidP="0000708C">
            <w:pPr>
              <w:rPr>
                <w:rFonts w:ascii="Calibri" w:hAnsi="Calibri" w:cs="Calibri"/>
                <w:color w:val="000000"/>
              </w:rPr>
            </w:pPr>
          </w:p>
        </w:tc>
        <w:tc>
          <w:tcPr>
            <w:tcW w:w="3827" w:type="dxa"/>
            <w:vMerge/>
            <w:tcBorders>
              <w:top w:val="nil"/>
              <w:left w:val="double" w:sz="6" w:space="0" w:color="DDEBF7"/>
              <w:bottom w:val="double" w:sz="6" w:space="0" w:color="DDEBF7"/>
              <w:right w:val="double" w:sz="6" w:space="0" w:color="DDEBF7"/>
            </w:tcBorders>
            <w:vAlign w:val="center"/>
            <w:hideMark/>
          </w:tcPr>
          <w:p w14:paraId="7362F296" w14:textId="77777777" w:rsidR="0000708C" w:rsidRPr="0020563F" w:rsidRDefault="0000708C" w:rsidP="0000708C">
            <w:pPr>
              <w:rPr>
                <w:rFonts w:ascii="Calibri" w:hAnsi="Calibri" w:cs="Calibri"/>
                <w:color w:val="000000"/>
              </w:rPr>
            </w:pPr>
          </w:p>
        </w:tc>
        <w:tc>
          <w:tcPr>
            <w:tcW w:w="2436" w:type="dxa"/>
            <w:tcBorders>
              <w:top w:val="nil"/>
              <w:left w:val="nil"/>
              <w:bottom w:val="double" w:sz="6" w:space="0" w:color="DDEBF7"/>
              <w:right w:val="double" w:sz="6" w:space="0" w:color="DDEBF7"/>
            </w:tcBorders>
            <w:shd w:val="clear" w:color="000000" w:fill="FFFFFF"/>
            <w:noWrap/>
            <w:vAlign w:val="bottom"/>
            <w:hideMark/>
          </w:tcPr>
          <w:p w14:paraId="36015B8E" w14:textId="77777777" w:rsidR="0000708C" w:rsidRPr="0020563F" w:rsidRDefault="0000708C" w:rsidP="0000708C">
            <w:pPr>
              <w:jc w:val="right"/>
              <w:rPr>
                <w:rFonts w:ascii="Calibri" w:hAnsi="Calibri" w:cs="Calibri"/>
                <w:color w:val="000000"/>
              </w:rPr>
            </w:pPr>
            <w:r w:rsidRPr="0020563F">
              <w:rPr>
                <w:rFonts w:ascii="Calibri" w:hAnsi="Calibri" w:cs="Calibri"/>
                <w:color w:val="000000"/>
              </w:rPr>
              <w:t>1.00</w:t>
            </w:r>
          </w:p>
        </w:tc>
        <w:tc>
          <w:tcPr>
            <w:tcW w:w="2041" w:type="dxa"/>
            <w:tcBorders>
              <w:top w:val="nil"/>
              <w:left w:val="nil"/>
              <w:bottom w:val="double" w:sz="6" w:space="0" w:color="DDEBF7"/>
              <w:right w:val="double" w:sz="6" w:space="0" w:color="DDEBF7"/>
            </w:tcBorders>
            <w:shd w:val="clear" w:color="000000" w:fill="FFFFFF"/>
            <w:noWrap/>
            <w:vAlign w:val="bottom"/>
            <w:hideMark/>
          </w:tcPr>
          <w:p w14:paraId="6D222230" w14:textId="77777777" w:rsidR="0000708C" w:rsidRPr="0020563F" w:rsidRDefault="0000708C" w:rsidP="0000708C">
            <w:pPr>
              <w:rPr>
                <w:rFonts w:ascii="Calibri" w:hAnsi="Calibri" w:cs="Calibri"/>
                <w:color w:val="000000"/>
              </w:rPr>
            </w:pPr>
            <w:r w:rsidRPr="0020563F">
              <w:rPr>
                <w:rFonts w:ascii="Calibri" w:hAnsi="Calibri" w:cs="Calibri"/>
                <w:color w:val="000000"/>
              </w:rPr>
              <w:t>%</w:t>
            </w:r>
          </w:p>
        </w:tc>
      </w:tr>
      <w:tr w:rsidR="0000708C" w:rsidRPr="0020563F" w14:paraId="46BCB58B" w14:textId="77777777" w:rsidTr="0000708C">
        <w:trPr>
          <w:trHeight w:val="306"/>
          <w:jc w:val="center"/>
        </w:trPr>
        <w:tc>
          <w:tcPr>
            <w:tcW w:w="970" w:type="dxa"/>
            <w:vMerge w:val="restart"/>
            <w:tcBorders>
              <w:top w:val="nil"/>
              <w:left w:val="double" w:sz="6" w:space="0" w:color="DDEBF7"/>
              <w:bottom w:val="double" w:sz="6" w:space="0" w:color="DDEBF7"/>
              <w:right w:val="double" w:sz="6" w:space="0" w:color="DDEBF7"/>
            </w:tcBorders>
            <w:shd w:val="clear" w:color="000000" w:fill="FFFFFF"/>
            <w:noWrap/>
            <w:vAlign w:val="center"/>
            <w:hideMark/>
          </w:tcPr>
          <w:p w14:paraId="2D7D743B" w14:textId="77777777" w:rsidR="0000708C" w:rsidRPr="0020563F" w:rsidRDefault="0000708C" w:rsidP="0000708C">
            <w:pPr>
              <w:jc w:val="center"/>
              <w:rPr>
                <w:rFonts w:ascii="Calibri" w:hAnsi="Calibri" w:cs="Calibri"/>
                <w:color w:val="000000"/>
              </w:rPr>
            </w:pPr>
            <w:r w:rsidRPr="0020563F">
              <w:rPr>
                <w:rFonts w:ascii="Calibri" w:hAnsi="Calibri" w:cs="Calibri"/>
                <w:color w:val="000000"/>
              </w:rPr>
              <w:t>4.</w:t>
            </w:r>
          </w:p>
        </w:tc>
        <w:tc>
          <w:tcPr>
            <w:tcW w:w="3827" w:type="dxa"/>
            <w:vMerge w:val="restart"/>
            <w:tcBorders>
              <w:top w:val="nil"/>
              <w:left w:val="double" w:sz="6" w:space="0" w:color="DDEBF7"/>
              <w:bottom w:val="double" w:sz="6" w:space="0" w:color="DDEBF7"/>
              <w:right w:val="double" w:sz="6" w:space="0" w:color="DDEBF7"/>
            </w:tcBorders>
            <w:shd w:val="clear" w:color="000000" w:fill="FFFFFF"/>
            <w:noWrap/>
            <w:vAlign w:val="center"/>
            <w:hideMark/>
          </w:tcPr>
          <w:p w14:paraId="40E0CF34" w14:textId="77777777" w:rsidR="0000708C" w:rsidRPr="0020563F" w:rsidRDefault="0000708C" w:rsidP="0000708C">
            <w:pPr>
              <w:rPr>
                <w:rFonts w:ascii="Calibri" w:hAnsi="Calibri" w:cs="Calibri"/>
                <w:color w:val="000000"/>
              </w:rPr>
            </w:pPr>
            <w:r w:rsidRPr="0020563F">
              <w:rPr>
                <w:rFonts w:ascii="Calibri" w:hAnsi="Calibri" w:cs="Calibri"/>
                <w:color w:val="000000"/>
              </w:rPr>
              <w:t>Proposed Covered Area</w:t>
            </w:r>
          </w:p>
        </w:tc>
        <w:tc>
          <w:tcPr>
            <w:tcW w:w="2436" w:type="dxa"/>
            <w:tcBorders>
              <w:top w:val="nil"/>
              <w:left w:val="nil"/>
              <w:bottom w:val="nil"/>
              <w:right w:val="double" w:sz="6" w:space="0" w:color="DDEBF7"/>
            </w:tcBorders>
            <w:shd w:val="clear" w:color="000000" w:fill="FFFFFF"/>
            <w:noWrap/>
            <w:vAlign w:val="bottom"/>
            <w:hideMark/>
          </w:tcPr>
          <w:p w14:paraId="0B79DA95" w14:textId="77777777" w:rsidR="0000708C" w:rsidRPr="0020563F" w:rsidRDefault="0000708C" w:rsidP="0000708C">
            <w:pPr>
              <w:jc w:val="right"/>
              <w:rPr>
                <w:rFonts w:ascii="Calibri" w:hAnsi="Calibri" w:cs="Calibri"/>
                <w:color w:val="000000"/>
              </w:rPr>
            </w:pPr>
            <w:r w:rsidRPr="0020563F">
              <w:rPr>
                <w:rFonts w:ascii="Calibri" w:hAnsi="Calibri" w:cs="Calibri"/>
                <w:color w:val="000000"/>
              </w:rPr>
              <w:t>1,129.38</w:t>
            </w:r>
          </w:p>
        </w:tc>
        <w:tc>
          <w:tcPr>
            <w:tcW w:w="2041" w:type="dxa"/>
            <w:tcBorders>
              <w:top w:val="nil"/>
              <w:left w:val="nil"/>
              <w:bottom w:val="nil"/>
              <w:right w:val="double" w:sz="6" w:space="0" w:color="DDEBF7"/>
            </w:tcBorders>
            <w:shd w:val="clear" w:color="000000" w:fill="FFFFFF"/>
            <w:noWrap/>
            <w:vAlign w:val="bottom"/>
            <w:hideMark/>
          </w:tcPr>
          <w:p w14:paraId="5CC32DB1" w14:textId="77777777" w:rsidR="0000708C" w:rsidRPr="0020563F" w:rsidRDefault="0000708C" w:rsidP="0000708C">
            <w:pPr>
              <w:rPr>
                <w:rFonts w:ascii="Calibri" w:hAnsi="Calibri" w:cs="Calibri"/>
                <w:color w:val="000000"/>
              </w:rPr>
            </w:pPr>
            <w:r w:rsidRPr="0020563F">
              <w:rPr>
                <w:rFonts w:ascii="Calibri" w:hAnsi="Calibri" w:cs="Calibri"/>
                <w:color w:val="000000"/>
              </w:rPr>
              <w:t>sqm</w:t>
            </w:r>
          </w:p>
        </w:tc>
      </w:tr>
      <w:tr w:rsidR="0000708C" w:rsidRPr="0020563F" w14:paraId="59553FD3" w14:textId="77777777" w:rsidTr="0000708C">
        <w:trPr>
          <w:trHeight w:val="306"/>
          <w:jc w:val="center"/>
        </w:trPr>
        <w:tc>
          <w:tcPr>
            <w:tcW w:w="970" w:type="dxa"/>
            <w:vMerge/>
            <w:tcBorders>
              <w:top w:val="nil"/>
              <w:left w:val="double" w:sz="6" w:space="0" w:color="DDEBF7"/>
              <w:bottom w:val="double" w:sz="6" w:space="0" w:color="DDEBF7"/>
              <w:right w:val="double" w:sz="6" w:space="0" w:color="DDEBF7"/>
            </w:tcBorders>
            <w:vAlign w:val="center"/>
            <w:hideMark/>
          </w:tcPr>
          <w:p w14:paraId="508D71F5" w14:textId="77777777" w:rsidR="0000708C" w:rsidRPr="0020563F" w:rsidRDefault="0000708C" w:rsidP="0000708C">
            <w:pPr>
              <w:rPr>
                <w:rFonts w:ascii="Calibri" w:hAnsi="Calibri" w:cs="Calibri"/>
                <w:color w:val="000000"/>
              </w:rPr>
            </w:pPr>
          </w:p>
        </w:tc>
        <w:tc>
          <w:tcPr>
            <w:tcW w:w="3827" w:type="dxa"/>
            <w:vMerge/>
            <w:tcBorders>
              <w:top w:val="nil"/>
              <w:left w:val="double" w:sz="6" w:space="0" w:color="DDEBF7"/>
              <w:bottom w:val="double" w:sz="6" w:space="0" w:color="DDEBF7"/>
              <w:right w:val="double" w:sz="6" w:space="0" w:color="DDEBF7"/>
            </w:tcBorders>
            <w:vAlign w:val="center"/>
            <w:hideMark/>
          </w:tcPr>
          <w:p w14:paraId="5D59A363" w14:textId="77777777" w:rsidR="0000708C" w:rsidRPr="0020563F" w:rsidRDefault="0000708C" w:rsidP="0000708C">
            <w:pPr>
              <w:rPr>
                <w:rFonts w:ascii="Calibri" w:hAnsi="Calibri" w:cs="Calibri"/>
                <w:color w:val="000000"/>
              </w:rPr>
            </w:pPr>
          </w:p>
        </w:tc>
        <w:tc>
          <w:tcPr>
            <w:tcW w:w="2436" w:type="dxa"/>
            <w:tcBorders>
              <w:top w:val="double" w:sz="6" w:space="0" w:color="DDEBF7"/>
              <w:left w:val="nil"/>
              <w:bottom w:val="double" w:sz="6" w:space="0" w:color="DDEBF7"/>
              <w:right w:val="double" w:sz="6" w:space="0" w:color="DDEBF7"/>
            </w:tcBorders>
            <w:shd w:val="clear" w:color="000000" w:fill="FFFFFF"/>
            <w:noWrap/>
            <w:vAlign w:val="bottom"/>
            <w:hideMark/>
          </w:tcPr>
          <w:p w14:paraId="52DDEF92" w14:textId="77777777" w:rsidR="0000708C" w:rsidRPr="0020563F" w:rsidRDefault="0000708C" w:rsidP="0000708C">
            <w:pPr>
              <w:jc w:val="right"/>
              <w:rPr>
                <w:rFonts w:ascii="Calibri" w:hAnsi="Calibri" w:cs="Calibri"/>
                <w:color w:val="000000"/>
              </w:rPr>
            </w:pPr>
            <w:r w:rsidRPr="0020563F">
              <w:rPr>
                <w:rFonts w:ascii="Calibri" w:hAnsi="Calibri" w:cs="Calibri"/>
                <w:color w:val="000000"/>
              </w:rPr>
              <w:t>5.15</w:t>
            </w:r>
          </w:p>
        </w:tc>
        <w:tc>
          <w:tcPr>
            <w:tcW w:w="2041" w:type="dxa"/>
            <w:tcBorders>
              <w:top w:val="double" w:sz="6" w:space="0" w:color="DDEBF7"/>
              <w:left w:val="nil"/>
              <w:bottom w:val="double" w:sz="6" w:space="0" w:color="DDEBF7"/>
              <w:right w:val="double" w:sz="6" w:space="0" w:color="DDEBF7"/>
            </w:tcBorders>
            <w:shd w:val="clear" w:color="000000" w:fill="FFFFFF"/>
            <w:noWrap/>
            <w:vAlign w:val="bottom"/>
            <w:hideMark/>
          </w:tcPr>
          <w:p w14:paraId="273C8F61" w14:textId="77777777" w:rsidR="0000708C" w:rsidRPr="0020563F" w:rsidRDefault="0000708C" w:rsidP="0000708C">
            <w:pPr>
              <w:rPr>
                <w:rFonts w:ascii="Calibri" w:hAnsi="Calibri" w:cs="Calibri"/>
                <w:color w:val="000000"/>
              </w:rPr>
            </w:pPr>
            <w:r w:rsidRPr="0020563F">
              <w:rPr>
                <w:rFonts w:ascii="Calibri" w:hAnsi="Calibri" w:cs="Calibri"/>
                <w:color w:val="000000"/>
              </w:rPr>
              <w:t>%</w:t>
            </w:r>
          </w:p>
        </w:tc>
      </w:tr>
      <w:tr w:rsidR="0000708C" w:rsidRPr="0020563F" w14:paraId="5387B64E" w14:textId="77777777" w:rsidTr="0000708C">
        <w:trPr>
          <w:trHeight w:val="306"/>
          <w:jc w:val="center"/>
        </w:trPr>
        <w:tc>
          <w:tcPr>
            <w:tcW w:w="970" w:type="dxa"/>
            <w:tcBorders>
              <w:top w:val="nil"/>
              <w:left w:val="double" w:sz="6" w:space="0" w:color="DDEBF7"/>
              <w:bottom w:val="double" w:sz="6" w:space="0" w:color="DDEBF7"/>
              <w:right w:val="double" w:sz="6" w:space="0" w:color="DDEBF7"/>
            </w:tcBorders>
            <w:shd w:val="clear" w:color="000000" w:fill="FFFFFF"/>
            <w:noWrap/>
            <w:vAlign w:val="center"/>
            <w:hideMark/>
          </w:tcPr>
          <w:p w14:paraId="367E5559" w14:textId="77777777" w:rsidR="0000708C" w:rsidRPr="0020563F" w:rsidRDefault="0000708C" w:rsidP="0000708C">
            <w:pPr>
              <w:jc w:val="center"/>
              <w:rPr>
                <w:rFonts w:ascii="Calibri" w:hAnsi="Calibri" w:cs="Calibri"/>
                <w:color w:val="000000"/>
              </w:rPr>
            </w:pPr>
            <w:r w:rsidRPr="0020563F">
              <w:rPr>
                <w:rFonts w:ascii="Calibri" w:hAnsi="Calibri" w:cs="Calibri"/>
                <w:color w:val="000000"/>
              </w:rPr>
              <w:t>5.</w:t>
            </w:r>
          </w:p>
        </w:tc>
        <w:tc>
          <w:tcPr>
            <w:tcW w:w="3827" w:type="dxa"/>
            <w:tcBorders>
              <w:top w:val="nil"/>
              <w:left w:val="nil"/>
              <w:bottom w:val="double" w:sz="6" w:space="0" w:color="DDEBF7"/>
              <w:right w:val="double" w:sz="6" w:space="0" w:color="DDEBF7"/>
            </w:tcBorders>
            <w:shd w:val="clear" w:color="000000" w:fill="FFFFFF"/>
            <w:noWrap/>
            <w:vAlign w:val="center"/>
            <w:hideMark/>
          </w:tcPr>
          <w:p w14:paraId="279D0D0D" w14:textId="77777777" w:rsidR="0000708C" w:rsidRPr="0020563F" w:rsidRDefault="0000708C" w:rsidP="0000708C">
            <w:pPr>
              <w:rPr>
                <w:rFonts w:ascii="Calibri" w:hAnsi="Calibri" w:cs="Calibri"/>
                <w:color w:val="000000"/>
              </w:rPr>
            </w:pPr>
            <w:r w:rsidRPr="0020563F">
              <w:rPr>
                <w:rFonts w:ascii="Calibri" w:hAnsi="Calibri" w:cs="Calibri"/>
                <w:color w:val="000000"/>
              </w:rPr>
              <w:t>Total Open Area</w:t>
            </w:r>
          </w:p>
        </w:tc>
        <w:tc>
          <w:tcPr>
            <w:tcW w:w="2436" w:type="dxa"/>
            <w:tcBorders>
              <w:top w:val="nil"/>
              <w:left w:val="nil"/>
              <w:bottom w:val="double" w:sz="6" w:space="0" w:color="DDEBF7"/>
              <w:right w:val="double" w:sz="6" w:space="0" w:color="DDEBF7"/>
            </w:tcBorders>
            <w:shd w:val="clear" w:color="000000" w:fill="FFFFFF"/>
            <w:noWrap/>
            <w:vAlign w:val="bottom"/>
            <w:hideMark/>
          </w:tcPr>
          <w:p w14:paraId="4F0A7DC5" w14:textId="77777777" w:rsidR="0000708C" w:rsidRPr="0020563F" w:rsidRDefault="0000708C" w:rsidP="0000708C">
            <w:pPr>
              <w:jc w:val="right"/>
              <w:rPr>
                <w:rFonts w:ascii="Calibri" w:hAnsi="Calibri" w:cs="Calibri"/>
                <w:color w:val="000000"/>
              </w:rPr>
            </w:pPr>
            <w:r w:rsidRPr="0020563F">
              <w:rPr>
                <w:rFonts w:ascii="Calibri" w:hAnsi="Calibri" w:cs="Calibri"/>
                <w:color w:val="000000"/>
              </w:rPr>
              <w:t>20,790.62</w:t>
            </w:r>
          </w:p>
        </w:tc>
        <w:tc>
          <w:tcPr>
            <w:tcW w:w="2041" w:type="dxa"/>
            <w:tcBorders>
              <w:top w:val="nil"/>
              <w:left w:val="nil"/>
              <w:bottom w:val="double" w:sz="6" w:space="0" w:color="DDEBF7"/>
              <w:right w:val="double" w:sz="6" w:space="0" w:color="DDEBF7"/>
            </w:tcBorders>
            <w:shd w:val="clear" w:color="000000" w:fill="FFFFFF"/>
            <w:noWrap/>
            <w:vAlign w:val="bottom"/>
            <w:hideMark/>
          </w:tcPr>
          <w:p w14:paraId="6087C46F" w14:textId="77777777" w:rsidR="0000708C" w:rsidRPr="0020563F" w:rsidRDefault="0000708C" w:rsidP="0000708C">
            <w:pPr>
              <w:rPr>
                <w:rFonts w:ascii="Calibri" w:hAnsi="Calibri" w:cs="Calibri"/>
                <w:color w:val="000000"/>
              </w:rPr>
            </w:pPr>
            <w:r w:rsidRPr="0020563F">
              <w:rPr>
                <w:rFonts w:ascii="Calibri" w:hAnsi="Calibri" w:cs="Calibri"/>
                <w:color w:val="000000"/>
              </w:rPr>
              <w:t>sqm</w:t>
            </w:r>
          </w:p>
        </w:tc>
      </w:tr>
    </w:tbl>
    <w:p w14:paraId="2C50CAE3" w14:textId="77777777" w:rsidR="00055129" w:rsidRDefault="00906834">
      <w:pPr>
        <w:pStyle w:val="BodyText"/>
        <w:spacing w:line="360" w:lineRule="auto"/>
        <w:ind w:left="680" w:right="831"/>
        <w:jc w:val="both"/>
      </w:pPr>
      <w:r>
        <w:lastRenderedPageBreak/>
        <w:t>For</w:t>
      </w:r>
      <w:r>
        <w:rPr>
          <w:spacing w:val="-10"/>
        </w:rPr>
        <w:t xml:space="preserve"> </w:t>
      </w:r>
      <w:r>
        <w:t>procurement</w:t>
      </w:r>
      <w:r>
        <w:rPr>
          <w:spacing w:val="-10"/>
        </w:rPr>
        <w:t xml:space="preserve"> </w:t>
      </w:r>
      <w:r>
        <w:t>and</w:t>
      </w:r>
      <w:r>
        <w:rPr>
          <w:spacing w:val="-14"/>
        </w:rPr>
        <w:t xml:space="preserve"> </w:t>
      </w:r>
      <w:r>
        <w:t>commissioning</w:t>
      </w:r>
      <w:r>
        <w:rPr>
          <w:spacing w:val="-9"/>
        </w:rPr>
        <w:t xml:space="preserve"> </w:t>
      </w:r>
      <w:r>
        <w:t>of</w:t>
      </w:r>
      <w:r>
        <w:rPr>
          <w:spacing w:val="-11"/>
        </w:rPr>
        <w:t xml:space="preserve"> </w:t>
      </w:r>
      <w:r>
        <w:t>the</w:t>
      </w:r>
      <w:r>
        <w:rPr>
          <w:spacing w:val="-14"/>
        </w:rPr>
        <w:t xml:space="preserve"> </w:t>
      </w:r>
      <w:r>
        <w:t>plant</w:t>
      </w:r>
      <w:r>
        <w:rPr>
          <w:spacing w:val="-14"/>
        </w:rPr>
        <w:t xml:space="preserve"> </w:t>
      </w:r>
      <w:r>
        <w:t>and</w:t>
      </w:r>
      <w:r>
        <w:rPr>
          <w:spacing w:val="-11"/>
        </w:rPr>
        <w:t xml:space="preserve"> </w:t>
      </w:r>
      <w:r>
        <w:t>machinery,</w:t>
      </w:r>
      <w:r>
        <w:rPr>
          <w:spacing w:val="-12"/>
        </w:rPr>
        <w:t xml:space="preserve"> </w:t>
      </w:r>
      <w:r>
        <w:t>the</w:t>
      </w:r>
      <w:r>
        <w:rPr>
          <w:spacing w:val="-14"/>
        </w:rPr>
        <w:t xml:space="preserve"> </w:t>
      </w:r>
      <w:r>
        <w:t>company</w:t>
      </w:r>
      <w:r>
        <w:rPr>
          <w:spacing w:val="-12"/>
        </w:rPr>
        <w:t xml:space="preserve"> </w:t>
      </w:r>
      <w:r>
        <w:t>has</w:t>
      </w:r>
      <w:r>
        <w:rPr>
          <w:spacing w:val="-13"/>
        </w:rPr>
        <w:t xml:space="preserve"> </w:t>
      </w:r>
      <w:r>
        <w:t>given</w:t>
      </w:r>
      <w:r>
        <w:rPr>
          <w:spacing w:val="-12"/>
        </w:rPr>
        <w:t xml:space="preserve"> </w:t>
      </w:r>
      <w:r>
        <w:t>the</w:t>
      </w:r>
      <w:r>
        <w:rPr>
          <w:spacing w:val="-13"/>
        </w:rPr>
        <w:t xml:space="preserve"> </w:t>
      </w:r>
      <w:r>
        <w:t>main</w:t>
      </w:r>
      <w:r>
        <w:rPr>
          <w:spacing w:val="-59"/>
        </w:rPr>
        <w:t xml:space="preserve"> </w:t>
      </w:r>
      <w:r>
        <w:t>contract</w:t>
      </w:r>
      <w:r>
        <w:rPr>
          <w:spacing w:val="-8"/>
        </w:rPr>
        <w:t xml:space="preserve"> </w:t>
      </w:r>
      <w:r>
        <w:t>to</w:t>
      </w:r>
      <w:r>
        <w:rPr>
          <w:spacing w:val="-5"/>
        </w:rPr>
        <w:t xml:space="preserve"> </w:t>
      </w:r>
      <w:r>
        <w:t>M/s</w:t>
      </w:r>
      <w:r>
        <w:rPr>
          <w:spacing w:val="-5"/>
        </w:rPr>
        <w:t xml:space="preserve"> </w:t>
      </w:r>
      <w:r>
        <w:t>Linde</w:t>
      </w:r>
      <w:r>
        <w:rPr>
          <w:spacing w:val="-5"/>
        </w:rPr>
        <w:t xml:space="preserve"> </w:t>
      </w:r>
      <w:r>
        <w:t>India</w:t>
      </w:r>
      <w:r>
        <w:rPr>
          <w:spacing w:val="-5"/>
        </w:rPr>
        <w:t xml:space="preserve"> </w:t>
      </w:r>
      <w:r>
        <w:t>on</w:t>
      </w:r>
      <w:r>
        <w:rPr>
          <w:spacing w:val="-7"/>
        </w:rPr>
        <w:t xml:space="preserve"> </w:t>
      </w:r>
      <w:r>
        <w:t>a</w:t>
      </w:r>
      <w:r>
        <w:rPr>
          <w:spacing w:val="-5"/>
        </w:rPr>
        <w:t xml:space="preserve"> </w:t>
      </w:r>
      <w:r>
        <w:t>turnkey</w:t>
      </w:r>
      <w:r>
        <w:rPr>
          <w:spacing w:val="-8"/>
        </w:rPr>
        <w:t xml:space="preserve"> </w:t>
      </w:r>
      <w:r>
        <w:t>basis</w:t>
      </w:r>
      <w:r>
        <w:rPr>
          <w:spacing w:val="-5"/>
        </w:rPr>
        <w:t xml:space="preserve"> </w:t>
      </w:r>
      <w:r>
        <w:t>and</w:t>
      </w:r>
      <w:r>
        <w:rPr>
          <w:spacing w:val="-8"/>
        </w:rPr>
        <w:t xml:space="preserve"> </w:t>
      </w:r>
      <w:r>
        <w:t>for</w:t>
      </w:r>
      <w:r>
        <w:rPr>
          <w:spacing w:val="-5"/>
        </w:rPr>
        <w:t xml:space="preserve"> </w:t>
      </w:r>
      <w:r>
        <w:t>civil</w:t>
      </w:r>
      <w:r>
        <w:rPr>
          <w:spacing w:val="-6"/>
        </w:rPr>
        <w:t xml:space="preserve"> </w:t>
      </w:r>
      <w:r>
        <w:t>works</w:t>
      </w:r>
      <w:r>
        <w:rPr>
          <w:spacing w:val="-6"/>
        </w:rPr>
        <w:t xml:space="preserve"> </w:t>
      </w:r>
      <w:r>
        <w:t>the</w:t>
      </w:r>
      <w:r>
        <w:rPr>
          <w:spacing w:val="-8"/>
        </w:rPr>
        <w:t xml:space="preserve"> </w:t>
      </w:r>
      <w:r>
        <w:t>main</w:t>
      </w:r>
      <w:r>
        <w:rPr>
          <w:spacing w:val="-5"/>
        </w:rPr>
        <w:t xml:space="preserve"> </w:t>
      </w:r>
      <w:r>
        <w:t>contract</w:t>
      </w:r>
      <w:r>
        <w:rPr>
          <w:spacing w:val="-4"/>
        </w:rPr>
        <w:t xml:space="preserve"> </w:t>
      </w:r>
      <w:r>
        <w:t>is</w:t>
      </w:r>
      <w:r>
        <w:rPr>
          <w:spacing w:val="-7"/>
        </w:rPr>
        <w:t xml:space="preserve"> </w:t>
      </w:r>
      <w:r>
        <w:t>given</w:t>
      </w:r>
      <w:r>
        <w:rPr>
          <w:spacing w:val="-6"/>
        </w:rPr>
        <w:t xml:space="preserve"> </w:t>
      </w:r>
      <w:r>
        <w:t>to</w:t>
      </w:r>
      <w:r>
        <w:rPr>
          <w:spacing w:val="-6"/>
        </w:rPr>
        <w:t xml:space="preserve"> </w:t>
      </w:r>
      <w:r>
        <w:t>M/s</w:t>
      </w:r>
      <w:r>
        <w:rPr>
          <w:spacing w:val="-58"/>
        </w:rPr>
        <w:t xml:space="preserve"> </w:t>
      </w:r>
      <w:r>
        <w:t>Hitech</w:t>
      </w:r>
      <w:r>
        <w:rPr>
          <w:spacing w:val="-9"/>
        </w:rPr>
        <w:t xml:space="preserve"> </w:t>
      </w:r>
      <w:r>
        <w:t>component</w:t>
      </w:r>
      <w:r>
        <w:rPr>
          <w:spacing w:val="-8"/>
        </w:rPr>
        <w:t xml:space="preserve"> </w:t>
      </w:r>
      <w:r>
        <w:t>Builders</w:t>
      </w:r>
      <w:r>
        <w:rPr>
          <w:spacing w:val="-8"/>
        </w:rPr>
        <w:t xml:space="preserve"> </w:t>
      </w:r>
      <w:r>
        <w:t>Private</w:t>
      </w:r>
      <w:r>
        <w:rPr>
          <w:spacing w:val="-8"/>
        </w:rPr>
        <w:t xml:space="preserve"> </w:t>
      </w:r>
      <w:r>
        <w:t>limited.</w:t>
      </w:r>
      <w:r>
        <w:rPr>
          <w:spacing w:val="-8"/>
        </w:rPr>
        <w:t xml:space="preserve"> </w:t>
      </w:r>
      <w:r>
        <w:t>Apart</w:t>
      </w:r>
      <w:r>
        <w:rPr>
          <w:spacing w:val="-10"/>
        </w:rPr>
        <w:t xml:space="preserve"> </w:t>
      </w:r>
      <w:r>
        <w:t>from</w:t>
      </w:r>
      <w:r>
        <w:rPr>
          <w:spacing w:val="-8"/>
        </w:rPr>
        <w:t xml:space="preserve"> </w:t>
      </w:r>
      <w:r>
        <w:t>M/s</w:t>
      </w:r>
      <w:r>
        <w:rPr>
          <w:spacing w:val="-8"/>
        </w:rPr>
        <w:t xml:space="preserve"> </w:t>
      </w:r>
      <w:r>
        <w:t>Linde</w:t>
      </w:r>
      <w:r>
        <w:rPr>
          <w:spacing w:val="-9"/>
        </w:rPr>
        <w:t xml:space="preserve"> </w:t>
      </w:r>
      <w:r>
        <w:t>India</w:t>
      </w:r>
      <w:r>
        <w:rPr>
          <w:spacing w:val="-9"/>
        </w:rPr>
        <w:t xml:space="preserve"> </w:t>
      </w:r>
      <w:r>
        <w:t>and</w:t>
      </w:r>
      <w:r>
        <w:rPr>
          <w:spacing w:val="-9"/>
        </w:rPr>
        <w:t xml:space="preserve"> </w:t>
      </w:r>
      <w:r>
        <w:t>M/s</w:t>
      </w:r>
      <w:r>
        <w:rPr>
          <w:spacing w:val="-8"/>
        </w:rPr>
        <w:t xml:space="preserve"> </w:t>
      </w:r>
      <w:r>
        <w:t>Hitech</w:t>
      </w:r>
      <w:r>
        <w:rPr>
          <w:spacing w:val="-9"/>
        </w:rPr>
        <w:t xml:space="preserve"> </w:t>
      </w:r>
      <w:r>
        <w:t>component</w:t>
      </w:r>
      <w:r>
        <w:rPr>
          <w:spacing w:val="-59"/>
        </w:rPr>
        <w:t xml:space="preserve"> </w:t>
      </w:r>
      <w:r>
        <w:t>Builders private limited, other small-scale builders and minor component suppliers are hired for</w:t>
      </w:r>
      <w:r>
        <w:rPr>
          <w:spacing w:val="1"/>
        </w:rPr>
        <w:t xml:space="preserve"> </w:t>
      </w:r>
      <w:r>
        <w:t>misc.</w:t>
      </w:r>
      <w:r>
        <w:rPr>
          <w:spacing w:val="-2"/>
        </w:rPr>
        <w:t xml:space="preserve"> </w:t>
      </w:r>
      <w:r>
        <w:t>works</w:t>
      </w:r>
      <w:r>
        <w:rPr>
          <w:spacing w:val="-2"/>
        </w:rPr>
        <w:t xml:space="preserve"> </w:t>
      </w:r>
      <w:r>
        <w:t>related</w:t>
      </w:r>
      <w:r>
        <w:rPr>
          <w:spacing w:val="-4"/>
        </w:rPr>
        <w:t xml:space="preserve"> </w:t>
      </w:r>
      <w:r>
        <w:t>to</w:t>
      </w:r>
      <w:r>
        <w:rPr>
          <w:spacing w:val="-2"/>
        </w:rPr>
        <w:t xml:space="preserve"> </w:t>
      </w:r>
      <w:r>
        <w:t>the project.</w:t>
      </w:r>
    </w:p>
    <w:p w14:paraId="32842D0C" w14:textId="77777777" w:rsidR="00055129" w:rsidRDefault="00055129">
      <w:pPr>
        <w:pStyle w:val="BodyText"/>
        <w:spacing w:before="9"/>
        <w:rPr>
          <w:sz w:val="20"/>
        </w:rPr>
      </w:pPr>
    </w:p>
    <w:p w14:paraId="13C1033F" w14:textId="77777777" w:rsidR="00055129" w:rsidRDefault="00906834">
      <w:pPr>
        <w:pStyle w:val="BodyText"/>
        <w:spacing w:line="362" w:lineRule="auto"/>
        <w:ind w:left="680" w:right="832"/>
        <w:jc w:val="both"/>
      </w:pPr>
      <w:r>
        <w:t>As on 31.10.2021 the project cost is revised to Rs. 114.32 Crore as per CA certificate dated 1</w:t>
      </w:r>
      <w:r>
        <w:rPr>
          <w:vertAlign w:val="superscript"/>
        </w:rPr>
        <w:t>st</w:t>
      </w:r>
      <w:r>
        <w:rPr>
          <w:spacing w:val="1"/>
        </w:rPr>
        <w:t xml:space="preserve"> </w:t>
      </w:r>
      <w:r>
        <w:t>June</w:t>
      </w:r>
      <w:r>
        <w:rPr>
          <w:spacing w:val="-1"/>
        </w:rPr>
        <w:t xml:space="preserve"> </w:t>
      </w:r>
      <w:r>
        <w:t>2021.</w:t>
      </w:r>
      <w:r>
        <w:rPr>
          <w:spacing w:val="-1"/>
        </w:rPr>
        <w:t xml:space="preserve"> </w:t>
      </w:r>
      <w:r>
        <w:t>Comparison</w:t>
      </w:r>
      <w:r>
        <w:rPr>
          <w:spacing w:val="-2"/>
        </w:rPr>
        <w:t xml:space="preserve"> </w:t>
      </w:r>
      <w:r>
        <w:t>table is as</w:t>
      </w:r>
      <w:r>
        <w:rPr>
          <w:spacing w:val="-2"/>
        </w:rPr>
        <w:t xml:space="preserve"> </w:t>
      </w:r>
      <w:r>
        <w:t>below:</w:t>
      </w:r>
    </w:p>
    <w:p w14:paraId="6EA65237" w14:textId="77777777" w:rsidR="007620E3" w:rsidRDefault="007620E3" w:rsidP="007620E3">
      <w:pPr>
        <w:spacing w:line="194" w:lineRule="exact"/>
        <w:ind w:right="897"/>
        <w:rPr>
          <w:rFonts w:ascii="Calibri"/>
          <w:sz w:val="16"/>
        </w:rPr>
      </w:pPr>
    </w:p>
    <w:tbl>
      <w:tblPr>
        <w:tblW w:w="9393" w:type="dxa"/>
        <w:jc w:val="center"/>
        <w:tblLook w:val="04A0" w:firstRow="1" w:lastRow="0" w:firstColumn="1" w:lastColumn="0" w:noHBand="0" w:noVBand="1"/>
      </w:tblPr>
      <w:tblGrid>
        <w:gridCol w:w="932"/>
        <w:gridCol w:w="3989"/>
        <w:gridCol w:w="2025"/>
        <w:gridCol w:w="2447"/>
      </w:tblGrid>
      <w:tr w:rsidR="007620E3" w:rsidRPr="0020563F" w14:paraId="6D73FA9E" w14:textId="77777777" w:rsidTr="007620E3">
        <w:trPr>
          <w:trHeight w:val="154"/>
          <w:jc w:val="center"/>
        </w:trPr>
        <w:tc>
          <w:tcPr>
            <w:tcW w:w="9393" w:type="dxa"/>
            <w:gridSpan w:val="4"/>
            <w:tcBorders>
              <w:top w:val="nil"/>
              <w:left w:val="nil"/>
              <w:bottom w:val="double" w:sz="6" w:space="0" w:color="DDEBF7"/>
              <w:right w:val="nil"/>
            </w:tcBorders>
            <w:shd w:val="clear" w:color="000000" w:fill="FFFFFF"/>
            <w:noWrap/>
            <w:vAlign w:val="bottom"/>
            <w:hideMark/>
          </w:tcPr>
          <w:p w14:paraId="7DACE902" w14:textId="77777777" w:rsidR="007620E3" w:rsidRPr="0020563F" w:rsidRDefault="007620E3" w:rsidP="004F722D">
            <w:pPr>
              <w:jc w:val="right"/>
              <w:rPr>
                <w:rFonts w:ascii="Calibri" w:hAnsi="Calibri" w:cs="Calibri"/>
                <w:color w:val="000000"/>
                <w:sz w:val="16"/>
                <w:szCs w:val="16"/>
              </w:rPr>
            </w:pPr>
            <w:r w:rsidRPr="0020563F">
              <w:rPr>
                <w:rFonts w:ascii="Calibri" w:hAnsi="Calibri" w:cs="Calibri"/>
                <w:color w:val="000000"/>
                <w:sz w:val="16"/>
                <w:szCs w:val="16"/>
              </w:rPr>
              <w:t>(Amount in Rs. Crore)</w:t>
            </w:r>
          </w:p>
        </w:tc>
      </w:tr>
      <w:tr w:rsidR="007620E3" w:rsidRPr="0020563F" w14:paraId="0D6AEECE" w14:textId="77777777" w:rsidTr="007620E3">
        <w:trPr>
          <w:trHeight w:val="309"/>
          <w:jc w:val="center"/>
        </w:trPr>
        <w:tc>
          <w:tcPr>
            <w:tcW w:w="932" w:type="dxa"/>
            <w:tcBorders>
              <w:top w:val="nil"/>
              <w:left w:val="double" w:sz="6" w:space="0" w:color="DDEBF7"/>
              <w:bottom w:val="double" w:sz="6" w:space="0" w:color="DDEBF7"/>
              <w:right w:val="double" w:sz="6" w:space="0" w:color="DDEBF7"/>
            </w:tcBorders>
            <w:shd w:val="clear" w:color="000000" w:fill="1F4E78"/>
            <w:noWrap/>
            <w:vAlign w:val="center"/>
            <w:hideMark/>
          </w:tcPr>
          <w:p w14:paraId="15627A35" w14:textId="77777777" w:rsidR="007620E3" w:rsidRPr="0020563F" w:rsidRDefault="007620E3" w:rsidP="004F722D">
            <w:pPr>
              <w:rPr>
                <w:rFonts w:ascii="Calibri" w:hAnsi="Calibri" w:cs="Calibri"/>
                <w:b/>
                <w:bCs/>
                <w:color w:val="FFFFFF"/>
              </w:rPr>
            </w:pPr>
            <w:r w:rsidRPr="0020563F">
              <w:rPr>
                <w:rFonts w:ascii="Calibri" w:hAnsi="Calibri" w:cs="Calibri"/>
                <w:b/>
                <w:bCs/>
                <w:color w:val="FFFFFF"/>
              </w:rPr>
              <w:t>Sr. No.</w:t>
            </w:r>
          </w:p>
        </w:tc>
        <w:tc>
          <w:tcPr>
            <w:tcW w:w="3989" w:type="dxa"/>
            <w:tcBorders>
              <w:top w:val="nil"/>
              <w:left w:val="nil"/>
              <w:bottom w:val="double" w:sz="6" w:space="0" w:color="DDEBF7"/>
              <w:right w:val="double" w:sz="6" w:space="0" w:color="DDEBF7"/>
            </w:tcBorders>
            <w:shd w:val="clear" w:color="000000" w:fill="1F4E78"/>
            <w:noWrap/>
            <w:vAlign w:val="center"/>
            <w:hideMark/>
          </w:tcPr>
          <w:p w14:paraId="7DF71200" w14:textId="77777777" w:rsidR="007620E3" w:rsidRPr="0020563F" w:rsidRDefault="007620E3" w:rsidP="004F722D">
            <w:pPr>
              <w:rPr>
                <w:rFonts w:ascii="Calibri" w:hAnsi="Calibri" w:cs="Calibri"/>
                <w:b/>
                <w:bCs/>
                <w:color w:val="FFFFFF"/>
              </w:rPr>
            </w:pPr>
            <w:r w:rsidRPr="0020563F">
              <w:rPr>
                <w:rFonts w:ascii="Calibri" w:hAnsi="Calibri" w:cs="Calibri"/>
                <w:b/>
                <w:bCs/>
                <w:color w:val="FFFFFF"/>
              </w:rPr>
              <w:t>Particulars</w:t>
            </w:r>
          </w:p>
        </w:tc>
        <w:tc>
          <w:tcPr>
            <w:tcW w:w="2025" w:type="dxa"/>
            <w:tcBorders>
              <w:top w:val="nil"/>
              <w:left w:val="nil"/>
              <w:bottom w:val="double" w:sz="6" w:space="0" w:color="DDEBF7"/>
              <w:right w:val="double" w:sz="6" w:space="0" w:color="DDEBF7"/>
            </w:tcBorders>
            <w:shd w:val="clear" w:color="000000" w:fill="1F4E78"/>
            <w:vAlign w:val="center"/>
            <w:hideMark/>
          </w:tcPr>
          <w:p w14:paraId="0A7A8689" w14:textId="77777777" w:rsidR="007620E3" w:rsidRPr="0020563F" w:rsidRDefault="007620E3" w:rsidP="004F722D">
            <w:pPr>
              <w:jc w:val="center"/>
              <w:rPr>
                <w:rFonts w:ascii="Calibri" w:hAnsi="Calibri" w:cs="Calibri"/>
                <w:b/>
                <w:bCs/>
                <w:color w:val="FFFFFF"/>
              </w:rPr>
            </w:pPr>
            <w:r w:rsidRPr="0020563F">
              <w:rPr>
                <w:rFonts w:ascii="Calibri" w:hAnsi="Calibri" w:cs="Calibri"/>
                <w:b/>
                <w:bCs/>
                <w:color w:val="FFFFFF"/>
              </w:rPr>
              <w:t>Cost of Project as per DPR</w:t>
            </w:r>
          </w:p>
        </w:tc>
        <w:tc>
          <w:tcPr>
            <w:tcW w:w="2445" w:type="dxa"/>
            <w:tcBorders>
              <w:top w:val="nil"/>
              <w:left w:val="nil"/>
              <w:bottom w:val="double" w:sz="6" w:space="0" w:color="DDEBF7"/>
              <w:right w:val="double" w:sz="6" w:space="0" w:color="DDEBF7"/>
            </w:tcBorders>
            <w:shd w:val="clear" w:color="000000" w:fill="1F4E78"/>
            <w:vAlign w:val="center"/>
            <w:hideMark/>
          </w:tcPr>
          <w:p w14:paraId="1987E50D" w14:textId="77777777" w:rsidR="007620E3" w:rsidRPr="0020563F" w:rsidRDefault="007620E3" w:rsidP="004F722D">
            <w:pPr>
              <w:jc w:val="center"/>
              <w:rPr>
                <w:rFonts w:ascii="Calibri" w:hAnsi="Calibri" w:cs="Calibri"/>
                <w:b/>
                <w:bCs/>
                <w:color w:val="FFFFFF"/>
              </w:rPr>
            </w:pPr>
            <w:r w:rsidRPr="0020563F">
              <w:rPr>
                <w:rFonts w:ascii="Calibri" w:hAnsi="Calibri" w:cs="Calibri"/>
                <w:b/>
                <w:bCs/>
                <w:color w:val="FFFFFF"/>
              </w:rPr>
              <w:t>COP as per CA certificate</w:t>
            </w:r>
          </w:p>
        </w:tc>
      </w:tr>
      <w:tr w:rsidR="007620E3" w:rsidRPr="0020563F" w14:paraId="0CCFD69F" w14:textId="77777777" w:rsidTr="007620E3">
        <w:trPr>
          <w:trHeight w:val="16"/>
          <w:jc w:val="center"/>
        </w:trPr>
        <w:tc>
          <w:tcPr>
            <w:tcW w:w="932" w:type="dxa"/>
            <w:tcBorders>
              <w:top w:val="nil"/>
              <w:left w:val="double" w:sz="6" w:space="0" w:color="DDEBF7"/>
              <w:bottom w:val="double" w:sz="6" w:space="0" w:color="DDEBF7"/>
              <w:right w:val="double" w:sz="6" w:space="0" w:color="DDEBF7"/>
            </w:tcBorders>
            <w:shd w:val="clear" w:color="000000" w:fill="FFFFFF"/>
            <w:noWrap/>
            <w:vAlign w:val="center"/>
            <w:hideMark/>
          </w:tcPr>
          <w:p w14:paraId="5A580876"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1.</w:t>
            </w:r>
          </w:p>
        </w:tc>
        <w:tc>
          <w:tcPr>
            <w:tcW w:w="3989" w:type="dxa"/>
            <w:tcBorders>
              <w:top w:val="nil"/>
              <w:left w:val="nil"/>
              <w:bottom w:val="double" w:sz="6" w:space="0" w:color="DDEBF7"/>
              <w:right w:val="double" w:sz="6" w:space="0" w:color="DDEBF7"/>
            </w:tcBorders>
            <w:shd w:val="clear" w:color="000000" w:fill="FFFFFF"/>
            <w:noWrap/>
            <w:vAlign w:val="center"/>
            <w:hideMark/>
          </w:tcPr>
          <w:p w14:paraId="7E497679" w14:textId="77777777" w:rsidR="007620E3" w:rsidRPr="0020563F" w:rsidRDefault="007620E3" w:rsidP="004F722D">
            <w:pPr>
              <w:rPr>
                <w:rFonts w:ascii="Calibri" w:hAnsi="Calibri" w:cs="Calibri"/>
                <w:color w:val="000000"/>
              </w:rPr>
            </w:pPr>
            <w:r w:rsidRPr="0020563F">
              <w:rPr>
                <w:rFonts w:ascii="Calibri" w:hAnsi="Calibri" w:cs="Calibri"/>
                <w:color w:val="000000"/>
              </w:rPr>
              <w:t>Land and Site development</w:t>
            </w:r>
          </w:p>
        </w:tc>
        <w:tc>
          <w:tcPr>
            <w:tcW w:w="2025" w:type="dxa"/>
            <w:tcBorders>
              <w:top w:val="nil"/>
              <w:left w:val="nil"/>
              <w:bottom w:val="double" w:sz="6" w:space="0" w:color="DDEBF7"/>
              <w:right w:val="double" w:sz="6" w:space="0" w:color="DDEBF7"/>
            </w:tcBorders>
            <w:shd w:val="clear" w:color="000000" w:fill="FFFFFF"/>
            <w:noWrap/>
            <w:vAlign w:val="center"/>
            <w:hideMark/>
          </w:tcPr>
          <w:p w14:paraId="6352F777"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5.25</w:t>
            </w:r>
          </w:p>
        </w:tc>
        <w:tc>
          <w:tcPr>
            <w:tcW w:w="2445" w:type="dxa"/>
            <w:tcBorders>
              <w:top w:val="nil"/>
              <w:left w:val="nil"/>
              <w:bottom w:val="double" w:sz="6" w:space="0" w:color="DDEBF7"/>
              <w:right w:val="double" w:sz="6" w:space="0" w:color="DDEBF7"/>
            </w:tcBorders>
            <w:shd w:val="clear" w:color="000000" w:fill="FFFFFF"/>
            <w:noWrap/>
            <w:vAlign w:val="center"/>
            <w:hideMark/>
          </w:tcPr>
          <w:p w14:paraId="00EC85A6"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5.34</w:t>
            </w:r>
          </w:p>
        </w:tc>
      </w:tr>
      <w:tr w:rsidR="007620E3" w:rsidRPr="0020563F" w14:paraId="748853F7" w14:textId="77777777" w:rsidTr="007620E3">
        <w:trPr>
          <w:trHeight w:val="457"/>
          <w:jc w:val="center"/>
        </w:trPr>
        <w:tc>
          <w:tcPr>
            <w:tcW w:w="932" w:type="dxa"/>
            <w:tcBorders>
              <w:top w:val="nil"/>
              <w:left w:val="double" w:sz="6" w:space="0" w:color="DDEBF7"/>
              <w:bottom w:val="double" w:sz="6" w:space="0" w:color="DDEBF7"/>
              <w:right w:val="double" w:sz="6" w:space="0" w:color="DDEBF7"/>
            </w:tcBorders>
            <w:shd w:val="clear" w:color="000000" w:fill="FFFFFF"/>
            <w:noWrap/>
            <w:vAlign w:val="center"/>
            <w:hideMark/>
          </w:tcPr>
          <w:p w14:paraId="1C6956C6"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2.</w:t>
            </w:r>
          </w:p>
        </w:tc>
        <w:tc>
          <w:tcPr>
            <w:tcW w:w="3989" w:type="dxa"/>
            <w:tcBorders>
              <w:top w:val="nil"/>
              <w:left w:val="nil"/>
              <w:bottom w:val="double" w:sz="6" w:space="0" w:color="DDEBF7"/>
              <w:right w:val="double" w:sz="6" w:space="0" w:color="DDEBF7"/>
            </w:tcBorders>
            <w:shd w:val="clear" w:color="000000" w:fill="FFFFFF"/>
            <w:noWrap/>
            <w:vAlign w:val="center"/>
            <w:hideMark/>
          </w:tcPr>
          <w:p w14:paraId="1032B413" w14:textId="77777777" w:rsidR="007620E3" w:rsidRPr="0020563F" w:rsidRDefault="007620E3" w:rsidP="004F722D">
            <w:pPr>
              <w:rPr>
                <w:rFonts w:ascii="Calibri" w:hAnsi="Calibri" w:cs="Calibri"/>
                <w:color w:val="000000"/>
              </w:rPr>
            </w:pPr>
            <w:r w:rsidRPr="0020563F">
              <w:rPr>
                <w:rFonts w:ascii="Calibri" w:hAnsi="Calibri" w:cs="Calibri"/>
                <w:color w:val="000000"/>
              </w:rPr>
              <w:t>Building and Civil works</w:t>
            </w:r>
          </w:p>
        </w:tc>
        <w:tc>
          <w:tcPr>
            <w:tcW w:w="2025" w:type="dxa"/>
            <w:tcBorders>
              <w:top w:val="nil"/>
              <w:left w:val="nil"/>
              <w:bottom w:val="double" w:sz="6" w:space="0" w:color="DDEBF7"/>
              <w:right w:val="double" w:sz="6" w:space="0" w:color="DDEBF7"/>
            </w:tcBorders>
            <w:shd w:val="clear" w:color="000000" w:fill="FFFFFF"/>
            <w:noWrap/>
            <w:vAlign w:val="center"/>
            <w:hideMark/>
          </w:tcPr>
          <w:p w14:paraId="0432F956"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10.00</w:t>
            </w:r>
          </w:p>
        </w:tc>
        <w:tc>
          <w:tcPr>
            <w:tcW w:w="2445" w:type="dxa"/>
            <w:tcBorders>
              <w:top w:val="nil"/>
              <w:left w:val="nil"/>
              <w:bottom w:val="double" w:sz="6" w:space="0" w:color="DDEBF7"/>
              <w:right w:val="double" w:sz="6" w:space="0" w:color="DDEBF7"/>
            </w:tcBorders>
            <w:shd w:val="clear" w:color="000000" w:fill="FFFFFF"/>
            <w:noWrap/>
            <w:vAlign w:val="center"/>
            <w:hideMark/>
          </w:tcPr>
          <w:p w14:paraId="32940B75"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9.85</w:t>
            </w:r>
          </w:p>
        </w:tc>
      </w:tr>
      <w:tr w:rsidR="007620E3" w:rsidRPr="0020563F" w14:paraId="2F48F498" w14:textId="77777777" w:rsidTr="007620E3">
        <w:trPr>
          <w:trHeight w:val="16"/>
          <w:jc w:val="center"/>
        </w:trPr>
        <w:tc>
          <w:tcPr>
            <w:tcW w:w="932" w:type="dxa"/>
            <w:tcBorders>
              <w:top w:val="nil"/>
              <w:left w:val="double" w:sz="6" w:space="0" w:color="DDEBF7"/>
              <w:bottom w:val="double" w:sz="6" w:space="0" w:color="DDEBF7"/>
              <w:right w:val="double" w:sz="6" w:space="0" w:color="DDEBF7"/>
            </w:tcBorders>
            <w:shd w:val="clear" w:color="000000" w:fill="FFFFFF"/>
            <w:noWrap/>
            <w:vAlign w:val="center"/>
            <w:hideMark/>
          </w:tcPr>
          <w:p w14:paraId="2D0A25BA"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3.</w:t>
            </w:r>
          </w:p>
        </w:tc>
        <w:tc>
          <w:tcPr>
            <w:tcW w:w="3989" w:type="dxa"/>
            <w:tcBorders>
              <w:top w:val="nil"/>
              <w:left w:val="nil"/>
              <w:bottom w:val="double" w:sz="6" w:space="0" w:color="DDEBF7"/>
              <w:right w:val="double" w:sz="6" w:space="0" w:color="DDEBF7"/>
            </w:tcBorders>
            <w:shd w:val="clear" w:color="000000" w:fill="FFFFFF"/>
            <w:noWrap/>
            <w:vAlign w:val="center"/>
            <w:hideMark/>
          </w:tcPr>
          <w:p w14:paraId="79561D85" w14:textId="77777777" w:rsidR="007620E3" w:rsidRPr="0020563F" w:rsidRDefault="007620E3" w:rsidP="004F722D">
            <w:pPr>
              <w:rPr>
                <w:rFonts w:ascii="Calibri" w:hAnsi="Calibri" w:cs="Calibri"/>
                <w:color w:val="000000"/>
              </w:rPr>
            </w:pPr>
            <w:r w:rsidRPr="0020563F">
              <w:rPr>
                <w:rFonts w:ascii="Calibri" w:hAnsi="Calibri" w:cs="Calibri"/>
                <w:color w:val="000000"/>
              </w:rPr>
              <w:t>Plant and machinery</w:t>
            </w:r>
          </w:p>
        </w:tc>
        <w:tc>
          <w:tcPr>
            <w:tcW w:w="2025" w:type="dxa"/>
            <w:vMerge w:val="restart"/>
            <w:tcBorders>
              <w:top w:val="nil"/>
              <w:left w:val="double" w:sz="6" w:space="0" w:color="DDEBF7"/>
              <w:bottom w:val="single" w:sz="8" w:space="0" w:color="2F75B5"/>
              <w:right w:val="double" w:sz="6" w:space="0" w:color="DDEBF7"/>
            </w:tcBorders>
            <w:shd w:val="clear" w:color="000000" w:fill="FFFFFF"/>
            <w:noWrap/>
            <w:vAlign w:val="center"/>
            <w:hideMark/>
          </w:tcPr>
          <w:p w14:paraId="77B7660F"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89.75</w:t>
            </w:r>
          </w:p>
        </w:tc>
        <w:tc>
          <w:tcPr>
            <w:tcW w:w="2445" w:type="dxa"/>
            <w:tcBorders>
              <w:top w:val="nil"/>
              <w:left w:val="nil"/>
              <w:bottom w:val="double" w:sz="6" w:space="0" w:color="DDEBF7"/>
              <w:right w:val="double" w:sz="6" w:space="0" w:color="DDEBF7"/>
            </w:tcBorders>
            <w:shd w:val="clear" w:color="000000" w:fill="FFFFFF"/>
            <w:noWrap/>
            <w:vAlign w:val="center"/>
            <w:hideMark/>
          </w:tcPr>
          <w:p w14:paraId="51D33945"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87.43</w:t>
            </w:r>
          </w:p>
        </w:tc>
      </w:tr>
      <w:tr w:rsidR="007620E3" w:rsidRPr="0020563F" w14:paraId="46AA6673" w14:textId="77777777" w:rsidTr="007620E3">
        <w:trPr>
          <w:trHeight w:val="480"/>
          <w:jc w:val="center"/>
        </w:trPr>
        <w:tc>
          <w:tcPr>
            <w:tcW w:w="932" w:type="dxa"/>
            <w:tcBorders>
              <w:top w:val="nil"/>
              <w:left w:val="double" w:sz="6" w:space="0" w:color="DDEBF7"/>
              <w:bottom w:val="single" w:sz="8" w:space="0" w:color="2F75B5"/>
              <w:right w:val="double" w:sz="6" w:space="0" w:color="DDEBF7"/>
            </w:tcBorders>
            <w:shd w:val="clear" w:color="000000" w:fill="FFFFFF"/>
            <w:noWrap/>
            <w:vAlign w:val="center"/>
            <w:hideMark/>
          </w:tcPr>
          <w:p w14:paraId="1CDC2D9C"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4.</w:t>
            </w:r>
          </w:p>
        </w:tc>
        <w:tc>
          <w:tcPr>
            <w:tcW w:w="3989" w:type="dxa"/>
            <w:tcBorders>
              <w:top w:val="nil"/>
              <w:left w:val="nil"/>
              <w:bottom w:val="single" w:sz="8" w:space="0" w:color="2F75B5"/>
              <w:right w:val="double" w:sz="6" w:space="0" w:color="DDEBF7"/>
            </w:tcBorders>
            <w:shd w:val="clear" w:color="000000" w:fill="FFFFFF"/>
            <w:noWrap/>
            <w:vAlign w:val="center"/>
            <w:hideMark/>
          </w:tcPr>
          <w:p w14:paraId="45CE6A9A" w14:textId="77777777" w:rsidR="007620E3" w:rsidRPr="0020563F" w:rsidRDefault="007620E3" w:rsidP="004F722D">
            <w:pPr>
              <w:rPr>
                <w:rFonts w:ascii="Calibri" w:hAnsi="Calibri" w:cs="Calibri"/>
                <w:color w:val="000000"/>
              </w:rPr>
            </w:pPr>
            <w:r w:rsidRPr="0020563F">
              <w:rPr>
                <w:rFonts w:ascii="Calibri" w:hAnsi="Calibri" w:cs="Calibri"/>
                <w:color w:val="000000"/>
              </w:rPr>
              <w:t>Miscellaneous Fixed Assets</w:t>
            </w:r>
          </w:p>
        </w:tc>
        <w:tc>
          <w:tcPr>
            <w:tcW w:w="2025" w:type="dxa"/>
            <w:vMerge/>
            <w:tcBorders>
              <w:top w:val="nil"/>
              <w:left w:val="double" w:sz="6" w:space="0" w:color="DDEBF7"/>
              <w:bottom w:val="single" w:sz="8" w:space="0" w:color="2F75B5"/>
              <w:right w:val="double" w:sz="6" w:space="0" w:color="DDEBF7"/>
            </w:tcBorders>
            <w:vAlign w:val="center"/>
            <w:hideMark/>
          </w:tcPr>
          <w:p w14:paraId="1ADC60E0" w14:textId="77777777" w:rsidR="007620E3" w:rsidRPr="0020563F" w:rsidRDefault="007620E3" w:rsidP="004F722D">
            <w:pPr>
              <w:jc w:val="center"/>
              <w:rPr>
                <w:rFonts w:ascii="Calibri" w:hAnsi="Calibri" w:cs="Calibri"/>
                <w:color w:val="000000"/>
              </w:rPr>
            </w:pPr>
          </w:p>
        </w:tc>
        <w:tc>
          <w:tcPr>
            <w:tcW w:w="2445" w:type="dxa"/>
            <w:tcBorders>
              <w:top w:val="nil"/>
              <w:left w:val="nil"/>
              <w:bottom w:val="single" w:sz="8" w:space="0" w:color="2F75B5"/>
              <w:right w:val="double" w:sz="6" w:space="0" w:color="DDEBF7"/>
            </w:tcBorders>
            <w:shd w:val="clear" w:color="000000" w:fill="FFFFFF"/>
            <w:noWrap/>
            <w:vAlign w:val="center"/>
            <w:hideMark/>
          </w:tcPr>
          <w:p w14:paraId="137D3D6E"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0.81</w:t>
            </w:r>
          </w:p>
        </w:tc>
      </w:tr>
      <w:tr w:rsidR="007620E3" w:rsidRPr="0020563F" w14:paraId="50D4F432" w14:textId="77777777" w:rsidTr="007620E3">
        <w:trPr>
          <w:trHeight w:val="400"/>
          <w:jc w:val="center"/>
        </w:trPr>
        <w:tc>
          <w:tcPr>
            <w:tcW w:w="932" w:type="dxa"/>
            <w:tcBorders>
              <w:top w:val="nil"/>
              <w:left w:val="double" w:sz="6" w:space="0" w:color="DDEBF7"/>
              <w:bottom w:val="single" w:sz="8" w:space="0" w:color="2F75B5"/>
              <w:right w:val="double" w:sz="6" w:space="0" w:color="DDEBF7"/>
            </w:tcBorders>
            <w:shd w:val="clear" w:color="000000" w:fill="FFFFFF"/>
            <w:noWrap/>
            <w:vAlign w:val="center"/>
            <w:hideMark/>
          </w:tcPr>
          <w:p w14:paraId="12291A2E" w14:textId="77777777" w:rsidR="007620E3" w:rsidRPr="0020563F" w:rsidRDefault="007620E3" w:rsidP="004F722D">
            <w:pPr>
              <w:jc w:val="center"/>
              <w:rPr>
                <w:rFonts w:ascii="Calibri" w:hAnsi="Calibri" w:cs="Calibri"/>
                <w:b/>
                <w:bCs/>
                <w:color w:val="000000"/>
              </w:rPr>
            </w:pPr>
            <w:r w:rsidRPr="0020563F">
              <w:rPr>
                <w:rFonts w:ascii="Calibri" w:hAnsi="Calibri" w:cs="Calibri"/>
                <w:b/>
                <w:bCs/>
                <w:color w:val="000000"/>
              </w:rPr>
              <w:t> </w:t>
            </w:r>
          </w:p>
        </w:tc>
        <w:tc>
          <w:tcPr>
            <w:tcW w:w="3989" w:type="dxa"/>
            <w:tcBorders>
              <w:top w:val="nil"/>
              <w:left w:val="nil"/>
              <w:bottom w:val="single" w:sz="8" w:space="0" w:color="2F75B5"/>
              <w:right w:val="double" w:sz="6" w:space="0" w:color="DDEBF7"/>
            </w:tcBorders>
            <w:shd w:val="clear" w:color="000000" w:fill="FFFFFF"/>
            <w:noWrap/>
            <w:vAlign w:val="center"/>
            <w:hideMark/>
          </w:tcPr>
          <w:p w14:paraId="4DDE065D" w14:textId="77777777" w:rsidR="007620E3" w:rsidRPr="0020563F" w:rsidRDefault="007620E3" w:rsidP="004F722D">
            <w:pPr>
              <w:rPr>
                <w:rFonts w:ascii="Calibri" w:hAnsi="Calibri" w:cs="Calibri"/>
                <w:b/>
                <w:bCs/>
                <w:color w:val="000000"/>
              </w:rPr>
            </w:pPr>
            <w:r w:rsidRPr="0020563F">
              <w:rPr>
                <w:rFonts w:ascii="Calibri" w:hAnsi="Calibri" w:cs="Calibri"/>
                <w:b/>
                <w:bCs/>
                <w:color w:val="000000"/>
              </w:rPr>
              <w:t>Sub Total (Hard Cost)</w:t>
            </w:r>
          </w:p>
        </w:tc>
        <w:tc>
          <w:tcPr>
            <w:tcW w:w="2025" w:type="dxa"/>
            <w:tcBorders>
              <w:top w:val="nil"/>
              <w:left w:val="nil"/>
              <w:bottom w:val="single" w:sz="8" w:space="0" w:color="2F75B5"/>
              <w:right w:val="double" w:sz="6" w:space="0" w:color="DDEBF7"/>
            </w:tcBorders>
            <w:shd w:val="clear" w:color="000000" w:fill="FFFFFF"/>
            <w:noWrap/>
            <w:vAlign w:val="center"/>
            <w:hideMark/>
          </w:tcPr>
          <w:p w14:paraId="59A70BB4" w14:textId="77777777" w:rsidR="007620E3" w:rsidRPr="0020563F" w:rsidRDefault="007620E3" w:rsidP="004F722D">
            <w:pPr>
              <w:jc w:val="center"/>
              <w:rPr>
                <w:rFonts w:ascii="Calibri" w:hAnsi="Calibri" w:cs="Calibri"/>
                <w:b/>
                <w:bCs/>
                <w:color w:val="000000"/>
              </w:rPr>
            </w:pPr>
            <w:r w:rsidRPr="0020563F">
              <w:rPr>
                <w:rFonts w:ascii="Calibri" w:hAnsi="Calibri" w:cs="Calibri"/>
                <w:b/>
                <w:bCs/>
                <w:color w:val="000000"/>
              </w:rPr>
              <w:t>105.00</w:t>
            </w:r>
          </w:p>
        </w:tc>
        <w:tc>
          <w:tcPr>
            <w:tcW w:w="2445" w:type="dxa"/>
            <w:tcBorders>
              <w:top w:val="nil"/>
              <w:left w:val="nil"/>
              <w:bottom w:val="single" w:sz="8" w:space="0" w:color="2F75B5"/>
              <w:right w:val="double" w:sz="6" w:space="0" w:color="DDEBF7"/>
            </w:tcBorders>
            <w:shd w:val="clear" w:color="000000" w:fill="FFFFFF"/>
            <w:noWrap/>
            <w:vAlign w:val="center"/>
            <w:hideMark/>
          </w:tcPr>
          <w:p w14:paraId="7878E422" w14:textId="77777777" w:rsidR="007620E3" w:rsidRPr="0020563F" w:rsidRDefault="007620E3" w:rsidP="004F722D">
            <w:pPr>
              <w:jc w:val="center"/>
              <w:rPr>
                <w:rFonts w:ascii="Calibri" w:hAnsi="Calibri" w:cs="Calibri"/>
                <w:b/>
                <w:bCs/>
                <w:color w:val="000000"/>
              </w:rPr>
            </w:pPr>
            <w:r w:rsidRPr="0020563F">
              <w:rPr>
                <w:rFonts w:ascii="Calibri" w:hAnsi="Calibri" w:cs="Calibri"/>
                <w:b/>
                <w:bCs/>
                <w:color w:val="000000"/>
              </w:rPr>
              <w:t>103.43</w:t>
            </w:r>
          </w:p>
        </w:tc>
      </w:tr>
      <w:tr w:rsidR="007620E3" w:rsidRPr="0020563F" w14:paraId="4616BC4B" w14:textId="77777777" w:rsidTr="007620E3">
        <w:trPr>
          <w:trHeight w:val="406"/>
          <w:jc w:val="center"/>
        </w:trPr>
        <w:tc>
          <w:tcPr>
            <w:tcW w:w="932" w:type="dxa"/>
            <w:tcBorders>
              <w:top w:val="nil"/>
              <w:left w:val="double" w:sz="6" w:space="0" w:color="DDEBF7"/>
              <w:bottom w:val="double" w:sz="6" w:space="0" w:color="DDEBF7"/>
              <w:right w:val="double" w:sz="6" w:space="0" w:color="DDEBF7"/>
            </w:tcBorders>
            <w:shd w:val="clear" w:color="000000" w:fill="FFFFFF"/>
            <w:noWrap/>
            <w:vAlign w:val="center"/>
            <w:hideMark/>
          </w:tcPr>
          <w:p w14:paraId="14A90825"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5.</w:t>
            </w:r>
          </w:p>
        </w:tc>
        <w:tc>
          <w:tcPr>
            <w:tcW w:w="3989" w:type="dxa"/>
            <w:tcBorders>
              <w:top w:val="nil"/>
              <w:left w:val="nil"/>
              <w:bottom w:val="double" w:sz="6" w:space="0" w:color="DDEBF7"/>
              <w:right w:val="double" w:sz="6" w:space="0" w:color="DDEBF7"/>
            </w:tcBorders>
            <w:shd w:val="clear" w:color="000000" w:fill="FFFFFF"/>
            <w:noWrap/>
            <w:vAlign w:val="center"/>
            <w:hideMark/>
          </w:tcPr>
          <w:p w14:paraId="33AA2F16" w14:textId="77777777" w:rsidR="007620E3" w:rsidRPr="0020563F" w:rsidRDefault="007620E3" w:rsidP="004F722D">
            <w:pPr>
              <w:rPr>
                <w:rFonts w:ascii="Calibri" w:hAnsi="Calibri" w:cs="Calibri"/>
                <w:color w:val="000000"/>
              </w:rPr>
            </w:pPr>
            <w:r w:rsidRPr="0020563F">
              <w:rPr>
                <w:rFonts w:ascii="Calibri" w:hAnsi="Calibri" w:cs="Calibri"/>
                <w:color w:val="000000"/>
              </w:rPr>
              <w:t>Preliminary and Preoperative expenses</w:t>
            </w:r>
          </w:p>
        </w:tc>
        <w:tc>
          <w:tcPr>
            <w:tcW w:w="2025" w:type="dxa"/>
            <w:tcBorders>
              <w:top w:val="nil"/>
              <w:left w:val="nil"/>
              <w:bottom w:val="double" w:sz="6" w:space="0" w:color="DDEBF7"/>
              <w:right w:val="double" w:sz="6" w:space="0" w:color="DDEBF7"/>
            </w:tcBorders>
            <w:shd w:val="clear" w:color="000000" w:fill="FFFFFF"/>
            <w:noWrap/>
            <w:vAlign w:val="center"/>
            <w:hideMark/>
          </w:tcPr>
          <w:p w14:paraId="22DD28F3"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0.00</w:t>
            </w:r>
          </w:p>
        </w:tc>
        <w:tc>
          <w:tcPr>
            <w:tcW w:w="2445" w:type="dxa"/>
            <w:tcBorders>
              <w:top w:val="nil"/>
              <w:left w:val="nil"/>
              <w:bottom w:val="double" w:sz="6" w:space="0" w:color="DDEBF7"/>
              <w:right w:val="double" w:sz="6" w:space="0" w:color="DDEBF7"/>
            </w:tcBorders>
            <w:shd w:val="clear" w:color="000000" w:fill="FFFFFF"/>
            <w:noWrap/>
            <w:vAlign w:val="center"/>
            <w:hideMark/>
          </w:tcPr>
          <w:p w14:paraId="1978B078"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9.07</w:t>
            </w:r>
          </w:p>
        </w:tc>
      </w:tr>
      <w:tr w:rsidR="007620E3" w:rsidRPr="0020563F" w14:paraId="476AC812" w14:textId="77777777" w:rsidTr="007620E3">
        <w:trPr>
          <w:trHeight w:val="373"/>
          <w:jc w:val="center"/>
        </w:trPr>
        <w:tc>
          <w:tcPr>
            <w:tcW w:w="932" w:type="dxa"/>
            <w:tcBorders>
              <w:top w:val="nil"/>
              <w:left w:val="double" w:sz="6" w:space="0" w:color="DDEBF7"/>
              <w:bottom w:val="single" w:sz="8" w:space="0" w:color="2F75B5"/>
              <w:right w:val="double" w:sz="6" w:space="0" w:color="DDEBF7"/>
            </w:tcBorders>
            <w:shd w:val="clear" w:color="000000" w:fill="FFFFFF"/>
            <w:noWrap/>
            <w:vAlign w:val="center"/>
            <w:hideMark/>
          </w:tcPr>
          <w:p w14:paraId="714254C5"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6.</w:t>
            </w:r>
          </w:p>
        </w:tc>
        <w:tc>
          <w:tcPr>
            <w:tcW w:w="3989" w:type="dxa"/>
            <w:tcBorders>
              <w:top w:val="nil"/>
              <w:left w:val="nil"/>
              <w:bottom w:val="single" w:sz="8" w:space="0" w:color="2F75B5"/>
              <w:right w:val="double" w:sz="6" w:space="0" w:color="DDEBF7"/>
            </w:tcBorders>
            <w:shd w:val="clear" w:color="000000" w:fill="FFFFFF"/>
            <w:noWrap/>
            <w:vAlign w:val="center"/>
            <w:hideMark/>
          </w:tcPr>
          <w:p w14:paraId="18BB0D5E" w14:textId="77777777" w:rsidR="007620E3" w:rsidRPr="0020563F" w:rsidRDefault="007620E3" w:rsidP="004F722D">
            <w:pPr>
              <w:rPr>
                <w:rFonts w:ascii="Calibri" w:hAnsi="Calibri" w:cs="Calibri"/>
                <w:color w:val="000000"/>
              </w:rPr>
            </w:pPr>
            <w:r w:rsidRPr="0020563F">
              <w:rPr>
                <w:rFonts w:ascii="Calibri" w:hAnsi="Calibri" w:cs="Calibri"/>
                <w:color w:val="000000"/>
              </w:rPr>
              <w:t>Interest During construction</w:t>
            </w:r>
          </w:p>
        </w:tc>
        <w:tc>
          <w:tcPr>
            <w:tcW w:w="2025" w:type="dxa"/>
            <w:tcBorders>
              <w:top w:val="nil"/>
              <w:left w:val="nil"/>
              <w:bottom w:val="single" w:sz="8" w:space="0" w:color="2F75B5"/>
              <w:right w:val="double" w:sz="6" w:space="0" w:color="DDEBF7"/>
            </w:tcBorders>
            <w:shd w:val="clear" w:color="000000" w:fill="FFFFFF"/>
            <w:noWrap/>
            <w:vAlign w:val="center"/>
            <w:hideMark/>
          </w:tcPr>
          <w:p w14:paraId="5AFC961B"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0.00</w:t>
            </w:r>
          </w:p>
        </w:tc>
        <w:tc>
          <w:tcPr>
            <w:tcW w:w="2445" w:type="dxa"/>
            <w:tcBorders>
              <w:top w:val="nil"/>
              <w:left w:val="nil"/>
              <w:bottom w:val="single" w:sz="8" w:space="0" w:color="2F75B5"/>
              <w:right w:val="double" w:sz="6" w:space="0" w:color="DDEBF7"/>
            </w:tcBorders>
            <w:shd w:val="clear" w:color="000000" w:fill="FFFFFF"/>
            <w:noWrap/>
            <w:vAlign w:val="center"/>
            <w:hideMark/>
          </w:tcPr>
          <w:p w14:paraId="2717642D"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1.82</w:t>
            </w:r>
          </w:p>
        </w:tc>
      </w:tr>
      <w:tr w:rsidR="007620E3" w:rsidRPr="0020563F" w14:paraId="68E1E49C" w14:textId="77777777" w:rsidTr="007620E3">
        <w:trPr>
          <w:trHeight w:val="417"/>
          <w:jc w:val="center"/>
        </w:trPr>
        <w:tc>
          <w:tcPr>
            <w:tcW w:w="932" w:type="dxa"/>
            <w:tcBorders>
              <w:top w:val="nil"/>
              <w:left w:val="double" w:sz="6" w:space="0" w:color="DDEBF7"/>
              <w:bottom w:val="single" w:sz="8" w:space="0" w:color="2F75B5"/>
              <w:right w:val="double" w:sz="6" w:space="0" w:color="DDEBF7"/>
            </w:tcBorders>
            <w:shd w:val="clear" w:color="000000" w:fill="FFFFFF"/>
            <w:noWrap/>
            <w:vAlign w:val="center"/>
            <w:hideMark/>
          </w:tcPr>
          <w:p w14:paraId="668A3D71" w14:textId="77777777" w:rsidR="007620E3" w:rsidRPr="0020563F" w:rsidRDefault="007620E3" w:rsidP="004F722D">
            <w:pPr>
              <w:jc w:val="center"/>
              <w:rPr>
                <w:rFonts w:ascii="Calibri" w:hAnsi="Calibri" w:cs="Calibri"/>
                <w:b/>
                <w:bCs/>
                <w:color w:val="000000"/>
              </w:rPr>
            </w:pPr>
            <w:r w:rsidRPr="0020563F">
              <w:rPr>
                <w:rFonts w:ascii="Calibri" w:hAnsi="Calibri" w:cs="Calibri"/>
                <w:b/>
                <w:bCs/>
                <w:color w:val="000000"/>
              </w:rPr>
              <w:t> </w:t>
            </w:r>
          </w:p>
        </w:tc>
        <w:tc>
          <w:tcPr>
            <w:tcW w:w="3989" w:type="dxa"/>
            <w:tcBorders>
              <w:top w:val="nil"/>
              <w:left w:val="nil"/>
              <w:bottom w:val="single" w:sz="8" w:space="0" w:color="2F75B5"/>
              <w:right w:val="double" w:sz="6" w:space="0" w:color="DDEBF7"/>
            </w:tcBorders>
            <w:shd w:val="clear" w:color="000000" w:fill="FFFFFF"/>
            <w:noWrap/>
            <w:vAlign w:val="center"/>
            <w:hideMark/>
          </w:tcPr>
          <w:p w14:paraId="60640F43" w14:textId="77777777" w:rsidR="007620E3" w:rsidRPr="0020563F" w:rsidRDefault="007620E3" w:rsidP="004F722D">
            <w:pPr>
              <w:rPr>
                <w:rFonts w:ascii="Calibri" w:hAnsi="Calibri" w:cs="Calibri"/>
                <w:b/>
                <w:bCs/>
                <w:color w:val="000000"/>
              </w:rPr>
            </w:pPr>
            <w:r w:rsidRPr="0020563F">
              <w:rPr>
                <w:rFonts w:ascii="Calibri" w:hAnsi="Calibri" w:cs="Calibri"/>
                <w:b/>
                <w:bCs/>
                <w:color w:val="000000"/>
              </w:rPr>
              <w:t>Sub Total (Soft Cost)</w:t>
            </w:r>
          </w:p>
        </w:tc>
        <w:tc>
          <w:tcPr>
            <w:tcW w:w="2025" w:type="dxa"/>
            <w:tcBorders>
              <w:top w:val="nil"/>
              <w:left w:val="nil"/>
              <w:bottom w:val="single" w:sz="8" w:space="0" w:color="2F75B5"/>
              <w:right w:val="double" w:sz="6" w:space="0" w:color="DDEBF7"/>
            </w:tcBorders>
            <w:shd w:val="clear" w:color="000000" w:fill="FFFFFF"/>
            <w:noWrap/>
            <w:vAlign w:val="center"/>
            <w:hideMark/>
          </w:tcPr>
          <w:p w14:paraId="79AA56CD" w14:textId="77777777" w:rsidR="007620E3" w:rsidRPr="0020563F" w:rsidRDefault="007620E3" w:rsidP="004F722D">
            <w:pPr>
              <w:jc w:val="center"/>
              <w:rPr>
                <w:rFonts w:ascii="Calibri" w:hAnsi="Calibri" w:cs="Calibri"/>
                <w:b/>
                <w:bCs/>
                <w:color w:val="000000"/>
              </w:rPr>
            </w:pPr>
            <w:r w:rsidRPr="0020563F">
              <w:rPr>
                <w:rFonts w:ascii="Calibri" w:hAnsi="Calibri" w:cs="Calibri"/>
                <w:b/>
                <w:bCs/>
                <w:color w:val="000000"/>
              </w:rPr>
              <w:t>0.00</w:t>
            </w:r>
          </w:p>
        </w:tc>
        <w:tc>
          <w:tcPr>
            <w:tcW w:w="2445" w:type="dxa"/>
            <w:tcBorders>
              <w:top w:val="nil"/>
              <w:left w:val="nil"/>
              <w:bottom w:val="single" w:sz="8" w:space="0" w:color="2F75B5"/>
              <w:right w:val="double" w:sz="6" w:space="0" w:color="DDEBF7"/>
            </w:tcBorders>
            <w:shd w:val="clear" w:color="000000" w:fill="FFFFFF"/>
            <w:noWrap/>
            <w:vAlign w:val="center"/>
            <w:hideMark/>
          </w:tcPr>
          <w:p w14:paraId="16D0F208" w14:textId="77777777" w:rsidR="007620E3" w:rsidRPr="0020563F" w:rsidRDefault="007620E3" w:rsidP="004F722D">
            <w:pPr>
              <w:jc w:val="center"/>
              <w:rPr>
                <w:rFonts w:ascii="Calibri" w:hAnsi="Calibri" w:cs="Calibri"/>
                <w:b/>
                <w:bCs/>
                <w:color w:val="000000"/>
              </w:rPr>
            </w:pPr>
            <w:r w:rsidRPr="0020563F">
              <w:rPr>
                <w:rFonts w:ascii="Calibri" w:hAnsi="Calibri" w:cs="Calibri"/>
                <w:b/>
                <w:bCs/>
                <w:color w:val="000000"/>
              </w:rPr>
              <w:t>10.89</w:t>
            </w:r>
          </w:p>
        </w:tc>
      </w:tr>
      <w:tr w:rsidR="007620E3" w:rsidRPr="0020563F" w14:paraId="2BE86879" w14:textId="77777777" w:rsidTr="007620E3">
        <w:trPr>
          <w:trHeight w:val="146"/>
          <w:jc w:val="center"/>
        </w:trPr>
        <w:tc>
          <w:tcPr>
            <w:tcW w:w="932" w:type="dxa"/>
            <w:tcBorders>
              <w:top w:val="nil"/>
              <w:left w:val="double" w:sz="6" w:space="0" w:color="DDEBF7"/>
              <w:bottom w:val="nil"/>
              <w:right w:val="double" w:sz="6" w:space="0" w:color="DDEBF7"/>
            </w:tcBorders>
            <w:shd w:val="clear" w:color="000000" w:fill="FFFFFF"/>
            <w:noWrap/>
            <w:vAlign w:val="center"/>
            <w:hideMark/>
          </w:tcPr>
          <w:p w14:paraId="3D0C2E5B"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 </w:t>
            </w:r>
          </w:p>
        </w:tc>
        <w:tc>
          <w:tcPr>
            <w:tcW w:w="3989" w:type="dxa"/>
            <w:tcBorders>
              <w:top w:val="nil"/>
              <w:left w:val="nil"/>
              <w:bottom w:val="nil"/>
              <w:right w:val="double" w:sz="6" w:space="0" w:color="DDEBF7"/>
            </w:tcBorders>
            <w:shd w:val="clear" w:color="000000" w:fill="FFFFFF"/>
            <w:noWrap/>
            <w:vAlign w:val="center"/>
            <w:hideMark/>
          </w:tcPr>
          <w:p w14:paraId="175B324D" w14:textId="77777777" w:rsidR="007620E3" w:rsidRPr="0020563F" w:rsidRDefault="007620E3" w:rsidP="004F722D">
            <w:pPr>
              <w:rPr>
                <w:rFonts w:ascii="Calibri" w:hAnsi="Calibri" w:cs="Calibri"/>
                <w:color w:val="000000"/>
              </w:rPr>
            </w:pPr>
            <w:r w:rsidRPr="0020563F">
              <w:rPr>
                <w:rFonts w:ascii="Calibri" w:hAnsi="Calibri" w:cs="Calibri"/>
                <w:color w:val="000000"/>
              </w:rPr>
              <w:t> </w:t>
            </w:r>
          </w:p>
        </w:tc>
        <w:tc>
          <w:tcPr>
            <w:tcW w:w="2025" w:type="dxa"/>
            <w:tcBorders>
              <w:top w:val="nil"/>
              <w:left w:val="nil"/>
              <w:bottom w:val="nil"/>
              <w:right w:val="double" w:sz="6" w:space="0" w:color="DDEBF7"/>
            </w:tcBorders>
            <w:shd w:val="clear" w:color="000000" w:fill="FFFFFF"/>
            <w:noWrap/>
            <w:vAlign w:val="center"/>
            <w:hideMark/>
          </w:tcPr>
          <w:p w14:paraId="20A57443" w14:textId="77777777" w:rsidR="007620E3" w:rsidRPr="0020563F" w:rsidRDefault="007620E3" w:rsidP="004F722D">
            <w:pPr>
              <w:jc w:val="center"/>
              <w:rPr>
                <w:rFonts w:ascii="Calibri" w:hAnsi="Calibri" w:cs="Calibri"/>
                <w:color w:val="000000"/>
              </w:rPr>
            </w:pPr>
          </w:p>
        </w:tc>
        <w:tc>
          <w:tcPr>
            <w:tcW w:w="2445" w:type="dxa"/>
            <w:tcBorders>
              <w:top w:val="nil"/>
              <w:left w:val="nil"/>
              <w:bottom w:val="nil"/>
              <w:right w:val="double" w:sz="6" w:space="0" w:color="DDEBF7"/>
            </w:tcBorders>
            <w:shd w:val="clear" w:color="000000" w:fill="FFFFFF"/>
            <w:noWrap/>
            <w:vAlign w:val="center"/>
            <w:hideMark/>
          </w:tcPr>
          <w:p w14:paraId="066A0257" w14:textId="77777777" w:rsidR="007620E3" w:rsidRPr="0020563F" w:rsidRDefault="007620E3" w:rsidP="004F722D">
            <w:pPr>
              <w:jc w:val="center"/>
              <w:rPr>
                <w:rFonts w:ascii="Calibri" w:hAnsi="Calibri" w:cs="Calibri"/>
                <w:color w:val="000000"/>
              </w:rPr>
            </w:pPr>
          </w:p>
        </w:tc>
      </w:tr>
      <w:tr w:rsidR="007620E3" w:rsidRPr="0020563F" w14:paraId="5A66A8B0" w14:textId="77777777" w:rsidTr="007620E3">
        <w:trPr>
          <w:trHeight w:val="154"/>
          <w:jc w:val="center"/>
        </w:trPr>
        <w:tc>
          <w:tcPr>
            <w:tcW w:w="932" w:type="dxa"/>
            <w:tcBorders>
              <w:top w:val="nil"/>
              <w:left w:val="double" w:sz="6" w:space="0" w:color="DDEBF7"/>
              <w:bottom w:val="nil"/>
              <w:right w:val="double" w:sz="6" w:space="0" w:color="DDEBF7"/>
            </w:tcBorders>
            <w:shd w:val="clear" w:color="000000" w:fill="305496"/>
            <w:noWrap/>
            <w:vAlign w:val="center"/>
            <w:hideMark/>
          </w:tcPr>
          <w:p w14:paraId="0DFCAB86" w14:textId="77777777" w:rsidR="007620E3" w:rsidRPr="0020563F" w:rsidRDefault="007620E3" w:rsidP="004F722D">
            <w:pPr>
              <w:jc w:val="center"/>
              <w:rPr>
                <w:rFonts w:ascii="Calibri" w:hAnsi="Calibri" w:cs="Calibri"/>
                <w:b/>
                <w:bCs/>
                <w:color w:val="FFFFFF"/>
              </w:rPr>
            </w:pPr>
            <w:r w:rsidRPr="0020563F">
              <w:rPr>
                <w:rFonts w:ascii="Calibri" w:hAnsi="Calibri" w:cs="Calibri"/>
                <w:b/>
                <w:bCs/>
                <w:color w:val="FFFFFF"/>
              </w:rPr>
              <w:t> </w:t>
            </w:r>
          </w:p>
        </w:tc>
        <w:tc>
          <w:tcPr>
            <w:tcW w:w="3989" w:type="dxa"/>
            <w:tcBorders>
              <w:top w:val="nil"/>
              <w:left w:val="nil"/>
              <w:bottom w:val="nil"/>
              <w:right w:val="double" w:sz="6" w:space="0" w:color="DDEBF7"/>
            </w:tcBorders>
            <w:shd w:val="clear" w:color="000000" w:fill="305496"/>
            <w:noWrap/>
            <w:vAlign w:val="center"/>
            <w:hideMark/>
          </w:tcPr>
          <w:p w14:paraId="314CE4AF" w14:textId="77777777" w:rsidR="007620E3" w:rsidRPr="0020563F" w:rsidRDefault="007620E3" w:rsidP="004F722D">
            <w:pPr>
              <w:rPr>
                <w:rFonts w:ascii="Calibri" w:hAnsi="Calibri" w:cs="Calibri"/>
                <w:b/>
                <w:bCs/>
                <w:color w:val="FFFFFF"/>
              </w:rPr>
            </w:pPr>
            <w:r w:rsidRPr="0020563F">
              <w:rPr>
                <w:rFonts w:ascii="Calibri" w:hAnsi="Calibri" w:cs="Calibri"/>
                <w:b/>
                <w:bCs/>
                <w:color w:val="FFFFFF"/>
              </w:rPr>
              <w:t>Grand Total</w:t>
            </w:r>
          </w:p>
        </w:tc>
        <w:tc>
          <w:tcPr>
            <w:tcW w:w="2025" w:type="dxa"/>
            <w:tcBorders>
              <w:top w:val="nil"/>
              <w:left w:val="nil"/>
              <w:bottom w:val="nil"/>
              <w:right w:val="double" w:sz="6" w:space="0" w:color="DDEBF7"/>
            </w:tcBorders>
            <w:shd w:val="clear" w:color="000000" w:fill="305496"/>
            <w:noWrap/>
            <w:vAlign w:val="center"/>
            <w:hideMark/>
          </w:tcPr>
          <w:p w14:paraId="6DEDDF78" w14:textId="77777777" w:rsidR="007620E3" w:rsidRPr="0020563F" w:rsidRDefault="007620E3" w:rsidP="004F722D">
            <w:pPr>
              <w:jc w:val="center"/>
              <w:rPr>
                <w:rFonts w:ascii="Calibri" w:hAnsi="Calibri" w:cs="Calibri"/>
                <w:b/>
                <w:bCs/>
                <w:color w:val="FFFFFF"/>
              </w:rPr>
            </w:pPr>
            <w:r w:rsidRPr="0020563F">
              <w:rPr>
                <w:rFonts w:ascii="Calibri" w:hAnsi="Calibri" w:cs="Calibri"/>
                <w:b/>
                <w:bCs/>
                <w:color w:val="FFFFFF"/>
              </w:rPr>
              <w:t>105.00</w:t>
            </w:r>
          </w:p>
        </w:tc>
        <w:tc>
          <w:tcPr>
            <w:tcW w:w="2445" w:type="dxa"/>
            <w:tcBorders>
              <w:top w:val="nil"/>
              <w:left w:val="nil"/>
              <w:bottom w:val="nil"/>
              <w:right w:val="double" w:sz="6" w:space="0" w:color="DDEBF7"/>
            </w:tcBorders>
            <w:shd w:val="clear" w:color="000000" w:fill="305496"/>
            <w:noWrap/>
            <w:vAlign w:val="center"/>
            <w:hideMark/>
          </w:tcPr>
          <w:p w14:paraId="59A2ECE3" w14:textId="77777777" w:rsidR="007620E3" w:rsidRPr="0020563F" w:rsidRDefault="007620E3" w:rsidP="004F722D">
            <w:pPr>
              <w:jc w:val="center"/>
              <w:rPr>
                <w:rFonts w:ascii="Calibri" w:hAnsi="Calibri" w:cs="Calibri"/>
                <w:b/>
                <w:bCs/>
                <w:color w:val="FFFFFF"/>
              </w:rPr>
            </w:pPr>
            <w:r w:rsidRPr="0020563F">
              <w:rPr>
                <w:rFonts w:ascii="Calibri" w:hAnsi="Calibri" w:cs="Calibri"/>
                <w:b/>
                <w:bCs/>
                <w:color w:val="FFFFFF"/>
              </w:rPr>
              <w:t>114.32</w:t>
            </w:r>
          </w:p>
        </w:tc>
      </w:tr>
    </w:tbl>
    <w:p w14:paraId="5DBAD7F6" w14:textId="77777777" w:rsidR="00617C55" w:rsidRDefault="00617C55" w:rsidP="00617C55">
      <w:pPr>
        <w:pStyle w:val="Heading3"/>
        <w:spacing w:before="65"/>
        <w:jc w:val="both"/>
      </w:pPr>
      <w:r>
        <w:rPr>
          <w:rFonts w:ascii="Calibri"/>
        </w:rPr>
        <w:br/>
      </w:r>
      <w:r>
        <w:rPr>
          <w:rFonts w:ascii="Calibri"/>
        </w:rPr>
        <w:br/>
      </w:r>
      <w:r>
        <w:t>CURRENT</w:t>
      </w:r>
      <w:r>
        <w:rPr>
          <w:spacing w:val="-4"/>
        </w:rPr>
        <w:t xml:space="preserve"> </w:t>
      </w:r>
      <w:r>
        <w:t>STATUS</w:t>
      </w:r>
      <w:r>
        <w:rPr>
          <w:spacing w:val="-1"/>
        </w:rPr>
        <w:t xml:space="preserve"> </w:t>
      </w:r>
      <w:r>
        <w:t>OF</w:t>
      </w:r>
      <w:r>
        <w:rPr>
          <w:spacing w:val="-2"/>
        </w:rPr>
        <w:t xml:space="preserve"> </w:t>
      </w:r>
      <w:r>
        <w:t>THE</w:t>
      </w:r>
      <w:r>
        <w:rPr>
          <w:spacing w:val="-2"/>
        </w:rPr>
        <w:t xml:space="preserve"> </w:t>
      </w:r>
      <w:r>
        <w:t>PROJECT</w:t>
      </w:r>
    </w:p>
    <w:p w14:paraId="63FBD4C0" w14:textId="77777777" w:rsidR="00617C55" w:rsidRDefault="00617C55" w:rsidP="00617C55">
      <w:pPr>
        <w:pStyle w:val="BodyText"/>
        <w:spacing w:before="128" w:line="360" w:lineRule="auto"/>
        <w:ind w:left="680" w:right="861"/>
        <w:jc w:val="both"/>
      </w:pPr>
      <w:r>
        <w:t>As</w:t>
      </w:r>
      <w:r>
        <w:rPr>
          <w:spacing w:val="-4"/>
        </w:rPr>
        <w:t xml:space="preserve"> </w:t>
      </w:r>
      <w:r>
        <w:t>per</w:t>
      </w:r>
      <w:r>
        <w:rPr>
          <w:spacing w:val="-2"/>
        </w:rPr>
        <w:t xml:space="preserve"> </w:t>
      </w:r>
      <w:r>
        <w:t>the</w:t>
      </w:r>
      <w:r>
        <w:rPr>
          <w:spacing w:val="-6"/>
        </w:rPr>
        <w:t xml:space="preserve"> </w:t>
      </w:r>
      <w:r>
        <w:t>physical</w:t>
      </w:r>
      <w:r>
        <w:rPr>
          <w:spacing w:val="-4"/>
        </w:rPr>
        <w:t xml:space="preserve"> </w:t>
      </w:r>
      <w:r>
        <w:t>progress</w:t>
      </w:r>
      <w:r>
        <w:rPr>
          <w:spacing w:val="-3"/>
        </w:rPr>
        <w:t xml:space="preserve"> </w:t>
      </w:r>
      <w:r>
        <w:t>observed</w:t>
      </w:r>
      <w:r>
        <w:rPr>
          <w:spacing w:val="-4"/>
        </w:rPr>
        <w:t xml:space="preserve"> </w:t>
      </w:r>
      <w:r>
        <w:t>during</w:t>
      </w:r>
      <w:r>
        <w:rPr>
          <w:spacing w:val="-1"/>
        </w:rPr>
        <w:t xml:space="preserve"> </w:t>
      </w:r>
      <w:r>
        <w:t>site</w:t>
      </w:r>
      <w:r>
        <w:rPr>
          <w:spacing w:val="-8"/>
        </w:rPr>
        <w:t xml:space="preserve"> </w:t>
      </w:r>
      <w:r>
        <w:t>visit carried</w:t>
      </w:r>
      <w:r>
        <w:rPr>
          <w:spacing w:val="-4"/>
        </w:rPr>
        <w:t xml:space="preserve"> </w:t>
      </w:r>
      <w:r>
        <w:t>out</w:t>
      </w:r>
      <w:r>
        <w:rPr>
          <w:spacing w:val="-2"/>
        </w:rPr>
        <w:t xml:space="preserve"> </w:t>
      </w:r>
      <w:r>
        <w:t>on</w:t>
      </w:r>
      <w:r>
        <w:rPr>
          <w:spacing w:val="-3"/>
        </w:rPr>
        <w:t xml:space="preserve"> </w:t>
      </w:r>
      <w:r>
        <w:t>15.06.2022</w:t>
      </w:r>
      <w:r>
        <w:rPr>
          <w:spacing w:val="-3"/>
        </w:rPr>
        <w:t xml:space="preserve"> </w:t>
      </w:r>
      <w:r>
        <w:t>the</w:t>
      </w:r>
      <w:r>
        <w:rPr>
          <w:spacing w:val="-3"/>
        </w:rPr>
        <w:t xml:space="preserve"> </w:t>
      </w:r>
      <w:r>
        <w:t>project</w:t>
      </w:r>
      <w:r>
        <w:rPr>
          <w:spacing w:val="-3"/>
        </w:rPr>
        <w:t xml:space="preserve"> </w:t>
      </w:r>
      <w:r>
        <w:t>was</w:t>
      </w:r>
      <w:r>
        <w:rPr>
          <w:spacing w:val="-58"/>
        </w:rPr>
        <w:t xml:space="preserve"> </w:t>
      </w:r>
      <w:r>
        <w:t>found</w:t>
      </w:r>
      <w:r>
        <w:rPr>
          <w:spacing w:val="-4"/>
        </w:rPr>
        <w:t xml:space="preserve"> </w:t>
      </w:r>
      <w:r>
        <w:t>to</w:t>
      </w:r>
      <w:r>
        <w:rPr>
          <w:spacing w:val="-5"/>
        </w:rPr>
        <w:t xml:space="preserve"> </w:t>
      </w:r>
      <w:r>
        <w:t>be</w:t>
      </w:r>
      <w:r>
        <w:rPr>
          <w:spacing w:val="-3"/>
        </w:rPr>
        <w:t xml:space="preserve"> </w:t>
      </w:r>
      <w:r>
        <w:t>completed</w:t>
      </w:r>
      <w:r>
        <w:rPr>
          <w:spacing w:val="-3"/>
        </w:rPr>
        <w:t xml:space="preserve"> </w:t>
      </w:r>
      <w:r>
        <w:t>and</w:t>
      </w:r>
      <w:r>
        <w:rPr>
          <w:spacing w:val="-3"/>
        </w:rPr>
        <w:t xml:space="preserve"> </w:t>
      </w:r>
      <w:r>
        <w:t>producing</w:t>
      </w:r>
      <w:r>
        <w:rPr>
          <w:spacing w:val="-1"/>
        </w:rPr>
        <w:t xml:space="preserve"> </w:t>
      </w:r>
      <w:r>
        <w:t>Liquid</w:t>
      </w:r>
      <w:r>
        <w:rPr>
          <w:spacing w:val="-3"/>
        </w:rPr>
        <w:t xml:space="preserve"> </w:t>
      </w:r>
      <w:r>
        <w:t>Oxygen,</w:t>
      </w:r>
      <w:r>
        <w:rPr>
          <w:spacing w:val="-2"/>
        </w:rPr>
        <w:t xml:space="preserve"> </w:t>
      </w:r>
      <w:r>
        <w:t>Liquid</w:t>
      </w:r>
      <w:r>
        <w:rPr>
          <w:spacing w:val="-4"/>
        </w:rPr>
        <w:t xml:space="preserve"> </w:t>
      </w:r>
      <w:r>
        <w:t>Nitrogen</w:t>
      </w:r>
      <w:r>
        <w:rPr>
          <w:spacing w:val="-3"/>
        </w:rPr>
        <w:t xml:space="preserve"> </w:t>
      </w:r>
      <w:r>
        <w:t>and</w:t>
      </w:r>
      <w:r>
        <w:rPr>
          <w:spacing w:val="-5"/>
        </w:rPr>
        <w:t xml:space="preserve"> </w:t>
      </w:r>
      <w:r>
        <w:t>Liquid</w:t>
      </w:r>
      <w:r>
        <w:rPr>
          <w:spacing w:val="-3"/>
        </w:rPr>
        <w:t xml:space="preserve"> </w:t>
      </w:r>
      <w:r>
        <w:t>Argon</w:t>
      </w:r>
      <w:r>
        <w:rPr>
          <w:spacing w:val="-4"/>
        </w:rPr>
        <w:t xml:space="preserve"> </w:t>
      </w:r>
      <w:r>
        <w:t>as</w:t>
      </w:r>
      <w:r>
        <w:rPr>
          <w:spacing w:val="-5"/>
        </w:rPr>
        <w:t xml:space="preserve"> </w:t>
      </w:r>
      <w:r>
        <w:t>all</w:t>
      </w:r>
      <w:r>
        <w:rPr>
          <w:spacing w:val="-4"/>
        </w:rPr>
        <w:t xml:space="preserve"> </w:t>
      </w:r>
      <w:r>
        <w:t>the</w:t>
      </w:r>
      <w:r>
        <w:rPr>
          <w:spacing w:val="-59"/>
        </w:rPr>
        <w:t xml:space="preserve"> </w:t>
      </w:r>
      <w:r>
        <w:t>machineries</w:t>
      </w:r>
      <w:r>
        <w:rPr>
          <w:spacing w:val="-1"/>
        </w:rPr>
        <w:t xml:space="preserve"> </w:t>
      </w:r>
      <w:r>
        <w:t>were</w:t>
      </w:r>
      <w:r>
        <w:rPr>
          <w:spacing w:val="-1"/>
        </w:rPr>
        <w:t xml:space="preserve"> </w:t>
      </w:r>
      <w:r>
        <w:t>found</w:t>
      </w:r>
      <w:r>
        <w:rPr>
          <w:spacing w:val="-2"/>
        </w:rPr>
        <w:t xml:space="preserve"> </w:t>
      </w:r>
      <w:r>
        <w:t>under</w:t>
      </w:r>
      <w:r>
        <w:rPr>
          <w:spacing w:val="1"/>
        </w:rPr>
        <w:t xml:space="preserve"> </w:t>
      </w:r>
      <w:r>
        <w:t>working condition.</w:t>
      </w:r>
    </w:p>
    <w:p w14:paraId="7564CB4B" w14:textId="77777777" w:rsidR="0074486A" w:rsidRDefault="0074486A" w:rsidP="0074486A">
      <w:pPr>
        <w:pStyle w:val="Heading3"/>
        <w:jc w:val="both"/>
      </w:pPr>
    </w:p>
    <w:p w14:paraId="2A269FD5" w14:textId="2E971747" w:rsidR="0074486A" w:rsidRDefault="0074486A" w:rsidP="0074486A">
      <w:pPr>
        <w:pStyle w:val="Heading3"/>
        <w:jc w:val="both"/>
      </w:pPr>
      <w:r>
        <w:t>PROJECT</w:t>
      </w:r>
      <w:r>
        <w:rPr>
          <w:spacing w:val="-4"/>
        </w:rPr>
        <w:t xml:space="preserve"> </w:t>
      </w:r>
      <w:r>
        <w:t>LOCATION</w:t>
      </w:r>
    </w:p>
    <w:p w14:paraId="26CE66F4" w14:textId="77777777" w:rsidR="0074486A" w:rsidRDefault="0074486A" w:rsidP="0074486A">
      <w:pPr>
        <w:pStyle w:val="BodyText"/>
        <w:spacing w:before="128" w:line="360" w:lineRule="auto"/>
        <w:ind w:left="680" w:right="858"/>
        <w:jc w:val="both"/>
      </w:pPr>
      <w:r>
        <w:t>The subject project is addressed as Khasra No. 171, 172, 173 And 185, Yusufpur-Isapur,</w:t>
      </w:r>
      <w:r>
        <w:rPr>
          <w:spacing w:val="1"/>
        </w:rPr>
        <w:t xml:space="preserve"> </w:t>
      </w:r>
      <w:r>
        <w:t>Modinagar, Ghaziabad, Uttar Pradesh state in India. It is well connected by rail and road. The</w:t>
      </w:r>
      <w:r>
        <w:rPr>
          <w:spacing w:val="1"/>
        </w:rPr>
        <w:t xml:space="preserve"> </w:t>
      </w:r>
      <w:r>
        <w:t>nearest airport from the site is IGI Airport, Delhi located at the distance of approx. 73 km. The</w:t>
      </w:r>
      <w:r>
        <w:rPr>
          <w:spacing w:val="1"/>
        </w:rPr>
        <w:t xml:space="preserve"> </w:t>
      </w:r>
      <w:r>
        <w:t>Project site is also well connected through road network and Delhi-Meerut Expressway is at a</w:t>
      </w:r>
      <w:r>
        <w:rPr>
          <w:spacing w:val="1"/>
        </w:rPr>
        <w:t xml:space="preserve"> </w:t>
      </w:r>
      <w:r>
        <w:t>distance of approx. 4.50 Km from the subject property. Modinagar railway station is the nearest</w:t>
      </w:r>
      <w:r>
        <w:rPr>
          <w:spacing w:val="1"/>
        </w:rPr>
        <w:t xml:space="preserve"> </w:t>
      </w:r>
      <w:r>
        <w:t>railway</w:t>
      </w:r>
      <w:r>
        <w:rPr>
          <w:spacing w:val="-3"/>
        </w:rPr>
        <w:t xml:space="preserve"> </w:t>
      </w:r>
      <w:r>
        <w:t>station</w:t>
      </w:r>
      <w:r>
        <w:rPr>
          <w:spacing w:val="1"/>
        </w:rPr>
        <w:t xml:space="preserve"> </w:t>
      </w:r>
      <w:r>
        <w:t>at</w:t>
      </w:r>
      <w:r>
        <w:rPr>
          <w:spacing w:val="-1"/>
        </w:rPr>
        <w:t xml:space="preserve"> </w:t>
      </w:r>
      <w:r>
        <w:t>a</w:t>
      </w:r>
      <w:r>
        <w:rPr>
          <w:spacing w:val="-1"/>
        </w:rPr>
        <w:t xml:space="preserve"> </w:t>
      </w:r>
      <w:r>
        <w:t>distance of</w:t>
      </w:r>
      <w:r>
        <w:rPr>
          <w:spacing w:val="2"/>
        </w:rPr>
        <w:t xml:space="preserve"> </w:t>
      </w:r>
      <w:r>
        <w:t>approx.</w:t>
      </w:r>
      <w:r>
        <w:rPr>
          <w:spacing w:val="-1"/>
        </w:rPr>
        <w:t xml:space="preserve"> </w:t>
      </w:r>
      <w:r>
        <w:t>12 Km</w:t>
      </w:r>
      <w:r>
        <w:rPr>
          <w:spacing w:val="-1"/>
        </w:rPr>
        <w:t xml:space="preserve"> </w:t>
      </w:r>
      <w:r>
        <w:t>from</w:t>
      </w:r>
      <w:r>
        <w:rPr>
          <w:spacing w:val="-1"/>
        </w:rPr>
        <w:t xml:space="preserve"> </w:t>
      </w:r>
      <w:r>
        <w:t>the</w:t>
      </w:r>
      <w:r>
        <w:rPr>
          <w:spacing w:val="1"/>
        </w:rPr>
        <w:t xml:space="preserve"> </w:t>
      </w:r>
      <w:r>
        <w:t>project.</w:t>
      </w:r>
    </w:p>
    <w:p w14:paraId="6AC8886D" w14:textId="77777777" w:rsidR="0074486A" w:rsidRDefault="0074486A" w:rsidP="00617C55">
      <w:pPr>
        <w:pStyle w:val="BodyText"/>
        <w:spacing w:before="128" w:line="360" w:lineRule="auto"/>
        <w:ind w:left="680" w:right="861"/>
        <w:jc w:val="both"/>
      </w:pPr>
    </w:p>
    <w:p w14:paraId="6FF92A00" w14:textId="4F1DC887" w:rsidR="00617C55" w:rsidRDefault="00617C55" w:rsidP="00617C55">
      <w:pPr>
        <w:spacing w:line="194" w:lineRule="exact"/>
        <w:ind w:right="897"/>
        <w:rPr>
          <w:rFonts w:ascii="Calibri"/>
        </w:rPr>
      </w:pPr>
    </w:p>
    <w:p w14:paraId="2F625B2E" w14:textId="44CD35B0" w:rsidR="00617C55" w:rsidRPr="00617C55" w:rsidRDefault="00617C55" w:rsidP="00617C55">
      <w:pPr>
        <w:tabs>
          <w:tab w:val="center" w:pos="5445"/>
        </w:tabs>
        <w:rPr>
          <w:rFonts w:ascii="Calibri"/>
        </w:rPr>
        <w:sectPr w:rsidR="00617C55" w:rsidRPr="00617C55" w:rsidSect="00B86511">
          <w:type w:val="continuous"/>
          <w:pgSz w:w="11910" w:h="16840"/>
          <w:pgMar w:top="1997" w:right="440" w:bottom="280" w:left="580" w:header="720" w:footer="720" w:gutter="0"/>
          <w:cols w:space="720"/>
        </w:sectPr>
      </w:pPr>
      <w:r>
        <w:rPr>
          <w:rFonts w:ascii="Calibri"/>
        </w:rPr>
        <w:tab/>
      </w:r>
    </w:p>
    <w:p w14:paraId="6327B830" w14:textId="77777777" w:rsidR="00055129" w:rsidRDefault="00906834">
      <w:pPr>
        <w:pStyle w:val="BodyText"/>
        <w:spacing w:before="3"/>
        <w:rPr>
          <w:sz w:val="20"/>
        </w:rPr>
      </w:pPr>
      <w:r>
        <w:rPr>
          <w:noProof/>
          <w:lang w:val="en-IN" w:eastAsia="en-IN"/>
        </w:rPr>
        <w:lastRenderedPageBreak/>
        <w:drawing>
          <wp:anchor distT="0" distB="0" distL="0" distR="0" simplePos="0" relativeHeight="3" behindDoc="0" locked="0" layoutInCell="1" allowOverlap="1" wp14:anchorId="2C74F8EA" wp14:editId="31E7A743">
            <wp:simplePos x="0" y="0"/>
            <wp:positionH relativeFrom="page">
              <wp:posOffset>819150</wp:posOffset>
            </wp:positionH>
            <wp:positionV relativeFrom="paragraph">
              <wp:posOffset>172085</wp:posOffset>
            </wp:positionV>
            <wp:extent cx="5936615" cy="3476625"/>
            <wp:effectExtent l="19050" t="19050" r="26035" b="28575"/>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936615" cy="3476625"/>
                    </a:xfrm>
                    <a:prstGeom prst="rect">
                      <a:avLst/>
                    </a:prstGeom>
                    <a:ln w="12700">
                      <a:solidFill>
                        <a:schemeClr val="tx1"/>
                      </a:solidFill>
                    </a:ln>
                  </pic:spPr>
                </pic:pic>
              </a:graphicData>
            </a:graphic>
            <wp14:sizeRelV relativeFrom="margin">
              <wp14:pctHeight>0</wp14:pctHeight>
            </wp14:sizeRelV>
          </wp:anchor>
        </w:drawing>
      </w:r>
    </w:p>
    <w:p w14:paraId="05D1E288" w14:textId="77777777" w:rsidR="00055129" w:rsidRDefault="00055129">
      <w:pPr>
        <w:pStyle w:val="BodyText"/>
        <w:spacing w:before="9"/>
        <w:rPr>
          <w:sz w:val="4"/>
        </w:rPr>
      </w:pPr>
    </w:p>
    <w:p w14:paraId="5FEC2DC2" w14:textId="446AB6DD" w:rsidR="00055129" w:rsidRDefault="00055129">
      <w:pPr>
        <w:pStyle w:val="BodyText"/>
        <w:ind w:left="711"/>
        <w:rPr>
          <w:noProof/>
          <w:sz w:val="20"/>
          <w:lang w:val="en-IN" w:eastAsia="en-IN"/>
        </w:rPr>
      </w:pPr>
    </w:p>
    <w:p w14:paraId="187952C4" w14:textId="77777777" w:rsidR="0074486A" w:rsidRDefault="0074486A">
      <w:pPr>
        <w:pStyle w:val="BodyText"/>
        <w:ind w:left="711"/>
        <w:rPr>
          <w:noProof/>
          <w:sz w:val="20"/>
          <w:lang w:val="en-IN" w:eastAsia="en-IN"/>
        </w:rPr>
      </w:pPr>
    </w:p>
    <w:p w14:paraId="298B3BF5" w14:textId="5D87F7B7" w:rsidR="0074486A" w:rsidRDefault="0074486A">
      <w:pPr>
        <w:pStyle w:val="BodyText"/>
        <w:ind w:left="711"/>
        <w:rPr>
          <w:sz w:val="20"/>
        </w:rPr>
      </w:pPr>
      <w:r>
        <w:rPr>
          <w:noProof/>
          <w:sz w:val="20"/>
          <w:lang w:val="en-IN" w:eastAsia="en-IN"/>
        </w:rPr>
        <w:drawing>
          <wp:inline distT="0" distB="0" distL="0" distR="0" wp14:anchorId="4436FCAD" wp14:editId="5EB62976">
            <wp:extent cx="5933908" cy="3505200"/>
            <wp:effectExtent l="19050" t="19050" r="10160" b="1905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5938397" cy="3507852"/>
                    </a:xfrm>
                    <a:prstGeom prst="rect">
                      <a:avLst/>
                    </a:prstGeom>
                    <a:ln w="12700">
                      <a:solidFill>
                        <a:schemeClr val="tx1"/>
                      </a:solidFill>
                    </a:ln>
                  </pic:spPr>
                </pic:pic>
              </a:graphicData>
            </a:graphic>
          </wp:inline>
        </w:drawing>
      </w:r>
    </w:p>
    <w:p w14:paraId="02A447B8" w14:textId="77777777" w:rsidR="00055129" w:rsidRDefault="00055129">
      <w:pPr>
        <w:rPr>
          <w:sz w:val="20"/>
        </w:rPr>
        <w:sectPr w:rsidR="00055129" w:rsidSect="004E2A8F">
          <w:pgSz w:w="11910" w:h="16840"/>
          <w:pgMar w:top="1843" w:right="440" w:bottom="980" w:left="580" w:header="706" w:footer="798" w:gutter="0"/>
          <w:cols w:space="720"/>
        </w:sectPr>
      </w:pPr>
    </w:p>
    <w:p w14:paraId="736001F5" w14:textId="77777777" w:rsidR="00055129" w:rsidRDefault="00055129">
      <w:pPr>
        <w:pStyle w:val="BodyText"/>
        <w:rPr>
          <w:sz w:val="20"/>
        </w:rPr>
      </w:pPr>
    </w:p>
    <w:p w14:paraId="453802FA" w14:textId="77777777" w:rsidR="00055129" w:rsidRDefault="00055129">
      <w:pPr>
        <w:pStyle w:val="BodyText"/>
        <w:spacing w:before="4"/>
        <w:rPr>
          <w:sz w:val="23"/>
        </w:rPr>
      </w:pPr>
    </w:p>
    <w:p w14:paraId="10D6FBAD" w14:textId="77777777" w:rsidR="00055129" w:rsidRDefault="00906834">
      <w:pPr>
        <w:pStyle w:val="ListParagraph"/>
        <w:numPr>
          <w:ilvl w:val="0"/>
          <w:numId w:val="12"/>
        </w:numPr>
        <w:tabs>
          <w:tab w:val="left" w:pos="681"/>
        </w:tabs>
        <w:spacing w:before="65" w:line="362" w:lineRule="auto"/>
        <w:ind w:right="859"/>
        <w:jc w:val="both"/>
      </w:pPr>
      <w:r>
        <w:rPr>
          <w:rFonts w:ascii="Arial"/>
          <w:b/>
        </w:rPr>
        <w:t>SCOPE</w:t>
      </w:r>
      <w:r>
        <w:rPr>
          <w:rFonts w:ascii="Arial"/>
          <w:b/>
          <w:spacing w:val="-12"/>
        </w:rPr>
        <w:t xml:space="preserve"> </w:t>
      </w:r>
      <w:r>
        <w:rPr>
          <w:rFonts w:ascii="Arial"/>
          <w:b/>
        </w:rPr>
        <w:t>OF</w:t>
      </w:r>
      <w:r>
        <w:rPr>
          <w:rFonts w:ascii="Arial"/>
          <w:b/>
          <w:spacing w:val="-10"/>
        </w:rPr>
        <w:t xml:space="preserve"> </w:t>
      </w:r>
      <w:r>
        <w:rPr>
          <w:rFonts w:ascii="Arial"/>
          <w:b/>
        </w:rPr>
        <w:t>THE</w:t>
      </w:r>
      <w:r>
        <w:rPr>
          <w:rFonts w:ascii="Arial"/>
          <w:b/>
          <w:spacing w:val="-8"/>
        </w:rPr>
        <w:t xml:space="preserve"> </w:t>
      </w:r>
      <w:r>
        <w:rPr>
          <w:rFonts w:ascii="Arial"/>
          <w:b/>
        </w:rPr>
        <w:t>REPORT:</w:t>
      </w:r>
      <w:r>
        <w:rPr>
          <w:rFonts w:ascii="Arial"/>
          <w:b/>
          <w:spacing w:val="-6"/>
        </w:rPr>
        <w:t xml:space="preserve"> </w:t>
      </w:r>
      <w:r>
        <w:t>The</w:t>
      </w:r>
      <w:r>
        <w:rPr>
          <w:spacing w:val="-11"/>
        </w:rPr>
        <w:t xml:space="preserve"> </w:t>
      </w:r>
      <w:r>
        <w:t>scope</w:t>
      </w:r>
      <w:r>
        <w:rPr>
          <w:spacing w:val="-10"/>
        </w:rPr>
        <w:t xml:space="preserve"> </w:t>
      </w:r>
      <w:r>
        <w:t>of</w:t>
      </w:r>
      <w:r>
        <w:rPr>
          <w:spacing w:val="-10"/>
        </w:rPr>
        <w:t xml:space="preserve"> </w:t>
      </w:r>
      <w:r>
        <w:t>this</w:t>
      </w:r>
      <w:r>
        <w:rPr>
          <w:spacing w:val="-10"/>
        </w:rPr>
        <w:t xml:space="preserve"> </w:t>
      </w:r>
      <w:r>
        <w:t>report</w:t>
      </w:r>
      <w:r>
        <w:rPr>
          <w:spacing w:val="-7"/>
        </w:rPr>
        <w:t xml:space="preserve"> </w:t>
      </w:r>
      <w:r>
        <w:t>includes</w:t>
      </w:r>
      <w:r>
        <w:rPr>
          <w:spacing w:val="-11"/>
        </w:rPr>
        <w:t xml:space="preserve"> </w:t>
      </w:r>
      <w:r>
        <w:t>the</w:t>
      </w:r>
      <w:r>
        <w:rPr>
          <w:spacing w:val="-11"/>
        </w:rPr>
        <w:t xml:space="preserve"> </w:t>
      </w:r>
      <w:r>
        <w:t>assessment</w:t>
      </w:r>
      <w:r>
        <w:rPr>
          <w:spacing w:val="-7"/>
        </w:rPr>
        <w:t xml:space="preserve"> </w:t>
      </w:r>
      <w:r>
        <w:t>&amp;</w:t>
      </w:r>
      <w:r>
        <w:rPr>
          <w:spacing w:val="-12"/>
        </w:rPr>
        <w:t xml:space="preserve"> </w:t>
      </w:r>
      <w:r>
        <w:t>verification</w:t>
      </w:r>
      <w:r>
        <w:rPr>
          <w:spacing w:val="-10"/>
        </w:rPr>
        <w:t xml:space="preserve"> </w:t>
      </w:r>
      <w:r>
        <w:t>of</w:t>
      </w:r>
      <w:r>
        <w:rPr>
          <w:spacing w:val="-9"/>
        </w:rPr>
        <w:t xml:space="preserve"> </w:t>
      </w:r>
      <w:r>
        <w:t>the</w:t>
      </w:r>
      <w:r>
        <w:rPr>
          <w:spacing w:val="-59"/>
        </w:rPr>
        <w:t xml:space="preserve"> </w:t>
      </w:r>
      <w:r>
        <w:t>capital expenditure incurred on the project from 03</w:t>
      </w:r>
      <w:r>
        <w:rPr>
          <w:vertAlign w:val="superscript"/>
        </w:rPr>
        <w:t>rd</w:t>
      </w:r>
      <w:r>
        <w:t xml:space="preserve"> April 2017 till 31</w:t>
      </w:r>
      <w:r>
        <w:rPr>
          <w:vertAlign w:val="superscript"/>
        </w:rPr>
        <w:t>st</w:t>
      </w:r>
      <w:r>
        <w:t xml:space="preserve"> October 2020 by the</w:t>
      </w:r>
      <w:r>
        <w:rPr>
          <w:spacing w:val="1"/>
        </w:rPr>
        <w:t xml:space="preserve"> </w:t>
      </w:r>
      <w:r>
        <w:t>company.</w:t>
      </w:r>
    </w:p>
    <w:p w14:paraId="2281E0EF" w14:textId="77777777" w:rsidR="00055129" w:rsidRDefault="00055129">
      <w:pPr>
        <w:pStyle w:val="BodyText"/>
        <w:spacing w:before="7"/>
        <w:rPr>
          <w:sz w:val="32"/>
        </w:rPr>
      </w:pPr>
    </w:p>
    <w:p w14:paraId="6B9EF66E" w14:textId="77777777" w:rsidR="00055129" w:rsidRDefault="00906834">
      <w:pPr>
        <w:spacing w:line="360" w:lineRule="auto"/>
        <w:ind w:left="680" w:right="830"/>
        <w:jc w:val="both"/>
        <w:rPr>
          <w:rFonts w:ascii="Arial"/>
          <w:i/>
        </w:rPr>
      </w:pPr>
      <w:r>
        <w:rPr>
          <w:rFonts w:ascii="Arial"/>
          <w:i/>
        </w:rPr>
        <w:t>All the assessment carried out for the Project is done based on the documents &amp; information</w:t>
      </w:r>
      <w:r>
        <w:rPr>
          <w:rFonts w:ascii="Arial"/>
          <w:i/>
          <w:spacing w:val="1"/>
        </w:rPr>
        <w:t xml:space="preserve"> </w:t>
      </w:r>
      <w:r>
        <w:rPr>
          <w:rFonts w:ascii="Arial"/>
          <w:i/>
        </w:rPr>
        <w:t>provided to us by IAPPL and its correlation by the Engineering team through site inspection and</w:t>
      </w:r>
      <w:r>
        <w:rPr>
          <w:rFonts w:ascii="Arial"/>
          <w:i/>
          <w:spacing w:val="1"/>
        </w:rPr>
        <w:t xml:space="preserve"> </w:t>
      </w:r>
      <w:r>
        <w:rPr>
          <w:rFonts w:ascii="Arial"/>
          <w:i/>
        </w:rPr>
        <w:t>various</w:t>
      </w:r>
      <w:r>
        <w:rPr>
          <w:rFonts w:ascii="Arial"/>
          <w:i/>
          <w:spacing w:val="-4"/>
        </w:rPr>
        <w:t xml:space="preserve"> </w:t>
      </w:r>
      <w:r>
        <w:rPr>
          <w:rFonts w:ascii="Arial"/>
          <w:i/>
        </w:rPr>
        <w:t>other</w:t>
      </w:r>
      <w:r>
        <w:rPr>
          <w:rFonts w:ascii="Arial"/>
          <w:i/>
          <w:spacing w:val="-4"/>
        </w:rPr>
        <w:t xml:space="preserve"> </w:t>
      </w:r>
      <w:r>
        <w:rPr>
          <w:rFonts w:ascii="Arial"/>
          <w:i/>
        </w:rPr>
        <w:t>discussions</w:t>
      </w:r>
      <w:r>
        <w:rPr>
          <w:rFonts w:ascii="Arial"/>
          <w:i/>
          <w:spacing w:val="-6"/>
        </w:rPr>
        <w:t xml:space="preserve"> </w:t>
      </w:r>
      <w:r>
        <w:rPr>
          <w:rFonts w:ascii="Arial"/>
          <w:i/>
        </w:rPr>
        <w:t>with</w:t>
      </w:r>
      <w:r>
        <w:rPr>
          <w:rFonts w:ascii="Arial"/>
          <w:i/>
          <w:spacing w:val="-5"/>
        </w:rPr>
        <w:t xml:space="preserve"> </w:t>
      </w:r>
      <w:r>
        <w:rPr>
          <w:rFonts w:ascii="Arial"/>
          <w:i/>
        </w:rPr>
        <w:t>the</w:t>
      </w:r>
      <w:r>
        <w:rPr>
          <w:rFonts w:ascii="Arial"/>
          <w:i/>
          <w:spacing w:val="-6"/>
        </w:rPr>
        <w:t xml:space="preserve"> </w:t>
      </w:r>
      <w:r>
        <w:rPr>
          <w:rFonts w:ascii="Arial"/>
          <w:i/>
        </w:rPr>
        <w:t>Project</w:t>
      </w:r>
      <w:r>
        <w:rPr>
          <w:rFonts w:ascii="Arial"/>
          <w:i/>
          <w:spacing w:val="-4"/>
        </w:rPr>
        <w:t xml:space="preserve"> </w:t>
      </w:r>
      <w:r>
        <w:rPr>
          <w:rFonts w:ascii="Arial"/>
          <w:i/>
        </w:rPr>
        <w:t>proponents</w:t>
      </w:r>
      <w:r>
        <w:rPr>
          <w:rFonts w:ascii="Arial"/>
          <w:i/>
          <w:spacing w:val="-6"/>
        </w:rPr>
        <w:t xml:space="preserve"> </w:t>
      </w:r>
      <w:r>
        <w:rPr>
          <w:rFonts w:ascii="Arial"/>
          <w:i/>
        </w:rPr>
        <w:t>and</w:t>
      </w:r>
      <w:r>
        <w:rPr>
          <w:rFonts w:ascii="Arial"/>
          <w:i/>
          <w:spacing w:val="-3"/>
        </w:rPr>
        <w:t xml:space="preserve"> </w:t>
      </w:r>
      <w:r>
        <w:rPr>
          <w:rFonts w:ascii="Arial"/>
          <w:i/>
        </w:rPr>
        <w:t>its</w:t>
      </w:r>
      <w:r>
        <w:rPr>
          <w:rFonts w:ascii="Arial"/>
          <w:i/>
          <w:spacing w:val="-5"/>
        </w:rPr>
        <w:t xml:space="preserve"> </w:t>
      </w:r>
      <w:r>
        <w:rPr>
          <w:rFonts w:ascii="Arial"/>
          <w:i/>
        </w:rPr>
        <w:t>able</w:t>
      </w:r>
      <w:r>
        <w:rPr>
          <w:rFonts w:ascii="Arial"/>
          <w:i/>
          <w:spacing w:val="-6"/>
        </w:rPr>
        <w:t xml:space="preserve"> </w:t>
      </w:r>
      <w:r>
        <w:rPr>
          <w:rFonts w:ascii="Arial"/>
          <w:i/>
        </w:rPr>
        <w:t>resources</w:t>
      </w:r>
      <w:r>
        <w:rPr>
          <w:rFonts w:ascii="Arial"/>
          <w:i/>
          <w:spacing w:val="-3"/>
        </w:rPr>
        <w:t xml:space="preserve"> </w:t>
      </w:r>
      <w:r>
        <w:rPr>
          <w:rFonts w:ascii="Arial"/>
          <w:i/>
        </w:rPr>
        <w:t>and</w:t>
      </w:r>
      <w:r>
        <w:rPr>
          <w:rFonts w:ascii="Arial"/>
          <w:i/>
          <w:spacing w:val="-5"/>
        </w:rPr>
        <w:t xml:space="preserve"> </w:t>
      </w:r>
      <w:r>
        <w:rPr>
          <w:rFonts w:ascii="Arial"/>
          <w:i/>
        </w:rPr>
        <w:t>thus</w:t>
      </w:r>
      <w:r>
        <w:rPr>
          <w:rFonts w:ascii="Arial"/>
          <w:i/>
          <w:spacing w:val="-6"/>
        </w:rPr>
        <w:t xml:space="preserve"> </w:t>
      </w:r>
      <w:r>
        <w:rPr>
          <w:rFonts w:ascii="Arial"/>
          <w:i/>
        </w:rPr>
        <w:t>forming</w:t>
      </w:r>
      <w:r>
        <w:rPr>
          <w:rFonts w:ascii="Arial"/>
          <w:i/>
          <w:spacing w:val="-6"/>
        </w:rPr>
        <w:t xml:space="preserve"> </w:t>
      </w:r>
      <w:r>
        <w:rPr>
          <w:rFonts w:ascii="Arial"/>
          <w:i/>
        </w:rPr>
        <w:t>an</w:t>
      </w:r>
      <w:r>
        <w:rPr>
          <w:rFonts w:ascii="Arial"/>
          <w:i/>
          <w:spacing w:val="-59"/>
        </w:rPr>
        <w:t xml:space="preserve"> </w:t>
      </w:r>
      <w:r>
        <w:rPr>
          <w:rFonts w:ascii="Arial"/>
          <w:i/>
        </w:rPr>
        <w:t>opinion</w:t>
      </w:r>
      <w:r>
        <w:rPr>
          <w:rFonts w:ascii="Arial"/>
          <w:i/>
          <w:spacing w:val="-1"/>
        </w:rPr>
        <w:t xml:space="preserve"> </w:t>
      </w:r>
      <w:r>
        <w:rPr>
          <w:rFonts w:ascii="Arial"/>
          <w:i/>
        </w:rPr>
        <w:t>out</w:t>
      </w:r>
      <w:r>
        <w:rPr>
          <w:rFonts w:ascii="Arial"/>
          <w:i/>
          <w:spacing w:val="2"/>
        </w:rPr>
        <w:t xml:space="preserve"> </w:t>
      </w:r>
      <w:r>
        <w:rPr>
          <w:rFonts w:ascii="Arial"/>
          <w:i/>
        </w:rPr>
        <w:t>of</w:t>
      </w:r>
      <w:r>
        <w:rPr>
          <w:rFonts w:ascii="Arial"/>
          <w:i/>
          <w:spacing w:val="2"/>
        </w:rPr>
        <w:t xml:space="preserve"> </w:t>
      </w:r>
      <w:r>
        <w:rPr>
          <w:rFonts w:ascii="Arial"/>
          <w:i/>
        </w:rPr>
        <w:t>it.</w:t>
      </w:r>
    </w:p>
    <w:p w14:paraId="4C60D059" w14:textId="77777777" w:rsidR="00055129" w:rsidRDefault="00055129">
      <w:pPr>
        <w:pStyle w:val="BodyText"/>
        <w:spacing w:before="8"/>
        <w:rPr>
          <w:rFonts w:ascii="Arial"/>
          <w:i/>
          <w:sz w:val="32"/>
        </w:rPr>
      </w:pPr>
    </w:p>
    <w:p w14:paraId="3925BFDF" w14:textId="77777777" w:rsidR="00055129" w:rsidRDefault="00906834">
      <w:pPr>
        <w:pStyle w:val="ListParagraph"/>
        <w:numPr>
          <w:ilvl w:val="0"/>
          <w:numId w:val="12"/>
        </w:numPr>
        <w:tabs>
          <w:tab w:val="left" w:pos="681"/>
        </w:tabs>
        <w:spacing w:before="1" w:line="362" w:lineRule="auto"/>
        <w:ind w:right="859"/>
        <w:jc w:val="both"/>
      </w:pPr>
      <w:r>
        <w:rPr>
          <w:rFonts w:ascii="Arial"/>
          <w:b/>
        </w:rPr>
        <w:t>PURPOSE</w:t>
      </w:r>
      <w:r>
        <w:rPr>
          <w:rFonts w:ascii="Arial"/>
          <w:b/>
          <w:spacing w:val="-9"/>
        </w:rPr>
        <w:t xml:space="preserve"> </w:t>
      </w:r>
      <w:r>
        <w:rPr>
          <w:rFonts w:ascii="Arial"/>
          <w:b/>
        </w:rPr>
        <w:t>OF</w:t>
      </w:r>
      <w:r>
        <w:rPr>
          <w:rFonts w:ascii="Arial"/>
          <w:b/>
          <w:spacing w:val="-8"/>
        </w:rPr>
        <w:t xml:space="preserve"> </w:t>
      </w:r>
      <w:r>
        <w:rPr>
          <w:rFonts w:ascii="Arial"/>
          <w:b/>
        </w:rPr>
        <w:t>THE</w:t>
      </w:r>
      <w:r>
        <w:rPr>
          <w:rFonts w:ascii="Arial"/>
          <w:b/>
          <w:spacing w:val="-9"/>
        </w:rPr>
        <w:t xml:space="preserve"> </w:t>
      </w:r>
      <w:r>
        <w:rPr>
          <w:rFonts w:ascii="Arial"/>
          <w:b/>
        </w:rPr>
        <w:t>REPORT:</w:t>
      </w:r>
      <w:r>
        <w:rPr>
          <w:rFonts w:ascii="Arial"/>
          <w:b/>
          <w:spacing w:val="49"/>
        </w:rPr>
        <w:t xml:space="preserve"> </w:t>
      </w:r>
      <w:r>
        <w:t>To</w:t>
      </w:r>
      <w:r>
        <w:rPr>
          <w:spacing w:val="-11"/>
        </w:rPr>
        <w:t xml:space="preserve"> </w:t>
      </w:r>
      <w:r>
        <w:t>provide</w:t>
      </w:r>
      <w:r>
        <w:rPr>
          <w:spacing w:val="-8"/>
        </w:rPr>
        <w:t xml:space="preserve"> </w:t>
      </w:r>
      <w:r>
        <w:t>a</w:t>
      </w:r>
      <w:r>
        <w:rPr>
          <w:spacing w:val="-9"/>
        </w:rPr>
        <w:t xml:space="preserve"> </w:t>
      </w:r>
      <w:r>
        <w:t>comprehensive</w:t>
      </w:r>
      <w:r>
        <w:rPr>
          <w:spacing w:val="-8"/>
        </w:rPr>
        <w:t xml:space="preserve"> </w:t>
      </w:r>
      <w:r>
        <w:t>overview</w:t>
      </w:r>
      <w:r>
        <w:rPr>
          <w:spacing w:val="-11"/>
        </w:rPr>
        <w:t xml:space="preserve"> </w:t>
      </w:r>
      <w:r>
        <w:t>of</w:t>
      </w:r>
      <w:r>
        <w:rPr>
          <w:spacing w:val="-6"/>
        </w:rPr>
        <w:t xml:space="preserve"> </w:t>
      </w:r>
      <w:r>
        <w:t>the</w:t>
      </w:r>
      <w:r>
        <w:rPr>
          <w:spacing w:val="-8"/>
        </w:rPr>
        <w:t xml:space="preserve"> </w:t>
      </w:r>
      <w:r>
        <w:t>current</w:t>
      </w:r>
      <w:r>
        <w:rPr>
          <w:spacing w:val="-7"/>
        </w:rPr>
        <w:t xml:space="preserve"> </w:t>
      </w:r>
      <w:r>
        <w:t>status</w:t>
      </w:r>
      <w:r>
        <w:rPr>
          <w:spacing w:val="-8"/>
        </w:rPr>
        <w:t xml:space="preserve"> </w:t>
      </w:r>
      <w:r>
        <w:t>of</w:t>
      </w:r>
      <w:r>
        <w:rPr>
          <w:spacing w:val="-7"/>
        </w:rPr>
        <w:t xml:space="preserve"> </w:t>
      </w:r>
      <w:r>
        <w:t>the</w:t>
      </w:r>
      <w:r>
        <w:rPr>
          <w:spacing w:val="-59"/>
        </w:rPr>
        <w:t xml:space="preserve"> </w:t>
      </w:r>
      <w:r>
        <w:t>project in terms of Capital Expenditure incurred to enable PICUP to take informed business</w:t>
      </w:r>
      <w:r>
        <w:rPr>
          <w:spacing w:val="1"/>
        </w:rPr>
        <w:t xml:space="preserve"> </w:t>
      </w:r>
      <w:r>
        <w:t>decision on the project in relation to special facilities &amp; incentives given to Large Projects under</w:t>
      </w:r>
      <w:r>
        <w:rPr>
          <w:spacing w:val="1"/>
        </w:rPr>
        <w:t xml:space="preserve"> </w:t>
      </w:r>
      <w:r>
        <w:t>Industrial</w:t>
      </w:r>
      <w:r>
        <w:rPr>
          <w:spacing w:val="-2"/>
        </w:rPr>
        <w:t xml:space="preserve"> </w:t>
      </w:r>
      <w:r>
        <w:t>Investment</w:t>
      </w:r>
      <w:r>
        <w:rPr>
          <w:spacing w:val="-2"/>
        </w:rPr>
        <w:t xml:space="preserve"> </w:t>
      </w:r>
      <w:r>
        <w:t>&amp; Employment</w:t>
      </w:r>
      <w:r>
        <w:rPr>
          <w:spacing w:val="1"/>
        </w:rPr>
        <w:t xml:space="preserve"> </w:t>
      </w:r>
      <w:r>
        <w:t>Promotion Policy-2017</w:t>
      </w:r>
      <w:r>
        <w:rPr>
          <w:spacing w:val="-1"/>
        </w:rPr>
        <w:t xml:space="preserve"> </w:t>
      </w:r>
      <w:r>
        <w:t>of Govt.</w:t>
      </w:r>
      <w:r>
        <w:rPr>
          <w:spacing w:val="1"/>
        </w:rPr>
        <w:t xml:space="preserve"> </w:t>
      </w:r>
      <w:r>
        <w:t>of</w:t>
      </w:r>
      <w:r>
        <w:rPr>
          <w:spacing w:val="2"/>
        </w:rPr>
        <w:t xml:space="preserve"> </w:t>
      </w:r>
      <w:r>
        <w:t>U.P.</w:t>
      </w:r>
    </w:p>
    <w:p w14:paraId="783EAA2C" w14:textId="77777777" w:rsidR="00055129" w:rsidRDefault="00055129">
      <w:pPr>
        <w:pStyle w:val="BodyText"/>
        <w:spacing w:before="2"/>
        <w:rPr>
          <w:sz w:val="32"/>
        </w:rPr>
      </w:pPr>
    </w:p>
    <w:p w14:paraId="171343DC" w14:textId="77777777" w:rsidR="00055129" w:rsidRDefault="00906834">
      <w:pPr>
        <w:pStyle w:val="ListParagraph"/>
        <w:numPr>
          <w:ilvl w:val="0"/>
          <w:numId w:val="12"/>
        </w:numPr>
        <w:tabs>
          <w:tab w:val="left" w:pos="681"/>
        </w:tabs>
        <w:spacing w:line="360" w:lineRule="auto"/>
        <w:ind w:right="861"/>
        <w:jc w:val="both"/>
      </w:pPr>
      <w:r>
        <w:rPr>
          <w:rFonts w:ascii="Arial" w:hAnsi="Arial"/>
          <w:b/>
        </w:rPr>
        <w:t xml:space="preserve">SURVEY DETAILS: </w:t>
      </w:r>
      <w:r>
        <w:t>The subject plant is inspected by our engineering team comprising Er. Adil</w:t>
      </w:r>
      <w:r>
        <w:rPr>
          <w:spacing w:val="1"/>
        </w:rPr>
        <w:t xml:space="preserve"> </w:t>
      </w:r>
      <w:r>
        <w:t>Afaque and Er. Abhishek Sharma on 15</w:t>
      </w:r>
      <w:r>
        <w:rPr>
          <w:vertAlign w:val="superscript"/>
        </w:rPr>
        <w:t>th</w:t>
      </w:r>
      <w:r>
        <w:t xml:space="preserve"> June 2022. Site inspection was done in the presence</w:t>
      </w:r>
      <w:r>
        <w:rPr>
          <w:spacing w:val="1"/>
        </w:rPr>
        <w:t xml:space="preserve"> </w:t>
      </w:r>
      <w:r>
        <w:t>of company’s representatives; Mr. Vinit Kumar Tyagi (Manager - Works) and Mr. Narendra</w:t>
      </w:r>
      <w:r>
        <w:rPr>
          <w:spacing w:val="1"/>
        </w:rPr>
        <w:t xml:space="preserve"> </w:t>
      </w:r>
      <w:r>
        <w:t>Sharma (Asst. Manager - Accounts). All the details pertaining to the physical setup of the Plant</w:t>
      </w:r>
      <w:r>
        <w:rPr>
          <w:spacing w:val="1"/>
        </w:rPr>
        <w:t xml:space="preserve"> </w:t>
      </w:r>
      <w:r>
        <w:t>have</w:t>
      </w:r>
      <w:r>
        <w:rPr>
          <w:spacing w:val="-1"/>
        </w:rPr>
        <w:t xml:space="preserve"> </w:t>
      </w:r>
      <w:r>
        <w:t>been cross-checked as per</w:t>
      </w:r>
      <w:r>
        <w:rPr>
          <w:spacing w:val="-2"/>
        </w:rPr>
        <w:t xml:space="preserve"> </w:t>
      </w:r>
      <w:r>
        <w:t>the documents/</w:t>
      </w:r>
      <w:r>
        <w:rPr>
          <w:spacing w:val="-3"/>
        </w:rPr>
        <w:t xml:space="preserve"> </w:t>
      </w:r>
      <w:r>
        <w:t>information provided to</w:t>
      </w:r>
      <w:r>
        <w:rPr>
          <w:spacing w:val="-1"/>
        </w:rPr>
        <w:t xml:space="preserve"> </w:t>
      </w:r>
      <w:r>
        <w:t>us.</w:t>
      </w:r>
    </w:p>
    <w:p w14:paraId="591F1BB9" w14:textId="77777777" w:rsidR="00055129" w:rsidRDefault="00055129">
      <w:pPr>
        <w:pStyle w:val="BodyText"/>
      </w:pPr>
    </w:p>
    <w:p w14:paraId="19776904" w14:textId="77777777" w:rsidR="00055129" w:rsidRDefault="00906834">
      <w:pPr>
        <w:pStyle w:val="BodyText"/>
        <w:spacing w:before="130" w:line="360" w:lineRule="auto"/>
        <w:ind w:left="680" w:right="831"/>
        <w:jc w:val="both"/>
      </w:pPr>
      <w:r>
        <w:t>The</w:t>
      </w:r>
      <w:r>
        <w:rPr>
          <w:spacing w:val="1"/>
        </w:rPr>
        <w:t xml:space="preserve"> </w:t>
      </w:r>
      <w:r>
        <w:t>engineering</w:t>
      </w:r>
      <w:r>
        <w:rPr>
          <w:spacing w:val="1"/>
        </w:rPr>
        <w:t xml:space="preserve"> </w:t>
      </w:r>
      <w:r>
        <w:t>team visited</w:t>
      </w:r>
      <w:r>
        <w:rPr>
          <w:spacing w:val="1"/>
        </w:rPr>
        <w:t xml:space="preserve"> </w:t>
      </w:r>
      <w:r>
        <w:t>all</w:t>
      </w:r>
      <w:r>
        <w:rPr>
          <w:spacing w:val="1"/>
        </w:rPr>
        <w:t xml:space="preserve"> </w:t>
      </w:r>
      <w:r>
        <w:t>the</w:t>
      </w:r>
      <w:r>
        <w:rPr>
          <w:spacing w:val="1"/>
        </w:rPr>
        <w:t xml:space="preserve"> </w:t>
      </w:r>
      <w:r>
        <w:t>sections</w:t>
      </w:r>
      <w:r>
        <w:rPr>
          <w:spacing w:val="1"/>
        </w:rPr>
        <w:t xml:space="preserve"> </w:t>
      </w:r>
      <w:r>
        <w:t>of</w:t>
      </w:r>
      <w:r>
        <w:rPr>
          <w:spacing w:val="1"/>
        </w:rPr>
        <w:t xml:space="preserve"> </w:t>
      </w:r>
      <w:r>
        <w:t>the</w:t>
      </w:r>
      <w:r>
        <w:rPr>
          <w:spacing w:val="1"/>
        </w:rPr>
        <w:t xml:space="preserve"> </w:t>
      </w:r>
      <w:r>
        <w:t>Plant</w:t>
      </w:r>
      <w:r>
        <w:rPr>
          <w:spacing w:val="1"/>
        </w:rPr>
        <w:t xml:space="preserve"> </w:t>
      </w:r>
      <w:r>
        <w:t>and verified</w:t>
      </w:r>
      <w:r>
        <w:rPr>
          <w:spacing w:val="1"/>
        </w:rPr>
        <w:t xml:space="preserve"> </w:t>
      </w:r>
      <w:r>
        <w:t>most</w:t>
      </w:r>
      <w:r>
        <w:rPr>
          <w:spacing w:val="1"/>
        </w:rPr>
        <w:t xml:space="preserve"> </w:t>
      </w:r>
      <w:r>
        <w:t>of</w:t>
      </w:r>
      <w:r>
        <w:rPr>
          <w:spacing w:val="1"/>
        </w:rPr>
        <w:t xml:space="preserve"> </w:t>
      </w:r>
      <w:r>
        <w:t>the major</w:t>
      </w:r>
      <w:r>
        <w:rPr>
          <w:spacing w:val="1"/>
        </w:rPr>
        <w:t xml:space="preserve"> </w:t>
      </w:r>
      <w:r>
        <w:t>machineries installed on site like Cold Box, Air Compressor, Storage Tanks, Heat Exchanger,</w:t>
      </w:r>
      <w:r>
        <w:rPr>
          <w:spacing w:val="1"/>
        </w:rPr>
        <w:t xml:space="preserve"> </w:t>
      </w:r>
      <w:r>
        <w:t>Transformer, Distributed Control System, various motors, EOT Crane, DG Set, MCC Panel, etc.</w:t>
      </w:r>
      <w:r>
        <w:rPr>
          <w:spacing w:val="1"/>
        </w:rPr>
        <w:t xml:space="preserve"> </w:t>
      </w:r>
      <w:r>
        <w:t>The</w:t>
      </w:r>
      <w:r>
        <w:rPr>
          <w:spacing w:val="-3"/>
        </w:rPr>
        <w:t xml:space="preserve"> </w:t>
      </w:r>
      <w:r>
        <w:t>machineries verified at</w:t>
      </w:r>
      <w:r>
        <w:rPr>
          <w:spacing w:val="-2"/>
        </w:rPr>
        <w:t xml:space="preserve"> </w:t>
      </w:r>
      <w:r>
        <w:t>site</w:t>
      </w:r>
      <w:r>
        <w:rPr>
          <w:spacing w:val="2"/>
        </w:rPr>
        <w:t xml:space="preserve"> </w:t>
      </w:r>
      <w:r>
        <w:t>are</w:t>
      </w:r>
      <w:r>
        <w:rPr>
          <w:spacing w:val="-4"/>
        </w:rPr>
        <w:t xml:space="preserve"> </w:t>
      </w:r>
      <w:r>
        <w:t>found</w:t>
      </w:r>
      <w:r>
        <w:rPr>
          <w:spacing w:val="-3"/>
        </w:rPr>
        <w:t xml:space="preserve"> </w:t>
      </w:r>
      <w:r>
        <w:t>to</w:t>
      </w:r>
      <w:r>
        <w:rPr>
          <w:spacing w:val="-2"/>
        </w:rPr>
        <w:t xml:space="preserve"> </w:t>
      </w:r>
      <w:r>
        <w:t>be operational</w:t>
      </w:r>
      <w:r>
        <w:rPr>
          <w:spacing w:val="-1"/>
        </w:rPr>
        <w:t xml:space="preserve"> </w:t>
      </w:r>
      <w:r>
        <w:t>and</w:t>
      </w:r>
      <w:r>
        <w:rPr>
          <w:spacing w:val="2"/>
        </w:rPr>
        <w:t xml:space="preserve"> </w:t>
      </w:r>
      <w:r>
        <w:t>in</w:t>
      </w:r>
      <w:r>
        <w:rPr>
          <w:spacing w:val="-4"/>
        </w:rPr>
        <w:t xml:space="preserve"> </w:t>
      </w:r>
      <w:r>
        <w:t>good</w:t>
      </w:r>
      <w:r>
        <w:rPr>
          <w:spacing w:val="-1"/>
        </w:rPr>
        <w:t xml:space="preserve"> </w:t>
      </w:r>
      <w:r>
        <w:t>working condition.</w:t>
      </w:r>
    </w:p>
    <w:p w14:paraId="15048C02" w14:textId="77777777" w:rsidR="00055129" w:rsidRDefault="00055129">
      <w:pPr>
        <w:pStyle w:val="BodyText"/>
        <w:spacing w:before="11"/>
        <w:rPr>
          <w:sz w:val="32"/>
        </w:rPr>
      </w:pPr>
    </w:p>
    <w:p w14:paraId="6A7BDC20" w14:textId="77777777" w:rsidR="00055129" w:rsidRDefault="00906834">
      <w:pPr>
        <w:pStyle w:val="BodyText"/>
        <w:spacing w:line="360" w:lineRule="auto"/>
        <w:ind w:left="680" w:right="859"/>
        <w:jc w:val="both"/>
      </w:pPr>
      <w:r>
        <w:t>As</w:t>
      </w:r>
      <w:r>
        <w:rPr>
          <w:spacing w:val="-7"/>
        </w:rPr>
        <w:t xml:space="preserve"> </w:t>
      </w:r>
      <w:r>
        <w:t>per</w:t>
      </w:r>
      <w:r>
        <w:rPr>
          <w:spacing w:val="-9"/>
        </w:rPr>
        <w:t xml:space="preserve"> </w:t>
      </w:r>
      <w:r>
        <w:t>the</w:t>
      </w:r>
      <w:r>
        <w:rPr>
          <w:spacing w:val="-8"/>
        </w:rPr>
        <w:t xml:space="preserve"> </w:t>
      </w:r>
      <w:r>
        <w:t>information</w:t>
      </w:r>
      <w:r>
        <w:rPr>
          <w:spacing w:val="-8"/>
        </w:rPr>
        <w:t xml:space="preserve"> </w:t>
      </w:r>
      <w:r>
        <w:t>shared</w:t>
      </w:r>
      <w:r>
        <w:rPr>
          <w:spacing w:val="-8"/>
        </w:rPr>
        <w:t xml:space="preserve"> </w:t>
      </w:r>
      <w:r>
        <w:t>by</w:t>
      </w:r>
      <w:r>
        <w:rPr>
          <w:spacing w:val="-10"/>
        </w:rPr>
        <w:t xml:space="preserve"> </w:t>
      </w:r>
      <w:r>
        <w:t>the</w:t>
      </w:r>
      <w:r>
        <w:rPr>
          <w:spacing w:val="-8"/>
        </w:rPr>
        <w:t xml:space="preserve"> </w:t>
      </w:r>
      <w:r>
        <w:t>company,</w:t>
      </w:r>
      <w:r>
        <w:rPr>
          <w:spacing w:val="-7"/>
        </w:rPr>
        <w:t xml:space="preserve"> </w:t>
      </w:r>
      <w:r>
        <w:t>production</w:t>
      </w:r>
      <w:r>
        <w:rPr>
          <w:spacing w:val="-8"/>
        </w:rPr>
        <w:t xml:space="preserve"> </w:t>
      </w:r>
      <w:r>
        <w:t>and</w:t>
      </w:r>
      <w:r>
        <w:rPr>
          <w:spacing w:val="-8"/>
        </w:rPr>
        <w:t xml:space="preserve"> </w:t>
      </w:r>
      <w:r>
        <w:t>capacity</w:t>
      </w:r>
      <w:r>
        <w:rPr>
          <w:spacing w:val="-10"/>
        </w:rPr>
        <w:t xml:space="preserve"> </w:t>
      </w:r>
      <w:r>
        <w:t>utilization</w:t>
      </w:r>
      <w:r>
        <w:rPr>
          <w:spacing w:val="-8"/>
        </w:rPr>
        <w:t xml:space="preserve"> </w:t>
      </w:r>
      <w:r>
        <w:t>of</w:t>
      </w:r>
      <w:r>
        <w:rPr>
          <w:spacing w:val="-7"/>
        </w:rPr>
        <w:t xml:space="preserve"> </w:t>
      </w:r>
      <w:r>
        <w:t>the</w:t>
      </w:r>
      <w:r>
        <w:rPr>
          <w:spacing w:val="-8"/>
        </w:rPr>
        <w:t xml:space="preserve"> </w:t>
      </w:r>
      <w:r>
        <w:t>past</w:t>
      </w:r>
      <w:r>
        <w:rPr>
          <w:spacing w:val="-7"/>
        </w:rPr>
        <w:t xml:space="preserve"> </w:t>
      </w:r>
      <w:r>
        <w:t>one</w:t>
      </w:r>
      <w:r>
        <w:rPr>
          <w:spacing w:val="-59"/>
        </w:rPr>
        <w:t xml:space="preserve"> </w:t>
      </w:r>
      <w:r>
        <w:t>week is depicted below, however, the same has not been verified independently by us since the</w:t>
      </w:r>
      <w:r>
        <w:rPr>
          <w:spacing w:val="-59"/>
        </w:rPr>
        <w:t xml:space="preserve"> </w:t>
      </w:r>
      <w:r>
        <w:t>same is</w:t>
      </w:r>
      <w:r>
        <w:rPr>
          <w:spacing w:val="-2"/>
        </w:rPr>
        <w:t xml:space="preserve"> </w:t>
      </w:r>
      <w:r>
        <w:t>out</w:t>
      </w:r>
      <w:r>
        <w:rPr>
          <w:spacing w:val="-1"/>
        </w:rPr>
        <w:t xml:space="preserve"> </w:t>
      </w:r>
      <w:r>
        <w:t>of</w:t>
      </w:r>
      <w:r>
        <w:rPr>
          <w:spacing w:val="2"/>
        </w:rPr>
        <w:t xml:space="preserve"> </w:t>
      </w:r>
      <w:r>
        <w:t>our</w:t>
      </w:r>
      <w:r>
        <w:rPr>
          <w:spacing w:val="-1"/>
        </w:rPr>
        <w:t xml:space="preserve"> </w:t>
      </w:r>
      <w:r>
        <w:t>scope</w:t>
      </w:r>
      <w:r>
        <w:rPr>
          <w:spacing w:val="-2"/>
        </w:rPr>
        <w:t xml:space="preserve"> </w:t>
      </w:r>
      <w:r>
        <w:t>of</w:t>
      </w:r>
      <w:r>
        <w:rPr>
          <w:spacing w:val="2"/>
        </w:rPr>
        <w:t xml:space="preserve"> </w:t>
      </w:r>
      <w:r>
        <w:t>work.</w:t>
      </w:r>
    </w:p>
    <w:p w14:paraId="2CB8A8B1" w14:textId="77777777" w:rsidR="00055129" w:rsidRDefault="00055129">
      <w:pPr>
        <w:spacing w:line="360" w:lineRule="auto"/>
        <w:jc w:val="both"/>
        <w:sectPr w:rsidR="00055129">
          <w:pgSz w:w="11910" w:h="16840"/>
          <w:pgMar w:top="1400" w:right="440" w:bottom="980" w:left="580" w:header="706" w:footer="798" w:gutter="0"/>
          <w:cols w:space="720"/>
        </w:sectPr>
      </w:pPr>
    </w:p>
    <w:p w14:paraId="432C6BD0" w14:textId="77777777" w:rsidR="00055129" w:rsidRDefault="00055129">
      <w:pPr>
        <w:pStyle w:val="BodyText"/>
        <w:rPr>
          <w:sz w:val="20"/>
        </w:rPr>
      </w:pPr>
    </w:p>
    <w:p w14:paraId="1A30D86A" w14:textId="77777777" w:rsidR="00055129" w:rsidRDefault="00055129">
      <w:pPr>
        <w:pStyle w:val="BodyText"/>
        <w:spacing w:before="4"/>
        <w:rPr>
          <w:sz w:val="29"/>
        </w:rPr>
      </w:pPr>
    </w:p>
    <w:p w14:paraId="5EEB29C8" w14:textId="77777777" w:rsidR="00055129" w:rsidRDefault="00906834">
      <w:pPr>
        <w:pStyle w:val="BodyText"/>
        <w:ind w:left="680"/>
        <w:rPr>
          <w:sz w:val="20"/>
        </w:rPr>
      </w:pPr>
      <w:r>
        <w:rPr>
          <w:noProof/>
          <w:sz w:val="20"/>
          <w:lang w:val="en-IN" w:eastAsia="en-IN"/>
        </w:rPr>
        <w:drawing>
          <wp:inline distT="0" distB="0" distL="0" distR="0" wp14:anchorId="1B1D0CFE" wp14:editId="44883627">
            <wp:extent cx="5956659" cy="3057048"/>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5956659" cy="3057048"/>
                    </a:xfrm>
                    <a:prstGeom prst="rect">
                      <a:avLst/>
                    </a:prstGeom>
                  </pic:spPr>
                </pic:pic>
              </a:graphicData>
            </a:graphic>
          </wp:inline>
        </w:drawing>
      </w:r>
    </w:p>
    <w:p w14:paraId="7EAEBE3C" w14:textId="77777777" w:rsidR="00055129" w:rsidRDefault="00906834">
      <w:pPr>
        <w:spacing w:before="110"/>
        <w:ind w:left="680"/>
        <w:rPr>
          <w:rFonts w:ascii="Arial"/>
          <w:b/>
          <w:i/>
          <w:sz w:val="20"/>
        </w:rPr>
      </w:pPr>
      <w:r>
        <w:rPr>
          <w:rFonts w:ascii="Arial"/>
          <w:b/>
          <w:i/>
          <w:color w:val="16365D"/>
          <w:sz w:val="20"/>
        </w:rPr>
        <w:t>LAR-</w:t>
      </w:r>
      <w:r>
        <w:rPr>
          <w:rFonts w:ascii="Arial"/>
          <w:b/>
          <w:i/>
          <w:color w:val="16365D"/>
          <w:spacing w:val="-2"/>
          <w:sz w:val="20"/>
        </w:rPr>
        <w:t xml:space="preserve"> </w:t>
      </w:r>
      <w:r>
        <w:rPr>
          <w:rFonts w:ascii="Arial"/>
          <w:b/>
          <w:i/>
          <w:color w:val="16365D"/>
          <w:sz w:val="20"/>
        </w:rPr>
        <w:t>Liquid</w:t>
      </w:r>
      <w:r>
        <w:rPr>
          <w:rFonts w:ascii="Arial"/>
          <w:b/>
          <w:i/>
          <w:color w:val="16365D"/>
          <w:spacing w:val="-2"/>
          <w:sz w:val="20"/>
        </w:rPr>
        <w:t xml:space="preserve"> </w:t>
      </w:r>
      <w:r>
        <w:rPr>
          <w:rFonts w:ascii="Arial"/>
          <w:b/>
          <w:i/>
          <w:color w:val="16365D"/>
          <w:sz w:val="20"/>
        </w:rPr>
        <w:t>Argon,</w:t>
      </w:r>
      <w:r>
        <w:rPr>
          <w:rFonts w:ascii="Arial"/>
          <w:b/>
          <w:i/>
          <w:color w:val="16365D"/>
          <w:spacing w:val="-2"/>
          <w:sz w:val="20"/>
        </w:rPr>
        <w:t xml:space="preserve"> </w:t>
      </w:r>
      <w:r>
        <w:rPr>
          <w:rFonts w:ascii="Arial"/>
          <w:b/>
          <w:i/>
          <w:color w:val="16365D"/>
          <w:sz w:val="20"/>
        </w:rPr>
        <w:t>LIN- Liquid</w:t>
      </w:r>
      <w:r>
        <w:rPr>
          <w:rFonts w:ascii="Arial"/>
          <w:b/>
          <w:i/>
          <w:color w:val="16365D"/>
          <w:spacing w:val="-2"/>
          <w:sz w:val="20"/>
        </w:rPr>
        <w:t xml:space="preserve"> </w:t>
      </w:r>
      <w:r>
        <w:rPr>
          <w:rFonts w:ascii="Arial"/>
          <w:b/>
          <w:i/>
          <w:color w:val="16365D"/>
          <w:sz w:val="20"/>
        </w:rPr>
        <w:t>Nitrogen</w:t>
      </w:r>
      <w:r>
        <w:rPr>
          <w:rFonts w:ascii="Arial"/>
          <w:b/>
          <w:i/>
          <w:color w:val="16365D"/>
          <w:spacing w:val="-3"/>
          <w:sz w:val="20"/>
        </w:rPr>
        <w:t xml:space="preserve"> </w:t>
      </w:r>
      <w:r>
        <w:rPr>
          <w:rFonts w:ascii="Arial"/>
          <w:b/>
          <w:i/>
          <w:color w:val="16365D"/>
          <w:sz w:val="20"/>
        </w:rPr>
        <w:t>and</w:t>
      </w:r>
      <w:r>
        <w:rPr>
          <w:rFonts w:ascii="Arial"/>
          <w:b/>
          <w:i/>
          <w:color w:val="16365D"/>
          <w:spacing w:val="-1"/>
          <w:sz w:val="20"/>
        </w:rPr>
        <w:t xml:space="preserve"> </w:t>
      </w:r>
      <w:r>
        <w:rPr>
          <w:rFonts w:ascii="Arial"/>
          <w:b/>
          <w:i/>
          <w:color w:val="16365D"/>
          <w:sz w:val="20"/>
        </w:rPr>
        <w:t>LOX-</w:t>
      </w:r>
      <w:r>
        <w:rPr>
          <w:rFonts w:ascii="Arial"/>
          <w:b/>
          <w:i/>
          <w:color w:val="16365D"/>
          <w:spacing w:val="-1"/>
          <w:sz w:val="20"/>
        </w:rPr>
        <w:t xml:space="preserve"> </w:t>
      </w:r>
      <w:r>
        <w:rPr>
          <w:rFonts w:ascii="Arial"/>
          <w:b/>
          <w:i/>
          <w:color w:val="16365D"/>
          <w:sz w:val="20"/>
        </w:rPr>
        <w:t>Liquid</w:t>
      </w:r>
      <w:r>
        <w:rPr>
          <w:rFonts w:ascii="Arial"/>
          <w:b/>
          <w:i/>
          <w:color w:val="16365D"/>
          <w:spacing w:val="-2"/>
          <w:sz w:val="20"/>
        </w:rPr>
        <w:t xml:space="preserve"> </w:t>
      </w:r>
      <w:r>
        <w:rPr>
          <w:rFonts w:ascii="Arial"/>
          <w:b/>
          <w:i/>
          <w:color w:val="16365D"/>
          <w:sz w:val="20"/>
        </w:rPr>
        <w:t>Oxygen</w:t>
      </w:r>
    </w:p>
    <w:p w14:paraId="10C5092C" w14:textId="77777777" w:rsidR="00055129" w:rsidRDefault="00055129">
      <w:pPr>
        <w:pStyle w:val="BodyText"/>
        <w:rPr>
          <w:rFonts w:ascii="Arial"/>
          <w:b/>
          <w:i/>
          <w:sz w:val="20"/>
        </w:rPr>
      </w:pPr>
    </w:p>
    <w:p w14:paraId="71FD9CBF" w14:textId="77777777" w:rsidR="00055129" w:rsidRDefault="00906834">
      <w:pPr>
        <w:pStyle w:val="Heading3"/>
        <w:numPr>
          <w:ilvl w:val="0"/>
          <w:numId w:val="12"/>
        </w:numPr>
        <w:tabs>
          <w:tab w:val="left" w:pos="681"/>
        </w:tabs>
        <w:spacing w:before="124"/>
      </w:pPr>
      <w:r>
        <w:t>METHADOLOGY</w:t>
      </w:r>
      <w:r>
        <w:rPr>
          <w:spacing w:val="-5"/>
        </w:rPr>
        <w:t xml:space="preserve"> </w:t>
      </w:r>
      <w:r>
        <w:t>ADOPTED:</w:t>
      </w:r>
    </w:p>
    <w:p w14:paraId="29733B55" w14:textId="77777777" w:rsidR="00055129" w:rsidRDefault="00055129">
      <w:pPr>
        <w:pStyle w:val="BodyText"/>
        <w:spacing w:before="1"/>
        <w:rPr>
          <w:rFonts w:ascii="Arial"/>
          <w:b/>
          <w:sz w:val="32"/>
        </w:rPr>
      </w:pPr>
    </w:p>
    <w:p w14:paraId="44B7EDBE" w14:textId="77777777" w:rsidR="00055129" w:rsidRDefault="00906834">
      <w:pPr>
        <w:pStyle w:val="ListParagraph"/>
        <w:numPr>
          <w:ilvl w:val="0"/>
          <w:numId w:val="11"/>
        </w:numPr>
        <w:tabs>
          <w:tab w:val="left" w:pos="1108"/>
        </w:tabs>
        <w:ind w:hanging="361"/>
      </w:pPr>
      <w:r>
        <w:t>Study</w:t>
      </w:r>
      <w:r>
        <w:rPr>
          <w:spacing w:val="-4"/>
        </w:rPr>
        <w:t xml:space="preserve"> </w:t>
      </w:r>
      <w:r>
        <w:t>of</w:t>
      </w:r>
      <w:r>
        <w:rPr>
          <w:spacing w:val="3"/>
        </w:rPr>
        <w:t xml:space="preserve"> </w:t>
      </w:r>
      <w:r>
        <w:t>Detailed</w:t>
      </w:r>
      <w:r>
        <w:rPr>
          <w:spacing w:val="-1"/>
        </w:rPr>
        <w:t xml:space="preserve"> </w:t>
      </w:r>
      <w:r>
        <w:t>Project</w:t>
      </w:r>
      <w:r>
        <w:rPr>
          <w:spacing w:val="-2"/>
        </w:rPr>
        <w:t xml:space="preserve"> </w:t>
      </w:r>
      <w:r>
        <w:t>Report</w:t>
      </w:r>
      <w:r>
        <w:rPr>
          <w:spacing w:val="-2"/>
        </w:rPr>
        <w:t xml:space="preserve"> </w:t>
      </w:r>
      <w:r>
        <w:t>to</w:t>
      </w:r>
      <w:r>
        <w:rPr>
          <w:spacing w:val="-5"/>
        </w:rPr>
        <w:t xml:space="preserve"> </w:t>
      </w:r>
      <w:r>
        <w:t>know</w:t>
      </w:r>
      <w:r>
        <w:rPr>
          <w:spacing w:val="-4"/>
        </w:rPr>
        <w:t xml:space="preserve"> </w:t>
      </w:r>
      <w:r>
        <w:t>the Project</w:t>
      </w:r>
      <w:r>
        <w:rPr>
          <w:spacing w:val="-1"/>
        </w:rPr>
        <w:t xml:space="preserve"> </w:t>
      </w:r>
      <w:r>
        <w:t>proposed</w:t>
      </w:r>
      <w:r>
        <w:rPr>
          <w:spacing w:val="-3"/>
        </w:rPr>
        <w:t xml:space="preserve"> </w:t>
      </w:r>
      <w:r>
        <w:t>plan</w:t>
      </w:r>
      <w:r>
        <w:rPr>
          <w:spacing w:val="-1"/>
        </w:rPr>
        <w:t xml:space="preserve"> </w:t>
      </w:r>
      <w:r>
        <w:t>&amp;</w:t>
      </w:r>
      <w:r>
        <w:rPr>
          <w:spacing w:val="-1"/>
        </w:rPr>
        <w:t xml:space="preserve"> </w:t>
      </w:r>
      <w:r>
        <w:t>estimates.</w:t>
      </w:r>
    </w:p>
    <w:p w14:paraId="5F285EE6" w14:textId="77777777" w:rsidR="00055129" w:rsidRDefault="00906834">
      <w:pPr>
        <w:pStyle w:val="ListParagraph"/>
        <w:numPr>
          <w:ilvl w:val="0"/>
          <w:numId w:val="11"/>
        </w:numPr>
        <w:tabs>
          <w:tab w:val="left" w:pos="1108"/>
        </w:tabs>
        <w:spacing w:before="126"/>
        <w:ind w:hanging="361"/>
      </w:pPr>
      <w:r>
        <w:t>Study</w:t>
      </w:r>
      <w:r>
        <w:rPr>
          <w:spacing w:val="-6"/>
        </w:rPr>
        <w:t xml:space="preserve"> </w:t>
      </w:r>
      <w:r>
        <w:t>of</w:t>
      </w:r>
      <w:r>
        <w:rPr>
          <w:spacing w:val="1"/>
        </w:rPr>
        <w:t xml:space="preserve"> </w:t>
      </w:r>
      <w:r>
        <w:t>Project Contract</w:t>
      </w:r>
      <w:r>
        <w:rPr>
          <w:spacing w:val="-4"/>
        </w:rPr>
        <w:t xml:space="preserve"> </w:t>
      </w:r>
      <w:r>
        <w:t>agreements.</w:t>
      </w:r>
    </w:p>
    <w:p w14:paraId="2ACD8555" w14:textId="77777777" w:rsidR="00055129" w:rsidRDefault="00906834">
      <w:pPr>
        <w:pStyle w:val="ListParagraph"/>
        <w:numPr>
          <w:ilvl w:val="0"/>
          <w:numId w:val="11"/>
        </w:numPr>
        <w:tabs>
          <w:tab w:val="left" w:pos="1108"/>
        </w:tabs>
        <w:spacing w:before="126"/>
        <w:ind w:hanging="361"/>
      </w:pPr>
      <w:r>
        <w:t>Site</w:t>
      </w:r>
      <w:r>
        <w:rPr>
          <w:spacing w:val="-2"/>
        </w:rPr>
        <w:t xml:space="preserve"> </w:t>
      </w:r>
      <w:r>
        <w:t>visit</w:t>
      </w:r>
      <w:r>
        <w:rPr>
          <w:spacing w:val="1"/>
        </w:rPr>
        <w:t xml:space="preserve"> </w:t>
      </w:r>
      <w:r>
        <w:t>by</w:t>
      </w:r>
      <w:r>
        <w:rPr>
          <w:spacing w:val="-3"/>
        </w:rPr>
        <w:t xml:space="preserve"> </w:t>
      </w:r>
      <w:r>
        <w:t>our engineering</w:t>
      </w:r>
      <w:r>
        <w:rPr>
          <w:spacing w:val="-1"/>
        </w:rPr>
        <w:t xml:space="preserve"> </w:t>
      </w:r>
      <w:r>
        <w:t>team</w:t>
      </w:r>
      <w:r>
        <w:rPr>
          <w:spacing w:val="-2"/>
        </w:rPr>
        <w:t xml:space="preserve"> </w:t>
      </w:r>
      <w:r>
        <w:t>to</w:t>
      </w:r>
      <w:r>
        <w:rPr>
          <w:spacing w:val="-3"/>
        </w:rPr>
        <w:t xml:space="preserve"> </w:t>
      </w:r>
      <w:r>
        <w:t>assess</w:t>
      </w:r>
      <w:r>
        <w:rPr>
          <w:spacing w:val="-3"/>
        </w:rPr>
        <w:t xml:space="preserve"> </w:t>
      </w:r>
      <w:r>
        <w:t>the</w:t>
      </w:r>
      <w:r>
        <w:rPr>
          <w:spacing w:val="2"/>
        </w:rPr>
        <w:t xml:space="preserve"> </w:t>
      </w:r>
      <w:r>
        <w:t>actual</w:t>
      </w:r>
      <w:r>
        <w:rPr>
          <w:spacing w:val="-1"/>
        </w:rPr>
        <w:t xml:space="preserve"> </w:t>
      </w:r>
      <w:r>
        <w:t>status</w:t>
      </w:r>
      <w:r>
        <w:rPr>
          <w:spacing w:val="-3"/>
        </w:rPr>
        <w:t xml:space="preserve"> </w:t>
      </w:r>
      <w:r>
        <w:t>at</w:t>
      </w:r>
      <w:r>
        <w:rPr>
          <w:spacing w:val="-2"/>
        </w:rPr>
        <w:t xml:space="preserve"> </w:t>
      </w:r>
      <w:r>
        <w:t>the</w:t>
      </w:r>
      <w:r>
        <w:rPr>
          <w:spacing w:val="-3"/>
        </w:rPr>
        <w:t xml:space="preserve"> </w:t>
      </w:r>
      <w:r>
        <w:t>site.</w:t>
      </w:r>
    </w:p>
    <w:p w14:paraId="2980D74F" w14:textId="77777777" w:rsidR="00055129" w:rsidRDefault="00906834">
      <w:pPr>
        <w:pStyle w:val="ListParagraph"/>
        <w:numPr>
          <w:ilvl w:val="0"/>
          <w:numId w:val="11"/>
        </w:numPr>
        <w:tabs>
          <w:tab w:val="left" w:pos="1108"/>
        </w:tabs>
        <w:spacing w:before="127"/>
        <w:ind w:hanging="361"/>
      </w:pPr>
      <w:r>
        <w:t>Discussions</w:t>
      </w:r>
      <w:r>
        <w:rPr>
          <w:spacing w:val="-1"/>
        </w:rPr>
        <w:t xml:space="preserve"> </w:t>
      </w:r>
      <w:r>
        <w:t>with</w:t>
      </w:r>
      <w:r>
        <w:rPr>
          <w:spacing w:val="-1"/>
        </w:rPr>
        <w:t xml:space="preserve"> </w:t>
      </w:r>
      <w:r>
        <w:t>the</w:t>
      </w:r>
      <w:r>
        <w:rPr>
          <w:spacing w:val="-4"/>
        </w:rPr>
        <w:t xml:space="preserve"> </w:t>
      </w:r>
      <w:r>
        <w:t>management</w:t>
      </w:r>
      <w:r>
        <w:rPr>
          <w:spacing w:val="-3"/>
        </w:rPr>
        <w:t xml:space="preserve"> </w:t>
      </w:r>
      <w:r>
        <w:t>of the</w:t>
      </w:r>
      <w:r>
        <w:rPr>
          <w:spacing w:val="-3"/>
        </w:rPr>
        <w:t xml:space="preserve"> </w:t>
      </w:r>
      <w:r>
        <w:t>company</w:t>
      </w:r>
      <w:r>
        <w:rPr>
          <w:spacing w:val="-1"/>
        </w:rPr>
        <w:t xml:space="preserve"> </w:t>
      </w:r>
      <w:r>
        <w:t>about the</w:t>
      </w:r>
      <w:r>
        <w:rPr>
          <w:spacing w:val="-4"/>
        </w:rPr>
        <w:t xml:space="preserve"> </w:t>
      </w:r>
      <w:r>
        <w:t>Project details.</w:t>
      </w:r>
    </w:p>
    <w:p w14:paraId="4ED0CBD6" w14:textId="77777777" w:rsidR="00055129" w:rsidRDefault="00906834">
      <w:pPr>
        <w:pStyle w:val="ListParagraph"/>
        <w:numPr>
          <w:ilvl w:val="0"/>
          <w:numId w:val="11"/>
        </w:numPr>
        <w:tabs>
          <w:tab w:val="left" w:pos="1108"/>
        </w:tabs>
        <w:spacing w:before="126" w:line="360" w:lineRule="auto"/>
        <w:ind w:right="829"/>
      </w:pPr>
      <w:r>
        <w:rPr>
          <w:spacing w:val="-1"/>
        </w:rPr>
        <w:t>Study</w:t>
      </w:r>
      <w:r>
        <w:rPr>
          <w:spacing w:val="-13"/>
        </w:rPr>
        <w:t xml:space="preserve"> </w:t>
      </w:r>
      <w:r>
        <w:t>and</w:t>
      </w:r>
      <w:r>
        <w:rPr>
          <w:spacing w:val="-13"/>
        </w:rPr>
        <w:t xml:space="preserve"> </w:t>
      </w:r>
      <w:r>
        <w:t>analysis</w:t>
      </w:r>
      <w:r>
        <w:rPr>
          <w:spacing w:val="-10"/>
        </w:rPr>
        <w:t xml:space="preserve"> </w:t>
      </w:r>
      <w:r>
        <w:t>of</w:t>
      </w:r>
      <w:r>
        <w:rPr>
          <w:spacing w:val="-9"/>
        </w:rPr>
        <w:t xml:space="preserve"> </w:t>
      </w:r>
      <w:r>
        <w:t>various</w:t>
      </w:r>
      <w:r>
        <w:rPr>
          <w:spacing w:val="-11"/>
        </w:rPr>
        <w:t xml:space="preserve"> </w:t>
      </w:r>
      <w:r>
        <w:t>documents,</w:t>
      </w:r>
      <w:r>
        <w:rPr>
          <w:spacing w:val="-11"/>
        </w:rPr>
        <w:t xml:space="preserve"> </w:t>
      </w:r>
      <w:r>
        <w:t>information</w:t>
      </w:r>
      <w:r>
        <w:rPr>
          <w:spacing w:val="-9"/>
        </w:rPr>
        <w:t xml:space="preserve"> </w:t>
      </w:r>
      <w:r>
        <w:t>&amp;</w:t>
      </w:r>
      <w:r>
        <w:rPr>
          <w:spacing w:val="-13"/>
        </w:rPr>
        <w:t xml:space="preserve"> </w:t>
      </w:r>
      <w:r>
        <w:t>data</w:t>
      </w:r>
      <w:r>
        <w:rPr>
          <w:spacing w:val="-12"/>
        </w:rPr>
        <w:t xml:space="preserve"> </w:t>
      </w:r>
      <w:r>
        <w:t>collected</w:t>
      </w:r>
      <w:r>
        <w:rPr>
          <w:spacing w:val="-15"/>
        </w:rPr>
        <w:t xml:space="preserve"> </w:t>
      </w:r>
      <w:r>
        <w:t>from</w:t>
      </w:r>
      <w:r>
        <w:rPr>
          <w:spacing w:val="-15"/>
        </w:rPr>
        <w:t xml:space="preserve"> </w:t>
      </w:r>
      <w:r>
        <w:t>the</w:t>
      </w:r>
      <w:r>
        <w:rPr>
          <w:spacing w:val="-12"/>
        </w:rPr>
        <w:t xml:space="preserve"> </w:t>
      </w:r>
      <w:r>
        <w:t>company</w:t>
      </w:r>
      <w:r>
        <w:rPr>
          <w:spacing w:val="-15"/>
        </w:rPr>
        <w:t xml:space="preserve"> </w:t>
      </w:r>
      <w:r>
        <w:t>and</w:t>
      </w:r>
      <w:r>
        <w:rPr>
          <w:spacing w:val="-58"/>
        </w:rPr>
        <w:t xml:space="preserve"> </w:t>
      </w:r>
      <w:r>
        <w:t>their correlation with the</w:t>
      </w:r>
      <w:r>
        <w:rPr>
          <w:spacing w:val="-3"/>
        </w:rPr>
        <w:t xml:space="preserve"> </w:t>
      </w:r>
      <w:r>
        <w:t>observations during</w:t>
      </w:r>
      <w:r>
        <w:rPr>
          <w:spacing w:val="3"/>
        </w:rPr>
        <w:t xml:space="preserve"> </w:t>
      </w:r>
      <w:r>
        <w:t>the</w:t>
      </w:r>
      <w:r>
        <w:rPr>
          <w:spacing w:val="-6"/>
        </w:rPr>
        <w:t xml:space="preserve"> </w:t>
      </w:r>
      <w:r>
        <w:t>site survey.</w:t>
      </w:r>
    </w:p>
    <w:p w14:paraId="3B28BE4A" w14:textId="77777777" w:rsidR="00055129" w:rsidRDefault="00906834">
      <w:pPr>
        <w:pStyle w:val="ListParagraph"/>
        <w:numPr>
          <w:ilvl w:val="0"/>
          <w:numId w:val="11"/>
        </w:numPr>
        <w:tabs>
          <w:tab w:val="left" w:pos="1107"/>
          <w:tab w:val="left" w:pos="1108"/>
        </w:tabs>
        <w:spacing w:before="2"/>
        <w:ind w:hanging="361"/>
      </w:pPr>
      <w:r>
        <w:t>Correlation</w:t>
      </w:r>
      <w:r>
        <w:rPr>
          <w:spacing w:val="-2"/>
        </w:rPr>
        <w:t xml:space="preserve"> </w:t>
      </w:r>
      <w:r>
        <w:t>of</w:t>
      </w:r>
      <w:r>
        <w:rPr>
          <w:spacing w:val="-3"/>
        </w:rPr>
        <w:t xml:space="preserve"> </w:t>
      </w:r>
      <w:r>
        <w:t>the</w:t>
      </w:r>
      <w:r>
        <w:rPr>
          <w:spacing w:val="-2"/>
        </w:rPr>
        <w:t xml:space="preserve"> </w:t>
      </w:r>
      <w:r>
        <w:t>provided</w:t>
      </w:r>
      <w:r>
        <w:rPr>
          <w:spacing w:val="-2"/>
        </w:rPr>
        <w:t xml:space="preserve"> </w:t>
      </w:r>
      <w:r>
        <w:t>information</w:t>
      </w:r>
      <w:r>
        <w:rPr>
          <w:spacing w:val="-4"/>
        </w:rPr>
        <w:t xml:space="preserve"> </w:t>
      </w:r>
      <w:r>
        <w:t>with</w:t>
      </w:r>
      <w:r>
        <w:rPr>
          <w:spacing w:val="-2"/>
        </w:rPr>
        <w:t xml:space="preserve"> </w:t>
      </w:r>
      <w:r>
        <w:t>the</w:t>
      </w:r>
      <w:r>
        <w:rPr>
          <w:spacing w:val="1"/>
        </w:rPr>
        <w:t xml:space="preserve"> </w:t>
      </w:r>
      <w:r>
        <w:t>industry</w:t>
      </w:r>
      <w:r>
        <w:rPr>
          <w:spacing w:val="-3"/>
        </w:rPr>
        <w:t xml:space="preserve"> </w:t>
      </w:r>
      <w:r>
        <w:t>standards.</w:t>
      </w:r>
    </w:p>
    <w:p w14:paraId="2518E5CA" w14:textId="77777777" w:rsidR="00055129" w:rsidRDefault="00906834">
      <w:pPr>
        <w:pStyle w:val="ListParagraph"/>
        <w:numPr>
          <w:ilvl w:val="0"/>
          <w:numId w:val="11"/>
        </w:numPr>
        <w:tabs>
          <w:tab w:val="left" w:pos="1108"/>
        </w:tabs>
        <w:spacing w:before="126"/>
        <w:ind w:hanging="361"/>
      </w:pPr>
      <w:r>
        <w:t>Other</w:t>
      </w:r>
      <w:r>
        <w:rPr>
          <w:spacing w:val="-1"/>
        </w:rPr>
        <w:t xml:space="preserve"> </w:t>
      </w:r>
      <w:r>
        <w:t>information</w:t>
      </w:r>
      <w:r>
        <w:rPr>
          <w:spacing w:val="-2"/>
        </w:rPr>
        <w:t xml:space="preserve"> </w:t>
      </w:r>
      <w:r>
        <w:t>obtained</w:t>
      </w:r>
      <w:r>
        <w:rPr>
          <w:spacing w:val="-2"/>
        </w:rPr>
        <w:t xml:space="preserve"> </w:t>
      </w:r>
      <w:r>
        <w:t>regarding</w:t>
      </w:r>
      <w:r>
        <w:rPr>
          <w:spacing w:val="-2"/>
        </w:rPr>
        <w:t xml:space="preserve"> </w:t>
      </w:r>
      <w:r>
        <w:t>the</w:t>
      </w:r>
      <w:r>
        <w:rPr>
          <w:spacing w:val="-3"/>
        </w:rPr>
        <w:t xml:space="preserve"> </w:t>
      </w:r>
      <w:r>
        <w:t>project</w:t>
      </w:r>
      <w:r>
        <w:rPr>
          <w:spacing w:val="-3"/>
        </w:rPr>
        <w:t xml:space="preserve"> </w:t>
      </w:r>
      <w:r>
        <w:t>from</w:t>
      </w:r>
      <w:r>
        <w:rPr>
          <w:spacing w:val="-3"/>
        </w:rPr>
        <w:t xml:space="preserve"> </w:t>
      </w:r>
      <w:r>
        <w:t>the</w:t>
      </w:r>
      <w:r>
        <w:rPr>
          <w:spacing w:val="-3"/>
        </w:rPr>
        <w:t xml:space="preserve"> </w:t>
      </w:r>
      <w:r>
        <w:t>sources</w:t>
      </w:r>
      <w:r>
        <w:rPr>
          <w:spacing w:val="3"/>
        </w:rPr>
        <w:t xml:space="preserve"> </w:t>
      </w:r>
      <w:r>
        <w:t>in</w:t>
      </w:r>
      <w:r>
        <w:rPr>
          <w:spacing w:val="-4"/>
        </w:rPr>
        <w:t xml:space="preserve"> </w:t>
      </w:r>
      <w:r>
        <w:t>the</w:t>
      </w:r>
      <w:r>
        <w:rPr>
          <w:spacing w:val="-4"/>
        </w:rPr>
        <w:t xml:space="preserve"> </w:t>
      </w:r>
      <w:r>
        <w:t>public</w:t>
      </w:r>
      <w:r>
        <w:rPr>
          <w:spacing w:val="-1"/>
        </w:rPr>
        <w:t xml:space="preserve"> </w:t>
      </w:r>
      <w:r>
        <w:t>domain.</w:t>
      </w:r>
    </w:p>
    <w:p w14:paraId="4734461B" w14:textId="77777777" w:rsidR="00055129" w:rsidRDefault="00055129">
      <w:pPr>
        <w:sectPr w:rsidR="00055129">
          <w:pgSz w:w="11910" w:h="16840"/>
          <w:pgMar w:top="1400" w:right="440" w:bottom="980" w:left="580" w:header="706" w:footer="798" w:gutter="0"/>
          <w:cols w:space="720"/>
        </w:sect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7761"/>
      </w:tblGrid>
      <w:tr w:rsidR="00E74BAC" w:rsidRPr="0020563F" w14:paraId="269C0958" w14:textId="77777777" w:rsidTr="00E74BAC">
        <w:trPr>
          <w:trHeight w:val="397"/>
          <w:jc w:val="center"/>
        </w:trPr>
        <w:tc>
          <w:tcPr>
            <w:tcW w:w="1533" w:type="dxa"/>
            <w:shd w:val="clear" w:color="auto" w:fill="17365D" w:themeFill="text2" w:themeFillShade="BF"/>
            <w:vAlign w:val="center"/>
          </w:tcPr>
          <w:p w14:paraId="3B725DD7" w14:textId="77777777" w:rsidR="00E74BAC" w:rsidRPr="0020563F" w:rsidRDefault="00E74BAC" w:rsidP="00E74BAC">
            <w:pPr>
              <w:ind w:left="-135" w:right="-108"/>
              <w:jc w:val="center"/>
              <w:rPr>
                <w:rFonts w:ascii="Arial" w:hAnsi="Arial" w:cs="Arial"/>
                <w:i/>
                <w:sz w:val="28"/>
                <w:szCs w:val="28"/>
              </w:rPr>
            </w:pPr>
            <w:r w:rsidRPr="0020563F">
              <w:rPr>
                <w:rFonts w:ascii="Arial" w:hAnsi="Arial" w:cs="Arial"/>
                <w:b/>
              </w:rPr>
              <w:lastRenderedPageBreak/>
              <w:t>PART C</w:t>
            </w:r>
          </w:p>
        </w:tc>
        <w:tc>
          <w:tcPr>
            <w:tcW w:w="7761" w:type="dxa"/>
            <w:shd w:val="clear" w:color="auto" w:fill="DBE5F1" w:themeFill="accent1" w:themeFillTint="33"/>
            <w:vAlign w:val="center"/>
          </w:tcPr>
          <w:p w14:paraId="2D86C764" w14:textId="7F573C66" w:rsidR="00E74BAC" w:rsidRPr="0020563F" w:rsidRDefault="006C7636" w:rsidP="00E74BAC">
            <w:pPr>
              <w:ind w:right="-19"/>
              <w:jc w:val="center"/>
              <w:rPr>
                <w:rFonts w:ascii="Arial" w:hAnsi="Arial" w:cs="Arial"/>
                <w:i/>
                <w:sz w:val="28"/>
                <w:szCs w:val="28"/>
              </w:rPr>
            </w:pPr>
            <w:r>
              <w:rPr>
                <w:rFonts w:ascii="Arial" w:hAnsi="Arial" w:cs="Arial"/>
                <w:b/>
              </w:rPr>
              <w:t>CAPITAL COST EXPENDITURE</w:t>
            </w:r>
            <w:r w:rsidR="009043FD">
              <w:rPr>
                <w:rFonts w:ascii="Arial" w:hAnsi="Arial" w:cs="Arial"/>
                <w:b/>
              </w:rPr>
              <w:t xml:space="preserve"> ASSESSMENT</w:t>
            </w:r>
          </w:p>
        </w:tc>
      </w:tr>
    </w:tbl>
    <w:p w14:paraId="4B1F296B" w14:textId="77777777" w:rsidR="00055129" w:rsidRDefault="00055129">
      <w:pPr>
        <w:pStyle w:val="BodyText"/>
        <w:rPr>
          <w:rFonts w:ascii="Arial"/>
          <w:b/>
          <w:sz w:val="24"/>
        </w:rPr>
      </w:pPr>
    </w:p>
    <w:p w14:paraId="0584CD69" w14:textId="77777777" w:rsidR="00055129" w:rsidRDefault="00055129">
      <w:pPr>
        <w:pStyle w:val="BodyText"/>
        <w:spacing w:before="3"/>
        <w:rPr>
          <w:rFonts w:ascii="Arial"/>
          <w:b/>
          <w:sz w:val="24"/>
        </w:rPr>
      </w:pPr>
    </w:p>
    <w:p w14:paraId="52C8D8F6" w14:textId="77777777" w:rsidR="00055129" w:rsidRDefault="00906834">
      <w:pPr>
        <w:pStyle w:val="ListParagraph"/>
        <w:numPr>
          <w:ilvl w:val="0"/>
          <w:numId w:val="10"/>
        </w:numPr>
        <w:tabs>
          <w:tab w:val="left" w:pos="681"/>
        </w:tabs>
        <w:spacing w:line="360" w:lineRule="auto"/>
        <w:ind w:right="830"/>
        <w:jc w:val="both"/>
      </w:pPr>
      <w:r>
        <w:rPr>
          <w:rFonts w:ascii="Arial"/>
          <w:b/>
        </w:rPr>
        <w:t>LAND</w:t>
      </w:r>
      <w:r>
        <w:rPr>
          <w:rFonts w:ascii="Arial"/>
          <w:b/>
          <w:spacing w:val="-7"/>
        </w:rPr>
        <w:t xml:space="preserve"> </w:t>
      </w:r>
      <w:r>
        <w:rPr>
          <w:rFonts w:ascii="Arial"/>
          <w:b/>
        </w:rPr>
        <w:t>DETAILS</w:t>
      </w:r>
      <w:r>
        <w:rPr>
          <w:rFonts w:ascii="Arial"/>
          <w:b/>
          <w:sz w:val="24"/>
        </w:rPr>
        <w:t>:</w:t>
      </w:r>
      <w:r>
        <w:rPr>
          <w:rFonts w:ascii="Arial"/>
          <w:b/>
          <w:spacing w:val="-4"/>
          <w:sz w:val="24"/>
        </w:rPr>
        <w:t xml:space="preserve"> </w:t>
      </w:r>
      <w:r>
        <w:t>As</w:t>
      </w:r>
      <w:r>
        <w:rPr>
          <w:spacing w:val="-5"/>
        </w:rPr>
        <w:t xml:space="preserve"> </w:t>
      </w:r>
      <w:r>
        <w:t>per</w:t>
      </w:r>
      <w:r>
        <w:rPr>
          <w:spacing w:val="-7"/>
        </w:rPr>
        <w:t xml:space="preserve"> </w:t>
      </w:r>
      <w:r>
        <w:t>the</w:t>
      </w:r>
      <w:r>
        <w:rPr>
          <w:spacing w:val="-6"/>
        </w:rPr>
        <w:t xml:space="preserve"> </w:t>
      </w:r>
      <w:r>
        <w:t>copy</w:t>
      </w:r>
      <w:r>
        <w:rPr>
          <w:spacing w:val="-7"/>
        </w:rPr>
        <w:t xml:space="preserve"> </w:t>
      </w:r>
      <w:r>
        <w:t>of</w:t>
      </w:r>
      <w:r>
        <w:rPr>
          <w:spacing w:val="-2"/>
        </w:rPr>
        <w:t xml:space="preserve"> </w:t>
      </w:r>
      <w:r>
        <w:t>3</w:t>
      </w:r>
      <w:r>
        <w:rPr>
          <w:spacing w:val="-6"/>
        </w:rPr>
        <w:t xml:space="preserve"> </w:t>
      </w:r>
      <w:r>
        <w:t>no.</w:t>
      </w:r>
      <w:r>
        <w:rPr>
          <w:spacing w:val="-6"/>
        </w:rPr>
        <w:t xml:space="preserve"> </w:t>
      </w:r>
      <w:r>
        <w:t>of</w:t>
      </w:r>
      <w:r>
        <w:rPr>
          <w:spacing w:val="-2"/>
        </w:rPr>
        <w:t xml:space="preserve"> </w:t>
      </w:r>
      <w:r>
        <w:t>sale</w:t>
      </w:r>
      <w:r>
        <w:rPr>
          <w:spacing w:val="-8"/>
        </w:rPr>
        <w:t xml:space="preserve"> </w:t>
      </w:r>
      <w:r>
        <w:t>deeds</w:t>
      </w:r>
      <w:r>
        <w:rPr>
          <w:spacing w:val="-5"/>
        </w:rPr>
        <w:t xml:space="preserve"> </w:t>
      </w:r>
      <w:r>
        <w:t>executed</w:t>
      </w:r>
      <w:r>
        <w:rPr>
          <w:spacing w:val="-6"/>
        </w:rPr>
        <w:t xml:space="preserve"> </w:t>
      </w:r>
      <w:r>
        <w:t>in</w:t>
      </w:r>
      <w:r>
        <w:rPr>
          <w:spacing w:val="-5"/>
        </w:rPr>
        <w:t xml:space="preserve"> </w:t>
      </w:r>
      <w:r>
        <w:t>the</w:t>
      </w:r>
      <w:r>
        <w:rPr>
          <w:spacing w:val="-6"/>
        </w:rPr>
        <w:t xml:space="preserve"> </w:t>
      </w:r>
      <w:r>
        <w:t>month</w:t>
      </w:r>
      <w:r>
        <w:rPr>
          <w:spacing w:val="-5"/>
        </w:rPr>
        <w:t xml:space="preserve"> </w:t>
      </w:r>
      <w:r>
        <w:t>of</w:t>
      </w:r>
      <w:r>
        <w:rPr>
          <w:spacing w:val="-3"/>
        </w:rPr>
        <w:t xml:space="preserve"> </w:t>
      </w:r>
      <w:r>
        <w:t>January,</w:t>
      </w:r>
      <w:r>
        <w:rPr>
          <w:spacing w:val="-4"/>
        </w:rPr>
        <w:t xml:space="preserve"> </w:t>
      </w:r>
      <w:r>
        <w:t>2018,</w:t>
      </w:r>
      <w:r>
        <w:rPr>
          <w:spacing w:val="-59"/>
        </w:rPr>
        <w:t xml:space="preserve"> </w:t>
      </w:r>
      <w:r>
        <w:t>the total land area underneath the subject property is 2.1914 Ha or 5.41 acres. However, as per</w:t>
      </w:r>
      <w:r>
        <w:rPr>
          <w:spacing w:val="1"/>
        </w:rPr>
        <w:t xml:space="preserve"> </w:t>
      </w:r>
      <w:r>
        <w:t>the copy of 3 no. of mutation certificates, the total land area converted from agricultural to non-</w:t>
      </w:r>
      <w:r>
        <w:rPr>
          <w:spacing w:val="1"/>
        </w:rPr>
        <w:t xml:space="preserve"> </w:t>
      </w:r>
      <w:r>
        <w:t>agricultural is 2.67 Ha or 6.59 acres. The land parcels were purchased during the month of</w:t>
      </w:r>
      <w:r>
        <w:rPr>
          <w:spacing w:val="1"/>
        </w:rPr>
        <w:t xml:space="preserve"> </w:t>
      </w:r>
      <w:r>
        <w:t>January</w:t>
      </w:r>
      <w:r>
        <w:rPr>
          <w:spacing w:val="-5"/>
        </w:rPr>
        <w:t xml:space="preserve"> </w:t>
      </w:r>
      <w:r>
        <w:t>2018</w:t>
      </w:r>
      <w:r>
        <w:rPr>
          <w:spacing w:val="-3"/>
        </w:rPr>
        <w:t xml:space="preserve"> </w:t>
      </w:r>
      <w:r>
        <w:t>and</w:t>
      </w:r>
      <w:r>
        <w:rPr>
          <w:spacing w:val="-4"/>
        </w:rPr>
        <w:t xml:space="preserve"> </w:t>
      </w:r>
      <w:r>
        <w:t>then</w:t>
      </w:r>
      <w:r>
        <w:rPr>
          <w:spacing w:val="-5"/>
        </w:rPr>
        <w:t xml:space="preserve"> </w:t>
      </w:r>
      <w:r>
        <w:t>amalgamated</w:t>
      </w:r>
      <w:r>
        <w:rPr>
          <w:spacing w:val="-3"/>
        </w:rPr>
        <w:t xml:space="preserve"> </w:t>
      </w:r>
      <w:r>
        <w:t>into</w:t>
      </w:r>
      <w:r>
        <w:rPr>
          <w:spacing w:val="-4"/>
        </w:rPr>
        <w:t xml:space="preserve"> </w:t>
      </w:r>
      <w:r>
        <w:t>one</w:t>
      </w:r>
      <w:r>
        <w:rPr>
          <w:spacing w:val="-4"/>
        </w:rPr>
        <w:t xml:space="preserve"> </w:t>
      </w:r>
      <w:r>
        <w:t>to</w:t>
      </w:r>
      <w:r>
        <w:rPr>
          <w:spacing w:val="-7"/>
        </w:rPr>
        <w:t xml:space="preserve"> </w:t>
      </w:r>
      <w:r>
        <w:t>form</w:t>
      </w:r>
      <w:r>
        <w:rPr>
          <w:spacing w:val="-4"/>
        </w:rPr>
        <w:t xml:space="preserve"> </w:t>
      </w:r>
      <w:r>
        <w:t>a</w:t>
      </w:r>
      <w:r>
        <w:rPr>
          <w:spacing w:val="-5"/>
        </w:rPr>
        <w:t xml:space="preserve"> </w:t>
      </w:r>
      <w:r>
        <w:t>contiguous</w:t>
      </w:r>
      <w:r>
        <w:rPr>
          <w:spacing w:val="-4"/>
        </w:rPr>
        <w:t xml:space="preserve"> </w:t>
      </w:r>
      <w:r>
        <w:t>plot</w:t>
      </w:r>
      <w:r>
        <w:rPr>
          <w:spacing w:val="-4"/>
        </w:rPr>
        <w:t xml:space="preserve"> </w:t>
      </w:r>
      <w:r>
        <w:t>for</w:t>
      </w:r>
      <w:r>
        <w:rPr>
          <w:spacing w:val="-4"/>
        </w:rPr>
        <w:t xml:space="preserve"> </w:t>
      </w:r>
      <w:r>
        <w:t>the</w:t>
      </w:r>
      <w:r>
        <w:rPr>
          <w:spacing w:val="-6"/>
        </w:rPr>
        <w:t xml:space="preserve"> </w:t>
      </w:r>
      <w:r>
        <w:t>plant.</w:t>
      </w:r>
      <w:r>
        <w:rPr>
          <w:spacing w:val="-2"/>
        </w:rPr>
        <w:t xml:space="preserve"> </w:t>
      </w:r>
      <w:r>
        <w:t>It</w:t>
      </w:r>
      <w:r>
        <w:rPr>
          <w:spacing w:val="-3"/>
        </w:rPr>
        <w:t xml:space="preserve"> </w:t>
      </w:r>
      <w:r>
        <w:t>is</w:t>
      </w:r>
      <w:r>
        <w:rPr>
          <w:spacing w:val="-3"/>
        </w:rPr>
        <w:t xml:space="preserve"> </w:t>
      </w:r>
      <w:r>
        <w:t>located</w:t>
      </w:r>
      <w:r>
        <w:rPr>
          <w:spacing w:val="-59"/>
        </w:rPr>
        <w:t xml:space="preserve"> </w:t>
      </w:r>
      <w:r>
        <w:t>in an undeveloped locality and surrounded by agricultural land parcels with a few industries</w:t>
      </w:r>
      <w:r>
        <w:rPr>
          <w:spacing w:val="1"/>
        </w:rPr>
        <w:t xml:space="preserve"> </w:t>
      </w:r>
      <w:r>
        <w:t>located</w:t>
      </w:r>
      <w:r>
        <w:rPr>
          <w:spacing w:val="-1"/>
        </w:rPr>
        <w:t xml:space="preserve"> </w:t>
      </w:r>
      <w:r>
        <w:t>at</w:t>
      </w:r>
      <w:r>
        <w:rPr>
          <w:spacing w:val="-1"/>
        </w:rPr>
        <w:t xml:space="preserve"> </w:t>
      </w:r>
      <w:r>
        <w:t>a</w:t>
      </w:r>
      <w:r>
        <w:rPr>
          <w:spacing w:val="-2"/>
        </w:rPr>
        <w:t xml:space="preserve"> </w:t>
      </w:r>
      <w:r>
        <w:t>distance</w:t>
      </w:r>
      <w:r>
        <w:rPr>
          <w:spacing w:val="-2"/>
        </w:rPr>
        <w:t xml:space="preserve"> </w:t>
      </w:r>
      <w:r>
        <w:t>of</w:t>
      </w:r>
      <w:r>
        <w:rPr>
          <w:spacing w:val="2"/>
        </w:rPr>
        <w:t xml:space="preserve"> </w:t>
      </w:r>
      <w:r>
        <w:t>approx.</w:t>
      </w:r>
      <w:r>
        <w:rPr>
          <w:spacing w:val="2"/>
        </w:rPr>
        <w:t xml:space="preserve"> </w:t>
      </w:r>
      <w:r>
        <w:t>5-10</w:t>
      </w:r>
      <w:r>
        <w:rPr>
          <w:spacing w:val="-2"/>
        </w:rPr>
        <w:t xml:space="preserve"> </w:t>
      </w:r>
      <w:r>
        <w:t>Km.</w:t>
      </w:r>
    </w:p>
    <w:p w14:paraId="7E382876" w14:textId="77777777" w:rsidR="00055129" w:rsidRDefault="00055129">
      <w:pPr>
        <w:pStyle w:val="BodyText"/>
        <w:rPr>
          <w:sz w:val="20"/>
        </w:rPr>
      </w:pPr>
    </w:p>
    <w:p w14:paraId="4B752191" w14:textId="77777777" w:rsidR="00055129" w:rsidRDefault="00906834">
      <w:pPr>
        <w:pStyle w:val="BodyText"/>
        <w:spacing w:before="4"/>
        <w:rPr>
          <w:sz w:val="12"/>
        </w:rPr>
      </w:pPr>
      <w:r>
        <w:rPr>
          <w:noProof/>
          <w:lang w:val="en-IN" w:eastAsia="en-IN"/>
        </w:rPr>
        <w:drawing>
          <wp:anchor distT="0" distB="0" distL="0" distR="0" simplePos="0" relativeHeight="4" behindDoc="0" locked="0" layoutInCell="1" allowOverlap="1" wp14:anchorId="389253C1" wp14:editId="60A3E7EE">
            <wp:simplePos x="0" y="0"/>
            <wp:positionH relativeFrom="page">
              <wp:posOffset>819911</wp:posOffset>
            </wp:positionH>
            <wp:positionV relativeFrom="paragraph">
              <wp:posOffset>115420</wp:posOffset>
            </wp:positionV>
            <wp:extent cx="5942084" cy="2962655"/>
            <wp:effectExtent l="19050" t="19050" r="20955" b="28575"/>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5942084" cy="2962655"/>
                    </a:xfrm>
                    <a:prstGeom prst="rect">
                      <a:avLst/>
                    </a:prstGeom>
                    <a:ln w="12700">
                      <a:solidFill>
                        <a:schemeClr val="tx1"/>
                      </a:solidFill>
                    </a:ln>
                  </pic:spPr>
                </pic:pic>
              </a:graphicData>
            </a:graphic>
          </wp:anchor>
        </w:drawing>
      </w:r>
    </w:p>
    <w:p w14:paraId="67958453" w14:textId="77777777" w:rsidR="00055129" w:rsidRDefault="00906834">
      <w:pPr>
        <w:spacing w:before="120"/>
        <w:ind w:left="680"/>
        <w:jc w:val="both"/>
        <w:rPr>
          <w:rFonts w:ascii="Arial"/>
          <w:i/>
          <w:sz w:val="18"/>
        </w:rPr>
      </w:pPr>
      <w:r>
        <w:rPr>
          <w:rFonts w:ascii="Arial"/>
          <w:i/>
          <w:color w:val="205768"/>
          <w:sz w:val="18"/>
        </w:rPr>
        <w:t>Area</w:t>
      </w:r>
      <w:r>
        <w:rPr>
          <w:rFonts w:ascii="Arial"/>
          <w:i/>
          <w:color w:val="205768"/>
          <w:spacing w:val="-2"/>
          <w:sz w:val="18"/>
        </w:rPr>
        <w:t xml:space="preserve"> </w:t>
      </w:r>
      <w:r>
        <w:rPr>
          <w:rFonts w:ascii="Arial"/>
          <w:i/>
          <w:color w:val="205768"/>
          <w:sz w:val="18"/>
        </w:rPr>
        <w:t>marked</w:t>
      </w:r>
      <w:r>
        <w:rPr>
          <w:rFonts w:ascii="Arial"/>
          <w:i/>
          <w:color w:val="205768"/>
          <w:spacing w:val="-1"/>
          <w:sz w:val="18"/>
        </w:rPr>
        <w:t xml:space="preserve"> </w:t>
      </w:r>
      <w:r>
        <w:rPr>
          <w:rFonts w:ascii="Arial"/>
          <w:i/>
          <w:color w:val="205768"/>
          <w:sz w:val="18"/>
        </w:rPr>
        <w:t>with</w:t>
      </w:r>
      <w:r>
        <w:rPr>
          <w:rFonts w:ascii="Arial"/>
          <w:i/>
          <w:color w:val="205768"/>
          <w:spacing w:val="-3"/>
          <w:sz w:val="18"/>
        </w:rPr>
        <w:t xml:space="preserve"> </w:t>
      </w:r>
      <w:r>
        <w:rPr>
          <w:rFonts w:ascii="Arial"/>
          <w:i/>
          <w:color w:val="205768"/>
          <w:sz w:val="18"/>
        </w:rPr>
        <w:t>Red</w:t>
      </w:r>
      <w:r>
        <w:rPr>
          <w:rFonts w:ascii="Arial"/>
          <w:i/>
          <w:color w:val="205768"/>
          <w:spacing w:val="-1"/>
          <w:sz w:val="18"/>
        </w:rPr>
        <w:t xml:space="preserve"> </w:t>
      </w:r>
      <w:r>
        <w:rPr>
          <w:rFonts w:ascii="Arial"/>
          <w:i/>
          <w:color w:val="205768"/>
          <w:sz w:val="18"/>
        </w:rPr>
        <w:t>is the</w:t>
      </w:r>
      <w:r>
        <w:rPr>
          <w:rFonts w:ascii="Arial"/>
          <w:i/>
          <w:color w:val="205768"/>
          <w:spacing w:val="-1"/>
          <w:sz w:val="18"/>
        </w:rPr>
        <w:t xml:space="preserve"> </w:t>
      </w:r>
      <w:r>
        <w:rPr>
          <w:rFonts w:ascii="Arial"/>
          <w:i/>
          <w:color w:val="205768"/>
          <w:sz w:val="18"/>
        </w:rPr>
        <w:t>extent</w:t>
      </w:r>
      <w:r>
        <w:rPr>
          <w:rFonts w:ascii="Arial"/>
          <w:i/>
          <w:color w:val="205768"/>
          <w:spacing w:val="-3"/>
          <w:sz w:val="18"/>
        </w:rPr>
        <w:t xml:space="preserve"> </w:t>
      </w:r>
      <w:r>
        <w:rPr>
          <w:rFonts w:ascii="Arial"/>
          <w:i/>
          <w:color w:val="205768"/>
          <w:sz w:val="18"/>
        </w:rPr>
        <w:t>of</w:t>
      </w:r>
      <w:r>
        <w:rPr>
          <w:rFonts w:ascii="Arial"/>
          <w:i/>
          <w:color w:val="205768"/>
          <w:spacing w:val="-1"/>
          <w:sz w:val="18"/>
        </w:rPr>
        <w:t xml:space="preserve"> </w:t>
      </w:r>
      <w:r>
        <w:rPr>
          <w:rFonts w:ascii="Arial"/>
          <w:i/>
          <w:color w:val="205768"/>
          <w:sz w:val="18"/>
        </w:rPr>
        <w:t>the</w:t>
      </w:r>
      <w:r>
        <w:rPr>
          <w:rFonts w:ascii="Arial"/>
          <w:i/>
          <w:color w:val="205768"/>
          <w:spacing w:val="-4"/>
          <w:sz w:val="18"/>
        </w:rPr>
        <w:t xml:space="preserve"> </w:t>
      </w:r>
      <w:r>
        <w:rPr>
          <w:rFonts w:ascii="Arial"/>
          <w:i/>
          <w:color w:val="205768"/>
          <w:sz w:val="18"/>
        </w:rPr>
        <w:t>subject</w:t>
      </w:r>
      <w:r>
        <w:rPr>
          <w:rFonts w:ascii="Arial"/>
          <w:i/>
          <w:color w:val="205768"/>
          <w:spacing w:val="-3"/>
          <w:sz w:val="18"/>
        </w:rPr>
        <w:t xml:space="preserve"> </w:t>
      </w:r>
      <w:r>
        <w:rPr>
          <w:rFonts w:ascii="Arial"/>
          <w:i/>
          <w:color w:val="205768"/>
          <w:sz w:val="18"/>
        </w:rPr>
        <w:t>property.</w:t>
      </w:r>
    </w:p>
    <w:p w14:paraId="6E025D62" w14:textId="77777777" w:rsidR="00055129" w:rsidRDefault="00055129">
      <w:pPr>
        <w:pStyle w:val="BodyText"/>
        <w:rPr>
          <w:rFonts w:ascii="Arial"/>
          <w:i/>
          <w:sz w:val="18"/>
        </w:rPr>
      </w:pPr>
    </w:p>
    <w:p w14:paraId="6BC574C1" w14:textId="77777777" w:rsidR="00055129" w:rsidRDefault="00906834">
      <w:pPr>
        <w:pStyle w:val="BodyText"/>
        <w:spacing w:before="140" w:line="360" w:lineRule="auto"/>
        <w:ind w:left="680" w:right="831"/>
        <w:jc w:val="both"/>
      </w:pPr>
      <w:r>
        <w:t>As per the CA certificate, the total cost incurred for the purchase and development of the land</w:t>
      </w:r>
      <w:r>
        <w:rPr>
          <w:spacing w:val="1"/>
        </w:rPr>
        <w:t xml:space="preserve"> </w:t>
      </w:r>
      <w:r>
        <w:t>parcel</w:t>
      </w:r>
      <w:r>
        <w:rPr>
          <w:spacing w:val="-10"/>
        </w:rPr>
        <w:t xml:space="preserve"> </w:t>
      </w:r>
      <w:r>
        <w:t>admeasuring</w:t>
      </w:r>
      <w:r>
        <w:rPr>
          <w:spacing w:val="-7"/>
        </w:rPr>
        <w:t xml:space="preserve"> </w:t>
      </w:r>
      <w:r>
        <w:t>2.19</w:t>
      </w:r>
      <w:r>
        <w:rPr>
          <w:spacing w:val="-10"/>
        </w:rPr>
        <w:t xml:space="preserve"> </w:t>
      </w:r>
      <w:r>
        <w:t>Hectares</w:t>
      </w:r>
      <w:r>
        <w:rPr>
          <w:spacing w:val="-9"/>
        </w:rPr>
        <w:t xml:space="preserve"> </w:t>
      </w:r>
      <w:r>
        <w:t>amounts</w:t>
      </w:r>
      <w:r>
        <w:rPr>
          <w:spacing w:val="-11"/>
        </w:rPr>
        <w:t xml:space="preserve"> </w:t>
      </w:r>
      <w:r>
        <w:t>to</w:t>
      </w:r>
      <w:r>
        <w:rPr>
          <w:spacing w:val="-6"/>
        </w:rPr>
        <w:t xml:space="preserve"> </w:t>
      </w:r>
      <w:r>
        <w:t>Rs.5.34</w:t>
      </w:r>
      <w:r>
        <w:rPr>
          <w:spacing w:val="-8"/>
        </w:rPr>
        <w:t xml:space="preserve"> </w:t>
      </w:r>
      <w:r>
        <w:t>crores</w:t>
      </w:r>
      <w:r>
        <w:rPr>
          <w:spacing w:val="-9"/>
        </w:rPr>
        <w:t xml:space="preserve"> </w:t>
      </w:r>
      <w:r>
        <w:t>which</w:t>
      </w:r>
      <w:r>
        <w:rPr>
          <w:spacing w:val="-9"/>
        </w:rPr>
        <w:t xml:space="preserve"> </w:t>
      </w:r>
      <w:r>
        <w:t>includes</w:t>
      </w:r>
      <w:r>
        <w:rPr>
          <w:spacing w:val="-9"/>
        </w:rPr>
        <w:t xml:space="preserve"> </w:t>
      </w:r>
      <w:r>
        <w:t>Rs.</w:t>
      </w:r>
      <w:r>
        <w:rPr>
          <w:spacing w:val="-9"/>
        </w:rPr>
        <w:t xml:space="preserve"> </w:t>
      </w:r>
      <w:r>
        <w:t>5.03</w:t>
      </w:r>
      <w:r>
        <w:rPr>
          <w:spacing w:val="-11"/>
        </w:rPr>
        <w:t xml:space="preserve"> </w:t>
      </w:r>
      <w:r>
        <w:t>Crore</w:t>
      </w:r>
      <w:r>
        <w:rPr>
          <w:spacing w:val="-9"/>
        </w:rPr>
        <w:t xml:space="preserve"> </w:t>
      </w:r>
      <w:r>
        <w:t>paid</w:t>
      </w:r>
      <w:r>
        <w:rPr>
          <w:spacing w:val="-58"/>
        </w:rPr>
        <w:t xml:space="preserve"> </w:t>
      </w:r>
      <w:r>
        <w:t>as consideration price and stamp duty for purchase of land parcels. Details of Rs. 5.03 crore is</w:t>
      </w:r>
      <w:r>
        <w:rPr>
          <w:spacing w:val="1"/>
        </w:rPr>
        <w:t xml:space="preserve"> </w:t>
      </w:r>
      <w:r>
        <w:t>as</w:t>
      </w:r>
      <w:r>
        <w:rPr>
          <w:spacing w:val="-1"/>
        </w:rPr>
        <w:t xml:space="preserve"> </w:t>
      </w:r>
      <w:r>
        <w:t>below:</w:t>
      </w:r>
    </w:p>
    <w:tbl>
      <w:tblPr>
        <w:tblW w:w="9367" w:type="dxa"/>
        <w:jc w:val="center"/>
        <w:tblLook w:val="04A0" w:firstRow="1" w:lastRow="0" w:firstColumn="1" w:lastColumn="0" w:noHBand="0" w:noVBand="1"/>
      </w:tblPr>
      <w:tblGrid>
        <w:gridCol w:w="1689"/>
        <w:gridCol w:w="2257"/>
        <w:gridCol w:w="2026"/>
        <w:gridCol w:w="1776"/>
        <w:gridCol w:w="1619"/>
      </w:tblGrid>
      <w:tr w:rsidR="00E74BAC" w:rsidRPr="0020563F" w14:paraId="67EFC672" w14:textId="77777777" w:rsidTr="00E74BAC">
        <w:trPr>
          <w:trHeight w:val="570"/>
          <w:jc w:val="center"/>
        </w:trPr>
        <w:tc>
          <w:tcPr>
            <w:tcW w:w="1689" w:type="dxa"/>
            <w:tcBorders>
              <w:top w:val="double" w:sz="6" w:space="0" w:color="DDEBF7"/>
              <w:left w:val="double" w:sz="6" w:space="0" w:color="DDEBF7"/>
              <w:bottom w:val="double" w:sz="6" w:space="0" w:color="DDEBF7"/>
              <w:right w:val="double" w:sz="6" w:space="0" w:color="DDEBF7"/>
            </w:tcBorders>
            <w:shd w:val="clear" w:color="000000" w:fill="1F4E78"/>
            <w:noWrap/>
            <w:vAlign w:val="center"/>
            <w:hideMark/>
          </w:tcPr>
          <w:p w14:paraId="111D0F92" w14:textId="77777777" w:rsidR="00E74BAC" w:rsidRPr="0020563F" w:rsidRDefault="00E74BAC" w:rsidP="004F722D">
            <w:pPr>
              <w:rPr>
                <w:rFonts w:ascii="Calibri" w:hAnsi="Calibri" w:cs="Calibri"/>
                <w:b/>
                <w:bCs/>
                <w:color w:val="FFFFFF"/>
              </w:rPr>
            </w:pPr>
            <w:r w:rsidRPr="0020563F">
              <w:rPr>
                <w:rFonts w:ascii="Calibri" w:hAnsi="Calibri" w:cs="Calibri"/>
                <w:b/>
                <w:bCs/>
                <w:color w:val="FFFFFF"/>
              </w:rPr>
              <w:t>Sale Deed No.</w:t>
            </w:r>
          </w:p>
        </w:tc>
        <w:tc>
          <w:tcPr>
            <w:tcW w:w="2257" w:type="dxa"/>
            <w:tcBorders>
              <w:top w:val="double" w:sz="6" w:space="0" w:color="DDEBF7"/>
              <w:left w:val="nil"/>
              <w:bottom w:val="double" w:sz="6" w:space="0" w:color="DDEBF7"/>
              <w:right w:val="double" w:sz="6" w:space="0" w:color="DDEBF7"/>
            </w:tcBorders>
            <w:shd w:val="clear" w:color="000000" w:fill="1F4E78"/>
            <w:noWrap/>
            <w:vAlign w:val="center"/>
            <w:hideMark/>
          </w:tcPr>
          <w:p w14:paraId="22EB0678" w14:textId="77777777" w:rsidR="00E74BAC" w:rsidRPr="0020563F" w:rsidRDefault="00E74BAC" w:rsidP="004F722D">
            <w:pPr>
              <w:jc w:val="center"/>
              <w:rPr>
                <w:rFonts w:ascii="Calibri" w:hAnsi="Calibri" w:cs="Calibri"/>
                <w:b/>
                <w:bCs/>
                <w:color w:val="FFFFFF"/>
              </w:rPr>
            </w:pPr>
            <w:r w:rsidRPr="0020563F">
              <w:rPr>
                <w:rFonts w:ascii="Calibri" w:hAnsi="Calibri" w:cs="Calibri"/>
                <w:b/>
                <w:bCs/>
                <w:color w:val="FFFFFF"/>
              </w:rPr>
              <w:t>Area (Ha.)</w:t>
            </w:r>
          </w:p>
        </w:tc>
        <w:tc>
          <w:tcPr>
            <w:tcW w:w="2026" w:type="dxa"/>
            <w:tcBorders>
              <w:top w:val="double" w:sz="6" w:space="0" w:color="DDEBF7"/>
              <w:left w:val="nil"/>
              <w:bottom w:val="double" w:sz="6" w:space="0" w:color="DDEBF7"/>
              <w:right w:val="double" w:sz="6" w:space="0" w:color="DDEBF7"/>
            </w:tcBorders>
            <w:shd w:val="clear" w:color="000000" w:fill="1F4E78"/>
            <w:vAlign w:val="center"/>
            <w:hideMark/>
          </w:tcPr>
          <w:p w14:paraId="2D63E670" w14:textId="77777777" w:rsidR="00E74BAC" w:rsidRPr="0020563F" w:rsidRDefault="00E74BAC" w:rsidP="004F722D">
            <w:pPr>
              <w:jc w:val="center"/>
              <w:rPr>
                <w:rFonts w:ascii="Calibri" w:hAnsi="Calibri" w:cs="Calibri"/>
                <w:b/>
                <w:bCs/>
                <w:color w:val="FFFFFF"/>
              </w:rPr>
            </w:pPr>
            <w:r w:rsidRPr="0020563F">
              <w:rPr>
                <w:rFonts w:ascii="Calibri" w:hAnsi="Calibri" w:cs="Calibri"/>
                <w:b/>
                <w:bCs/>
                <w:color w:val="FFFFFF"/>
              </w:rPr>
              <w:t>Area (Ac.)</w:t>
            </w:r>
          </w:p>
        </w:tc>
        <w:tc>
          <w:tcPr>
            <w:tcW w:w="1776" w:type="dxa"/>
            <w:tcBorders>
              <w:top w:val="double" w:sz="6" w:space="0" w:color="DDEBF7"/>
              <w:left w:val="nil"/>
              <w:bottom w:val="double" w:sz="6" w:space="0" w:color="DDEBF7"/>
              <w:right w:val="double" w:sz="6" w:space="0" w:color="DDEBF7"/>
            </w:tcBorders>
            <w:shd w:val="clear" w:color="000000" w:fill="1F4E78"/>
            <w:vAlign w:val="center"/>
            <w:hideMark/>
          </w:tcPr>
          <w:p w14:paraId="6C8C1D0B" w14:textId="77777777" w:rsidR="00E74BAC" w:rsidRPr="0020563F" w:rsidRDefault="00E74BAC" w:rsidP="004F722D">
            <w:pPr>
              <w:jc w:val="center"/>
              <w:rPr>
                <w:rFonts w:ascii="Calibri" w:hAnsi="Calibri" w:cs="Calibri"/>
                <w:b/>
                <w:bCs/>
                <w:color w:val="FFFFFF"/>
              </w:rPr>
            </w:pPr>
            <w:r w:rsidRPr="0020563F">
              <w:rPr>
                <w:rFonts w:ascii="Calibri" w:hAnsi="Calibri" w:cs="Calibri"/>
                <w:b/>
                <w:bCs/>
                <w:color w:val="FFFFFF"/>
              </w:rPr>
              <w:t>Consideration Amount (Cr.)</w:t>
            </w:r>
          </w:p>
        </w:tc>
        <w:tc>
          <w:tcPr>
            <w:tcW w:w="1619" w:type="dxa"/>
            <w:tcBorders>
              <w:top w:val="double" w:sz="6" w:space="0" w:color="DDEBF7"/>
              <w:left w:val="nil"/>
              <w:bottom w:val="double" w:sz="6" w:space="0" w:color="DDEBF7"/>
              <w:right w:val="double" w:sz="6" w:space="0" w:color="DDEBF7"/>
            </w:tcBorders>
            <w:shd w:val="clear" w:color="000000" w:fill="1F4E78"/>
            <w:vAlign w:val="center"/>
            <w:hideMark/>
          </w:tcPr>
          <w:p w14:paraId="56431E57" w14:textId="77777777" w:rsidR="00E74BAC" w:rsidRPr="0020563F" w:rsidRDefault="00E74BAC" w:rsidP="004F722D">
            <w:pPr>
              <w:jc w:val="center"/>
              <w:rPr>
                <w:rFonts w:ascii="Calibri" w:hAnsi="Calibri" w:cs="Calibri"/>
                <w:b/>
                <w:bCs/>
                <w:color w:val="FFFFFF"/>
              </w:rPr>
            </w:pPr>
            <w:r w:rsidRPr="0020563F">
              <w:rPr>
                <w:rFonts w:ascii="Calibri" w:hAnsi="Calibri" w:cs="Calibri"/>
                <w:b/>
                <w:bCs/>
                <w:color w:val="FFFFFF"/>
              </w:rPr>
              <w:t>Stamp Duty Amount (Cr.)</w:t>
            </w:r>
          </w:p>
        </w:tc>
      </w:tr>
      <w:tr w:rsidR="00E74BAC" w:rsidRPr="0020563F" w14:paraId="6E329E67" w14:textId="77777777" w:rsidTr="00E74BAC">
        <w:trPr>
          <w:trHeight w:val="299"/>
          <w:jc w:val="center"/>
        </w:trPr>
        <w:tc>
          <w:tcPr>
            <w:tcW w:w="1689" w:type="dxa"/>
            <w:tcBorders>
              <w:top w:val="nil"/>
              <w:left w:val="double" w:sz="6" w:space="0" w:color="DDEBF7"/>
              <w:bottom w:val="double" w:sz="6" w:space="0" w:color="DDEBF7"/>
              <w:right w:val="double" w:sz="6" w:space="0" w:color="DDEBF7"/>
            </w:tcBorders>
            <w:shd w:val="clear" w:color="000000" w:fill="FFFFFF"/>
            <w:noWrap/>
            <w:vAlign w:val="center"/>
            <w:hideMark/>
          </w:tcPr>
          <w:p w14:paraId="749CF142" w14:textId="77777777" w:rsidR="00E74BAC" w:rsidRPr="0020563F" w:rsidRDefault="00E74BAC" w:rsidP="00E74BAC">
            <w:pPr>
              <w:jc w:val="center"/>
              <w:rPr>
                <w:rFonts w:ascii="Calibri" w:hAnsi="Calibri" w:cs="Calibri"/>
                <w:color w:val="000000"/>
              </w:rPr>
            </w:pPr>
            <w:r w:rsidRPr="0020563F">
              <w:rPr>
                <w:rFonts w:ascii="Calibri" w:hAnsi="Calibri" w:cs="Calibri"/>
                <w:color w:val="000000"/>
              </w:rPr>
              <w:t>597</w:t>
            </w:r>
          </w:p>
        </w:tc>
        <w:tc>
          <w:tcPr>
            <w:tcW w:w="2257" w:type="dxa"/>
            <w:tcBorders>
              <w:top w:val="nil"/>
              <w:left w:val="nil"/>
              <w:bottom w:val="double" w:sz="6" w:space="0" w:color="DDEBF7"/>
              <w:right w:val="double" w:sz="6" w:space="0" w:color="DDEBF7"/>
            </w:tcBorders>
            <w:shd w:val="clear" w:color="000000" w:fill="FFFFFF"/>
            <w:noWrap/>
            <w:vAlign w:val="center"/>
          </w:tcPr>
          <w:p w14:paraId="43E055C1" w14:textId="77777777" w:rsidR="00E74BAC" w:rsidRPr="0020563F" w:rsidRDefault="00E74BAC" w:rsidP="00E74BAC">
            <w:pPr>
              <w:jc w:val="center"/>
              <w:rPr>
                <w:rFonts w:ascii="Calibri" w:hAnsi="Calibri" w:cs="Calibri"/>
                <w:color w:val="000000"/>
              </w:rPr>
            </w:pPr>
            <w:r>
              <w:rPr>
                <w:rFonts w:ascii="Calibri" w:hAnsi="Calibri" w:cs="Calibri"/>
                <w:color w:val="000000"/>
              </w:rPr>
              <w:t>0.1759</w:t>
            </w:r>
          </w:p>
        </w:tc>
        <w:tc>
          <w:tcPr>
            <w:tcW w:w="2026" w:type="dxa"/>
            <w:tcBorders>
              <w:top w:val="nil"/>
              <w:left w:val="nil"/>
              <w:bottom w:val="double" w:sz="6" w:space="0" w:color="DDEBF7"/>
              <w:right w:val="double" w:sz="6" w:space="0" w:color="DDEBF7"/>
            </w:tcBorders>
            <w:shd w:val="clear" w:color="000000" w:fill="FFFFFF"/>
            <w:noWrap/>
            <w:vAlign w:val="center"/>
            <w:hideMark/>
          </w:tcPr>
          <w:p w14:paraId="1046B2CB" w14:textId="77777777" w:rsidR="00E74BAC" w:rsidRPr="0020563F" w:rsidRDefault="00E74BAC" w:rsidP="00E74BAC">
            <w:pPr>
              <w:jc w:val="center"/>
              <w:rPr>
                <w:rFonts w:ascii="Calibri" w:hAnsi="Calibri" w:cs="Calibri"/>
                <w:color w:val="000000"/>
              </w:rPr>
            </w:pPr>
            <w:r>
              <w:rPr>
                <w:rFonts w:ascii="Calibri" w:hAnsi="Calibri" w:cs="Calibri"/>
                <w:color w:val="000000"/>
              </w:rPr>
              <w:t>0.43</w:t>
            </w:r>
          </w:p>
        </w:tc>
        <w:tc>
          <w:tcPr>
            <w:tcW w:w="1776" w:type="dxa"/>
            <w:tcBorders>
              <w:top w:val="nil"/>
              <w:left w:val="nil"/>
              <w:bottom w:val="double" w:sz="6" w:space="0" w:color="DDEBF7"/>
              <w:right w:val="double" w:sz="6" w:space="0" w:color="DDEBF7"/>
            </w:tcBorders>
            <w:shd w:val="clear" w:color="000000" w:fill="FFFFFF"/>
            <w:noWrap/>
            <w:vAlign w:val="bottom"/>
          </w:tcPr>
          <w:p w14:paraId="0345DBE2" w14:textId="77777777" w:rsidR="00E74BAC" w:rsidRPr="0020563F" w:rsidRDefault="00E74BAC" w:rsidP="00E74BAC">
            <w:pPr>
              <w:jc w:val="right"/>
              <w:rPr>
                <w:rFonts w:ascii="Calibri" w:hAnsi="Calibri" w:cs="Calibri"/>
                <w:color w:val="000000"/>
              </w:rPr>
            </w:pPr>
            <w:r>
              <w:rPr>
                <w:rFonts w:ascii="Calibri" w:hAnsi="Calibri" w:cs="Calibri"/>
                <w:color w:val="000000"/>
              </w:rPr>
              <w:t>0.38</w:t>
            </w:r>
          </w:p>
        </w:tc>
        <w:tc>
          <w:tcPr>
            <w:tcW w:w="1619" w:type="dxa"/>
            <w:tcBorders>
              <w:top w:val="nil"/>
              <w:left w:val="nil"/>
              <w:bottom w:val="double" w:sz="6" w:space="0" w:color="DDEBF7"/>
              <w:right w:val="double" w:sz="6" w:space="0" w:color="DDEBF7"/>
            </w:tcBorders>
            <w:shd w:val="clear" w:color="000000" w:fill="FFFFFF"/>
            <w:noWrap/>
            <w:vAlign w:val="bottom"/>
          </w:tcPr>
          <w:p w14:paraId="2A11212E" w14:textId="77777777" w:rsidR="00E74BAC" w:rsidRPr="0020563F" w:rsidRDefault="00E74BAC" w:rsidP="00E74BAC">
            <w:pPr>
              <w:jc w:val="right"/>
              <w:rPr>
                <w:rFonts w:ascii="Calibri" w:hAnsi="Calibri" w:cs="Calibri"/>
                <w:color w:val="000000"/>
              </w:rPr>
            </w:pPr>
            <w:r>
              <w:rPr>
                <w:rFonts w:ascii="Calibri" w:hAnsi="Calibri" w:cs="Calibri"/>
                <w:color w:val="000000"/>
              </w:rPr>
              <w:t>0.02</w:t>
            </w:r>
          </w:p>
        </w:tc>
      </w:tr>
      <w:tr w:rsidR="00E74BAC" w:rsidRPr="0020563F" w14:paraId="1C11FCFE" w14:textId="77777777" w:rsidTr="00E74BAC">
        <w:trPr>
          <w:trHeight w:val="299"/>
          <w:jc w:val="center"/>
        </w:trPr>
        <w:tc>
          <w:tcPr>
            <w:tcW w:w="1689" w:type="dxa"/>
            <w:tcBorders>
              <w:top w:val="nil"/>
              <w:left w:val="double" w:sz="6" w:space="0" w:color="DDEBF7"/>
              <w:bottom w:val="double" w:sz="6" w:space="0" w:color="DDEBF7"/>
              <w:right w:val="double" w:sz="6" w:space="0" w:color="DDEBF7"/>
            </w:tcBorders>
            <w:shd w:val="clear" w:color="000000" w:fill="FFFFFF"/>
            <w:noWrap/>
            <w:vAlign w:val="center"/>
            <w:hideMark/>
          </w:tcPr>
          <w:p w14:paraId="26F3CB35" w14:textId="77777777" w:rsidR="00E74BAC" w:rsidRPr="0020563F" w:rsidRDefault="00E74BAC" w:rsidP="00E74BAC">
            <w:pPr>
              <w:jc w:val="center"/>
              <w:rPr>
                <w:rFonts w:ascii="Calibri" w:hAnsi="Calibri" w:cs="Calibri"/>
                <w:color w:val="000000"/>
              </w:rPr>
            </w:pPr>
            <w:r w:rsidRPr="0020563F">
              <w:rPr>
                <w:rFonts w:ascii="Calibri" w:hAnsi="Calibri" w:cs="Calibri"/>
                <w:color w:val="000000"/>
              </w:rPr>
              <w:t>621</w:t>
            </w:r>
          </w:p>
        </w:tc>
        <w:tc>
          <w:tcPr>
            <w:tcW w:w="2257" w:type="dxa"/>
            <w:tcBorders>
              <w:top w:val="nil"/>
              <w:left w:val="nil"/>
              <w:bottom w:val="double" w:sz="6" w:space="0" w:color="DDEBF7"/>
              <w:right w:val="double" w:sz="6" w:space="0" w:color="DDEBF7"/>
            </w:tcBorders>
            <w:shd w:val="clear" w:color="000000" w:fill="FFFFFF"/>
            <w:noWrap/>
            <w:vAlign w:val="center"/>
          </w:tcPr>
          <w:p w14:paraId="71C77868" w14:textId="77777777" w:rsidR="00E74BAC" w:rsidRPr="0020563F" w:rsidRDefault="00E74BAC" w:rsidP="00E74BAC">
            <w:pPr>
              <w:jc w:val="center"/>
              <w:rPr>
                <w:rFonts w:ascii="Calibri" w:hAnsi="Calibri" w:cs="Calibri"/>
                <w:color w:val="000000"/>
              </w:rPr>
            </w:pPr>
            <w:r>
              <w:rPr>
                <w:rFonts w:ascii="Calibri" w:hAnsi="Calibri" w:cs="Calibri"/>
                <w:color w:val="000000"/>
              </w:rPr>
              <w:t>1.7500</w:t>
            </w:r>
          </w:p>
        </w:tc>
        <w:tc>
          <w:tcPr>
            <w:tcW w:w="2026" w:type="dxa"/>
            <w:tcBorders>
              <w:top w:val="nil"/>
              <w:left w:val="nil"/>
              <w:bottom w:val="double" w:sz="6" w:space="0" w:color="DDEBF7"/>
              <w:right w:val="double" w:sz="6" w:space="0" w:color="DDEBF7"/>
            </w:tcBorders>
            <w:shd w:val="clear" w:color="000000" w:fill="FFFFFF"/>
            <w:noWrap/>
            <w:vAlign w:val="center"/>
            <w:hideMark/>
          </w:tcPr>
          <w:p w14:paraId="0C632AEA" w14:textId="77777777" w:rsidR="00E74BAC" w:rsidRPr="0020563F" w:rsidRDefault="00E74BAC" w:rsidP="00E74BAC">
            <w:pPr>
              <w:jc w:val="center"/>
              <w:rPr>
                <w:rFonts w:ascii="Calibri" w:hAnsi="Calibri" w:cs="Calibri"/>
                <w:color w:val="000000"/>
              </w:rPr>
            </w:pPr>
            <w:r>
              <w:rPr>
                <w:rFonts w:ascii="Calibri" w:hAnsi="Calibri" w:cs="Calibri"/>
                <w:color w:val="000000"/>
              </w:rPr>
              <w:t>4.32</w:t>
            </w:r>
          </w:p>
        </w:tc>
        <w:tc>
          <w:tcPr>
            <w:tcW w:w="1776" w:type="dxa"/>
            <w:tcBorders>
              <w:top w:val="nil"/>
              <w:left w:val="nil"/>
              <w:bottom w:val="double" w:sz="6" w:space="0" w:color="DDEBF7"/>
              <w:right w:val="double" w:sz="6" w:space="0" w:color="DDEBF7"/>
            </w:tcBorders>
            <w:shd w:val="clear" w:color="000000" w:fill="FFFFFF"/>
            <w:noWrap/>
            <w:vAlign w:val="bottom"/>
          </w:tcPr>
          <w:p w14:paraId="537213AC" w14:textId="77777777" w:rsidR="00E74BAC" w:rsidRPr="0020563F" w:rsidRDefault="00E74BAC" w:rsidP="00E74BAC">
            <w:pPr>
              <w:jc w:val="right"/>
              <w:rPr>
                <w:rFonts w:ascii="Calibri" w:hAnsi="Calibri" w:cs="Calibri"/>
                <w:color w:val="000000"/>
              </w:rPr>
            </w:pPr>
            <w:r>
              <w:rPr>
                <w:rFonts w:ascii="Calibri" w:hAnsi="Calibri" w:cs="Calibri"/>
                <w:color w:val="000000"/>
              </w:rPr>
              <w:t>3.83</w:t>
            </w:r>
          </w:p>
        </w:tc>
        <w:tc>
          <w:tcPr>
            <w:tcW w:w="1619" w:type="dxa"/>
            <w:tcBorders>
              <w:top w:val="nil"/>
              <w:left w:val="nil"/>
              <w:bottom w:val="double" w:sz="6" w:space="0" w:color="DDEBF7"/>
              <w:right w:val="double" w:sz="6" w:space="0" w:color="DDEBF7"/>
            </w:tcBorders>
            <w:shd w:val="clear" w:color="000000" w:fill="FFFFFF"/>
            <w:noWrap/>
            <w:vAlign w:val="bottom"/>
          </w:tcPr>
          <w:p w14:paraId="5A697DF5" w14:textId="77777777" w:rsidR="00E74BAC" w:rsidRPr="0020563F" w:rsidRDefault="00E74BAC" w:rsidP="00E74BAC">
            <w:pPr>
              <w:jc w:val="right"/>
              <w:rPr>
                <w:rFonts w:ascii="Calibri" w:hAnsi="Calibri" w:cs="Calibri"/>
                <w:color w:val="000000"/>
              </w:rPr>
            </w:pPr>
            <w:r>
              <w:rPr>
                <w:rFonts w:ascii="Calibri" w:hAnsi="Calibri" w:cs="Calibri"/>
                <w:color w:val="000000"/>
              </w:rPr>
              <w:t>0.19</w:t>
            </w:r>
          </w:p>
        </w:tc>
      </w:tr>
      <w:tr w:rsidR="00E74BAC" w:rsidRPr="0020563F" w14:paraId="267FC508" w14:textId="77777777" w:rsidTr="00E74BAC">
        <w:trPr>
          <w:trHeight w:val="299"/>
          <w:jc w:val="center"/>
        </w:trPr>
        <w:tc>
          <w:tcPr>
            <w:tcW w:w="1689" w:type="dxa"/>
            <w:tcBorders>
              <w:top w:val="nil"/>
              <w:left w:val="double" w:sz="6" w:space="0" w:color="DDEBF7"/>
              <w:bottom w:val="nil"/>
              <w:right w:val="double" w:sz="6" w:space="0" w:color="DDEBF7"/>
            </w:tcBorders>
            <w:shd w:val="clear" w:color="000000" w:fill="FFFFFF"/>
            <w:noWrap/>
            <w:vAlign w:val="center"/>
            <w:hideMark/>
          </w:tcPr>
          <w:p w14:paraId="79235FB5" w14:textId="77777777" w:rsidR="00E74BAC" w:rsidRPr="0020563F" w:rsidRDefault="00E74BAC" w:rsidP="00E74BAC">
            <w:pPr>
              <w:jc w:val="center"/>
              <w:rPr>
                <w:rFonts w:ascii="Calibri" w:hAnsi="Calibri" w:cs="Calibri"/>
                <w:color w:val="000000"/>
              </w:rPr>
            </w:pPr>
            <w:r w:rsidRPr="0020563F">
              <w:rPr>
                <w:rFonts w:ascii="Calibri" w:hAnsi="Calibri" w:cs="Calibri"/>
                <w:color w:val="000000"/>
              </w:rPr>
              <w:t>813</w:t>
            </w:r>
          </w:p>
        </w:tc>
        <w:tc>
          <w:tcPr>
            <w:tcW w:w="2257" w:type="dxa"/>
            <w:tcBorders>
              <w:top w:val="nil"/>
              <w:left w:val="nil"/>
              <w:bottom w:val="nil"/>
              <w:right w:val="double" w:sz="6" w:space="0" w:color="DDEBF7"/>
            </w:tcBorders>
            <w:shd w:val="clear" w:color="000000" w:fill="FFFFFF"/>
            <w:noWrap/>
            <w:vAlign w:val="center"/>
          </w:tcPr>
          <w:p w14:paraId="5D1B8EE0" w14:textId="77777777" w:rsidR="00E74BAC" w:rsidRPr="0020563F" w:rsidRDefault="00E74BAC" w:rsidP="00E74BAC">
            <w:pPr>
              <w:jc w:val="center"/>
              <w:rPr>
                <w:rFonts w:ascii="Calibri" w:hAnsi="Calibri" w:cs="Calibri"/>
                <w:color w:val="000000"/>
              </w:rPr>
            </w:pPr>
            <w:r>
              <w:rPr>
                <w:rFonts w:ascii="Calibri" w:hAnsi="Calibri" w:cs="Calibri"/>
                <w:color w:val="000000"/>
              </w:rPr>
              <w:t>0.2655</w:t>
            </w:r>
          </w:p>
        </w:tc>
        <w:tc>
          <w:tcPr>
            <w:tcW w:w="2026" w:type="dxa"/>
            <w:tcBorders>
              <w:top w:val="nil"/>
              <w:left w:val="nil"/>
              <w:bottom w:val="nil"/>
              <w:right w:val="double" w:sz="6" w:space="0" w:color="DDEBF7"/>
            </w:tcBorders>
            <w:shd w:val="clear" w:color="000000" w:fill="FFFFFF"/>
            <w:noWrap/>
            <w:vAlign w:val="center"/>
            <w:hideMark/>
          </w:tcPr>
          <w:p w14:paraId="0545056A" w14:textId="77777777" w:rsidR="00E74BAC" w:rsidRPr="0020563F" w:rsidRDefault="00E74BAC" w:rsidP="00E74BAC">
            <w:pPr>
              <w:jc w:val="center"/>
              <w:rPr>
                <w:rFonts w:ascii="Calibri" w:hAnsi="Calibri" w:cs="Calibri"/>
                <w:color w:val="000000"/>
              </w:rPr>
            </w:pPr>
            <w:r>
              <w:rPr>
                <w:rFonts w:ascii="Calibri" w:hAnsi="Calibri" w:cs="Calibri"/>
                <w:color w:val="000000"/>
              </w:rPr>
              <w:t>0.66</w:t>
            </w:r>
          </w:p>
        </w:tc>
        <w:tc>
          <w:tcPr>
            <w:tcW w:w="1776" w:type="dxa"/>
            <w:tcBorders>
              <w:top w:val="nil"/>
              <w:left w:val="nil"/>
              <w:bottom w:val="nil"/>
              <w:right w:val="double" w:sz="6" w:space="0" w:color="DDEBF7"/>
            </w:tcBorders>
            <w:shd w:val="clear" w:color="000000" w:fill="FFFFFF"/>
            <w:noWrap/>
            <w:vAlign w:val="bottom"/>
          </w:tcPr>
          <w:p w14:paraId="43ED6569" w14:textId="77777777" w:rsidR="00E74BAC" w:rsidRPr="0020563F" w:rsidRDefault="00E74BAC" w:rsidP="00E74BAC">
            <w:pPr>
              <w:jc w:val="right"/>
              <w:rPr>
                <w:rFonts w:ascii="Calibri" w:hAnsi="Calibri" w:cs="Calibri"/>
                <w:color w:val="000000"/>
              </w:rPr>
            </w:pPr>
            <w:r>
              <w:rPr>
                <w:rFonts w:ascii="Calibri" w:hAnsi="Calibri" w:cs="Calibri"/>
                <w:color w:val="000000"/>
              </w:rPr>
              <w:t>0.58</w:t>
            </w:r>
          </w:p>
        </w:tc>
        <w:tc>
          <w:tcPr>
            <w:tcW w:w="1619" w:type="dxa"/>
            <w:tcBorders>
              <w:top w:val="nil"/>
              <w:left w:val="nil"/>
              <w:bottom w:val="nil"/>
              <w:right w:val="double" w:sz="6" w:space="0" w:color="DDEBF7"/>
            </w:tcBorders>
            <w:shd w:val="clear" w:color="000000" w:fill="FFFFFF"/>
            <w:noWrap/>
            <w:vAlign w:val="bottom"/>
          </w:tcPr>
          <w:p w14:paraId="055845F0" w14:textId="77777777" w:rsidR="00E74BAC" w:rsidRPr="0020563F" w:rsidRDefault="00E74BAC" w:rsidP="00E74BAC">
            <w:pPr>
              <w:jc w:val="right"/>
              <w:rPr>
                <w:rFonts w:ascii="Calibri" w:hAnsi="Calibri" w:cs="Calibri"/>
                <w:color w:val="000000"/>
              </w:rPr>
            </w:pPr>
            <w:r>
              <w:rPr>
                <w:rFonts w:ascii="Calibri" w:hAnsi="Calibri" w:cs="Calibri"/>
                <w:color w:val="000000"/>
              </w:rPr>
              <w:t>0.03</w:t>
            </w:r>
          </w:p>
        </w:tc>
      </w:tr>
      <w:tr w:rsidR="00E74BAC" w:rsidRPr="0020563F" w14:paraId="473A4F27" w14:textId="77777777" w:rsidTr="00E74BAC">
        <w:trPr>
          <w:trHeight w:val="285"/>
          <w:jc w:val="center"/>
        </w:trPr>
        <w:tc>
          <w:tcPr>
            <w:tcW w:w="1689" w:type="dxa"/>
            <w:vMerge w:val="restart"/>
            <w:tcBorders>
              <w:top w:val="single" w:sz="8" w:space="0" w:color="203764"/>
              <w:left w:val="double" w:sz="6" w:space="0" w:color="DDEBF7"/>
              <w:bottom w:val="single" w:sz="8" w:space="0" w:color="203764"/>
              <w:right w:val="double" w:sz="6" w:space="0" w:color="DDEBF7"/>
            </w:tcBorders>
            <w:shd w:val="clear" w:color="000000" w:fill="BDD7EE"/>
            <w:noWrap/>
            <w:vAlign w:val="center"/>
            <w:hideMark/>
          </w:tcPr>
          <w:p w14:paraId="0EB68A44" w14:textId="77777777" w:rsidR="00E74BAC" w:rsidRPr="0020563F" w:rsidRDefault="00E74BAC" w:rsidP="00E74BAC">
            <w:pPr>
              <w:jc w:val="center"/>
              <w:rPr>
                <w:rFonts w:ascii="Calibri" w:hAnsi="Calibri" w:cs="Calibri"/>
                <w:b/>
                <w:bCs/>
                <w:color w:val="000000"/>
              </w:rPr>
            </w:pPr>
            <w:r w:rsidRPr="0020563F">
              <w:rPr>
                <w:rFonts w:ascii="Calibri" w:hAnsi="Calibri" w:cs="Calibri"/>
                <w:b/>
                <w:bCs/>
                <w:color w:val="000000"/>
              </w:rPr>
              <w:t>Total</w:t>
            </w:r>
          </w:p>
        </w:tc>
        <w:tc>
          <w:tcPr>
            <w:tcW w:w="2257" w:type="dxa"/>
            <w:vMerge w:val="restart"/>
            <w:tcBorders>
              <w:top w:val="single" w:sz="8" w:space="0" w:color="203764"/>
              <w:left w:val="double" w:sz="6" w:space="0" w:color="DDEBF7"/>
              <w:bottom w:val="single" w:sz="8" w:space="0" w:color="203764"/>
              <w:right w:val="double" w:sz="6" w:space="0" w:color="DDEBF7"/>
            </w:tcBorders>
            <w:shd w:val="clear" w:color="000000" w:fill="BDD7EE"/>
            <w:noWrap/>
            <w:vAlign w:val="center"/>
            <w:hideMark/>
          </w:tcPr>
          <w:p w14:paraId="0BE31BB0" w14:textId="77777777" w:rsidR="00E74BAC" w:rsidRPr="0020563F" w:rsidRDefault="00E74BAC" w:rsidP="00E74BAC">
            <w:pPr>
              <w:jc w:val="center"/>
              <w:rPr>
                <w:rFonts w:ascii="Calibri" w:hAnsi="Calibri" w:cs="Calibri"/>
                <w:b/>
                <w:bCs/>
                <w:color w:val="000000"/>
              </w:rPr>
            </w:pPr>
            <w:r>
              <w:rPr>
                <w:rFonts w:ascii="Calibri" w:hAnsi="Calibri" w:cs="Calibri"/>
                <w:b/>
                <w:bCs/>
                <w:color w:val="000000"/>
              </w:rPr>
              <w:t>2.1914</w:t>
            </w:r>
          </w:p>
        </w:tc>
        <w:tc>
          <w:tcPr>
            <w:tcW w:w="2026" w:type="dxa"/>
            <w:vMerge w:val="restart"/>
            <w:tcBorders>
              <w:top w:val="single" w:sz="8" w:space="0" w:color="203764"/>
              <w:left w:val="double" w:sz="6" w:space="0" w:color="DDEBF7"/>
              <w:bottom w:val="single" w:sz="8" w:space="0" w:color="203764"/>
              <w:right w:val="double" w:sz="6" w:space="0" w:color="DDEBF7"/>
            </w:tcBorders>
            <w:shd w:val="clear" w:color="000000" w:fill="BDD7EE"/>
            <w:noWrap/>
            <w:vAlign w:val="center"/>
            <w:hideMark/>
          </w:tcPr>
          <w:p w14:paraId="22A9DF45" w14:textId="77777777" w:rsidR="00E74BAC" w:rsidRPr="0020563F" w:rsidRDefault="00E74BAC" w:rsidP="00E74BAC">
            <w:pPr>
              <w:jc w:val="center"/>
              <w:rPr>
                <w:rFonts w:ascii="Calibri" w:hAnsi="Calibri" w:cs="Calibri"/>
                <w:b/>
                <w:bCs/>
                <w:color w:val="000000"/>
              </w:rPr>
            </w:pPr>
            <w:r>
              <w:rPr>
                <w:rFonts w:ascii="Calibri" w:hAnsi="Calibri" w:cs="Calibri"/>
                <w:b/>
                <w:bCs/>
                <w:color w:val="000000"/>
              </w:rPr>
              <w:t>5.41</w:t>
            </w:r>
          </w:p>
        </w:tc>
        <w:tc>
          <w:tcPr>
            <w:tcW w:w="1776" w:type="dxa"/>
            <w:tcBorders>
              <w:top w:val="single" w:sz="8" w:space="0" w:color="203764"/>
              <w:left w:val="nil"/>
              <w:bottom w:val="double" w:sz="6" w:space="0" w:color="DDEBF7"/>
              <w:right w:val="double" w:sz="6" w:space="0" w:color="DDEBF7"/>
            </w:tcBorders>
            <w:shd w:val="clear" w:color="000000" w:fill="BDD7EE"/>
            <w:noWrap/>
            <w:vAlign w:val="bottom"/>
            <w:hideMark/>
          </w:tcPr>
          <w:p w14:paraId="69E7139C" w14:textId="77777777" w:rsidR="00E74BAC" w:rsidRPr="0020563F" w:rsidRDefault="00E74BAC" w:rsidP="00E74BAC">
            <w:pPr>
              <w:jc w:val="right"/>
              <w:rPr>
                <w:rFonts w:ascii="Calibri" w:hAnsi="Calibri" w:cs="Calibri"/>
                <w:b/>
                <w:bCs/>
                <w:color w:val="000000"/>
              </w:rPr>
            </w:pPr>
            <w:r w:rsidRPr="0020563F">
              <w:rPr>
                <w:rFonts w:ascii="Calibri" w:hAnsi="Calibri" w:cs="Calibri"/>
                <w:b/>
                <w:bCs/>
                <w:color w:val="000000"/>
              </w:rPr>
              <w:t>4.79</w:t>
            </w:r>
          </w:p>
        </w:tc>
        <w:tc>
          <w:tcPr>
            <w:tcW w:w="1619" w:type="dxa"/>
            <w:tcBorders>
              <w:top w:val="single" w:sz="8" w:space="0" w:color="203764"/>
              <w:left w:val="nil"/>
              <w:bottom w:val="double" w:sz="6" w:space="0" w:color="DDEBF7"/>
              <w:right w:val="double" w:sz="6" w:space="0" w:color="DDEBF7"/>
            </w:tcBorders>
            <w:shd w:val="clear" w:color="000000" w:fill="BDD7EE"/>
            <w:noWrap/>
            <w:vAlign w:val="bottom"/>
            <w:hideMark/>
          </w:tcPr>
          <w:p w14:paraId="60E834B1" w14:textId="77777777" w:rsidR="00E74BAC" w:rsidRPr="0020563F" w:rsidRDefault="00E74BAC" w:rsidP="00E74BAC">
            <w:pPr>
              <w:jc w:val="right"/>
              <w:rPr>
                <w:rFonts w:ascii="Calibri" w:hAnsi="Calibri" w:cs="Calibri"/>
                <w:b/>
                <w:bCs/>
                <w:color w:val="000000"/>
              </w:rPr>
            </w:pPr>
            <w:r w:rsidRPr="0020563F">
              <w:rPr>
                <w:rFonts w:ascii="Calibri" w:hAnsi="Calibri" w:cs="Calibri"/>
                <w:b/>
                <w:bCs/>
                <w:color w:val="000000"/>
              </w:rPr>
              <w:t>0.24</w:t>
            </w:r>
          </w:p>
        </w:tc>
      </w:tr>
      <w:tr w:rsidR="00E74BAC" w:rsidRPr="0020563F" w14:paraId="1F87E5BB" w14:textId="77777777" w:rsidTr="00E74BAC">
        <w:trPr>
          <w:trHeight w:val="299"/>
          <w:jc w:val="center"/>
        </w:trPr>
        <w:tc>
          <w:tcPr>
            <w:tcW w:w="1689" w:type="dxa"/>
            <w:vMerge/>
            <w:tcBorders>
              <w:top w:val="single" w:sz="8" w:space="0" w:color="203764"/>
              <w:left w:val="double" w:sz="6" w:space="0" w:color="DDEBF7"/>
              <w:bottom w:val="single" w:sz="8" w:space="0" w:color="203764"/>
              <w:right w:val="double" w:sz="6" w:space="0" w:color="DDEBF7"/>
            </w:tcBorders>
            <w:vAlign w:val="center"/>
            <w:hideMark/>
          </w:tcPr>
          <w:p w14:paraId="22FB77BE" w14:textId="77777777" w:rsidR="00E74BAC" w:rsidRPr="0020563F" w:rsidRDefault="00E74BAC" w:rsidP="004F722D">
            <w:pPr>
              <w:rPr>
                <w:rFonts w:ascii="Calibri" w:hAnsi="Calibri" w:cs="Calibri"/>
                <w:b/>
                <w:bCs/>
                <w:color w:val="000000"/>
              </w:rPr>
            </w:pPr>
          </w:p>
        </w:tc>
        <w:tc>
          <w:tcPr>
            <w:tcW w:w="2257" w:type="dxa"/>
            <w:vMerge/>
            <w:tcBorders>
              <w:top w:val="single" w:sz="8" w:space="0" w:color="203764"/>
              <w:left w:val="double" w:sz="6" w:space="0" w:color="DDEBF7"/>
              <w:bottom w:val="single" w:sz="8" w:space="0" w:color="203764"/>
              <w:right w:val="double" w:sz="6" w:space="0" w:color="DDEBF7"/>
            </w:tcBorders>
            <w:vAlign w:val="center"/>
            <w:hideMark/>
          </w:tcPr>
          <w:p w14:paraId="242D6F12" w14:textId="77777777" w:rsidR="00E74BAC" w:rsidRPr="0020563F" w:rsidRDefault="00E74BAC" w:rsidP="004F722D">
            <w:pPr>
              <w:rPr>
                <w:rFonts w:ascii="Calibri" w:hAnsi="Calibri" w:cs="Calibri"/>
                <w:b/>
                <w:bCs/>
                <w:color w:val="000000"/>
              </w:rPr>
            </w:pPr>
          </w:p>
        </w:tc>
        <w:tc>
          <w:tcPr>
            <w:tcW w:w="2026" w:type="dxa"/>
            <w:vMerge/>
            <w:tcBorders>
              <w:top w:val="single" w:sz="8" w:space="0" w:color="203764"/>
              <w:left w:val="double" w:sz="6" w:space="0" w:color="DDEBF7"/>
              <w:bottom w:val="single" w:sz="8" w:space="0" w:color="203764"/>
              <w:right w:val="double" w:sz="6" w:space="0" w:color="DDEBF7"/>
            </w:tcBorders>
            <w:vAlign w:val="center"/>
            <w:hideMark/>
          </w:tcPr>
          <w:p w14:paraId="7E0ABE1B" w14:textId="77777777" w:rsidR="00E74BAC" w:rsidRPr="0020563F" w:rsidRDefault="00E74BAC" w:rsidP="004F722D">
            <w:pPr>
              <w:rPr>
                <w:rFonts w:ascii="Calibri" w:hAnsi="Calibri" w:cs="Calibri"/>
                <w:b/>
                <w:bCs/>
                <w:color w:val="000000"/>
              </w:rPr>
            </w:pPr>
          </w:p>
        </w:tc>
        <w:tc>
          <w:tcPr>
            <w:tcW w:w="3395" w:type="dxa"/>
            <w:gridSpan w:val="2"/>
            <w:tcBorders>
              <w:top w:val="double" w:sz="6" w:space="0" w:color="DDEBF7"/>
              <w:left w:val="nil"/>
              <w:bottom w:val="single" w:sz="8" w:space="0" w:color="203764"/>
              <w:right w:val="double" w:sz="6" w:space="0" w:color="DDEBF7"/>
            </w:tcBorders>
            <w:shd w:val="clear" w:color="000000" w:fill="BDD7EE"/>
            <w:noWrap/>
            <w:vAlign w:val="bottom"/>
            <w:hideMark/>
          </w:tcPr>
          <w:p w14:paraId="7D2C1754" w14:textId="77777777" w:rsidR="00E74BAC" w:rsidRPr="0020563F" w:rsidRDefault="00E74BAC" w:rsidP="004F722D">
            <w:pPr>
              <w:jc w:val="center"/>
              <w:rPr>
                <w:rFonts w:ascii="Calibri" w:hAnsi="Calibri" w:cs="Calibri"/>
                <w:b/>
                <w:bCs/>
                <w:color w:val="000000"/>
              </w:rPr>
            </w:pPr>
            <w:r w:rsidRPr="0020563F">
              <w:rPr>
                <w:rFonts w:ascii="Calibri" w:hAnsi="Calibri" w:cs="Calibri"/>
                <w:b/>
                <w:bCs/>
                <w:color w:val="000000"/>
              </w:rPr>
              <w:t>5.03</w:t>
            </w:r>
          </w:p>
        </w:tc>
      </w:tr>
    </w:tbl>
    <w:p w14:paraId="3B850649" w14:textId="77777777" w:rsidR="00055129" w:rsidRDefault="00055129">
      <w:pPr>
        <w:pStyle w:val="BodyText"/>
        <w:rPr>
          <w:sz w:val="20"/>
        </w:rPr>
      </w:pPr>
    </w:p>
    <w:p w14:paraId="794EDFB4" w14:textId="77777777" w:rsidR="00055129" w:rsidRDefault="00055129">
      <w:pPr>
        <w:pStyle w:val="BodyText"/>
        <w:rPr>
          <w:sz w:val="24"/>
        </w:rPr>
      </w:pPr>
    </w:p>
    <w:p w14:paraId="61E8FDA4" w14:textId="77777777" w:rsidR="00055129" w:rsidRDefault="00906834">
      <w:pPr>
        <w:pStyle w:val="ListParagraph"/>
        <w:numPr>
          <w:ilvl w:val="0"/>
          <w:numId w:val="10"/>
        </w:numPr>
        <w:tabs>
          <w:tab w:val="left" w:pos="681"/>
        </w:tabs>
        <w:spacing w:before="60" w:line="360" w:lineRule="auto"/>
        <w:ind w:right="830"/>
        <w:jc w:val="both"/>
      </w:pPr>
      <w:r>
        <w:rPr>
          <w:rFonts w:ascii="Arial"/>
          <w:b/>
        </w:rPr>
        <w:t>BUILDING &amp; STRUCTURAL DETAILS</w:t>
      </w:r>
      <w:r>
        <w:rPr>
          <w:rFonts w:ascii="Arial"/>
          <w:b/>
          <w:sz w:val="24"/>
        </w:rPr>
        <w:t xml:space="preserve">: </w:t>
      </w:r>
      <w:r>
        <w:t>For the construction on the subject land parcel, M/s Hi-</w:t>
      </w:r>
      <w:r>
        <w:rPr>
          <w:spacing w:val="-59"/>
        </w:rPr>
        <w:t xml:space="preserve"> </w:t>
      </w:r>
      <w:r>
        <w:lastRenderedPageBreak/>
        <w:t>tech has been given the contract on turnkey basis where necessary material, Construction</w:t>
      </w:r>
      <w:r>
        <w:rPr>
          <w:spacing w:val="1"/>
        </w:rPr>
        <w:t xml:space="preserve"> </w:t>
      </w:r>
      <w:r>
        <w:t>Equipment, Labour etc. are provided by the company and construction work was done by the</w:t>
      </w:r>
      <w:r>
        <w:rPr>
          <w:spacing w:val="1"/>
        </w:rPr>
        <w:t xml:space="preserve"> </w:t>
      </w:r>
      <w:r>
        <w:t>contractor. Detailed break-up of the structures as per the sanctioned plan has been tabulated</w:t>
      </w:r>
      <w:r>
        <w:rPr>
          <w:spacing w:val="1"/>
        </w:rPr>
        <w:t xml:space="preserve"> </w:t>
      </w:r>
      <w:r>
        <w:t>below:</w:t>
      </w:r>
    </w:p>
    <w:p w14:paraId="42576328" w14:textId="77777777" w:rsidR="00055129" w:rsidRDefault="00055129">
      <w:pPr>
        <w:pStyle w:val="BodyText"/>
        <w:rPr>
          <w:sz w:val="20"/>
        </w:rPr>
      </w:pPr>
    </w:p>
    <w:tbl>
      <w:tblPr>
        <w:tblW w:w="9571" w:type="dxa"/>
        <w:jc w:val="center"/>
        <w:tblLook w:val="04A0" w:firstRow="1" w:lastRow="0" w:firstColumn="1" w:lastColumn="0" w:noHBand="0" w:noVBand="1"/>
      </w:tblPr>
      <w:tblGrid>
        <w:gridCol w:w="686"/>
        <w:gridCol w:w="1738"/>
        <w:gridCol w:w="1045"/>
        <w:gridCol w:w="926"/>
        <w:gridCol w:w="2893"/>
        <w:gridCol w:w="895"/>
        <w:gridCol w:w="1388"/>
      </w:tblGrid>
      <w:tr w:rsidR="00E74BAC" w:rsidRPr="0020563F" w14:paraId="05C5FF5B" w14:textId="77777777" w:rsidTr="00E74BAC">
        <w:trPr>
          <w:trHeight w:val="631"/>
          <w:jc w:val="center"/>
        </w:trPr>
        <w:tc>
          <w:tcPr>
            <w:tcW w:w="686" w:type="dxa"/>
            <w:tcBorders>
              <w:top w:val="double" w:sz="6" w:space="0" w:color="DDEBF7"/>
              <w:left w:val="double" w:sz="6" w:space="0" w:color="DDEBF7"/>
              <w:bottom w:val="double" w:sz="6" w:space="0" w:color="DDEBF7"/>
              <w:right w:val="double" w:sz="6" w:space="0" w:color="DDEBF7"/>
            </w:tcBorders>
            <w:shd w:val="clear" w:color="000000" w:fill="1F4E78"/>
            <w:noWrap/>
            <w:vAlign w:val="center"/>
            <w:hideMark/>
          </w:tcPr>
          <w:p w14:paraId="2D83C28F" w14:textId="77777777" w:rsidR="00E74BAC" w:rsidRPr="0020563F" w:rsidRDefault="00E74BAC" w:rsidP="004F722D">
            <w:pPr>
              <w:jc w:val="center"/>
              <w:rPr>
                <w:rFonts w:ascii="Calibri" w:hAnsi="Calibri" w:cs="Calibri"/>
                <w:b/>
                <w:bCs/>
                <w:color w:val="FFFFFF"/>
              </w:rPr>
            </w:pPr>
            <w:r w:rsidRPr="0020563F">
              <w:rPr>
                <w:rFonts w:ascii="Calibri" w:hAnsi="Calibri" w:cs="Calibri"/>
                <w:b/>
                <w:bCs/>
                <w:color w:val="FFFFFF"/>
              </w:rPr>
              <w:t>Sr. No.</w:t>
            </w:r>
          </w:p>
        </w:tc>
        <w:tc>
          <w:tcPr>
            <w:tcW w:w="1738" w:type="dxa"/>
            <w:tcBorders>
              <w:top w:val="double" w:sz="6" w:space="0" w:color="DDEBF7"/>
              <w:left w:val="nil"/>
              <w:bottom w:val="double" w:sz="6" w:space="0" w:color="DDEBF7"/>
              <w:right w:val="double" w:sz="6" w:space="0" w:color="DDEBF7"/>
            </w:tcBorders>
            <w:shd w:val="clear" w:color="000000" w:fill="1F4E78"/>
            <w:vAlign w:val="center"/>
            <w:hideMark/>
          </w:tcPr>
          <w:p w14:paraId="32CBB74D" w14:textId="77777777" w:rsidR="00E74BAC" w:rsidRPr="0020563F" w:rsidRDefault="00E74BAC" w:rsidP="004F722D">
            <w:pPr>
              <w:rPr>
                <w:rFonts w:ascii="Calibri" w:hAnsi="Calibri" w:cs="Calibri"/>
                <w:b/>
                <w:bCs/>
                <w:color w:val="FFFFFF"/>
              </w:rPr>
            </w:pPr>
            <w:r w:rsidRPr="0020563F">
              <w:rPr>
                <w:rFonts w:ascii="Calibri" w:hAnsi="Calibri" w:cs="Calibri"/>
                <w:b/>
                <w:bCs/>
                <w:color w:val="FFFFFF"/>
              </w:rPr>
              <w:t>Building Name</w:t>
            </w:r>
          </w:p>
        </w:tc>
        <w:tc>
          <w:tcPr>
            <w:tcW w:w="1045" w:type="dxa"/>
            <w:tcBorders>
              <w:top w:val="double" w:sz="6" w:space="0" w:color="DDEBF7"/>
              <w:left w:val="nil"/>
              <w:bottom w:val="double" w:sz="6" w:space="0" w:color="DDEBF7"/>
              <w:right w:val="double" w:sz="6" w:space="0" w:color="DDEBF7"/>
            </w:tcBorders>
            <w:shd w:val="clear" w:color="000000" w:fill="1F4E78"/>
            <w:vAlign w:val="center"/>
            <w:hideMark/>
          </w:tcPr>
          <w:p w14:paraId="4C43C629" w14:textId="77777777" w:rsidR="00E74BAC" w:rsidRPr="0020563F" w:rsidRDefault="00E74BAC" w:rsidP="004F722D">
            <w:pPr>
              <w:jc w:val="center"/>
              <w:rPr>
                <w:rFonts w:ascii="Calibri" w:hAnsi="Calibri" w:cs="Calibri"/>
                <w:b/>
                <w:bCs/>
                <w:color w:val="FFFFFF"/>
              </w:rPr>
            </w:pPr>
            <w:r w:rsidRPr="0020563F">
              <w:rPr>
                <w:rFonts w:ascii="Calibri" w:hAnsi="Calibri" w:cs="Calibri"/>
                <w:b/>
                <w:bCs/>
                <w:color w:val="FFFFFF"/>
              </w:rPr>
              <w:t>Built-up area (Sq. mtr.)</w:t>
            </w:r>
          </w:p>
        </w:tc>
        <w:tc>
          <w:tcPr>
            <w:tcW w:w="926" w:type="dxa"/>
            <w:tcBorders>
              <w:top w:val="double" w:sz="6" w:space="0" w:color="DDEBF7"/>
              <w:left w:val="nil"/>
              <w:bottom w:val="double" w:sz="6" w:space="0" w:color="DDEBF7"/>
              <w:right w:val="double" w:sz="6" w:space="0" w:color="DDEBF7"/>
            </w:tcBorders>
            <w:shd w:val="clear" w:color="000000" w:fill="1F4E78"/>
            <w:vAlign w:val="center"/>
            <w:hideMark/>
          </w:tcPr>
          <w:p w14:paraId="5F15EDC8" w14:textId="77777777" w:rsidR="00E74BAC" w:rsidRPr="0020563F" w:rsidRDefault="00E74BAC" w:rsidP="004F722D">
            <w:pPr>
              <w:jc w:val="center"/>
              <w:rPr>
                <w:rFonts w:ascii="Calibri" w:hAnsi="Calibri" w:cs="Calibri"/>
                <w:b/>
                <w:bCs/>
                <w:color w:val="FFFFFF"/>
              </w:rPr>
            </w:pPr>
            <w:r w:rsidRPr="0020563F">
              <w:rPr>
                <w:rFonts w:ascii="Calibri" w:hAnsi="Calibri" w:cs="Calibri"/>
                <w:b/>
                <w:bCs/>
                <w:color w:val="FFFFFF"/>
              </w:rPr>
              <w:t>Height (Ft.)</w:t>
            </w:r>
          </w:p>
        </w:tc>
        <w:tc>
          <w:tcPr>
            <w:tcW w:w="2893" w:type="dxa"/>
            <w:tcBorders>
              <w:top w:val="double" w:sz="6" w:space="0" w:color="DDEBF7"/>
              <w:left w:val="nil"/>
              <w:bottom w:val="double" w:sz="6" w:space="0" w:color="DDEBF7"/>
              <w:right w:val="double" w:sz="6" w:space="0" w:color="DDEBF7"/>
            </w:tcBorders>
            <w:shd w:val="clear" w:color="000000" w:fill="1F4E78"/>
            <w:vAlign w:val="center"/>
            <w:hideMark/>
          </w:tcPr>
          <w:p w14:paraId="674FF828" w14:textId="77777777" w:rsidR="00E74BAC" w:rsidRPr="0020563F" w:rsidRDefault="00E74BAC" w:rsidP="004F722D">
            <w:pPr>
              <w:rPr>
                <w:rFonts w:ascii="Calibri" w:hAnsi="Calibri" w:cs="Calibri"/>
                <w:b/>
                <w:bCs/>
                <w:color w:val="FFFFFF"/>
              </w:rPr>
            </w:pPr>
            <w:r w:rsidRPr="0020563F">
              <w:rPr>
                <w:rFonts w:ascii="Calibri" w:hAnsi="Calibri" w:cs="Calibri"/>
                <w:b/>
                <w:bCs/>
                <w:color w:val="FFFFFF"/>
              </w:rPr>
              <w:t>Type of Structure</w:t>
            </w:r>
          </w:p>
        </w:tc>
        <w:tc>
          <w:tcPr>
            <w:tcW w:w="895" w:type="dxa"/>
            <w:tcBorders>
              <w:top w:val="double" w:sz="6" w:space="0" w:color="DDEBF7"/>
              <w:left w:val="nil"/>
              <w:bottom w:val="double" w:sz="6" w:space="0" w:color="DDEBF7"/>
              <w:right w:val="double" w:sz="6" w:space="0" w:color="DDEBF7"/>
            </w:tcBorders>
            <w:shd w:val="clear" w:color="000000" w:fill="1F4E78"/>
            <w:noWrap/>
            <w:vAlign w:val="center"/>
            <w:hideMark/>
          </w:tcPr>
          <w:p w14:paraId="01F002F5" w14:textId="77777777" w:rsidR="00E74BAC" w:rsidRPr="0020563F" w:rsidRDefault="00E74BAC" w:rsidP="004F722D">
            <w:pPr>
              <w:rPr>
                <w:rFonts w:ascii="Calibri" w:hAnsi="Calibri" w:cs="Calibri"/>
                <w:b/>
                <w:bCs/>
                <w:color w:val="FFFFFF"/>
              </w:rPr>
            </w:pPr>
            <w:r w:rsidRPr="0020563F">
              <w:rPr>
                <w:rFonts w:ascii="Calibri" w:hAnsi="Calibri" w:cs="Calibri"/>
                <w:b/>
                <w:bCs/>
                <w:color w:val="FFFFFF"/>
              </w:rPr>
              <w:t>Floor</w:t>
            </w:r>
          </w:p>
        </w:tc>
        <w:tc>
          <w:tcPr>
            <w:tcW w:w="1388" w:type="dxa"/>
            <w:tcBorders>
              <w:top w:val="double" w:sz="6" w:space="0" w:color="DDEBF7"/>
              <w:left w:val="nil"/>
              <w:bottom w:val="double" w:sz="6" w:space="0" w:color="DDEBF7"/>
              <w:right w:val="double" w:sz="6" w:space="0" w:color="DDEBF7"/>
            </w:tcBorders>
            <w:shd w:val="clear" w:color="000000" w:fill="1F4E78"/>
            <w:vAlign w:val="center"/>
            <w:hideMark/>
          </w:tcPr>
          <w:p w14:paraId="6FAE1E1C" w14:textId="77777777" w:rsidR="00E74BAC" w:rsidRPr="0020563F" w:rsidRDefault="00E74BAC" w:rsidP="004F722D">
            <w:pPr>
              <w:rPr>
                <w:rFonts w:ascii="Calibri" w:hAnsi="Calibri" w:cs="Calibri"/>
                <w:b/>
                <w:bCs/>
                <w:color w:val="FFFFFF"/>
              </w:rPr>
            </w:pPr>
            <w:r w:rsidRPr="0020563F">
              <w:rPr>
                <w:rFonts w:ascii="Calibri" w:hAnsi="Calibri" w:cs="Calibri"/>
                <w:b/>
                <w:bCs/>
                <w:color w:val="FFFFFF"/>
              </w:rPr>
              <w:t>Type of Construction</w:t>
            </w:r>
          </w:p>
        </w:tc>
      </w:tr>
      <w:tr w:rsidR="00E74BAC" w:rsidRPr="0020563F" w14:paraId="0829A7B9" w14:textId="77777777" w:rsidTr="00E74BAC">
        <w:trPr>
          <w:trHeight w:val="696"/>
          <w:jc w:val="center"/>
        </w:trPr>
        <w:tc>
          <w:tcPr>
            <w:tcW w:w="686" w:type="dxa"/>
            <w:tcBorders>
              <w:top w:val="nil"/>
              <w:left w:val="double" w:sz="6" w:space="0" w:color="DDEBF7"/>
              <w:bottom w:val="double" w:sz="6" w:space="0" w:color="DDEBF7"/>
              <w:right w:val="double" w:sz="6" w:space="0" w:color="DDEBF7"/>
            </w:tcBorders>
            <w:shd w:val="clear" w:color="000000" w:fill="FFFFFF"/>
            <w:noWrap/>
            <w:vAlign w:val="center"/>
            <w:hideMark/>
          </w:tcPr>
          <w:p w14:paraId="17E1EEBF"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1.</w:t>
            </w:r>
          </w:p>
        </w:tc>
        <w:tc>
          <w:tcPr>
            <w:tcW w:w="1738" w:type="dxa"/>
            <w:tcBorders>
              <w:top w:val="nil"/>
              <w:left w:val="nil"/>
              <w:bottom w:val="double" w:sz="6" w:space="0" w:color="DDEBF7"/>
              <w:right w:val="double" w:sz="6" w:space="0" w:color="DDEBF7"/>
            </w:tcBorders>
            <w:shd w:val="clear" w:color="000000" w:fill="FFFFFF"/>
            <w:vAlign w:val="center"/>
            <w:hideMark/>
          </w:tcPr>
          <w:p w14:paraId="5190E110" w14:textId="77777777" w:rsidR="00E74BAC" w:rsidRPr="0020563F" w:rsidRDefault="00E74BAC" w:rsidP="004F722D">
            <w:pPr>
              <w:rPr>
                <w:rFonts w:ascii="Calibri" w:hAnsi="Calibri" w:cs="Calibri"/>
                <w:color w:val="000000"/>
              </w:rPr>
            </w:pPr>
            <w:r w:rsidRPr="0020563F">
              <w:rPr>
                <w:rFonts w:ascii="Calibri" w:hAnsi="Calibri" w:cs="Calibri"/>
                <w:color w:val="000000"/>
              </w:rPr>
              <w:t>Electrical Room</w:t>
            </w:r>
          </w:p>
        </w:tc>
        <w:tc>
          <w:tcPr>
            <w:tcW w:w="1045" w:type="dxa"/>
            <w:tcBorders>
              <w:top w:val="nil"/>
              <w:left w:val="nil"/>
              <w:bottom w:val="double" w:sz="6" w:space="0" w:color="DDEBF7"/>
              <w:right w:val="double" w:sz="6" w:space="0" w:color="DDEBF7"/>
            </w:tcBorders>
            <w:shd w:val="clear" w:color="000000" w:fill="FFFFFF"/>
            <w:noWrap/>
            <w:vAlign w:val="center"/>
            <w:hideMark/>
          </w:tcPr>
          <w:p w14:paraId="3E170E2F" w14:textId="77777777" w:rsidR="00E74BAC" w:rsidRPr="0020563F" w:rsidRDefault="00E74BAC" w:rsidP="004F722D">
            <w:pPr>
              <w:jc w:val="right"/>
              <w:rPr>
                <w:rFonts w:ascii="Calibri" w:hAnsi="Calibri" w:cs="Calibri"/>
                <w:color w:val="000000"/>
              </w:rPr>
            </w:pPr>
            <w:r w:rsidRPr="0020563F">
              <w:rPr>
                <w:rFonts w:ascii="Calibri" w:hAnsi="Calibri" w:cs="Calibri"/>
                <w:color w:val="000000"/>
              </w:rPr>
              <w:t>390.49</w:t>
            </w:r>
          </w:p>
        </w:tc>
        <w:tc>
          <w:tcPr>
            <w:tcW w:w="926" w:type="dxa"/>
            <w:tcBorders>
              <w:top w:val="nil"/>
              <w:left w:val="nil"/>
              <w:bottom w:val="double" w:sz="6" w:space="0" w:color="DDEBF7"/>
              <w:right w:val="double" w:sz="6" w:space="0" w:color="DDEBF7"/>
            </w:tcBorders>
            <w:shd w:val="clear" w:color="000000" w:fill="FFFFFF"/>
            <w:noWrap/>
            <w:vAlign w:val="center"/>
            <w:hideMark/>
          </w:tcPr>
          <w:p w14:paraId="15880615"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11</w:t>
            </w:r>
          </w:p>
        </w:tc>
        <w:tc>
          <w:tcPr>
            <w:tcW w:w="2893" w:type="dxa"/>
            <w:tcBorders>
              <w:top w:val="nil"/>
              <w:left w:val="nil"/>
              <w:bottom w:val="double" w:sz="6" w:space="0" w:color="DDEBF7"/>
              <w:right w:val="double" w:sz="6" w:space="0" w:color="DDEBF7"/>
            </w:tcBorders>
            <w:shd w:val="clear" w:color="000000" w:fill="FFFFFF"/>
            <w:vAlign w:val="center"/>
            <w:hideMark/>
          </w:tcPr>
          <w:p w14:paraId="1E5E016A" w14:textId="77777777" w:rsidR="00E74BAC" w:rsidRPr="0020563F" w:rsidRDefault="00E74BAC" w:rsidP="004F722D">
            <w:pPr>
              <w:jc w:val="both"/>
              <w:rPr>
                <w:rFonts w:ascii="Calibri" w:hAnsi="Calibri" w:cs="Calibri"/>
                <w:color w:val="000000"/>
              </w:rPr>
            </w:pPr>
            <w:r w:rsidRPr="0020563F">
              <w:rPr>
                <w:rFonts w:ascii="Calibri" w:hAnsi="Calibri" w:cs="Calibri"/>
                <w:color w:val="000000"/>
              </w:rPr>
              <w:t>RCC Structure with RCC Roofing and Italian Marble Flooring</w:t>
            </w:r>
          </w:p>
        </w:tc>
        <w:tc>
          <w:tcPr>
            <w:tcW w:w="895" w:type="dxa"/>
            <w:tcBorders>
              <w:top w:val="nil"/>
              <w:left w:val="nil"/>
              <w:bottom w:val="double" w:sz="6" w:space="0" w:color="DDEBF7"/>
              <w:right w:val="double" w:sz="6" w:space="0" w:color="DDEBF7"/>
            </w:tcBorders>
            <w:shd w:val="clear" w:color="000000" w:fill="FFFFFF"/>
            <w:vAlign w:val="center"/>
            <w:hideMark/>
          </w:tcPr>
          <w:p w14:paraId="1768F250" w14:textId="77777777" w:rsidR="00E74BAC" w:rsidRPr="0020563F" w:rsidRDefault="00E74BAC" w:rsidP="004F722D">
            <w:pPr>
              <w:rPr>
                <w:rFonts w:ascii="Calibri" w:hAnsi="Calibri" w:cs="Calibri"/>
                <w:color w:val="000000"/>
              </w:rPr>
            </w:pPr>
            <w:r w:rsidRPr="0020563F">
              <w:rPr>
                <w:rFonts w:ascii="Calibri" w:hAnsi="Calibri" w:cs="Calibri"/>
                <w:color w:val="000000"/>
              </w:rPr>
              <w:t>Ground Floor</w:t>
            </w:r>
          </w:p>
        </w:tc>
        <w:tc>
          <w:tcPr>
            <w:tcW w:w="1388" w:type="dxa"/>
            <w:tcBorders>
              <w:top w:val="nil"/>
              <w:left w:val="nil"/>
              <w:bottom w:val="double" w:sz="6" w:space="0" w:color="DDEBF7"/>
              <w:right w:val="double" w:sz="6" w:space="0" w:color="DDEBF7"/>
            </w:tcBorders>
            <w:shd w:val="clear" w:color="000000" w:fill="FFFFFF"/>
            <w:noWrap/>
            <w:vAlign w:val="center"/>
            <w:hideMark/>
          </w:tcPr>
          <w:p w14:paraId="3024A062" w14:textId="77777777" w:rsidR="00E74BAC" w:rsidRPr="0020563F" w:rsidRDefault="00E74BAC" w:rsidP="004F722D">
            <w:pPr>
              <w:rPr>
                <w:rFonts w:ascii="Calibri" w:hAnsi="Calibri" w:cs="Calibri"/>
                <w:color w:val="000000"/>
              </w:rPr>
            </w:pPr>
            <w:r w:rsidRPr="0020563F">
              <w:rPr>
                <w:rFonts w:ascii="Calibri" w:hAnsi="Calibri" w:cs="Calibri"/>
                <w:color w:val="000000"/>
              </w:rPr>
              <w:t>Good</w:t>
            </w:r>
          </w:p>
        </w:tc>
      </w:tr>
      <w:tr w:rsidR="00E74BAC" w:rsidRPr="0020563F" w14:paraId="0C6C7109" w14:textId="77777777" w:rsidTr="00E74BAC">
        <w:trPr>
          <w:trHeight w:val="567"/>
          <w:jc w:val="center"/>
        </w:trPr>
        <w:tc>
          <w:tcPr>
            <w:tcW w:w="686" w:type="dxa"/>
            <w:tcBorders>
              <w:top w:val="nil"/>
              <w:left w:val="double" w:sz="6" w:space="0" w:color="DDEBF7"/>
              <w:bottom w:val="double" w:sz="6" w:space="0" w:color="DDEBF7"/>
              <w:right w:val="double" w:sz="6" w:space="0" w:color="DDEBF7"/>
            </w:tcBorders>
            <w:shd w:val="clear" w:color="000000" w:fill="FFFFFF"/>
            <w:noWrap/>
            <w:vAlign w:val="center"/>
            <w:hideMark/>
          </w:tcPr>
          <w:p w14:paraId="411408B3"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2.</w:t>
            </w:r>
          </w:p>
        </w:tc>
        <w:tc>
          <w:tcPr>
            <w:tcW w:w="1738" w:type="dxa"/>
            <w:tcBorders>
              <w:top w:val="nil"/>
              <w:left w:val="nil"/>
              <w:bottom w:val="double" w:sz="6" w:space="0" w:color="DDEBF7"/>
              <w:right w:val="double" w:sz="6" w:space="0" w:color="DDEBF7"/>
            </w:tcBorders>
            <w:shd w:val="clear" w:color="000000" w:fill="FFFFFF"/>
            <w:vAlign w:val="center"/>
            <w:hideMark/>
          </w:tcPr>
          <w:p w14:paraId="389E801D" w14:textId="77777777" w:rsidR="00E74BAC" w:rsidRPr="0020563F" w:rsidRDefault="00E74BAC" w:rsidP="004F722D">
            <w:pPr>
              <w:rPr>
                <w:rFonts w:ascii="Calibri" w:hAnsi="Calibri" w:cs="Calibri"/>
                <w:color w:val="000000"/>
              </w:rPr>
            </w:pPr>
            <w:r w:rsidRPr="0020563F">
              <w:rPr>
                <w:rFonts w:ascii="Calibri" w:hAnsi="Calibri" w:cs="Calibri"/>
                <w:color w:val="000000"/>
              </w:rPr>
              <w:t>Compressor House</w:t>
            </w:r>
          </w:p>
        </w:tc>
        <w:tc>
          <w:tcPr>
            <w:tcW w:w="1045" w:type="dxa"/>
            <w:tcBorders>
              <w:top w:val="nil"/>
              <w:left w:val="nil"/>
              <w:bottom w:val="double" w:sz="6" w:space="0" w:color="DDEBF7"/>
              <w:right w:val="double" w:sz="6" w:space="0" w:color="DDEBF7"/>
            </w:tcBorders>
            <w:shd w:val="clear" w:color="000000" w:fill="FFFFFF"/>
            <w:noWrap/>
            <w:vAlign w:val="center"/>
            <w:hideMark/>
          </w:tcPr>
          <w:p w14:paraId="33A59E25" w14:textId="77777777" w:rsidR="00E74BAC" w:rsidRPr="0020563F" w:rsidRDefault="00E74BAC" w:rsidP="004F722D">
            <w:pPr>
              <w:jc w:val="right"/>
              <w:rPr>
                <w:rFonts w:ascii="Calibri" w:hAnsi="Calibri" w:cs="Calibri"/>
                <w:color w:val="000000"/>
              </w:rPr>
            </w:pPr>
            <w:r w:rsidRPr="0020563F">
              <w:rPr>
                <w:rFonts w:ascii="Calibri" w:hAnsi="Calibri" w:cs="Calibri"/>
                <w:color w:val="000000"/>
              </w:rPr>
              <w:t>370.00</w:t>
            </w:r>
          </w:p>
        </w:tc>
        <w:tc>
          <w:tcPr>
            <w:tcW w:w="926" w:type="dxa"/>
            <w:tcBorders>
              <w:top w:val="nil"/>
              <w:left w:val="nil"/>
              <w:bottom w:val="double" w:sz="6" w:space="0" w:color="DDEBF7"/>
              <w:right w:val="double" w:sz="6" w:space="0" w:color="DDEBF7"/>
            </w:tcBorders>
            <w:shd w:val="clear" w:color="000000" w:fill="FFFFFF"/>
            <w:noWrap/>
            <w:vAlign w:val="center"/>
            <w:hideMark/>
          </w:tcPr>
          <w:p w14:paraId="73B0C176"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45</w:t>
            </w:r>
          </w:p>
        </w:tc>
        <w:tc>
          <w:tcPr>
            <w:tcW w:w="2893" w:type="dxa"/>
            <w:tcBorders>
              <w:top w:val="nil"/>
              <w:left w:val="nil"/>
              <w:bottom w:val="double" w:sz="6" w:space="0" w:color="DDEBF7"/>
              <w:right w:val="double" w:sz="6" w:space="0" w:color="DDEBF7"/>
            </w:tcBorders>
            <w:shd w:val="clear" w:color="000000" w:fill="FFFFFF"/>
            <w:vAlign w:val="center"/>
            <w:hideMark/>
          </w:tcPr>
          <w:p w14:paraId="5EFACBC5" w14:textId="77777777" w:rsidR="00E74BAC" w:rsidRPr="0020563F" w:rsidRDefault="00E74BAC" w:rsidP="004F722D">
            <w:pPr>
              <w:jc w:val="both"/>
              <w:rPr>
                <w:rFonts w:ascii="Calibri" w:hAnsi="Calibri" w:cs="Calibri"/>
                <w:color w:val="000000"/>
              </w:rPr>
            </w:pPr>
            <w:r w:rsidRPr="0020563F">
              <w:rPr>
                <w:rFonts w:ascii="Calibri" w:hAnsi="Calibri" w:cs="Calibri"/>
                <w:color w:val="000000"/>
              </w:rPr>
              <w:t>RCC and PEB Structure with GI Sheet roofing and RCC Flooring</w:t>
            </w:r>
          </w:p>
        </w:tc>
        <w:tc>
          <w:tcPr>
            <w:tcW w:w="895" w:type="dxa"/>
            <w:tcBorders>
              <w:top w:val="nil"/>
              <w:left w:val="nil"/>
              <w:bottom w:val="double" w:sz="6" w:space="0" w:color="DDEBF7"/>
              <w:right w:val="double" w:sz="6" w:space="0" w:color="DDEBF7"/>
            </w:tcBorders>
            <w:shd w:val="clear" w:color="000000" w:fill="FFFFFF"/>
            <w:vAlign w:val="center"/>
            <w:hideMark/>
          </w:tcPr>
          <w:p w14:paraId="566820CD" w14:textId="77777777" w:rsidR="00E74BAC" w:rsidRPr="0020563F" w:rsidRDefault="00E74BAC" w:rsidP="004F722D">
            <w:pPr>
              <w:rPr>
                <w:rFonts w:ascii="Calibri" w:hAnsi="Calibri" w:cs="Calibri"/>
                <w:color w:val="000000"/>
              </w:rPr>
            </w:pPr>
            <w:r w:rsidRPr="0020563F">
              <w:rPr>
                <w:rFonts w:ascii="Calibri" w:hAnsi="Calibri" w:cs="Calibri"/>
                <w:color w:val="000000"/>
              </w:rPr>
              <w:t>Ground Floor</w:t>
            </w:r>
          </w:p>
        </w:tc>
        <w:tc>
          <w:tcPr>
            <w:tcW w:w="1388" w:type="dxa"/>
            <w:tcBorders>
              <w:top w:val="nil"/>
              <w:left w:val="nil"/>
              <w:bottom w:val="double" w:sz="6" w:space="0" w:color="DDEBF7"/>
              <w:right w:val="double" w:sz="6" w:space="0" w:color="DDEBF7"/>
            </w:tcBorders>
            <w:shd w:val="clear" w:color="000000" w:fill="FFFFFF"/>
            <w:noWrap/>
            <w:vAlign w:val="center"/>
            <w:hideMark/>
          </w:tcPr>
          <w:p w14:paraId="73BF4950" w14:textId="77777777" w:rsidR="00E74BAC" w:rsidRPr="0020563F" w:rsidRDefault="00E74BAC" w:rsidP="004F722D">
            <w:pPr>
              <w:rPr>
                <w:rFonts w:ascii="Calibri" w:hAnsi="Calibri" w:cs="Calibri"/>
                <w:color w:val="000000"/>
              </w:rPr>
            </w:pPr>
            <w:r w:rsidRPr="0020563F">
              <w:rPr>
                <w:rFonts w:ascii="Calibri" w:hAnsi="Calibri" w:cs="Calibri"/>
                <w:color w:val="000000"/>
              </w:rPr>
              <w:t>Good</w:t>
            </w:r>
          </w:p>
        </w:tc>
      </w:tr>
      <w:tr w:rsidR="00E74BAC" w:rsidRPr="0020563F" w14:paraId="396F489D" w14:textId="77777777" w:rsidTr="00E74BAC">
        <w:trPr>
          <w:trHeight w:val="35"/>
          <w:jc w:val="center"/>
        </w:trPr>
        <w:tc>
          <w:tcPr>
            <w:tcW w:w="686" w:type="dxa"/>
            <w:tcBorders>
              <w:top w:val="nil"/>
              <w:left w:val="double" w:sz="6" w:space="0" w:color="DDEBF7"/>
              <w:bottom w:val="double" w:sz="6" w:space="0" w:color="DDEBF7"/>
              <w:right w:val="double" w:sz="6" w:space="0" w:color="DDEBF7"/>
            </w:tcBorders>
            <w:shd w:val="clear" w:color="000000" w:fill="FFFFFF"/>
            <w:noWrap/>
            <w:vAlign w:val="center"/>
            <w:hideMark/>
          </w:tcPr>
          <w:p w14:paraId="37391A32"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3.</w:t>
            </w:r>
          </w:p>
        </w:tc>
        <w:tc>
          <w:tcPr>
            <w:tcW w:w="1738" w:type="dxa"/>
            <w:tcBorders>
              <w:top w:val="nil"/>
              <w:left w:val="nil"/>
              <w:bottom w:val="double" w:sz="6" w:space="0" w:color="DDEBF7"/>
              <w:right w:val="double" w:sz="6" w:space="0" w:color="DDEBF7"/>
            </w:tcBorders>
            <w:shd w:val="clear" w:color="000000" w:fill="FFFFFF"/>
            <w:vAlign w:val="center"/>
            <w:hideMark/>
          </w:tcPr>
          <w:p w14:paraId="24AEC549" w14:textId="77777777" w:rsidR="00E74BAC" w:rsidRPr="0020563F" w:rsidRDefault="00E74BAC" w:rsidP="004F722D">
            <w:pPr>
              <w:rPr>
                <w:rFonts w:ascii="Calibri" w:hAnsi="Calibri" w:cs="Calibri"/>
                <w:color w:val="000000"/>
              </w:rPr>
            </w:pPr>
            <w:r w:rsidRPr="0020563F">
              <w:rPr>
                <w:rFonts w:ascii="Calibri" w:hAnsi="Calibri" w:cs="Calibri"/>
                <w:color w:val="000000"/>
              </w:rPr>
              <w:t>Workshop &amp; Store</w:t>
            </w:r>
          </w:p>
        </w:tc>
        <w:tc>
          <w:tcPr>
            <w:tcW w:w="1045" w:type="dxa"/>
            <w:tcBorders>
              <w:top w:val="nil"/>
              <w:left w:val="nil"/>
              <w:bottom w:val="double" w:sz="6" w:space="0" w:color="DDEBF7"/>
              <w:right w:val="double" w:sz="6" w:space="0" w:color="DDEBF7"/>
            </w:tcBorders>
            <w:shd w:val="clear" w:color="000000" w:fill="FFFFFF"/>
            <w:noWrap/>
            <w:vAlign w:val="center"/>
            <w:hideMark/>
          </w:tcPr>
          <w:p w14:paraId="5FD3422E" w14:textId="77777777" w:rsidR="00E74BAC" w:rsidRPr="0020563F" w:rsidRDefault="00E74BAC" w:rsidP="004F722D">
            <w:pPr>
              <w:jc w:val="right"/>
              <w:rPr>
                <w:rFonts w:ascii="Calibri" w:hAnsi="Calibri" w:cs="Calibri"/>
                <w:color w:val="000000"/>
              </w:rPr>
            </w:pPr>
            <w:r w:rsidRPr="0020563F">
              <w:rPr>
                <w:rFonts w:ascii="Calibri" w:hAnsi="Calibri" w:cs="Calibri"/>
                <w:color w:val="000000"/>
              </w:rPr>
              <w:t>150.00</w:t>
            </w:r>
          </w:p>
        </w:tc>
        <w:tc>
          <w:tcPr>
            <w:tcW w:w="926" w:type="dxa"/>
            <w:tcBorders>
              <w:top w:val="nil"/>
              <w:left w:val="nil"/>
              <w:bottom w:val="double" w:sz="6" w:space="0" w:color="DDEBF7"/>
              <w:right w:val="double" w:sz="6" w:space="0" w:color="DDEBF7"/>
            </w:tcBorders>
            <w:shd w:val="clear" w:color="000000" w:fill="FFFFFF"/>
            <w:noWrap/>
            <w:vAlign w:val="center"/>
            <w:hideMark/>
          </w:tcPr>
          <w:p w14:paraId="469ED58C"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15</w:t>
            </w:r>
          </w:p>
        </w:tc>
        <w:tc>
          <w:tcPr>
            <w:tcW w:w="2893" w:type="dxa"/>
            <w:tcBorders>
              <w:top w:val="nil"/>
              <w:left w:val="nil"/>
              <w:bottom w:val="double" w:sz="6" w:space="0" w:color="DDEBF7"/>
              <w:right w:val="double" w:sz="6" w:space="0" w:color="DDEBF7"/>
            </w:tcBorders>
            <w:shd w:val="clear" w:color="000000" w:fill="FFFFFF"/>
            <w:vAlign w:val="center"/>
            <w:hideMark/>
          </w:tcPr>
          <w:p w14:paraId="567338D8" w14:textId="77777777" w:rsidR="00E74BAC" w:rsidRPr="0020563F" w:rsidRDefault="00E74BAC" w:rsidP="004F722D">
            <w:pPr>
              <w:jc w:val="both"/>
              <w:rPr>
                <w:rFonts w:ascii="Calibri" w:hAnsi="Calibri" w:cs="Calibri"/>
                <w:color w:val="000000"/>
              </w:rPr>
            </w:pPr>
            <w:r w:rsidRPr="0020563F">
              <w:rPr>
                <w:rFonts w:ascii="Calibri" w:hAnsi="Calibri" w:cs="Calibri"/>
                <w:color w:val="000000"/>
              </w:rPr>
              <w:t>RCC Structure with RCC Roofing and PCC Flooring</w:t>
            </w:r>
          </w:p>
        </w:tc>
        <w:tc>
          <w:tcPr>
            <w:tcW w:w="895" w:type="dxa"/>
            <w:tcBorders>
              <w:top w:val="nil"/>
              <w:left w:val="nil"/>
              <w:bottom w:val="double" w:sz="6" w:space="0" w:color="DDEBF7"/>
              <w:right w:val="double" w:sz="6" w:space="0" w:color="DDEBF7"/>
            </w:tcBorders>
            <w:shd w:val="clear" w:color="000000" w:fill="FFFFFF"/>
            <w:vAlign w:val="center"/>
            <w:hideMark/>
          </w:tcPr>
          <w:p w14:paraId="1D58A045" w14:textId="77777777" w:rsidR="00E74BAC" w:rsidRPr="0020563F" w:rsidRDefault="00E74BAC" w:rsidP="004F722D">
            <w:pPr>
              <w:rPr>
                <w:rFonts w:ascii="Calibri" w:hAnsi="Calibri" w:cs="Calibri"/>
                <w:color w:val="000000"/>
              </w:rPr>
            </w:pPr>
            <w:r w:rsidRPr="0020563F">
              <w:rPr>
                <w:rFonts w:ascii="Calibri" w:hAnsi="Calibri" w:cs="Calibri"/>
                <w:color w:val="000000"/>
              </w:rPr>
              <w:t>Ground Floor</w:t>
            </w:r>
          </w:p>
        </w:tc>
        <w:tc>
          <w:tcPr>
            <w:tcW w:w="1388" w:type="dxa"/>
            <w:tcBorders>
              <w:top w:val="nil"/>
              <w:left w:val="nil"/>
              <w:bottom w:val="double" w:sz="6" w:space="0" w:color="DDEBF7"/>
              <w:right w:val="double" w:sz="6" w:space="0" w:color="DDEBF7"/>
            </w:tcBorders>
            <w:shd w:val="clear" w:color="000000" w:fill="FFFFFF"/>
            <w:noWrap/>
            <w:vAlign w:val="center"/>
            <w:hideMark/>
          </w:tcPr>
          <w:p w14:paraId="6C093CD3" w14:textId="77777777" w:rsidR="00E74BAC" w:rsidRPr="0020563F" w:rsidRDefault="00E74BAC" w:rsidP="004F722D">
            <w:pPr>
              <w:rPr>
                <w:rFonts w:ascii="Calibri" w:hAnsi="Calibri" w:cs="Calibri"/>
                <w:color w:val="000000"/>
              </w:rPr>
            </w:pPr>
            <w:r w:rsidRPr="0020563F">
              <w:rPr>
                <w:rFonts w:ascii="Calibri" w:hAnsi="Calibri" w:cs="Calibri"/>
                <w:color w:val="000000"/>
              </w:rPr>
              <w:t>Good</w:t>
            </w:r>
          </w:p>
        </w:tc>
      </w:tr>
      <w:tr w:rsidR="00E74BAC" w:rsidRPr="0020563F" w14:paraId="637E6634" w14:textId="77777777" w:rsidTr="00E74BAC">
        <w:trPr>
          <w:trHeight w:val="402"/>
          <w:jc w:val="center"/>
        </w:trPr>
        <w:tc>
          <w:tcPr>
            <w:tcW w:w="686" w:type="dxa"/>
            <w:tcBorders>
              <w:top w:val="nil"/>
              <w:left w:val="double" w:sz="6" w:space="0" w:color="DDEBF7"/>
              <w:bottom w:val="double" w:sz="6" w:space="0" w:color="DDEBF7"/>
              <w:right w:val="double" w:sz="6" w:space="0" w:color="DDEBF7"/>
            </w:tcBorders>
            <w:shd w:val="clear" w:color="000000" w:fill="FFFFFF"/>
            <w:noWrap/>
            <w:vAlign w:val="center"/>
            <w:hideMark/>
          </w:tcPr>
          <w:p w14:paraId="7D41807B"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4.</w:t>
            </w:r>
          </w:p>
        </w:tc>
        <w:tc>
          <w:tcPr>
            <w:tcW w:w="1738" w:type="dxa"/>
            <w:tcBorders>
              <w:top w:val="nil"/>
              <w:left w:val="nil"/>
              <w:bottom w:val="double" w:sz="6" w:space="0" w:color="DDEBF7"/>
              <w:right w:val="double" w:sz="6" w:space="0" w:color="DDEBF7"/>
            </w:tcBorders>
            <w:shd w:val="clear" w:color="000000" w:fill="FFFFFF"/>
            <w:vAlign w:val="center"/>
            <w:hideMark/>
          </w:tcPr>
          <w:p w14:paraId="54EAD988" w14:textId="77777777" w:rsidR="00E74BAC" w:rsidRPr="0020563F" w:rsidRDefault="00E74BAC" w:rsidP="004F722D">
            <w:pPr>
              <w:rPr>
                <w:rFonts w:ascii="Calibri" w:hAnsi="Calibri" w:cs="Calibri"/>
                <w:color w:val="000000"/>
              </w:rPr>
            </w:pPr>
            <w:r w:rsidRPr="0020563F">
              <w:rPr>
                <w:rFonts w:ascii="Calibri" w:hAnsi="Calibri" w:cs="Calibri"/>
                <w:color w:val="000000"/>
              </w:rPr>
              <w:t>Admin Building</w:t>
            </w:r>
          </w:p>
        </w:tc>
        <w:tc>
          <w:tcPr>
            <w:tcW w:w="1045" w:type="dxa"/>
            <w:tcBorders>
              <w:top w:val="nil"/>
              <w:left w:val="nil"/>
              <w:bottom w:val="double" w:sz="6" w:space="0" w:color="DDEBF7"/>
              <w:right w:val="double" w:sz="6" w:space="0" w:color="DDEBF7"/>
            </w:tcBorders>
            <w:shd w:val="clear" w:color="000000" w:fill="FFFFFF"/>
            <w:noWrap/>
            <w:vAlign w:val="center"/>
            <w:hideMark/>
          </w:tcPr>
          <w:p w14:paraId="50A81125" w14:textId="77777777" w:rsidR="00E74BAC" w:rsidRPr="0020563F" w:rsidRDefault="00E74BAC" w:rsidP="004F722D">
            <w:pPr>
              <w:jc w:val="right"/>
              <w:rPr>
                <w:rFonts w:ascii="Calibri" w:hAnsi="Calibri" w:cs="Calibri"/>
                <w:color w:val="000000"/>
              </w:rPr>
            </w:pPr>
            <w:r w:rsidRPr="0020563F">
              <w:rPr>
                <w:rFonts w:ascii="Calibri" w:hAnsi="Calibri" w:cs="Calibri"/>
                <w:color w:val="000000"/>
              </w:rPr>
              <w:t>198.49</w:t>
            </w:r>
          </w:p>
        </w:tc>
        <w:tc>
          <w:tcPr>
            <w:tcW w:w="926" w:type="dxa"/>
            <w:tcBorders>
              <w:top w:val="nil"/>
              <w:left w:val="nil"/>
              <w:bottom w:val="double" w:sz="6" w:space="0" w:color="DDEBF7"/>
              <w:right w:val="double" w:sz="6" w:space="0" w:color="DDEBF7"/>
            </w:tcBorders>
            <w:shd w:val="clear" w:color="000000" w:fill="FFFFFF"/>
            <w:noWrap/>
            <w:vAlign w:val="center"/>
            <w:hideMark/>
          </w:tcPr>
          <w:p w14:paraId="5AA69101"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11</w:t>
            </w:r>
          </w:p>
        </w:tc>
        <w:tc>
          <w:tcPr>
            <w:tcW w:w="2893" w:type="dxa"/>
            <w:tcBorders>
              <w:top w:val="nil"/>
              <w:left w:val="nil"/>
              <w:bottom w:val="double" w:sz="6" w:space="0" w:color="DDEBF7"/>
              <w:right w:val="double" w:sz="6" w:space="0" w:color="DDEBF7"/>
            </w:tcBorders>
            <w:shd w:val="clear" w:color="000000" w:fill="FFFFFF"/>
            <w:vAlign w:val="center"/>
            <w:hideMark/>
          </w:tcPr>
          <w:p w14:paraId="4315C807" w14:textId="77777777" w:rsidR="00E74BAC" w:rsidRPr="0020563F" w:rsidRDefault="00E74BAC" w:rsidP="004F722D">
            <w:pPr>
              <w:jc w:val="both"/>
              <w:rPr>
                <w:rFonts w:ascii="Calibri" w:hAnsi="Calibri" w:cs="Calibri"/>
                <w:color w:val="000000"/>
              </w:rPr>
            </w:pPr>
            <w:r w:rsidRPr="0020563F">
              <w:rPr>
                <w:rFonts w:ascii="Calibri" w:hAnsi="Calibri" w:cs="Calibri"/>
                <w:color w:val="000000"/>
              </w:rPr>
              <w:t>RCC Structure with RCC Roofing and Italian Marble Flooring</w:t>
            </w:r>
          </w:p>
        </w:tc>
        <w:tc>
          <w:tcPr>
            <w:tcW w:w="895" w:type="dxa"/>
            <w:tcBorders>
              <w:top w:val="nil"/>
              <w:left w:val="nil"/>
              <w:bottom w:val="double" w:sz="6" w:space="0" w:color="DDEBF7"/>
              <w:right w:val="double" w:sz="6" w:space="0" w:color="DDEBF7"/>
            </w:tcBorders>
            <w:shd w:val="clear" w:color="000000" w:fill="FFFFFF"/>
            <w:vAlign w:val="center"/>
            <w:hideMark/>
          </w:tcPr>
          <w:p w14:paraId="35A78744" w14:textId="77777777" w:rsidR="00E74BAC" w:rsidRPr="0020563F" w:rsidRDefault="00E74BAC" w:rsidP="004F722D">
            <w:pPr>
              <w:rPr>
                <w:rFonts w:ascii="Calibri" w:hAnsi="Calibri" w:cs="Calibri"/>
                <w:color w:val="000000"/>
              </w:rPr>
            </w:pPr>
            <w:r w:rsidRPr="0020563F">
              <w:rPr>
                <w:rFonts w:ascii="Calibri" w:hAnsi="Calibri" w:cs="Calibri"/>
                <w:color w:val="000000"/>
              </w:rPr>
              <w:t>Ground Floor</w:t>
            </w:r>
          </w:p>
        </w:tc>
        <w:tc>
          <w:tcPr>
            <w:tcW w:w="1388" w:type="dxa"/>
            <w:tcBorders>
              <w:top w:val="nil"/>
              <w:left w:val="nil"/>
              <w:bottom w:val="double" w:sz="6" w:space="0" w:color="DDEBF7"/>
              <w:right w:val="double" w:sz="6" w:space="0" w:color="DDEBF7"/>
            </w:tcBorders>
            <w:shd w:val="clear" w:color="000000" w:fill="FFFFFF"/>
            <w:noWrap/>
            <w:vAlign w:val="center"/>
            <w:hideMark/>
          </w:tcPr>
          <w:p w14:paraId="76FD038E" w14:textId="77777777" w:rsidR="00E74BAC" w:rsidRPr="0020563F" w:rsidRDefault="00E74BAC" w:rsidP="004F722D">
            <w:pPr>
              <w:rPr>
                <w:rFonts w:ascii="Calibri" w:hAnsi="Calibri" w:cs="Calibri"/>
                <w:color w:val="000000"/>
              </w:rPr>
            </w:pPr>
            <w:r w:rsidRPr="0020563F">
              <w:rPr>
                <w:rFonts w:ascii="Calibri" w:hAnsi="Calibri" w:cs="Calibri"/>
                <w:color w:val="000000"/>
              </w:rPr>
              <w:t>Good</w:t>
            </w:r>
          </w:p>
        </w:tc>
      </w:tr>
      <w:tr w:rsidR="00E74BAC" w:rsidRPr="0020563F" w14:paraId="5C34235B" w14:textId="77777777" w:rsidTr="00E74BAC">
        <w:trPr>
          <w:trHeight w:val="118"/>
          <w:jc w:val="center"/>
        </w:trPr>
        <w:tc>
          <w:tcPr>
            <w:tcW w:w="686" w:type="dxa"/>
            <w:tcBorders>
              <w:top w:val="nil"/>
              <w:left w:val="double" w:sz="6" w:space="0" w:color="DDEBF7"/>
              <w:bottom w:val="double" w:sz="6" w:space="0" w:color="DDEBF7"/>
              <w:right w:val="double" w:sz="6" w:space="0" w:color="DDEBF7"/>
            </w:tcBorders>
            <w:shd w:val="clear" w:color="000000" w:fill="FFFFFF"/>
            <w:noWrap/>
            <w:vAlign w:val="center"/>
            <w:hideMark/>
          </w:tcPr>
          <w:p w14:paraId="0323D068"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5.</w:t>
            </w:r>
          </w:p>
        </w:tc>
        <w:tc>
          <w:tcPr>
            <w:tcW w:w="1738" w:type="dxa"/>
            <w:tcBorders>
              <w:top w:val="nil"/>
              <w:left w:val="nil"/>
              <w:bottom w:val="double" w:sz="6" w:space="0" w:color="DDEBF7"/>
              <w:right w:val="double" w:sz="6" w:space="0" w:color="DDEBF7"/>
            </w:tcBorders>
            <w:shd w:val="clear" w:color="000000" w:fill="FFFFFF"/>
            <w:vAlign w:val="center"/>
            <w:hideMark/>
          </w:tcPr>
          <w:p w14:paraId="0FFECE65" w14:textId="77777777" w:rsidR="00E74BAC" w:rsidRPr="0020563F" w:rsidRDefault="00E74BAC" w:rsidP="004F722D">
            <w:pPr>
              <w:rPr>
                <w:rFonts w:ascii="Calibri" w:hAnsi="Calibri" w:cs="Calibri"/>
                <w:color w:val="000000"/>
              </w:rPr>
            </w:pPr>
            <w:r w:rsidRPr="0020563F">
              <w:rPr>
                <w:rFonts w:ascii="Calibri" w:hAnsi="Calibri" w:cs="Calibri"/>
                <w:color w:val="000000"/>
              </w:rPr>
              <w:t>Security Room + Dispatch Room with Toilet</w:t>
            </w:r>
          </w:p>
        </w:tc>
        <w:tc>
          <w:tcPr>
            <w:tcW w:w="1045" w:type="dxa"/>
            <w:tcBorders>
              <w:top w:val="nil"/>
              <w:left w:val="nil"/>
              <w:bottom w:val="double" w:sz="6" w:space="0" w:color="DDEBF7"/>
              <w:right w:val="double" w:sz="6" w:space="0" w:color="DDEBF7"/>
            </w:tcBorders>
            <w:shd w:val="clear" w:color="000000" w:fill="FFFFFF"/>
            <w:noWrap/>
            <w:vAlign w:val="center"/>
            <w:hideMark/>
          </w:tcPr>
          <w:p w14:paraId="3D40BD67" w14:textId="77777777" w:rsidR="00E74BAC" w:rsidRPr="0020563F" w:rsidRDefault="00E74BAC" w:rsidP="004F722D">
            <w:pPr>
              <w:jc w:val="right"/>
              <w:rPr>
                <w:rFonts w:ascii="Calibri" w:hAnsi="Calibri" w:cs="Calibri"/>
                <w:color w:val="000000"/>
              </w:rPr>
            </w:pPr>
            <w:r w:rsidRPr="0020563F">
              <w:rPr>
                <w:rFonts w:ascii="Calibri" w:hAnsi="Calibri" w:cs="Calibri"/>
                <w:color w:val="000000"/>
              </w:rPr>
              <w:t>20.40</w:t>
            </w:r>
          </w:p>
        </w:tc>
        <w:tc>
          <w:tcPr>
            <w:tcW w:w="926" w:type="dxa"/>
            <w:tcBorders>
              <w:top w:val="nil"/>
              <w:left w:val="nil"/>
              <w:bottom w:val="double" w:sz="6" w:space="0" w:color="DDEBF7"/>
              <w:right w:val="double" w:sz="6" w:space="0" w:color="DDEBF7"/>
            </w:tcBorders>
            <w:shd w:val="clear" w:color="000000" w:fill="FFFFFF"/>
            <w:noWrap/>
            <w:vAlign w:val="center"/>
            <w:hideMark/>
          </w:tcPr>
          <w:p w14:paraId="77AEF88C"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11</w:t>
            </w:r>
          </w:p>
        </w:tc>
        <w:tc>
          <w:tcPr>
            <w:tcW w:w="2893" w:type="dxa"/>
            <w:tcBorders>
              <w:top w:val="nil"/>
              <w:left w:val="nil"/>
              <w:bottom w:val="double" w:sz="6" w:space="0" w:color="DDEBF7"/>
              <w:right w:val="double" w:sz="6" w:space="0" w:color="DDEBF7"/>
            </w:tcBorders>
            <w:shd w:val="clear" w:color="000000" w:fill="FFFFFF"/>
            <w:vAlign w:val="center"/>
            <w:hideMark/>
          </w:tcPr>
          <w:p w14:paraId="0E8214CA" w14:textId="77777777" w:rsidR="00E74BAC" w:rsidRPr="0020563F" w:rsidRDefault="00E74BAC" w:rsidP="004F722D">
            <w:pPr>
              <w:jc w:val="both"/>
              <w:rPr>
                <w:rFonts w:ascii="Calibri" w:hAnsi="Calibri" w:cs="Calibri"/>
                <w:color w:val="000000"/>
              </w:rPr>
            </w:pPr>
            <w:r w:rsidRPr="0020563F">
              <w:rPr>
                <w:rFonts w:ascii="Calibri" w:hAnsi="Calibri" w:cs="Calibri"/>
                <w:color w:val="000000"/>
              </w:rPr>
              <w:t>Load bearing structure with RCC roofing and PCC flooring</w:t>
            </w:r>
          </w:p>
        </w:tc>
        <w:tc>
          <w:tcPr>
            <w:tcW w:w="895" w:type="dxa"/>
            <w:tcBorders>
              <w:top w:val="nil"/>
              <w:left w:val="nil"/>
              <w:bottom w:val="double" w:sz="6" w:space="0" w:color="DDEBF7"/>
              <w:right w:val="double" w:sz="6" w:space="0" w:color="DDEBF7"/>
            </w:tcBorders>
            <w:shd w:val="clear" w:color="000000" w:fill="FFFFFF"/>
            <w:vAlign w:val="center"/>
            <w:hideMark/>
          </w:tcPr>
          <w:p w14:paraId="2F643BA9" w14:textId="77777777" w:rsidR="00E74BAC" w:rsidRPr="0020563F" w:rsidRDefault="00E74BAC" w:rsidP="004F722D">
            <w:pPr>
              <w:rPr>
                <w:rFonts w:ascii="Calibri" w:hAnsi="Calibri" w:cs="Calibri"/>
                <w:color w:val="000000"/>
              </w:rPr>
            </w:pPr>
            <w:r w:rsidRPr="0020563F">
              <w:rPr>
                <w:rFonts w:ascii="Calibri" w:hAnsi="Calibri" w:cs="Calibri"/>
                <w:color w:val="000000"/>
              </w:rPr>
              <w:t>Ground Floor</w:t>
            </w:r>
          </w:p>
        </w:tc>
        <w:tc>
          <w:tcPr>
            <w:tcW w:w="1388" w:type="dxa"/>
            <w:tcBorders>
              <w:top w:val="nil"/>
              <w:left w:val="nil"/>
              <w:bottom w:val="double" w:sz="6" w:space="0" w:color="DDEBF7"/>
              <w:right w:val="double" w:sz="6" w:space="0" w:color="DDEBF7"/>
            </w:tcBorders>
            <w:shd w:val="clear" w:color="000000" w:fill="FFFFFF"/>
            <w:noWrap/>
            <w:vAlign w:val="center"/>
            <w:hideMark/>
          </w:tcPr>
          <w:p w14:paraId="335197AA" w14:textId="77777777" w:rsidR="00E74BAC" w:rsidRPr="0020563F" w:rsidRDefault="00E74BAC" w:rsidP="004F722D">
            <w:pPr>
              <w:rPr>
                <w:rFonts w:ascii="Calibri" w:hAnsi="Calibri" w:cs="Calibri"/>
                <w:color w:val="000000"/>
              </w:rPr>
            </w:pPr>
            <w:r w:rsidRPr="0020563F">
              <w:rPr>
                <w:rFonts w:ascii="Calibri" w:hAnsi="Calibri" w:cs="Calibri"/>
                <w:color w:val="000000"/>
              </w:rPr>
              <w:t>Good</w:t>
            </w:r>
          </w:p>
        </w:tc>
      </w:tr>
      <w:tr w:rsidR="00E74BAC" w:rsidRPr="0020563F" w14:paraId="7B0FB741" w14:textId="77777777" w:rsidTr="00E74BAC">
        <w:trPr>
          <w:trHeight w:val="330"/>
          <w:jc w:val="center"/>
        </w:trPr>
        <w:tc>
          <w:tcPr>
            <w:tcW w:w="2424" w:type="dxa"/>
            <w:gridSpan w:val="2"/>
            <w:tcBorders>
              <w:top w:val="double" w:sz="6" w:space="0" w:color="DDEBF7"/>
              <w:left w:val="double" w:sz="6" w:space="0" w:color="DDEBF7"/>
              <w:bottom w:val="double" w:sz="6" w:space="0" w:color="DDEBF7"/>
              <w:right w:val="double" w:sz="6" w:space="0" w:color="DDEBF7"/>
            </w:tcBorders>
            <w:shd w:val="clear" w:color="000000" w:fill="9BC2E6"/>
            <w:noWrap/>
            <w:vAlign w:val="center"/>
            <w:hideMark/>
          </w:tcPr>
          <w:p w14:paraId="573D48A7" w14:textId="77777777" w:rsidR="00E74BAC" w:rsidRPr="0020563F" w:rsidRDefault="00E74BAC" w:rsidP="004F722D">
            <w:pPr>
              <w:jc w:val="center"/>
              <w:rPr>
                <w:rFonts w:ascii="Calibri" w:hAnsi="Calibri" w:cs="Calibri"/>
                <w:b/>
                <w:bCs/>
                <w:color w:val="000000"/>
              </w:rPr>
            </w:pPr>
            <w:r w:rsidRPr="0020563F">
              <w:rPr>
                <w:rFonts w:ascii="Calibri" w:hAnsi="Calibri" w:cs="Calibri"/>
                <w:b/>
                <w:bCs/>
                <w:color w:val="000000"/>
              </w:rPr>
              <w:t>SUB-TOTAL (A)</w:t>
            </w:r>
          </w:p>
        </w:tc>
        <w:tc>
          <w:tcPr>
            <w:tcW w:w="1045" w:type="dxa"/>
            <w:tcBorders>
              <w:top w:val="nil"/>
              <w:left w:val="nil"/>
              <w:bottom w:val="double" w:sz="6" w:space="0" w:color="DDEBF7"/>
              <w:right w:val="double" w:sz="6" w:space="0" w:color="DDEBF7"/>
            </w:tcBorders>
            <w:shd w:val="clear" w:color="000000" w:fill="9BC2E6"/>
            <w:noWrap/>
            <w:vAlign w:val="center"/>
            <w:hideMark/>
          </w:tcPr>
          <w:p w14:paraId="65190C67" w14:textId="77777777" w:rsidR="00E74BAC" w:rsidRPr="0020563F" w:rsidRDefault="00E74BAC" w:rsidP="004F722D">
            <w:pPr>
              <w:jc w:val="right"/>
              <w:rPr>
                <w:rFonts w:ascii="Calibri" w:hAnsi="Calibri" w:cs="Calibri"/>
                <w:b/>
                <w:bCs/>
                <w:color w:val="000000"/>
              </w:rPr>
            </w:pPr>
            <w:r w:rsidRPr="0020563F">
              <w:rPr>
                <w:rFonts w:ascii="Calibri" w:hAnsi="Calibri" w:cs="Calibri"/>
                <w:b/>
                <w:bCs/>
                <w:color w:val="000000"/>
              </w:rPr>
              <w:t>1</w:t>
            </w:r>
            <w:r>
              <w:rPr>
                <w:rFonts w:ascii="Calibri" w:hAnsi="Calibri" w:cs="Calibri"/>
                <w:b/>
                <w:bCs/>
                <w:color w:val="000000"/>
              </w:rPr>
              <w:t>,</w:t>
            </w:r>
            <w:r w:rsidRPr="0020563F">
              <w:rPr>
                <w:rFonts w:ascii="Calibri" w:hAnsi="Calibri" w:cs="Calibri"/>
                <w:b/>
                <w:bCs/>
                <w:color w:val="000000"/>
              </w:rPr>
              <w:t>129.38</w:t>
            </w:r>
          </w:p>
        </w:tc>
        <w:tc>
          <w:tcPr>
            <w:tcW w:w="6102" w:type="dxa"/>
            <w:gridSpan w:val="4"/>
            <w:tcBorders>
              <w:top w:val="nil"/>
              <w:left w:val="nil"/>
              <w:bottom w:val="double" w:sz="6" w:space="0" w:color="DDEBF7"/>
              <w:right w:val="double" w:sz="6" w:space="0" w:color="DDEBF7"/>
            </w:tcBorders>
            <w:shd w:val="clear" w:color="000000" w:fill="9BC2E6"/>
            <w:noWrap/>
            <w:vAlign w:val="center"/>
            <w:hideMark/>
          </w:tcPr>
          <w:p w14:paraId="0CFDAE2D" w14:textId="77777777" w:rsidR="00E74BAC" w:rsidRPr="0020563F" w:rsidRDefault="00E74BAC" w:rsidP="004F722D">
            <w:pPr>
              <w:jc w:val="center"/>
              <w:rPr>
                <w:rFonts w:ascii="Calibri" w:hAnsi="Calibri" w:cs="Calibri"/>
                <w:b/>
                <w:bCs/>
                <w:color w:val="000000"/>
              </w:rPr>
            </w:pPr>
            <w:r w:rsidRPr="0020563F">
              <w:rPr>
                <w:rFonts w:ascii="Calibri" w:hAnsi="Calibri" w:cs="Calibri"/>
                <w:b/>
                <w:bCs/>
                <w:color w:val="000000"/>
              </w:rPr>
              <w:t> -</w:t>
            </w:r>
          </w:p>
        </w:tc>
      </w:tr>
      <w:tr w:rsidR="00E74BAC" w:rsidRPr="0020563F" w14:paraId="161C4E05" w14:textId="77777777" w:rsidTr="00E74BAC">
        <w:trPr>
          <w:trHeight w:val="315"/>
          <w:jc w:val="center"/>
        </w:trPr>
        <w:tc>
          <w:tcPr>
            <w:tcW w:w="9571" w:type="dxa"/>
            <w:gridSpan w:val="7"/>
            <w:tcBorders>
              <w:top w:val="double" w:sz="6" w:space="0" w:color="DDEBF7"/>
              <w:left w:val="double" w:sz="6" w:space="0" w:color="DDEBF7"/>
              <w:bottom w:val="double" w:sz="6" w:space="0" w:color="DDEBF7"/>
              <w:right w:val="double" w:sz="6" w:space="0" w:color="DDEBF7"/>
            </w:tcBorders>
            <w:shd w:val="clear" w:color="auto" w:fill="365F91" w:themeFill="accent1" w:themeFillShade="BF"/>
            <w:noWrap/>
            <w:vAlign w:val="center"/>
            <w:hideMark/>
          </w:tcPr>
          <w:p w14:paraId="24F640AF" w14:textId="77777777" w:rsidR="00E74BAC" w:rsidRPr="0020563F" w:rsidRDefault="00E74BAC" w:rsidP="004F722D">
            <w:pPr>
              <w:rPr>
                <w:rFonts w:ascii="Calibri" w:hAnsi="Calibri" w:cs="Calibri"/>
                <w:b/>
                <w:bCs/>
                <w:color w:val="000000"/>
              </w:rPr>
            </w:pPr>
            <w:r w:rsidRPr="00FC16DF">
              <w:rPr>
                <w:rFonts w:ascii="Calibri" w:hAnsi="Calibri" w:cs="Calibri"/>
                <w:b/>
                <w:bCs/>
                <w:color w:val="FFFFFF" w:themeColor="background1"/>
              </w:rPr>
              <w:t>BUILDINGS CONSTRUCTED AT SITE BUT NOT IN APPROVED PLAN</w:t>
            </w:r>
          </w:p>
        </w:tc>
      </w:tr>
      <w:tr w:rsidR="00E74BAC" w:rsidRPr="0020563F" w14:paraId="37F608A5" w14:textId="77777777" w:rsidTr="00E74BAC">
        <w:trPr>
          <w:trHeight w:val="631"/>
          <w:jc w:val="center"/>
        </w:trPr>
        <w:tc>
          <w:tcPr>
            <w:tcW w:w="686" w:type="dxa"/>
            <w:tcBorders>
              <w:top w:val="nil"/>
              <w:left w:val="double" w:sz="6" w:space="0" w:color="DDEBF7"/>
              <w:bottom w:val="double" w:sz="6" w:space="0" w:color="DDEBF7"/>
              <w:right w:val="double" w:sz="6" w:space="0" w:color="DDEBF7"/>
            </w:tcBorders>
            <w:shd w:val="clear" w:color="000000" w:fill="FFFFFF"/>
            <w:noWrap/>
            <w:vAlign w:val="center"/>
            <w:hideMark/>
          </w:tcPr>
          <w:p w14:paraId="56E9E47D" w14:textId="77777777" w:rsidR="00E74BAC" w:rsidRPr="0020563F" w:rsidRDefault="00E74BAC" w:rsidP="004F722D">
            <w:pPr>
              <w:jc w:val="center"/>
              <w:rPr>
                <w:rFonts w:ascii="Calibri" w:hAnsi="Calibri" w:cs="Calibri"/>
                <w:color w:val="000000"/>
              </w:rPr>
            </w:pPr>
            <w:r w:rsidRPr="0020563F">
              <w:rPr>
                <w:rFonts w:ascii="Calibri" w:hAnsi="Calibri" w:cs="Calibri"/>
                <w:bCs/>
                <w:color w:val="000000"/>
              </w:rPr>
              <w:t>6.</w:t>
            </w:r>
          </w:p>
        </w:tc>
        <w:tc>
          <w:tcPr>
            <w:tcW w:w="1738" w:type="dxa"/>
            <w:tcBorders>
              <w:top w:val="nil"/>
              <w:left w:val="nil"/>
              <w:bottom w:val="double" w:sz="6" w:space="0" w:color="DDEBF7"/>
              <w:right w:val="double" w:sz="6" w:space="0" w:color="DDEBF7"/>
            </w:tcBorders>
            <w:shd w:val="clear" w:color="000000" w:fill="FFFFFF"/>
            <w:vAlign w:val="center"/>
            <w:hideMark/>
          </w:tcPr>
          <w:p w14:paraId="65EF84F8" w14:textId="77777777" w:rsidR="00E74BAC" w:rsidRPr="0020563F" w:rsidRDefault="00E74BAC" w:rsidP="004F722D">
            <w:pPr>
              <w:rPr>
                <w:rFonts w:ascii="Calibri" w:hAnsi="Calibri" w:cs="Calibri"/>
                <w:color w:val="000000"/>
              </w:rPr>
            </w:pPr>
            <w:r w:rsidRPr="0020563F">
              <w:rPr>
                <w:rFonts w:ascii="Calibri" w:hAnsi="Calibri" w:cs="Calibri"/>
                <w:color w:val="000000"/>
              </w:rPr>
              <w:t>Chemical Dosing Room</w:t>
            </w:r>
          </w:p>
        </w:tc>
        <w:tc>
          <w:tcPr>
            <w:tcW w:w="1045" w:type="dxa"/>
            <w:tcBorders>
              <w:top w:val="nil"/>
              <w:left w:val="nil"/>
              <w:bottom w:val="double" w:sz="6" w:space="0" w:color="DDEBF7"/>
              <w:right w:val="double" w:sz="6" w:space="0" w:color="DDEBF7"/>
            </w:tcBorders>
            <w:shd w:val="clear" w:color="000000" w:fill="FFFFFF"/>
            <w:noWrap/>
            <w:vAlign w:val="center"/>
            <w:hideMark/>
          </w:tcPr>
          <w:p w14:paraId="30CD1E13" w14:textId="77777777" w:rsidR="00E74BAC" w:rsidRPr="0020563F" w:rsidRDefault="00E74BAC" w:rsidP="004F722D">
            <w:pPr>
              <w:jc w:val="right"/>
              <w:rPr>
                <w:rFonts w:ascii="Calibri" w:hAnsi="Calibri" w:cs="Calibri"/>
                <w:color w:val="000000"/>
              </w:rPr>
            </w:pPr>
            <w:r w:rsidRPr="0020563F">
              <w:rPr>
                <w:rFonts w:ascii="Calibri" w:hAnsi="Calibri" w:cs="Calibri"/>
                <w:color w:val="000000"/>
              </w:rPr>
              <w:t>23.00</w:t>
            </w:r>
          </w:p>
        </w:tc>
        <w:tc>
          <w:tcPr>
            <w:tcW w:w="926" w:type="dxa"/>
            <w:tcBorders>
              <w:top w:val="nil"/>
              <w:left w:val="nil"/>
              <w:bottom w:val="double" w:sz="6" w:space="0" w:color="DDEBF7"/>
              <w:right w:val="double" w:sz="6" w:space="0" w:color="DDEBF7"/>
            </w:tcBorders>
            <w:shd w:val="clear" w:color="000000" w:fill="FFFFFF"/>
            <w:noWrap/>
            <w:vAlign w:val="center"/>
            <w:hideMark/>
          </w:tcPr>
          <w:p w14:paraId="48077BAB"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10</w:t>
            </w:r>
          </w:p>
        </w:tc>
        <w:tc>
          <w:tcPr>
            <w:tcW w:w="2893" w:type="dxa"/>
            <w:tcBorders>
              <w:top w:val="nil"/>
              <w:left w:val="nil"/>
              <w:bottom w:val="double" w:sz="6" w:space="0" w:color="DDEBF7"/>
              <w:right w:val="double" w:sz="6" w:space="0" w:color="DDEBF7"/>
            </w:tcBorders>
            <w:shd w:val="clear" w:color="000000" w:fill="FFFFFF"/>
            <w:vAlign w:val="center"/>
            <w:hideMark/>
          </w:tcPr>
          <w:p w14:paraId="622034DF" w14:textId="77777777" w:rsidR="00E74BAC" w:rsidRPr="0020563F" w:rsidRDefault="00E74BAC" w:rsidP="004F722D">
            <w:pPr>
              <w:jc w:val="both"/>
              <w:rPr>
                <w:rFonts w:ascii="Calibri" w:hAnsi="Calibri" w:cs="Calibri"/>
                <w:color w:val="000000"/>
              </w:rPr>
            </w:pPr>
            <w:r w:rsidRPr="0020563F">
              <w:rPr>
                <w:rFonts w:ascii="Calibri" w:hAnsi="Calibri" w:cs="Calibri"/>
                <w:color w:val="000000"/>
              </w:rPr>
              <w:t>PEB Structure</w:t>
            </w:r>
          </w:p>
        </w:tc>
        <w:tc>
          <w:tcPr>
            <w:tcW w:w="895" w:type="dxa"/>
            <w:tcBorders>
              <w:top w:val="nil"/>
              <w:left w:val="nil"/>
              <w:bottom w:val="double" w:sz="6" w:space="0" w:color="DDEBF7"/>
              <w:right w:val="double" w:sz="6" w:space="0" w:color="DDEBF7"/>
            </w:tcBorders>
            <w:shd w:val="clear" w:color="000000" w:fill="FFFFFF"/>
            <w:vAlign w:val="center"/>
            <w:hideMark/>
          </w:tcPr>
          <w:p w14:paraId="0899427B" w14:textId="77777777" w:rsidR="00E74BAC" w:rsidRPr="0020563F" w:rsidRDefault="00E74BAC" w:rsidP="004F722D">
            <w:pPr>
              <w:rPr>
                <w:rFonts w:ascii="Calibri" w:hAnsi="Calibri" w:cs="Calibri"/>
                <w:color w:val="000000"/>
              </w:rPr>
            </w:pPr>
            <w:r w:rsidRPr="0020563F">
              <w:rPr>
                <w:rFonts w:ascii="Calibri" w:hAnsi="Calibri" w:cs="Calibri"/>
                <w:color w:val="000000"/>
              </w:rPr>
              <w:t>Ground Floor</w:t>
            </w:r>
          </w:p>
        </w:tc>
        <w:tc>
          <w:tcPr>
            <w:tcW w:w="1388" w:type="dxa"/>
            <w:tcBorders>
              <w:top w:val="nil"/>
              <w:left w:val="nil"/>
              <w:bottom w:val="double" w:sz="6" w:space="0" w:color="DDEBF7"/>
              <w:right w:val="double" w:sz="6" w:space="0" w:color="DDEBF7"/>
            </w:tcBorders>
            <w:shd w:val="clear" w:color="000000" w:fill="FFFFFF"/>
            <w:noWrap/>
            <w:vAlign w:val="center"/>
            <w:hideMark/>
          </w:tcPr>
          <w:p w14:paraId="7A9818A2" w14:textId="77777777" w:rsidR="00E74BAC" w:rsidRPr="0020563F" w:rsidRDefault="00E74BAC" w:rsidP="004F722D">
            <w:pPr>
              <w:rPr>
                <w:rFonts w:ascii="Calibri" w:hAnsi="Calibri" w:cs="Calibri"/>
                <w:color w:val="000000"/>
              </w:rPr>
            </w:pPr>
            <w:r w:rsidRPr="0020563F">
              <w:rPr>
                <w:rFonts w:ascii="Calibri" w:hAnsi="Calibri" w:cs="Calibri"/>
                <w:color w:val="000000"/>
              </w:rPr>
              <w:t>Good</w:t>
            </w:r>
          </w:p>
        </w:tc>
      </w:tr>
      <w:tr w:rsidR="00E74BAC" w:rsidRPr="0020563F" w14:paraId="17211517" w14:textId="77777777" w:rsidTr="00E74BAC">
        <w:trPr>
          <w:trHeight w:val="300"/>
          <w:jc w:val="center"/>
        </w:trPr>
        <w:tc>
          <w:tcPr>
            <w:tcW w:w="686" w:type="dxa"/>
            <w:tcBorders>
              <w:top w:val="nil"/>
              <w:left w:val="double" w:sz="6" w:space="0" w:color="DDEBF7"/>
              <w:bottom w:val="double" w:sz="6" w:space="0" w:color="DDEBF7"/>
              <w:right w:val="double" w:sz="6" w:space="0" w:color="DDEBF7"/>
            </w:tcBorders>
            <w:shd w:val="clear" w:color="000000" w:fill="FFFFFF"/>
            <w:noWrap/>
            <w:vAlign w:val="center"/>
            <w:hideMark/>
          </w:tcPr>
          <w:p w14:paraId="74B67D47" w14:textId="77777777" w:rsidR="00E74BAC" w:rsidRPr="0020563F" w:rsidRDefault="00E74BAC" w:rsidP="004F722D">
            <w:pPr>
              <w:jc w:val="center"/>
              <w:rPr>
                <w:rFonts w:ascii="Calibri" w:hAnsi="Calibri" w:cs="Calibri"/>
                <w:color w:val="000000"/>
              </w:rPr>
            </w:pPr>
            <w:r w:rsidRPr="0020563F">
              <w:rPr>
                <w:rFonts w:ascii="Calibri" w:hAnsi="Calibri" w:cs="Calibri"/>
                <w:bCs/>
                <w:color w:val="000000"/>
              </w:rPr>
              <w:t>7.</w:t>
            </w:r>
          </w:p>
        </w:tc>
        <w:tc>
          <w:tcPr>
            <w:tcW w:w="1738" w:type="dxa"/>
            <w:tcBorders>
              <w:top w:val="nil"/>
              <w:left w:val="nil"/>
              <w:bottom w:val="double" w:sz="6" w:space="0" w:color="DDEBF7"/>
              <w:right w:val="double" w:sz="6" w:space="0" w:color="DDEBF7"/>
            </w:tcBorders>
            <w:shd w:val="clear" w:color="000000" w:fill="FFFFFF"/>
            <w:vAlign w:val="center"/>
            <w:hideMark/>
          </w:tcPr>
          <w:p w14:paraId="17F0F6BF" w14:textId="77777777" w:rsidR="00E74BAC" w:rsidRPr="0020563F" w:rsidRDefault="00E74BAC" w:rsidP="004F722D">
            <w:pPr>
              <w:rPr>
                <w:rFonts w:ascii="Calibri" w:hAnsi="Calibri" w:cs="Calibri"/>
                <w:color w:val="000000"/>
              </w:rPr>
            </w:pPr>
            <w:r w:rsidRPr="0020563F">
              <w:rPr>
                <w:rFonts w:ascii="Calibri" w:hAnsi="Calibri" w:cs="Calibri"/>
                <w:color w:val="000000"/>
              </w:rPr>
              <w:t xml:space="preserve">Pump Room </w:t>
            </w:r>
          </w:p>
        </w:tc>
        <w:tc>
          <w:tcPr>
            <w:tcW w:w="1045" w:type="dxa"/>
            <w:tcBorders>
              <w:top w:val="nil"/>
              <w:left w:val="nil"/>
              <w:bottom w:val="double" w:sz="6" w:space="0" w:color="DDEBF7"/>
              <w:right w:val="double" w:sz="6" w:space="0" w:color="DDEBF7"/>
            </w:tcBorders>
            <w:shd w:val="clear" w:color="000000" w:fill="FFFFFF"/>
            <w:noWrap/>
            <w:vAlign w:val="center"/>
            <w:hideMark/>
          </w:tcPr>
          <w:p w14:paraId="1236AADF" w14:textId="77777777" w:rsidR="00E74BAC" w:rsidRPr="0020563F" w:rsidRDefault="00E74BAC" w:rsidP="004F722D">
            <w:pPr>
              <w:jc w:val="right"/>
              <w:rPr>
                <w:rFonts w:ascii="Calibri" w:hAnsi="Calibri" w:cs="Calibri"/>
                <w:color w:val="000000"/>
              </w:rPr>
            </w:pPr>
            <w:r w:rsidRPr="0020563F">
              <w:rPr>
                <w:rFonts w:ascii="Calibri" w:hAnsi="Calibri" w:cs="Calibri"/>
                <w:color w:val="000000"/>
              </w:rPr>
              <w:t>75.00</w:t>
            </w:r>
          </w:p>
        </w:tc>
        <w:tc>
          <w:tcPr>
            <w:tcW w:w="926" w:type="dxa"/>
            <w:tcBorders>
              <w:top w:val="nil"/>
              <w:left w:val="nil"/>
              <w:bottom w:val="double" w:sz="6" w:space="0" w:color="DDEBF7"/>
              <w:right w:val="double" w:sz="6" w:space="0" w:color="DDEBF7"/>
            </w:tcBorders>
            <w:shd w:val="clear" w:color="000000" w:fill="FFFFFF"/>
            <w:noWrap/>
            <w:vAlign w:val="center"/>
            <w:hideMark/>
          </w:tcPr>
          <w:p w14:paraId="5645EA4D"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10</w:t>
            </w:r>
          </w:p>
        </w:tc>
        <w:tc>
          <w:tcPr>
            <w:tcW w:w="2893" w:type="dxa"/>
            <w:tcBorders>
              <w:top w:val="nil"/>
              <w:left w:val="nil"/>
              <w:bottom w:val="double" w:sz="6" w:space="0" w:color="DDEBF7"/>
              <w:right w:val="double" w:sz="6" w:space="0" w:color="DDEBF7"/>
            </w:tcBorders>
            <w:shd w:val="clear" w:color="000000" w:fill="FFFFFF"/>
            <w:vAlign w:val="center"/>
            <w:hideMark/>
          </w:tcPr>
          <w:p w14:paraId="533A7C24" w14:textId="77777777" w:rsidR="00E74BAC" w:rsidRPr="0020563F" w:rsidRDefault="00E74BAC" w:rsidP="004F722D">
            <w:pPr>
              <w:jc w:val="both"/>
              <w:rPr>
                <w:rFonts w:ascii="Calibri" w:hAnsi="Calibri" w:cs="Calibri"/>
                <w:color w:val="000000"/>
              </w:rPr>
            </w:pPr>
            <w:r w:rsidRPr="0020563F">
              <w:rPr>
                <w:rFonts w:ascii="Calibri" w:hAnsi="Calibri" w:cs="Calibri"/>
                <w:color w:val="000000"/>
              </w:rPr>
              <w:t>PEB Structure</w:t>
            </w:r>
          </w:p>
        </w:tc>
        <w:tc>
          <w:tcPr>
            <w:tcW w:w="895" w:type="dxa"/>
            <w:tcBorders>
              <w:top w:val="nil"/>
              <w:left w:val="nil"/>
              <w:bottom w:val="double" w:sz="6" w:space="0" w:color="DDEBF7"/>
              <w:right w:val="double" w:sz="6" w:space="0" w:color="DDEBF7"/>
            </w:tcBorders>
            <w:shd w:val="clear" w:color="000000" w:fill="FFFFFF"/>
            <w:vAlign w:val="center"/>
            <w:hideMark/>
          </w:tcPr>
          <w:p w14:paraId="05B947B3" w14:textId="77777777" w:rsidR="00E74BAC" w:rsidRPr="0020563F" w:rsidRDefault="00E74BAC" w:rsidP="004F722D">
            <w:pPr>
              <w:rPr>
                <w:rFonts w:ascii="Calibri" w:hAnsi="Calibri" w:cs="Calibri"/>
                <w:color w:val="000000"/>
              </w:rPr>
            </w:pPr>
            <w:r w:rsidRPr="0020563F">
              <w:rPr>
                <w:rFonts w:ascii="Calibri" w:hAnsi="Calibri" w:cs="Calibri"/>
                <w:color w:val="000000"/>
              </w:rPr>
              <w:t>Ground Floor</w:t>
            </w:r>
          </w:p>
        </w:tc>
        <w:tc>
          <w:tcPr>
            <w:tcW w:w="1388" w:type="dxa"/>
            <w:tcBorders>
              <w:top w:val="nil"/>
              <w:left w:val="nil"/>
              <w:bottom w:val="double" w:sz="6" w:space="0" w:color="DDEBF7"/>
              <w:right w:val="double" w:sz="6" w:space="0" w:color="DDEBF7"/>
            </w:tcBorders>
            <w:shd w:val="clear" w:color="000000" w:fill="FFFFFF"/>
            <w:noWrap/>
            <w:vAlign w:val="center"/>
            <w:hideMark/>
          </w:tcPr>
          <w:p w14:paraId="3000509B" w14:textId="77777777" w:rsidR="00E74BAC" w:rsidRPr="0020563F" w:rsidRDefault="00E74BAC" w:rsidP="004F722D">
            <w:pPr>
              <w:rPr>
                <w:rFonts w:ascii="Calibri" w:hAnsi="Calibri" w:cs="Calibri"/>
                <w:color w:val="000000"/>
              </w:rPr>
            </w:pPr>
            <w:r w:rsidRPr="0020563F">
              <w:rPr>
                <w:rFonts w:ascii="Calibri" w:hAnsi="Calibri" w:cs="Calibri"/>
                <w:color w:val="000000"/>
              </w:rPr>
              <w:t>Good</w:t>
            </w:r>
          </w:p>
        </w:tc>
      </w:tr>
      <w:tr w:rsidR="00E74BAC" w:rsidRPr="0020563F" w14:paraId="7AA822F5" w14:textId="77777777" w:rsidTr="00E74BAC">
        <w:trPr>
          <w:trHeight w:val="55"/>
          <w:jc w:val="center"/>
        </w:trPr>
        <w:tc>
          <w:tcPr>
            <w:tcW w:w="686" w:type="dxa"/>
            <w:tcBorders>
              <w:top w:val="nil"/>
              <w:left w:val="double" w:sz="6" w:space="0" w:color="DDEBF7"/>
              <w:bottom w:val="double" w:sz="6" w:space="0" w:color="DDEBF7"/>
              <w:right w:val="double" w:sz="6" w:space="0" w:color="DDEBF7"/>
            </w:tcBorders>
            <w:shd w:val="clear" w:color="000000" w:fill="FFFFFF"/>
            <w:noWrap/>
            <w:vAlign w:val="center"/>
            <w:hideMark/>
          </w:tcPr>
          <w:p w14:paraId="6B32D178" w14:textId="77777777" w:rsidR="00E74BAC" w:rsidRPr="0020563F" w:rsidRDefault="00E74BAC" w:rsidP="004F722D">
            <w:pPr>
              <w:jc w:val="center"/>
              <w:rPr>
                <w:rFonts w:ascii="Calibri" w:hAnsi="Calibri" w:cs="Calibri"/>
                <w:color w:val="000000"/>
              </w:rPr>
            </w:pPr>
            <w:r w:rsidRPr="0020563F">
              <w:rPr>
                <w:rFonts w:ascii="Calibri" w:hAnsi="Calibri" w:cs="Calibri"/>
                <w:bCs/>
                <w:color w:val="000000"/>
              </w:rPr>
              <w:t>8.</w:t>
            </w:r>
          </w:p>
        </w:tc>
        <w:tc>
          <w:tcPr>
            <w:tcW w:w="1738" w:type="dxa"/>
            <w:tcBorders>
              <w:top w:val="nil"/>
              <w:left w:val="nil"/>
              <w:bottom w:val="double" w:sz="6" w:space="0" w:color="DDEBF7"/>
              <w:right w:val="double" w:sz="6" w:space="0" w:color="DDEBF7"/>
            </w:tcBorders>
            <w:shd w:val="clear" w:color="000000" w:fill="FFFFFF"/>
            <w:vAlign w:val="center"/>
            <w:hideMark/>
          </w:tcPr>
          <w:p w14:paraId="179AD8B0" w14:textId="77777777" w:rsidR="00E74BAC" w:rsidRPr="0020563F" w:rsidRDefault="00E74BAC" w:rsidP="004F722D">
            <w:pPr>
              <w:rPr>
                <w:rFonts w:ascii="Calibri" w:hAnsi="Calibri" w:cs="Calibri"/>
                <w:color w:val="000000"/>
              </w:rPr>
            </w:pPr>
            <w:r w:rsidRPr="0020563F">
              <w:rPr>
                <w:rFonts w:ascii="Calibri" w:hAnsi="Calibri" w:cs="Calibri"/>
                <w:color w:val="000000"/>
              </w:rPr>
              <w:t>Driver rest room and toilet</w:t>
            </w:r>
          </w:p>
        </w:tc>
        <w:tc>
          <w:tcPr>
            <w:tcW w:w="1045" w:type="dxa"/>
            <w:tcBorders>
              <w:top w:val="nil"/>
              <w:left w:val="nil"/>
              <w:bottom w:val="double" w:sz="6" w:space="0" w:color="DDEBF7"/>
              <w:right w:val="double" w:sz="6" w:space="0" w:color="DDEBF7"/>
            </w:tcBorders>
            <w:shd w:val="clear" w:color="000000" w:fill="FFFFFF"/>
            <w:noWrap/>
            <w:vAlign w:val="center"/>
            <w:hideMark/>
          </w:tcPr>
          <w:p w14:paraId="2A77A797" w14:textId="77777777" w:rsidR="00E74BAC" w:rsidRPr="0020563F" w:rsidRDefault="00E74BAC" w:rsidP="004F722D">
            <w:pPr>
              <w:jc w:val="right"/>
              <w:rPr>
                <w:rFonts w:ascii="Calibri" w:hAnsi="Calibri" w:cs="Calibri"/>
                <w:color w:val="000000"/>
              </w:rPr>
            </w:pPr>
            <w:r w:rsidRPr="0020563F">
              <w:rPr>
                <w:rFonts w:ascii="Calibri" w:hAnsi="Calibri" w:cs="Calibri"/>
                <w:color w:val="000000"/>
              </w:rPr>
              <w:t>17.00</w:t>
            </w:r>
          </w:p>
        </w:tc>
        <w:tc>
          <w:tcPr>
            <w:tcW w:w="926" w:type="dxa"/>
            <w:tcBorders>
              <w:top w:val="nil"/>
              <w:left w:val="nil"/>
              <w:bottom w:val="double" w:sz="6" w:space="0" w:color="DDEBF7"/>
              <w:right w:val="double" w:sz="6" w:space="0" w:color="DDEBF7"/>
            </w:tcBorders>
            <w:shd w:val="clear" w:color="000000" w:fill="FFFFFF"/>
            <w:noWrap/>
            <w:vAlign w:val="center"/>
            <w:hideMark/>
          </w:tcPr>
          <w:p w14:paraId="4B65028E"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9</w:t>
            </w:r>
          </w:p>
        </w:tc>
        <w:tc>
          <w:tcPr>
            <w:tcW w:w="2893" w:type="dxa"/>
            <w:tcBorders>
              <w:top w:val="nil"/>
              <w:left w:val="nil"/>
              <w:bottom w:val="double" w:sz="6" w:space="0" w:color="DDEBF7"/>
              <w:right w:val="double" w:sz="6" w:space="0" w:color="DDEBF7"/>
            </w:tcBorders>
            <w:shd w:val="clear" w:color="000000" w:fill="FFFFFF"/>
            <w:vAlign w:val="center"/>
            <w:hideMark/>
          </w:tcPr>
          <w:p w14:paraId="7D1FCBFD" w14:textId="77777777" w:rsidR="00E74BAC" w:rsidRPr="0020563F" w:rsidRDefault="00E74BAC" w:rsidP="004F722D">
            <w:pPr>
              <w:jc w:val="both"/>
              <w:rPr>
                <w:rFonts w:ascii="Calibri" w:hAnsi="Calibri" w:cs="Calibri"/>
                <w:color w:val="000000"/>
              </w:rPr>
            </w:pPr>
            <w:r w:rsidRPr="0020563F">
              <w:rPr>
                <w:rFonts w:ascii="Calibri" w:hAnsi="Calibri" w:cs="Calibri"/>
                <w:color w:val="000000"/>
              </w:rPr>
              <w:t>RCC Structure with RCC roofing and Panel Build Portable cabin</w:t>
            </w:r>
          </w:p>
        </w:tc>
        <w:tc>
          <w:tcPr>
            <w:tcW w:w="895" w:type="dxa"/>
            <w:tcBorders>
              <w:top w:val="nil"/>
              <w:left w:val="nil"/>
              <w:bottom w:val="double" w:sz="6" w:space="0" w:color="DDEBF7"/>
              <w:right w:val="double" w:sz="6" w:space="0" w:color="DDEBF7"/>
            </w:tcBorders>
            <w:shd w:val="clear" w:color="000000" w:fill="FFFFFF"/>
            <w:vAlign w:val="center"/>
            <w:hideMark/>
          </w:tcPr>
          <w:p w14:paraId="47E190E9" w14:textId="77777777" w:rsidR="00E74BAC" w:rsidRPr="0020563F" w:rsidRDefault="00E74BAC" w:rsidP="004F722D">
            <w:pPr>
              <w:rPr>
                <w:rFonts w:ascii="Calibri" w:hAnsi="Calibri" w:cs="Calibri"/>
                <w:color w:val="000000"/>
              </w:rPr>
            </w:pPr>
            <w:r w:rsidRPr="0020563F">
              <w:rPr>
                <w:rFonts w:ascii="Calibri" w:hAnsi="Calibri" w:cs="Calibri"/>
                <w:color w:val="000000"/>
              </w:rPr>
              <w:t>Ground Floor</w:t>
            </w:r>
          </w:p>
        </w:tc>
        <w:tc>
          <w:tcPr>
            <w:tcW w:w="1388" w:type="dxa"/>
            <w:tcBorders>
              <w:top w:val="nil"/>
              <w:left w:val="nil"/>
              <w:bottom w:val="double" w:sz="6" w:space="0" w:color="DDEBF7"/>
              <w:right w:val="double" w:sz="6" w:space="0" w:color="DDEBF7"/>
            </w:tcBorders>
            <w:shd w:val="clear" w:color="000000" w:fill="FFFFFF"/>
            <w:noWrap/>
            <w:vAlign w:val="center"/>
            <w:hideMark/>
          </w:tcPr>
          <w:p w14:paraId="338118FB" w14:textId="77777777" w:rsidR="00E74BAC" w:rsidRPr="0020563F" w:rsidRDefault="00E74BAC" w:rsidP="004F722D">
            <w:pPr>
              <w:rPr>
                <w:rFonts w:ascii="Calibri" w:hAnsi="Calibri" w:cs="Calibri"/>
                <w:color w:val="000000"/>
              </w:rPr>
            </w:pPr>
            <w:r w:rsidRPr="0020563F">
              <w:rPr>
                <w:rFonts w:ascii="Calibri" w:hAnsi="Calibri" w:cs="Calibri"/>
                <w:color w:val="000000"/>
              </w:rPr>
              <w:t>Good</w:t>
            </w:r>
          </w:p>
        </w:tc>
      </w:tr>
      <w:tr w:rsidR="00E74BAC" w:rsidRPr="0020563F" w14:paraId="353BA1E7" w14:textId="77777777" w:rsidTr="00E74BAC">
        <w:trPr>
          <w:trHeight w:val="39"/>
          <w:jc w:val="center"/>
        </w:trPr>
        <w:tc>
          <w:tcPr>
            <w:tcW w:w="686" w:type="dxa"/>
            <w:tcBorders>
              <w:top w:val="nil"/>
              <w:left w:val="double" w:sz="6" w:space="0" w:color="DDEBF7"/>
              <w:bottom w:val="double" w:sz="6" w:space="0" w:color="DDEBF7"/>
              <w:right w:val="double" w:sz="6" w:space="0" w:color="DDEBF7"/>
            </w:tcBorders>
            <w:shd w:val="clear" w:color="000000" w:fill="FFFFFF"/>
            <w:noWrap/>
            <w:vAlign w:val="center"/>
            <w:hideMark/>
          </w:tcPr>
          <w:p w14:paraId="1F51FFAD" w14:textId="77777777" w:rsidR="00E74BAC" w:rsidRPr="0020563F" w:rsidRDefault="00E74BAC" w:rsidP="004F722D">
            <w:pPr>
              <w:jc w:val="center"/>
              <w:rPr>
                <w:rFonts w:ascii="Calibri" w:hAnsi="Calibri" w:cs="Calibri"/>
                <w:color w:val="000000"/>
              </w:rPr>
            </w:pPr>
            <w:r w:rsidRPr="0020563F">
              <w:rPr>
                <w:rFonts w:ascii="Calibri" w:hAnsi="Calibri" w:cs="Calibri"/>
                <w:bCs/>
                <w:color w:val="000000"/>
              </w:rPr>
              <w:t>9.</w:t>
            </w:r>
          </w:p>
        </w:tc>
        <w:tc>
          <w:tcPr>
            <w:tcW w:w="1738" w:type="dxa"/>
            <w:tcBorders>
              <w:top w:val="nil"/>
              <w:left w:val="nil"/>
              <w:bottom w:val="double" w:sz="6" w:space="0" w:color="DDEBF7"/>
              <w:right w:val="double" w:sz="6" w:space="0" w:color="DDEBF7"/>
            </w:tcBorders>
            <w:shd w:val="clear" w:color="000000" w:fill="FFFFFF"/>
            <w:vAlign w:val="center"/>
            <w:hideMark/>
          </w:tcPr>
          <w:p w14:paraId="27CA4E44" w14:textId="77777777" w:rsidR="00E74BAC" w:rsidRPr="0020563F" w:rsidRDefault="00E74BAC" w:rsidP="004F722D">
            <w:pPr>
              <w:rPr>
                <w:rFonts w:ascii="Calibri" w:hAnsi="Calibri" w:cs="Calibri"/>
                <w:color w:val="000000"/>
              </w:rPr>
            </w:pPr>
            <w:r w:rsidRPr="0020563F">
              <w:rPr>
                <w:rFonts w:ascii="Calibri" w:hAnsi="Calibri" w:cs="Calibri"/>
                <w:color w:val="000000"/>
              </w:rPr>
              <w:t>Meter Room</w:t>
            </w:r>
          </w:p>
        </w:tc>
        <w:tc>
          <w:tcPr>
            <w:tcW w:w="1045" w:type="dxa"/>
            <w:tcBorders>
              <w:top w:val="nil"/>
              <w:left w:val="nil"/>
              <w:bottom w:val="double" w:sz="6" w:space="0" w:color="DDEBF7"/>
              <w:right w:val="double" w:sz="6" w:space="0" w:color="DDEBF7"/>
            </w:tcBorders>
            <w:shd w:val="clear" w:color="000000" w:fill="FFFFFF"/>
            <w:noWrap/>
            <w:vAlign w:val="center"/>
            <w:hideMark/>
          </w:tcPr>
          <w:p w14:paraId="172945F2" w14:textId="77777777" w:rsidR="00E74BAC" w:rsidRPr="0020563F" w:rsidRDefault="00E74BAC" w:rsidP="004F722D">
            <w:pPr>
              <w:jc w:val="right"/>
              <w:rPr>
                <w:rFonts w:ascii="Calibri" w:hAnsi="Calibri" w:cs="Calibri"/>
                <w:color w:val="000000"/>
              </w:rPr>
            </w:pPr>
            <w:r w:rsidRPr="0020563F">
              <w:rPr>
                <w:rFonts w:ascii="Calibri" w:hAnsi="Calibri" w:cs="Calibri"/>
                <w:color w:val="000000"/>
              </w:rPr>
              <w:t>28.00</w:t>
            </w:r>
          </w:p>
        </w:tc>
        <w:tc>
          <w:tcPr>
            <w:tcW w:w="926" w:type="dxa"/>
            <w:tcBorders>
              <w:top w:val="nil"/>
              <w:left w:val="nil"/>
              <w:bottom w:val="double" w:sz="6" w:space="0" w:color="DDEBF7"/>
              <w:right w:val="double" w:sz="6" w:space="0" w:color="DDEBF7"/>
            </w:tcBorders>
            <w:shd w:val="clear" w:color="000000" w:fill="FFFFFF"/>
            <w:noWrap/>
            <w:vAlign w:val="center"/>
            <w:hideMark/>
          </w:tcPr>
          <w:p w14:paraId="256D1415"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9</w:t>
            </w:r>
          </w:p>
        </w:tc>
        <w:tc>
          <w:tcPr>
            <w:tcW w:w="2893" w:type="dxa"/>
            <w:tcBorders>
              <w:top w:val="nil"/>
              <w:left w:val="nil"/>
              <w:bottom w:val="double" w:sz="6" w:space="0" w:color="DDEBF7"/>
              <w:right w:val="double" w:sz="6" w:space="0" w:color="DDEBF7"/>
            </w:tcBorders>
            <w:shd w:val="clear" w:color="000000" w:fill="FFFFFF"/>
            <w:vAlign w:val="center"/>
            <w:hideMark/>
          </w:tcPr>
          <w:p w14:paraId="64A821D3" w14:textId="77777777" w:rsidR="00E74BAC" w:rsidRPr="0020563F" w:rsidRDefault="00E74BAC" w:rsidP="004F722D">
            <w:pPr>
              <w:jc w:val="both"/>
              <w:rPr>
                <w:rFonts w:ascii="Calibri" w:hAnsi="Calibri" w:cs="Calibri"/>
                <w:color w:val="000000"/>
              </w:rPr>
            </w:pPr>
            <w:r w:rsidRPr="0020563F">
              <w:rPr>
                <w:rFonts w:ascii="Calibri" w:hAnsi="Calibri" w:cs="Calibri"/>
                <w:color w:val="000000"/>
              </w:rPr>
              <w:t xml:space="preserve">RCC Structure with RCC roofing </w:t>
            </w:r>
          </w:p>
        </w:tc>
        <w:tc>
          <w:tcPr>
            <w:tcW w:w="895" w:type="dxa"/>
            <w:tcBorders>
              <w:top w:val="nil"/>
              <w:left w:val="nil"/>
              <w:bottom w:val="double" w:sz="6" w:space="0" w:color="DDEBF7"/>
              <w:right w:val="double" w:sz="6" w:space="0" w:color="DDEBF7"/>
            </w:tcBorders>
            <w:shd w:val="clear" w:color="000000" w:fill="FFFFFF"/>
            <w:vAlign w:val="center"/>
            <w:hideMark/>
          </w:tcPr>
          <w:p w14:paraId="21267E56" w14:textId="77777777" w:rsidR="00E74BAC" w:rsidRPr="0020563F" w:rsidRDefault="00E74BAC" w:rsidP="004F722D">
            <w:pPr>
              <w:rPr>
                <w:rFonts w:ascii="Calibri" w:hAnsi="Calibri" w:cs="Calibri"/>
                <w:color w:val="000000"/>
              </w:rPr>
            </w:pPr>
            <w:r w:rsidRPr="0020563F">
              <w:rPr>
                <w:rFonts w:ascii="Calibri" w:hAnsi="Calibri" w:cs="Calibri"/>
                <w:color w:val="000000"/>
              </w:rPr>
              <w:t>Ground Floor</w:t>
            </w:r>
          </w:p>
        </w:tc>
        <w:tc>
          <w:tcPr>
            <w:tcW w:w="1388" w:type="dxa"/>
            <w:tcBorders>
              <w:top w:val="nil"/>
              <w:left w:val="nil"/>
              <w:bottom w:val="double" w:sz="6" w:space="0" w:color="DDEBF7"/>
              <w:right w:val="double" w:sz="6" w:space="0" w:color="DDEBF7"/>
            </w:tcBorders>
            <w:shd w:val="clear" w:color="000000" w:fill="FFFFFF"/>
            <w:noWrap/>
            <w:vAlign w:val="center"/>
            <w:hideMark/>
          </w:tcPr>
          <w:p w14:paraId="5CC9652F" w14:textId="77777777" w:rsidR="00E74BAC" w:rsidRPr="0020563F" w:rsidRDefault="00E74BAC" w:rsidP="004F722D">
            <w:pPr>
              <w:rPr>
                <w:rFonts w:ascii="Calibri" w:hAnsi="Calibri" w:cs="Calibri"/>
                <w:color w:val="000000"/>
              </w:rPr>
            </w:pPr>
            <w:r w:rsidRPr="0020563F">
              <w:rPr>
                <w:rFonts w:ascii="Calibri" w:hAnsi="Calibri" w:cs="Calibri"/>
                <w:color w:val="000000"/>
              </w:rPr>
              <w:t>Good</w:t>
            </w:r>
          </w:p>
        </w:tc>
      </w:tr>
      <w:tr w:rsidR="00E74BAC" w:rsidRPr="0020563F" w14:paraId="5D6DFC1C" w14:textId="77777777" w:rsidTr="00E74BAC">
        <w:trPr>
          <w:trHeight w:val="728"/>
          <w:jc w:val="center"/>
        </w:trPr>
        <w:tc>
          <w:tcPr>
            <w:tcW w:w="686" w:type="dxa"/>
            <w:tcBorders>
              <w:top w:val="nil"/>
              <w:left w:val="double" w:sz="6" w:space="0" w:color="DDEBF7"/>
              <w:bottom w:val="double" w:sz="6" w:space="0" w:color="DDEBF7"/>
              <w:right w:val="double" w:sz="6" w:space="0" w:color="DDEBF7"/>
            </w:tcBorders>
            <w:shd w:val="clear" w:color="000000" w:fill="FFFFFF"/>
            <w:noWrap/>
            <w:vAlign w:val="center"/>
            <w:hideMark/>
          </w:tcPr>
          <w:p w14:paraId="4BBEEEFD" w14:textId="77777777" w:rsidR="00E74BAC" w:rsidRPr="0020563F" w:rsidRDefault="00E74BAC" w:rsidP="004F722D">
            <w:pPr>
              <w:jc w:val="center"/>
              <w:rPr>
                <w:rFonts w:ascii="Calibri" w:hAnsi="Calibri" w:cs="Calibri"/>
                <w:color w:val="000000"/>
              </w:rPr>
            </w:pPr>
            <w:r w:rsidRPr="0020563F">
              <w:rPr>
                <w:rFonts w:ascii="Calibri" w:hAnsi="Calibri" w:cs="Calibri"/>
                <w:bCs/>
                <w:color w:val="000000"/>
              </w:rPr>
              <w:t>10.</w:t>
            </w:r>
          </w:p>
        </w:tc>
        <w:tc>
          <w:tcPr>
            <w:tcW w:w="1738" w:type="dxa"/>
            <w:tcBorders>
              <w:top w:val="nil"/>
              <w:left w:val="nil"/>
              <w:bottom w:val="double" w:sz="6" w:space="0" w:color="DDEBF7"/>
              <w:right w:val="double" w:sz="6" w:space="0" w:color="DDEBF7"/>
            </w:tcBorders>
            <w:shd w:val="clear" w:color="000000" w:fill="FFFFFF"/>
            <w:vAlign w:val="center"/>
            <w:hideMark/>
          </w:tcPr>
          <w:p w14:paraId="76E3321A" w14:textId="77777777" w:rsidR="00E74BAC" w:rsidRPr="0020563F" w:rsidRDefault="00E74BAC" w:rsidP="004F722D">
            <w:pPr>
              <w:rPr>
                <w:rFonts w:ascii="Calibri" w:hAnsi="Calibri" w:cs="Calibri"/>
                <w:color w:val="000000"/>
              </w:rPr>
            </w:pPr>
            <w:r w:rsidRPr="0020563F">
              <w:rPr>
                <w:rFonts w:ascii="Calibri" w:hAnsi="Calibri" w:cs="Calibri"/>
                <w:color w:val="000000"/>
              </w:rPr>
              <w:t>Meter room 2</w:t>
            </w:r>
          </w:p>
        </w:tc>
        <w:tc>
          <w:tcPr>
            <w:tcW w:w="1045" w:type="dxa"/>
            <w:tcBorders>
              <w:top w:val="nil"/>
              <w:left w:val="nil"/>
              <w:bottom w:val="double" w:sz="6" w:space="0" w:color="DDEBF7"/>
              <w:right w:val="double" w:sz="6" w:space="0" w:color="DDEBF7"/>
            </w:tcBorders>
            <w:shd w:val="clear" w:color="000000" w:fill="FFFFFF"/>
            <w:noWrap/>
            <w:vAlign w:val="center"/>
            <w:hideMark/>
          </w:tcPr>
          <w:p w14:paraId="0506199E" w14:textId="77777777" w:rsidR="00E74BAC" w:rsidRPr="0020563F" w:rsidRDefault="00E74BAC" w:rsidP="004F722D">
            <w:pPr>
              <w:jc w:val="right"/>
              <w:rPr>
                <w:rFonts w:ascii="Calibri" w:hAnsi="Calibri" w:cs="Calibri"/>
                <w:color w:val="000000"/>
              </w:rPr>
            </w:pPr>
            <w:r w:rsidRPr="0020563F">
              <w:rPr>
                <w:rFonts w:ascii="Calibri" w:hAnsi="Calibri" w:cs="Calibri"/>
                <w:color w:val="000000"/>
              </w:rPr>
              <w:t>6.00</w:t>
            </w:r>
          </w:p>
        </w:tc>
        <w:tc>
          <w:tcPr>
            <w:tcW w:w="926" w:type="dxa"/>
            <w:tcBorders>
              <w:top w:val="nil"/>
              <w:left w:val="nil"/>
              <w:bottom w:val="double" w:sz="6" w:space="0" w:color="DDEBF7"/>
              <w:right w:val="double" w:sz="6" w:space="0" w:color="DDEBF7"/>
            </w:tcBorders>
            <w:shd w:val="clear" w:color="000000" w:fill="FFFFFF"/>
            <w:noWrap/>
            <w:vAlign w:val="center"/>
            <w:hideMark/>
          </w:tcPr>
          <w:p w14:paraId="561173C6"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9</w:t>
            </w:r>
          </w:p>
        </w:tc>
        <w:tc>
          <w:tcPr>
            <w:tcW w:w="2893" w:type="dxa"/>
            <w:tcBorders>
              <w:top w:val="nil"/>
              <w:left w:val="nil"/>
              <w:bottom w:val="double" w:sz="6" w:space="0" w:color="DDEBF7"/>
              <w:right w:val="double" w:sz="6" w:space="0" w:color="DDEBF7"/>
            </w:tcBorders>
            <w:shd w:val="clear" w:color="000000" w:fill="FFFFFF"/>
            <w:vAlign w:val="center"/>
            <w:hideMark/>
          </w:tcPr>
          <w:p w14:paraId="769367AA" w14:textId="77777777" w:rsidR="00E74BAC" w:rsidRPr="0020563F" w:rsidRDefault="00E74BAC" w:rsidP="004F722D">
            <w:pPr>
              <w:jc w:val="both"/>
              <w:rPr>
                <w:rFonts w:ascii="Calibri" w:hAnsi="Calibri" w:cs="Calibri"/>
                <w:color w:val="000000"/>
              </w:rPr>
            </w:pPr>
            <w:r w:rsidRPr="0020563F">
              <w:rPr>
                <w:rFonts w:ascii="Calibri" w:hAnsi="Calibri" w:cs="Calibri"/>
                <w:color w:val="000000"/>
              </w:rPr>
              <w:t xml:space="preserve">RCC Structure with RCC roofing </w:t>
            </w:r>
          </w:p>
        </w:tc>
        <w:tc>
          <w:tcPr>
            <w:tcW w:w="895" w:type="dxa"/>
            <w:tcBorders>
              <w:top w:val="nil"/>
              <w:left w:val="nil"/>
              <w:bottom w:val="double" w:sz="6" w:space="0" w:color="DDEBF7"/>
              <w:right w:val="double" w:sz="6" w:space="0" w:color="DDEBF7"/>
            </w:tcBorders>
            <w:shd w:val="clear" w:color="000000" w:fill="FFFFFF"/>
            <w:vAlign w:val="center"/>
            <w:hideMark/>
          </w:tcPr>
          <w:p w14:paraId="0FFCE4D0" w14:textId="77777777" w:rsidR="00E74BAC" w:rsidRPr="0020563F" w:rsidRDefault="00E74BAC" w:rsidP="004F722D">
            <w:pPr>
              <w:rPr>
                <w:rFonts w:ascii="Calibri" w:hAnsi="Calibri" w:cs="Calibri"/>
                <w:color w:val="000000"/>
              </w:rPr>
            </w:pPr>
            <w:r w:rsidRPr="0020563F">
              <w:rPr>
                <w:rFonts w:ascii="Calibri" w:hAnsi="Calibri" w:cs="Calibri"/>
                <w:color w:val="000000"/>
              </w:rPr>
              <w:t>Ground Floor</w:t>
            </w:r>
          </w:p>
        </w:tc>
        <w:tc>
          <w:tcPr>
            <w:tcW w:w="1388" w:type="dxa"/>
            <w:tcBorders>
              <w:top w:val="nil"/>
              <w:left w:val="nil"/>
              <w:bottom w:val="double" w:sz="6" w:space="0" w:color="DDEBF7"/>
              <w:right w:val="double" w:sz="6" w:space="0" w:color="DDEBF7"/>
            </w:tcBorders>
            <w:shd w:val="clear" w:color="000000" w:fill="FFFFFF"/>
            <w:noWrap/>
            <w:vAlign w:val="center"/>
            <w:hideMark/>
          </w:tcPr>
          <w:p w14:paraId="73E2C35F" w14:textId="77777777" w:rsidR="00E74BAC" w:rsidRPr="0020563F" w:rsidRDefault="00E74BAC" w:rsidP="004F722D">
            <w:pPr>
              <w:rPr>
                <w:rFonts w:ascii="Calibri" w:hAnsi="Calibri" w:cs="Calibri"/>
                <w:color w:val="000000"/>
              </w:rPr>
            </w:pPr>
            <w:r w:rsidRPr="0020563F">
              <w:rPr>
                <w:rFonts w:ascii="Calibri" w:hAnsi="Calibri" w:cs="Calibri"/>
                <w:color w:val="000000"/>
              </w:rPr>
              <w:t>Good</w:t>
            </w:r>
          </w:p>
        </w:tc>
      </w:tr>
      <w:tr w:rsidR="00E74BAC" w:rsidRPr="0020563F" w14:paraId="039806DF" w14:textId="77777777" w:rsidTr="00E74BAC">
        <w:trPr>
          <w:trHeight w:val="330"/>
          <w:jc w:val="center"/>
        </w:trPr>
        <w:tc>
          <w:tcPr>
            <w:tcW w:w="2424" w:type="dxa"/>
            <w:gridSpan w:val="2"/>
            <w:tcBorders>
              <w:top w:val="double" w:sz="6" w:space="0" w:color="DDEBF7"/>
              <w:left w:val="double" w:sz="6" w:space="0" w:color="DDEBF7"/>
              <w:bottom w:val="double" w:sz="6" w:space="0" w:color="DDEBF7"/>
              <w:right w:val="double" w:sz="6" w:space="0" w:color="DDEBF7"/>
            </w:tcBorders>
            <w:shd w:val="clear" w:color="000000" w:fill="9BC2E6"/>
            <w:noWrap/>
            <w:vAlign w:val="center"/>
            <w:hideMark/>
          </w:tcPr>
          <w:p w14:paraId="5F6DADE3" w14:textId="77777777" w:rsidR="00E74BAC" w:rsidRPr="0020563F" w:rsidRDefault="00E74BAC" w:rsidP="004F722D">
            <w:pPr>
              <w:jc w:val="center"/>
              <w:rPr>
                <w:rFonts w:ascii="Calibri" w:hAnsi="Calibri" w:cs="Calibri"/>
                <w:b/>
                <w:bCs/>
                <w:color w:val="000000"/>
              </w:rPr>
            </w:pPr>
            <w:r w:rsidRPr="0020563F">
              <w:rPr>
                <w:rFonts w:ascii="Calibri" w:hAnsi="Calibri" w:cs="Calibri"/>
                <w:b/>
                <w:bCs/>
                <w:color w:val="000000"/>
              </w:rPr>
              <w:t>SUB TOTAL (B)</w:t>
            </w:r>
          </w:p>
        </w:tc>
        <w:tc>
          <w:tcPr>
            <w:tcW w:w="1045" w:type="dxa"/>
            <w:tcBorders>
              <w:top w:val="nil"/>
              <w:left w:val="nil"/>
              <w:bottom w:val="double" w:sz="6" w:space="0" w:color="DDEBF7"/>
              <w:right w:val="double" w:sz="6" w:space="0" w:color="DDEBF7"/>
            </w:tcBorders>
            <w:shd w:val="clear" w:color="000000" w:fill="9BC2E6"/>
            <w:noWrap/>
            <w:vAlign w:val="center"/>
            <w:hideMark/>
          </w:tcPr>
          <w:p w14:paraId="0DB4D700" w14:textId="77777777" w:rsidR="00E74BAC" w:rsidRPr="0020563F" w:rsidRDefault="00E74BAC" w:rsidP="004F722D">
            <w:pPr>
              <w:jc w:val="right"/>
              <w:rPr>
                <w:rFonts w:ascii="Calibri" w:hAnsi="Calibri" w:cs="Calibri"/>
                <w:b/>
                <w:bCs/>
                <w:color w:val="000000"/>
              </w:rPr>
            </w:pPr>
            <w:r w:rsidRPr="0020563F">
              <w:rPr>
                <w:rFonts w:ascii="Calibri" w:hAnsi="Calibri" w:cs="Calibri"/>
                <w:b/>
                <w:bCs/>
                <w:color w:val="000000"/>
              </w:rPr>
              <w:t>149.00</w:t>
            </w:r>
          </w:p>
        </w:tc>
        <w:tc>
          <w:tcPr>
            <w:tcW w:w="6102" w:type="dxa"/>
            <w:gridSpan w:val="4"/>
            <w:tcBorders>
              <w:top w:val="nil"/>
              <w:left w:val="nil"/>
              <w:bottom w:val="double" w:sz="6" w:space="0" w:color="DDEBF7"/>
              <w:right w:val="double" w:sz="6" w:space="0" w:color="DDEBF7"/>
            </w:tcBorders>
            <w:shd w:val="clear" w:color="000000" w:fill="9BC2E6"/>
            <w:noWrap/>
            <w:vAlign w:val="center"/>
            <w:hideMark/>
          </w:tcPr>
          <w:p w14:paraId="6DA8E64D" w14:textId="77777777" w:rsidR="00E74BAC" w:rsidRPr="0020563F" w:rsidRDefault="00E74BAC" w:rsidP="004F722D">
            <w:pPr>
              <w:jc w:val="center"/>
              <w:rPr>
                <w:rFonts w:ascii="Calibri" w:hAnsi="Calibri" w:cs="Calibri"/>
                <w:b/>
                <w:bCs/>
                <w:color w:val="000000"/>
              </w:rPr>
            </w:pPr>
            <w:r w:rsidRPr="0020563F">
              <w:rPr>
                <w:rFonts w:ascii="Calibri" w:hAnsi="Calibri" w:cs="Calibri"/>
                <w:b/>
                <w:bCs/>
                <w:color w:val="000000"/>
              </w:rPr>
              <w:t> </w:t>
            </w:r>
          </w:p>
        </w:tc>
      </w:tr>
      <w:tr w:rsidR="00E74BAC" w:rsidRPr="0020563F" w14:paraId="5B223476" w14:textId="77777777" w:rsidTr="00E74BAC">
        <w:trPr>
          <w:trHeight w:val="35"/>
          <w:jc w:val="center"/>
        </w:trPr>
        <w:tc>
          <w:tcPr>
            <w:tcW w:w="9571" w:type="dxa"/>
            <w:gridSpan w:val="7"/>
            <w:tcBorders>
              <w:top w:val="double" w:sz="6" w:space="0" w:color="DDEBF7"/>
              <w:left w:val="double" w:sz="6" w:space="0" w:color="DDEBF7"/>
              <w:bottom w:val="double" w:sz="6" w:space="0" w:color="DDEBF7"/>
              <w:right w:val="double" w:sz="6" w:space="0" w:color="DDEBF7"/>
            </w:tcBorders>
            <w:shd w:val="clear" w:color="auto" w:fill="FFFFFF" w:themeFill="background1"/>
            <w:noWrap/>
            <w:vAlign w:val="center"/>
          </w:tcPr>
          <w:p w14:paraId="7A4C45E4" w14:textId="77777777" w:rsidR="00E74BAC" w:rsidRPr="0020563F" w:rsidRDefault="00E74BAC" w:rsidP="004F722D">
            <w:pPr>
              <w:jc w:val="center"/>
              <w:rPr>
                <w:rFonts w:ascii="Calibri" w:hAnsi="Calibri" w:cs="Calibri"/>
                <w:color w:val="FFFFFF"/>
              </w:rPr>
            </w:pPr>
          </w:p>
        </w:tc>
      </w:tr>
      <w:tr w:rsidR="00E74BAC" w:rsidRPr="0020563F" w14:paraId="7B92315D" w14:textId="77777777" w:rsidTr="00E74BAC">
        <w:trPr>
          <w:trHeight w:val="330"/>
          <w:jc w:val="center"/>
        </w:trPr>
        <w:tc>
          <w:tcPr>
            <w:tcW w:w="2424" w:type="dxa"/>
            <w:gridSpan w:val="2"/>
            <w:tcBorders>
              <w:top w:val="double" w:sz="6" w:space="0" w:color="DDEBF7"/>
              <w:left w:val="double" w:sz="6" w:space="0" w:color="DDEBF7"/>
              <w:bottom w:val="double" w:sz="6" w:space="0" w:color="DDEBF7"/>
              <w:right w:val="double" w:sz="6" w:space="0" w:color="DDEBF7"/>
            </w:tcBorders>
            <w:shd w:val="clear" w:color="000000" w:fill="203764"/>
            <w:noWrap/>
            <w:vAlign w:val="center"/>
            <w:hideMark/>
          </w:tcPr>
          <w:p w14:paraId="4A437DCA" w14:textId="77777777" w:rsidR="00E74BAC" w:rsidRPr="0020563F" w:rsidRDefault="00E74BAC" w:rsidP="004F722D">
            <w:pPr>
              <w:jc w:val="center"/>
              <w:rPr>
                <w:rFonts w:ascii="Calibri" w:hAnsi="Calibri" w:cs="Calibri"/>
                <w:b/>
                <w:bCs/>
                <w:color w:val="FFFFFF"/>
              </w:rPr>
            </w:pPr>
            <w:r w:rsidRPr="0020563F">
              <w:rPr>
                <w:rFonts w:ascii="Calibri" w:hAnsi="Calibri" w:cs="Calibri"/>
                <w:b/>
                <w:bCs/>
                <w:color w:val="FFFFFF"/>
              </w:rPr>
              <w:t>GRAND TOTAL (A+B)</w:t>
            </w:r>
          </w:p>
        </w:tc>
        <w:tc>
          <w:tcPr>
            <w:tcW w:w="1045" w:type="dxa"/>
            <w:tcBorders>
              <w:top w:val="nil"/>
              <w:left w:val="nil"/>
              <w:bottom w:val="double" w:sz="6" w:space="0" w:color="DDEBF7"/>
              <w:right w:val="double" w:sz="6" w:space="0" w:color="DDEBF7"/>
            </w:tcBorders>
            <w:shd w:val="clear" w:color="000000" w:fill="203764"/>
            <w:noWrap/>
            <w:vAlign w:val="center"/>
            <w:hideMark/>
          </w:tcPr>
          <w:p w14:paraId="1A3D8FF1" w14:textId="77777777" w:rsidR="00E74BAC" w:rsidRPr="0020563F" w:rsidRDefault="00E74BAC" w:rsidP="004F722D">
            <w:pPr>
              <w:jc w:val="right"/>
              <w:rPr>
                <w:rFonts w:ascii="Calibri" w:hAnsi="Calibri" w:cs="Calibri"/>
                <w:b/>
                <w:bCs/>
                <w:color w:val="FFFFFF"/>
              </w:rPr>
            </w:pPr>
            <w:r w:rsidRPr="0020563F">
              <w:rPr>
                <w:rFonts w:ascii="Calibri" w:hAnsi="Calibri" w:cs="Calibri"/>
                <w:b/>
                <w:bCs/>
                <w:color w:val="FFFFFF"/>
              </w:rPr>
              <w:t>1</w:t>
            </w:r>
            <w:r w:rsidR="004F722D">
              <w:rPr>
                <w:rFonts w:ascii="Calibri" w:hAnsi="Calibri" w:cs="Calibri"/>
                <w:b/>
                <w:bCs/>
                <w:color w:val="FFFFFF"/>
              </w:rPr>
              <w:t>,</w:t>
            </w:r>
            <w:r w:rsidRPr="0020563F">
              <w:rPr>
                <w:rFonts w:ascii="Calibri" w:hAnsi="Calibri" w:cs="Calibri"/>
                <w:b/>
                <w:bCs/>
                <w:color w:val="FFFFFF"/>
              </w:rPr>
              <w:t>278.38</w:t>
            </w:r>
          </w:p>
        </w:tc>
        <w:tc>
          <w:tcPr>
            <w:tcW w:w="6102" w:type="dxa"/>
            <w:gridSpan w:val="4"/>
            <w:tcBorders>
              <w:top w:val="nil"/>
              <w:left w:val="nil"/>
              <w:bottom w:val="double" w:sz="6" w:space="0" w:color="DDEBF7"/>
              <w:right w:val="double" w:sz="6" w:space="0" w:color="DDEBF7"/>
            </w:tcBorders>
            <w:shd w:val="clear" w:color="000000" w:fill="203764"/>
            <w:noWrap/>
            <w:vAlign w:val="center"/>
            <w:hideMark/>
          </w:tcPr>
          <w:p w14:paraId="46C7D70F" w14:textId="77777777" w:rsidR="00E74BAC" w:rsidRPr="0020563F" w:rsidRDefault="00E74BAC" w:rsidP="004F722D">
            <w:pPr>
              <w:jc w:val="center"/>
              <w:rPr>
                <w:rFonts w:ascii="Calibri" w:hAnsi="Calibri" w:cs="Calibri"/>
                <w:color w:val="FFFFFF"/>
              </w:rPr>
            </w:pPr>
            <w:r w:rsidRPr="0020563F">
              <w:rPr>
                <w:rFonts w:ascii="Calibri" w:hAnsi="Calibri" w:cs="Calibri"/>
                <w:color w:val="FFFFFF"/>
              </w:rPr>
              <w:t>- </w:t>
            </w:r>
          </w:p>
        </w:tc>
      </w:tr>
    </w:tbl>
    <w:p w14:paraId="4D0CA899" w14:textId="0DE1F0E0" w:rsidR="004F722D" w:rsidRDefault="004F722D"/>
    <w:p w14:paraId="79ACD8DC" w14:textId="77777777" w:rsidR="00055129" w:rsidRDefault="00906834">
      <w:pPr>
        <w:pStyle w:val="BodyText"/>
        <w:spacing w:before="64" w:line="360" w:lineRule="auto"/>
        <w:ind w:left="680" w:right="830"/>
        <w:jc w:val="both"/>
      </w:pPr>
      <w:r>
        <w:t>As per the copy of CA certificate, M/s Inox Air Products Pvt. Ltd. has shown to have incurred an</w:t>
      </w:r>
      <w:r>
        <w:rPr>
          <w:spacing w:val="1"/>
        </w:rPr>
        <w:t xml:space="preserve"> </w:t>
      </w:r>
      <w:r>
        <w:t xml:space="preserve">amount of </w:t>
      </w:r>
      <w:r>
        <w:rPr>
          <w:rFonts w:ascii="Arial"/>
          <w:b/>
        </w:rPr>
        <w:t xml:space="preserve">Rs.9.85 Cr. </w:t>
      </w:r>
      <w:r>
        <w:t>to construct different Plant Buildings like Compressor Shed, Electrical</w:t>
      </w:r>
      <w:r>
        <w:rPr>
          <w:spacing w:val="1"/>
        </w:rPr>
        <w:t xml:space="preserve"> </w:t>
      </w:r>
      <w:r>
        <w:t>Room, Admin House, Security Room, Metering Room, etc. However, as per the FAR provided to</w:t>
      </w:r>
      <w:r>
        <w:rPr>
          <w:spacing w:val="-60"/>
        </w:rPr>
        <w:t xml:space="preserve"> </w:t>
      </w:r>
      <w:r>
        <w:t>us, the total cost incurred related to the construction of the buildings and other civil work is</w:t>
      </w:r>
      <w:r>
        <w:rPr>
          <w:spacing w:val="1"/>
        </w:rPr>
        <w:t xml:space="preserve"> </w:t>
      </w:r>
      <w:r>
        <w:t>Rs.10.90</w:t>
      </w:r>
      <w:r>
        <w:rPr>
          <w:spacing w:val="-3"/>
        </w:rPr>
        <w:t xml:space="preserve"> </w:t>
      </w:r>
      <w:r>
        <w:t>crores.</w:t>
      </w:r>
      <w:r>
        <w:rPr>
          <w:spacing w:val="-1"/>
        </w:rPr>
        <w:t xml:space="preserve"> </w:t>
      </w:r>
      <w:r>
        <w:t>Details</w:t>
      </w:r>
      <w:r>
        <w:rPr>
          <w:spacing w:val="-2"/>
        </w:rPr>
        <w:t xml:space="preserve"> </w:t>
      </w:r>
      <w:r>
        <w:t>of</w:t>
      </w:r>
      <w:r>
        <w:rPr>
          <w:spacing w:val="4"/>
        </w:rPr>
        <w:t xml:space="preserve"> </w:t>
      </w:r>
      <w:r>
        <w:t>Rs.10.90</w:t>
      </w:r>
      <w:r>
        <w:rPr>
          <w:spacing w:val="-2"/>
        </w:rPr>
        <w:t xml:space="preserve"> </w:t>
      </w:r>
      <w:r>
        <w:t>Crore</w:t>
      </w:r>
      <w:r>
        <w:rPr>
          <w:spacing w:val="-3"/>
        </w:rPr>
        <w:t xml:space="preserve"> </w:t>
      </w:r>
      <w:r>
        <w:t>is</w:t>
      </w:r>
      <w:r>
        <w:rPr>
          <w:spacing w:val="1"/>
        </w:rPr>
        <w:t xml:space="preserve"> </w:t>
      </w:r>
      <w:r>
        <w:t>as</w:t>
      </w:r>
      <w:r>
        <w:rPr>
          <w:spacing w:val="-2"/>
        </w:rPr>
        <w:t xml:space="preserve"> </w:t>
      </w:r>
      <w:r>
        <w:t>below:</w:t>
      </w:r>
    </w:p>
    <w:p w14:paraId="7708639C" w14:textId="77777777" w:rsidR="00055129" w:rsidRDefault="00055129">
      <w:pPr>
        <w:pStyle w:val="BodyText"/>
        <w:rPr>
          <w:sz w:val="20"/>
        </w:rPr>
      </w:pPr>
    </w:p>
    <w:p w14:paraId="4C3E0D5D" w14:textId="77777777" w:rsidR="00F375D9" w:rsidRDefault="00F375D9" w:rsidP="00F375D9">
      <w:pPr>
        <w:pStyle w:val="NoSpacing"/>
        <w:spacing w:before="240" w:line="360" w:lineRule="auto"/>
        <w:jc w:val="both"/>
        <w:rPr>
          <w:rFonts w:ascii="Arial" w:hAnsi="Arial" w:cs="Arial"/>
          <w:b/>
        </w:rPr>
      </w:pPr>
    </w:p>
    <w:tbl>
      <w:tblPr>
        <w:tblW w:w="3781" w:type="pct"/>
        <w:jc w:val="center"/>
        <w:tblLook w:val="04A0" w:firstRow="1" w:lastRow="0" w:firstColumn="1" w:lastColumn="0" w:noHBand="0" w:noVBand="1"/>
      </w:tblPr>
      <w:tblGrid>
        <w:gridCol w:w="1614"/>
        <w:gridCol w:w="4164"/>
        <w:gridCol w:w="2620"/>
      </w:tblGrid>
      <w:tr w:rsidR="000E4B11" w:rsidRPr="00E74BAC" w14:paraId="6B2970D1" w14:textId="77777777" w:rsidTr="00382EBD">
        <w:trPr>
          <w:trHeight w:val="20"/>
          <w:jc w:val="center"/>
        </w:trPr>
        <w:tc>
          <w:tcPr>
            <w:tcW w:w="961" w:type="pct"/>
            <w:tcBorders>
              <w:top w:val="double" w:sz="6" w:space="0" w:color="DDEBF7"/>
              <w:left w:val="double" w:sz="6" w:space="0" w:color="DDEBF7"/>
              <w:bottom w:val="double" w:sz="6" w:space="0" w:color="DDEBF7"/>
              <w:right w:val="double" w:sz="6" w:space="0" w:color="DDEBF7"/>
            </w:tcBorders>
            <w:shd w:val="clear" w:color="000000" w:fill="1F4E78"/>
            <w:noWrap/>
            <w:vAlign w:val="center"/>
            <w:hideMark/>
          </w:tcPr>
          <w:p w14:paraId="3E0050E7" w14:textId="77777777" w:rsidR="000E4B11" w:rsidRPr="00E74BAC" w:rsidRDefault="000E4B11" w:rsidP="00382EBD">
            <w:pPr>
              <w:widowControl/>
              <w:autoSpaceDE/>
              <w:autoSpaceDN/>
              <w:jc w:val="center"/>
              <w:rPr>
                <w:rFonts w:ascii="Arial" w:eastAsia="Times New Roman" w:hAnsi="Arial" w:cs="Arial"/>
                <w:b/>
                <w:bCs/>
                <w:color w:val="FFFFFF"/>
                <w:lang w:val="en-IN" w:eastAsia="en-IN"/>
              </w:rPr>
            </w:pPr>
            <w:r w:rsidRPr="00E74BAC">
              <w:rPr>
                <w:rFonts w:ascii="Arial" w:eastAsia="Times New Roman" w:hAnsi="Arial" w:cs="Arial"/>
                <w:b/>
                <w:bCs/>
                <w:color w:val="FFFFFF"/>
                <w:lang w:val="en-IN" w:eastAsia="en-IN"/>
              </w:rPr>
              <w:t>Sr. No.</w:t>
            </w:r>
          </w:p>
        </w:tc>
        <w:tc>
          <w:tcPr>
            <w:tcW w:w="2478" w:type="pct"/>
            <w:tcBorders>
              <w:top w:val="double" w:sz="6" w:space="0" w:color="DDEBF7"/>
              <w:left w:val="nil"/>
              <w:bottom w:val="double" w:sz="6" w:space="0" w:color="DDEBF7"/>
              <w:right w:val="double" w:sz="6" w:space="0" w:color="DDEBF7"/>
            </w:tcBorders>
            <w:shd w:val="clear" w:color="000000" w:fill="1F4E78"/>
            <w:vAlign w:val="center"/>
            <w:hideMark/>
          </w:tcPr>
          <w:p w14:paraId="2D2C85F6" w14:textId="77777777" w:rsidR="000E4B11" w:rsidRPr="00E74BAC" w:rsidRDefault="000E4B11" w:rsidP="00382EBD">
            <w:pPr>
              <w:widowControl/>
              <w:autoSpaceDE/>
              <w:autoSpaceDN/>
              <w:jc w:val="center"/>
              <w:rPr>
                <w:rFonts w:ascii="Arial" w:eastAsia="Times New Roman" w:hAnsi="Arial" w:cs="Arial"/>
                <w:b/>
                <w:bCs/>
                <w:color w:val="FFFFFF"/>
                <w:lang w:val="en-IN" w:eastAsia="en-IN"/>
              </w:rPr>
            </w:pPr>
            <w:r w:rsidRPr="00E74BAC">
              <w:rPr>
                <w:rFonts w:ascii="Arial" w:eastAsia="Times New Roman" w:hAnsi="Arial" w:cs="Arial"/>
                <w:b/>
                <w:bCs/>
                <w:color w:val="FFFFFF"/>
                <w:lang w:val="en-IN" w:eastAsia="en-IN"/>
              </w:rPr>
              <w:t>Asset Description</w:t>
            </w:r>
          </w:p>
        </w:tc>
        <w:tc>
          <w:tcPr>
            <w:tcW w:w="1560" w:type="pct"/>
            <w:tcBorders>
              <w:top w:val="double" w:sz="6" w:space="0" w:color="DDEBF7"/>
              <w:left w:val="nil"/>
              <w:bottom w:val="double" w:sz="6" w:space="0" w:color="DDEBF7"/>
              <w:right w:val="double" w:sz="6" w:space="0" w:color="DDEBF7"/>
            </w:tcBorders>
            <w:shd w:val="clear" w:color="000000" w:fill="1F4E78"/>
            <w:vAlign w:val="center"/>
            <w:hideMark/>
          </w:tcPr>
          <w:p w14:paraId="201BF241" w14:textId="77777777" w:rsidR="000E4B11" w:rsidRPr="00E74BAC" w:rsidRDefault="000E4B11" w:rsidP="00382EBD">
            <w:pPr>
              <w:widowControl/>
              <w:autoSpaceDE/>
              <w:autoSpaceDN/>
              <w:jc w:val="center"/>
              <w:rPr>
                <w:rFonts w:ascii="Arial" w:eastAsia="Times New Roman" w:hAnsi="Arial" w:cs="Arial"/>
                <w:b/>
                <w:bCs/>
                <w:color w:val="FFFFFF"/>
                <w:lang w:val="en-IN" w:eastAsia="en-IN"/>
              </w:rPr>
            </w:pPr>
            <w:r w:rsidRPr="00E74BAC">
              <w:rPr>
                <w:rFonts w:ascii="Arial" w:eastAsia="Times New Roman" w:hAnsi="Arial" w:cs="Arial"/>
                <w:b/>
                <w:bCs/>
                <w:color w:val="FFFFFF"/>
                <w:lang w:val="en-IN" w:eastAsia="en-IN"/>
              </w:rPr>
              <w:t xml:space="preserve">Amount </w:t>
            </w:r>
            <w:r w:rsidRPr="00E74BAC">
              <w:rPr>
                <w:rFonts w:ascii="Arial" w:eastAsia="Times New Roman" w:hAnsi="Arial" w:cs="Arial"/>
                <w:b/>
                <w:bCs/>
                <w:color w:val="FFFFFF"/>
                <w:lang w:val="en-IN" w:eastAsia="en-IN"/>
              </w:rPr>
              <w:br/>
              <w:t>(Incl. taxes)</w:t>
            </w:r>
          </w:p>
        </w:tc>
      </w:tr>
      <w:tr w:rsidR="000E4B11" w:rsidRPr="00E74BAC" w14:paraId="5951E67C" w14:textId="77777777" w:rsidTr="00382EBD">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2FD9ED86" w14:textId="77777777" w:rsidR="000E4B11" w:rsidRPr="00E74BAC" w:rsidRDefault="000E4B11" w:rsidP="00382EBD">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1</w:t>
            </w:r>
          </w:p>
        </w:tc>
        <w:tc>
          <w:tcPr>
            <w:tcW w:w="2478" w:type="pct"/>
            <w:tcBorders>
              <w:top w:val="nil"/>
              <w:left w:val="nil"/>
              <w:bottom w:val="double" w:sz="6" w:space="0" w:color="DDEBF7"/>
              <w:right w:val="double" w:sz="6" w:space="0" w:color="DDEBF7"/>
            </w:tcBorders>
            <w:shd w:val="clear" w:color="000000" w:fill="FFFFFF"/>
            <w:vAlign w:val="center"/>
            <w:hideMark/>
          </w:tcPr>
          <w:p w14:paraId="567A0139" w14:textId="77777777" w:rsidR="000E4B11" w:rsidRPr="00E74BAC" w:rsidRDefault="000E4B11" w:rsidP="00382EBD">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Road and Drainage</w:t>
            </w:r>
          </w:p>
        </w:tc>
        <w:tc>
          <w:tcPr>
            <w:tcW w:w="1560" w:type="pct"/>
            <w:tcBorders>
              <w:top w:val="nil"/>
              <w:left w:val="nil"/>
              <w:bottom w:val="double" w:sz="6" w:space="0" w:color="DDEBF7"/>
              <w:right w:val="double" w:sz="6" w:space="0" w:color="DDEBF7"/>
            </w:tcBorders>
            <w:shd w:val="clear" w:color="000000" w:fill="FFFFFF"/>
            <w:noWrap/>
            <w:vAlign w:val="center"/>
            <w:hideMark/>
          </w:tcPr>
          <w:p w14:paraId="218DD5DB" w14:textId="77777777" w:rsidR="000E4B11" w:rsidRPr="00E74BAC" w:rsidRDefault="000E4B11" w:rsidP="00382EBD">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4,91,30,458</w:t>
            </w:r>
          </w:p>
        </w:tc>
      </w:tr>
      <w:tr w:rsidR="000E4B11" w:rsidRPr="00E74BAC" w14:paraId="4523C742" w14:textId="77777777" w:rsidTr="00382EBD">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3603F82B" w14:textId="77777777" w:rsidR="000E4B11" w:rsidRPr="00E74BAC" w:rsidRDefault="000E4B11" w:rsidP="00382EBD">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2</w:t>
            </w:r>
          </w:p>
        </w:tc>
        <w:tc>
          <w:tcPr>
            <w:tcW w:w="2478" w:type="pct"/>
            <w:tcBorders>
              <w:top w:val="nil"/>
              <w:left w:val="nil"/>
              <w:bottom w:val="double" w:sz="6" w:space="0" w:color="DDEBF7"/>
              <w:right w:val="double" w:sz="6" w:space="0" w:color="DDEBF7"/>
            </w:tcBorders>
            <w:shd w:val="clear" w:color="000000" w:fill="FFFFFF"/>
            <w:vAlign w:val="center"/>
            <w:hideMark/>
          </w:tcPr>
          <w:p w14:paraId="51544A49" w14:textId="77777777" w:rsidR="000E4B11" w:rsidRPr="00E74BAC" w:rsidRDefault="000E4B11" w:rsidP="00382EBD">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Factory Building</w:t>
            </w:r>
          </w:p>
        </w:tc>
        <w:tc>
          <w:tcPr>
            <w:tcW w:w="1560" w:type="pct"/>
            <w:tcBorders>
              <w:top w:val="nil"/>
              <w:left w:val="nil"/>
              <w:bottom w:val="double" w:sz="6" w:space="0" w:color="DDEBF7"/>
              <w:right w:val="double" w:sz="6" w:space="0" w:color="DDEBF7"/>
            </w:tcBorders>
            <w:shd w:val="clear" w:color="000000" w:fill="FFFFFF"/>
            <w:noWrap/>
            <w:vAlign w:val="center"/>
            <w:hideMark/>
          </w:tcPr>
          <w:p w14:paraId="29B2A2FF" w14:textId="77777777" w:rsidR="000E4B11" w:rsidRPr="00E74BAC" w:rsidRDefault="000E4B11" w:rsidP="00382EBD">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1,28,23,098</w:t>
            </w:r>
          </w:p>
        </w:tc>
      </w:tr>
      <w:tr w:rsidR="000E4B11" w:rsidRPr="00E74BAC" w14:paraId="56F26ADF" w14:textId="77777777" w:rsidTr="00382EBD">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08A018C7" w14:textId="77777777" w:rsidR="000E4B11" w:rsidRPr="00E74BAC" w:rsidRDefault="000E4B11" w:rsidP="00382EBD">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3</w:t>
            </w:r>
          </w:p>
        </w:tc>
        <w:tc>
          <w:tcPr>
            <w:tcW w:w="2478" w:type="pct"/>
            <w:tcBorders>
              <w:top w:val="nil"/>
              <w:left w:val="nil"/>
              <w:bottom w:val="double" w:sz="6" w:space="0" w:color="DDEBF7"/>
              <w:right w:val="double" w:sz="6" w:space="0" w:color="DDEBF7"/>
            </w:tcBorders>
            <w:shd w:val="clear" w:color="000000" w:fill="FFFFFF"/>
            <w:vAlign w:val="center"/>
            <w:hideMark/>
          </w:tcPr>
          <w:p w14:paraId="00E3500E" w14:textId="77777777" w:rsidR="000E4B11" w:rsidRPr="00E74BAC" w:rsidRDefault="000E4B11" w:rsidP="00382EBD">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Compound Wall</w:t>
            </w:r>
          </w:p>
        </w:tc>
        <w:tc>
          <w:tcPr>
            <w:tcW w:w="1560" w:type="pct"/>
            <w:tcBorders>
              <w:top w:val="nil"/>
              <w:left w:val="nil"/>
              <w:bottom w:val="double" w:sz="6" w:space="0" w:color="DDEBF7"/>
              <w:right w:val="double" w:sz="6" w:space="0" w:color="DDEBF7"/>
            </w:tcBorders>
            <w:shd w:val="clear" w:color="000000" w:fill="FFFFFF"/>
            <w:noWrap/>
            <w:vAlign w:val="center"/>
            <w:hideMark/>
          </w:tcPr>
          <w:p w14:paraId="2B82E0AF" w14:textId="77777777" w:rsidR="000E4B11" w:rsidRPr="00E74BAC" w:rsidRDefault="000E4B11" w:rsidP="00382EBD">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1,24,75,362</w:t>
            </w:r>
          </w:p>
        </w:tc>
      </w:tr>
      <w:tr w:rsidR="000E4B11" w:rsidRPr="00E74BAC" w14:paraId="4A73285A" w14:textId="77777777" w:rsidTr="00382EBD">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2CFAD56D" w14:textId="77777777" w:rsidR="000E4B11" w:rsidRPr="00E74BAC" w:rsidRDefault="000E4B11" w:rsidP="00382EBD">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4</w:t>
            </w:r>
          </w:p>
        </w:tc>
        <w:tc>
          <w:tcPr>
            <w:tcW w:w="2478" w:type="pct"/>
            <w:tcBorders>
              <w:top w:val="nil"/>
              <w:left w:val="nil"/>
              <w:bottom w:val="double" w:sz="6" w:space="0" w:color="DDEBF7"/>
              <w:right w:val="double" w:sz="6" w:space="0" w:color="DDEBF7"/>
            </w:tcBorders>
            <w:shd w:val="clear" w:color="000000" w:fill="FFFFFF"/>
            <w:vAlign w:val="center"/>
            <w:hideMark/>
          </w:tcPr>
          <w:p w14:paraId="2DDA81AD" w14:textId="77777777" w:rsidR="000E4B11" w:rsidRPr="00E74BAC" w:rsidRDefault="000E4B11" w:rsidP="00382EBD">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MCC Building</w:t>
            </w:r>
          </w:p>
        </w:tc>
        <w:tc>
          <w:tcPr>
            <w:tcW w:w="1560" w:type="pct"/>
            <w:tcBorders>
              <w:top w:val="nil"/>
              <w:left w:val="nil"/>
              <w:bottom w:val="double" w:sz="6" w:space="0" w:color="DDEBF7"/>
              <w:right w:val="double" w:sz="6" w:space="0" w:color="DDEBF7"/>
            </w:tcBorders>
            <w:shd w:val="clear" w:color="000000" w:fill="FFFFFF"/>
            <w:noWrap/>
            <w:vAlign w:val="center"/>
            <w:hideMark/>
          </w:tcPr>
          <w:p w14:paraId="32ADA3D6" w14:textId="77777777" w:rsidR="000E4B11" w:rsidRPr="00E74BAC" w:rsidRDefault="000E4B11" w:rsidP="00382EBD">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94,71,927</w:t>
            </w:r>
          </w:p>
        </w:tc>
      </w:tr>
      <w:tr w:rsidR="000E4B11" w:rsidRPr="00E74BAC" w14:paraId="4EBE44C1" w14:textId="77777777" w:rsidTr="00382EBD">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3EDFD5D8" w14:textId="77777777" w:rsidR="000E4B11" w:rsidRPr="00E74BAC" w:rsidRDefault="000E4B11" w:rsidP="00382EBD">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5</w:t>
            </w:r>
          </w:p>
        </w:tc>
        <w:tc>
          <w:tcPr>
            <w:tcW w:w="2478" w:type="pct"/>
            <w:tcBorders>
              <w:top w:val="nil"/>
              <w:left w:val="nil"/>
              <w:bottom w:val="double" w:sz="6" w:space="0" w:color="DDEBF7"/>
              <w:right w:val="double" w:sz="6" w:space="0" w:color="DDEBF7"/>
            </w:tcBorders>
            <w:shd w:val="clear" w:color="000000" w:fill="FFFFFF"/>
            <w:vAlign w:val="center"/>
            <w:hideMark/>
          </w:tcPr>
          <w:p w14:paraId="2C1B8E72" w14:textId="77777777" w:rsidR="000E4B11" w:rsidRPr="00E74BAC" w:rsidRDefault="000E4B11" w:rsidP="00382EBD">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PEB Sheds</w:t>
            </w:r>
          </w:p>
        </w:tc>
        <w:tc>
          <w:tcPr>
            <w:tcW w:w="1560" w:type="pct"/>
            <w:tcBorders>
              <w:top w:val="nil"/>
              <w:left w:val="nil"/>
              <w:bottom w:val="double" w:sz="6" w:space="0" w:color="DDEBF7"/>
              <w:right w:val="double" w:sz="6" w:space="0" w:color="DDEBF7"/>
            </w:tcBorders>
            <w:shd w:val="clear" w:color="000000" w:fill="FFFFFF"/>
            <w:noWrap/>
            <w:vAlign w:val="center"/>
            <w:hideMark/>
          </w:tcPr>
          <w:p w14:paraId="38347020" w14:textId="77777777" w:rsidR="000E4B11" w:rsidRPr="00E74BAC" w:rsidRDefault="000E4B11" w:rsidP="00382EBD">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70,66,944</w:t>
            </w:r>
          </w:p>
        </w:tc>
      </w:tr>
      <w:tr w:rsidR="000E4B11" w:rsidRPr="00E74BAC" w14:paraId="4A651A4E" w14:textId="77777777" w:rsidTr="00382EBD">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746084BD" w14:textId="77777777" w:rsidR="000E4B11" w:rsidRPr="00E74BAC" w:rsidRDefault="000E4B11" w:rsidP="00382EBD">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6</w:t>
            </w:r>
          </w:p>
        </w:tc>
        <w:tc>
          <w:tcPr>
            <w:tcW w:w="2478" w:type="pct"/>
            <w:tcBorders>
              <w:top w:val="nil"/>
              <w:left w:val="nil"/>
              <w:bottom w:val="double" w:sz="6" w:space="0" w:color="DDEBF7"/>
              <w:right w:val="double" w:sz="6" w:space="0" w:color="DDEBF7"/>
            </w:tcBorders>
            <w:shd w:val="clear" w:color="000000" w:fill="FFFFFF"/>
            <w:vAlign w:val="center"/>
            <w:hideMark/>
          </w:tcPr>
          <w:p w14:paraId="35D144B1" w14:textId="77777777" w:rsidR="000E4B11" w:rsidRPr="00E74BAC" w:rsidRDefault="000E4B11" w:rsidP="00382EBD">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Main Office Building</w:t>
            </w:r>
          </w:p>
        </w:tc>
        <w:tc>
          <w:tcPr>
            <w:tcW w:w="1560" w:type="pct"/>
            <w:tcBorders>
              <w:top w:val="nil"/>
              <w:left w:val="nil"/>
              <w:bottom w:val="double" w:sz="6" w:space="0" w:color="DDEBF7"/>
              <w:right w:val="double" w:sz="6" w:space="0" w:color="DDEBF7"/>
            </w:tcBorders>
            <w:shd w:val="clear" w:color="000000" w:fill="FFFFFF"/>
            <w:noWrap/>
            <w:vAlign w:val="center"/>
            <w:hideMark/>
          </w:tcPr>
          <w:p w14:paraId="384501DC" w14:textId="77777777" w:rsidR="000E4B11" w:rsidRPr="00E74BAC" w:rsidRDefault="000E4B11" w:rsidP="00382EBD">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68,80,421</w:t>
            </w:r>
          </w:p>
        </w:tc>
      </w:tr>
      <w:tr w:rsidR="000E4B11" w:rsidRPr="00E74BAC" w14:paraId="031A452A" w14:textId="77777777" w:rsidTr="00382EBD">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23AF03D2" w14:textId="77777777" w:rsidR="000E4B11" w:rsidRPr="00E74BAC" w:rsidRDefault="000E4B11" w:rsidP="00382EBD">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7</w:t>
            </w:r>
          </w:p>
        </w:tc>
        <w:tc>
          <w:tcPr>
            <w:tcW w:w="2478" w:type="pct"/>
            <w:tcBorders>
              <w:top w:val="nil"/>
              <w:left w:val="nil"/>
              <w:bottom w:val="double" w:sz="6" w:space="0" w:color="DDEBF7"/>
              <w:right w:val="double" w:sz="6" w:space="0" w:color="DDEBF7"/>
            </w:tcBorders>
            <w:shd w:val="clear" w:color="000000" w:fill="FFFFFF"/>
            <w:vAlign w:val="center"/>
            <w:hideMark/>
          </w:tcPr>
          <w:p w14:paraId="0C324ED5" w14:textId="77777777" w:rsidR="000E4B11" w:rsidRPr="00E74BAC" w:rsidRDefault="000E4B11" w:rsidP="00382EBD">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Rain Water Harvesting</w:t>
            </w:r>
          </w:p>
        </w:tc>
        <w:tc>
          <w:tcPr>
            <w:tcW w:w="1560" w:type="pct"/>
            <w:tcBorders>
              <w:top w:val="nil"/>
              <w:left w:val="nil"/>
              <w:bottom w:val="double" w:sz="6" w:space="0" w:color="DDEBF7"/>
              <w:right w:val="double" w:sz="6" w:space="0" w:color="DDEBF7"/>
            </w:tcBorders>
            <w:shd w:val="clear" w:color="000000" w:fill="FFFFFF"/>
            <w:noWrap/>
            <w:vAlign w:val="center"/>
            <w:hideMark/>
          </w:tcPr>
          <w:p w14:paraId="0106F60F" w14:textId="77777777" w:rsidR="000E4B11" w:rsidRPr="00E74BAC" w:rsidRDefault="000E4B11" w:rsidP="00382EBD">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43,66,126</w:t>
            </w:r>
          </w:p>
        </w:tc>
      </w:tr>
      <w:tr w:rsidR="000E4B11" w:rsidRPr="00E74BAC" w14:paraId="16A1AC2D" w14:textId="77777777" w:rsidTr="00382EBD">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21DC1A14" w14:textId="77777777" w:rsidR="000E4B11" w:rsidRPr="00E74BAC" w:rsidRDefault="000E4B11" w:rsidP="00382EBD">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8</w:t>
            </w:r>
          </w:p>
        </w:tc>
        <w:tc>
          <w:tcPr>
            <w:tcW w:w="2478" w:type="pct"/>
            <w:tcBorders>
              <w:top w:val="nil"/>
              <w:left w:val="nil"/>
              <w:bottom w:val="double" w:sz="6" w:space="0" w:color="DDEBF7"/>
              <w:right w:val="double" w:sz="6" w:space="0" w:color="DDEBF7"/>
            </w:tcBorders>
            <w:shd w:val="clear" w:color="000000" w:fill="FFFFFF"/>
            <w:vAlign w:val="center"/>
            <w:hideMark/>
          </w:tcPr>
          <w:p w14:paraId="13E12AA0" w14:textId="77777777" w:rsidR="000E4B11" w:rsidRPr="00E74BAC" w:rsidRDefault="000E4B11" w:rsidP="00382EBD">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Store &amp; Workshop</w:t>
            </w:r>
          </w:p>
        </w:tc>
        <w:tc>
          <w:tcPr>
            <w:tcW w:w="1560" w:type="pct"/>
            <w:tcBorders>
              <w:top w:val="nil"/>
              <w:left w:val="nil"/>
              <w:bottom w:val="double" w:sz="6" w:space="0" w:color="DDEBF7"/>
              <w:right w:val="double" w:sz="6" w:space="0" w:color="DDEBF7"/>
            </w:tcBorders>
            <w:shd w:val="clear" w:color="000000" w:fill="FFFFFF"/>
            <w:noWrap/>
            <w:vAlign w:val="center"/>
            <w:hideMark/>
          </w:tcPr>
          <w:p w14:paraId="402CED8A" w14:textId="77777777" w:rsidR="000E4B11" w:rsidRPr="00E74BAC" w:rsidRDefault="000E4B11" w:rsidP="00382EBD">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40,95,049</w:t>
            </w:r>
          </w:p>
        </w:tc>
      </w:tr>
      <w:tr w:rsidR="000E4B11" w:rsidRPr="00E74BAC" w14:paraId="3640D6C0" w14:textId="77777777" w:rsidTr="00382EBD">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5356FED5" w14:textId="77777777" w:rsidR="000E4B11" w:rsidRPr="00E74BAC" w:rsidRDefault="000E4B11" w:rsidP="00382EBD">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9</w:t>
            </w:r>
          </w:p>
        </w:tc>
        <w:tc>
          <w:tcPr>
            <w:tcW w:w="2478" w:type="pct"/>
            <w:tcBorders>
              <w:top w:val="nil"/>
              <w:left w:val="nil"/>
              <w:bottom w:val="double" w:sz="6" w:space="0" w:color="DDEBF7"/>
              <w:right w:val="double" w:sz="6" w:space="0" w:color="DDEBF7"/>
            </w:tcBorders>
            <w:shd w:val="clear" w:color="000000" w:fill="FFFFFF"/>
            <w:vAlign w:val="center"/>
            <w:hideMark/>
          </w:tcPr>
          <w:p w14:paraId="4B7B0BF8" w14:textId="77777777" w:rsidR="000E4B11" w:rsidRPr="00E74BAC" w:rsidRDefault="000E4B11" w:rsidP="00382EBD">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Meter Room</w:t>
            </w:r>
          </w:p>
        </w:tc>
        <w:tc>
          <w:tcPr>
            <w:tcW w:w="1560" w:type="pct"/>
            <w:tcBorders>
              <w:top w:val="nil"/>
              <w:left w:val="nil"/>
              <w:bottom w:val="double" w:sz="6" w:space="0" w:color="DDEBF7"/>
              <w:right w:val="double" w:sz="6" w:space="0" w:color="DDEBF7"/>
            </w:tcBorders>
            <w:shd w:val="clear" w:color="000000" w:fill="FFFFFF"/>
            <w:noWrap/>
            <w:vAlign w:val="center"/>
            <w:hideMark/>
          </w:tcPr>
          <w:p w14:paraId="4A86F3B9" w14:textId="77777777" w:rsidR="000E4B11" w:rsidRPr="00E74BAC" w:rsidRDefault="000E4B11" w:rsidP="00382EBD">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7,83,247</w:t>
            </w:r>
          </w:p>
        </w:tc>
      </w:tr>
      <w:tr w:rsidR="000E4B11" w:rsidRPr="00E74BAC" w14:paraId="46DF0221" w14:textId="77777777" w:rsidTr="00382EBD">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707B55B8" w14:textId="77777777" w:rsidR="000E4B11" w:rsidRPr="00E74BAC" w:rsidRDefault="000E4B11" w:rsidP="00382EBD">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10</w:t>
            </w:r>
          </w:p>
        </w:tc>
        <w:tc>
          <w:tcPr>
            <w:tcW w:w="2478" w:type="pct"/>
            <w:tcBorders>
              <w:top w:val="nil"/>
              <w:left w:val="nil"/>
              <w:bottom w:val="double" w:sz="6" w:space="0" w:color="DDEBF7"/>
              <w:right w:val="double" w:sz="6" w:space="0" w:color="DDEBF7"/>
            </w:tcBorders>
            <w:shd w:val="clear" w:color="000000" w:fill="FFFFFF"/>
            <w:vAlign w:val="center"/>
            <w:hideMark/>
          </w:tcPr>
          <w:p w14:paraId="4694691B" w14:textId="77777777" w:rsidR="000E4B11" w:rsidRPr="00E74BAC" w:rsidRDefault="000E4B11" w:rsidP="00382EBD">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Motorize Gate-Clear Opening-Nihva</w:t>
            </w:r>
          </w:p>
        </w:tc>
        <w:tc>
          <w:tcPr>
            <w:tcW w:w="1560" w:type="pct"/>
            <w:tcBorders>
              <w:top w:val="nil"/>
              <w:left w:val="nil"/>
              <w:bottom w:val="double" w:sz="6" w:space="0" w:color="DDEBF7"/>
              <w:right w:val="double" w:sz="6" w:space="0" w:color="DDEBF7"/>
            </w:tcBorders>
            <w:shd w:val="clear" w:color="000000" w:fill="FFFFFF"/>
            <w:noWrap/>
            <w:vAlign w:val="center"/>
            <w:hideMark/>
          </w:tcPr>
          <w:p w14:paraId="469114FD" w14:textId="77777777" w:rsidR="000E4B11" w:rsidRPr="00E74BAC" w:rsidRDefault="000E4B11" w:rsidP="00382EBD">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6,14,825</w:t>
            </w:r>
          </w:p>
        </w:tc>
      </w:tr>
      <w:tr w:rsidR="000E4B11" w:rsidRPr="00E74BAC" w14:paraId="1F6E8984" w14:textId="77777777" w:rsidTr="00382EBD">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74618C1E" w14:textId="77777777" w:rsidR="000E4B11" w:rsidRPr="00E74BAC" w:rsidRDefault="000E4B11" w:rsidP="00382EBD">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11</w:t>
            </w:r>
          </w:p>
        </w:tc>
        <w:tc>
          <w:tcPr>
            <w:tcW w:w="2478" w:type="pct"/>
            <w:tcBorders>
              <w:top w:val="nil"/>
              <w:left w:val="nil"/>
              <w:bottom w:val="double" w:sz="6" w:space="0" w:color="DDEBF7"/>
              <w:right w:val="double" w:sz="6" w:space="0" w:color="DDEBF7"/>
            </w:tcBorders>
            <w:shd w:val="clear" w:color="000000" w:fill="FFFFFF"/>
            <w:vAlign w:val="center"/>
            <w:hideMark/>
          </w:tcPr>
          <w:p w14:paraId="5D495CD3" w14:textId="77777777" w:rsidR="000E4B11" w:rsidRPr="00E74BAC" w:rsidRDefault="000E4B11" w:rsidP="00382EBD">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EHV Fencing for Metering Room</w:t>
            </w:r>
          </w:p>
        </w:tc>
        <w:tc>
          <w:tcPr>
            <w:tcW w:w="1560" w:type="pct"/>
            <w:tcBorders>
              <w:top w:val="nil"/>
              <w:left w:val="nil"/>
              <w:bottom w:val="double" w:sz="6" w:space="0" w:color="DDEBF7"/>
              <w:right w:val="double" w:sz="6" w:space="0" w:color="DDEBF7"/>
            </w:tcBorders>
            <w:shd w:val="clear" w:color="000000" w:fill="FFFFFF"/>
            <w:noWrap/>
            <w:vAlign w:val="center"/>
            <w:hideMark/>
          </w:tcPr>
          <w:p w14:paraId="627AE34A" w14:textId="77777777" w:rsidR="000E4B11" w:rsidRPr="00E74BAC" w:rsidRDefault="000E4B11" w:rsidP="00382EBD">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4,59,677</w:t>
            </w:r>
          </w:p>
        </w:tc>
      </w:tr>
      <w:tr w:rsidR="000E4B11" w:rsidRPr="00E74BAC" w14:paraId="0E2DD727" w14:textId="77777777" w:rsidTr="00382EBD">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6E9E5B8D" w14:textId="77777777" w:rsidR="000E4B11" w:rsidRPr="00E74BAC" w:rsidRDefault="000E4B11" w:rsidP="00382EBD">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12</w:t>
            </w:r>
          </w:p>
        </w:tc>
        <w:tc>
          <w:tcPr>
            <w:tcW w:w="2478" w:type="pct"/>
            <w:tcBorders>
              <w:top w:val="nil"/>
              <w:left w:val="nil"/>
              <w:bottom w:val="double" w:sz="6" w:space="0" w:color="DDEBF7"/>
              <w:right w:val="double" w:sz="6" w:space="0" w:color="DDEBF7"/>
            </w:tcBorders>
            <w:shd w:val="clear" w:color="000000" w:fill="FFFFFF"/>
            <w:vAlign w:val="center"/>
            <w:hideMark/>
          </w:tcPr>
          <w:p w14:paraId="4C2B1ED1" w14:textId="77777777" w:rsidR="000E4B11" w:rsidRPr="00E74BAC" w:rsidRDefault="000E4B11" w:rsidP="00382EBD">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Driver's Rest Room Porta Cabin</w:t>
            </w:r>
          </w:p>
        </w:tc>
        <w:tc>
          <w:tcPr>
            <w:tcW w:w="1560" w:type="pct"/>
            <w:tcBorders>
              <w:top w:val="nil"/>
              <w:left w:val="nil"/>
              <w:bottom w:val="double" w:sz="6" w:space="0" w:color="DDEBF7"/>
              <w:right w:val="double" w:sz="6" w:space="0" w:color="DDEBF7"/>
            </w:tcBorders>
            <w:shd w:val="clear" w:color="000000" w:fill="FFFFFF"/>
            <w:noWrap/>
            <w:vAlign w:val="center"/>
            <w:hideMark/>
          </w:tcPr>
          <w:p w14:paraId="2D4A15AA" w14:textId="77777777" w:rsidR="000E4B11" w:rsidRPr="00E74BAC" w:rsidRDefault="000E4B11" w:rsidP="00382EBD">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4,00,576</w:t>
            </w:r>
          </w:p>
        </w:tc>
      </w:tr>
      <w:tr w:rsidR="000E4B11" w:rsidRPr="00E74BAC" w14:paraId="3BF7EE98" w14:textId="77777777" w:rsidTr="00382EBD">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0FA3B615" w14:textId="77777777" w:rsidR="000E4B11" w:rsidRPr="00E74BAC" w:rsidRDefault="000E4B11" w:rsidP="00382EBD">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13</w:t>
            </w:r>
          </w:p>
        </w:tc>
        <w:tc>
          <w:tcPr>
            <w:tcW w:w="2478" w:type="pct"/>
            <w:tcBorders>
              <w:top w:val="nil"/>
              <w:left w:val="nil"/>
              <w:bottom w:val="double" w:sz="6" w:space="0" w:color="DDEBF7"/>
              <w:right w:val="double" w:sz="6" w:space="0" w:color="DDEBF7"/>
            </w:tcBorders>
            <w:shd w:val="clear" w:color="000000" w:fill="FFFFFF"/>
            <w:vAlign w:val="center"/>
            <w:hideMark/>
          </w:tcPr>
          <w:p w14:paraId="168CFEFA" w14:textId="77777777" w:rsidR="000E4B11" w:rsidRPr="00E74BAC" w:rsidRDefault="000E4B11" w:rsidP="00382EBD">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Metering Room</w:t>
            </w:r>
          </w:p>
        </w:tc>
        <w:tc>
          <w:tcPr>
            <w:tcW w:w="1560" w:type="pct"/>
            <w:tcBorders>
              <w:top w:val="nil"/>
              <w:left w:val="nil"/>
              <w:bottom w:val="double" w:sz="6" w:space="0" w:color="DDEBF7"/>
              <w:right w:val="double" w:sz="6" w:space="0" w:color="DDEBF7"/>
            </w:tcBorders>
            <w:shd w:val="clear" w:color="000000" w:fill="FFFFFF"/>
            <w:noWrap/>
            <w:vAlign w:val="center"/>
            <w:hideMark/>
          </w:tcPr>
          <w:p w14:paraId="3A1E6AE7" w14:textId="77777777" w:rsidR="000E4B11" w:rsidRPr="00E74BAC" w:rsidRDefault="000E4B11" w:rsidP="00382EBD">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2,41,430</w:t>
            </w:r>
          </w:p>
        </w:tc>
      </w:tr>
      <w:tr w:rsidR="000E4B11" w:rsidRPr="00E74BAC" w14:paraId="48E6EA2D" w14:textId="77777777" w:rsidTr="00382EBD">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31890C6B" w14:textId="77777777" w:rsidR="000E4B11" w:rsidRPr="00E74BAC" w:rsidRDefault="000E4B11" w:rsidP="00382EBD">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14</w:t>
            </w:r>
          </w:p>
        </w:tc>
        <w:tc>
          <w:tcPr>
            <w:tcW w:w="2478" w:type="pct"/>
            <w:tcBorders>
              <w:top w:val="nil"/>
              <w:left w:val="nil"/>
              <w:bottom w:val="double" w:sz="6" w:space="0" w:color="DDEBF7"/>
              <w:right w:val="double" w:sz="6" w:space="0" w:color="DDEBF7"/>
            </w:tcBorders>
            <w:shd w:val="clear" w:color="000000" w:fill="FFFFFF"/>
            <w:vAlign w:val="center"/>
            <w:hideMark/>
          </w:tcPr>
          <w:p w14:paraId="71AE3E7C" w14:textId="77777777" w:rsidR="000E4B11" w:rsidRPr="00E74BAC" w:rsidRDefault="000E4B11" w:rsidP="00382EBD">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Paver Block Road For Metering Room</w:t>
            </w:r>
          </w:p>
        </w:tc>
        <w:tc>
          <w:tcPr>
            <w:tcW w:w="1560" w:type="pct"/>
            <w:tcBorders>
              <w:top w:val="nil"/>
              <w:left w:val="nil"/>
              <w:bottom w:val="double" w:sz="6" w:space="0" w:color="DDEBF7"/>
              <w:right w:val="double" w:sz="6" w:space="0" w:color="DDEBF7"/>
            </w:tcBorders>
            <w:shd w:val="clear" w:color="000000" w:fill="FFFFFF"/>
            <w:noWrap/>
            <w:vAlign w:val="center"/>
            <w:hideMark/>
          </w:tcPr>
          <w:p w14:paraId="449FFE2D" w14:textId="77777777" w:rsidR="000E4B11" w:rsidRPr="00E74BAC" w:rsidRDefault="000E4B11" w:rsidP="00382EBD">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2,18,993</w:t>
            </w:r>
          </w:p>
        </w:tc>
      </w:tr>
      <w:tr w:rsidR="000E4B11" w:rsidRPr="00E74BAC" w14:paraId="118732FC" w14:textId="77777777" w:rsidTr="00382EBD">
        <w:trPr>
          <w:trHeight w:val="20"/>
          <w:jc w:val="center"/>
        </w:trPr>
        <w:tc>
          <w:tcPr>
            <w:tcW w:w="3440" w:type="pct"/>
            <w:gridSpan w:val="2"/>
            <w:tcBorders>
              <w:top w:val="double" w:sz="6" w:space="0" w:color="DDEBF7"/>
              <w:left w:val="double" w:sz="6" w:space="0" w:color="DDEBF7"/>
              <w:bottom w:val="double" w:sz="6" w:space="0" w:color="DDEBF7"/>
              <w:right w:val="double" w:sz="6" w:space="0" w:color="DDEBF7"/>
            </w:tcBorders>
            <w:shd w:val="clear" w:color="000000" w:fill="203764"/>
            <w:noWrap/>
            <w:vAlign w:val="center"/>
            <w:hideMark/>
          </w:tcPr>
          <w:p w14:paraId="5DB2946A" w14:textId="77777777" w:rsidR="000E4B11" w:rsidRPr="00E74BAC" w:rsidRDefault="000E4B11" w:rsidP="00382EBD">
            <w:pPr>
              <w:widowControl/>
              <w:autoSpaceDE/>
              <w:autoSpaceDN/>
              <w:jc w:val="center"/>
              <w:rPr>
                <w:rFonts w:ascii="Arial" w:eastAsia="Times New Roman" w:hAnsi="Arial" w:cs="Arial"/>
                <w:b/>
                <w:bCs/>
                <w:color w:val="FFFFFF"/>
                <w:lang w:val="en-IN" w:eastAsia="en-IN"/>
              </w:rPr>
            </w:pPr>
            <w:r w:rsidRPr="00E74BAC">
              <w:rPr>
                <w:rFonts w:ascii="Arial" w:eastAsia="Times New Roman" w:hAnsi="Arial" w:cs="Arial"/>
                <w:b/>
                <w:bCs/>
                <w:color w:val="FFFFFF"/>
                <w:lang w:val="en-IN" w:eastAsia="en-IN"/>
              </w:rPr>
              <w:t>Total</w:t>
            </w:r>
          </w:p>
        </w:tc>
        <w:tc>
          <w:tcPr>
            <w:tcW w:w="1560" w:type="pct"/>
            <w:tcBorders>
              <w:top w:val="nil"/>
              <w:left w:val="nil"/>
              <w:bottom w:val="double" w:sz="6" w:space="0" w:color="DDEBF7"/>
              <w:right w:val="double" w:sz="6" w:space="0" w:color="DDEBF7"/>
            </w:tcBorders>
            <w:shd w:val="clear" w:color="000000" w:fill="203764"/>
            <w:noWrap/>
            <w:vAlign w:val="center"/>
            <w:hideMark/>
          </w:tcPr>
          <w:p w14:paraId="26F49F12" w14:textId="77777777" w:rsidR="000E4B11" w:rsidRPr="00E74BAC" w:rsidRDefault="000E4B11" w:rsidP="00382EBD">
            <w:pPr>
              <w:widowControl/>
              <w:autoSpaceDE/>
              <w:autoSpaceDN/>
              <w:jc w:val="right"/>
              <w:rPr>
                <w:rFonts w:ascii="Arial" w:eastAsia="Times New Roman" w:hAnsi="Arial" w:cs="Arial"/>
                <w:b/>
                <w:bCs/>
                <w:color w:val="FFFFFF"/>
                <w:lang w:val="en-IN" w:eastAsia="en-IN"/>
              </w:rPr>
            </w:pPr>
            <w:r w:rsidRPr="00E74BAC">
              <w:rPr>
                <w:rFonts w:ascii="Arial" w:eastAsia="Times New Roman" w:hAnsi="Arial" w:cs="Arial"/>
                <w:b/>
                <w:bCs/>
                <w:color w:val="FFFFFF"/>
                <w:lang w:val="en-IN" w:eastAsia="en-IN"/>
              </w:rPr>
              <w:t>10,90,28,133</w:t>
            </w:r>
          </w:p>
        </w:tc>
      </w:tr>
    </w:tbl>
    <w:p w14:paraId="6E07D842" w14:textId="77777777" w:rsidR="000E4B11" w:rsidRDefault="000E4B11" w:rsidP="00F375D9">
      <w:pPr>
        <w:pStyle w:val="NoSpacing"/>
        <w:spacing w:before="240" w:line="360" w:lineRule="auto"/>
        <w:jc w:val="both"/>
        <w:rPr>
          <w:rFonts w:ascii="Arial" w:hAnsi="Arial" w:cs="Arial"/>
          <w:b/>
        </w:rPr>
      </w:pPr>
    </w:p>
    <w:p w14:paraId="5DB17DF4" w14:textId="34D1258F" w:rsidR="0073339A" w:rsidRDefault="0073339A" w:rsidP="0073339A">
      <w:pPr>
        <w:pStyle w:val="NoSpacing"/>
        <w:spacing w:before="240" w:line="360" w:lineRule="auto"/>
        <w:jc w:val="center"/>
        <w:rPr>
          <w:rFonts w:ascii="Arial" w:hAnsi="Arial" w:cs="Arial"/>
          <w:b/>
        </w:rPr>
      </w:pPr>
      <w:r w:rsidRPr="0073339A">
        <w:lastRenderedPageBreak/>
        <w:drawing>
          <wp:inline distT="0" distB="0" distL="0" distR="0" wp14:anchorId="5F22B4A8" wp14:editId="32F0308B">
            <wp:extent cx="6463902" cy="8591550"/>
            <wp:effectExtent l="0" t="0" r="0" b="0"/>
            <wp:docPr id="2028257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6201" cy="8594606"/>
                    </a:xfrm>
                    <a:prstGeom prst="rect">
                      <a:avLst/>
                    </a:prstGeom>
                    <a:noFill/>
                    <a:ln>
                      <a:noFill/>
                    </a:ln>
                  </pic:spPr>
                </pic:pic>
              </a:graphicData>
            </a:graphic>
          </wp:inline>
        </w:drawing>
      </w:r>
    </w:p>
    <w:p w14:paraId="0537B705" w14:textId="5529CA1A" w:rsidR="0073339A" w:rsidRDefault="0073339A" w:rsidP="0073339A">
      <w:pPr>
        <w:pStyle w:val="NoSpacing"/>
        <w:spacing w:before="240" w:line="360" w:lineRule="auto"/>
        <w:ind w:left="284"/>
        <w:jc w:val="both"/>
        <w:rPr>
          <w:rFonts w:ascii="Arial" w:hAnsi="Arial" w:cs="Arial"/>
          <w:b/>
        </w:rPr>
      </w:pPr>
      <w:r w:rsidRPr="0073339A">
        <w:lastRenderedPageBreak/>
        <w:drawing>
          <wp:inline distT="0" distB="0" distL="0" distR="0" wp14:anchorId="7D6A14B4" wp14:editId="626EC805">
            <wp:extent cx="6477000" cy="4280530"/>
            <wp:effectExtent l="0" t="0" r="0" b="6350"/>
            <wp:docPr id="1651552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7448" cy="4287435"/>
                    </a:xfrm>
                    <a:prstGeom prst="rect">
                      <a:avLst/>
                    </a:prstGeom>
                    <a:noFill/>
                    <a:ln>
                      <a:noFill/>
                    </a:ln>
                  </pic:spPr>
                </pic:pic>
              </a:graphicData>
            </a:graphic>
          </wp:inline>
        </w:drawing>
      </w:r>
    </w:p>
    <w:p w14:paraId="362F2516" w14:textId="75AF35D7" w:rsidR="00110716" w:rsidRPr="00110716" w:rsidRDefault="00110716" w:rsidP="004F722D">
      <w:pPr>
        <w:pStyle w:val="NoSpacing"/>
        <w:spacing w:before="240" w:line="360" w:lineRule="auto"/>
        <w:ind w:left="567"/>
        <w:jc w:val="both"/>
        <w:rPr>
          <w:rFonts w:ascii="Arial" w:hAnsi="Arial" w:cs="Arial"/>
          <w:b/>
        </w:rPr>
      </w:pPr>
      <w:r w:rsidRPr="0020563F">
        <w:rPr>
          <w:rFonts w:ascii="Arial" w:hAnsi="Arial" w:cs="Arial"/>
          <w:b/>
        </w:rPr>
        <w:t>Tabulated below is the building construction cost assessment by us:</w:t>
      </w:r>
    </w:p>
    <w:tbl>
      <w:tblPr>
        <w:tblStyle w:val="TableGrid"/>
        <w:tblW w:w="0" w:type="auto"/>
        <w:jc w:val="center"/>
        <w:tblLook w:val="04A0" w:firstRow="1" w:lastRow="0" w:firstColumn="1" w:lastColumn="0" w:noHBand="0" w:noVBand="1"/>
      </w:tblPr>
      <w:tblGrid>
        <w:gridCol w:w="7525"/>
        <w:gridCol w:w="2169"/>
      </w:tblGrid>
      <w:tr w:rsidR="00E74BAC" w:rsidRPr="00E74BAC" w14:paraId="5F1CBABB" w14:textId="77777777" w:rsidTr="00110716">
        <w:trPr>
          <w:trHeight w:val="397"/>
          <w:jc w:val="center"/>
        </w:trPr>
        <w:tc>
          <w:tcPr>
            <w:tcW w:w="7525" w:type="dxa"/>
            <w:shd w:val="clear" w:color="auto" w:fill="DBE5F1" w:themeFill="accent1" w:themeFillTint="33"/>
            <w:vAlign w:val="center"/>
          </w:tcPr>
          <w:p w14:paraId="49AE9269" w14:textId="77777777" w:rsidR="00E74BAC" w:rsidRPr="00E74BAC" w:rsidRDefault="00E74BAC" w:rsidP="00E74BAC">
            <w:pPr>
              <w:autoSpaceDE w:val="0"/>
              <w:autoSpaceDN w:val="0"/>
              <w:adjustRightInd w:val="0"/>
              <w:jc w:val="both"/>
              <w:rPr>
                <w:rFonts w:ascii="Arial" w:hAnsi="Arial" w:cs="Arial"/>
                <w:b/>
                <w:bCs/>
                <w:i/>
                <w:color w:val="17365D" w:themeColor="text2" w:themeShade="BF"/>
                <w:sz w:val="22"/>
                <w:szCs w:val="22"/>
                <w:lang w:eastAsia="en-IN"/>
              </w:rPr>
            </w:pPr>
            <w:r w:rsidRPr="00E74BAC">
              <w:rPr>
                <w:rFonts w:ascii="Arial" w:hAnsi="Arial" w:cs="Arial"/>
                <w:b/>
                <w:bCs/>
                <w:sz w:val="22"/>
                <w:szCs w:val="22"/>
                <w:lang w:eastAsia="en-IN"/>
              </w:rPr>
              <w:t>Total Estimated Cost allocated in Civil &amp; structure Works</w:t>
            </w:r>
          </w:p>
        </w:tc>
        <w:tc>
          <w:tcPr>
            <w:tcW w:w="2169" w:type="dxa"/>
            <w:shd w:val="clear" w:color="auto" w:fill="DBE5F1" w:themeFill="accent1" w:themeFillTint="33"/>
            <w:vAlign w:val="center"/>
          </w:tcPr>
          <w:p w14:paraId="4933B111" w14:textId="77777777" w:rsidR="00E74BAC" w:rsidRPr="00E74BAC" w:rsidRDefault="00E74BAC" w:rsidP="00E74BAC">
            <w:pPr>
              <w:autoSpaceDE w:val="0"/>
              <w:autoSpaceDN w:val="0"/>
              <w:adjustRightInd w:val="0"/>
              <w:jc w:val="both"/>
              <w:rPr>
                <w:rFonts w:ascii="Arial" w:hAnsi="Arial" w:cs="Arial"/>
                <w:bCs/>
                <w:iCs/>
                <w:color w:val="17365D" w:themeColor="text2" w:themeShade="BF"/>
                <w:sz w:val="22"/>
                <w:szCs w:val="22"/>
                <w:lang w:eastAsia="en-IN"/>
              </w:rPr>
            </w:pPr>
            <w:r w:rsidRPr="00E74BAC">
              <w:rPr>
                <w:rFonts w:ascii="Arial" w:hAnsi="Arial" w:cs="Arial"/>
                <w:bCs/>
                <w:iCs/>
                <w:sz w:val="22"/>
                <w:szCs w:val="22"/>
                <w:lang w:eastAsia="en-IN"/>
              </w:rPr>
              <w:t>Rs.10.00 crores</w:t>
            </w:r>
          </w:p>
        </w:tc>
      </w:tr>
      <w:tr w:rsidR="00E74BAC" w:rsidRPr="00E74BAC" w14:paraId="2D981F91" w14:textId="77777777" w:rsidTr="00110716">
        <w:trPr>
          <w:trHeight w:val="397"/>
          <w:jc w:val="center"/>
        </w:trPr>
        <w:tc>
          <w:tcPr>
            <w:tcW w:w="7525" w:type="dxa"/>
            <w:shd w:val="clear" w:color="auto" w:fill="DBE5F1" w:themeFill="accent1" w:themeFillTint="33"/>
            <w:vAlign w:val="center"/>
          </w:tcPr>
          <w:p w14:paraId="6C3484CD" w14:textId="77777777" w:rsidR="00E74BAC" w:rsidRPr="00E74BAC" w:rsidRDefault="00E74BAC" w:rsidP="00E74BAC">
            <w:pPr>
              <w:autoSpaceDE w:val="0"/>
              <w:autoSpaceDN w:val="0"/>
              <w:adjustRightInd w:val="0"/>
              <w:jc w:val="both"/>
              <w:rPr>
                <w:rFonts w:ascii="Arial" w:hAnsi="Arial" w:cs="Arial"/>
                <w:b/>
                <w:bCs/>
                <w:sz w:val="22"/>
                <w:szCs w:val="22"/>
                <w:lang w:eastAsia="en-IN"/>
              </w:rPr>
            </w:pPr>
            <w:r w:rsidRPr="00E74BAC">
              <w:rPr>
                <w:rFonts w:ascii="Arial" w:hAnsi="Arial" w:cs="Arial"/>
                <w:b/>
                <w:bCs/>
                <w:sz w:val="22"/>
                <w:szCs w:val="22"/>
                <w:lang w:eastAsia="en-IN"/>
              </w:rPr>
              <w:t xml:space="preserve">Total cost capitalized by the company in their books </w:t>
            </w:r>
            <w:r w:rsidRPr="00E74BAC">
              <w:rPr>
                <w:rFonts w:ascii="Arial" w:hAnsi="Arial" w:cs="Arial"/>
                <w:b/>
                <w:bCs/>
                <w:i/>
                <w:sz w:val="22"/>
                <w:szCs w:val="22"/>
                <w:lang w:eastAsia="en-IN"/>
              </w:rPr>
              <w:t>(As per FAR)</w:t>
            </w:r>
          </w:p>
        </w:tc>
        <w:tc>
          <w:tcPr>
            <w:tcW w:w="2169" w:type="dxa"/>
            <w:shd w:val="clear" w:color="auto" w:fill="DBE5F1" w:themeFill="accent1" w:themeFillTint="33"/>
            <w:vAlign w:val="center"/>
          </w:tcPr>
          <w:p w14:paraId="35D7A9C1" w14:textId="77777777" w:rsidR="00E74BAC" w:rsidRPr="00E74BAC" w:rsidRDefault="00E74BAC" w:rsidP="00E74BAC">
            <w:pPr>
              <w:autoSpaceDE w:val="0"/>
              <w:autoSpaceDN w:val="0"/>
              <w:adjustRightInd w:val="0"/>
              <w:jc w:val="both"/>
              <w:rPr>
                <w:rFonts w:ascii="Arial" w:hAnsi="Arial" w:cs="Arial"/>
                <w:bCs/>
                <w:i/>
                <w:color w:val="17365D" w:themeColor="text2" w:themeShade="BF"/>
                <w:sz w:val="22"/>
                <w:szCs w:val="22"/>
                <w:lang w:eastAsia="en-IN"/>
              </w:rPr>
            </w:pPr>
            <w:r w:rsidRPr="00E74BAC">
              <w:rPr>
                <w:rFonts w:ascii="Arial" w:hAnsi="Arial" w:cs="Arial"/>
                <w:bCs/>
                <w:iCs/>
                <w:sz w:val="22"/>
                <w:szCs w:val="22"/>
                <w:lang w:eastAsia="en-IN"/>
              </w:rPr>
              <w:t>Rs.10.90 crores</w:t>
            </w:r>
          </w:p>
        </w:tc>
      </w:tr>
      <w:tr w:rsidR="00E74BAC" w:rsidRPr="00E74BAC" w14:paraId="7D81138B" w14:textId="77777777" w:rsidTr="00110716">
        <w:trPr>
          <w:trHeight w:val="397"/>
          <w:jc w:val="center"/>
        </w:trPr>
        <w:tc>
          <w:tcPr>
            <w:tcW w:w="7525" w:type="dxa"/>
            <w:shd w:val="clear" w:color="auto" w:fill="DBE5F1" w:themeFill="accent1" w:themeFillTint="33"/>
            <w:vAlign w:val="center"/>
          </w:tcPr>
          <w:p w14:paraId="3FFFB7F8" w14:textId="77777777" w:rsidR="00E74BAC" w:rsidRPr="00E74BAC" w:rsidRDefault="00E74BAC" w:rsidP="00E74BAC">
            <w:pPr>
              <w:autoSpaceDE w:val="0"/>
              <w:autoSpaceDN w:val="0"/>
              <w:adjustRightInd w:val="0"/>
              <w:jc w:val="both"/>
              <w:rPr>
                <w:rFonts w:ascii="Arial" w:hAnsi="Arial" w:cs="Arial"/>
                <w:b/>
                <w:bCs/>
                <w:sz w:val="22"/>
                <w:szCs w:val="22"/>
                <w:lang w:eastAsia="en-IN"/>
              </w:rPr>
            </w:pPr>
            <w:r w:rsidRPr="00E74BAC">
              <w:rPr>
                <w:rFonts w:ascii="Arial" w:hAnsi="Arial" w:cs="Arial"/>
                <w:b/>
                <w:bCs/>
                <w:sz w:val="22"/>
                <w:szCs w:val="22"/>
                <w:lang w:eastAsia="en-IN"/>
              </w:rPr>
              <w:t xml:space="preserve">Total Cost incurred </w:t>
            </w:r>
            <w:r w:rsidRPr="00E74BAC">
              <w:rPr>
                <w:rFonts w:ascii="Arial" w:hAnsi="Arial" w:cs="Arial"/>
                <w:b/>
                <w:bCs/>
                <w:i/>
                <w:sz w:val="22"/>
                <w:szCs w:val="22"/>
                <w:lang w:eastAsia="en-IN"/>
              </w:rPr>
              <w:t>(as per CA certificate)</w:t>
            </w:r>
          </w:p>
        </w:tc>
        <w:tc>
          <w:tcPr>
            <w:tcW w:w="2169" w:type="dxa"/>
            <w:shd w:val="clear" w:color="auto" w:fill="DBE5F1" w:themeFill="accent1" w:themeFillTint="33"/>
            <w:vAlign w:val="center"/>
          </w:tcPr>
          <w:p w14:paraId="50418B12" w14:textId="77777777" w:rsidR="00E74BAC" w:rsidRPr="00E74BAC" w:rsidRDefault="00E74BAC" w:rsidP="00E74BAC">
            <w:pPr>
              <w:autoSpaceDE w:val="0"/>
              <w:autoSpaceDN w:val="0"/>
              <w:adjustRightInd w:val="0"/>
              <w:jc w:val="both"/>
              <w:rPr>
                <w:rFonts w:ascii="Arial" w:hAnsi="Arial" w:cs="Arial"/>
                <w:b/>
                <w:bCs/>
                <w:iCs/>
                <w:sz w:val="22"/>
                <w:szCs w:val="22"/>
                <w:lang w:eastAsia="en-IN"/>
              </w:rPr>
            </w:pPr>
            <w:r w:rsidRPr="00E74BAC">
              <w:rPr>
                <w:rFonts w:ascii="Arial" w:hAnsi="Arial" w:cs="Arial"/>
                <w:b/>
                <w:bCs/>
                <w:iCs/>
                <w:sz w:val="22"/>
                <w:szCs w:val="22"/>
                <w:lang w:eastAsia="en-IN"/>
              </w:rPr>
              <w:t>Rs.9.85 crores</w:t>
            </w:r>
          </w:p>
        </w:tc>
      </w:tr>
      <w:tr w:rsidR="00E74BAC" w:rsidRPr="00E74BAC" w14:paraId="6F0A4277" w14:textId="77777777" w:rsidTr="00110716">
        <w:trPr>
          <w:trHeight w:val="397"/>
          <w:jc w:val="center"/>
        </w:trPr>
        <w:tc>
          <w:tcPr>
            <w:tcW w:w="7525" w:type="dxa"/>
            <w:shd w:val="clear" w:color="auto" w:fill="DBE5F1" w:themeFill="accent1" w:themeFillTint="33"/>
            <w:vAlign w:val="center"/>
          </w:tcPr>
          <w:p w14:paraId="5BD7ABD0" w14:textId="77777777" w:rsidR="00E74BAC" w:rsidRPr="00E74BAC" w:rsidRDefault="00E74BAC" w:rsidP="00E74BAC">
            <w:pPr>
              <w:autoSpaceDE w:val="0"/>
              <w:autoSpaceDN w:val="0"/>
              <w:adjustRightInd w:val="0"/>
              <w:jc w:val="both"/>
              <w:rPr>
                <w:rFonts w:ascii="Arial" w:hAnsi="Arial" w:cs="Arial"/>
                <w:b/>
                <w:bCs/>
                <w:sz w:val="22"/>
                <w:szCs w:val="22"/>
                <w:lang w:eastAsia="en-IN"/>
              </w:rPr>
            </w:pPr>
            <w:r w:rsidRPr="00E74BAC">
              <w:rPr>
                <w:rFonts w:ascii="Arial" w:hAnsi="Arial" w:cs="Arial"/>
                <w:b/>
                <w:bCs/>
                <w:sz w:val="22"/>
                <w:szCs w:val="22"/>
                <w:lang w:eastAsia="en-IN"/>
              </w:rPr>
              <w:t xml:space="preserve">Total Cost Approved </w:t>
            </w:r>
            <w:r w:rsidRPr="00E74BAC">
              <w:rPr>
                <w:rFonts w:ascii="Arial" w:hAnsi="Arial" w:cs="Arial"/>
                <w:b/>
                <w:bCs/>
                <w:i/>
                <w:sz w:val="22"/>
                <w:szCs w:val="22"/>
                <w:lang w:eastAsia="en-IN"/>
              </w:rPr>
              <w:t>(as per our assessment)</w:t>
            </w:r>
          </w:p>
        </w:tc>
        <w:tc>
          <w:tcPr>
            <w:tcW w:w="2169" w:type="dxa"/>
            <w:shd w:val="clear" w:color="auto" w:fill="DBE5F1" w:themeFill="accent1" w:themeFillTint="33"/>
            <w:vAlign w:val="center"/>
          </w:tcPr>
          <w:p w14:paraId="7BE72F30" w14:textId="51B11DFE" w:rsidR="00E74BAC" w:rsidRPr="00E74BAC" w:rsidRDefault="00786D7A" w:rsidP="00E74BAC">
            <w:pPr>
              <w:autoSpaceDE w:val="0"/>
              <w:autoSpaceDN w:val="0"/>
              <w:adjustRightInd w:val="0"/>
              <w:jc w:val="both"/>
              <w:rPr>
                <w:rFonts w:ascii="Arial" w:hAnsi="Arial" w:cs="Arial"/>
                <w:b/>
                <w:bCs/>
                <w:iCs/>
                <w:sz w:val="22"/>
                <w:szCs w:val="22"/>
                <w:lang w:eastAsia="en-IN"/>
              </w:rPr>
            </w:pPr>
            <w:r>
              <w:rPr>
                <w:rFonts w:ascii="Arial" w:hAnsi="Arial" w:cs="Arial"/>
                <w:b/>
                <w:bCs/>
                <w:iCs/>
                <w:sz w:val="22"/>
                <w:szCs w:val="22"/>
                <w:lang w:eastAsia="en-IN"/>
              </w:rPr>
              <w:t>Rs.</w:t>
            </w:r>
            <w:r w:rsidR="0073339A">
              <w:rPr>
                <w:rFonts w:ascii="Arial" w:hAnsi="Arial" w:cs="Arial"/>
                <w:b/>
                <w:bCs/>
                <w:iCs/>
                <w:sz w:val="22"/>
                <w:szCs w:val="22"/>
                <w:lang w:eastAsia="en-IN"/>
              </w:rPr>
              <w:t>9.59</w:t>
            </w:r>
            <w:r w:rsidR="00E74BAC" w:rsidRPr="00E74BAC">
              <w:rPr>
                <w:rFonts w:ascii="Arial" w:hAnsi="Arial" w:cs="Arial"/>
                <w:b/>
                <w:bCs/>
                <w:iCs/>
                <w:sz w:val="22"/>
                <w:szCs w:val="22"/>
                <w:lang w:eastAsia="en-IN"/>
              </w:rPr>
              <w:t xml:space="preserve"> crores</w:t>
            </w:r>
          </w:p>
        </w:tc>
      </w:tr>
      <w:tr w:rsidR="00E74BAC" w:rsidRPr="00E74BAC" w14:paraId="7C625FDD" w14:textId="77777777" w:rsidTr="00AE1BC9">
        <w:trPr>
          <w:trHeight w:val="340"/>
          <w:jc w:val="center"/>
        </w:trPr>
        <w:tc>
          <w:tcPr>
            <w:tcW w:w="9694" w:type="dxa"/>
            <w:gridSpan w:val="2"/>
            <w:shd w:val="clear" w:color="auto" w:fill="DAEEF3" w:themeFill="accent5" w:themeFillTint="33"/>
            <w:vAlign w:val="center"/>
          </w:tcPr>
          <w:p w14:paraId="77A4BD26" w14:textId="77777777" w:rsidR="00E74BAC" w:rsidRPr="00110716" w:rsidRDefault="00E74BAC" w:rsidP="00AE1BC9">
            <w:pPr>
              <w:adjustRightInd w:val="0"/>
              <w:spacing w:line="360" w:lineRule="auto"/>
              <w:jc w:val="both"/>
              <w:rPr>
                <w:rFonts w:ascii="Arial" w:hAnsi="Arial" w:cs="Arial"/>
                <w:b/>
                <w:i/>
                <w:iCs/>
                <w:sz w:val="22"/>
                <w:lang w:val="en-IN"/>
              </w:rPr>
            </w:pPr>
            <w:r w:rsidRPr="00110716">
              <w:rPr>
                <w:rFonts w:ascii="Arial" w:hAnsi="Arial" w:cs="Arial"/>
                <w:b/>
                <w:i/>
                <w:iCs/>
                <w:sz w:val="22"/>
                <w:lang w:val="en-IN"/>
              </w:rPr>
              <w:t>Observations &amp; Remarks:</w:t>
            </w:r>
          </w:p>
          <w:p w14:paraId="05F946A1" w14:textId="77777777" w:rsidR="00AE1BC9" w:rsidRPr="00AE1BC9" w:rsidRDefault="00E74BAC" w:rsidP="00AE1BC9">
            <w:pPr>
              <w:pStyle w:val="ListParagraph"/>
              <w:numPr>
                <w:ilvl w:val="0"/>
                <w:numId w:val="18"/>
              </w:numPr>
              <w:adjustRightInd w:val="0"/>
              <w:spacing w:line="360" w:lineRule="auto"/>
              <w:ind w:left="372"/>
              <w:jc w:val="both"/>
              <w:rPr>
                <w:rFonts w:ascii="Arial" w:hAnsi="Arial" w:cs="Arial"/>
                <w:i/>
                <w:iCs/>
                <w:sz w:val="22"/>
                <w:szCs w:val="22"/>
                <w:lang w:val="en-IN"/>
              </w:rPr>
            </w:pPr>
            <w:r w:rsidRPr="00AE1BC9">
              <w:rPr>
                <w:rFonts w:ascii="Arial" w:hAnsi="Arial" w:cs="Arial"/>
                <w:i/>
                <w:iCs/>
                <w:sz w:val="22"/>
                <w:szCs w:val="22"/>
                <w:lang w:val="en-IN"/>
              </w:rPr>
              <w:t>Total expenditure capitalized in FAR under the head of ‘Building’ by the subject company from 31st</w:t>
            </w:r>
            <w:r w:rsidR="00AE1BC9" w:rsidRPr="00AE1BC9">
              <w:rPr>
                <w:rFonts w:ascii="Arial" w:hAnsi="Arial" w:cs="Arial"/>
                <w:i/>
                <w:iCs/>
                <w:sz w:val="22"/>
                <w:szCs w:val="22"/>
                <w:lang w:val="en-IN"/>
              </w:rPr>
              <w:t xml:space="preserve"> </w:t>
            </w:r>
            <w:r w:rsidRPr="00AE1BC9">
              <w:rPr>
                <w:rFonts w:ascii="Arial" w:hAnsi="Arial" w:cs="Arial"/>
                <w:i/>
                <w:iCs/>
                <w:sz w:val="22"/>
                <w:szCs w:val="22"/>
                <w:lang w:val="en-IN"/>
              </w:rPr>
              <w:t>October 2020 is of Rs.10.90 Cr. However, as per the CA certificate dated 01</w:t>
            </w:r>
            <w:r w:rsidRPr="004F722D">
              <w:rPr>
                <w:rFonts w:ascii="Arial" w:hAnsi="Arial" w:cs="Arial"/>
                <w:i/>
                <w:iCs/>
                <w:sz w:val="22"/>
                <w:szCs w:val="22"/>
                <w:vertAlign w:val="superscript"/>
                <w:lang w:val="en-IN"/>
              </w:rPr>
              <w:t>st</w:t>
            </w:r>
            <w:r w:rsidR="004F722D">
              <w:rPr>
                <w:rFonts w:ascii="Arial" w:hAnsi="Arial" w:cs="Arial"/>
                <w:i/>
                <w:iCs/>
                <w:sz w:val="22"/>
                <w:szCs w:val="22"/>
                <w:lang w:val="en-IN"/>
              </w:rPr>
              <w:t xml:space="preserve"> </w:t>
            </w:r>
            <w:r w:rsidRPr="00AE1BC9">
              <w:rPr>
                <w:rFonts w:ascii="Arial" w:hAnsi="Arial" w:cs="Arial"/>
                <w:i/>
                <w:iCs/>
                <w:sz w:val="22"/>
                <w:szCs w:val="22"/>
                <w:lang w:val="en-IN"/>
              </w:rPr>
              <w:t xml:space="preserve">June 2021 the cost incurred on the project till 31st October 2020 amounts to Rs.9.85 Cr. only. </w:t>
            </w:r>
          </w:p>
          <w:p w14:paraId="471750A6" w14:textId="42FF2DC4" w:rsidR="00AE1BC9" w:rsidRPr="00AE1BC9" w:rsidRDefault="00E74BAC" w:rsidP="00AE1BC9">
            <w:pPr>
              <w:pStyle w:val="ListParagraph"/>
              <w:numPr>
                <w:ilvl w:val="0"/>
                <w:numId w:val="18"/>
              </w:numPr>
              <w:adjustRightInd w:val="0"/>
              <w:spacing w:line="360" w:lineRule="auto"/>
              <w:ind w:left="372"/>
              <w:jc w:val="both"/>
              <w:rPr>
                <w:rFonts w:ascii="Arial" w:hAnsi="Arial" w:cs="Arial"/>
                <w:i/>
                <w:iCs/>
                <w:sz w:val="22"/>
                <w:szCs w:val="22"/>
                <w:lang w:val="en-IN"/>
              </w:rPr>
            </w:pPr>
            <w:r w:rsidRPr="00AE1BC9">
              <w:rPr>
                <w:rFonts w:ascii="Arial" w:hAnsi="Arial" w:cs="Arial"/>
                <w:i/>
                <w:iCs/>
                <w:sz w:val="22"/>
                <w:szCs w:val="22"/>
                <w:lang w:val="en-IN"/>
              </w:rPr>
              <w:t>As per the information shared by the company, the difference</w:t>
            </w:r>
            <w:r w:rsidR="0073339A">
              <w:rPr>
                <w:rFonts w:ascii="Arial" w:hAnsi="Arial" w:cs="Arial"/>
                <w:i/>
                <w:iCs/>
                <w:sz w:val="22"/>
                <w:szCs w:val="22"/>
                <w:lang w:val="en-IN"/>
              </w:rPr>
              <w:t xml:space="preserve"> </w:t>
            </w:r>
            <w:r w:rsidRPr="00AE1BC9">
              <w:rPr>
                <w:rFonts w:ascii="Arial" w:hAnsi="Arial" w:cs="Arial"/>
                <w:i/>
                <w:iCs/>
                <w:sz w:val="22"/>
                <w:szCs w:val="22"/>
                <w:lang w:val="en-IN"/>
              </w:rPr>
              <w:t>pertains to Pre-operative Exp</w:t>
            </w:r>
            <w:r w:rsidR="00AE1BC9" w:rsidRPr="00AE1BC9">
              <w:rPr>
                <w:rFonts w:ascii="Arial" w:hAnsi="Arial" w:cs="Arial"/>
                <w:i/>
                <w:iCs/>
                <w:sz w:val="22"/>
                <w:szCs w:val="22"/>
                <w:lang w:val="en-IN"/>
              </w:rPr>
              <w:t>enses &amp; Interest Capitalized.</w:t>
            </w:r>
          </w:p>
          <w:p w14:paraId="647DD90D" w14:textId="77777777" w:rsidR="00AE1BC9" w:rsidRDefault="00E74BAC" w:rsidP="00AE1BC9">
            <w:pPr>
              <w:pStyle w:val="ListParagraph"/>
              <w:numPr>
                <w:ilvl w:val="0"/>
                <w:numId w:val="18"/>
              </w:numPr>
              <w:adjustRightInd w:val="0"/>
              <w:spacing w:line="360" w:lineRule="auto"/>
              <w:ind w:left="372"/>
              <w:jc w:val="both"/>
              <w:rPr>
                <w:rFonts w:ascii="Arial" w:hAnsi="Arial" w:cs="Arial"/>
                <w:i/>
                <w:iCs/>
                <w:sz w:val="22"/>
                <w:szCs w:val="22"/>
                <w:lang w:val="en-IN"/>
              </w:rPr>
            </w:pPr>
            <w:r w:rsidRPr="00AE1BC9">
              <w:rPr>
                <w:rFonts w:ascii="Arial" w:hAnsi="Arial" w:cs="Arial"/>
                <w:i/>
                <w:iCs/>
                <w:sz w:val="22"/>
                <w:szCs w:val="22"/>
                <w:lang w:val="en-IN"/>
              </w:rPr>
              <w:t>As per Rule No. 2.3.2 envisaged in Rules for Implementation of Industrial Investment and employment promotion policy-2017 (IIEPP-2017) "Building means a new building constructed for the project, including administrative building. The cost of new buildings</w:t>
            </w:r>
            <w:r w:rsidR="00AE1BC9">
              <w:rPr>
                <w:rFonts w:ascii="Arial" w:hAnsi="Arial" w:cs="Arial"/>
                <w:i/>
                <w:iCs/>
                <w:sz w:val="22"/>
                <w:szCs w:val="22"/>
                <w:lang w:val="en-IN"/>
              </w:rPr>
              <w:t xml:space="preserve"> </w:t>
            </w:r>
            <w:r w:rsidR="00AE1BC9" w:rsidRPr="00AE1BC9">
              <w:rPr>
                <w:rFonts w:ascii="Arial" w:hAnsi="Arial" w:cs="Arial"/>
                <w:i/>
                <w:iCs/>
                <w:sz w:val="22"/>
                <w:szCs w:val="22"/>
                <w:lang w:val="en-IN"/>
              </w:rPr>
              <w:t xml:space="preserve">constructed for installation of plant and machinery, R&amp;D activities, in-house testing facilities, storage facilities, and other buildings related to the manufacturing process, shall be considered as per the actual expenditure incurred". Therefore, we have not considered the cost of Driver Rest room &amp; toilet amounting to </w:t>
            </w:r>
            <w:r w:rsidR="00AE1BC9">
              <w:rPr>
                <w:rFonts w:ascii="Arial" w:hAnsi="Arial" w:cs="Arial"/>
                <w:i/>
                <w:iCs/>
                <w:sz w:val="22"/>
                <w:szCs w:val="22"/>
                <w:lang w:val="en-IN"/>
              </w:rPr>
              <w:t>Approx. Rs. 1 Lakh.</w:t>
            </w:r>
          </w:p>
          <w:p w14:paraId="4AFCC561" w14:textId="77777777" w:rsidR="00AE1BC9" w:rsidRDefault="00AE1BC9" w:rsidP="00AE1BC9">
            <w:pPr>
              <w:pStyle w:val="ListParagraph"/>
              <w:numPr>
                <w:ilvl w:val="0"/>
                <w:numId w:val="18"/>
              </w:numPr>
              <w:adjustRightInd w:val="0"/>
              <w:spacing w:line="360" w:lineRule="auto"/>
              <w:ind w:left="372"/>
              <w:jc w:val="both"/>
              <w:rPr>
                <w:rFonts w:ascii="Arial" w:hAnsi="Arial" w:cs="Arial"/>
                <w:i/>
                <w:iCs/>
                <w:sz w:val="22"/>
                <w:szCs w:val="22"/>
                <w:lang w:val="en-IN"/>
              </w:rPr>
            </w:pPr>
            <w:r w:rsidRPr="00AE1BC9">
              <w:rPr>
                <w:rFonts w:ascii="Arial" w:hAnsi="Arial" w:cs="Arial"/>
                <w:i/>
                <w:iCs/>
                <w:sz w:val="22"/>
                <w:szCs w:val="22"/>
                <w:lang w:val="en-IN"/>
              </w:rPr>
              <w:lastRenderedPageBreak/>
              <w:t>We have sought copies of invoices of major bills raised towards civil construction i.e. of billing amount of Rs. 15 lakhs above. Therefore, the company has provided the invoices raised to Hi-tech (the main civil contractor) for a total amount of ~Rs. 4.47 Cr. excluding taxes. Additionally, they have also provided the list of invoices which were raised towards civil construction. According to the list of invoices, the cost of construction amounts to Rs.8.4</w:t>
            </w:r>
            <w:r w:rsidR="00786D7A">
              <w:rPr>
                <w:rFonts w:ascii="Arial" w:hAnsi="Arial" w:cs="Arial"/>
                <w:i/>
                <w:iCs/>
                <w:sz w:val="22"/>
                <w:szCs w:val="22"/>
                <w:lang w:val="en-IN"/>
              </w:rPr>
              <w:t>8</w:t>
            </w:r>
            <w:r w:rsidRPr="00AE1BC9">
              <w:rPr>
                <w:rFonts w:ascii="Arial" w:hAnsi="Arial" w:cs="Arial"/>
                <w:i/>
                <w:iCs/>
                <w:sz w:val="22"/>
                <w:szCs w:val="22"/>
                <w:lang w:val="en-IN"/>
              </w:rPr>
              <w:t xml:space="preserve"> Crore without GST and Rs.9.86 with GST. The same seems to be in line with our analysis </w:t>
            </w:r>
            <w:bookmarkStart w:id="0" w:name="_Hlk141113987"/>
            <w:r w:rsidRPr="00AE1BC9">
              <w:rPr>
                <w:rFonts w:ascii="Arial" w:hAnsi="Arial" w:cs="Arial"/>
                <w:i/>
                <w:iCs/>
                <w:sz w:val="22"/>
                <w:szCs w:val="22"/>
                <w:lang w:val="en-IN"/>
              </w:rPr>
              <w:t>which is performed by charging reasonable Plinth area rates on the constructed area in the project based on industry standards</w:t>
            </w:r>
            <w:bookmarkEnd w:id="0"/>
            <w:r w:rsidRPr="00AE1BC9">
              <w:rPr>
                <w:rFonts w:ascii="Arial" w:hAnsi="Arial" w:cs="Arial"/>
                <w:i/>
                <w:iCs/>
                <w:sz w:val="22"/>
                <w:szCs w:val="22"/>
                <w:lang w:val="en-IN"/>
              </w:rPr>
              <w:t xml:space="preserve">. Our analysis is also attached in Part E, Clause 2.2 </w:t>
            </w:r>
            <w:r>
              <w:rPr>
                <w:rFonts w:ascii="Arial" w:hAnsi="Arial" w:cs="Arial"/>
                <w:i/>
                <w:iCs/>
                <w:sz w:val="22"/>
                <w:szCs w:val="22"/>
                <w:lang w:val="en-IN"/>
              </w:rPr>
              <w:t>of this report for reference.</w:t>
            </w:r>
          </w:p>
          <w:p w14:paraId="5E2CE52A" w14:textId="77777777" w:rsidR="00AE1BC9" w:rsidRDefault="00AE1BC9" w:rsidP="00AE1BC9">
            <w:pPr>
              <w:pStyle w:val="ListParagraph"/>
              <w:numPr>
                <w:ilvl w:val="0"/>
                <w:numId w:val="18"/>
              </w:numPr>
              <w:adjustRightInd w:val="0"/>
              <w:spacing w:line="360" w:lineRule="auto"/>
              <w:ind w:left="372"/>
              <w:jc w:val="both"/>
              <w:rPr>
                <w:rFonts w:ascii="Arial" w:hAnsi="Arial" w:cs="Arial"/>
                <w:i/>
                <w:iCs/>
                <w:sz w:val="22"/>
                <w:szCs w:val="22"/>
                <w:lang w:val="en-IN"/>
              </w:rPr>
            </w:pPr>
            <w:r w:rsidRPr="00AE1BC9">
              <w:rPr>
                <w:rFonts w:ascii="Arial" w:hAnsi="Arial" w:cs="Arial"/>
                <w:i/>
                <w:iCs/>
                <w:sz w:val="22"/>
                <w:szCs w:val="22"/>
                <w:lang w:val="en-IN"/>
              </w:rPr>
              <w:t xml:space="preserve">All items checked at the site from the details provided by IAPPL are as per visual observation and general industry experience. No special tests (Mechanical/ Physical or any other nature) have been carried out to ascertain </w:t>
            </w:r>
            <w:r>
              <w:rPr>
                <w:rFonts w:ascii="Arial" w:hAnsi="Arial" w:cs="Arial"/>
                <w:i/>
                <w:iCs/>
                <w:sz w:val="22"/>
                <w:szCs w:val="22"/>
                <w:lang w:val="en-IN"/>
              </w:rPr>
              <w:t xml:space="preserve">the authenticity of the same. </w:t>
            </w:r>
          </w:p>
          <w:p w14:paraId="7B606EAC" w14:textId="77777777" w:rsidR="00AE1BC9" w:rsidRDefault="00AE1BC9" w:rsidP="00AE1BC9">
            <w:pPr>
              <w:pStyle w:val="ListParagraph"/>
              <w:numPr>
                <w:ilvl w:val="0"/>
                <w:numId w:val="18"/>
              </w:numPr>
              <w:adjustRightInd w:val="0"/>
              <w:spacing w:line="360" w:lineRule="auto"/>
              <w:ind w:left="372"/>
              <w:jc w:val="both"/>
              <w:rPr>
                <w:rFonts w:ascii="Arial" w:hAnsi="Arial" w:cs="Arial"/>
                <w:i/>
                <w:iCs/>
                <w:sz w:val="22"/>
                <w:szCs w:val="22"/>
                <w:lang w:val="en-IN"/>
              </w:rPr>
            </w:pPr>
            <w:r w:rsidRPr="00AE1BC9">
              <w:rPr>
                <w:rFonts w:ascii="Arial" w:hAnsi="Arial" w:cs="Arial"/>
                <w:i/>
                <w:iCs/>
                <w:sz w:val="22"/>
                <w:szCs w:val="22"/>
                <w:lang w:val="en-IN"/>
              </w:rPr>
              <w:t xml:space="preserve">As per the information received during the site visit, pile-type foundations are used in the structure as the soil in the particular region is compressible and weak. Therefore, the cost of construction is a bit high as compared to the cost of construction where shallow foundations are used. Supporting documents of Pile foundation like soil investigation report, Pile drawings </w:t>
            </w:r>
            <w:r>
              <w:rPr>
                <w:rFonts w:ascii="Arial" w:hAnsi="Arial" w:cs="Arial"/>
                <w:i/>
                <w:iCs/>
                <w:sz w:val="22"/>
                <w:szCs w:val="22"/>
                <w:lang w:val="en-IN"/>
              </w:rPr>
              <w:t>were sought from the company.</w:t>
            </w:r>
          </w:p>
          <w:p w14:paraId="3D82A456" w14:textId="77777777" w:rsidR="004F722D" w:rsidRDefault="004F722D" w:rsidP="004F722D">
            <w:pPr>
              <w:pStyle w:val="ListParagraph"/>
              <w:numPr>
                <w:ilvl w:val="0"/>
                <w:numId w:val="18"/>
              </w:numPr>
              <w:adjustRightInd w:val="0"/>
              <w:spacing w:line="360" w:lineRule="auto"/>
              <w:ind w:left="372"/>
              <w:jc w:val="both"/>
              <w:rPr>
                <w:rFonts w:ascii="Arial" w:hAnsi="Arial" w:cs="Arial"/>
                <w:i/>
                <w:iCs/>
                <w:sz w:val="22"/>
                <w:szCs w:val="22"/>
                <w:lang w:val="en-IN"/>
              </w:rPr>
            </w:pPr>
            <w:r w:rsidRPr="004F722D">
              <w:rPr>
                <w:rFonts w:ascii="Arial" w:hAnsi="Arial" w:cs="Arial"/>
                <w:i/>
                <w:iCs/>
                <w:sz w:val="22"/>
                <w:szCs w:val="22"/>
                <w:lang w:val="en-IN"/>
              </w:rPr>
              <w:t>Accordingly, as per the Additional Recommendations report by Foundtek Consultants Pvt. Ltd. dated 28th October 2017, it has recommended ‘Cast-in-</w:t>
            </w:r>
            <w:r>
              <w:rPr>
                <w:rFonts w:ascii="Arial" w:hAnsi="Arial" w:cs="Arial"/>
                <w:i/>
                <w:iCs/>
                <w:sz w:val="22"/>
                <w:szCs w:val="22"/>
                <w:lang w:val="en-IN"/>
              </w:rPr>
              <w:t>situ bored pile foundations’.</w:t>
            </w:r>
          </w:p>
          <w:p w14:paraId="57E747CA" w14:textId="77777777" w:rsidR="004F722D" w:rsidRDefault="004F722D" w:rsidP="004F722D">
            <w:pPr>
              <w:pStyle w:val="ListParagraph"/>
              <w:numPr>
                <w:ilvl w:val="0"/>
                <w:numId w:val="18"/>
              </w:numPr>
              <w:adjustRightInd w:val="0"/>
              <w:spacing w:line="360" w:lineRule="auto"/>
              <w:ind w:left="372"/>
              <w:jc w:val="both"/>
              <w:rPr>
                <w:rFonts w:ascii="Arial" w:hAnsi="Arial" w:cs="Arial"/>
                <w:i/>
                <w:iCs/>
                <w:sz w:val="22"/>
                <w:szCs w:val="22"/>
                <w:lang w:val="en-IN"/>
              </w:rPr>
            </w:pPr>
            <w:r w:rsidRPr="004F722D">
              <w:rPr>
                <w:rFonts w:ascii="Arial" w:hAnsi="Arial" w:cs="Arial"/>
                <w:i/>
                <w:iCs/>
                <w:sz w:val="22"/>
                <w:szCs w:val="22"/>
                <w:lang w:val="en-IN"/>
              </w:rPr>
              <w:t xml:space="preserve">For the construction of buildings/structure in the premise the company has signed a work order agreement with M/s Hi-Tech Competent Builders Pvt. Ltd. for an amount of Rs.8.30 Cr. For the same, we have asked a certified list of invoices generated by the contractor. The same is provided by the company and is attached </w:t>
            </w:r>
            <w:r>
              <w:rPr>
                <w:rFonts w:ascii="Arial" w:hAnsi="Arial" w:cs="Arial"/>
                <w:i/>
                <w:iCs/>
                <w:sz w:val="22"/>
                <w:szCs w:val="22"/>
                <w:lang w:val="en-IN"/>
              </w:rPr>
              <w:t>as annexure with this report.</w:t>
            </w:r>
          </w:p>
          <w:p w14:paraId="5EB9F456" w14:textId="77777777" w:rsidR="004F722D" w:rsidRDefault="004F722D" w:rsidP="004F722D">
            <w:pPr>
              <w:pStyle w:val="ListParagraph"/>
              <w:numPr>
                <w:ilvl w:val="0"/>
                <w:numId w:val="18"/>
              </w:numPr>
              <w:adjustRightInd w:val="0"/>
              <w:spacing w:line="360" w:lineRule="auto"/>
              <w:ind w:left="372"/>
              <w:jc w:val="both"/>
              <w:rPr>
                <w:rFonts w:ascii="Arial" w:hAnsi="Arial" w:cs="Arial"/>
                <w:i/>
                <w:iCs/>
                <w:sz w:val="22"/>
                <w:szCs w:val="22"/>
                <w:lang w:val="en-IN"/>
              </w:rPr>
            </w:pPr>
            <w:r w:rsidRPr="004F722D">
              <w:rPr>
                <w:rFonts w:ascii="Arial" w:hAnsi="Arial" w:cs="Arial"/>
                <w:i/>
                <w:iCs/>
                <w:sz w:val="22"/>
                <w:szCs w:val="22"/>
                <w:lang w:val="en-IN"/>
              </w:rPr>
              <w:t>To make cost assessment, we have estimated the cost based on specifications available building wise &amp; which we could best estimate from Market trends/ CPWD rates as per the specifications and construction found on site.</w:t>
            </w:r>
          </w:p>
          <w:p w14:paraId="1EDF6CEC" w14:textId="77777777" w:rsidR="00E74BAC" w:rsidRPr="00AE1BC9" w:rsidRDefault="00E74BAC" w:rsidP="00AE1BC9">
            <w:pPr>
              <w:pStyle w:val="ListParagraph"/>
              <w:numPr>
                <w:ilvl w:val="0"/>
                <w:numId w:val="18"/>
              </w:numPr>
              <w:adjustRightInd w:val="0"/>
              <w:spacing w:line="360" w:lineRule="auto"/>
              <w:ind w:left="372"/>
              <w:jc w:val="both"/>
              <w:rPr>
                <w:rFonts w:ascii="Arial" w:hAnsi="Arial" w:cs="Arial"/>
                <w:i/>
                <w:iCs/>
                <w:sz w:val="22"/>
                <w:szCs w:val="22"/>
                <w:lang w:val="en-IN"/>
              </w:rPr>
            </w:pPr>
            <w:r w:rsidRPr="00AE1BC9">
              <w:rPr>
                <w:rFonts w:ascii="Arial" w:hAnsi="Arial" w:cs="Arial"/>
                <w:i/>
                <w:iCs/>
                <w:sz w:val="22"/>
                <w:szCs w:val="22"/>
                <w:lang w:val="en-IN"/>
              </w:rPr>
              <w:t>Detailed break-up of expenses please refer to the attached Annexures.</w:t>
            </w:r>
          </w:p>
        </w:tc>
      </w:tr>
    </w:tbl>
    <w:p w14:paraId="7DCB091E" w14:textId="77777777" w:rsidR="00055129" w:rsidRDefault="00055129">
      <w:pPr>
        <w:pStyle w:val="BodyText"/>
        <w:rPr>
          <w:rFonts w:ascii="Arial"/>
          <w:i/>
          <w:sz w:val="20"/>
        </w:rPr>
      </w:pPr>
    </w:p>
    <w:p w14:paraId="7129D003" w14:textId="77777777" w:rsidR="00055129" w:rsidRDefault="00055129">
      <w:pPr>
        <w:pStyle w:val="BodyText"/>
        <w:spacing w:after="1"/>
        <w:rPr>
          <w:rFonts w:ascii="Arial"/>
          <w:i/>
          <w:sz w:val="12"/>
        </w:rPr>
      </w:pPr>
    </w:p>
    <w:p w14:paraId="6F95E412" w14:textId="20FF559E" w:rsidR="00AE1BC9" w:rsidRPr="00A25634" w:rsidRDefault="00906834" w:rsidP="00A25634">
      <w:pPr>
        <w:pStyle w:val="BodyText"/>
        <w:ind w:left="711"/>
        <w:rPr>
          <w:rFonts w:ascii="Arial"/>
          <w:sz w:val="20"/>
        </w:rPr>
      </w:pPr>
      <w:r>
        <w:rPr>
          <w:rFonts w:ascii="Arial"/>
          <w:noProof/>
          <w:sz w:val="20"/>
          <w:lang w:val="en-IN" w:eastAsia="en-IN"/>
        </w:rPr>
        <w:lastRenderedPageBreak/>
        <w:drawing>
          <wp:inline distT="0" distB="0" distL="0" distR="0" wp14:anchorId="0B0586FB" wp14:editId="1E6D6418">
            <wp:extent cx="5939155" cy="3543300"/>
            <wp:effectExtent l="19050" t="19050" r="23495" b="1905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5940976" cy="3544386"/>
                    </a:xfrm>
                    <a:prstGeom prst="rect">
                      <a:avLst/>
                    </a:prstGeom>
                    <a:ln w="12700">
                      <a:solidFill>
                        <a:schemeClr val="tx1"/>
                      </a:solidFill>
                    </a:ln>
                  </pic:spPr>
                </pic:pic>
              </a:graphicData>
            </a:graphic>
          </wp:inline>
        </w:drawing>
      </w:r>
    </w:p>
    <w:p w14:paraId="142DDBDD" w14:textId="090CA355" w:rsidR="00266852" w:rsidRDefault="00266852">
      <w:pPr>
        <w:rPr>
          <w:rFonts w:ascii="Arial" w:eastAsia="Arial" w:hAnsi="Arial" w:cs="Arial"/>
          <w:b/>
          <w:bCs/>
        </w:rPr>
      </w:pPr>
    </w:p>
    <w:p w14:paraId="645B8BC2" w14:textId="579898E1" w:rsidR="00055129" w:rsidRDefault="00906834">
      <w:pPr>
        <w:pStyle w:val="Heading3"/>
        <w:numPr>
          <w:ilvl w:val="0"/>
          <w:numId w:val="10"/>
        </w:numPr>
        <w:tabs>
          <w:tab w:val="left" w:pos="681"/>
        </w:tabs>
        <w:spacing w:before="65"/>
      </w:pPr>
      <w:r>
        <w:t>PLANT</w:t>
      </w:r>
      <w:r>
        <w:rPr>
          <w:spacing w:val="-5"/>
        </w:rPr>
        <w:t xml:space="preserve"> </w:t>
      </w:r>
      <w:r>
        <w:t>&amp;</w:t>
      </w:r>
      <w:r>
        <w:rPr>
          <w:spacing w:val="-2"/>
        </w:rPr>
        <w:t xml:space="preserve"> </w:t>
      </w:r>
      <w:r>
        <w:t>EQUIPMENT</w:t>
      </w:r>
      <w:r>
        <w:rPr>
          <w:spacing w:val="-5"/>
        </w:rPr>
        <w:t xml:space="preserve"> </w:t>
      </w:r>
      <w:r>
        <w:t>DETAILS:</w:t>
      </w:r>
    </w:p>
    <w:p w14:paraId="270D902F" w14:textId="77777777" w:rsidR="00055129" w:rsidRDefault="00055129">
      <w:pPr>
        <w:pStyle w:val="BodyText"/>
        <w:rPr>
          <w:rFonts w:ascii="Arial"/>
          <w:b/>
          <w:sz w:val="32"/>
        </w:rPr>
      </w:pPr>
    </w:p>
    <w:p w14:paraId="4E611478" w14:textId="77777777" w:rsidR="00055129" w:rsidRDefault="00906834">
      <w:pPr>
        <w:pStyle w:val="BodyText"/>
        <w:spacing w:line="360" w:lineRule="auto"/>
        <w:ind w:left="680" w:right="834"/>
        <w:jc w:val="both"/>
      </w:pPr>
      <w:r>
        <w:t>As</w:t>
      </w:r>
      <w:r>
        <w:rPr>
          <w:spacing w:val="1"/>
        </w:rPr>
        <w:t xml:space="preserve"> </w:t>
      </w:r>
      <w:r>
        <w:t>per</w:t>
      </w:r>
      <w:r>
        <w:rPr>
          <w:spacing w:val="1"/>
        </w:rPr>
        <w:t xml:space="preserve"> </w:t>
      </w:r>
      <w:r>
        <w:t>the</w:t>
      </w:r>
      <w:r>
        <w:rPr>
          <w:spacing w:val="1"/>
        </w:rPr>
        <w:t xml:space="preserve"> </w:t>
      </w:r>
      <w:r>
        <w:t>project</w:t>
      </w:r>
      <w:r>
        <w:rPr>
          <w:spacing w:val="1"/>
        </w:rPr>
        <w:t xml:space="preserve"> </w:t>
      </w:r>
      <w:r>
        <w:t>information</w:t>
      </w:r>
      <w:r>
        <w:rPr>
          <w:spacing w:val="1"/>
        </w:rPr>
        <w:t xml:space="preserve"> </w:t>
      </w:r>
      <w:r>
        <w:t>provided</w:t>
      </w:r>
      <w:r>
        <w:rPr>
          <w:spacing w:val="1"/>
        </w:rPr>
        <w:t xml:space="preserve"> </w:t>
      </w:r>
      <w:r>
        <w:t>by</w:t>
      </w:r>
      <w:r>
        <w:rPr>
          <w:spacing w:val="1"/>
        </w:rPr>
        <w:t xml:space="preserve"> </w:t>
      </w:r>
      <w:r>
        <w:t>the</w:t>
      </w:r>
      <w:r>
        <w:rPr>
          <w:spacing w:val="1"/>
        </w:rPr>
        <w:t xml:space="preserve"> </w:t>
      </w:r>
      <w:r>
        <w:t>company,</w:t>
      </w:r>
      <w:r>
        <w:rPr>
          <w:spacing w:val="1"/>
        </w:rPr>
        <w:t xml:space="preserve"> </w:t>
      </w:r>
      <w:r>
        <w:t>the</w:t>
      </w:r>
      <w:r>
        <w:rPr>
          <w:spacing w:val="1"/>
        </w:rPr>
        <w:t xml:space="preserve"> </w:t>
      </w:r>
      <w:r>
        <w:t>company</w:t>
      </w:r>
      <w:r>
        <w:rPr>
          <w:spacing w:val="1"/>
        </w:rPr>
        <w:t xml:space="preserve"> </w:t>
      </w:r>
      <w:r>
        <w:t>is</w:t>
      </w:r>
      <w:r>
        <w:rPr>
          <w:spacing w:val="1"/>
        </w:rPr>
        <w:t xml:space="preserve"> </w:t>
      </w:r>
      <w:r>
        <w:t>engaged</w:t>
      </w:r>
      <w:r>
        <w:rPr>
          <w:spacing w:val="1"/>
        </w:rPr>
        <w:t xml:space="preserve"> </w:t>
      </w:r>
      <w:r>
        <w:t>in</w:t>
      </w:r>
      <w:r>
        <w:rPr>
          <w:spacing w:val="1"/>
        </w:rPr>
        <w:t xml:space="preserve"> </w:t>
      </w:r>
      <w:r>
        <w:t>the</w:t>
      </w:r>
      <w:r>
        <w:rPr>
          <w:spacing w:val="-59"/>
        </w:rPr>
        <w:t xml:space="preserve"> </w:t>
      </w:r>
      <w:r>
        <w:t>manufacturing of liquid gases like Oxygen, Nitrogen and Argon. The plant is of the designed</w:t>
      </w:r>
      <w:r>
        <w:rPr>
          <w:spacing w:val="1"/>
        </w:rPr>
        <w:t xml:space="preserve"> </w:t>
      </w:r>
      <w:r>
        <w:t>capacity</w:t>
      </w:r>
      <w:r>
        <w:rPr>
          <w:spacing w:val="-3"/>
        </w:rPr>
        <w:t xml:space="preserve"> </w:t>
      </w:r>
      <w:r>
        <w:t>of</w:t>
      </w:r>
      <w:r>
        <w:rPr>
          <w:spacing w:val="4"/>
        </w:rPr>
        <w:t xml:space="preserve"> </w:t>
      </w:r>
      <w:r>
        <w:t>209</w:t>
      </w:r>
      <w:r>
        <w:rPr>
          <w:spacing w:val="-3"/>
        </w:rPr>
        <w:t xml:space="preserve"> </w:t>
      </w:r>
      <w:r>
        <w:t>MT/day</w:t>
      </w:r>
      <w:r>
        <w:rPr>
          <w:spacing w:val="-4"/>
        </w:rPr>
        <w:t xml:space="preserve"> </w:t>
      </w:r>
      <w:r>
        <w:t>where production</w:t>
      </w:r>
      <w:r>
        <w:rPr>
          <w:spacing w:val="-1"/>
        </w:rPr>
        <w:t xml:space="preserve"> </w:t>
      </w:r>
      <w:r>
        <w:t>capacity</w:t>
      </w:r>
      <w:r>
        <w:rPr>
          <w:spacing w:val="-2"/>
        </w:rPr>
        <w:t xml:space="preserve"> </w:t>
      </w:r>
      <w:r>
        <w:t>for each</w:t>
      </w:r>
      <w:r>
        <w:rPr>
          <w:spacing w:val="-4"/>
        </w:rPr>
        <w:t xml:space="preserve"> </w:t>
      </w:r>
      <w:r>
        <w:t>gas</w:t>
      </w:r>
      <w:r>
        <w:rPr>
          <w:spacing w:val="-2"/>
        </w:rPr>
        <w:t xml:space="preserve"> </w:t>
      </w:r>
      <w:r>
        <w:t>is</w:t>
      </w:r>
      <w:r>
        <w:rPr>
          <w:spacing w:val="-3"/>
        </w:rPr>
        <w:t xml:space="preserve"> </w:t>
      </w:r>
      <w:r>
        <w:t>tabulated below:</w:t>
      </w:r>
    </w:p>
    <w:p w14:paraId="7D5B1EAD" w14:textId="77777777" w:rsidR="00110716" w:rsidRDefault="00110716">
      <w:pPr>
        <w:pStyle w:val="BodyText"/>
        <w:spacing w:line="360" w:lineRule="auto"/>
        <w:ind w:left="680" w:right="834"/>
        <w:jc w:val="both"/>
      </w:pPr>
    </w:p>
    <w:tbl>
      <w:tblPr>
        <w:tblStyle w:val="TableGrid"/>
        <w:tblW w:w="3109" w:type="pct"/>
        <w:jc w:val="center"/>
        <w:tblLook w:val="04A0" w:firstRow="1" w:lastRow="0" w:firstColumn="1" w:lastColumn="0" w:noHBand="0" w:noVBand="1"/>
      </w:tblPr>
      <w:tblGrid>
        <w:gridCol w:w="1139"/>
        <w:gridCol w:w="2826"/>
        <w:gridCol w:w="2941"/>
      </w:tblGrid>
      <w:tr w:rsidR="00110716" w:rsidRPr="0020563F" w14:paraId="15C85038" w14:textId="77777777" w:rsidTr="00110716">
        <w:trPr>
          <w:trHeight w:val="20"/>
          <w:jc w:val="center"/>
        </w:trPr>
        <w:tc>
          <w:tcPr>
            <w:tcW w:w="825" w:type="pct"/>
            <w:shd w:val="clear" w:color="auto" w:fill="C6D9F1" w:themeFill="text2" w:themeFillTint="33"/>
            <w:vAlign w:val="center"/>
          </w:tcPr>
          <w:p w14:paraId="2BB4BFF2" w14:textId="77777777" w:rsidR="00110716" w:rsidRPr="0020563F" w:rsidRDefault="00110716" w:rsidP="004F722D">
            <w:pPr>
              <w:ind w:right="-138"/>
              <w:rPr>
                <w:rFonts w:ascii="Arial" w:hAnsi="Arial" w:cs="Arial"/>
                <w:b/>
              </w:rPr>
            </w:pPr>
            <w:r w:rsidRPr="0020563F">
              <w:rPr>
                <w:rFonts w:ascii="Arial" w:hAnsi="Arial" w:cs="Arial"/>
                <w:b/>
              </w:rPr>
              <w:t>Sr. No.</w:t>
            </w:r>
          </w:p>
        </w:tc>
        <w:tc>
          <w:tcPr>
            <w:tcW w:w="2045" w:type="pct"/>
            <w:shd w:val="clear" w:color="auto" w:fill="C6D9F1" w:themeFill="text2" w:themeFillTint="33"/>
            <w:vAlign w:val="center"/>
          </w:tcPr>
          <w:p w14:paraId="50346C5F" w14:textId="77777777" w:rsidR="00110716" w:rsidRPr="0020563F" w:rsidRDefault="00110716" w:rsidP="004F722D">
            <w:pPr>
              <w:pStyle w:val="NoSpacing"/>
              <w:jc w:val="center"/>
              <w:rPr>
                <w:rFonts w:ascii="Arial" w:hAnsi="Arial" w:cs="Arial"/>
                <w:b/>
              </w:rPr>
            </w:pPr>
            <w:r w:rsidRPr="0020563F">
              <w:rPr>
                <w:rFonts w:ascii="Arial" w:hAnsi="Arial" w:cs="Arial"/>
                <w:b/>
              </w:rPr>
              <w:t>Product</w:t>
            </w:r>
          </w:p>
        </w:tc>
        <w:tc>
          <w:tcPr>
            <w:tcW w:w="2129" w:type="pct"/>
            <w:shd w:val="clear" w:color="auto" w:fill="C6D9F1" w:themeFill="text2" w:themeFillTint="33"/>
            <w:vAlign w:val="center"/>
          </w:tcPr>
          <w:p w14:paraId="062E60F7" w14:textId="77777777" w:rsidR="00110716" w:rsidRPr="0020563F" w:rsidRDefault="00110716" w:rsidP="004F722D">
            <w:pPr>
              <w:pStyle w:val="NoSpacing"/>
              <w:jc w:val="center"/>
              <w:rPr>
                <w:rFonts w:ascii="Arial" w:hAnsi="Arial" w:cs="Arial"/>
                <w:b/>
              </w:rPr>
            </w:pPr>
            <w:r w:rsidRPr="0020563F">
              <w:rPr>
                <w:rFonts w:ascii="Arial" w:hAnsi="Arial" w:cs="Arial"/>
                <w:b/>
              </w:rPr>
              <w:t>Production Capacity</w:t>
            </w:r>
          </w:p>
          <w:p w14:paraId="3C4A9F26" w14:textId="77777777" w:rsidR="00110716" w:rsidRPr="0020563F" w:rsidRDefault="00110716" w:rsidP="004F722D">
            <w:pPr>
              <w:pStyle w:val="NoSpacing"/>
              <w:jc w:val="center"/>
              <w:rPr>
                <w:rFonts w:ascii="Arial" w:hAnsi="Arial" w:cs="Arial"/>
                <w:b/>
              </w:rPr>
            </w:pPr>
            <w:r w:rsidRPr="0020563F">
              <w:rPr>
                <w:rFonts w:ascii="Arial" w:hAnsi="Arial" w:cs="Arial"/>
                <w:b/>
              </w:rPr>
              <w:t>(In MT/day)</w:t>
            </w:r>
          </w:p>
        </w:tc>
      </w:tr>
      <w:tr w:rsidR="00110716" w:rsidRPr="0020563F" w14:paraId="2AD29128" w14:textId="77777777" w:rsidTr="00110716">
        <w:trPr>
          <w:trHeight w:val="20"/>
          <w:jc w:val="center"/>
        </w:trPr>
        <w:tc>
          <w:tcPr>
            <w:tcW w:w="825" w:type="pct"/>
            <w:vAlign w:val="center"/>
          </w:tcPr>
          <w:p w14:paraId="40BA3EE6" w14:textId="77777777" w:rsidR="00110716" w:rsidRPr="0020563F" w:rsidRDefault="00110716" w:rsidP="004F722D">
            <w:pPr>
              <w:pStyle w:val="NoSpacing"/>
              <w:jc w:val="center"/>
              <w:rPr>
                <w:rFonts w:ascii="Arial" w:hAnsi="Arial" w:cs="Arial"/>
              </w:rPr>
            </w:pPr>
            <w:r w:rsidRPr="0020563F">
              <w:rPr>
                <w:rFonts w:ascii="Arial" w:hAnsi="Arial" w:cs="Arial"/>
              </w:rPr>
              <w:t>1.</w:t>
            </w:r>
          </w:p>
        </w:tc>
        <w:tc>
          <w:tcPr>
            <w:tcW w:w="2045" w:type="pct"/>
          </w:tcPr>
          <w:p w14:paraId="440BCD21" w14:textId="77777777" w:rsidR="00110716" w:rsidRPr="0020563F" w:rsidRDefault="00110716" w:rsidP="004F722D">
            <w:pPr>
              <w:rPr>
                <w:sz w:val="22"/>
              </w:rPr>
            </w:pPr>
            <w:r w:rsidRPr="0020563F">
              <w:rPr>
                <w:rFonts w:ascii="Arial" w:hAnsi="Arial" w:cs="Arial"/>
                <w:sz w:val="22"/>
              </w:rPr>
              <w:t>Liquid Oxygen (LOX)</w:t>
            </w:r>
          </w:p>
        </w:tc>
        <w:tc>
          <w:tcPr>
            <w:tcW w:w="2129" w:type="pct"/>
            <w:vAlign w:val="center"/>
          </w:tcPr>
          <w:p w14:paraId="13C94115" w14:textId="77777777" w:rsidR="00110716" w:rsidRPr="0020563F" w:rsidRDefault="00110716" w:rsidP="004F722D">
            <w:pPr>
              <w:pStyle w:val="NoSpacing"/>
              <w:jc w:val="center"/>
              <w:rPr>
                <w:rFonts w:ascii="Arial" w:hAnsi="Arial" w:cs="Arial"/>
              </w:rPr>
            </w:pPr>
            <w:r w:rsidRPr="0020563F">
              <w:rPr>
                <w:rFonts w:ascii="Arial" w:hAnsi="Arial" w:cs="Arial"/>
              </w:rPr>
              <w:t>149</w:t>
            </w:r>
          </w:p>
        </w:tc>
      </w:tr>
      <w:tr w:rsidR="00110716" w:rsidRPr="0020563F" w14:paraId="75610BC3" w14:textId="77777777" w:rsidTr="00110716">
        <w:trPr>
          <w:trHeight w:val="20"/>
          <w:jc w:val="center"/>
        </w:trPr>
        <w:tc>
          <w:tcPr>
            <w:tcW w:w="825" w:type="pct"/>
            <w:vAlign w:val="center"/>
          </w:tcPr>
          <w:p w14:paraId="6B176CCB" w14:textId="77777777" w:rsidR="00110716" w:rsidRPr="0020563F" w:rsidRDefault="00110716" w:rsidP="004F722D">
            <w:pPr>
              <w:pStyle w:val="NoSpacing"/>
              <w:jc w:val="center"/>
              <w:rPr>
                <w:rFonts w:ascii="Arial" w:hAnsi="Arial" w:cs="Arial"/>
              </w:rPr>
            </w:pPr>
            <w:r w:rsidRPr="0020563F">
              <w:rPr>
                <w:rFonts w:ascii="Arial" w:hAnsi="Arial" w:cs="Arial"/>
              </w:rPr>
              <w:t>2.</w:t>
            </w:r>
          </w:p>
        </w:tc>
        <w:tc>
          <w:tcPr>
            <w:tcW w:w="2045" w:type="pct"/>
          </w:tcPr>
          <w:p w14:paraId="7CB58999" w14:textId="77777777" w:rsidR="00110716" w:rsidRPr="0020563F" w:rsidRDefault="00110716" w:rsidP="004F722D">
            <w:pPr>
              <w:rPr>
                <w:rFonts w:ascii="Arial" w:hAnsi="Arial" w:cs="Arial"/>
                <w:sz w:val="22"/>
              </w:rPr>
            </w:pPr>
            <w:r w:rsidRPr="0020563F">
              <w:rPr>
                <w:rFonts w:ascii="Arial" w:hAnsi="Arial" w:cs="Arial"/>
                <w:sz w:val="22"/>
              </w:rPr>
              <w:t>Liquid Nitrogen (LIN)</w:t>
            </w:r>
          </w:p>
        </w:tc>
        <w:tc>
          <w:tcPr>
            <w:tcW w:w="2129" w:type="pct"/>
            <w:vAlign w:val="center"/>
          </w:tcPr>
          <w:p w14:paraId="5B6CBB7A" w14:textId="77777777" w:rsidR="00110716" w:rsidRPr="0020563F" w:rsidRDefault="00110716" w:rsidP="004F722D">
            <w:pPr>
              <w:pStyle w:val="NoSpacing"/>
              <w:jc w:val="center"/>
              <w:rPr>
                <w:rFonts w:ascii="Arial" w:hAnsi="Arial" w:cs="Arial"/>
              </w:rPr>
            </w:pPr>
            <w:r w:rsidRPr="0020563F">
              <w:rPr>
                <w:rFonts w:ascii="Arial" w:hAnsi="Arial" w:cs="Arial"/>
              </w:rPr>
              <w:t>54</w:t>
            </w:r>
          </w:p>
        </w:tc>
      </w:tr>
      <w:tr w:rsidR="00110716" w:rsidRPr="0020563F" w14:paraId="136B1163" w14:textId="77777777" w:rsidTr="00110716">
        <w:trPr>
          <w:trHeight w:val="20"/>
          <w:jc w:val="center"/>
        </w:trPr>
        <w:tc>
          <w:tcPr>
            <w:tcW w:w="825" w:type="pct"/>
            <w:vAlign w:val="center"/>
          </w:tcPr>
          <w:p w14:paraId="270D2CE1" w14:textId="77777777" w:rsidR="00110716" w:rsidRPr="0020563F" w:rsidRDefault="00110716" w:rsidP="004F722D">
            <w:pPr>
              <w:pStyle w:val="NoSpacing"/>
              <w:jc w:val="center"/>
              <w:rPr>
                <w:rFonts w:ascii="Arial" w:hAnsi="Arial" w:cs="Arial"/>
              </w:rPr>
            </w:pPr>
            <w:r w:rsidRPr="0020563F">
              <w:rPr>
                <w:rFonts w:ascii="Arial" w:hAnsi="Arial" w:cs="Arial"/>
              </w:rPr>
              <w:t>3.</w:t>
            </w:r>
          </w:p>
        </w:tc>
        <w:tc>
          <w:tcPr>
            <w:tcW w:w="2045" w:type="pct"/>
          </w:tcPr>
          <w:p w14:paraId="3F7F8316" w14:textId="77777777" w:rsidR="00110716" w:rsidRPr="0020563F" w:rsidRDefault="00110716" w:rsidP="004F722D">
            <w:pPr>
              <w:rPr>
                <w:sz w:val="22"/>
              </w:rPr>
            </w:pPr>
            <w:r w:rsidRPr="0020563F">
              <w:rPr>
                <w:rFonts w:ascii="Arial" w:hAnsi="Arial" w:cs="Arial"/>
                <w:sz w:val="22"/>
              </w:rPr>
              <w:t>Liquid Oxygen (LAR)</w:t>
            </w:r>
          </w:p>
        </w:tc>
        <w:tc>
          <w:tcPr>
            <w:tcW w:w="2129" w:type="pct"/>
            <w:vAlign w:val="center"/>
          </w:tcPr>
          <w:p w14:paraId="19D4CA8C" w14:textId="77777777" w:rsidR="00110716" w:rsidRPr="0020563F" w:rsidRDefault="00110716" w:rsidP="004F722D">
            <w:pPr>
              <w:pStyle w:val="NoSpacing"/>
              <w:jc w:val="center"/>
              <w:rPr>
                <w:rFonts w:ascii="Arial" w:hAnsi="Arial" w:cs="Arial"/>
              </w:rPr>
            </w:pPr>
            <w:r w:rsidRPr="0020563F">
              <w:rPr>
                <w:rFonts w:ascii="Arial" w:hAnsi="Arial" w:cs="Arial"/>
              </w:rPr>
              <w:t>6</w:t>
            </w:r>
          </w:p>
        </w:tc>
      </w:tr>
      <w:tr w:rsidR="00110716" w:rsidRPr="0020563F" w14:paraId="0916201F" w14:textId="77777777" w:rsidTr="00110716">
        <w:trPr>
          <w:trHeight w:val="20"/>
          <w:jc w:val="center"/>
        </w:trPr>
        <w:tc>
          <w:tcPr>
            <w:tcW w:w="2871" w:type="pct"/>
            <w:gridSpan w:val="2"/>
            <w:vAlign w:val="center"/>
          </w:tcPr>
          <w:p w14:paraId="0D86C31B" w14:textId="77777777" w:rsidR="00110716" w:rsidRPr="0020563F" w:rsidRDefault="00110716" w:rsidP="00110716">
            <w:pPr>
              <w:jc w:val="right"/>
              <w:rPr>
                <w:rFonts w:ascii="Arial" w:hAnsi="Arial" w:cs="Arial"/>
                <w:b/>
                <w:bCs/>
                <w:sz w:val="22"/>
              </w:rPr>
            </w:pPr>
            <w:r w:rsidRPr="0020563F">
              <w:rPr>
                <w:rFonts w:ascii="Arial" w:hAnsi="Arial" w:cs="Arial"/>
                <w:b/>
                <w:bCs/>
                <w:sz w:val="22"/>
              </w:rPr>
              <w:t>Total</w:t>
            </w:r>
          </w:p>
        </w:tc>
        <w:tc>
          <w:tcPr>
            <w:tcW w:w="2129" w:type="pct"/>
            <w:vAlign w:val="center"/>
          </w:tcPr>
          <w:p w14:paraId="05F7A8DF" w14:textId="77777777" w:rsidR="00110716" w:rsidRPr="0020563F" w:rsidRDefault="00110716" w:rsidP="004F722D">
            <w:pPr>
              <w:pStyle w:val="NoSpacing"/>
              <w:jc w:val="center"/>
              <w:rPr>
                <w:rFonts w:ascii="Arial" w:hAnsi="Arial" w:cs="Arial"/>
                <w:b/>
                <w:bCs/>
              </w:rPr>
            </w:pPr>
            <w:r w:rsidRPr="0020563F">
              <w:rPr>
                <w:rFonts w:ascii="Arial" w:hAnsi="Arial" w:cs="Arial"/>
                <w:b/>
                <w:bCs/>
              </w:rPr>
              <w:t>209</w:t>
            </w:r>
          </w:p>
        </w:tc>
      </w:tr>
    </w:tbl>
    <w:p w14:paraId="30DB0613" w14:textId="77777777" w:rsidR="00055129" w:rsidRDefault="00055129" w:rsidP="00110716">
      <w:pPr>
        <w:pStyle w:val="BodyText"/>
        <w:spacing w:before="6"/>
        <w:jc w:val="center"/>
        <w:rPr>
          <w:sz w:val="24"/>
        </w:rPr>
      </w:pPr>
    </w:p>
    <w:p w14:paraId="5D84E54F" w14:textId="77777777" w:rsidR="00055129" w:rsidRDefault="00906834">
      <w:pPr>
        <w:pStyle w:val="BodyText"/>
        <w:spacing w:before="251" w:line="360" w:lineRule="auto"/>
        <w:ind w:left="680" w:right="834"/>
        <w:jc w:val="both"/>
      </w:pPr>
      <w:r>
        <w:t>Cryogenic</w:t>
      </w:r>
      <w:r>
        <w:rPr>
          <w:spacing w:val="-6"/>
        </w:rPr>
        <w:t xml:space="preserve"> </w:t>
      </w:r>
      <w:r>
        <w:t>technology</w:t>
      </w:r>
      <w:r>
        <w:rPr>
          <w:spacing w:val="-7"/>
        </w:rPr>
        <w:t xml:space="preserve"> </w:t>
      </w:r>
      <w:r>
        <w:t>is</w:t>
      </w:r>
      <w:r>
        <w:rPr>
          <w:spacing w:val="-5"/>
        </w:rPr>
        <w:t xml:space="preserve"> </w:t>
      </w:r>
      <w:r>
        <w:t>used</w:t>
      </w:r>
      <w:r>
        <w:rPr>
          <w:spacing w:val="-5"/>
        </w:rPr>
        <w:t xml:space="preserve"> </w:t>
      </w:r>
      <w:r>
        <w:t>in</w:t>
      </w:r>
      <w:r>
        <w:rPr>
          <w:spacing w:val="-5"/>
        </w:rPr>
        <w:t xml:space="preserve"> </w:t>
      </w:r>
      <w:r>
        <w:t>ASU's</w:t>
      </w:r>
      <w:r>
        <w:rPr>
          <w:spacing w:val="-5"/>
        </w:rPr>
        <w:t xml:space="preserve"> </w:t>
      </w:r>
      <w:r>
        <w:t>manufacturing</w:t>
      </w:r>
      <w:r>
        <w:rPr>
          <w:spacing w:val="-3"/>
        </w:rPr>
        <w:t xml:space="preserve"> </w:t>
      </w:r>
      <w:r>
        <w:t>process</w:t>
      </w:r>
      <w:r>
        <w:rPr>
          <w:spacing w:val="-7"/>
        </w:rPr>
        <w:t xml:space="preserve"> </w:t>
      </w:r>
      <w:r>
        <w:t>to</w:t>
      </w:r>
      <w:r>
        <w:rPr>
          <w:spacing w:val="-8"/>
        </w:rPr>
        <w:t xml:space="preserve"> </w:t>
      </w:r>
      <w:r>
        <w:t>separate</w:t>
      </w:r>
      <w:r>
        <w:rPr>
          <w:spacing w:val="-8"/>
        </w:rPr>
        <w:t xml:space="preserve"> </w:t>
      </w:r>
      <w:r>
        <w:t>the</w:t>
      </w:r>
      <w:r>
        <w:rPr>
          <w:spacing w:val="-8"/>
        </w:rPr>
        <w:t xml:space="preserve"> </w:t>
      </w:r>
      <w:r>
        <w:t>gases</w:t>
      </w:r>
      <w:r>
        <w:rPr>
          <w:spacing w:val="-5"/>
        </w:rPr>
        <w:t xml:space="preserve"> </w:t>
      </w:r>
      <w:r>
        <w:t>in</w:t>
      </w:r>
      <w:r>
        <w:rPr>
          <w:spacing w:val="-8"/>
        </w:rPr>
        <w:t xml:space="preserve"> </w:t>
      </w:r>
      <w:r>
        <w:t>the</w:t>
      </w:r>
      <w:r>
        <w:rPr>
          <w:spacing w:val="-6"/>
        </w:rPr>
        <w:t xml:space="preserve"> </w:t>
      </w:r>
      <w:r>
        <w:t>air</w:t>
      </w:r>
      <w:r>
        <w:rPr>
          <w:spacing w:val="-7"/>
        </w:rPr>
        <w:t xml:space="preserve"> </w:t>
      </w:r>
      <w:r>
        <w:t>by</w:t>
      </w:r>
      <w:r>
        <w:rPr>
          <w:spacing w:val="-59"/>
        </w:rPr>
        <w:t xml:space="preserve"> </w:t>
      </w:r>
      <w:r>
        <w:t>fractional distillation. In this method, atmospheric air is cooled to a temperature below zero, at</w:t>
      </w:r>
      <w:r>
        <w:rPr>
          <w:spacing w:val="1"/>
        </w:rPr>
        <w:t xml:space="preserve"> </w:t>
      </w:r>
      <w:r>
        <w:t>which</w:t>
      </w:r>
      <w:r>
        <w:rPr>
          <w:spacing w:val="-6"/>
        </w:rPr>
        <w:t xml:space="preserve"> </w:t>
      </w:r>
      <w:r>
        <w:t>point</w:t>
      </w:r>
      <w:r>
        <w:rPr>
          <w:spacing w:val="-4"/>
        </w:rPr>
        <w:t xml:space="preserve"> </w:t>
      </w:r>
      <w:r>
        <w:t>it</w:t>
      </w:r>
      <w:r>
        <w:rPr>
          <w:spacing w:val="-4"/>
        </w:rPr>
        <w:t xml:space="preserve"> </w:t>
      </w:r>
      <w:r>
        <w:t>becomes</w:t>
      </w:r>
      <w:r>
        <w:rPr>
          <w:spacing w:val="-5"/>
        </w:rPr>
        <w:t xml:space="preserve"> </w:t>
      </w:r>
      <w:r>
        <w:t>liquid</w:t>
      </w:r>
      <w:r>
        <w:rPr>
          <w:spacing w:val="-6"/>
        </w:rPr>
        <w:t xml:space="preserve"> </w:t>
      </w:r>
      <w:r>
        <w:t>and</w:t>
      </w:r>
      <w:r>
        <w:rPr>
          <w:spacing w:val="-5"/>
        </w:rPr>
        <w:t xml:space="preserve"> </w:t>
      </w:r>
      <w:r>
        <w:t>the</w:t>
      </w:r>
      <w:r>
        <w:rPr>
          <w:spacing w:val="-5"/>
        </w:rPr>
        <w:t xml:space="preserve"> </w:t>
      </w:r>
      <w:r>
        <w:t>constituent</w:t>
      </w:r>
      <w:r>
        <w:rPr>
          <w:spacing w:val="-7"/>
        </w:rPr>
        <w:t xml:space="preserve"> </w:t>
      </w:r>
      <w:r>
        <w:t>gases</w:t>
      </w:r>
      <w:r>
        <w:rPr>
          <w:spacing w:val="-7"/>
        </w:rPr>
        <w:t xml:space="preserve"> </w:t>
      </w:r>
      <w:r>
        <w:t>are</w:t>
      </w:r>
      <w:r>
        <w:rPr>
          <w:spacing w:val="-6"/>
        </w:rPr>
        <w:t xml:space="preserve"> </w:t>
      </w:r>
      <w:r>
        <w:t>separated</w:t>
      </w:r>
      <w:r>
        <w:rPr>
          <w:spacing w:val="-5"/>
        </w:rPr>
        <w:t xml:space="preserve"> </w:t>
      </w:r>
      <w:r>
        <w:t>in</w:t>
      </w:r>
      <w:r>
        <w:rPr>
          <w:spacing w:val="-8"/>
        </w:rPr>
        <w:t xml:space="preserve"> </w:t>
      </w:r>
      <w:r>
        <w:t>the</w:t>
      </w:r>
      <w:r>
        <w:rPr>
          <w:spacing w:val="-6"/>
        </w:rPr>
        <w:t xml:space="preserve"> </w:t>
      </w:r>
      <w:r>
        <w:t>distillation</w:t>
      </w:r>
      <w:r>
        <w:rPr>
          <w:spacing w:val="-5"/>
        </w:rPr>
        <w:t xml:space="preserve"> </w:t>
      </w:r>
      <w:r>
        <w:t>column</w:t>
      </w:r>
      <w:r>
        <w:rPr>
          <w:spacing w:val="-6"/>
        </w:rPr>
        <w:t xml:space="preserve"> </w:t>
      </w:r>
      <w:r>
        <w:t>at</w:t>
      </w:r>
      <w:r>
        <w:rPr>
          <w:spacing w:val="-58"/>
        </w:rPr>
        <w:t xml:space="preserve"> </w:t>
      </w:r>
      <w:r>
        <w:t>their individual boiling points. The major machinery and storage facility involved in the process</w:t>
      </w:r>
      <w:r>
        <w:rPr>
          <w:spacing w:val="1"/>
        </w:rPr>
        <w:t xml:space="preserve"> </w:t>
      </w:r>
      <w:r>
        <w:t>has been described below:</w:t>
      </w:r>
    </w:p>
    <w:p w14:paraId="4AD6C73F" w14:textId="77777777" w:rsidR="006E67E5" w:rsidRDefault="006E67E5" w:rsidP="006E67E5">
      <w:pPr>
        <w:tabs>
          <w:tab w:val="left" w:pos="3510"/>
        </w:tabs>
      </w:pPr>
    </w:p>
    <w:p w14:paraId="2CA6A71C" w14:textId="77777777" w:rsidR="006E67E5" w:rsidRDefault="006E67E5" w:rsidP="006E67E5">
      <w:pPr>
        <w:pStyle w:val="Heading3"/>
        <w:numPr>
          <w:ilvl w:val="1"/>
          <w:numId w:val="7"/>
        </w:numPr>
        <w:tabs>
          <w:tab w:val="left" w:pos="681"/>
        </w:tabs>
        <w:ind w:left="142" w:firstLine="1"/>
      </w:pPr>
      <w:r>
        <w:t>Main</w:t>
      </w:r>
      <w:r>
        <w:rPr>
          <w:spacing w:val="-4"/>
        </w:rPr>
        <w:t xml:space="preserve"> </w:t>
      </w:r>
      <w:r>
        <w:t>machinery</w:t>
      </w:r>
      <w:r>
        <w:rPr>
          <w:spacing w:val="-5"/>
        </w:rPr>
        <w:t xml:space="preserve"> </w:t>
      </w:r>
      <w:r>
        <w:t>&amp;</w:t>
      </w:r>
      <w:r>
        <w:rPr>
          <w:spacing w:val="-2"/>
        </w:rPr>
        <w:t xml:space="preserve"> </w:t>
      </w:r>
      <w:r>
        <w:t>storage</w:t>
      </w:r>
      <w:r>
        <w:rPr>
          <w:spacing w:val="-1"/>
        </w:rPr>
        <w:t xml:space="preserve"> </w:t>
      </w:r>
      <w:r>
        <w:t>facility:</w:t>
      </w:r>
    </w:p>
    <w:p w14:paraId="1065B43E" w14:textId="77777777" w:rsidR="006E67E5" w:rsidRDefault="006E67E5" w:rsidP="006E67E5">
      <w:pPr>
        <w:pStyle w:val="BodyText"/>
        <w:spacing w:before="1"/>
        <w:rPr>
          <w:rFonts w:ascii="Arial"/>
          <w:b/>
          <w:sz w:val="24"/>
        </w:rPr>
      </w:pPr>
    </w:p>
    <w:p w14:paraId="28C0648C" w14:textId="77777777" w:rsidR="006E67E5" w:rsidRDefault="006E67E5" w:rsidP="006E67E5">
      <w:pPr>
        <w:pStyle w:val="ListParagraph"/>
        <w:numPr>
          <w:ilvl w:val="2"/>
          <w:numId w:val="7"/>
        </w:numPr>
        <w:tabs>
          <w:tab w:val="left" w:pos="1107"/>
          <w:tab w:val="left" w:pos="1108"/>
        </w:tabs>
        <w:spacing w:before="1"/>
        <w:rPr>
          <w:rFonts w:ascii="Arial"/>
          <w:b/>
        </w:rPr>
      </w:pPr>
      <w:r>
        <w:rPr>
          <w:rFonts w:ascii="Arial"/>
          <w:b/>
        </w:rPr>
        <w:t>Air</w:t>
      </w:r>
      <w:r>
        <w:rPr>
          <w:rFonts w:ascii="Arial"/>
          <w:b/>
          <w:spacing w:val="-1"/>
        </w:rPr>
        <w:t xml:space="preserve"> </w:t>
      </w:r>
      <w:r>
        <w:rPr>
          <w:rFonts w:ascii="Arial"/>
          <w:b/>
        </w:rPr>
        <w:t>Cooling</w:t>
      </w:r>
      <w:r>
        <w:rPr>
          <w:rFonts w:ascii="Arial"/>
          <w:b/>
          <w:spacing w:val="-2"/>
        </w:rPr>
        <w:t xml:space="preserve"> </w:t>
      </w:r>
      <w:r>
        <w:rPr>
          <w:rFonts w:ascii="Arial"/>
          <w:b/>
        </w:rPr>
        <w:t>and</w:t>
      </w:r>
      <w:r>
        <w:rPr>
          <w:rFonts w:ascii="Arial"/>
          <w:b/>
          <w:spacing w:val="-2"/>
        </w:rPr>
        <w:t xml:space="preserve"> </w:t>
      </w:r>
      <w:r>
        <w:rPr>
          <w:rFonts w:ascii="Arial"/>
          <w:b/>
        </w:rPr>
        <w:t>Pre-Cooling</w:t>
      </w:r>
      <w:r>
        <w:rPr>
          <w:rFonts w:ascii="Arial"/>
          <w:b/>
          <w:spacing w:val="-3"/>
        </w:rPr>
        <w:t xml:space="preserve"> </w:t>
      </w:r>
      <w:r>
        <w:rPr>
          <w:rFonts w:ascii="Arial"/>
          <w:b/>
        </w:rPr>
        <w:t>System</w:t>
      </w:r>
    </w:p>
    <w:p w14:paraId="77DE2746" w14:textId="77777777" w:rsidR="006E67E5" w:rsidRDefault="006E67E5" w:rsidP="006E67E5">
      <w:pPr>
        <w:pStyle w:val="BodyText"/>
        <w:spacing w:before="1"/>
        <w:rPr>
          <w:rFonts w:ascii="Arial"/>
          <w:b/>
          <w:sz w:val="24"/>
        </w:rPr>
      </w:pPr>
    </w:p>
    <w:p w14:paraId="20958F29" w14:textId="77777777" w:rsidR="006E67E5" w:rsidRDefault="006E67E5" w:rsidP="006E67E5">
      <w:pPr>
        <w:pStyle w:val="BodyText"/>
        <w:spacing w:line="360" w:lineRule="auto"/>
        <w:ind w:left="680" w:right="831"/>
        <w:jc w:val="both"/>
      </w:pPr>
      <w:r>
        <w:t xml:space="preserve">The incoming air is first cleared of dust and other debris in an </w:t>
      </w:r>
      <w:r>
        <w:rPr>
          <w:rFonts w:ascii="Arial"/>
          <w:b/>
        </w:rPr>
        <w:t xml:space="preserve">Air Filter S1146 </w:t>
      </w:r>
      <w:r>
        <w:t>before being</w:t>
      </w:r>
      <w:r>
        <w:rPr>
          <w:spacing w:val="1"/>
        </w:rPr>
        <w:t xml:space="preserve"> </w:t>
      </w:r>
      <w:r>
        <w:t xml:space="preserve">compressed by multistage intercooled turbo-type </w:t>
      </w:r>
      <w:r>
        <w:rPr>
          <w:rFonts w:ascii="Arial"/>
          <w:b/>
        </w:rPr>
        <w:t xml:space="preserve">Air Compressors C1181 </w:t>
      </w:r>
      <w:r>
        <w:t>to the necessary</w:t>
      </w:r>
      <w:r>
        <w:rPr>
          <w:spacing w:val="1"/>
        </w:rPr>
        <w:t xml:space="preserve"> </w:t>
      </w:r>
      <w:r>
        <w:lastRenderedPageBreak/>
        <w:t>process</w:t>
      </w:r>
      <w:r>
        <w:rPr>
          <w:spacing w:val="-3"/>
        </w:rPr>
        <w:t xml:space="preserve"> </w:t>
      </w:r>
      <w:r>
        <w:t>pressure of</w:t>
      </w:r>
      <w:r>
        <w:rPr>
          <w:spacing w:val="2"/>
        </w:rPr>
        <w:t xml:space="preserve"> </w:t>
      </w:r>
      <w:r>
        <w:t>approximately</w:t>
      </w:r>
      <w:r>
        <w:rPr>
          <w:spacing w:val="-2"/>
        </w:rPr>
        <w:t xml:space="preserve"> </w:t>
      </w:r>
      <w:r>
        <w:t>23.1 bar(a).</w:t>
      </w:r>
    </w:p>
    <w:p w14:paraId="24A1CC92" w14:textId="77777777" w:rsidR="006E67E5" w:rsidRDefault="006E67E5" w:rsidP="006E67E5">
      <w:pPr>
        <w:pStyle w:val="BodyText"/>
        <w:spacing w:before="9"/>
        <w:rPr>
          <w:sz w:val="20"/>
        </w:rPr>
      </w:pPr>
    </w:p>
    <w:p w14:paraId="6E31CB1D" w14:textId="77777777" w:rsidR="006E67E5" w:rsidRDefault="006E67E5" w:rsidP="006E67E5">
      <w:pPr>
        <w:spacing w:line="360" w:lineRule="auto"/>
        <w:ind w:left="680" w:right="832"/>
        <w:jc w:val="both"/>
      </w:pPr>
      <w:r>
        <w:t xml:space="preserve">The pre-cooling section consists of </w:t>
      </w:r>
      <w:r>
        <w:rPr>
          <w:rFonts w:ascii="Arial"/>
          <w:b/>
        </w:rPr>
        <w:t>Cooler E1121</w:t>
      </w:r>
      <w:r>
        <w:t xml:space="preserve">, the </w:t>
      </w:r>
      <w:r>
        <w:rPr>
          <w:rFonts w:ascii="Arial"/>
          <w:b/>
        </w:rPr>
        <w:t xml:space="preserve">Evaporation Cooler </w:t>
      </w:r>
      <w:r>
        <w:t>for the cooling part</w:t>
      </w:r>
      <w:r>
        <w:rPr>
          <w:spacing w:val="1"/>
        </w:rPr>
        <w:t xml:space="preserve"> </w:t>
      </w:r>
      <w:r>
        <w:t>of</w:t>
      </w:r>
      <w:r>
        <w:rPr>
          <w:spacing w:val="1"/>
        </w:rPr>
        <w:t xml:space="preserve"> </w:t>
      </w:r>
      <w:r>
        <w:t>the</w:t>
      </w:r>
      <w:r>
        <w:rPr>
          <w:spacing w:val="-1"/>
        </w:rPr>
        <w:t xml:space="preserve"> </w:t>
      </w:r>
      <w:r>
        <w:t>cooling</w:t>
      </w:r>
      <w:r>
        <w:rPr>
          <w:spacing w:val="2"/>
        </w:rPr>
        <w:t xml:space="preserve"> </w:t>
      </w:r>
      <w:r>
        <w:t>water and</w:t>
      </w:r>
      <w:r>
        <w:rPr>
          <w:spacing w:val="-1"/>
        </w:rPr>
        <w:t xml:space="preserve"> </w:t>
      </w:r>
      <w:r>
        <w:rPr>
          <w:rFonts w:ascii="Arial"/>
          <w:b/>
        </w:rPr>
        <w:t>single-stage</w:t>
      </w:r>
      <w:r>
        <w:rPr>
          <w:rFonts w:ascii="Arial"/>
          <w:b/>
          <w:spacing w:val="-3"/>
        </w:rPr>
        <w:t xml:space="preserve"> </w:t>
      </w:r>
      <w:r>
        <w:rPr>
          <w:rFonts w:ascii="Arial"/>
          <w:b/>
        </w:rPr>
        <w:t>Direct</w:t>
      </w:r>
      <w:r>
        <w:rPr>
          <w:rFonts w:ascii="Arial"/>
          <w:b/>
          <w:spacing w:val="1"/>
        </w:rPr>
        <w:t xml:space="preserve"> </w:t>
      </w:r>
      <w:r>
        <w:rPr>
          <w:rFonts w:ascii="Arial"/>
          <w:b/>
        </w:rPr>
        <w:t>Contact</w:t>
      </w:r>
      <w:r>
        <w:rPr>
          <w:rFonts w:ascii="Arial"/>
          <w:b/>
          <w:spacing w:val="2"/>
        </w:rPr>
        <w:t xml:space="preserve"> </w:t>
      </w:r>
      <w:r>
        <w:rPr>
          <w:rFonts w:ascii="Arial"/>
          <w:b/>
        </w:rPr>
        <w:t>Air Cooler</w:t>
      </w:r>
      <w:r>
        <w:rPr>
          <w:rFonts w:ascii="Arial"/>
          <w:b/>
          <w:spacing w:val="1"/>
        </w:rPr>
        <w:t xml:space="preserve"> </w:t>
      </w:r>
      <w:r>
        <w:rPr>
          <w:rFonts w:ascii="Arial"/>
          <w:b/>
        </w:rPr>
        <w:t>(DCAC)</w:t>
      </w:r>
      <w:r>
        <w:t>.</w:t>
      </w:r>
    </w:p>
    <w:p w14:paraId="0749FBB8" w14:textId="77777777" w:rsidR="006E67E5" w:rsidRDefault="006E67E5" w:rsidP="006E67E5">
      <w:pPr>
        <w:pStyle w:val="BodyText"/>
        <w:spacing w:before="1"/>
        <w:rPr>
          <w:sz w:val="21"/>
        </w:rPr>
      </w:pPr>
    </w:p>
    <w:p w14:paraId="3C4A6FC6" w14:textId="77777777" w:rsidR="006E67E5" w:rsidRPr="00154249" w:rsidRDefault="006E67E5" w:rsidP="00154249">
      <w:pPr>
        <w:pStyle w:val="ListParagraph"/>
        <w:numPr>
          <w:ilvl w:val="2"/>
          <w:numId w:val="7"/>
        </w:numPr>
        <w:tabs>
          <w:tab w:val="left" w:pos="1107"/>
          <w:tab w:val="left" w:pos="1108"/>
        </w:tabs>
        <w:spacing w:before="1"/>
        <w:rPr>
          <w:rFonts w:ascii="Arial"/>
          <w:b/>
        </w:rPr>
      </w:pPr>
      <w:r w:rsidRPr="00154249">
        <w:rPr>
          <w:rFonts w:ascii="Arial"/>
          <w:b/>
        </w:rPr>
        <w:t>Molecular Sieve Station</w:t>
      </w:r>
    </w:p>
    <w:p w14:paraId="0EAEE609" w14:textId="77777777" w:rsidR="006E67E5" w:rsidRDefault="006E67E5" w:rsidP="006E67E5">
      <w:pPr>
        <w:pStyle w:val="BodyText"/>
        <w:spacing w:before="3"/>
        <w:rPr>
          <w:rFonts w:ascii="Arial"/>
          <w:b/>
          <w:sz w:val="24"/>
        </w:rPr>
      </w:pPr>
    </w:p>
    <w:p w14:paraId="66BB9858" w14:textId="77777777" w:rsidR="006E67E5" w:rsidRDefault="006E67E5" w:rsidP="006E67E5">
      <w:pPr>
        <w:pStyle w:val="BodyText"/>
        <w:spacing w:line="360" w:lineRule="auto"/>
        <w:ind w:left="680" w:right="830"/>
        <w:jc w:val="both"/>
      </w:pPr>
      <w:r>
        <w:rPr>
          <w:spacing w:val="-1"/>
          <w:position w:val="2"/>
        </w:rPr>
        <w:t>Water</w:t>
      </w:r>
      <w:r>
        <w:rPr>
          <w:spacing w:val="-13"/>
          <w:position w:val="2"/>
        </w:rPr>
        <w:t xml:space="preserve"> </w:t>
      </w:r>
      <w:r>
        <w:rPr>
          <w:spacing w:val="-1"/>
          <w:position w:val="2"/>
        </w:rPr>
        <w:t>vapor,</w:t>
      </w:r>
      <w:r>
        <w:rPr>
          <w:spacing w:val="-12"/>
          <w:position w:val="2"/>
        </w:rPr>
        <w:t xml:space="preserve"> </w:t>
      </w:r>
      <w:r>
        <w:rPr>
          <w:spacing w:val="-1"/>
          <w:position w:val="2"/>
        </w:rPr>
        <w:t>CO</w:t>
      </w:r>
      <w:r>
        <w:rPr>
          <w:spacing w:val="-1"/>
          <w:sz w:val="14"/>
        </w:rPr>
        <w:t>2</w:t>
      </w:r>
      <w:r>
        <w:rPr>
          <w:spacing w:val="-1"/>
          <w:position w:val="2"/>
        </w:rPr>
        <w:t>,</w:t>
      </w:r>
      <w:r>
        <w:rPr>
          <w:spacing w:val="-13"/>
          <w:position w:val="2"/>
        </w:rPr>
        <w:t xml:space="preserve"> </w:t>
      </w:r>
      <w:r>
        <w:rPr>
          <w:spacing w:val="-1"/>
          <w:position w:val="2"/>
        </w:rPr>
        <w:t>N</w:t>
      </w:r>
      <w:r>
        <w:rPr>
          <w:spacing w:val="-1"/>
          <w:sz w:val="14"/>
        </w:rPr>
        <w:t>2</w:t>
      </w:r>
      <w:r>
        <w:rPr>
          <w:spacing w:val="-1"/>
          <w:position w:val="2"/>
        </w:rPr>
        <w:t>O,</w:t>
      </w:r>
      <w:r>
        <w:rPr>
          <w:spacing w:val="-15"/>
          <w:position w:val="2"/>
        </w:rPr>
        <w:t xml:space="preserve"> </w:t>
      </w:r>
      <w:r>
        <w:rPr>
          <w:position w:val="2"/>
        </w:rPr>
        <w:t>and</w:t>
      </w:r>
      <w:r>
        <w:rPr>
          <w:spacing w:val="-14"/>
          <w:position w:val="2"/>
        </w:rPr>
        <w:t xml:space="preserve"> </w:t>
      </w:r>
      <w:r>
        <w:rPr>
          <w:position w:val="2"/>
        </w:rPr>
        <w:t>potentially</w:t>
      </w:r>
      <w:r>
        <w:rPr>
          <w:spacing w:val="-16"/>
          <w:position w:val="2"/>
        </w:rPr>
        <w:t xml:space="preserve"> </w:t>
      </w:r>
      <w:r>
        <w:rPr>
          <w:position w:val="2"/>
        </w:rPr>
        <w:t>hazardous</w:t>
      </w:r>
      <w:r>
        <w:rPr>
          <w:spacing w:val="-14"/>
          <w:position w:val="2"/>
        </w:rPr>
        <w:t xml:space="preserve"> </w:t>
      </w:r>
      <w:r>
        <w:rPr>
          <w:position w:val="2"/>
        </w:rPr>
        <w:t>hydrocarbons</w:t>
      </w:r>
      <w:r>
        <w:rPr>
          <w:spacing w:val="-14"/>
          <w:position w:val="2"/>
        </w:rPr>
        <w:t xml:space="preserve"> </w:t>
      </w:r>
      <w:r>
        <w:rPr>
          <w:position w:val="2"/>
        </w:rPr>
        <w:t>are</w:t>
      </w:r>
      <w:r>
        <w:rPr>
          <w:spacing w:val="-13"/>
          <w:position w:val="2"/>
        </w:rPr>
        <w:t xml:space="preserve"> </w:t>
      </w:r>
      <w:r>
        <w:rPr>
          <w:position w:val="2"/>
        </w:rPr>
        <w:t>among</w:t>
      </w:r>
      <w:r>
        <w:rPr>
          <w:spacing w:val="-14"/>
          <w:position w:val="2"/>
        </w:rPr>
        <w:t xml:space="preserve"> </w:t>
      </w:r>
      <w:r>
        <w:rPr>
          <w:position w:val="2"/>
        </w:rPr>
        <w:t>the</w:t>
      </w:r>
      <w:r>
        <w:rPr>
          <w:spacing w:val="-14"/>
          <w:position w:val="2"/>
        </w:rPr>
        <w:t xml:space="preserve"> </w:t>
      </w:r>
      <w:r>
        <w:rPr>
          <w:position w:val="2"/>
        </w:rPr>
        <w:t>last</w:t>
      </w:r>
      <w:r>
        <w:rPr>
          <w:spacing w:val="-15"/>
          <w:position w:val="2"/>
        </w:rPr>
        <w:t xml:space="preserve"> </w:t>
      </w:r>
      <w:r>
        <w:rPr>
          <w:position w:val="2"/>
        </w:rPr>
        <w:t>contaminants</w:t>
      </w:r>
      <w:r>
        <w:rPr>
          <w:spacing w:val="-59"/>
          <w:position w:val="2"/>
        </w:rPr>
        <w:t xml:space="preserve"> </w:t>
      </w:r>
      <w:r>
        <w:t xml:space="preserve">in the process air that are adsorbed from the air by passing through one of the two </w:t>
      </w:r>
      <w:r>
        <w:rPr>
          <w:rFonts w:ascii="Arial"/>
          <w:b/>
        </w:rPr>
        <w:t>Molecular</w:t>
      </w:r>
      <w:r>
        <w:rPr>
          <w:rFonts w:ascii="Arial"/>
          <w:b/>
          <w:spacing w:val="1"/>
        </w:rPr>
        <w:t xml:space="preserve"> </w:t>
      </w:r>
      <w:r>
        <w:rPr>
          <w:rFonts w:ascii="Arial"/>
          <w:b/>
        </w:rPr>
        <w:t>Sieve</w:t>
      </w:r>
      <w:r>
        <w:rPr>
          <w:rFonts w:ascii="Arial"/>
          <w:b/>
          <w:spacing w:val="1"/>
        </w:rPr>
        <w:t xml:space="preserve"> </w:t>
      </w:r>
      <w:r>
        <w:rPr>
          <w:rFonts w:ascii="Arial"/>
          <w:b/>
        </w:rPr>
        <w:t>Adsorbers</w:t>
      </w:r>
      <w:r>
        <w:rPr>
          <w:rFonts w:ascii="Arial"/>
          <w:b/>
          <w:spacing w:val="1"/>
        </w:rPr>
        <w:t xml:space="preserve"> </w:t>
      </w:r>
      <w:r>
        <w:rPr>
          <w:rFonts w:ascii="Arial"/>
          <w:b/>
        </w:rPr>
        <w:t>A2626</w:t>
      </w:r>
      <w:r>
        <w:rPr>
          <w:rFonts w:ascii="Arial"/>
          <w:b/>
          <w:spacing w:val="1"/>
        </w:rPr>
        <w:t xml:space="preserve"> </w:t>
      </w:r>
      <w:r>
        <w:rPr>
          <w:rFonts w:ascii="Arial"/>
          <w:b/>
        </w:rPr>
        <w:t>A/B</w:t>
      </w:r>
      <w:r>
        <w:t>.</w:t>
      </w:r>
      <w:r>
        <w:rPr>
          <w:spacing w:val="1"/>
        </w:rPr>
        <w:t xml:space="preserve"> </w:t>
      </w:r>
      <w:r>
        <w:t>One</w:t>
      </w:r>
      <w:r>
        <w:rPr>
          <w:spacing w:val="1"/>
        </w:rPr>
        <w:t xml:space="preserve"> </w:t>
      </w:r>
      <w:r>
        <w:t>adsorber</w:t>
      </w:r>
      <w:r>
        <w:rPr>
          <w:spacing w:val="1"/>
        </w:rPr>
        <w:t xml:space="preserve"> </w:t>
      </w:r>
      <w:r>
        <w:t>is</w:t>
      </w:r>
      <w:r>
        <w:rPr>
          <w:spacing w:val="1"/>
        </w:rPr>
        <w:t xml:space="preserve"> </w:t>
      </w:r>
      <w:r>
        <w:t>in</w:t>
      </w:r>
      <w:r>
        <w:rPr>
          <w:spacing w:val="1"/>
        </w:rPr>
        <w:t xml:space="preserve"> </w:t>
      </w:r>
      <w:r>
        <w:t>operation</w:t>
      </w:r>
      <w:r>
        <w:rPr>
          <w:spacing w:val="1"/>
        </w:rPr>
        <w:t xml:space="preserve"> </w:t>
      </w:r>
      <w:r>
        <w:t>while</w:t>
      </w:r>
      <w:r>
        <w:rPr>
          <w:spacing w:val="1"/>
        </w:rPr>
        <w:t xml:space="preserve"> </w:t>
      </w:r>
      <w:r>
        <w:t>the</w:t>
      </w:r>
      <w:r>
        <w:rPr>
          <w:spacing w:val="1"/>
        </w:rPr>
        <w:t xml:space="preserve"> </w:t>
      </w:r>
      <w:r>
        <w:t>other</w:t>
      </w:r>
      <w:r>
        <w:rPr>
          <w:spacing w:val="1"/>
        </w:rPr>
        <w:t xml:space="preserve"> </w:t>
      </w:r>
      <w:r>
        <w:t>one</w:t>
      </w:r>
      <w:r>
        <w:rPr>
          <w:spacing w:val="1"/>
        </w:rPr>
        <w:t xml:space="preserve"> </w:t>
      </w:r>
      <w:r>
        <w:t>is</w:t>
      </w:r>
      <w:r>
        <w:rPr>
          <w:spacing w:val="1"/>
        </w:rPr>
        <w:t xml:space="preserve"> </w:t>
      </w:r>
      <w:r>
        <w:t>in</w:t>
      </w:r>
      <w:r>
        <w:rPr>
          <w:spacing w:val="1"/>
        </w:rPr>
        <w:t xml:space="preserve"> </w:t>
      </w:r>
      <w:r>
        <w:t>a</w:t>
      </w:r>
      <w:r>
        <w:rPr>
          <w:spacing w:val="1"/>
        </w:rPr>
        <w:t xml:space="preserve"> </w:t>
      </w:r>
      <w:r>
        <w:t>regeneration</w:t>
      </w:r>
      <w:r>
        <w:rPr>
          <w:spacing w:val="-1"/>
        </w:rPr>
        <w:t xml:space="preserve"> </w:t>
      </w:r>
      <w:r>
        <w:t>mode.</w:t>
      </w:r>
    </w:p>
    <w:p w14:paraId="45D06732" w14:textId="77777777" w:rsidR="006E67E5" w:rsidRDefault="006E67E5" w:rsidP="006E67E5">
      <w:pPr>
        <w:pStyle w:val="BodyText"/>
        <w:spacing w:before="7"/>
        <w:rPr>
          <w:sz w:val="20"/>
        </w:rPr>
      </w:pPr>
    </w:p>
    <w:p w14:paraId="64BF7364" w14:textId="77777777" w:rsidR="006E67E5" w:rsidRDefault="006E67E5" w:rsidP="006E67E5">
      <w:pPr>
        <w:spacing w:line="357" w:lineRule="auto"/>
        <w:ind w:left="680" w:right="834"/>
        <w:jc w:val="both"/>
      </w:pPr>
      <w:r>
        <w:t>The</w:t>
      </w:r>
      <w:r>
        <w:rPr>
          <w:spacing w:val="-6"/>
        </w:rPr>
        <w:t xml:space="preserve"> </w:t>
      </w:r>
      <w:r>
        <w:t>regeneration</w:t>
      </w:r>
      <w:r>
        <w:rPr>
          <w:spacing w:val="-8"/>
        </w:rPr>
        <w:t xml:space="preserve"> </w:t>
      </w:r>
      <w:r>
        <w:t>gas</w:t>
      </w:r>
      <w:r>
        <w:rPr>
          <w:spacing w:val="-5"/>
        </w:rPr>
        <w:t xml:space="preserve"> </w:t>
      </w:r>
      <w:r>
        <w:t>is</w:t>
      </w:r>
      <w:r>
        <w:rPr>
          <w:spacing w:val="-5"/>
        </w:rPr>
        <w:t xml:space="preserve"> </w:t>
      </w:r>
      <w:r>
        <w:t>a</w:t>
      </w:r>
      <w:r>
        <w:rPr>
          <w:spacing w:val="-3"/>
        </w:rPr>
        <w:t xml:space="preserve"> </w:t>
      </w:r>
      <w:r>
        <w:t>waste</w:t>
      </w:r>
      <w:r>
        <w:rPr>
          <w:spacing w:val="-5"/>
        </w:rPr>
        <w:t xml:space="preserve"> </w:t>
      </w:r>
      <w:r>
        <w:t>gas</w:t>
      </w:r>
      <w:r>
        <w:rPr>
          <w:spacing w:val="-5"/>
        </w:rPr>
        <w:t xml:space="preserve"> </w:t>
      </w:r>
      <w:r>
        <w:t>(nitrogen)</w:t>
      </w:r>
      <w:r>
        <w:rPr>
          <w:spacing w:val="-7"/>
        </w:rPr>
        <w:t xml:space="preserve"> </w:t>
      </w:r>
      <w:r>
        <w:t>that</w:t>
      </w:r>
      <w:r>
        <w:rPr>
          <w:spacing w:val="-3"/>
        </w:rPr>
        <w:t xml:space="preserve"> </w:t>
      </w:r>
      <w:r>
        <w:t>is</w:t>
      </w:r>
      <w:r>
        <w:rPr>
          <w:spacing w:val="-5"/>
        </w:rPr>
        <w:t xml:space="preserve"> </w:t>
      </w:r>
      <w:r>
        <w:t>produced</w:t>
      </w:r>
      <w:r>
        <w:rPr>
          <w:spacing w:val="-5"/>
        </w:rPr>
        <w:t xml:space="preserve"> </w:t>
      </w:r>
      <w:r>
        <w:t>by</w:t>
      </w:r>
      <w:r>
        <w:rPr>
          <w:spacing w:val="-7"/>
        </w:rPr>
        <w:t xml:space="preserve"> </w:t>
      </w:r>
      <w:r>
        <w:t>the</w:t>
      </w:r>
      <w:r>
        <w:rPr>
          <w:spacing w:val="-4"/>
        </w:rPr>
        <w:t xml:space="preserve"> </w:t>
      </w:r>
      <w:r>
        <w:t>distillation</w:t>
      </w:r>
      <w:r>
        <w:rPr>
          <w:spacing w:val="-3"/>
        </w:rPr>
        <w:t xml:space="preserve"> </w:t>
      </w:r>
      <w:r>
        <w:t>unit.</w:t>
      </w:r>
      <w:r>
        <w:rPr>
          <w:spacing w:val="-2"/>
        </w:rPr>
        <w:t xml:space="preserve"> </w:t>
      </w:r>
      <w:r>
        <w:t>During</w:t>
      </w:r>
      <w:r>
        <w:rPr>
          <w:spacing w:val="-3"/>
        </w:rPr>
        <w:t xml:space="preserve"> </w:t>
      </w:r>
      <w:r>
        <w:t>the</w:t>
      </w:r>
      <w:r>
        <w:rPr>
          <w:spacing w:val="-58"/>
        </w:rPr>
        <w:t xml:space="preserve"> </w:t>
      </w:r>
      <w:r>
        <w:t>heating</w:t>
      </w:r>
      <w:r>
        <w:rPr>
          <w:spacing w:val="-1"/>
        </w:rPr>
        <w:t xml:space="preserve"> </w:t>
      </w:r>
      <w:r>
        <w:t>phase,</w:t>
      </w:r>
      <w:r>
        <w:rPr>
          <w:spacing w:val="2"/>
        </w:rPr>
        <w:t xml:space="preserve"> </w:t>
      </w:r>
      <w:r>
        <w:t>it</w:t>
      </w:r>
      <w:r>
        <w:rPr>
          <w:spacing w:val="-1"/>
        </w:rPr>
        <w:t xml:space="preserve"> </w:t>
      </w:r>
      <w:r>
        <w:t>is heated in the</w:t>
      </w:r>
      <w:r>
        <w:rPr>
          <w:spacing w:val="-2"/>
        </w:rPr>
        <w:t xml:space="preserve"> </w:t>
      </w:r>
      <w:r>
        <w:rPr>
          <w:rFonts w:ascii="Arial"/>
          <w:b/>
        </w:rPr>
        <w:t>Electrical</w:t>
      </w:r>
      <w:r>
        <w:rPr>
          <w:rFonts w:ascii="Arial"/>
          <w:b/>
          <w:spacing w:val="-1"/>
        </w:rPr>
        <w:t xml:space="preserve"> </w:t>
      </w:r>
      <w:r>
        <w:rPr>
          <w:rFonts w:ascii="Arial"/>
          <w:b/>
        </w:rPr>
        <w:t>Regeneration</w:t>
      </w:r>
      <w:r>
        <w:rPr>
          <w:rFonts w:ascii="Arial"/>
          <w:b/>
          <w:spacing w:val="-5"/>
        </w:rPr>
        <w:t xml:space="preserve"> </w:t>
      </w:r>
      <w:r>
        <w:rPr>
          <w:rFonts w:ascii="Arial"/>
          <w:b/>
        </w:rPr>
        <w:t>Gas</w:t>
      </w:r>
      <w:r>
        <w:rPr>
          <w:rFonts w:ascii="Arial"/>
          <w:b/>
          <w:spacing w:val="-1"/>
        </w:rPr>
        <w:t xml:space="preserve"> </w:t>
      </w:r>
      <w:r>
        <w:rPr>
          <w:rFonts w:ascii="Arial"/>
          <w:b/>
        </w:rPr>
        <w:t>Heater</w:t>
      </w:r>
      <w:r>
        <w:rPr>
          <w:rFonts w:ascii="Arial"/>
          <w:b/>
          <w:spacing w:val="-1"/>
        </w:rPr>
        <w:t xml:space="preserve"> </w:t>
      </w:r>
      <w:r>
        <w:rPr>
          <w:rFonts w:ascii="Arial"/>
          <w:b/>
        </w:rPr>
        <w:t>(E2618)</w:t>
      </w:r>
      <w:r>
        <w:t>.</w:t>
      </w:r>
    </w:p>
    <w:p w14:paraId="04F28CBD" w14:textId="77777777" w:rsidR="00055129" w:rsidRDefault="00055129">
      <w:pPr>
        <w:pStyle w:val="BodyText"/>
        <w:spacing w:before="1"/>
        <w:rPr>
          <w:sz w:val="21"/>
        </w:rPr>
      </w:pPr>
    </w:p>
    <w:p w14:paraId="680DE787" w14:textId="77777777" w:rsidR="00055129" w:rsidRDefault="00906834">
      <w:pPr>
        <w:pStyle w:val="Heading3"/>
        <w:numPr>
          <w:ilvl w:val="2"/>
          <w:numId w:val="7"/>
        </w:numPr>
        <w:tabs>
          <w:tab w:val="left" w:pos="1107"/>
          <w:tab w:val="left" w:pos="1108"/>
        </w:tabs>
      </w:pPr>
      <w:r>
        <w:t>Process</w:t>
      </w:r>
      <w:r>
        <w:rPr>
          <w:spacing w:val="-3"/>
        </w:rPr>
        <w:t xml:space="preserve"> </w:t>
      </w:r>
      <w:r>
        <w:t>Streams</w:t>
      </w:r>
      <w:r>
        <w:rPr>
          <w:spacing w:val="-1"/>
        </w:rPr>
        <w:t xml:space="preserve"> </w:t>
      </w:r>
      <w:r>
        <w:t>distribution</w:t>
      </w:r>
      <w:r>
        <w:rPr>
          <w:spacing w:val="-5"/>
        </w:rPr>
        <w:t xml:space="preserve"> </w:t>
      </w:r>
      <w:r>
        <w:t>and</w:t>
      </w:r>
      <w:r>
        <w:rPr>
          <w:spacing w:val="-2"/>
        </w:rPr>
        <w:t xml:space="preserve"> </w:t>
      </w:r>
      <w:r>
        <w:t>refrigeration:</w:t>
      </w:r>
    </w:p>
    <w:p w14:paraId="78782112" w14:textId="77777777" w:rsidR="00055129" w:rsidRDefault="00055129">
      <w:pPr>
        <w:pStyle w:val="BodyText"/>
        <w:spacing w:before="6"/>
        <w:rPr>
          <w:rFonts w:ascii="Arial"/>
          <w:b/>
          <w:sz w:val="24"/>
        </w:rPr>
      </w:pPr>
    </w:p>
    <w:p w14:paraId="3399B97C" w14:textId="77777777" w:rsidR="00055129" w:rsidRDefault="00906834">
      <w:pPr>
        <w:spacing w:line="360" w:lineRule="auto"/>
        <w:ind w:left="680" w:right="829"/>
        <w:jc w:val="both"/>
      </w:pPr>
      <w:r>
        <w:t>After</w:t>
      </w:r>
      <w:r>
        <w:rPr>
          <w:spacing w:val="-9"/>
        </w:rPr>
        <w:t xml:space="preserve"> </w:t>
      </w:r>
      <w:r>
        <w:t>passing</w:t>
      </w:r>
      <w:r>
        <w:rPr>
          <w:spacing w:val="-8"/>
        </w:rPr>
        <w:t xml:space="preserve"> </w:t>
      </w:r>
      <w:r>
        <w:t>through</w:t>
      </w:r>
      <w:r>
        <w:rPr>
          <w:spacing w:val="-10"/>
        </w:rPr>
        <w:t xml:space="preserve"> </w:t>
      </w:r>
      <w:r>
        <w:t>the</w:t>
      </w:r>
      <w:r>
        <w:rPr>
          <w:spacing w:val="-11"/>
        </w:rPr>
        <w:t xml:space="preserve"> </w:t>
      </w:r>
      <w:r>
        <w:t>molecular</w:t>
      </w:r>
      <w:r>
        <w:rPr>
          <w:spacing w:val="-9"/>
        </w:rPr>
        <w:t xml:space="preserve"> </w:t>
      </w:r>
      <w:r>
        <w:t>sieve</w:t>
      </w:r>
      <w:r>
        <w:rPr>
          <w:spacing w:val="-8"/>
        </w:rPr>
        <w:t xml:space="preserve"> </w:t>
      </w:r>
      <w:r>
        <w:t>unit</w:t>
      </w:r>
      <w:r>
        <w:rPr>
          <w:spacing w:val="-7"/>
        </w:rPr>
        <w:t xml:space="preserve"> </w:t>
      </w:r>
      <w:r>
        <w:t>A2626A/B,</w:t>
      </w:r>
      <w:r>
        <w:rPr>
          <w:spacing w:val="-9"/>
        </w:rPr>
        <w:t xml:space="preserve"> </w:t>
      </w:r>
      <w:r>
        <w:t>the</w:t>
      </w:r>
      <w:r>
        <w:rPr>
          <w:spacing w:val="-8"/>
        </w:rPr>
        <w:t xml:space="preserve"> </w:t>
      </w:r>
      <w:r>
        <w:t>process</w:t>
      </w:r>
      <w:r>
        <w:rPr>
          <w:spacing w:val="-10"/>
        </w:rPr>
        <w:t xml:space="preserve"> </w:t>
      </w:r>
      <w:r>
        <w:t>air</w:t>
      </w:r>
      <w:r>
        <w:rPr>
          <w:spacing w:val="-7"/>
        </w:rPr>
        <w:t xml:space="preserve"> </w:t>
      </w:r>
      <w:r>
        <w:t>is</w:t>
      </w:r>
      <w:r>
        <w:rPr>
          <w:spacing w:val="-12"/>
        </w:rPr>
        <w:t xml:space="preserve"> </w:t>
      </w:r>
      <w:r>
        <w:t>dried</w:t>
      </w:r>
      <w:r>
        <w:rPr>
          <w:spacing w:val="-8"/>
        </w:rPr>
        <w:t xml:space="preserve"> </w:t>
      </w:r>
      <w:r>
        <w:t>out</w:t>
      </w:r>
      <w:r>
        <w:rPr>
          <w:spacing w:val="-9"/>
        </w:rPr>
        <w:t xml:space="preserve"> </w:t>
      </w:r>
      <w:r>
        <w:t>and</w:t>
      </w:r>
      <w:r>
        <w:rPr>
          <w:spacing w:val="-8"/>
        </w:rPr>
        <w:t xml:space="preserve"> </w:t>
      </w:r>
      <w:r>
        <w:t>cleaned</w:t>
      </w:r>
      <w:r>
        <w:rPr>
          <w:spacing w:val="-59"/>
        </w:rPr>
        <w:t xml:space="preserve"> </w:t>
      </w:r>
      <w:r>
        <w:t xml:space="preserve">before being further compressed by the </w:t>
      </w:r>
      <w:r>
        <w:rPr>
          <w:rFonts w:ascii="Arial"/>
          <w:b/>
        </w:rPr>
        <w:t xml:space="preserve">Booster Stages (C3450 and C3420) </w:t>
      </w:r>
      <w:r>
        <w:t xml:space="preserve">of the </w:t>
      </w:r>
      <w:r>
        <w:rPr>
          <w:rFonts w:ascii="Arial"/>
          <w:b/>
        </w:rPr>
        <w:t>Expansion</w:t>
      </w:r>
      <w:r>
        <w:rPr>
          <w:rFonts w:ascii="Arial"/>
          <w:b/>
          <w:spacing w:val="1"/>
        </w:rPr>
        <w:t xml:space="preserve"> </w:t>
      </w:r>
      <w:r>
        <w:rPr>
          <w:rFonts w:ascii="Arial"/>
          <w:b/>
          <w:spacing w:val="-1"/>
        </w:rPr>
        <w:t>Turbines</w:t>
      </w:r>
      <w:r>
        <w:rPr>
          <w:rFonts w:ascii="Arial"/>
          <w:b/>
          <w:spacing w:val="-13"/>
        </w:rPr>
        <w:t xml:space="preserve"> </w:t>
      </w:r>
      <w:r>
        <w:rPr>
          <w:rFonts w:ascii="Arial"/>
          <w:b/>
        </w:rPr>
        <w:t>(X3472</w:t>
      </w:r>
      <w:r>
        <w:rPr>
          <w:rFonts w:ascii="Arial"/>
          <w:b/>
          <w:spacing w:val="-14"/>
        </w:rPr>
        <w:t xml:space="preserve"> </w:t>
      </w:r>
      <w:r>
        <w:rPr>
          <w:rFonts w:ascii="Arial"/>
          <w:b/>
        </w:rPr>
        <w:t>and</w:t>
      </w:r>
      <w:r>
        <w:rPr>
          <w:rFonts w:ascii="Arial"/>
          <w:b/>
          <w:spacing w:val="-14"/>
        </w:rPr>
        <w:t xml:space="preserve"> </w:t>
      </w:r>
      <w:r>
        <w:rPr>
          <w:rFonts w:ascii="Arial"/>
          <w:b/>
        </w:rPr>
        <w:t>X3471)</w:t>
      </w:r>
      <w:r>
        <w:rPr>
          <w:rFonts w:ascii="Arial"/>
          <w:b/>
          <w:spacing w:val="-10"/>
        </w:rPr>
        <w:t xml:space="preserve"> </w:t>
      </w:r>
      <w:r>
        <w:t>and</w:t>
      </w:r>
      <w:r>
        <w:rPr>
          <w:spacing w:val="-14"/>
        </w:rPr>
        <w:t xml:space="preserve"> </w:t>
      </w:r>
      <w:r>
        <w:t>cooled</w:t>
      </w:r>
      <w:r>
        <w:rPr>
          <w:spacing w:val="-14"/>
        </w:rPr>
        <w:t xml:space="preserve"> </w:t>
      </w:r>
      <w:r>
        <w:t>in</w:t>
      </w:r>
      <w:r>
        <w:rPr>
          <w:spacing w:val="-14"/>
        </w:rPr>
        <w:t xml:space="preserve"> </w:t>
      </w:r>
      <w:r>
        <w:t>the</w:t>
      </w:r>
      <w:r>
        <w:rPr>
          <w:spacing w:val="-14"/>
        </w:rPr>
        <w:t xml:space="preserve"> </w:t>
      </w:r>
      <w:r>
        <w:t>main</w:t>
      </w:r>
      <w:r>
        <w:rPr>
          <w:spacing w:val="-11"/>
        </w:rPr>
        <w:t xml:space="preserve"> </w:t>
      </w:r>
      <w:r>
        <w:t>heat</w:t>
      </w:r>
      <w:r>
        <w:rPr>
          <w:spacing w:val="-13"/>
        </w:rPr>
        <w:t xml:space="preserve"> </w:t>
      </w:r>
      <w:r>
        <w:t>exchanger.</w:t>
      </w:r>
      <w:r>
        <w:rPr>
          <w:spacing w:val="-15"/>
        </w:rPr>
        <w:t xml:space="preserve"> </w:t>
      </w:r>
      <w:r>
        <w:t>The</w:t>
      </w:r>
      <w:r>
        <w:rPr>
          <w:spacing w:val="-15"/>
        </w:rPr>
        <w:t xml:space="preserve"> </w:t>
      </w:r>
      <w:r>
        <w:rPr>
          <w:rFonts w:ascii="Arial"/>
          <w:b/>
        </w:rPr>
        <w:t>Rectification</w:t>
      </w:r>
      <w:r>
        <w:rPr>
          <w:rFonts w:ascii="Arial"/>
          <w:b/>
          <w:spacing w:val="-15"/>
        </w:rPr>
        <w:t xml:space="preserve"> </w:t>
      </w:r>
      <w:r>
        <w:rPr>
          <w:rFonts w:ascii="Arial"/>
          <w:b/>
        </w:rPr>
        <w:t>Column</w:t>
      </w:r>
      <w:r>
        <w:rPr>
          <w:rFonts w:ascii="Arial"/>
          <w:b/>
          <w:spacing w:val="-59"/>
        </w:rPr>
        <w:t xml:space="preserve"> </w:t>
      </w:r>
      <w:r>
        <w:rPr>
          <w:rFonts w:ascii="Arial"/>
          <w:b/>
        </w:rPr>
        <w:t>T3211</w:t>
      </w:r>
      <w:r>
        <w:rPr>
          <w:rFonts w:ascii="Arial"/>
          <w:b/>
          <w:spacing w:val="-4"/>
        </w:rPr>
        <w:t xml:space="preserve"> </w:t>
      </w:r>
      <w:r>
        <w:t>receives</w:t>
      </w:r>
      <w:r>
        <w:rPr>
          <w:spacing w:val="-3"/>
        </w:rPr>
        <w:t xml:space="preserve"> </w:t>
      </w:r>
      <w:r>
        <w:t>a</w:t>
      </w:r>
      <w:r>
        <w:rPr>
          <w:spacing w:val="-3"/>
        </w:rPr>
        <w:t xml:space="preserve"> </w:t>
      </w:r>
      <w:r>
        <w:t>portion</w:t>
      </w:r>
      <w:r>
        <w:rPr>
          <w:spacing w:val="-6"/>
        </w:rPr>
        <w:t xml:space="preserve"> </w:t>
      </w:r>
      <w:r>
        <w:t>of</w:t>
      </w:r>
      <w:r>
        <w:rPr>
          <w:spacing w:val="-4"/>
        </w:rPr>
        <w:t xml:space="preserve"> </w:t>
      </w:r>
      <w:r>
        <w:t>the</w:t>
      </w:r>
      <w:r>
        <w:rPr>
          <w:spacing w:val="-6"/>
        </w:rPr>
        <w:t xml:space="preserve"> </w:t>
      </w:r>
      <w:r>
        <w:t>stream</w:t>
      </w:r>
      <w:r>
        <w:rPr>
          <w:spacing w:val="-5"/>
        </w:rPr>
        <w:t xml:space="preserve"> </w:t>
      </w:r>
      <w:r>
        <w:t>through</w:t>
      </w:r>
      <w:r>
        <w:rPr>
          <w:spacing w:val="-5"/>
        </w:rPr>
        <w:t xml:space="preserve"> </w:t>
      </w:r>
      <w:r>
        <w:t>JY</w:t>
      </w:r>
      <w:r>
        <w:rPr>
          <w:spacing w:val="-6"/>
        </w:rPr>
        <w:t xml:space="preserve"> </w:t>
      </w:r>
      <w:r>
        <w:t>Valve.</w:t>
      </w:r>
      <w:r>
        <w:rPr>
          <w:spacing w:val="-4"/>
        </w:rPr>
        <w:t xml:space="preserve"> </w:t>
      </w:r>
      <w:r>
        <w:t>The</w:t>
      </w:r>
      <w:r>
        <w:rPr>
          <w:spacing w:val="-6"/>
        </w:rPr>
        <w:t xml:space="preserve"> </w:t>
      </w:r>
      <w:r>
        <w:rPr>
          <w:rFonts w:ascii="Arial"/>
          <w:b/>
        </w:rPr>
        <w:t>Turbo</w:t>
      </w:r>
      <w:r>
        <w:rPr>
          <w:rFonts w:ascii="Arial"/>
          <w:b/>
          <w:spacing w:val="-5"/>
        </w:rPr>
        <w:t xml:space="preserve"> </w:t>
      </w:r>
      <w:r>
        <w:rPr>
          <w:rFonts w:ascii="Arial"/>
          <w:b/>
        </w:rPr>
        <w:t>Expander</w:t>
      </w:r>
      <w:r>
        <w:rPr>
          <w:rFonts w:ascii="Arial"/>
          <w:b/>
          <w:spacing w:val="-3"/>
        </w:rPr>
        <w:t xml:space="preserve"> </w:t>
      </w:r>
      <w:r>
        <w:rPr>
          <w:rFonts w:ascii="Arial"/>
          <w:b/>
        </w:rPr>
        <w:t>X3471</w:t>
      </w:r>
      <w:r>
        <w:rPr>
          <w:rFonts w:ascii="Arial"/>
          <w:b/>
          <w:spacing w:val="-5"/>
        </w:rPr>
        <w:t xml:space="preserve"> </w:t>
      </w:r>
      <w:r>
        <w:t>decrease</w:t>
      </w:r>
      <w:r>
        <w:rPr>
          <w:spacing w:val="-58"/>
        </w:rPr>
        <w:t xml:space="preserve"> </w:t>
      </w:r>
      <w:r>
        <w:t>the</w:t>
      </w:r>
      <w:r>
        <w:rPr>
          <w:spacing w:val="-1"/>
        </w:rPr>
        <w:t xml:space="preserve"> </w:t>
      </w:r>
      <w:r>
        <w:t>other</w:t>
      </w:r>
      <w:r>
        <w:rPr>
          <w:spacing w:val="-1"/>
        </w:rPr>
        <w:t xml:space="preserve"> </w:t>
      </w:r>
      <w:r>
        <w:t>portion of</w:t>
      </w:r>
      <w:r>
        <w:rPr>
          <w:spacing w:val="-1"/>
        </w:rPr>
        <w:t xml:space="preserve"> </w:t>
      </w:r>
      <w:r>
        <w:t>the boosted air</w:t>
      </w:r>
      <w:r>
        <w:rPr>
          <w:spacing w:val="-2"/>
        </w:rPr>
        <w:t xml:space="preserve"> </w:t>
      </w:r>
      <w:r>
        <w:t>to</w:t>
      </w:r>
      <w:r>
        <w:rPr>
          <w:spacing w:val="-2"/>
        </w:rPr>
        <w:t xml:space="preserve"> </w:t>
      </w:r>
      <w:r>
        <w:t>roughly</w:t>
      </w:r>
      <w:r>
        <w:rPr>
          <w:spacing w:val="-2"/>
        </w:rPr>
        <w:t xml:space="preserve"> </w:t>
      </w:r>
      <w:r>
        <w:t>5.8</w:t>
      </w:r>
      <w:r>
        <w:rPr>
          <w:spacing w:val="-1"/>
        </w:rPr>
        <w:t xml:space="preserve"> </w:t>
      </w:r>
      <w:r>
        <w:t>bar</w:t>
      </w:r>
      <w:r>
        <w:rPr>
          <w:spacing w:val="-1"/>
        </w:rPr>
        <w:t xml:space="preserve"> </w:t>
      </w:r>
      <w:r>
        <w:t>(a).</w:t>
      </w:r>
    </w:p>
    <w:p w14:paraId="2B6D8CF6" w14:textId="77777777" w:rsidR="00055129" w:rsidRDefault="00055129">
      <w:pPr>
        <w:pStyle w:val="BodyText"/>
        <w:spacing w:before="7"/>
        <w:rPr>
          <w:sz w:val="20"/>
        </w:rPr>
      </w:pPr>
    </w:p>
    <w:p w14:paraId="24C574B6" w14:textId="77777777" w:rsidR="00055129" w:rsidRDefault="00906834">
      <w:pPr>
        <w:pStyle w:val="Heading3"/>
        <w:numPr>
          <w:ilvl w:val="2"/>
          <w:numId w:val="7"/>
        </w:numPr>
        <w:tabs>
          <w:tab w:val="left" w:pos="1107"/>
          <w:tab w:val="left" w:pos="1108"/>
        </w:tabs>
      </w:pPr>
      <w:r>
        <w:t>Rectification,</w:t>
      </w:r>
      <w:r>
        <w:rPr>
          <w:spacing w:val="-3"/>
        </w:rPr>
        <w:t xml:space="preserve"> </w:t>
      </w:r>
      <w:r>
        <w:t>pressure</w:t>
      </w:r>
      <w:r>
        <w:rPr>
          <w:spacing w:val="-4"/>
        </w:rPr>
        <w:t xml:space="preserve"> </w:t>
      </w:r>
      <w:r>
        <w:t>column</w:t>
      </w:r>
      <w:r>
        <w:rPr>
          <w:spacing w:val="-3"/>
        </w:rPr>
        <w:t xml:space="preserve"> </w:t>
      </w:r>
      <w:r>
        <w:t>T3211</w:t>
      </w:r>
    </w:p>
    <w:p w14:paraId="461B3E90" w14:textId="77777777" w:rsidR="00055129" w:rsidRDefault="00055129">
      <w:pPr>
        <w:pStyle w:val="BodyText"/>
        <w:spacing w:before="1"/>
        <w:rPr>
          <w:rFonts w:ascii="Arial"/>
          <w:b/>
          <w:sz w:val="24"/>
        </w:rPr>
      </w:pPr>
    </w:p>
    <w:p w14:paraId="21330E5D" w14:textId="2EC5A99F" w:rsidR="00055129" w:rsidRDefault="00906834" w:rsidP="006E67E5">
      <w:pPr>
        <w:pStyle w:val="BodyText"/>
        <w:spacing w:before="1" w:line="360" w:lineRule="auto"/>
        <w:ind w:left="680" w:right="830"/>
        <w:jc w:val="both"/>
      </w:pPr>
      <w:r>
        <w:t xml:space="preserve">In the </w:t>
      </w:r>
      <w:r>
        <w:rPr>
          <w:rFonts w:ascii="Arial"/>
          <w:b/>
        </w:rPr>
        <w:t xml:space="preserve">Pressure column T3211 </w:t>
      </w:r>
      <w:r>
        <w:t>the process air separates into pure nitrogen, yielding at the top,</w:t>
      </w:r>
      <w:r>
        <w:rPr>
          <w:spacing w:val="1"/>
        </w:rPr>
        <w:t xml:space="preserve"> </w:t>
      </w:r>
      <w:r>
        <w:t>and into rich liquid at the bottom. A part of gaseous nitrogen is withdrawn from the high-pressure</w:t>
      </w:r>
      <w:r>
        <w:rPr>
          <w:spacing w:val="-59"/>
        </w:rPr>
        <w:t xml:space="preserve"> </w:t>
      </w:r>
      <w:r>
        <w:t xml:space="preserve">column, warmed up in the </w:t>
      </w:r>
      <w:r>
        <w:rPr>
          <w:rFonts w:ascii="Arial"/>
          <w:b/>
        </w:rPr>
        <w:t xml:space="preserve">Main Heat Exchanger E3116 </w:t>
      </w:r>
      <w:r>
        <w:t>and send out as Seal gas. In the</w:t>
      </w:r>
      <w:r>
        <w:rPr>
          <w:spacing w:val="1"/>
        </w:rPr>
        <w:t xml:space="preserve"> </w:t>
      </w:r>
      <w:r>
        <w:rPr>
          <w:rFonts w:ascii="Arial"/>
          <w:b/>
        </w:rPr>
        <w:t>Condenser/Reboiler E3216</w:t>
      </w:r>
      <w:r>
        <w:t>, the gaseous nitrogen is condensed against</w:t>
      </w:r>
      <w:r>
        <w:rPr>
          <w:spacing w:val="1"/>
        </w:rPr>
        <w:t xml:space="preserve"> </w:t>
      </w:r>
      <w:r>
        <w:t>boiling oxygen to</w:t>
      </w:r>
      <w:r>
        <w:rPr>
          <w:spacing w:val="1"/>
        </w:rPr>
        <w:t xml:space="preserve"> </w:t>
      </w:r>
      <w:r>
        <w:t>produce</w:t>
      </w:r>
      <w:r>
        <w:rPr>
          <w:spacing w:val="-3"/>
        </w:rPr>
        <w:t xml:space="preserve"> </w:t>
      </w:r>
      <w:r>
        <w:t>the necessary</w:t>
      </w:r>
      <w:r>
        <w:rPr>
          <w:spacing w:val="-4"/>
        </w:rPr>
        <w:t xml:space="preserve"> </w:t>
      </w:r>
      <w:r>
        <w:t>reflux</w:t>
      </w:r>
      <w:r>
        <w:rPr>
          <w:spacing w:val="-2"/>
        </w:rPr>
        <w:t xml:space="preserve"> </w:t>
      </w:r>
      <w:r>
        <w:t>for</w:t>
      </w:r>
      <w:r>
        <w:rPr>
          <w:spacing w:val="-1"/>
        </w:rPr>
        <w:t xml:space="preserve"> </w:t>
      </w:r>
      <w:r>
        <w:t>rectification.</w:t>
      </w:r>
    </w:p>
    <w:p w14:paraId="3EBAD98E" w14:textId="77777777" w:rsidR="006E67E5" w:rsidRDefault="006E67E5" w:rsidP="00710DDB">
      <w:pPr>
        <w:pStyle w:val="Heading3"/>
        <w:numPr>
          <w:ilvl w:val="2"/>
          <w:numId w:val="7"/>
        </w:numPr>
        <w:tabs>
          <w:tab w:val="left" w:pos="1107"/>
          <w:tab w:val="left" w:pos="1108"/>
        </w:tabs>
        <w:spacing w:before="65"/>
      </w:pPr>
      <w:r>
        <w:t>Rectification,</w:t>
      </w:r>
      <w:r>
        <w:rPr>
          <w:spacing w:val="-4"/>
        </w:rPr>
        <w:t xml:space="preserve"> </w:t>
      </w:r>
      <w:r>
        <w:t>low</w:t>
      </w:r>
      <w:r>
        <w:rPr>
          <w:spacing w:val="-1"/>
        </w:rPr>
        <w:t xml:space="preserve"> </w:t>
      </w:r>
      <w:r>
        <w:t>pressure</w:t>
      </w:r>
      <w:r>
        <w:rPr>
          <w:spacing w:val="-2"/>
        </w:rPr>
        <w:t xml:space="preserve"> </w:t>
      </w:r>
      <w:r>
        <w:t>column</w:t>
      </w:r>
      <w:r>
        <w:rPr>
          <w:spacing w:val="-1"/>
        </w:rPr>
        <w:t xml:space="preserve"> </w:t>
      </w:r>
      <w:r>
        <w:t>T3212</w:t>
      </w:r>
    </w:p>
    <w:p w14:paraId="2138F946" w14:textId="77777777" w:rsidR="006E67E5" w:rsidRDefault="006E67E5" w:rsidP="006E67E5">
      <w:pPr>
        <w:pStyle w:val="BodyText"/>
        <w:spacing w:before="6"/>
        <w:rPr>
          <w:rFonts w:ascii="Arial"/>
          <w:b/>
          <w:sz w:val="24"/>
        </w:rPr>
      </w:pPr>
    </w:p>
    <w:p w14:paraId="21BFC05B" w14:textId="77777777" w:rsidR="006E67E5" w:rsidRDefault="006E67E5" w:rsidP="006E67E5">
      <w:pPr>
        <w:spacing w:line="360" w:lineRule="auto"/>
        <w:ind w:left="680" w:right="830"/>
        <w:jc w:val="both"/>
        <w:rPr>
          <w:rFonts w:ascii="Arial"/>
          <w:b/>
        </w:rPr>
      </w:pPr>
      <w:r>
        <w:t>The</w:t>
      </w:r>
      <w:r>
        <w:rPr>
          <w:spacing w:val="-8"/>
        </w:rPr>
        <w:t xml:space="preserve"> </w:t>
      </w:r>
      <w:r>
        <w:t>final</w:t>
      </w:r>
      <w:r>
        <w:rPr>
          <w:spacing w:val="-5"/>
        </w:rPr>
        <w:t xml:space="preserve"> </w:t>
      </w:r>
      <w:r>
        <w:t>separation</w:t>
      </w:r>
      <w:r>
        <w:rPr>
          <w:spacing w:val="-5"/>
        </w:rPr>
        <w:t xml:space="preserve"> </w:t>
      </w:r>
      <w:r>
        <w:t>into</w:t>
      </w:r>
      <w:r>
        <w:rPr>
          <w:spacing w:val="-6"/>
        </w:rPr>
        <w:t xml:space="preserve"> </w:t>
      </w:r>
      <w:r>
        <w:t>a</w:t>
      </w:r>
      <w:r>
        <w:rPr>
          <w:spacing w:val="-2"/>
        </w:rPr>
        <w:t xml:space="preserve"> </w:t>
      </w:r>
      <w:r>
        <w:t>pure</w:t>
      </w:r>
      <w:r>
        <w:rPr>
          <w:spacing w:val="-4"/>
        </w:rPr>
        <w:t xml:space="preserve"> </w:t>
      </w:r>
      <w:r>
        <w:t>oxygen</w:t>
      </w:r>
      <w:r>
        <w:rPr>
          <w:spacing w:val="-8"/>
        </w:rPr>
        <w:t xml:space="preserve"> </w:t>
      </w:r>
      <w:r>
        <w:t>fraction</w:t>
      </w:r>
      <w:r>
        <w:rPr>
          <w:spacing w:val="-5"/>
        </w:rPr>
        <w:t xml:space="preserve"> </w:t>
      </w:r>
      <w:r>
        <w:t>at</w:t>
      </w:r>
      <w:r>
        <w:rPr>
          <w:spacing w:val="-3"/>
        </w:rPr>
        <w:t xml:space="preserve"> </w:t>
      </w:r>
      <w:r>
        <w:t>the</w:t>
      </w:r>
      <w:r>
        <w:rPr>
          <w:spacing w:val="-5"/>
        </w:rPr>
        <w:t xml:space="preserve"> </w:t>
      </w:r>
      <w:r>
        <w:t>bottom</w:t>
      </w:r>
      <w:r>
        <w:rPr>
          <w:spacing w:val="-4"/>
        </w:rPr>
        <w:t xml:space="preserve"> </w:t>
      </w:r>
      <w:r>
        <w:t>and</w:t>
      </w:r>
      <w:r>
        <w:rPr>
          <w:spacing w:val="-4"/>
        </w:rPr>
        <w:t xml:space="preserve"> </w:t>
      </w:r>
      <w:r>
        <w:t>a</w:t>
      </w:r>
      <w:r>
        <w:rPr>
          <w:spacing w:val="-5"/>
        </w:rPr>
        <w:t xml:space="preserve"> </w:t>
      </w:r>
      <w:r>
        <w:t>waste</w:t>
      </w:r>
      <w:r>
        <w:rPr>
          <w:spacing w:val="-4"/>
        </w:rPr>
        <w:t xml:space="preserve"> </w:t>
      </w:r>
      <w:r>
        <w:t>nitrogen</w:t>
      </w:r>
      <w:r>
        <w:rPr>
          <w:spacing w:val="-7"/>
        </w:rPr>
        <w:t xml:space="preserve"> </w:t>
      </w:r>
      <w:r>
        <w:t>fraction</w:t>
      </w:r>
      <w:r>
        <w:rPr>
          <w:spacing w:val="-4"/>
        </w:rPr>
        <w:t xml:space="preserve"> </w:t>
      </w:r>
      <w:r>
        <w:t>at</w:t>
      </w:r>
      <w:r>
        <w:rPr>
          <w:spacing w:val="-6"/>
        </w:rPr>
        <w:t xml:space="preserve"> </w:t>
      </w:r>
      <w:r>
        <w:t>the</w:t>
      </w:r>
      <w:r>
        <w:rPr>
          <w:spacing w:val="-59"/>
        </w:rPr>
        <w:t xml:space="preserve"> </w:t>
      </w:r>
      <w:r>
        <w:t xml:space="preserve">top occurs in the </w:t>
      </w:r>
      <w:r>
        <w:rPr>
          <w:rFonts w:ascii="Arial"/>
          <w:b/>
        </w:rPr>
        <w:t>Low-Pressure Column T3212</w:t>
      </w:r>
      <w:r>
        <w:t>. Its bottom is drained of its oxygen-enriched</w:t>
      </w:r>
      <w:r>
        <w:rPr>
          <w:spacing w:val="1"/>
        </w:rPr>
        <w:t xml:space="preserve"> </w:t>
      </w:r>
      <w:r>
        <w:t xml:space="preserve">liquid, which is then delivered to the </w:t>
      </w:r>
      <w:r>
        <w:rPr>
          <w:rFonts w:ascii="Arial"/>
          <w:b/>
        </w:rPr>
        <w:t xml:space="preserve">Liquid Oxygen (LOX) storage tank </w:t>
      </w:r>
      <w:r>
        <w:t>after being somewhat</w:t>
      </w:r>
      <w:r>
        <w:rPr>
          <w:spacing w:val="1"/>
        </w:rPr>
        <w:t xml:space="preserve"> </w:t>
      </w:r>
      <w:r>
        <w:t>subcooled</w:t>
      </w:r>
      <w:r>
        <w:rPr>
          <w:spacing w:val="-1"/>
        </w:rPr>
        <w:t xml:space="preserve"> </w:t>
      </w:r>
      <w:r>
        <w:t>in the</w:t>
      </w:r>
      <w:r>
        <w:rPr>
          <w:spacing w:val="-2"/>
        </w:rPr>
        <w:t xml:space="preserve"> </w:t>
      </w:r>
      <w:r>
        <w:rPr>
          <w:rFonts w:ascii="Arial"/>
          <w:b/>
        </w:rPr>
        <w:t>Heat</w:t>
      </w:r>
      <w:r>
        <w:rPr>
          <w:rFonts w:ascii="Arial"/>
          <w:b/>
          <w:spacing w:val="-1"/>
        </w:rPr>
        <w:t xml:space="preserve"> </w:t>
      </w:r>
      <w:r>
        <w:rPr>
          <w:rFonts w:ascii="Arial"/>
          <w:b/>
        </w:rPr>
        <w:t>Exchanger</w:t>
      </w:r>
      <w:r>
        <w:rPr>
          <w:rFonts w:ascii="Arial"/>
          <w:b/>
          <w:spacing w:val="1"/>
        </w:rPr>
        <w:t xml:space="preserve"> </w:t>
      </w:r>
      <w:r>
        <w:rPr>
          <w:rFonts w:ascii="Arial"/>
          <w:b/>
        </w:rPr>
        <w:t>E3316.</w:t>
      </w:r>
    </w:p>
    <w:p w14:paraId="5443394D" w14:textId="77777777" w:rsidR="006E67E5" w:rsidRDefault="006E67E5" w:rsidP="006E67E5">
      <w:pPr>
        <w:pStyle w:val="BodyText"/>
        <w:spacing w:before="6"/>
        <w:rPr>
          <w:rFonts w:ascii="Arial"/>
          <w:b/>
          <w:sz w:val="20"/>
        </w:rPr>
      </w:pPr>
    </w:p>
    <w:p w14:paraId="31FA1B6F" w14:textId="77777777" w:rsidR="006E67E5" w:rsidRDefault="006E67E5" w:rsidP="00710DDB">
      <w:pPr>
        <w:pStyle w:val="Heading3"/>
        <w:numPr>
          <w:ilvl w:val="2"/>
          <w:numId w:val="7"/>
        </w:numPr>
        <w:tabs>
          <w:tab w:val="left" w:pos="1107"/>
          <w:tab w:val="left" w:pos="1108"/>
        </w:tabs>
        <w:ind w:left="709" w:hanging="27"/>
      </w:pPr>
      <w:r>
        <w:t>Argon Extraction</w:t>
      </w:r>
    </w:p>
    <w:p w14:paraId="62FB50B5" w14:textId="77777777" w:rsidR="006E67E5" w:rsidRDefault="006E67E5" w:rsidP="006E67E5">
      <w:pPr>
        <w:pStyle w:val="BodyText"/>
        <w:spacing w:before="2"/>
        <w:rPr>
          <w:rFonts w:ascii="Arial"/>
          <w:b/>
          <w:sz w:val="24"/>
        </w:rPr>
      </w:pPr>
    </w:p>
    <w:p w14:paraId="5E54125C" w14:textId="77777777" w:rsidR="006E67E5" w:rsidRDefault="006E67E5" w:rsidP="006E67E5">
      <w:pPr>
        <w:pStyle w:val="BodyText"/>
        <w:spacing w:line="360" w:lineRule="auto"/>
        <w:ind w:left="680" w:right="829"/>
        <w:jc w:val="both"/>
      </w:pPr>
      <w:r>
        <w:t>The</w:t>
      </w:r>
      <w:r>
        <w:rPr>
          <w:spacing w:val="-11"/>
        </w:rPr>
        <w:t xml:space="preserve"> </w:t>
      </w:r>
      <w:r>
        <w:rPr>
          <w:rFonts w:ascii="Arial"/>
          <w:b/>
        </w:rPr>
        <w:t>Argon</w:t>
      </w:r>
      <w:r>
        <w:rPr>
          <w:rFonts w:ascii="Arial"/>
          <w:b/>
          <w:spacing w:val="-12"/>
        </w:rPr>
        <w:t xml:space="preserve"> </w:t>
      </w:r>
      <w:r>
        <w:rPr>
          <w:rFonts w:ascii="Arial"/>
          <w:b/>
        </w:rPr>
        <w:t>Column</w:t>
      </w:r>
      <w:r>
        <w:rPr>
          <w:rFonts w:ascii="Arial"/>
          <w:b/>
          <w:spacing w:val="-10"/>
        </w:rPr>
        <w:t xml:space="preserve"> </w:t>
      </w:r>
      <w:r>
        <w:rPr>
          <w:rFonts w:ascii="Arial"/>
          <w:b/>
        </w:rPr>
        <w:t>T4111</w:t>
      </w:r>
      <w:r>
        <w:rPr>
          <w:rFonts w:ascii="Arial"/>
          <w:b/>
          <w:spacing w:val="-11"/>
        </w:rPr>
        <w:t xml:space="preserve"> </w:t>
      </w:r>
      <w:r>
        <w:t>is</w:t>
      </w:r>
      <w:r>
        <w:rPr>
          <w:spacing w:val="-10"/>
        </w:rPr>
        <w:t xml:space="preserve"> </w:t>
      </w:r>
      <w:r>
        <w:t>where</w:t>
      </w:r>
      <w:r>
        <w:rPr>
          <w:spacing w:val="-13"/>
        </w:rPr>
        <w:t xml:space="preserve"> </w:t>
      </w:r>
      <w:r>
        <w:t>the</w:t>
      </w:r>
      <w:r>
        <w:rPr>
          <w:spacing w:val="-11"/>
        </w:rPr>
        <w:t xml:space="preserve"> </w:t>
      </w:r>
      <w:r>
        <w:t>argon</w:t>
      </w:r>
      <w:r>
        <w:rPr>
          <w:spacing w:val="-14"/>
        </w:rPr>
        <w:t xml:space="preserve"> </w:t>
      </w:r>
      <w:r>
        <w:t>recovery</w:t>
      </w:r>
      <w:r>
        <w:rPr>
          <w:spacing w:val="-12"/>
        </w:rPr>
        <w:t xml:space="preserve"> </w:t>
      </w:r>
      <w:r>
        <w:t>is</w:t>
      </w:r>
      <w:r>
        <w:rPr>
          <w:spacing w:val="-11"/>
        </w:rPr>
        <w:t xml:space="preserve"> </w:t>
      </w:r>
      <w:r>
        <w:t>accomplished.</w:t>
      </w:r>
      <w:r>
        <w:rPr>
          <w:spacing w:val="-12"/>
        </w:rPr>
        <w:t xml:space="preserve"> </w:t>
      </w:r>
      <w:r>
        <w:t>Structured</w:t>
      </w:r>
      <w:r>
        <w:rPr>
          <w:spacing w:val="-12"/>
        </w:rPr>
        <w:t xml:space="preserve"> </w:t>
      </w:r>
      <w:r>
        <w:t>packings</w:t>
      </w:r>
      <w:r>
        <w:rPr>
          <w:spacing w:val="-13"/>
        </w:rPr>
        <w:t xml:space="preserve"> </w:t>
      </w:r>
      <w:r>
        <w:t>are</w:t>
      </w:r>
      <w:r>
        <w:rPr>
          <w:spacing w:val="-59"/>
        </w:rPr>
        <w:t xml:space="preserve"> </w:t>
      </w:r>
      <w:r>
        <w:t>installed in the argon column T4111. Cryogenic rectification is used to eliminate oxygen and</w:t>
      </w:r>
      <w:r>
        <w:rPr>
          <w:spacing w:val="1"/>
        </w:rPr>
        <w:t xml:space="preserve"> </w:t>
      </w:r>
      <w:r>
        <w:t xml:space="preserve">nitrogen. The </w:t>
      </w:r>
      <w:r>
        <w:rPr>
          <w:rFonts w:ascii="Arial"/>
          <w:b/>
        </w:rPr>
        <w:t xml:space="preserve">Sub-Cooler E3316 </w:t>
      </w:r>
      <w:r>
        <w:t>cools the oxygen-enriched liquid from the bottom of pressure</w:t>
      </w:r>
      <w:r>
        <w:rPr>
          <w:spacing w:val="1"/>
        </w:rPr>
        <w:t xml:space="preserve"> </w:t>
      </w:r>
      <w:r>
        <w:lastRenderedPageBreak/>
        <w:t>column T3211 before expanding it into argon condensate E4116, which is then fed back into the</w:t>
      </w:r>
      <w:r>
        <w:rPr>
          <w:spacing w:val="-59"/>
        </w:rPr>
        <w:t xml:space="preserve"> </w:t>
      </w:r>
      <w:r>
        <w:t>low-pressure column T3212 as oxygen feed. The crude argon system uses the argon-enhanced</w:t>
      </w:r>
      <w:r>
        <w:rPr>
          <w:spacing w:val="1"/>
        </w:rPr>
        <w:t xml:space="preserve"> </w:t>
      </w:r>
      <w:r>
        <w:t>gas</w:t>
      </w:r>
      <w:r>
        <w:rPr>
          <w:spacing w:val="-8"/>
        </w:rPr>
        <w:t xml:space="preserve"> </w:t>
      </w:r>
      <w:r>
        <w:t>from</w:t>
      </w:r>
      <w:r>
        <w:rPr>
          <w:spacing w:val="-5"/>
        </w:rPr>
        <w:t xml:space="preserve"> </w:t>
      </w:r>
      <w:r>
        <w:t>the</w:t>
      </w:r>
      <w:r>
        <w:rPr>
          <w:spacing w:val="-5"/>
        </w:rPr>
        <w:t xml:space="preserve"> </w:t>
      </w:r>
      <w:r>
        <w:t>low-pressure</w:t>
      </w:r>
      <w:r>
        <w:rPr>
          <w:spacing w:val="-1"/>
        </w:rPr>
        <w:t xml:space="preserve"> </w:t>
      </w:r>
      <w:r>
        <w:t>column</w:t>
      </w:r>
      <w:r>
        <w:rPr>
          <w:spacing w:val="-5"/>
        </w:rPr>
        <w:t xml:space="preserve"> </w:t>
      </w:r>
      <w:r>
        <w:t>T3212,</w:t>
      </w:r>
      <w:r>
        <w:rPr>
          <w:spacing w:val="-2"/>
        </w:rPr>
        <w:t xml:space="preserve"> </w:t>
      </w:r>
      <w:r>
        <w:t>which</w:t>
      </w:r>
      <w:r>
        <w:rPr>
          <w:spacing w:val="-3"/>
        </w:rPr>
        <w:t xml:space="preserve"> </w:t>
      </w:r>
      <w:r>
        <w:t>is</w:t>
      </w:r>
      <w:r>
        <w:rPr>
          <w:spacing w:val="-2"/>
        </w:rPr>
        <w:t xml:space="preserve"> </w:t>
      </w:r>
      <w:r>
        <w:t>pumped</w:t>
      </w:r>
      <w:r>
        <w:rPr>
          <w:spacing w:val="-5"/>
        </w:rPr>
        <w:t xml:space="preserve"> </w:t>
      </w:r>
      <w:r>
        <w:t>into</w:t>
      </w:r>
      <w:r>
        <w:rPr>
          <w:spacing w:val="-5"/>
        </w:rPr>
        <w:t xml:space="preserve"> </w:t>
      </w:r>
      <w:r>
        <w:t>the</w:t>
      </w:r>
      <w:r>
        <w:rPr>
          <w:spacing w:val="-3"/>
        </w:rPr>
        <w:t xml:space="preserve"> </w:t>
      </w:r>
      <w:r>
        <w:t>bottom</w:t>
      </w:r>
      <w:r>
        <w:rPr>
          <w:spacing w:val="-1"/>
        </w:rPr>
        <w:t xml:space="preserve"> </w:t>
      </w:r>
      <w:r>
        <w:t>of</w:t>
      </w:r>
      <w:r>
        <w:rPr>
          <w:spacing w:val="-4"/>
        </w:rPr>
        <w:t xml:space="preserve"> </w:t>
      </w:r>
      <w:r>
        <w:t>the</w:t>
      </w:r>
      <w:r>
        <w:rPr>
          <w:spacing w:val="-6"/>
        </w:rPr>
        <w:t xml:space="preserve"> </w:t>
      </w:r>
      <w:r>
        <w:t>T4111</w:t>
      </w:r>
      <w:r>
        <w:rPr>
          <w:spacing w:val="-5"/>
        </w:rPr>
        <w:t xml:space="preserve"> </w:t>
      </w:r>
      <w:r>
        <w:t>column.</w:t>
      </w:r>
      <w:r>
        <w:rPr>
          <w:spacing w:val="-59"/>
        </w:rPr>
        <w:t xml:space="preserve"> </w:t>
      </w:r>
      <w:r>
        <w:t>The primary portion of pure argon is condensed in heat exchanger E4116 in the top condenser</w:t>
      </w:r>
      <w:r>
        <w:rPr>
          <w:spacing w:val="1"/>
        </w:rPr>
        <w:t xml:space="preserve"> </w:t>
      </w:r>
      <w:r>
        <w:t>against rich liquid from the bottom of the pressure column T3211 to supply reflux for the argon</w:t>
      </w:r>
      <w:r>
        <w:rPr>
          <w:spacing w:val="1"/>
        </w:rPr>
        <w:t xml:space="preserve"> </w:t>
      </w:r>
      <w:r>
        <w:t>system. Pure liquid argon (LAR) from the upper third of T4111 can be withdrawn and transferred</w:t>
      </w:r>
      <w:r>
        <w:rPr>
          <w:spacing w:val="-59"/>
        </w:rPr>
        <w:t xml:space="preserve"> </w:t>
      </w:r>
      <w:r>
        <w:t>to</w:t>
      </w:r>
      <w:r>
        <w:rPr>
          <w:spacing w:val="-3"/>
        </w:rPr>
        <w:t xml:space="preserve"> </w:t>
      </w:r>
      <w:r>
        <w:t>the storage</w:t>
      </w:r>
      <w:r>
        <w:rPr>
          <w:spacing w:val="-2"/>
        </w:rPr>
        <w:t xml:space="preserve"> </w:t>
      </w:r>
      <w:r>
        <w:t>tank.</w:t>
      </w:r>
    </w:p>
    <w:p w14:paraId="5A512EC2" w14:textId="77777777" w:rsidR="006E67E5" w:rsidRDefault="006E67E5" w:rsidP="006E67E5">
      <w:pPr>
        <w:pStyle w:val="BodyText"/>
        <w:spacing w:before="10"/>
        <w:rPr>
          <w:sz w:val="20"/>
        </w:rPr>
      </w:pPr>
    </w:p>
    <w:p w14:paraId="777BB26C" w14:textId="77777777" w:rsidR="006E67E5" w:rsidRDefault="006E67E5" w:rsidP="00710DDB">
      <w:pPr>
        <w:pStyle w:val="Heading3"/>
        <w:numPr>
          <w:ilvl w:val="2"/>
          <w:numId w:val="7"/>
        </w:numPr>
        <w:tabs>
          <w:tab w:val="left" w:pos="1107"/>
          <w:tab w:val="left" w:pos="1108"/>
        </w:tabs>
        <w:spacing w:before="1"/>
        <w:ind w:left="709" w:hanging="27"/>
      </w:pPr>
      <w:r>
        <w:t>Liquid</w:t>
      </w:r>
      <w:r>
        <w:rPr>
          <w:spacing w:val="-3"/>
        </w:rPr>
        <w:t xml:space="preserve"> </w:t>
      </w:r>
      <w:r>
        <w:t>Storage</w:t>
      </w:r>
      <w:r>
        <w:rPr>
          <w:spacing w:val="-2"/>
        </w:rPr>
        <w:t xml:space="preserve"> </w:t>
      </w:r>
      <w:r>
        <w:t>System:</w:t>
      </w:r>
    </w:p>
    <w:p w14:paraId="5F78D34A" w14:textId="77777777" w:rsidR="006E67E5" w:rsidRDefault="006E67E5" w:rsidP="00710DDB">
      <w:pPr>
        <w:pStyle w:val="BodyText"/>
        <w:rPr>
          <w:rFonts w:ascii="Arial"/>
          <w:b/>
          <w:sz w:val="24"/>
        </w:rPr>
      </w:pPr>
    </w:p>
    <w:p w14:paraId="394EBA0A" w14:textId="77777777" w:rsidR="006E67E5" w:rsidRDefault="006E67E5" w:rsidP="00710DDB">
      <w:pPr>
        <w:pStyle w:val="ListParagraph"/>
        <w:numPr>
          <w:ilvl w:val="3"/>
          <w:numId w:val="7"/>
        </w:numPr>
        <w:tabs>
          <w:tab w:val="left" w:pos="1108"/>
        </w:tabs>
        <w:ind w:left="993" w:hanging="303"/>
        <w:jc w:val="left"/>
      </w:pPr>
      <w:r>
        <w:t>One</w:t>
      </w:r>
      <w:r>
        <w:rPr>
          <w:spacing w:val="-3"/>
        </w:rPr>
        <w:t xml:space="preserve"> </w:t>
      </w:r>
      <w:r>
        <w:t>1,000</w:t>
      </w:r>
      <w:r>
        <w:rPr>
          <w:spacing w:val="-2"/>
        </w:rPr>
        <w:t xml:space="preserve"> </w:t>
      </w:r>
      <w:r>
        <w:t>MT</w:t>
      </w:r>
      <w:r>
        <w:rPr>
          <w:spacing w:val="-2"/>
        </w:rPr>
        <w:t xml:space="preserve"> </w:t>
      </w:r>
      <w:r>
        <w:t>Flat</w:t>
      </w:r>
      <w:r>
        <w:rPr>
          <w:spacing w:val="-1"/>
        </w:rPr>
        <w:t xml:space="preserve"> </w:t>
      </w:r>
      <w:r>
        <w:t>Bottom</w:t>
      </w:r>
      <w:r>
        <w:rPr>
          <w:spacing w:val="-2"/>
        </w:rPr>
        <w:t xml:space="preserve"> </w:t>
      </w:r>
      <w:r>
        <w:t>LOX</w:t>
      </w:r>
      <w:r>
        <w:rPr>
          <w:spacing w:val="-2"/>
        </w:rPr>
        <w:t xml:space="preserve"> </w:t>
      </w:r>
      <w:r>
        <w:t>Tank</w:t>
      </w:r>
      <w:r>
        <w:rPr>
          <w:spacing w:val="-1"/>
        </w:rPr>
        <w:t xml:space="preserve"> </w:t>
      </w:r>
      <w:r>
        <w:t>along with</w:t>
      </w:r>
      <w:r>
        <w:rPr>
          <w:spacing w:val="-4"/>
        </w:rPr>
        <w:t xml:space="preserve"> </w:t>
      </w:r>
      <w:r>
        <w:t>PBU</w:t>
      </w:r>
    </w:p>
    <w:p w14:paraId="1C43EAA6" w14:textId="77777777" w:rsidR="006E67E5" w:rsidRDefault="006E67E5" w:rsidP="00710DDB">
      <w:pPr>
        <w:pStyle w:val="ListParagraph"/>
        <w:numPr>
          <w:ilvl w:val="3"/>
          <w:numId w:val="7"/>
        </w:numPr>
        <w:tabs>
          <w:tab w:val="left" w:pos="1108"/>
        </w:tabs>
        <w:spacing w:before="126"/>
        <w:ind w:left="993" w:hanging="303"/>
        <w:jc w:val="left"/>
      </w:pPr>
      <w:r>
        <w:t>Two</w:t>
      </w:r>
      <w:r>
        <w:rPr>
          <w:spacing w:val="-1"/>
        </w:rPr>
        <w:t xml:space="preserve"> </w:t>
      </w:r>
      <w:r>
        <w:t>250</w:t>
      </w:r>
      <w:r>
        <w:rPr>
          <w:spacing w:val="-3"/>
        </w:rPr>
        <w:t xml:space="preserve"> </w:t>
      </w:r>
      <w:r>
        <w:t>kL</w:t>
      </w:r>
      <w:r>
        <w:rPr>
          <w:spacing w:val="-3"/>
        </w:rPr>
        <w:t xml:space="preserve"> </w:t>
      </w:r>
      <w:r>
        <w:t>Vacuum</w:t>
      </w:r>
      <w:r>
        <w:rPr>
          <w:spacing w:val="-2"/>
        </w:rPr>
        <w:t xml:space="preserve"> </w:t>
      </w:r>
      <w:r>
        <w:t>Insulated</w:t>
      </w:r>
      <w:r>
        <w:rPr>
          <w:spacing w:val="-1"/>
        </w:rPr>
        <w:t xml:space="preserve"> </w:t>
      </w:r>
      <w:r>
        <w:t>Vertical</w:t>
      </w:r>
      <w:r>
        <w:rPr>
          <w:spacing w:val="-2"/>
        </w:rPr>
        <w:t xml:space="preserve"> </w:t>
      </w:r>
      <w:r>
        <w:t>LIN</w:t>
      </w:r>
      <w:r>
        <w:rPr>
          <w:spacing w:val="-3"/>
        </w:rPr>
        <w:t xml:space="preserve"> </w:t>
      </w:r>
      <w:r>
        <w:t>Tanks along</w:t>
      </w:r>
      <w:r>
        <w:rPr>
          <w:spacing w:val="-1"/>
        </w:rPr>
        <w:t xml:space="preserve"> </w:t>
      </w:r>
      <w:r>
        <w:t>with</w:t>
      </w:r>
      <w:r>
        <w:rPr>
          <w:spacing w:val="-1"/>
        </w:rPr>
        <w:t xml:space="preserve"> </w:t>
      </w:r>
      <w:r>
        <w:t>PBU</w:t>
      </w:r>
    </w:p>
    <w:p w14:paraId="748DB40C" w14:textId="77777777" w:rsidR="006E67E5" w:rsidRDefault="006E67E5" w:rsidP="00710DDB">
      <w:pPr>
        <w:pStyle w:val="ListParagraph"/>
        <w:numPr>
          <w:ilvl w:val="3"/>
          <w:numId w:val="7"/>
        </w:numPr>
        <w:tabs>
          <w:tab w:val="left" w:pos="1108"/>
        </w:tabs>
        <w:spacing w:before="126"/>
        <w:ind w:left="993" w:hanging="351"/>
        <w:jc w:val="left"/>
      </w:pPr>
      <w:r>
        <w:t>One</w:t>
      </w:r>
      <w:r>
        <w:rPr>
          <w:spacing w:val="-1"/>
        </w:rPr>
        <w:t xml:space="preserve"> </w:t>
      </w:r>
      <w:r>
        <w:t>30</w:t>
      </w:r>
      <w:r>
        <w:rPr>
          <w:spacing w:val="-6"/>
        </w:rPr>
        <w:t xml:space="preserve"> </w:t>
      </w:r>
      <w:r>
        <w:t>kL</w:t>
      </w:r>
      <w:r>
        <w:rPr>
          <w:spacing w:val="-3"/>
        </w:rPr>
        <w:t xml:space="preserve"> </w:t>
      </w:r>
      <w:r>
        <w:t>Vacuum</w:t>
      </w:r>
      <w:r>
        <w:rPr>
          <w:spacing w:val="-2"/>
        </w:rPr>
        <w:t xml:space="preserve"> </w:t>
      </w:r>
      <w:r>
        <w:t>Insulated</w:t>
      </w:r>
      <w:r>
        <w:rPr>
          <w:spacing w:val="-1"/>
        </w:rPr>
        <w:t xml:space="preserve"> </w:t>
      </w:r>
      <w:r>
        <w:t>Vertical</w:t>
      </w:r>
      <w:r>
        <w:rPr>
          <w:spacing w:val="-1"/>
        </w:rPr>
        <w:t xml:space="preserve"> </w:t>
      </w:r>
      <w:r>
        <w:t>LAR</w:t>
      </w:r>
      <w:r>
        <w:rPr>
          <w:spacing w:val="-4"/>
        </w:rPr>
        <w:t xml:space="preserve"> </w:t>
      </w:r>
      <w:r>
        <w:t>Tank along</w:t>
      </w:r>
      <w:r>
        <w:rPr>
          <w:spacing w:val="1"/>
        </w:rPr>
        <w:t xml:space="preserve"> </w:t>
      </w:r>
      <w:r>
        <w:t>with</w:t>
      </w:r>
      <w:r>
        <w:rPr>
          <w:spacing w:val="-1"/>
        </w:rPr>
        <w:t xml:space="preserve"> </w:t>
      </w:r>
      <w:r>
        <w:t>PBU</w:t>
      </w:r>
    </w:p>
    <w:p w14:paraId="7B66011B" w14:textId="2AD93DD9" w:rsidR="006E67E5" w:rsidRDefault="006E67E5" w:rsidP="00710DDB">
      <w:pPr>
        <w:pStyle w:val="ListParagraph"/>
        <w:numPr>
          <w:ilvl w:val="3"/>
          <w:numId w:val="7"/>
        </w:numPr>
        <w:tabs>
          <w:tab w:val="left" w:pos="1108"/>
        </w:tabs>
        <w:spacing w:before="126"/>
        <w:ind w:left="993" w:hanging="363"/>
        <w:jc w:val="left"/>
        <w:sectPr w:rsidR="006E67E5" w:rsidSect="000E4B11">
          <w:pgSz w:w="11910" w:h="16840"/>
          <w:pgMar w:top="1701" w:right="440" w:bottom="980" w:left="580" w:header="1429" w:footer="798" w:gutter="0"/>
          <w:cols w:space="720"/>
        </w:sectPr>
      </w:pPr>
      <w:r>
        <w:t>One 10</w:t>
      </w:r>
      <w:r>
        <w:rPr>
          <w:spacing w:val="-5"/>
        </w:rPr>
        <w:t xml:space="preserve"> </w:t>
      </w:r>
      <w:r>
        <w:t>kL</w:t>
      </w:r>
      <w:r>
        <w:rPr>
          <w:spacing w:val="-2"/>
        </w:rPr>
        <w:t xml:space="preserve"> </w:t>
      </w:r>
      <w:r>
        <w:t>LIN Seal</w:t>
      </w:r>
      <w:r>
        <w:rPr>
          <w:spacing w:val="-3"/>
        </w:rPr>
        <w:t xml:space="preserve"> </w:t>
      </w:r>
      <w:r>
        <w:t>Gas</w:t>
      </w:r>
      <w:r>
        <w:rPr>
          <w:spacing w:val="-3"/>
        </w:rPr>
        <w:t xml:space="preserve"> </w:t>
      </w:r>
      <w:r>
        <w:t>Tank</w:t>
      </w:r>
      <w:r>
        <w:rPr>
          <w:spacing w:val="1"/>
        </w:rPr>
        <w:t xml:space="preserve"> </w:t>
      </w:r>
      <w:r>
        <w:t>along with PBU</w:t>
      </w:r>
    </w:p>
    <w:p w14:paraId="134568CA" w14:textId="77777777" w:rsidR="00055129" w:rsidRDefault="00055129">
      <w:pPr>
        <w:pStyle w:val="BodyText"/>
        <w:rPr>
          <w:sz w:val="20"/>
        </w:rPr>
      </w:pPr>
    </w:p>
    <w:p w14:paraId="369577A2" w14:textId="77777777" w:rsidR="00055129" w:rsidRPr="004F722D" w:rsidRDefault="00906834">
      <w:pPr>
        <w:spacing w:before="65"/>
        <w:ind w:left="680"/>
        <w:rPr>
          <w:rFonts w:ascii="Arial"/>
          <w:b/>
          <w:u w:val="single"/>
        </w:rPr>
      </w:pPr>
      <w:r w:rsidRPr="004F722D">
        <w:rPr>
          <w:rFonts w:ascii="Arial"/>
          <w:b/>
          <w:u w:val="single"/>
        </w:rPr>
        <w:t>PROCESS</w:t>
      </w:r>
      <w:r w:rsidRPr="004F722D">
        <w:rPr>
          <w:rFonts w:ascii="Arial"/>
          <w:b/>
          <w:spacing w:val="-3"/>
          <w:u w:val="single"/>
        </w:rPr>
        <w:t xml:space="preserve"> </w:t>
      </w:r>
      <w:r w:rsidRPr="004F722D">
        <w:rPr>
          <w:rFonts w:ascii="Arial"/>
          <w:b/>
          <w:u w:val="single"/>
        </w:rPr>
        <w:t>FLOW</w:t>
      </w:r>
      <w:r w:rsidRPr="004F722D">
        <w:rPr>
          <w:rFonts w:ascii="Arial"/>
          <w:b/>
          <w:spacing w:val="-4"/>
          <w:u w:val="single"/>
        </w:rPr>
        <w:t xml:space="preserve"> </w:t>
      </w:r>
      <w:r w:rsidRPr="004F722D">
        <w:rPr>
          <w:rFonts w:ascii="Arial"/>
          <w:b/>
          <w:u w:val="single"/>
        </w:rPr>
        <w:t>DIAGRAM</w:t>
      </w:r>
      <w:r w:rsidRPr="004F722D">
        <w:rPr>
          <w:rFonts w:ascii="Arial"/>
          <w:b/>
          <w:spacing w:val="-2"/>
          <w:u w:val="single"/>
        </w:rPr>
        <w:t xml:space="preserve"> </w:t>
      </w:r>
      <w:r w:rsidRPr="004F722D">
        <w:rPr>
          <w:rFonts w:ascii="Arial"/>
          <w:b/>
          <w:u w:val="single"/>
        </w:rPr>
        <w:t>OF</w:t>
      </w:r>
      <w:r w:rsidRPr="004F722D">
        <w:rPr>
          <w:rFonts w:ascii="Arial"/>
          <w:b/>
          <w:spacing w:val="-3"/>
          <w:u w:val="single"/>
        </w:rPr>
        <w:t xml:space="preserve"> </w:t>
      </w:r>
      <w:r w:rsidRPr="004F722D">
        <w:rPr>
          <w:rFonts w:ascii="Arial"/>
          <w:b/>
          <w:u w:val="single"/>
        </w:rPr>
        <w:t>THE</w:t>
      </w:r>
      <w:r w:rsidRPr="004F722D">
        <w:rPr>
          <w:rFonts w:ascii="Arial"/>
          <w:b/>
          <w:spacing w:val="-2"/>
          <w:u w:val="single"/>
        </w:rPr>
        <w:t xml:space="preserve"> </w:t>
      </w:r>
      <w:r w:rsidRPr="004F722D">
        <w:rPr>
          <w:rFonts w:ascii="Arial"/>
          <w:b/>
          <w:u w:val="single"/>
        </w:rPr>
        <w:t>PROJECT</w:t>
      </w:r>
    </w:p>
    <w:p w14:paraId="1F1B5074" w14:textId="77777777" w:rsidR="00055129" w:rsidRDefault="00906834">
      <w:pPr>
        <w:pStyle w:val="BodyText"/>
        <w:spacing w:before="1"/>
        <w:rPr>
          <w:rFonts w:ascii="Arial"/>
          <w:b/>
          <w:sz w:val="21"/>
        </w:rPr>
      </w:pPr>
      <w:r>
        <w:rPr>
          <w:noProof/>
          <w:lang w:val="en-IN" w:eastAsia="en-IN"/>
        </w:rPr>
        <w:drawing>
          <wp:anchor distT="0" distB="0" distL="0" distR="0" simplePos="0" relativeHeight="5" behindDoc="0" locked="0" layoutInCell="1" allowOverlap="1" wp14:anchorId="2AA27EC8" wp14:editId="36E69041">
            <wp:simplePos x="0" y="0"/>
            <wp:positionH relativeFrom="page">
              <wp:posOffset>800100</wp:posOffset>
            </wp:positionH>
            <wp:positionV relativeFrom="paragraph">
              <wp:posOffset>179122</wp:posOffset>
            </wp:positionV>
            <wp:extent cx="5684407" cy="7539799"/>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5684407" cy="7539799"/>
                    </a:xfrm>
                    <a:prstGeom prst="rect">
                      <a:avLst/>
                    </a:prstGeom>
                  </pic:spPr>
                </pic:pic>
              </a:graphicData>
            </a:graphic>
          </wp:anchor>
        </w:drawing>
      </w:r>
    </w:p>
    <w:p w14:paraId="75EA3A5E" w14:textId="77777777" w:rsidR="00055129" w:rsidRDefault="00055129">
      <w:pPr>
        <w:rPr>
          <w:rFonts w:ascii="Arial"/>
          <w:sz w:val="21"/>
        </w:rPr>
        <w:sectPr w:rsidR="00055129">
          <w:pgSz w:w="11910" w:h="16840"/>
          <w:pgMar w:top="1400" w:right="440" w:bottom="980" w:left="580" w:header="706" w:footer="798" w:gutter="0"/>
          <w:cols w:space="720"/>
        </w:sectPr>
      </w:pPr>
    </w:p>
    <w:p w14:paraId="35CE2C3F" w14:textId="77777777" w:rsidR="00DB0AB2" w:rsidRDefault="00DB0AB2">
      <w:pPr>
        <w:rPr>
          <w:rFonts w:ascii="Arial" w:eastAsia="Arial" w:hAnsi="Arial" w:cs="Arial"/>
          <w:b/>
          <w:bCs/>
          <w:sz w:val="24"/>
          <w:szCs w:val="24"/>
        </w:rPr>
      </w:pPr>
      <w:r>
        <w:br w:type="page"/>
      </w:r>
    </w:p>
    <w:p w14:paraId="41844FB8" w14:textId="77777777" w:rsidR="00055129" w:rsidRDefault="00906834" w:rsidP="00710DDB">
      <w:pPr>
        <w:pStyle w:val="Heading2"/>
        <w:numPr>
          <w:ilvl w:val="1"/>
          <w:numId w:val="7"/>
        </w:numPr>
        <w:tabs>
          <w:tab w:val="left" w:pos="697"/>
        </w:tabs>
        <w:ind w:left="696" w:hanging="430"/>
      </w:pPr>
      <w:r>
        <w:lastRenderedPageBreak/>
        <w:t>Expenditure</w:t>
      </w:r>
      <w:r>
        <w:rPr>
          <w:spacing w:val="-3"/>
        </w:rPr>
        <w:t xml:space="preserve"> </w:t>
      </w:r>
      <w:r>
        <w:t>incurred</w:t>
      </w:r>
      <w:r>
        <w:rPr>
          <w:spacing w:val="-6"/>
        </w:rPr>
        <w:t xml:space="preserve"> </w:t>
      </w:r>
      <w:r>
        <w:t>in</w:t>
      </w:r>
      <w:r>
        <w:rPr>
          <w:spacing w:val="-3"/>
        </w:rPr>
        <w:t xml:space="preserve"> </w:t>
      </w:r>
      <w:r>
        <w:t>Plant</w:t>
      </w:r>
      <w:r>
        <w:rPr>
          <w:spacing w:val="-1"/>
        </w:rPr>
        <w:t xml:space="preserve"> </w:t>
      </w:r>
      <w:r>
        <w:t>&amp;</w:t>
      </w:r>
      <w:r>
        <w:rPr>
          <w:spacing w:val="-5"/>
        </w:rPr>
        <w:t xml:space="preserve"> </w:t>
      </w:r>
      <w:r>
        <w:t>Machinery:</w:t>
      </w:r>
    </w:p>
    <w:p w14:paraId="0BF30FBA" w14:textId="77777777" w:rsidR="00055129" w:rsidRDefault="00055129">
      <w:pPr>
        <w:pStyle w:val="BodyText"/>
        <w:spacing w:before="1"/>
        <w:rPr>
          <w:rFonts w:ascii="Arial"/>
          <w:b/>
        </w:rPr>
      </w:pPr>
    </w:p>
    <w:p w14:paraId="06AF09CC" w14:textId="77777777" w:rsidR="00055129" w:rsidRDefault="00906834">
      <w:pPr>
        <w:pStyle w:val="BodyText"/>
        <w:spacing w:line="367" w:lineRule="auto"/>
        <w:ind w:left="696" w:right="835"/>
        <w:jc w:val="both"/>
      </w:pPr>
      <w:r>
        <w:t>As per</w:t>
      </w:r>
      <w:r>
        <w:rPr>
          <w:spacing w:val="-4"/>
        </w:rPr>
        <w:t xml:space="preserve"> </w:t>
      </w:r>
      <w:r>
        <w:t>the</w:t>
      </w:r>
      <w:r>
        <w:rPr>
          <w:spacing w:val="-3"/>
        </w:rPr>
        <w:t xml:space="preserve"> </w:t>
      </w:r>
      <w:r>
        <w:t>details</w:t>
      </w:r>
      <w:r>
        <w:rPr>
          <w:spacing w:val="-2"/>
        </w:rPr>
        <w:t xml:space="preserve"> </w:t>
      </w:r>
      <w:r>
        <w:t>shared</w:t>
      </w:r>
      <w:r>
        <w:rPr>
          <w:spacing w:val="-3"/>
        </w:rPr>
        <w:t xml:space="preserve"> </w:t>
      </w:r>
      <w:r>
        <w:t>by</w:t>
      </w:r>
      <w:r>
        <w:rPr>
          <w:spacing w:val="-3"/>
        </w:rPr>
        <w:t xml:space="preserve"> </w:t>
      </w:r>
      <w:r>
        <w:t>the</w:t>
      </w:r>
      <w:r>
        <w:rPr>
          <w:spacing w:val="-3"/>
        </w:rPr>
        <w:t xml:space="preserve"> </w:t>
      </w:r>
      <w:r>
        <w:t>company</w:t>
      </w:r>
      <w:r>
        <w:rPr>
          <w:spacing w:val="-4"/>
        </w:rPr>
        <w:t xml:space="preserve"> </w:t>
      </w:r>
      <w:r>
        <w:t>the</w:t>
      </w:r>
      <w:r>
        <w:rPr>
          <w:spacing w:val="-3"/>
        </w:rPr>
        <w:t xml:space="preserve"> </w:t>
      </w:r>
      <w:r>
        <w:t>machinery</w:t>
      </w:r>
      <w:r>
        <w:rPr>
          <w:spacing w:val="-3"/>
        </w:rPr>
        <w:t xml:space="preserve"> </w:t>
      </w:r>
      <w:r>
        <w:t>were</w:t>
      </w:r>
      <w:r>
        <w:rPr>
          <w:spacing w:val="1"/>
        </w:rPr>
        <w:t xml:space="preserve"> </w:t>
      </w:r>
      <w:r>
        <w:t>bought</w:t>
      </w:r>
      <w:r>
        <w:rPr>
          <w:spacing w:val="-2"/>
        </w:rPr>
        <w:t xml:space="preserve"> </w:t>
      </w:r>
      <w:r>
        <w:t>and</w:t>
      </w:r>
      <w:r>
        <w:rPr>
          <w:spacing w:val="-3"/>
        </w:rPr>
        <w:t xml:space="preserve"> </w:t>
      </w:r>
      <w:r>
        <w:t>installed</w:t>
      </w:r>
      <w:r>
        <w:rPr>
          <w:spacing w:val="-1"/>
        </w:rPr>
        <w:t xml:space="preserve"> </w:t>
      </w:r>
      <w:r>
        <w:t>by</w:t>
      </w:r>
      <w:r>
        <w:rPr>
          <w:spacing w:val="-2"/>
        </w:rPr>
        <w:t xml:space="preserve"> </w:t>
      </w:r>
      <w:r>
        <w:t>M/s Linde</w:t>
      </w:r>
      <w:r>
        <w:rPr>
          <w:spacing w:val="-59"/>
        </w:rPr>
        <w:t xml:space="preserve"> </w:t>
      </w:r>
      <w:r>
        <w:t>India Limited</w:t>
      </w:r>
      <w:r>
        <w:rPr>
          <w:spacing w:val="-3"/>
        </w:rPr>
        <w:t xml:space="preserve"> </w:t>
      </w:r>
      <w:r>
        <w:t>where both</w:t>
      </w:r>
      <w:r>
        <w:rPr>
          <w:spacing w:val="-3"/>
        </w:rPr>
        <w:t xml:space="preserve"> </w:t>
      </w:r>
      <w:r>
        <w:t>imported and</w:t>
      </w:r>
      <w:r>
        <w:rPr>
          <w:spacing w:val="-2"/>
        </w:rPr>
        <w:t xml:space="preserve"> </w:t>
      </w:r>
      <w:r>
        <w:t>domestic</w:t>
      </w:r>
      <w:r>
        <w:rPr>
          <w:spacing w:val="-7"/>
        </w:rPr>
        <w:t xml:space="preserve"> </w:t>
      </w:r>
      <w:r>
        <w:t>machinery</w:t>
      </w:r>
      <w:r>
        <w:rPr>
          <w:spacing w:val="-2"/>
        </w:rPr>
        <w:t xml:space="preserve"> </w:t>
      </w:r>
      <w:r>
        <w:t>are</w:t>
      </w:r>
      <w:r>
        <w:rPr>
          <w:spacing w:val="1"/>
        </w:rPr>
        <w:t xml:space="preserve"> </w:t>
      </w:r>
      <w:r>
        <w:t>installed</w:t>
      </w:r>
      <w:r>
        <w:rPr>
          <w:spacing w:val="2"/>
        </w:rPr>
        <w:t xml:space="preserve"> </w:t>
      </w:r>
      <w:r>
        <w:t>in the</w:t>
      </w:r>
      <w:r>
        <w:rPr>
          <w:spacing w:val="-3"/>
        </w:rPr>
        <w:t xml:space="preserve"> </w:t>
      </w:r>
      <w:r>
        <w:t>plant.</w:t>
      </w:r>
    </w:p>
    <w:p w14:paraId="04178592" w14:textId="77777777" w:rsidR="00055129" w:rsidRDefault="00055129">
      <w:pPr>
        <w:pStyle w:val="BodyText"/>
      </w:pPr>
    </w:p>
    <w:p w14:paraId="156BD6D5" w14:textId="77777777" w:rsidR="00055129" w:rsidRDefault="00906834">
      <w:pPr>
        <w:pStyle w:val="BodyText"/>
        <w:spacing w:before="135" w:line="364" w:lineRule="auto"/>
        <w:ind w:left="696" w:right="833"/>
        <w:jc w:val="both"/>
      </w:pPr>
      <w:r>
        <w:t>Copies of invoices of machineries delivered and installed at site were sought from the company</w:t>
      </w:r>
      <w:r>
        <w:rPr>
          <w:spacing w:val="1"/>
        </w:rPr>
        <w:t xml:space="preserve"> </w:t>
      </w:r>
      <w:r>
        <w:t>as a supporting document to the expenditure shown in CA certificate. Accordingly, the company</w:t>
      </w:r>
      <w:r>
        <w:rPr>
          <w:spacing w:val="1"/>
        </w:rPr>
        <w:t xml:space="preserve"> </w:t>
      </w:r>
      <w:r>
        <w:t>has</w:t>
      </w:r>
      <w:r>
        <w:rPr>
          <w:spacing w:val="-1"/>
        </w:rPr>
        <w:t xml:space="preserve"> </w:t>
      </w:r>
      <w:r>
        <w:t>provided</w:t>
      </w:r>
      <w:r>
        <w:rPr>
          <w:spacing w:val="-2"/>
        </w:rPr>
        <w:t xml:space="preserve"> </w:t>
      </w:r>
      <w:r>
        <w:t>us</w:t>
      </w:r>
      <w:r>
        <w:rPr>
          <w:spacing w:val="-3"/>
        </w:rPr>
        <w:t xml:space="preserve"> </w:t>
      </w:r>
      <w:r>
        <w:t>the</w:t>
      </w:r>
      <w:r>
        <w:rPr>
          <w:spacing w:val="-3"/>
        </w:rPr>
        <w:t xml:space="preserve"> </w:t>
      </w:r>
      <w:r>
        <w:t>copies</w:t>
      </w:r>
      <w:r>
        <w:rPr>
          <w:spacing w:val="-2"/>
        </w:rPr>
        <w:t xml:space="preserve"> </w:t>
      </w:r>
      <w:r>
        <w:t>of invoices</w:t>
      </w:r>
      <w:r>
        <w:rPr>
          <w:spacing w:val="-1"/>
        </w:rPr>
        <w:t xml:space="preserve"> </w:t>
      </w:r>
      <w:r>
        <w:t>amounting</w:t>
      </w:r>
      <w:r>
        <w:rPr>
          <w:spacing w:val="-2"/>
        </w:rPr>
        <w:t xml:space="preserve"> </w:t>
      </w:r>
      <w:r>
        <w:t>to</w:t>
      </w:r>
      <w:r>
        <w:rPr>
          <w:spacing w:val="-1"/>
        </w:rPr>
        <w:t xml:space="preserve"> </w:t>
      </w:r>
      <w:r>
        <w:t>Rs.83.09</w:t>
      </w:r>
      <w:r>
        <w:rPr>
          <w:spacing w:val="-4"/>
        </w:rPr>
        <w:t xml:space="preserve"> </w:t>
      </w:r>
      <w:r>
        <w:t>Cr.</w:t>
      </w:r>
      <w:r>
        <w:rPr>
          <w:spacing w:val="-2"/>
        </w:rPr>
        <w:t xml:space="preserve"> </w:t>
      </w:r>
      <w:r>
        <w:t>which</w:t>
      </w:r>
      <w:r>
        <w:rPr>
          <w:spacing w:val="-1"/>
        </w:rPr>
        <w:t xml:space="preserve"> </w:t>
      </w:r>
      <w:r>
        <w:t>is</w:t>
      </w:r>
      <w:r>
        <w:rPr>
          <w:spacing w:val="-6"/>
        </w:rPr>
        <w:t xml:space="preserve"> </w:t>
      </w:r>
      <w:r>
        <w:t>~95%</w:t>
      </w:r>
      <w:r>
        <w:rPr>
          <w:spacing w:val="-2"/>
        </w:rPr>
        <w:t xml:space="preserve"> </w:t>
      </w:r>
      <w:r>
        <w:t>of</w:t>
      </w:r>
      <w:r>
        <w:rPr>
          <w:spacing w:val="-3"/>
        </w:rPr>
        <w:t xml:space="preserve"> </w:t>
      </w:r>
      <w:r>
        <w:t>the</w:t>
      </w:r>
      <w:r>
        <w:rPr>
          <w:spacing w:val="-3"/>
        </w:rPr>
        <w:t xml:space="preserve"> </w:t>
      </w:r>
      <w:r>
        <w:t>total</w:t>
      </w:r>
      <w:r>
        <w:rPr>
          <w:spacing w:val="-4"/>
        </w:rPr>
        <w:t xml:space="preserve"> </w:t>
      </w:r>
      <w:r>
        <w:t>cost</w:t>
      </w:r>
      <w:r>
        <w:rPr>
          <w:spacing w:val="-59"/>
        </w:rPr>
        <w:t xml:space="preserve"> </w:t>
      </w:r>
      <w:r>
        <w:t>incurred</w:t>
      </w:r>
      <w:r>
        <w:rPr>
          <w:spacing w:val="-3"/>
        </w:rPr>
        <w:t xml:space="preserve"> </w:t>
      </w:r>
      <w:r>
        <w:t>towards</w:t>
      </w:r>
      <w:r>
        <w:rPr>
          <w:spacing w:val="4"/>
        </w:rPr>
        <w:t xml:space="preserve"> </w:t>
      </w:r>
      <w:r>
        <w:t>plant</w:t>
      </w:r>
      <w:r>
        <w:rPr>
          <w:spacing w:val="2"/>
        </w:rPr>
        <w:t xml:space="preserve"> </w:t>
      </w:r>
      <w:r>
        <w:t>&amp;</w:t>
      </w:r>
      <w:r>
        <w:rPr>
          <w:spacing w:val="-2"/>
        </w:rPr>
        <w:t xml:space="preserve"> </w:t>
      </w:r>
      <w:r>
        <w:t>machinery</w:t>
      </w:r>
      <w:r>
        <w:rPr>
          <w:spacing w:val="-1"/>
        </w:rPr>
        <w:t xml:space="preserve"> </w:t>
      </w:r>
      <w:r>
        <w:t>and miscellaneous</w:t>
      </w:r>
      <w:r>
        <w:rPr>
          <w:spacing w:val="-2"/>
        </w:rPr>
        <w:t xml:space="preserve"> </w:t>
      </w:r>
      <w:r>
        <w:t>fixed</w:t>
      </w:r>
      <w:r>
        <w:rPr>
          <w:spacing w:val="3"/>
        </w:rPr>
        <w:t xml:space="preserve"> </w:t>
      </w:r>
      <w:r>
        <w:t>assets.</w:t>
      </w:r>
    </w:p>
    <w:p w14:paraId="651D63F9" w14:textId="77777777" w:rsidR="00055129" w:rsidRDefault="00055129">
      <w:pPr>
        <w:pStyle w:val="BodyText"/>
      </w:pPr>
    </w:p>
    <w:p w14:paraId="339122F2" w14:textId="77777777" w:rsidR="00055129" w:rsidRDefault="00906834">
      <w:pPr>
        <w:pStyle w:val="BodyText"/>
        <w:spacing w:before="127" w:line="362" w:lineRule="auto"/>
        <w:ind w:left="696" w:right="830"/>
        <w:jc w:val="both"/>
      </w:pPr>
      <w:r>
        <w:t>The cost towards soft cost of the project amounts to Rs.10.89 Crore which includes Rs.9.07 Cr.</w:t>
      </w:r>
      <w:r>
        <w:rPr>
          <w:spacing w:val="1"/>
        </w:rPr>
        <w:t xml:space="preserve"> </w:t>
      </w:r>
      <w:r>
        <w:t>towards</w:t>
      </w:r>
      <w:r>
        <w:rPr>
          <w:spacing w:val="-8"/>
        </w:rPr>
        <w:t xml:space="preserve"> </w:t>
      </w:r>
      <w:r>
        <w:t>preliminary</w:t>
      </w:r>
      <w:r>
        <w:rPr>
          <w:spacing w:val="-13"/>
        </w:rPr>
        <w:t xml:space="preserve"> </w:t>
      </w:r>
      <w:r>
        <w:t>and</w:t>
      </w:r>
      <w:r>
        <w:rPr>
          <w:spacing w:val="-13"/>
        </w:rPr>
        <w:t xml:space="preserve"> </w:t>
      </w:r>
      <w:r>
        <w:t>preoperative</w:t>
      </w:r>
      <w:r>
        <w:rPr>
          <w:spacing w:val="-8"/>
        </w:rPr>
        <w:t xml:space="preserve"> </w:t>
      </w:r>
      <w:r>
        <w:t>expenses</w:t>
      </w:r>
      <w:r>
        <w:rPr>
          <w:spacing w:val="-8"/>
        </w:rPr>
        <w:t xml:space="preserve"> </w:t>
      </w:r>
      <w:r>
        <w:t>and</w:t>
      </w:r>
      <w:r>
        <w:rPr>
          <w:spacing w:val="-9"/>
        </w:rPr>
        <w:t xml:space="preserve"> </w:t>
      </w:r>
      <w:r>
        <w:t>Rs.1.82</w:t>
      </w:r>
      <w:r>
        <w:rPr>
          <w:spacing w:val="-10"/>
        </w:rPr>
        <w:t xml:space="preserve"> </w:t>
      </w:r>
      <w:r>
        <w:t>crore</w:t>
      </w:r>
      <w:r>
        <w:rPr>
          <w:spacing w:val="-10"/>
        </w:rPr>
        <w:t xml:space="preserve"> </w:t>
      </w:r>
      <w:r>
        <w:t>as</w:t>
      </w:r>
      <w:r>
        <w:rPr>
          <w:spacing w:val="-10"/>
        </w:rPr>
        <w:t xml:space="preserve"> </w:t>
      </w:r>
      <w:r>
        <w:t>interest</w:t>
      </w:r>
      <w:r>
        <w:rPr>
          <w:spacing w:val="-3"/>
        </w:rPr>
        <w:t xml:space="preserve"> </w:t>
      </w:r>
      <w:r>
        <w:t>during</w:t>
      </w:r>
      <w:r>
        <w:rPr>
          <w:spacing w:val="-5"/>
        </w:rPr>
        <w:t xml:space="preserve"> </w:t>
      </w:r>
      <w:r>
        <w:t>construction</w:t>
      </w:r>
      <w:r>
        <w:rPr>
          <w:spacing w:val="-59"/>
        </w:rPr>
        <w:t xml:space="preserve"> </w:t>
      </w:r>
      <w:r>
        <w:t>which is approximately 11% of hard cost amounting to Rs.103.43 Crore. For the same we have</w:t>
      </w:r>
      <w:r>
        <w:rPr>
          <w:spacing w:val="1"/>
        </w:rPr>
        <w:t xml:space="preserve"> </w:t>
      </w:r>
      <w:r>
        <w:t>relied</w:t>
      </w:r>
      <w:r>
        <w:rPr>
          <w:spacing w:val="-1"/>
        </w:rPr>
        <w:t xml:space="preserve"> </w:t>
      </w:r>
      <w:r>
        <w:t>on CA</w:t>
      </w:r>
      <w:r>
        <w:rPr>
          <w:spacing w:val="-1"/>
        </w:rPr>
        <w:t xml:space="preserve"> </w:t>
      </w:r>
      <w:r>
        <w:t>certificate since</w:t>
      </w:r>
      <w:r>
        <w:rPr>
          <w:spacing w:val="-1"/>
        </w:rPr>
        <w:t xml:space="preserve"> </w:t>
      </w:r>
      <w:r>
        <w:t>verification of</w:t>
      </w:r>
      <w:r>
        <w:rPr>
          <w:spacing w:val="-2"/>
        </w:rPr>
        <w:t xml:space="preserve"> </w:t>
      </w:r>
      <w:r>
        <w:t>the same</w:t>
      </w:r>
      <w:r>
        <w:rPr>
          <w:spacing w:val="-1"/>
        </w:rPr>
        <w:t xml:space="preserve"> </w:t>
      </w:r>
      <w:r>
        <w:t>is</w:t>
      </w:r>
      <w:r>
        <w:rPr>
          <w:spacing w:val="-2"/>
        </w:rPr>
        <w:t xml:space="preserve"> </w:t>
      </w:r>
      <w:r>
        <w:t>out</w:t>
      </w:r>
      <w:r>
        <w:rPr>
          <w:spacing w:val="-2"/>
        </w:rPr>
        <w:t xml:space="preserve"> </w:t>
      </w:r>
      <w:r>
        <w:t>of</w:t>
      </w:r>
      <w:r>
        <w:rPr>
          <w:spacing w:val="2"/>
        </w:rPr>
        <w:t xml:space="preserve"> </w:t>
      </w:r>
      <w:r>
        <w:t>our</w:t>
      </w:r>
      <w:r>
        <w:rPr>
          <w:spacing w:val="-2"/>
        </w:rPr>
        <w:t xml:space="preserve"> </w:t>
      </w:r>
      <w:r>
        <w:t>scope</w:t>
      </w:r>
      <w:r>
        <w:rPr>
          <w:spacing w:val="-2"/>
        </w:rPr>
        <w:t xml:space="preserve"> </w:t>
      </w:r>
      <w:r>
        <w:t>of</w:t>
      </w:r>
      <w:r>
        <w:rPr>
          <w:spacing w:val="2"/>
        </w:rPr>
        <w:t xml:space="preserve"> </w:t>
      </w:r>
      <w:r>
        <w:t>work.</w:t>
      </w:r>
    </w:p>
    <w:p w14:paraId="61F66F6F" w14:textId="77777777" w:rsidR="00055129" w:rsidRDefault="00055129">
      <w:pPr>
        <w:pStyle w:val="BodyText"/>
        <w:spacing w:before="7"/>
      </w:pPr>
    </w:p>
    <w:p w14:paraId="461DE724" w14:textId="77777777" w:rsidR="00055129" w:rsidRDefault="00906834" w:rsidP="003E16DC">
      <w:pPr>
        <w:pStyle w:val="BodyText"/>
        <w:tabs>
          <w:tab w:val="left" w:pos="7905"/>
        </w:tabs>
        <w:ind w:left="696"/>
        <w:jc w:val="both"/>
      </w:pPr>
      <w:r>
        <w:t>Summary</w:t>
      </w:r>
      <w:r>
        <w:rPr>
          <w:spacing w:val="-3"/>
        </w:rPr>
        <w:t xml:space="preserve"> </w:t>
      </w:r>
      <w:r>
        <w:t>sheets</w:t>
      </w:r>
      <w:r>
        <w:rPr>
          <w:spacing w:val="-1"/>
        </w:rPr>
        <w:t xml:space="preserve"> </w:t>
      </w:r>
      <w:r>
        <w:t>of</w:t>
      </w:r>
      <w:r>
        <w:rPr>
          <w:spacing w:val="2"/>
        </w:rPr>
        <w:t xml:space="preserve"> </w:t>
      </w:r>
      <w:r>
        <w:t>the</w:t>
      </w:r>
      <w:r>
        <w:rPr>
          <w:spacing w:val="-2"/>
        </w:rPr>
        <w:t xml:space="preserve"> </w:t>
      </w:r>
      <w:r>
        <w:t>same</w:t>
      </w:r>
      <w:r>
        <w:rPr>
          <w:spacing w:val="1"/>
        </w:rPr>
        <w:t xml:space="preserve"> </w:t>
      </w:r>
      <w:r>
        <w:t>has</w:t>
      </w:r>
      <w:r>
        <w:rPr>
          <w:spacing w:val="-2"/>
        </w:rPr>
        <w:t xml:space="preserve"> </w:t>
      </w:r>
      <w:r>
        <w:t>been</w:t>
      </w:r>
      <w:r>
        <w:rPr>
          <w:spacing w:val="-2"/>
        </w:rPr>
        <w:t xml:space="preserve"> </w:t>
      </w:r>
      <w:r>
        <w:t>tabulated</w:t>
      </w:r>
      <w:r>
        <w:rPr>
          <w:spacing w:val="-4"/>
        </w:rPr>
        <w:t xml:space="preserve"> </w:t>
      </w:r>
      <w:r>
        <w:t>below:</w:t>
      </w:r>
      <w:r w:rsidR="003E16DC">
        <w:tab/>
      </w:r>
    </w:p>
    <w:p w14:paraId="0439268D" w14:textId="77777777" w:rsidR="00055129" w:rsidRDefault="00055129">
      <w:pPr>
        <w:pStyle w:val="BodyText"/>
      </w:pPr>
    </w:p>
    <w:p w14:paraId="1F8893DD" w14:textId="77777777" w:rsidR="00055129" w:rsidRDefault="00055129">
      <w:pPr>
        <w:pStyle w:val="BodyText"/>
        <w:spacing w:before="9"/>
        <w:rPr>
          <w:sz w:val="20"/>
        </w:rPr>
      </w:pPr>
    </w:p>
    <w:p w14:paraId="559D584E" w14:textId="77777777" w:rsidR="00055129" w:rsidRDefault="00906834" w:rsidP="00710DDB">
      <w:pPr>
        <w:pStyle w:val="Heading2"/>
        <w:numPr>
          <w:ilvl w:val="2"/>
          <w:numId w:val="7"/>
        </w:numPr>
        <w:tabs>
          <w:tab w:val="left" w:pos="1124"/>
          <w:tab w:val="left" w:pos="1125"/>
        </w:tabs>
        <w:spacing w:before="0"/>
        <w:ind w:left="1124" w:hanging="429"/>
        <w:rPr>
          <w:u w:val="single"/>
        </w:rPr>
      </w:pPr>
      <w:r w:rsidRPr="004F722D">
        <w:rPr>
          <w:u w:val="single"/>
        </w:rPr>
        <w:t>Plant</w:t>
      </w:r>
      <w:r w:rsidRPr="004F722D">
        <w:rPr>
          <w:spacing w:val="-2"/>
          <w:u w:val="single"/>
        </w:rPr>
        <w:t xml:space="preserve"> </w:t>
      </w:r>
      <w:r w:rsidRPr="004F722D">
        <w:rPr>
          <w:u w:val="single"/>
        </w:rPr>
        <w:t>&amp; Machinery</w:t>
      </w:r>
      <w:r w:rsidRPr="004F722D">
        <w:rPr>
          <w:spacing w:val="-8"/>
          <w:u w:val="single"/>
        </w:rPr>
        <w:t xml:space="preserve"> </w:t>
      </w:r>
      <w:r w:rsidRPr="004F722D">
        <w:rPr>
          <w:u w:val="single"/>
        </w:rPr>
        <w:t>and Miscellaneous</w:t>
      </w:r>
      <w:r w:rsidRPr="004F722D">
        <w:rPr>
          <w:spacing w:val="-3"/>
          <w:u w:val="single"/>
        </w:rPr>
        <w:t xml:space="preserve"> </w:t>
      </w:r>
      <w:r w:rsidRPr="004F722D">
        <w:rPr>
          <w:u w:val="single"/>
        </w:rPr>
        <w:t>fixed assets</w:t>
      </w:r>
    </w:p>
    <w:p w14:paraId="237738F3" w14:textId="10B4AD63" w:rsidR="003E16DC" w:rsidRPr="004F722D" w:rsidRDefault="003E16DC" w:rsidP="00A339F7">
      <w:pPr>
        <w:pStyle w:val="Heading2"/>
        <w:tabs>
          <w:tab w:val="left" w:pos="1124"/>
          <w:tab w:val="left" w:pos="1125"/>
        </w:tabs>
        <w:spacing w:before="0" w:line="276" w:lineRule="auto"/>
        <w:ind w:left="0" w:right="400"/>
        <w:rPr>
          <w:u w:val="single"/>
        </w:rPr>
      </w:pPr>
    </w:p>
    <w:tbl>
      <w:tblPr>
        <w:tblW w:w="9213" w:type="dxa"/>
        <w:tblInd w:w="534" w:type="dxa"/>
        <w:tblLook w:val="04A0" w:firstRow="1" w:lastRow="0" w:firstColumn="1" w:lastColumn="0" w:noHBand="0" w:noVBand="1"/>
      </w:tblPr>
      <w:tblGrid>
        <w:gridCol w:w="1555"/>
        <w:gridCol w:w="2697"/>
        <w:gridCol w:w="4546"/>
        <w:gridCol w:w="1390"/>
      </w:tblGrid>
      <w:tr w:rsidR="0044055C" w:rsidRPr="0044055C" w14:paraId="6E45E439" w14:textId="77777777" w:rsidTr="00CE583C">
        <w:trPr>
          <w:trHeight w:val="444"/>
          <w:tblHeader/>
        </w:trPr>
        <w:tc>
          <w:tcPr>
            <w:tcW w:w="1555"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64185849" w14:textId="77777777" w:rsidR="0044055C" w:rsidRPr="0044055C" w:rsidRDefault="0044055C" w:rsidP="0044055C">
            <w:pPr>
              <w:widowControl/>
              <w:autoSpaceDE/>
              <w:autoSpaceDN/>
              <w:jc w:val="center"/>
              <w:rPr>
                <w:rFonts w:ascii="Calibri" w:eastAsia="Times New Roman" w:hAnsi="Calibri" w:cs="Calibri"/>
                <w:b/>
                <w:bCs/>
                <w:color w:val="FFFFFF"/>
                <w:lang w:val="en-IN" w:eastAsia="en-IN"/>
              </w:rPr>
            </w:pPr>
            <w:r w:rsidRPr="0044055C">
              <w:rPr>
                <w:rFonts w:ascii="Calibri" w:eastAsia="Times New Roman" w:hAnsi="Calibri" w:cs="Calibri"/>
                <w:b/>
                <w:bCs/>
                <w:color w:val="FFFFFF"/>
                <w:lang w:val="en-IN" w:eastAsia="en-IN"/>
              </w:rPr>
              <w:t>Asset Code</w:t>
            </w:r>
          </w:p>
        </w:tc>
        <w:tc>
          <w:tcPr>
            <w:tcW w:w="2697"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14FFD8D7" w14:textId="77777777" w:rsidR="0044055C" w:rsidRPr="0044055C" w:rsidRDefault="0044055C" w:rsidP="0044055C">
            <w:pPr>
              <w:widowControl/>
              <w:autoSpaceDE/>
              <w:autoSpaceDN/>
              <w:jc w:val="center"/>
              <w:rPr>
                <w:rFonts w:ascii="Calibri" w:eastAsia="Times New Roman" w:hAnsi="Calibri" w:cs="Calibri"/>
                <w:b/>
                <w:bCs/>
                <w:color w:val="FFFFFF"/>
                <w:lang w:val="en-IN" w:eastAsia="en-IN"/>
              </w:rPr>
            </w:pPr>
            <w:r w:rsidRPr="0044055C">
              <w:rPr>
                <w:rFonts w:ascii="Calibri" w:eastAsia="Times New Roman" w:hAnsi="Calibri" w:cs="Calibri"/>
                <w:b/>
                <w:bCs/>
                <w:color w:val="FFFFFF"/>
                <w:lang w:val="en-IN" w:eastAsia="en-IN"/>
              </w:rPr>
              <w:t>Class</w:t>
            </w:r>
          </w:p>
        </w:tc>
        <w:tc>
          <w:tcPr>
            <w:tcW w:w="4546"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362E6E4C" w14:textId="67A903B9" w:rsidR="0044055C" w:rsidRPr="0044055C" w:rsidRDefault="0044055C" w:rsidP="00245E9B">
            <w:pPr>
              <w:widowControl/>
              <w:autoSpaceDE/>
              <w:autoSpaceDN/>
              <w:jc w:val="center"/>
              <w:rPr>
                <w:rFonts w:ascii="Calibri" w:eastAsia="Times New Roman" w:hAnsi="Calibri" w:cs="Calibri"/>
                <w:b/>
                <w:bCs/>
                <w:color w:val="FFFFFF"/>
                <w:lang w:val="en-IN" w:eastAsia="en-IN"/>
              </w:rPr>
            </w:pPr>
            <w:r w:rsidRPr="0044055C">
              <w:rPr>
                <w:rFonts w:ascii="Calibri" w:eastAsia="Times New Roman" w:hAnsi="Calibri" w:cs="Calibri"/>
                <w:b/>
                <w:bCs/>
                <w:color w:val="FFFFFF"/>
                <w:lang w:val="en-IN" w:eastAsia="en-IN"/>
              </w:rPr>
              <w:t>Asset Description</w:t>
            </w:r>
          </w:p>
        </w:tc>
        <w:tc>
          <w:tcPr>
            <w:tcW w:w="415" w:type="dxa"/>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14:paraId="2E4A2A4F" w14:textId="77777777" w:rsidR="0044055C" w:rsidRPr="0044055C" w:rsidRDefault="0044055C" w:rsidP="0044055C">
            <w:pPr>
              <w:widowControl/>
              <w:autoSpaceDE/>
              <w:autoSpaceDN/>
              <w:jc w:val="right"/>
              <w:rPr>
                <w:rFonts w:ascii="Calibri" w:eastAsia="Times New Roman" w:hAnsi="Calibri" w:cs="Calibri"/>
                <w:b/>
                <w:bCs/>
                <w:color w:val="FFFFFF"/>
                <w:lang w:val="en-IN" w:eastAsia="en-IN"/>
              </w:rPr>
            </w:pPr>
            <w:r w:rsidRPr="0044055C">
              <w:rPr>
                <w:rFonts w:ascii="Calibri" w:eastAsia="Times New Roman" w:hAnsi="Calibri" w:cs="Calibri"/>
                <w:b/>
                <w:bCs/>
                <w:color w:val="FFFFFF"/>
                <w:lang w:val="en-IN" w:eastAsia="en-IN"/>
              </w:rPr>
              <w:t xml:space="preserve">Value </w:t>
            </w:r>
            <w:r w:rsidRPr="0044055C">
              <w:rPr>
                <w:rFonts w:ascii="Calibri" w:eastAsia="Times New Roman" w:hAnsi="Calibri" w:cs="Calibri"/>
                <w:b/>
                <w:bCs/>
                <w:i/>
                <w:iCs/>
                <w:color w:val="FFFFFF"/>
                <w:sz w:val="20"/>
                <w:szCs w:val="20"/>
                <w:lang w:val="en-IN" w:eastAsia="en-IN"/>
              </w:rPr>
              <w:t>(in Rs.)</w:t>
            </w:r>
          </w:p>
        </w:tc>
      </w:tr>
      <w:tr w:rsidR="0044055C" w:rsidRPr="0044055C" w14:paraId="350CFB94"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A516282"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50000003759</w:t>
            </w:r>
          </w:p>
        </w:tc>
        <w:tc>
          <w:tcPr>
            <w:tcW w:w="2697" w:type="dxa"/>
            <w:tcBorders>
              <w:top w:val="nil"/>
              <w:left w:val="nil"/>
              <w:bottom w:val="single" w:sz="4" w:space="0" w:color="auto"/>
              <w:right w:val="single" w:sz="4" w:space="0" w:color="auto"/>
            </w:tcBorders>
            <w:shd w:val="clear" w:color="auto" w:fill="auto"/>
            <w:noWrap/>
            <w:vAlign w:val="center"/>
            <w:hideMark/>
          </w:tcPr>
          <w:p w14:paraId="6F3CDC2E"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0CD7D171"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02 TRACE ANALYZER 2ND</w:t>
            </w:r>
          </w:p>
        </w:tc>
        <w:tc>
          <w:tcPr>
            <w:tcW w:w="415" w:type="dxa"/>
            <w:tcBorders>
              <w:top w:val="nil"/>
              <w:left w:val="nil"/>
              <w:bottom w:val="single" w:sz="4" w:space="0" w:color="auto"/>
              <w:right w:val="single" w:sz="4" w:space="0" w:color="auto"/>
            </w:tcBorders>
            <w:shd w:val="clear" w:color="auto" w:fill="auto"/>
            <w:noWrap/>
            <w:vAlign w:val="center"/>
            <w:hideMark/>
          </w:tcPr>
          <w:p w14:paraId="4E8A91EC" w14:textId="6890A89F"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6,50,241</w:t>
            </w:r>
          </w:p>
        </w:tc>
      </w:tr>
      <w:tr w:rsidR="0044055C" w:rsidRPr="0044055C" w14:paraId="73B3C15E"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E1C255F"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50000003760</w:t>
            </w:r>
          </w:p>
        </w:tc>
        <w:tc>
          <w:tcPr>
            <w:tcW w:w="2697" w:type="dxa"/>
            <w:tcBorders>
              <w:top w:val="nil"/>
              <w:left w:val="nil"/>
              <w:bottom w:val="single" w:sz="4" w:space="0" w:color="auto"/>
              <w:right w:val="single" w:sz="4" w:space="0" w:color="auto"/>
            </w:tcBorders>
            <w:shd w:val="clear" w:color="auto" w:fill="auto"/>
            <w:noWrap/>
            <w:vAlign w:val="center"/>
            <w:hideMark/>
          </w:tcPr>
          <w:p w14:paraId="28D287BA"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2FADB8B9"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200 TPD COLD BOX -LINDE</w:t>
            </w:r>
          </w:p>
        </w:tc>
        <w:tc>
          <w:tcPr>
            <w:tcW w:w="415" w:type="dxa"/>
            <w:tcBorders>
              <w:top w:val="nil"/>
              <w:left w:val="nil"/>
              <w:bottom w:val="single" w:sz="4" w:space="0" w:color="auto"/>
              <w:right w:val="single" w:sz="4" w:space="0" w:color="auto"/>
            </w:tcBorders>
            <w:shd w:val="clear" w:color="auto" w:fill="auto"/>
            <w:noWrap/>
            <w:vAlign w:val="center"/>
            <w:hideMark/>
          </w:tcPr>
          <w:p w14:paraId="369455FE" w14:textId="29E2A289"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12,40,31,752</w:t>
            </w:r>
          </w:p>
        </w:tc>
      </w:tr>
      <w:tr w:rsidR="0044055C" w:rsidRPr="0044055C" w14:paraId="2AC05104"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20E3A05"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50000003761</w:t>
            </w:r>
          </w:p>
        </w:tc>
        <w:tc>
          <w:tcPr>
            <w:tcW w:w="2697" w:type="dxa"/>
            <w:tcBorders>
              <w:top w:val="nil"/>
              <w:left w:val="nil"/>
              <w:bottom w:val="single" w:sz="4" w:space="0" w:color="auto"/>
              <w:right w:val="single" w:sz="4" w:space="0" w:color="auto"/>
            </w:tcBorders>
            <w:shd w:val="clear" w:color="auto" w:fill="auto"/>
            <w:noWrap/>
            <w:vAlign w:val="center"/>
            <w:hideMark/>
          </w:tcPr>
          <w:p w14:paraId="06D4A9DC"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278520CF"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3 TON MONORAIL TROLLEY WITH 9M. LIFT</w:t>
            </w:r>
          </w:p>
        </w:tc>
        <w:tc>
          <w:tcPr>
            <w:tcW w:w="415" w:type="dxa"/>
            <w:tcBorders>
              <w:top w:val="nil"/>
              <w:left w:val="nil"/>
              <w:bottom w:val="single" w:sz="4" w:space="0" w:color="auto"/>
              <w:right w:val="single" w:sz="4" w:space="0" w:color="auto"/>
            </w:tcBorders>
            <w:shd w:val="clear" w:color="auto" w:fill="auto"/>
            <w:noWrap/>
            <w:vAlign w:val="center"/>
            <w:hideMark/>
          </w:tcPr>
          <w:p w14:paraId="39486E68" w14:textId="7D4F802D"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49,678</w:t>
            </w:r>
          </w:p>
        </w:tc>
      </w:tr>
      <w:tr w:rsidR="0044055C" w:rsidRPr="0044055C" w14:paraId="6752EDEE"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EF0DA00"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50000003762</w:t>
            </w:r>
          </w:p>
        </w:tc>
        <w:tc>
          <w:tcPr>
            <w:tcW w:w="2697" w:type="dxa"/>
            <w:tcBorders>
              <w:top w:val="nil"/>
              <w:left w:val="nil"/>
              <w:bottom w:val="single" w:sz="4" w:space="0" w:color="auto"/>
              <w:right w:val="single" w:sz="4" w:space="0" w:color="auto"/>
            </w:tcBorders>
            <w:shd w:val="clear" w:color="auto" w:fill="auto"/>
            <w:noWrap/>
            <w:vAlign w:val="center"/>
            <w:hideMark/>
          </w:tcPr>
          <w:p w14:paraId="68E7F9C7"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266647F2"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543KL FIRE WATER STORAGE TANK -ROSTFREI</w:t>
            </w:r>
          </w:p>
        </w:tc>
        <w:tc>
          <w:tcPr>
            <w:tcW w:w="415" w:type="dxa"/>
            <w:tcBorders>
              <w:top w:val="nil"/>
              <w:left w:val="nil"/>
              <w:bottom w:val="single" w:sz="4" w:space="0" w:color="auto"/>
              <w:right w:val="single" w:sz="4" w:space="0" w:color="auto"/>
            </w:tcBorders>
            <w:shd w:val="clear" w:color="auto" w:fill="auto"/>
            <w:noWrap/>
            <w:vAlign w:val="center"/>
            <w:hideMark/>
          </w:tcPr>
          <w:p w14:paraId="3CE2E408" w14:textId="748FF76A"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18,75,529</w:t>
            </w:r>
          </w:p>
        </w:tc>
      </w:tr>
      <w:tr w:rsidR="0044055C" w:rsidRPr="0044055C" w14:paraId="5788B341"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37EBA4B"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50000003763</w:t>
            </w:r>
          </w:p>
        </w:tc>
        <w:tc>
          <w:tcPr>
            <w:tcW w:w="2697" w:type="dxa"/>
            <w:tcBorders>
              <w:top w:val="nil"/>
              <w:left w:val="nil"/>
              <w:bottom w:val="single" w:sz="4" w:space="0" w:color="auto"/>
              <w:right w:val="single" w:sz="4" w:space="0" w:color="auto"/>
            </w:tcBorders>
            <w:shd w:val="clear" w:color="auto" w:fill="auto"/>
            <w:noWrap/>
            <w:vAlign w:val="center"/>
            <w:hideMark/>
          </w:tcPr>
          <w:p w14:paraId="5FBDD298"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1044FB18"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AIR CONDITIONER UNITS FOR CONTROL &amp; ANALYZER ROOM</w:t>
            </w:r>
          </w:p>
        </w:tc>
        <w:tc>
          <w:tcPr>
            <w:tcW w:w="415" w:type="dxa"/>
            <w:tcBorders>
              <w:top w:val="nil"/>
              <w:left w:val="nil"/>
              <w:bottom w:val="single" w:sz="4" w:space="0" w:color="auto"/>
              <w:right w:val="single" w:sz="4" w:space="0" w:color="auto"/>
            </w:tcBorders>
            <w:shd w:val="clear" w:color="auto" w:fill="auto"/>
            <w:noWrap/>
            <w:vAlign w:val="center"/>
            <w:hideMark/>
          </w:tcPr>
          <w:p w14:paraId="41619472" w14:textId="54E9A89F"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10,17,991</w:t>
            </w:r>
          </w:p>
        </w:tc>
      </w:tr>
      <w:tr w:rsidR="0044055C" w:rsidRPr="0044055C" w14:paraId="21BBA42F"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2519649"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50000003764</w:t>
            </w:r>
          </w:p>
        </w:tc>
        <w:tc>
          <w:tcPr>
            <w:tcW w:w="2697" w:type="dxa"/>
            <w:tcBorders>
              <w:top w:val="nil"/>
              <w:left w:val="nil"/>
              <w:bottom w:val="single" w:sz="4" w:space="0" w:color="auto"/>
              <w:right w:val="single" w:sz="4" w:space="0" w:color="auto"/>
            </w:tcBorders>
            <w:shd w:val="clear" w:color="auto" w:fill="auto"/>
            <w:noWrap/>
            <w:vAlign w:val="center"/>
            <w:hideMark/>
          </w:tcPr>
          <w:p w14:paraId="7EFF47E8"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227683DF"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ANALYZER PANEL WITH SAMPLING SYSTEM ITEMS</w:t>
            </w:r>
          </w:p>
        </w:tc>
        <w:tc>
          <w:tcPr>
            <w:tcW w:w="415" w:type="dxa"/>
            <w:tcBorders>
              <w:top w:val="nil"/>
              <w:left w:val="nil"/>
              <w:bottom w:val="single" w:sz="4" w:space="0" w:color="auto"/>
              <w:right w:val="single" w:sz="4" w:space="0" w:color="auto"/>
            </w:tcBorders>
            <w:shd w:val="clear" w:color="auto" w:fill="auto"/>
            <w:noWrap/>
            <w:vAlign w:val="center"/>
            <w:hideMark/>
          </w:tcPr>
          <w:p w14:paraId="37ADCDC4" w14:textId="712B1DE0"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21,07,242</w:t>
            </w:r>
          </w:p>
        </w:tc>
      </w:tr>
      <w:tr w:rsidR="0044055C" w:rsidRPr="0044055C" w14:paraId="6B73837F"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6965998"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50000003765</w:t>
            </w:r>
          </w:p>
        </w:tc>
        <w:tc>
          <w:tcPr>
            <w:tcW w:w="2697" w:type="dxa"/>
            <w:tcBorders>
              <w:top w:val="nil"/>
              <w:left w:val="nil"/>
              <w:bottom w:val="single" w:sz="4" w:space="0" w:color="auto"/>
              <w:right w:val="single" w:sz="4" w:space="0" w:color="auto"/>
            </w:tcBorders>
            <w:shd w:val="clear" w:color="auto" w:fill="auto"/>
            <w:noWrap/>
            <w:vAlign w:val="center"/>
            <w:hideMark/>
          </w:tcPr>
          <w:p w14:paraId="40F7F0BD"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02DB584F"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ATMOSPHERIC VAPORIZER-AVC600 J.NO.-1021825187/1</w:t>
            </w:r>
          </w:p>
        </w:tc>
        <w:tc>
          <w:tcPr>
            <w:tcW w:w="415" w:type="dxa"/>
            <w:tcBorders>
              <w:top w:val="nil"/>
              <w:left w:val="nil"/>
              <w:bottom w:val="single" w:sz="4" w:space="0" w:color="auto"/>
              <w:right w:val="single" w:sz="4" w:space="0" w:color="auto"/>
            </w:tcBorders>
            <w:shd w:val="clear" w:color="auto" w:fill="auto"/>
            <w:noWrap/>
            <w:vAlign w:val="center"/>
            <w:hideMark/>
          </w:tcPr>
          <w:p w14:paraId="33D7736A" w14:textId="37B3C77B"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2,01,562</w:t>
            </w:r>
          </w:p>
        </w:tc>
      </w:tr>
      <w:tr w:rsidR="0044055C" w:rsidRPr="0044055C" w14:paraId="123B06B3"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98895BF"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50000003766</w:t>
            </w:r>
          </w:p>
        </w:tc>
        <w:tc>
          <w:tcPr>
            <w:tcW w:w="2697" w:type="dxa"/>
            <w:tcBorders>
              <w:top w:val="nil"/>
              <w:left w:val="nil"/>
              <w:bottom w:val="single" w:sz="4" w:space="0" w:color="auto"/>
              <w:right w:val="single" w:sz="4" w:space="0" w:color="auto"/>
            </w:tcBorders>
            <w:shd w:val="clear" w:color="auto" w:fill="auto"/>
            <w:noWrap/>
            <w:vAlign w:val="center"/>
            <w:hideMark/>
          </w:tcPr>
          <w:p w14:paraId="17E5AEE9"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6173D10C"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ATMOSPHERIC VAPORIZER-AVC600 J.NO.-1021925052/2</w:t>
            </w:r>
          </w:p>
        </w:tc>
        <w:tc>
          <w:tcPr>
            <w:tcW w:w="415" w:type="dxa"/>
            <w:tcBorders>
              <w:top w:val="nil"/>
              <w:left w:val="nil"/>
              <w:bottom w:val="single" w:sz="4" w:space="0" w:color="auto"/>
              <w:right w:val="single" w:sz="4" w:space="0" w:color="auto"/>
            </w:tcBorders>
            <w:shd w:val="clear" w:color="auto" w:fill="auto"/>
            <w:noWrap/>
            <w:vAlign w:val="center"/>
            <w:hideMark/>
          </w:tcPr>
          <w:p w14:paraId="3327A03D" w14:textId="079F801C"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2,01,562</w:t>
            </w:r>
          </w:p>
        </w:tc>
      </w:tr>
      <w:tr w:rsidR="0044055C" w:rsidRPr="0044055C" w14:paraId="747046E1"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D7CBFE4"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50000003767</w:t>
            </w:r>
          </w:p>
        </w:tc>
        <w:tc>
          <w:tcPr>
            <w:tcW w:w="2697" w:type="dxa"/>
            <w:tcBorders>
              <w:top w:val="nil"/>
              <w:left w:val="nil"/>
              <w:bottom w:val="single" w:sz="4" w:space="0" w:color="auto"/>
              <w:right w:val="single" w:sz="4" w:space="0" w:color="auto"/>
            </w:tcBorders>
            <w:shd w:val="clear" w:color="auto" w:fill="auto"/>
            <w:noWrap/>
            <w:vAlign w:val="center"/>
            <w:hideMark/>
          </w:tcPr>
          <w:p w14:paraId="35DA76E1"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190F62B1" w14:textId="421AD1E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BATTERY CHARGER FOR PLANT</w:t>
            </w:r>
          </w:p>
        </w:tc>
        <w:tc>
          <w:tcPr>
            <w:tcW w:w="415" w:type="dxa"/>
            <w:tcBorders>
              <w:top w:val="nil"/>
              <w:left w:val="nil"/>
              <w:bottom w:val="single" w:sz="4" w:space="0" w:color="auto"/>
              <w:right w:val="single" w:sz="4" w:space="0" w:color="auto"/>
            </w:tcBorders>
            <w:shd w:val="clear" w:color="auto" w:fill="auto"/>
            <w:noWrap/>
            <w:vAlign w:val="center"/>
            <w:hideMark/>
          </w:tcPr>
          <w:p w14:paraId="7E49E8AE" w14:textId="2D815FD1"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32,06,673</w:t>
            </w:r>
          </w:p>
        </w:tc>
      </w:tr>
      <w:tr w:rsidR="0044055C" w:rsidRPr="0044055C" w14:paraId="4507F958"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25C26B1"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50000003768</w:t>
            </w:r>
          </w:p>
        </w:tc>
        <w:tc>
          <w:tcPr>
            <w:tcW w:w="2697" w:type="dxa"/>
            <w:tcBorders>
              <w:top w:val="nil"/>
              <w:left w:val="nil"/>
              <w:bottom w:val="single" w:sz="4" w:space="0" w:color="auto"/>
              <w:right w:val="single" w:sz="4" w:space="0" w:color="auto"/>
            </w:tcBorders>
            <w:shd w:val="clear" w:color="auto" w:fill="auto"/>
            <w:noWrap/>
            <w:vAlign w:val="center"/>
            <w:hideMark/>
          </w:tcPr>
          <w:p w14:paraId="74451F00"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1AC346E0"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BOOSTER AFTER COOLER-QTY-2</w:t>
            </w:r>
          </w:p>
        </w:tc>
        <w:tc>
          <w:tcPr>
            <w:tcW w:w="415" w:type="dxa"/>
            <w:tcBorders>
              <w:top w:val="nil"/>
              <w:left w:val="nil"/>
              <w:bottom w:val="single" w:sz="4" w:space="0" w:color="auto"/>
              <w:right w:val="single" w:sz="4" w:space="0" w:color="auto"/>
            </w:tcBorders>
            <w:shd w:val="clear" w:color="auto" w:fill="auto"/>
            <w:noWrap/>
            <w:vAlign w:val="center"/>
            <w:hideMark/>
          </w:tcPr>
          <w:p w14:paraId="5082CD3A" w14:textId="26FB0AA1"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63,11,546</w:t>
            </w:r>
          </w:p>
        </w:tc>
      </w:tr>
      <w:tr w:rsidR="0044055C" w:rsidRPr="0044055C" w14:paraId="19B1D5E8"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DF5858D"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50000003769</w:t>
            </w:r>
          </w:p>
        </w:tc>
        <w:tc>
          <w:tcPr>
            <w:tcW w:w="2697" w:type="dxa"/>
            <w:tcBorders>
              <w:top w:val="nil"/>
              <w:left w:val="nil"/>
              <w:bottom w:val="single" w:sz="4" w:space="0" w:color="auto"/>
              <w:right w:val="single" w:sz="4" w:space="0" w:color="auto"/>
            </w:tcBorders>
            <w:shd w:val="clear" w:color="auto" w:fill="auto"/>
            <w:noWrap/>
            <w:vAlign w:val="center"/>
            <w:hideMark/>
          </w:tcPr>
          <w:p w14:paraId="2F11513C"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46662A90" w14:textId="3945E059"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CHILLED WATER</w:t>
            </w:r>
            <w:r w:rsidR="00807878">
              <w:rPr>
                <w:rFonts w:ascii="Calibri" w:eastAsia="Times New Roman" w:hAnsi="Calibri" w:cs="Calibri"/>
                <w:lang w:val="en-IN" w:eastAsia="en-IN"/>
              </w:rPr>
              <w:t xml:space="preserve"> </w:t>
            </w:r>
            <w:r w:rsidRPr="0044055C">
              <w:rPr>
                <w:rFonts w:ascii="Calibri" w:eastAsia="Times New Roman" w:hAnsi="Calibri" w:cs="Calibri"/>
                <w:lang w:val="en-IN" w:eastAsia="en-IN"/>
              </w:rPr>
              <w:t>(EVC)</w:t>
            </w:r>
            <w:r w:rsidR="00807878">
              <w:rPr>
                <w:rFonts w:ascii="Calibri" w:eastAsia="Times New Roman" w:hAnsi="Calibri" w:cs="Calibri"/>
                <w:lang w:val="en-IN" w:eastAsia="en-IN"/>
              </w:rPr>
              <w:t xml:space="preserve"> </w:t>
            </w:r>
            <w:r w:rsidRPr="0044055C">
              <w:rPr>
                <w:rFonts w:ascii="Calibri" w:eastAsia="Times New Roman" w:hAnsi="Calibri" w:cs="Calibri"/>
                <w:lang w:val="en-IN" w:eastAsia="en-IN"/>
              </w:rPr>
              <w:t>PUMPS-QTY-2</w:t>
            </w:r>
          </w:p>
        </w:tc>
        <w:tc>
          <w:tcPr>
            <w:tcW w:w="415" w:type="dxa"/>
            <w:tcBorders>
              <w:top w:val="nil"/>
              <w:left w:val="nil"/>
              <w:bottom w:val="single" w:sz="4" w:space="0" w:color="auto"/>
              <w:right w:val="single" w:sz="4" w:space="0" w:color="auto"/>
            </w:tcBorders>
            <w:shd w:val="clear" w:color="auto" w:fill="auto"/>
            <w:noWrap/>
            <w:vAlign w:val="center"/>
            <w:hideMark/>
          </w:tcPr>
          <w:p w14:paraId="587B9FE4" w14:textId="56F9AF8C"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20,35,983</w:t>
            </w:r>
          </w:p>
        </w:tc>
      </w:tr>
      <w:tr w:rsidR="0044055C" w:rsidRPr="0044055C" w14:paraId="12B30A8A"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667E438"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50000003770</w:t>
            </w:r>
          </w:p>
        </w:tc>
        <w:tc>
          <w:tcPr>
            <w:tcW w:w="2697" w:type="dxa"/>
            <w:tcBorders>
              <w:top w:val="nil"/>
              <w:left w:val="nil"/>
              <w:bottom w:val="single" w:sz="4" w:space="0" w:color="auto"/>
              <w:right w:val="single" w:sz="4" w:space="0" w:color="auto"/>
            </w:tcBorders>
            <w:shd w:val="clear" w:color="auto" w:fill="auto"/>
            <w:noWrap/>
            <w:vAlign w:val="center"/>
            <w:hideMark/>
          </w:tcPr>
          <w:p w14:paraId="6AAB285C"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43384077"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CO2 TRACE ANALYZER</w:t>
            </w:r>
          </w:p>
        </w:tc>
        <w:tc>
          <w:tcPr>
            <w:tcW w:w="415" w:type="dxa"/>
            <w:tcBorders>
              <w:top w:val="nil"/>
              <w:left w:val="nil"/>
              <w:bottom w:val="single" w:sz="4" w:space="0" w:color="auto"/>
              <w:right w:val="single" w:sz="4" w:space="0" w:color="auto"/>
            </w:tcBorders>
            <w:shd w:val="clear" w:color="auto" w:fill="auto"/>
            <w:noWrap/>
            <w:vAlign w:val="center"/>
            <w:hideMark/>
          </w:tcPr>
          <w:p w14:paraId="600DF669" w14:textId="2ED91C2C"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6,36,359</w:t>
            </w:r>
          </w:p>
        </w:tc>
      </w:tr>
      <w:tr w:rsidR="0044055C" w:rsidRPr="0044055C" w14:paraId="664663EB"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9A8154A"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50000003771</w:t>
            </w:r>
          </w:p>
        </w:tc>
        <w:tc>
          <w:tcPr>
            <w:tcW w:w="2697" w:type="dxa"/>
            <w:tcBorders>
              <w:top w:val="nil"/>
              <w:left w:val="nil"/>
              <w:bottom w:val="single" w:sz="4" w:space="0" w:color="auto"/>
              <w:right w:val="single" w:sz="4" w:space="0" w:color="auto"/>
            </w:tcBorders>
            <w:shd w:val="clear" w:color="auto" w:fill="auto"/>
            <w:noWrap/>
            <w:vAlign w:val="center"/>
            <w:hideMark/>
          </w:tcPr>
          <w:p w14:paraId="4045AAD3"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4BB72CB4"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CONICAL STRAINER FOR TURBINE FH395</w:t>
            </w:r>
          </w:p>
        </w:tc>
        <w:tc>
          <w:tcPr>
            <w:tcW w:w="415" w:type="dxa"/>
            <w:tcBorders>
              <w:top w:val="nil"/>
              <w:left w:val="nil"/>
              <w:bottom w:val="single" w:sz="4" w:space="0" w:color="auto"/>
              <w:right w:val="single" w:sz="4" w:space="0" w:color="auto"/>
            </w:tcBorders>
            <w:shd w:val="clear" w:color="auto" w:fill="auto"/>
            <w:noWrap/>
            <w:vAlign w:val="center"/>
            <w:hideMark/>
          </w:tcPr>
          <w:p w14:paraId="4D3ADD3E" w14:textId="48CF68B7"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1,72,147</w:t>
            </w:r>
          </w:p>
        </w:tc>
      </w:tr>
      <w:tr w:rsidR="0044055C" w:rsidRPr="0044055C" w14:paraId="14C091E5"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5742AC1"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50000003772</w:t>
            </w:r>
          </w:p>
        </w:tc>
        <w:tc>
          <w:tcPr>
            <w:tcW w:w="2697" w:type="dxa"/>
            <w:tcBorders>
              <w:top w:val="nil"/>
              <w:left w:val="nil"/>
              <w:bottom w:val="single" w:sz="4" w:space="0" w:color="auto"/>
              <w:right w:val="single" w:sz="4" w:space="0" w:color="auto"/>
            </w:tcBorders>
            <w:shd w:val="clear" w:color="auto" w:fill="auto"/>
            <w:noWrap/>
            <w:vAlign w:val="center"/>
            <w:hideMark/>
          </w:tcPr>
          <w:p w14:paraId="4498F5AB"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3B158CDE"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COOLING TOWER</w:t>
            </w:r>
          </w:p>
        </w:tc>
        <w:tc>
          <w:tcPr>
            <w:tcW w:w="415" w:type="dxa"/>
            <w:tcBorders>
              <w:top w:val="nil"/>
              <w:left w:val="nil"/>
              <w:bottom w:val="single" w:sz="4" w:space="0" w:color="auto"/>
              <w:right w:val="single" w:sz="4" w:space="0" w:color="auto"/>
            </w:tcBorders>
            <w:shd w:val="clear" w:color="auto" w:fill="auto"/>
            <w:noWrap/>
            <w:vAlign w:val="center"/>
            <w:hideMark/>
          </w:tcPr>
          <w:p w14:paraId="44CA0221" w14:textId="546EE097"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67,03,473</w:t>
            </w:r>
          </w:p>
        </w:tc>
      </w:tr>
      <w:tr w:rsidR="0044055C" w:rsidRPr="0044055C" w14:paraId="48479E35"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AA9B2DE"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50000003773</w:t>
            </w:r>
          </w:p>
        </w:tc>
        <w:tc>
          <w:tcPr>
            <w:tcW w:w="2697" w:type="dxa"/>
            <w:tcBorders>
              <w:top w:val="nil"/>
              <w:left w:val="nil"/>
              <w:bottom w:val="single" w:sz="4" w:space="0" w:color="auto"/>
              <w:right w:val="single" w:sz="4" w:space="0" w:color="auto"/>
            </w:tcBorders>
            <w:shd w:val="clear" w:color="auto" w:fill="auto"/>
            <w:noWrap/>
            <w:vAlign w:val="center"/>
            <w:hideMark/>
          </w:tcPr>
          <w:p w14:paraId="1B3FBCBA"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7737E962"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COOLING WATER RECIRCULATION PUMP-QTY-2</w:t>
            </w:r>
          </w:p>
        </w:tc>
        <w:tc>
          <w:tcPr>
            <w:tcW w:w="415" w:type="dxa"/>
            <w:tcBorders>
              <w:top w:val="nil"/>
              <w:left w:val="nil"/>
              <w:bottom w:val="single" w:sz="4" w:space="0" w:color="auto"/>
              <w:right w:val="single" w:sz="4" w:space="0" w:color="auto"/>
            </w:tcBorders>
            <w:shd w:val="clear" w:color="auto" w:fill="auto"/>
            <w:noWrap/>
            <w:vAlign w:val="center"/>
            <w:hideMark/>
          </w:tcPr>
          <w:p w14:paraId="37014F2F" w14:textId="04C7EB7B"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20,35,983</w:t>
            </w:r>
          </w:p>
        </w:tc>
      </w:tr>
      <w:tr w:rsidR="0044055C" w:rsidRPr="0044055C" w14:paraId="3613CEAC"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E8D32D0"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50000003774</w:t>
            </w:r>
          </w:p>
        </w:tc>
        <w:tc>
          <w:tcPr>
            <w:tcW w:w="2697" w:type="dxa"/>
            <w:tcBorders>
              <w:top w:val="nil"/>
              <w:left w:val="nil"/>
              <w:bottom w:val="single" w:sz="4" w:space="0" w:color="auto"/>
              <w:right w:val="single" w:sz="4" w:space="0" w:color="auto"/>
            </w:tcBorders>
            <w:shd w:val="clear" w:color="auto" w:fill="auto"/>
            <w:noWrap/>
            <w:vAlign w:val="center"/>
            <w:hideMark/>
          </w:tcPr>
          <w:p w14:paraId="09E3546B"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712A5446" w14:textId="655BD63B"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DIRECT CONTACT AIR COOLER VESSEL</w:t>
            </w:r>
            <w:r w:rsidR="00807878">
              <w:rPr>
                <w:rFonts w:ascii="Calibri" w:eastAsia="Times New Roman" w:hAnsi="Calibri" w:cs="Calibri"/>
                <w:lang w:val="en-IN" w:eastAsia="en-IN"/>
              </w:rPr>
              <w:t xml:space="preserve"> </w:t>
            </w:r>
            <w:r w:rsidRPr="0044055C">
              <w:rPr>
                <w:rFonts w:ascii="Calibri" w:eastAsia="Times New Roman" w:hAnsi="Calibri" w:cs="Calibri"/>
                <w:lang w:val="en-IN" w:eastAsia="en-IN"/>
              </w:rPr>
              <w:t>(E2416)</w:t>
            </w:r>
          </w:p>
        </w:tc>
        <w:tc>
          <w:tcPr>
            <w:tcW w:w="415" w:type="dxa"/>
            <w:tcBorders>
              <w:top w:val="nil"/>
              <w:left w:val="nil"/>
              <w:bottom w:val="single" w:sz="4" w:space="0" w:color="auto"/>
              <w:right w:val="single" w:sz="4" w:space="0" w:color="auto"/>
            </w:tcBorders>
            <w:shd w:val="clear" w:color="auto" w:fill="auto"/>
            <w:noWrap/>
            <w:vAlign w:val="center"/>
            <w:hideMark/>
          </w:tcPr>
          <w:p w14:paraId="7FF0059A" w14:textId="4509DADD"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1,15,68,731</w:t>
            </w:r>
          </w:p>
        </w:tc>
      </w:tr>
      <w:tr w:rsidR="0044055C" w:rsidRPr="0044055C" w14:paraId="1EB0507E"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0EC5B5A"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50000003775</w:t>
            </w:r>
          </w:p>
        </w:tc>
        <w:tc>
          <w:tcPr>
            <w:tcW w:w="2697" w:type="dxa"/>
            <w:tcBorders>
              <w:top w:val="nil"/>
              <w:left w:val="nil"/>
              <w:bottom w:val="single" w:sz="4" w:space="0" w:color="auto"/>
              <w:right w:val="single" w:sz="4" w:space="0" w:color="auto"/>
            </w:tcBorders>
            <w:shd w:val="clear" w:color="auto" w:fill="auto"/>
            <w:noWrap/>
            <w:vAlign w:val="center"/>
            <w:hideMark/>
          </w:tcPr>
          <w:p w14:paraId="76794E61"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26C0D268" w14:textId="261E3C2F"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DISTRIBUTED CONTROL SYSTEM</w:t>
            </w:r>
          </w:p>
        </w:tc>
        <w:tc>
          <w:tcPr>
            <w:tcW w:w="415" w:type="dxa"/>
            <w:tcBorders>
              <w:top w:val="nil"/>
              <w:left w:val="nil"/>
              <w:bottom w:val="single" w:sz="4" w:space="0" w:color="auto"/>
              <w:right w:val="single" w:sz="4" w:space="0" w:color="auto"/>
            </w:tcBorders>
            <w:shd w:val="clear" w:color="auto" w:fill="auto"/>
            <w:noWrap/>
            <w:vAlign w:val="center"/>
            <w:hideMark/>
          </w:tcPr>
          <w:p w14:paraId="4E549A4D" w14:textId="66C6EFA6"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97,21,817</w:t>
            </w:r>
          </w:p>
        </w:tc>
      </w:tr>
      <w:tr w:rsidR="0044055C" w:rsidRPr="0044055C" w14:paraId="31306BFE"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D0CC76A"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50000003776</w:t>
            </w:r>
          </w:p>
        </w:tc>
        <w:tc>
          <w:tcPr>
            <w:tcW w:w="2697" w:type="dxa"/>
            <w:tcBorders>
              <w:top w:val="nil"/>
              <w:left w:val="nil"/>
              <w:bottom w:val="single" w:sz="4" w:space="0" w:color="auto"/>
              <w:right w:val="single" w:sz="4" w:space="0" w:color="auto"/>
            </w:tcBorders>
            <w:shd w:val="clear" w:color="auto" w:fill="auto"/>
            <w:noWrap/>
            <w:vAlign w:val="center"/>
            <w:hideMark/>
          </w:tcPr>
          <w:p w14:paraId="1E4B1EF4"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42EF2A6B"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EOT CRANE 20 TON -NK ENGG,</w:t>
            </w:r>
          </w:p>
        </w:tc>
        <w:tc>
          <w:tcPr>
            <w:tcW w:w="415" w:type="dxa"/>
            <w:tcBorders>
              <w:top w:val="nil"/>
              <w:left w:val="nil"/>
              <w:bottom w:val="single" w:sz="4" w:space="0" w:color="auto"/>
              <w:right w:val="single" w:sz="4" w:space="0" w:color="auto"/>
            </w:tcBorders>
            <w:shd w:val="clear" w:color="auto" w:fill="auto"/>
            <w:noWrap/>
            <w:vAlign w:val="center"/>
            <w:hideMark/>
          </w:tcPr>
          <w:p w14:paraId="6C3B120D" w14:textId="7358127D"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21,16,445</w:t>
            </w:r>
          </w:p>
        </w:tc>
      </w:tr>
      <w:tr w:rsidR="0044055C" w:rsidRPr="0044055C" w14:paraId="356D6EEE"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9ABBF13" w14:textId="77777777" w:rsidR="0044055C" w:rsidRPr="0044055C" w:rsidRDefault="0044055C" w:rsidP="0044055C">
            <w:pPr>
              <w:widowControl/>
              <w:autoSpaceDE/>
              <w:autoSpaceDN/>
              <w:jc w:val="center"/>
              <w:rPr>
                <w:rFonts w:ascii="Calibri" w:eastAsia="Times New Roman" w:hAnsi="Calibri" w:cs="Calibri"/>
                <w:lang w:val="en-IN" w:eastAsia="en-IN"/>
              </w:rPr>
            </w:pPr>
            <w:r w:rsidRPr="0044055C">
              <w:rPr>
                <w:rFonts w:ascii="Calibri" w:eastAsia="Times New Roman" w:hAnsi="Calibri" w:cs="Calibri"/>
                <w:lang w:val="en-IN" w:eastAsia="en-IN"/>
              </w:rPr>
              <w:t>50000003777</w:t>
            </w:r>
          </w:p>
        </w:tc>
        <w:tc>
          <w:tcPr>
            <w:tcW w:w="2697" w:type="dxa"/>
            <w:tcBorders>
              <w:top w:val="nil"/>
              <w:left w:val="nil"/>
              <w:bottom w:val="single" w:sz="4" w:space="0" w:color="auto"/>
              <w:right w:val="single" w:sz="4" w:space="0" w:color="auto"/>
            </w:tcBorders>
            <w:shd w:val="clear" w:color="auto" w:fill="auto"/>
            <w:noWrap/>
            <w:vAlign w:val="center"/>
            <w:hideMark/>
          </w:tcPr>
          <w:p w14:paraId="3CCE008A" w14:textId="77777777" w:rsidR="0044055C" w:rsidRPr="0044055C" w:rsidRDefault="0044055C" w:rsidP="0044055C">
            <w:pPr>
              <w:widowControl/>
              <w:autoSpaceDE/>
              <w:autoSpaceDN/>
              <w:jc w:val="center"/>
              <w:rPr>
                <w:rFonts w:ascii="Calibri" w:eastAsia="Times New Roman" w:hAnsi="Calibri" w:cs="Calibri"/>
                <w:lang w:val="en-IN" w:eastAsia="en-IN"/>
              </w:rPr>
            </w:pPr>
            <w:r w:rsidRPr="0044055C">
              <w:rPr>
                <w:rFonts w:ascii="Calibri" w:eastAsia="Times New Roman" w:hAnsi="Calibri" w:cs="Calibri"/>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45F7704B"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EQUIPMENTS FOUNDATION</w:t>
            </w:r>
          </w:p>
        </w:tc>
        <w:tc>
          <w:tcPr>
            <w:tcW w:w="415" w:type="dxa"/>
            <w:tcBorders>
              <w:top w:val="nil"/>
              <w:left w:val="nil"/>
              <w:bottom w:val="single" w:sz="4" w:space="0" w:color="auto"/>
              <w:right w:val="single" w:sz="4" w:space="0" w:color="auto"/>
            </w:tcBorders>
            <w:shd w:val="clear" w:color="auto" w:fill="auto"/>
            <w:noWrap/>
            <w:vAlign w:val="center"/>
            <w:hideMark/>
          </w:tcPr>
          <w:p w14:paraId="409BD5FF" w14:textId="2EC66AD1"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5,31,03,884</w:t>
            </w:r>
          </w:p>
        </w:tc>
      </w:tr>
      <w:tr w:rsidR="0044055C" w:rsidRPr="0044055C" w14:paraId="306077E0"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2456B64"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50000003778</w:t>
            </w:r>
          </w:p>
        </w:tc>
        <w:tc>
          <w:tcPr>
            <w:tcW w:w="2697" w:type="dxa"/>
            <w:tcBorders>
              <w:top w:val="nil"/>
              <w:left w:val="nil"/>
              <w:bottom w:val="single" w:sz="4" w:space="0" w:color="auto"/>
              <w:right w:val="single" w:sz="4" w:space="0" w:color="auto"/>
            </w:tcBorders>
            <w:shd w:val="clear" w:color="auto" w:fill="auto"/>
            <w:noWrap/>
            <w:vAlign w:val="center"/>
            <w:hideMark/>
          </w:tcPr>
          <w:p w14:paraId="7C35A761"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31631C17" w14:textId="543DC402"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EVPORATIVE COOLER VESSEL</w:t>
            </w:r>
            <w:r w:rsidR="00807878">
              <w:rPr>
                <w:rFonts w:ascii="Calibri" w:eastAsia="Times New Roman" w:hAnsi="Calibri" w:cs="Calibri"/>
                <w:lang w:val="en-IN" w:eastAsia="en-IN"/>
              </w:rPr>
              <w:t xml:space="preserve"> </w:t>
            </w:r>
            <w:r w:rsidRPr="0044055C">
              <w:rPr>
                <w:rFonts w:ascii="Calibri" w:eastAsia="Times New Roman" w:hAnsi="Calibri" w:cs="Calibri"/>
                <w:lang w:val="en-IN" w:eastAsia="en-IN"/>
              </w:rPr>
              <w:t>(E2417)</w:t>
            </w:r>
          </w:p>
        </w:tc>
        <w:tc>
          <w:tcPr>
            <w:tcW w:w="415" w:type="dxa"/>
            <w:tcBorders>
              <w:top w:val="nil"/>
              <w:left w:val="nil"/>
              <w:bottom w:val="single" w:sz="4" w:space="0" w:color="auto"/>
              <w:right w:val="single" w:sz="4" w:space="0" w:color="auto"/>
            </w:tcBorders>
            <w:shd w:val="clear" w:color="auto" w:fill="auto"/>
            <w:noWrap/>
            <w:vAlign w:val="center"/>
            <w:hideMark/>
          </w:tcPr>
          <w:p w14:paraId="42396EE7" w14:textId="54CE27EF"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80,10,807</w:t>
            </w:r>
          </w:p>
        </w:tc>
      </w:tr>
      <w:tr w:rsidR="0044055C" w:rsidRPr="0044055C" w14:paraId="010551FB"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FE38BB0"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lastRenderedPageBreak/>
              <w:t>50000003779</w:t>
            </w:r>
          </w:p>
        </w:tc>
        <w:tc>
          <w:tcPr>
            <w:tcW w:w="2697" w:type="dxa"/>
            <w:tcBorders>
              <w:top w:val="nil"/>
              <w:left w:val="nil"/>
              <w:bottom w:val="single" w:sz="4" w:space="0" w:color="auto"/>
              <w:right w:val="single" w:sz="4" w:space="0" w:color="auto"/>
            </w:tcBorders>
            <w:shd w:val="clear" w:color="auto" w:fill="auto"/>
            <w:noWrap/>
            <w:vAlign w:val="center"/>
            <w:hideMark/>
          </w:tcPr>
          <w:p w14:paraId="5772CB6F"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69F33BC3"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EX PROOF PRESSURE MODULE 0 TO 1500 PSI L</w:t>
            </w:r>
          </w:p>
        </w:tc>
        <w:tc>
          <w:tcPr>
            <w:tcW w:w="415" w:type="dxa"/>
            <w:tcBorders>
              <w:top w:val="nil"/>
              <w:left w:val="nil"/>
              <w:bottom w:val="single" w:sz="4" w:space="0" w:color="auto"/>
              <w:right w:val="single" w:sz="4" w:space="0" w:color="auto"/>
            </w:tcBorders>
            <w:shd w:val="clear" w:color="auto" w:fill="auto"/>
            <w:noWrap/>
            <w:vAlign w:val="center"/>
            <w:hideMark/>
          </w:tcPr>
          <w:p w14:paraId="33488AE5" w14:textId="18E27379"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1,96,981</w:t>
            </w:r>
          </w:p>
        </w:tc>
      </w:tr>
      <w:tr w:rsidR="0044055C" w:rsidRPr="0044055C" w14:paraId="29B8AE82"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426B50B"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50000003780</w:t>
            </w:r>
          </w:p>
        </w:tc>
        <w:tc>
          <w:tcPr>
            <w:tcW w:w="2697" w:type="dxa"/>
            <w:tcBorders>
              <w:top w:val="nil"/>
              <w:left w:val="nil"/>
              <w:bottom w:val="single" w:sz="4" w:space="0" w:color="auto"/>
              <w:right w:val="single" w:sz="4" w:space="0" w:color="auto"/>
            </w:tcBorders>
            <w:shd w:val="clear" w:color="auto" w:fill="auto"/>
            <w:noWrap/>
            <w:vAlign w:val="center"/>
            <w:hideMark/>
          </w:tcPr>
          <w:p w14:paraId="1BFC3CF1"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36BAB59B"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EXPANSION TURBINE</w:t>
            </w:r>
          </w:p>
        </w:tc>
        <w:tc>
          <w:tcPr>
            <w:tcW w:w="415" w:type="dxa"/>
            <w:tcBorders>
              <w:top w:val="nil"/>
              <w:left w:val="nil"/>
              <w:bottom w:val="single" w:sz="4" w:space="0" w:color="auto"/>
              <w:right w:val="single" w:sz="4" w:space="0" w:color="auto"/>
            </w:tcBorders>
            <w:shd w:val="clear" w:color="auto" w:fill="auto"/>
            <w:noWrap/>
            <w:vAlign w:val="center"/>
            <w:hideMark/>
          </w:tcPr>
          <w:p w14:paraId="33D5BCCC" w14:textId="101AAF0F"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3,59,54,035</w:t>
            </w:r>
          </w:p>
        </w:tc>
      </w:tr>
      <w:tr w:rsidR="0044055C" w:rsidRPr="0044055C" w14:paraId="3C49C6C2"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D0B873F"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50000003781</w:t>
            </w:r>
          </w:p>
        </w:tc>
        <w:tc>
          <w:tcPr>
            <w:tcW w:w="2697" w:type="dxa"/>
            <w:tcBorders>
              <w:top w:val="nil"/>
              <w:left w:val="nil"/>
              <w:bottom w:val="single" w:sz="4" w:space="0" w:color="auto"/>
              <w:right w:val="single" w:sz="4" w:space="0" w:color="auto"/>
            </w:tcBorders>
            <w:shd w:val="clear" w:color="auto" w:fill="auto"/>
            <w:noWrap/>
            <w:vAlign w:val="center"/>
            <w:hideMark/>
          </w:tcPr>
          <w:p w14:paraId="2E504372"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583831CC"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FIRE HYDRANT SYSTEM</w:t>
            </w:r>
          </w:p>
        </w:tc>
        <w:tc>
          <w:tcPr>
            <w:tcW w:w="415" w:type="dxa"/>
            <w:tcBorders>
              <w:top w:val="nil"/>
              <w:left w:val="nil"/>
              <w:bottom w:val="single" w:sz="4" w:space="0" w:color="auto"/>
              <w:right w:val="single" w:sz="4" w:space="0" w:color="auto"/>
            </w:tcBorders>
            <w:shd w:val="clear" w:color="auto" w:fill="auto"/>
            <w:noWrap/>
            <w:vAlign w:val="center"/>
            <w:hideMark/>
          </w:tcPr>
          <w:p w14:paraId="7EDB4096" w14:textId="10350C55"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8,93,287</w:t>
            </w:r>
          </w:p>
        </w:tc>
      </w:tr>
      <w:tr w:rsidR="0044055C" w:rsidRPr="0044055C" w14:paraId="4E916B83"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55ADB83"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50000003782</w:t>
            </w:r>
          </w:p>
        </w:tc>
        <w:tc>
          <w:tcPr>
            <w:tcW w:w="2697" w:type="dxa"/>
            <w:tcBorders>
              <w:top w:val="nil"/>
              <w:left w:val="nil"/>
              <w:bottom w:val="single" w:sz="4" w:space="0" w:color="auto"/>
              <w:right w:val="single" w:sz="4" w:space="0" w:color="auto"/>
            </w:tcBorders>
            <w:shd w:val="clear" w:color="auto" w:fill="auto"/>
            <w:noWrap/>
            <w:vAlign w:val="center"/>
            <w:hideMark/>
          </w:tcPr>
          <w:p w14:paraId="39A42507"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692D61DF"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FLUKE MAKE PROCESS CALIBRATOR FLUKE 725</w:t>
            </w:r>
          </w:p>
        </w:tc>
        <w:tc>
          <w:tcPr>
            <w:tcW w:w="415" w:type="dxa"/>
            <w:tcBorders>
              <w:top w:val="nil"/>
              <w:left w:val="nil"/>
              <w:bottom w:val="single" w:sz="4" w:space="0" w:color="auto"/>
              <w:right w:val="single" w:sz="4" w:space="0" w:color="auto"/>
            </w:tcBorders>
            <w:shd w:val="clear" w:color="auto" w:fill="auto"/>
            <w:noWrap/>
            <w:vAlign w:val="center"/>
            <w:hideMark/>
          </w:tcPr>
          <w:p w14:paraId="0D108A2C" w14:textId="14F88883"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1,84,053</w:t>
            </w:r>
          </w:p>
        </w:tc>
      </w:tr>
      <w:tr w:rsidR="0044055C" w:rsidRPr="0044055C" w14:paraId="683227AD"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BD65CE7"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50000003783</w:t>
            </w:r>
          </w:p>
        </w:tc>
        <w:tc>
          <w:tcPr>
            <w:tcW w:w="2697" w:type="dxa"/>
            <w:tcBorders>
              <w:top w:val="nil"/>
              <w:left w:val="nil"/>
              <w:bottom w:val="single" w:sz="4" w:space="0" w:color="auto"/>
              <w:right w:val="single" w:sz="4" w:space="0" w:color="auto"/>
            </w:tcBorders>
            <w:shd w:val="clear" w:color="auto" w:fill="auto"/>
            <w:noWrap/>
            <w:vAlign w:val="center"/>
            <w:hideMark/>
          </w:tcPr>
          <w:p w14:paraId="29B6DB5E"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670A69A1" w14:textId="60957025"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GAN SILENCER</w:t>
            </w:r>
            <w:r w:rsidR="00807878">
              <w:rPr>
                <w:rFonts w:ascii="Calibri" w:eastAsia="Times New Roman" w:hAnsi="Calibri" w:cs="Calibri"/>
                <w:lang w:val="en-IN" w:eastAsia="en-IN"/>
              </w:rPr>
              <w:t xml:space="preserve"> </w:t>
            </w:r>
            <w:r w:rsidRPr="0044055C">
              <w:rPr>
                <w:rFonts w:ascii="Calibri" w:eastAsia="Times New Roman" w:hAnsi="Calibri" w:cs="Calibri"/>
                <w:lang w:val="en-IN" w:eastAsia="en-IN"/>
              </w:rPr>
              <w:t>(N3952)</w:t>
            </w:r>
          </w:p>
        </w:tc>
        <w:tc>
          <w:tcPr>
            <w:tcW w:w="415" w:type="dxa"/>
            <w:tcBorders>
              <w:top w:val="nil"/>
              <w:left w:val="nil"/>
              <w:bottom w:val="single" w:sz="4" w:space="0" w:color="auto"/>
              <w:right w:val="single" w:sz="4" w:space="0" w:color="auto"/>
            </w:tcBorders>
            <w:shd w:val="clear" w:color="auto" w:fill="auto"/>
            <w:noWrap/>
            <w:vAlign w:val="center"/>
            <w:hideMark/>
          </w:tcPr>
          <w:p w14:paraId="15834671" w14:textId="314CC070"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26,46,777</w:t>
            </w:r>
          </w:p>
        </w:tc>
      </w:tr>
      <w:tr w:rsidR="0044055C" w:rsidRPr="0044055C" w14:paraId="7E092812"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72914C0"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50000003784</w:t>
            </w:r>
          </w:p>
        </w:tc>
        <w:tc>
          <w:tcPr>
            <w:tcW w:w="2697" w:type="dxa"/>
            <w:tcBorders>
              <w:top w:val="nil"/>
              <w:left w:val="nil"/>
              <w:bottom w:val="single" w:sz="4" w:space="0" w:color="auto"/>
              <w:right w:val="single" w:sz="4" w:space="0" w:color="auto"/>
            </w:tcBorders>
            <w:shd w:val="clear" w:color="auto" w:fill="auto"/>
            <w:noWrap/>
            <w:vAlign w:val="center"/>
            <w:hideMark/>
          </w:tcPr>
          <w:p w14:paraId="2E0E0216"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6A72D4E4" w14:textId="5FFC191A"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GOX SILENCER</w:t>
            </w:r>
            <w:r w:rsidR="00807878">
              <w:rPr>
                <w:rFonts w:ascii="Calibri" w:eastAsia="Times New Roman" w:hAnsi="Calibri" w:cs="Calibri"/>
                <w:lang w:val="en-IN" w:eastAsia="en-IN"/>
              </w:rPr>
              <w:t xml:space="preserve"> </w:t>
            </w:r>
            <w:r w:rsidRPr="0044055C">
              <w:rPr>
                <w:rFonts w:ascii="Calibri" w:eastAsia="Times New Roman" w:hAnsi="Calibri" w:cs="Calibri"/>
                <w:lang w:val="en-IN" w:eastAsia="en-IN"/>
              </w:rPr>
              <w:t>(N3951)</w:t>
            </w:r>
          </w:p>
        </w:tc>
        <w:tc>
          <w:tcPr>
            <w:tcW w:w="415" w:type="dxa"/>
            <w:tcBorders>
              <w:top w:val="nil"/>
              <w:left w:val="nil"/>
              <w:bottom w:val="single" w:sz="4" w:space="0" w:color="auto"/>
              <w:right w:val="single" w:sz="4" w:space="0" w:color="auto"/>
            </w:tcBorders>
            <w:shd w:val="clear" w:color="auto" w:fill="auto"/>
            <w:noWrap/>
            <w:vAlign w:val="center"/>
            <w:hideMark/>
          </w:tcPr>
          <w:p w14:paraId="525E12EE" w14:textId="7A6F4127"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26,46,777</w:t>
            </w:r>
          </w:p>
        </w:tc>
      </w:tr>
      <w:tr w:rsidR="0044055C" w:rsidRPr="0044055C" w14:paraId="47974683"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0534528"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50000003785</w:t>
            </w:r>
          </w:p>
        </w:tc>
        <w:tc>
          <w:tcPr>
            <w:tcW w:w="2697" w:type="dxa"/>
            <w:tcBorders>
              <w:top w:val="nil"/>
              <w:left w:val="nil"/>
              <w:bottom w:val="single" w:sz="4" w:space="0" w:color="auto"/>
              <w:right w:val="single" w:sz="4" w:space="0" w:color="auto"/>
            </w:tcBorders>
            <w:shd w:val="clear" w:color="auto" w:fill="auto"/>
            <w:noWrap/>
            <w:vAlign w:val="center"/>
            <w:hideMark/>
          </w:tcPr>
          <w:p w14:paraId="5590EADE"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338F3099"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HART COMMUNICATOR</w:t>
            </w:r>
          </w:p>
        </w:tc>
        <w:tc>
          <w:tcPr>
            <w:tcW w:w="415" w:type="dxa"/>
            <w:tcBorders>
              <w:top w:val="nil"/>
              <w:left w:val="nil"/>
              <w:bottom w:val="single" w:sz="4" w:space="0" w:color="auto"/>
              <w:right w:val="single" w:sz="4" w:space="0" w:color="auto"/>
            </w:tcBorders>
            <w:shd w:val="clear" w:color="auto" w:fill="auto"/>
            <w:noWrap/>
            <w:vAlign w:val="center"/>
            <w:hideMark/>
          </w:tcPr>
          <w:p w14:paraId="17483148" w14:textId="7CBA18F4"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2,56,534</w:t>
            </w:r>
          </w:p>
        </w:tc>
      </w:tr>
      <w:tr w:rsidR="0044055C" w:rsidRPr="0044055C" w14:paraId="0D5EA521"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178E1A4"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50000003786</w:t>
            </w:r>
          </w:p>
        </w:tc>
        <w:tc>
          <w:tcPr>
            <w:tcW w:w="2697" w:type="dxa"/>
            <w:tcBorders>
              <w:top w:val="nil"/>
              <w:left w:val="nil"/>
              <w:bottom w:val="single" w:sz="4" w:space="0" w:color="auto"/>
              <w:right w:val="single" w:sz="4" w:space="0" w:color="auto"/>
            </w:tcBorders>
            <w:shd w:val="clear" w:color="auto" w:fill="auto"/>
            <w:noWrap/>
            <w:vAlign w:val="center"/>
            <w:hideMark/>
          </w:tcPr>
          <w:p w14:paraId="65750015"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5491059C"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HEAT EXCHANGER BOX</w:t>
            </w:r>
          </w:p>
        </w:tc>
        <w:tc>
          <w:tcPr>
            <w:tcW w:w="415" w:type="dxa"/>
            <w:tcBorders>
              <w:top w:val="nil"/>
              <w:left w:val="nil"/>
              <w:bottom w:val="single" w:sz="4" w:space="0" w:color="auto"/>
              <w:right w:val="single" w:sz="4" w:space="0" w:color="auto"/>
            </w:tcBorders>
            <w:shd w:val="clear" w:color="auto" w:fill="auto"/>
            <w:noWrap/>
            <w:vAlign w:val="center"/>
            <w:hideMark/>
          </w:tcPr>
          <w:p w14:paraId="5A9125A9" w14:textId="0F948D1D"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3,05,397</w:t>
            </w:r>
          </w:p>
        </w:tc>
      </w:tr>
      <w:tr w:rsidR="0044055C" w:rsidRPr="0044055C" w14:paraId="0B22AA62"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2F1A993"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50000003787</w:t>
            </w:r>
          </w:p>
        </w:tc>
        <w:tc>
          <w:tcPr>
            <w:tcW w:w="2697" w:type="dxa"/>
            <w:tcBorders>
              <w:top w:val="nil"/>
              <w:left w:val="nil"/>
              <w:bottom w:val="single" w:sz="4" w:space="0" w:color="auto"/>
              <w:right w:val="single" w:sz="4" w:space="0" w:color="auto"/>
            </w:tcBorders>
            <w:shd w:val="clear" w:color="auto" w:fill="auto"/>
            <w:noWrap/>
            <w:vAlign w:val="center"/>
            <w:hideMark/>
          </w:tcPr>
          <w:p w14:paraId="0C0323ED"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6F86056D"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INTERNAL FOR DCAC &amp; EVC VESSELS</w:t>
            </w:r>
          </w:p>
        </w:tc>
        <w:tc>
          <w:tcPr>
            <w:tcW w:w="415" w:type="dxa"/>
            <w:tcBorders>
              <w:top w:val="nil"/>
              <w:left w:val="nil"/>
              <w:bottom w:val="single" w:sz="4" w:space="0" w:color="auto"/>
              <w:right w:val="single" w:sz="4" w:space="0" w:color="auto"/>
            </w:tcBorders>
            <w:shd w:val="clear" w:color="auto" w:fill="auto"/>
            <w:noWrap/>
            <w:vAlign w:val="center"/>
            <w:hideMark/>
          </w:tcPr>
          <w:p w14:paraId="038B1EA1" w14:textId="1679CAF5"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20,11,072</w:t>
            </w:r>
          </w:p>
        </w:tc>
      </w:tr>
      <w:tr w:rsidR="0044055C" w:rsidRPr="0044055C" w14:paraId="76DF2621"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BEF254D"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50000003788</w:t>
            </w:r>
          </w:p>
        </w:tc>
        <w:tc>
          <w:tcPr>
            <w:tcW w:w="2697" w:type="dxa"/>
            <w:tcBorders>
              <w:top w:val="nil"/>
              <w:left w:val="nil"/>
              <w:bottom w:val="single" w:sz="4" w:space="0" w:color="auto"/>
              <w:right w:val="single" w:sz="4" w:space="0" w:color="auto"/>
            </w:tcBorders>
            <w:shd w:val="clear" w:color="auto" w:fill="auto"/>
            <w:noWrap/>
            <w:vAlign w:val="center"/>
            <w:hideMark/>
          </w:tcPr>
          <w:p w14:paraId="3076E18D"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5BB7AB3F"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LAR RECOVERY LINE</w:t>
            </w:r>
          </w:p>
        </w:tc>
        <w:tc>
          <w:tcPr>
            <w:tcW w:w="415" w:type="dxa"/>
            <w:tcBorders>
              <w:top w:val="nil"/>
              <w:left w:val="nil"/>
              <w:bottom w:val="single" w:sz="4" w:space="0" w:color="auto"/>
              <w:right w:val="single" w:sz="4" w:space="0" w:color="auto"/>
            </w:tcBorders>
            <w:shd w:val="clear" w:color="auto" w:fill="auto"/>
            <w:noWrap/>
            <w:vAlign w:val="center"/>
            <w:hideMark/>
          </w:tcPr>
          <w:p w14:paraId="3031859A" w14:textId="1A0B9FC7"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3,02,343</w:t>
            </w:r>
          </w:p>
        </w:tc>
      </w:tr>
      <w:tr w:rsidR="0044055C" w:rsidRPr="0044055C" w14:paraId="09A30513"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9C6C13D"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50000003789</w:t>
            </w:r>
          </w:p>
        </w:tc>
        <w:tc>
          <w:tcPr>
            <w:tcW w:w="2697" w:type="dxa"/>
            <w:tcBorders>
              <w:top w:val="nil"/>
              <w:left w:val="nil"/>
              <w:bottom w:val="single" w:sz="4" w:space="0" w:color="auto"/>
              <w:right w:val="single" w:sz="4" w:space="0" w:color="auto"/>
            </w:tcBorders>
            <w:shd w:val="clear" w:color="auto" w:fill="auto"/>
            <w:noWrap/>
            <w:vAlign w:val="center"/>
            <w:hideMark/>
          </w:tcPr>
          <w:p w14:paraId="08F027BE"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00314AB1"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LAR TANKER FILLING PUMPS</w:t>
            </w:r>
          </w:p>
        </w:tc>
        <w:tc>
          <w:tcPr>
            <w:tcW w:w="415" w:type="dxa"/>
            <w:tcBorders>
              <w:top w:val="nil"/>
              <w:left w:val="nil"/>
              <w:bottom w:val="single" w:sz="4" w:space="0" w:color="auto"/>
              <w:right w:val="single" w:sz="4" w:space="0" w:color="auto"/>
            </w:tcBorders>
            <w:shd w:val="clear" w:color="auto" w:fill="auto"/>
            <w:noWrap/>
            <w:vAlign w:val="center"/>
            <w:hideMark/>
          </w:tcPr>
          <w:p w14:paraId="7E0B1148" w14:textId="734A8ED0"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16,66,655</w:t>
            </w:r>
          </w:p>
        </w:tc>
      </w:tr>
      <w:tr w:rsidR="0044055C" w:rsidRPr="0044055C" w14:paraId="2D25DFE7"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E066CD0"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50000003790</w:t>
            </w:r>
          </w:p>
        </w:tc>
        <w:tc>
          <w:tcPr>
            <w:tcW w:w="2697" w:type="dxa"/>
            <w:tcBorders>
              <w:top w:val="nil"/>
              <w:left w:val="nil"/>
              <w:bottom w:val="single" w:sz="4" w:space="0" w:color="auto"/>
              <w:right w:val="single" w:sz="4" w:space="0" w:color="auto"/>
            </w:tcBorders>
            <w:shd w:val="clear" w:color="auto" w:fill="auto"/>
            <w:noWrap/>
            <w:vAlign w:val="center"/>
            <w:hideMark/>
          </w:tcPr>
          <w:p w14:paraId="67894944"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18CCB083"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LAR TRANSFER PUMP WITH ACCESSORIES-QTY-2</w:t>
            </w:r>
          </w:p>
        </w:tc>
        <w:tc>
          <w:tcPr>
            <w:tcW w:w="415" w:type="dxa"/>
            <w:tcBorders>
              <w:top w:val="nil"/>
              <w:left w:val="nil"/>
              <w:bottom w:val="single" w:sz="4" w:space="0" w:color="auto"/>
              <w:right w:val="single" w:sz="4" w:space="0" w:color="auto"/>
            </w:tcBorders>
            <w:shd w:val="clear" w:color="auto" w:fill="auto"/>
            <w:noWrap/>
            <w:vAlign w:val="center"/>
            <w:hideMark/>
          </w:tcPr>
          <w:p w14:paraId="7F9C6043" w14:textId="07345934"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46,95,369</w:t>
            </w:r>
          </w:p>
        </w:tc>
      </w:tr>
      <w:tr w:rsidR="0044055C" w:rsidRPr="0044055C" w14:paraId="1515E658"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10B7A9C"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50000003791</w:t>
            </w:r>
          </w:p>
        </w:tc>
        <w:tc>
          <w:tcPr>
            <w:tcW w:w="2697" w:type="dxa"/>
            <w:tcBorders>
              <w:top w:val="nil"/>
              <w:left w:val="nil"/>
              <w:bottom w:val="single" w:sz="4" w:space="0" w:color="auto"/>
              <w:right w:val="single" w:sz="4" w:space="0" w:color="auto"/>
            </w:tcBorders>
            <w:shd w:val="clear" w:color="auto" w:fill="auto"/>
            <w:noWrap/>
            <w:vAlign w:val="center"/>
            <w:hideMark/>
          </w:tcPr>
          <w:p w14:paraId="506B7668"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45AA556A"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LIN TANKER FILLING PUMPS WITH ASSEMBLIES-QTY-2</w:t>
            </w:r>
          </w:p>
        </w:tc>
        <w:tc>
          <w:tcPr>
            <w:tcW w:w="415" w:type="dxa"/>
            <w:tcBorders>
              <w:top w:val="nil"/>
              <w:left w:val="nil"/>
              <w:bottom w:val="single" w:sz="4" w:space="0" w:color="auto"/>
              <w:right w:val="single" w:sz="4" w:space="0" w:color="auto"/>
            </w:tcBorders>
            <w:shd w:val="clear" w:color="auto" w:fill="auto"/>
            <w:noWrap/>
            <w:vAlign w:val="center"/>
            <w:hideMark/>
          </w:tcPr>
          <w:p w14:paraId="329B90FC" w14:textId="30EA3081"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33,33,312</w:t>
            </w:r>
          </w:p>
        </w:tc>
      </w:tr>
      <w:tr w:rsidR="0044055C" w:rsidRPr="0044055C" w14:paraId="63BADC86"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4328CCC"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50000003792</w:t>
            </w:r>
          </w:p>
        </w:tc>
        <w:tc>
          <w:tcPr>
            <w:tcW w:w="2697" w:type="dxa"/>
            <w:tcBorders>
              <w:top w:val="nil"/>
              <w:left w:val="nil"/>
              <w:bottom w:val="single" w:sz="4" w:space="0" w:color="auto"/>
              <w:right w:val="single" w:sz="4" w:space="0" w:color="auto"/>
            </w:tcBorders>
            <w:shd w:val="clear" w:color="auto" w:fill="auto"/>
            <w:noWrap/>
            <w:vAlign w:val="center"/>
            <w:hideMark/>
          </w:tcPr>
          <w:p w14:paraId="225024E2"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77A3C378"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LOX TANKER FILLING PUMP WITH ASSEMBLIES-QTY-2</w:t>
            </w:r>
          </w:p>
        </w:tc>
        <w:tc>
          <w:tcPr>
            <w:tcW w:w="415" w:type="dxa"/>
            <w:tcBorders>
              <w:top w:val="nil"/>
              <w:left w:val="nil"/>
              <w:bottom w:val="single" w:sz="4" w:space="0" w:color="auto"/>
              <w:right w:val="single" w:sz="4" w:space="0" w:color="auto"/>
            </w:tcBorders>
            <w:shd w:val="clear" w:color="auto" w:fill="auto"/>
            <w:noWrap/>
            <w:vAlign w:val="center"/>
            <w:hideMark/>
          </w:tcPr>
          <w:p w14:paraId="608EDCD6" w14:textId="567599AB"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34,03,136</w:t>
            </w:r>
          </w:p>
        </w:tc>
      </w:tr>
      <w:tr w:rsidR="0044055C" w:rsidRPr="0044055C" w14:paraId="6E4A35C5"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2AAF845"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50000003793</w:t>
            </w:r>
          </w:p>
        </w:tc>
        <w:tc>
          <w:tcPr>
            <w:tcW w:w="2697" w:type="dxa"/>
            <w:tcBorders>
              <w:top w:val="nil"/>
              <w:left w:val="nil"/>
              <w:bottom w:val="single" w:sz="4" w:space="0" w:color="auto"/>
              <w:right w:val="single" w:sz="4" w:space="0" w:color="auto"/>
            </w:tcBorders>
            <w:shd w:val="clear" w:color="auto" w:fill="auto"/>
            <w:noWrap/>
            <w:vAlign w:val="center"/>
            <w:hideMark/>
          </w:tcPr>
          <w:p w14:paraId="44031EA5"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46BB86E5" w14:textId="19F35A7F"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MAC BLOW OFF SILENCER</w:t>
            </w:r>
            <w:r>
              <w:rPr>
                <w:rFonts w:ascii="Calibri" w:eastAsia="Times New Roman" w:hAnsi="Calibri" w:cs="Calibri"/>
                <w:lang w:val="en-IN" w:eastAsia="en-IN"/>
              </w:rPr>
              <w:t xml:space="preserve"> </w:t>
            </w:r>
            <w:r w:rsidRPr="0044055C">
              <w:rPr>
                <w:rFonts w:ascii="Calibri" w:eastAsia="Times New Roman" w:hAnsi="Calibri" w:cs="Calibri"/>
                <w:lang w:val="en-IN" w:eastAsia="en-IN"/>
              </w:rPr>
              <w:t>(N1 153)</w:t>
            </w:r>
          </w:p>
        </w:tc>
        <w:tc>
          <w:tcPr>
            <w:tcW w:w="415" w:type="dxa"/>
            <w:tcBorders>
              <w:top w:val="nil"/>
              <w:left w:val="nil"/>
              <w:bottom w:val="single" w:sz="4" w:space="0" w:color="auto"/>
              <w:right w:val="single" w:sz="4" w:space="0" w:color="auto"/>
            </w:tcBorders>
            <w:shd w:val="clear" w:color="auto" w:fill="auto"/>
            <w:noWrap/>
            <w:vAlign w:val="center"/>
            <w:hideMark/>
          </w:tcPr>
          <w:p w14:paraId="2332C8B3" w14:textId="0D8D9573"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29,29,067</w:t>
            </w:r>
          </w:p>
        </w:tc>
      </w:tr>
      <w:tr w:rsidR="0044055C" w:rsidRPr="0044055C" w14:paraId="40E9688F"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FFDAFFE"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50000003794</w:t>
            </w:r>
          </w:p>
        </w:tc>
        <w:tc>
          <w:tcPr>
            <w:tcW w:w="2697" w:type="dxa"/>
            <w:tcBorders>
              <w:top w:val="nil"/>
              <w:left w:val="nil"/>
              <w:bottom w:val="single" w:sz="4" w:space="0" w:color="auto"/>
              <w:right w:val="single" w:sz="4" w:space="0" w:color="auto"/>
            </w:tcBorders>
            <w:shd w:val="clear" w:color="auto" w:fill="auto"/>
            <w:noWrap/>
            <w:vAlign w:val="center"/>
            <w:hideMark/>
          </w:tcPr>
          <w:p w14:paraId="32556CA1"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12352FA9"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MAC SUCTION LINE</w:t>
            </w:r>
          </w:p>
        </w:tc>
        <w:tc>
          <w:tcPr>
            <w:tcW w:w="415" w:type="dxa"/>
            <w:tcBorders>
              <w:top w:val="nil"/>
              <w:left w:val="nil"/>
              <w:bottom w:val="single" w:sz="4" w:space="0" w:color="auto"/>
              <w:right w:val="single" w:sz="4" w:space="0" w:color="auto"/>
            </w:tcBorders>
            <w:shd w:val="clear" w:color="auto" w:fill="auto"/>
            <w:noWrap/>
            <w:vAlign w:val="center"/>
            <w:hideMark/>
          </w:tcPr>
          <w:p w14:paraId="1D7231B3" w14:textId="3F41C0C4"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50,900</w:t>
            </w:r>
          </w:p>
        </w:tc>
      </w:tr>
      <w:tr w:rsidR="0044055C" w:rsidRPr="0044055C" w14:paraId="49A15003"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55D0932"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50000003795</w:t>
            </w:r>
          </w:p>
        </w:tc>
        <w:tc>
          <w:tcPr>
            <w:tcW w:w="2697" w:type="dxa"/>
            <w:tcBorders>
              <w:top w:val="nil"/>
              <w:left w:val="nil"/>
              <w:bottom w:val="single" w:sz="4" w:space="0" w:color="auto"/>
              <w:right w:val="single" w:sz="4" w:space="0" w:color="auto"/>
            </w:tcBorders>
            <w:shd w:val="clear" w:color="auto" w:fill="auto"/>
            <w:noWrap/>
            <w:vAlign w:val="center"/>
            <w:hideMark/>
          </w:tcPr>
          <w:p w14:paraId="6D36956F"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620FAE18"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MAIN AIR COMPRESSOR AUXILIARIES</w:t>
            </w:r>
          </w:p>
        </w:tc>
        <w:tc>
          <w:tcPr>
            <w:tcW w:w="415" w:type="dxa"/>
            <w:tcBorders>
              <w:top w:val="nil"/>
              <w:left w:val="nil"/>
              <w:bottom w:val="single" w:sz="4" w:space="0" w:color="auto"/>
              <w:right w:val="single" w:sz="4" w:space="0" w:color="auto"/>
            </w:tcBorders>
            <w:shd w:val="clear" w:color="auto" w:fill="auto"/>
            <w:noWrap/>
            <w:vAlign w:val="center"/>
            <w:hideMark/>
          </w:tcPr>
          <w:p w14:paraId="0E96C8C8" w14:textId="312444B9"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3,97,13,367</w:t>
            </w:r>
          </w:p>
        </w:tc>
      </w:tr>
      <w:tr w:rsidR="0044055C" w:rsidRPr="0044055C" w14:paraId="44A6507F"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C875523"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50000003796</w:t>
            </w:r>
          </w:p>
        </w:tc>
        <w:tc>
          <w:tcPr>
            <w:tcW w:w="2697" w:type="dxa"/>
            <w:tcBorders>
              <w:top w:val="nil"/>
              <w:left w:val="nil"/>
              <w:bottom w:val="single" w:sz="4" w:space="0" w:color="auto"/>
              <w:right w:val="single" w:sz="4" w:space="0" w:color="auto"/>
            </w:tcBorders>
            <w:shd w:val="clear" w:color="auto" w:fill="auto"/>
            <w:noWrap/>
            <w:vAlign w:val="center"/>
            <w:hideMark/>
          </w:tcPr>
          <w:p w14:paraId="7ED9F594"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0AAF351E" w14:textId="576D45D9"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MAIN AIR COMPRESSOR WITH ACCESSORIES</w:t>
            </w:r>
          </w:p>
        </w:tc>
        <w:tc>
          <w:tcPr>
            <w:tcW w:w="415" w:type="dxa"/>
            <w:tcBorders>
              <w:top w:val="nil"/>
              <w:left w:val="nil"/>
              <w:bottom w:val="single" w:sz="4" w:space="0" w:color="auto"/>
              <w:right w:val="single" w:sz="4" w:space="0" w:color="auto"/>
            </w:tcBorders>
            <w:shd w:val="clear" w:color="auto" w:fill="auto"/>
            <w:noWrap/>
            <w:vAlign w:val="center"/>
            <w:hideMark/>
          </w:tcPr>
          <w:p w14:paraId="7E95673B" w14:textId="01A2930D"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9,08,60,552</w:t>
            </w:r>
          </w:p>
        </w:tc>
      </w:tr>
      <w:tr w:rsidR="0044055C" w:rsidRPr="0044055C" w14:paraId="03E7B39A" w14:textId="77777777" w:rsidTr="00245E9B">
        <w:trPr>
          <w:trHeight w:val="23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B6B00F6"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50000003797</w:t>
            </w:r>
          </w:p>
        </w:tc>
        <w:tc>
          <w:tcPr>
            <w:tcW w:w="2697" w:type="dxa"/>
            <w:tcBorders>
              <w:top w:val="nil"/>
              <w:left w:val="nil"/>
              <w:bottom w:val="single" w:sz="4" w:space="0" w:color="auto"/>
              <w:right w:val="single" w:sz="4" w:space="0" w:color="auto"/>
            </w:tcBorders>
            <w:shd w:val="clear" w:color="auto" w:fill="auto"/>
            <w:noWrap/>
            <w:vAlign w:val="center"/>
            <w:hideMark/>
          </w:tcPr>
          <w:p w14:paraId="1310BBA1"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03FAD64D"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MAIN HEAT EXCHANGER</w:t>
            </w:r>
          </w:p>
        </w:tc>
        <w:tc>
          <w:tcPr>
            <w:tcW w:w="415" w:type="dxa"/>
            <w:tcBorders>
              <w:top w:val="nil"/>
              <w:left w:val="nil"/>
              <w:bottom w:val="single" w:sz="4" w:space="0" w:color="auto"/>
              <w:right w:val="single" w:sz="4" w:space="0" w:color="auto"/>
            </w:tcBorders>
            <w:shd w:val="clear" w:color="auto" w:fill="auto"/>
            <w:noWrap/>
            <w:vAlign w:val="center"/>
            <w:hideMark/>
          </w:tcPr>
          <w:p w14:paraId="48FBEE09" w14:textId="1593AD98"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4,28,50,061</w:t>
            </w:r>
          </w:p>
        </w:tc>
      </w:tr>
      <w:tr w:rsidR="0044055C" w:rsidRPr="0044055C" w14:paraId="2E41F497"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AE1D6BC"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50000003798</w:t>
            </w:r>
          </w:p>
        </w:tc>
        <w:tc>
          <w:tcPr>
            <w:tcW w:w="2697" w:type="dxa"/>
            <w:tcBorders>
              <w:top w:val="nil"/>
              <w:left w:val="nil"/>
              <w:bottom w:val="single" w:sz="4" w:space="0" w:color="auto"/>
              <w:right w:val="single" w:sz="4" w:space="0" w:color="auto"/>
            </w:tcBorders>
            <w:shd w:val="clear" w:color="auto" w:fill="auto"/>
            <w:noWrap/>
            <w:vAlign w:val="center"/>
            <w:hideMark/>
          </w:tcPr>
          <w:p w14:paraId="74F7E88C"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65A1459B" w14:textId="5D776813"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MGF FOR MAKE UP WATER FILTRATION</w:t>
            </w:r>
          </w:p>
        </w:tc>
        <w:tc>
          <w:tcPr>
            <w:tcW w:w="415" w:type="dxa"/>
            <w:tcBorders>
              <w:top w:val="nil"/>
              <w:left w:val="nil"/>
              <w:bottom w:val="single" w:sz="4" w:space="0" w:color="auto"/>
              <w:right w:val="single" w:sz="4" w:space="0" w:color="auto"/>
            </w:tcBorders>
            <w:shd w:val="clear" w:color="auto" w:fill="auto"/>
            <w:noWrap/>
            <w:vAlign w:val="center"/>
            <w:hideMark/>
          </w:tcPr>
          <w:p w14:paraId="76F84A29" w14:textId="67EE2FE4"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4,86,600</w:t>
            </w:r>
          </w:p>
        </w:tc>
      </w:tr>
      <w:tr w:rsidR="0044055C" w:rsidRPr="0044055C" w14:paraId="7F065541"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3511BB3"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50000003799</w:t>
            </w:r>
          </w:p>
        </w:tc>
        <w:tc>
          <w:tcPr>
            <w:tcW w:w="2697" w:type="dxa"/>
            <w:tcBorders>
              <w:top w:val="nil"/>
              <w:left w:val="nil"/>
              <w:bottom w:val="single" w:sz="4" w:space="0" w:color="auto"/>
              <w:right w:val="single" w:sz="4" w:space="0" w:color="auto"/>
            </w:tcBorders>
            <w:shd w:val="clear" w:color="auto" w:fill="auto"/>
            <w:noWrap/>
            <w:vAlign w:val="center"/>
            <w:hideMark/>
          </w:tcPr>
          <w:p w14:paraId="49A06982"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29FC8502"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MSA ADSORBER VESSEL QTY-2</w:t>
            </w:r>
          </w:p>
        </w:tc>
        <w:tc>
          <w:tcPr>
            <w:tcW w:w="415" w:type="dxa"/>
            <w:tcBorders>
              <w:top w:val="nil"/>
              <w:left w:val="nil"/>
              <w:bottom w:val="single" w:sz="4" w:space="0" w:color="auto"/>
              <w:right w:val="single" w:sz="4" w:space="0" w:color="auto"/>
            </w:tcBorders>
            <w:shd w:val="clear" w:color="auto" w:fill="auto"/>
            <w:noWrap/>
            <w:vAlign w:val="center"/>
            <w:hideMark/>
          </w:tcPr>
          <w:p w14:paraId="57875CF7" w14:textId="7B911562"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1,77,85,611</w:t>
            </w:r>
          </w:p>
        </w:tc>
      </w:tr>
      <w:tr w:rsidR="0044055C" w:rsidRPr="0044055C" w14:paraId="4C5AAEFB"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101A38A"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50000003800</w:t>
            </w:r>
          </w:p>
        </w:tc>
        <w:tc>
          <w:tcPr>
            <w:tcW w:w="2697" w:type="dxa"/>
            <w:tcBorders>
              <w:top w:val="nil"/>
              <w:left w:val="nil"/>
              <w:bottom w:val="single" w:sz="4" w:space="0" w:color="auto"/>
              <w:right w:val="single" w:sz="4" w:space="0" w:color="auto"/>
            </w:tcBorders>
            <w:shd w:val="clear" w:color="auto" w:fill="auto"/>
            <w:noWrap/>
            <w:vAlign w:val="center"/>
            <w:hideMark/>
          </w:tcPr>
          <w:p w14:paraId="26EBA19A"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38A35AD3"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MULTIMETER MAKE FLUKE 175 EJKCT</w:t>
            </w:r>
          </w:p>
        </w:tc>
        <w:tc>
          <w:tcPr>
            <w:tcW w:w="415" w:type="dxa"/>
            <w:tcBorders>
              <w:top w:val="nil"/>
              <w:left w:val="nil"/>
              <w:bottom w:val="single" w:sz="4" w:space="0" w:color="auto"/>
              <w:right w:val="single" w:sz="4" w:space="0" w:color="auto"/>
            </w:tcBorders>
            <w:shd w:val="clear" w:color="auto" w:fill="auto"/>
            <w:noWrap/>
            <w:vAlign w:val="center"/>
            <w:hideMark/>
          </w:tcPr>
          <w:p w14:paraId="6DE02E3C" w14:textId="5A00FECA"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59,278</w:t>
            </w:r>
          </w:p>
        </w:tc>
      </w:tr>
      <w:tr w:rsidR="0044055C" w:rsidRPr="0044055C" w14:paraId="0EC11647"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DF79E56"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50000003801</w:t>
            </w:r>
          </w:p>
        </w:tc>
        <w:tc>
          <w:tcPr>
            <w:tcW w:w="2697" w:type="dxa"/>
            <w:tcBorders>
              <w:top w:val="nil"/>
              <w:left w:val="nil"/>
              <w:bottom w:val="single" w:sz="4" w:space="0" w:color="auto"/>
              <w:right w:val="single" w:sz="4" w:space="0" w:color="auto"/>
            </w:tcBorders>
            <w:shd w:val="clear" w:color="auto" w:fill="auto"/>
            <w:noWrap/>
            <w:vAlign w:val="center"/>
            <w:hideMark/>
          </w:tcPr>
          <w:p w14:paraId="2F822A33"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2F99C204"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N2 TRACE ANALYZER 1ST</w:t>
            </w:r>
          </w:p>
        </w:tc>
        <w:tc>
          <w:tcPr>
            <w:tcW w:w="415" w:type="dxa"/>
            <w:tcBorders>
              <w:top w:val="nil"/>
              <w:left w:val="nil"/>
              <w:bottom w:val="single" w:sz="4" w:space="0" w:color="auto"/>
              <w:right w:val="single" w:sz="4" w:space="0" w:color="auto"/>
            </w:tcBorders>
            <w:shd w:val="clear" w:color="auto" w:fill="auto"/>
            <w:noWrap/>
            <w:vAlign w:val="center"/>
            <w:hideMark/>
          </w:tcPr>
          <w:p w14:paraId="38B4E4FA" w14:textId="4AD79429"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4,32,681</w:t>
            </w:r>
          </w:p>
        </w:tc>
      </w:tr>
      <w:tr w:rsidR="0044055C" w:rsidRPr="0044055C" w14:paraId="6442D36C"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08051E6"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50000003802</w:t>
            </w:r>
          </w:p>
        </w:tc>
        <w:tc>
          <w:tcPr>
            <w:tcW w:w="2697" w:type="dxa"/>
            <w:tcBorders>
              <w:top w:val="nil"/>
              <w:left w:val="nil"/>
              <w:bottom w:val="single" w:sz="4" w:space="0" w:color="auto"/>
              <w:right w:val="single" w:sz="4" w:space="0" w:color="auto"/>
            </w:tcBorders>
            <w:shd w:val="clear" w:color="auto" w:fill="auto"/>
            <w:noWrap/>
            <w:vAlign w:val="center"/>
            <w:hideMark/>
          </w:tcPr>
          <w:p w14:paraId="75D2AF8E"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2EA5D3F9"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N2 TRACE ANALYZER 2ND</w:t>
            </w:r>
          </w:p>
        </w:tc>
        <w:tc>
          <w:tcPr>
            <w:tcW w:w="415" w:type="dxa"/>
            <w:tcBorders>
              <w:top w:val="nil"/>
              <w:left w:val="nil"/>
              <w:bottom w:val="single" w:sz="4" w:space="0" w:color="auto"/>
              <w:right w:val="single" w:sz="4" w:space="0" w:color="auto"/>
            </w:tcBorders>
            <w:shd w:val="clear" w:color="auto" w:fill="auto"/>
            <w:noWrap/>
            <w:vAlign w:val="center"/>
            <w:hideMark/>
          </w:tcPr>
          <w:p w14:paraId="2AC1B4D3" w14:textId="1A89B520"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9,85,513</w:t>
            </w:r>
          </w:p>
        </w:tc>
      </w:tr>
      <w:tr w:rsidR="0044055C" w:rsidRPr="0044055C" w14:paraId="6C7CFDF9"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2B5CF17"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50000003803</w:t>
            </w:r>
          </w:p>
        </w:tc>
        <w:tc>
          <w:tcPr>
            <w:tcW w:w="2697" w:type="dxa"/>
            <w:tcBorders>
              <w:top w:val="nil"/>
              <w:left w:val="nil"/>
              <w:bottom w:val="single" w:sz="4" w:space="0" w:color="auto"/>
              <w:right w:val="single" w:sz="4" w:space="0" w:color="auto"/>
            </w:tcBorders>
            <w:shd w:val="clear" w:color="auto" w:fill="auto"/>
            <w:noWrap/>
            <w:vAlign w:val="center"/>
            <w:hideMark/>
          </w:tcPr>
          <w:p w14:paraId="43D6A509"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1C861187"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N2O TRACE ANALYZER</w:t>
            </w:r>
          </w:p>
        </w:tc>
        <w:tc>
          <w:tcPr>
            <w:tcW w:w="415" w:type="dxa"/>
            <w:tcBorders>
              <w:top w:val="nil"/>
              <w:left w:val="nil"/>
              <w:bottom w:val="single" w:sz="4" w:space="0" w:color="auto"/>
              <w:right w:val="single" w:sz="4" w:space="0" w:color="auto"/>
            </w:tcBorders>
            <w:shd w:val="clear" w:color="auto" w:fill="auto"/>
            <w:noWrap/>
            <w:vAlign w:val="center"/>
            <w:hideMark/>
          </w:tcPr>
          <w:p w14:paraId="5E5B37EA" w14:textId="189DCDBC"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9,44,353</w:t>
            </w:r>
          </w:p>
        </w:tc>
      </w:tr>
      <w:tr w:rsidR="0044055C" w:rsidRPr="0044055C" w14:paraId="68E642C5"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2281DDD"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50000003804</w:t>
            </w:r>
          </w:p>
        </w:tc>
        <w:tc>
          <w:tcPr>
            <w:tcW w:w="2697" w:type="dxa"/>
            <w:tcBorders>
              <w:top w:val="nil"/>
              <w:left w:val="nil"/>
              <w:bottom w:val="single" w:sz="4" w:space="0" w:color="auto"/>
              <w:right w:val="single" w:sz="4" w:space="0" w:color="auto"/>
            </w:tcBorders>
            <w:shd w:val="clear" w:color="auto" w:fill="auto"/>
            <w:noWrap/>
            <w:vAlign w:val="center"/>
            <w:hideMark/>
          </w:tcPr>
          <w:p w14:paraId="280E6A0C"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4C072221"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O2 PURITY GAS ANALYZER 1ST</w:t>
            </w:r>
          </w:p>
        </w:tc>
        <w:tc>
          <w:tcPr>
            <w:tcW w:w="415" w:type="dxa"/>
            <w:tcBorders>
              <w:top w:val="nil"/>
              <w:left w:val="nil"/>
              <w:bottom w:val="single" w:sz="4" w:space="0" w:color="auto"/>
              <w:right w:val="single" w:sz="4" w:space="0" w:color="auto"/>
            </w:tcBorders>
            <w:shd w:val="clear" w:color="auto" w:fill="auto"/>
            <w:noWrap/>
            <w:vAlign w:val="center"/>
            <w:hideMark/>
          </w:tcPr>
          <w:p w14:paraId="48B528AD" w14:textId="54E30CFE"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6,37,371</w:t>
            </w:r>
          </w:p>
        </w:tc>
      </w:tr>
      <w:tr w:rsidR="0044055C" w:rsidRPr="0044055C" w14:paraId="50787FD1"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49C7C2C"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50000003805</w:t>
            </w:r>
          </w:p>
        </w:tc>
        <w:tc>
          <w:tcPr>
            <w:tcW w:w="2697" w:type="dxa"/>
            <w:tcBorders>
              <w:top w:val="nil"/>
              <w:left w:val="nil"/>
              <w:bottom w:val="single" w:sz="4" w:space="0" w:color="auto"/>
              <w:right w:val="single" w:sz="4" w:space="0" w:color="auto"/>
            </w:tcBorders>
            <w:shd w:val="clear" w:color="auto" w:fill="auto"/>
            <w:noWrap/>
            <w:vAlign w:val="center"/>
            <w:hideMark/>
          </w:tcPr>
          <w:p w14:paraId="62548072"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5ED074CC"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O2 PURITY GAS ANALYZER 2ND</w:t>
            </w:r>
          </w:p>
        </w:tc>
        <w:tc>
          <w:tcPr>
            <w:tcW w:w="415" w:type="dxa"/>
            <w:tcBorders>
              <w:top w:val="nil"/>
              <w:left w:val="nil"/>
              <w:bottom w:val="single" w:sz="4" w:space="0" w:color="auto"/>
              <w:right w:val="single" w:sz="4" w:space="0" w:color="auto"/>
            </w:tcBorders>
            <w:shd w:val="clear" w:color="auto" w:fill="auto"/>
            <w:noWrap/>
            <w:vAlign w:val="center"/>
            <w:hideMark/>
          </w:tcPr>
          <w:p w14:paraId="7E1D98B6" w14:textId="46E80723"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6,50,241</w:t>
            </w:r>
          </w:p>
        </w:tc>
      </w:tr>
      <w:tr w:rsidR="0044055C" w:rsidRPr="0044055C" w14:paraId="360A104A"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9CC5EF3"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50000003806</w:t>
            </w:r>
          </w:p>
        </w:tc>
        <w:tc>
          <w:tcPr>
            <w:tcW w:w="2697" w:type="dxa"/>
            <w:tcBorders>
              <w:top w:val="nil"/>
              <w:left w:val="nil"/>
              <w:bottom w:val="single" w:sz="4" w:space="0" w:color="auto"/>
              <w:right w:val="single" w:sz="4" w:space="0" w:color="auto"/>
            </w:tcBorders>
            <w:shd w:val="clear" w:color="auto" w:fill="auto"/>
            <w:noWrap/>
            <w:vAlign w:val="center"/>
            <w:hideMark/>
          </w:tcPr>
          <w:p w14:paraId="70636AF0"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310A7126"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O2 TRACE ANALYZER 1ST</w:t>
            </w:r>
          </w:p>
        </w:tc>
        <w:tc>
          <w:tcPr>
            <w:tcW w:w="415" w:type="dxa"/>
            <w:tcBorders>
              <w:top w:val="nil"/>
              <w:left w:val="nil"/>
              <w:bottom w:val="single" w:sz="4" w:space="0" w:color="auto"/>
              <w:right w:val="single" w:sz="4" w:space="0" w:color="auto"/>
            </w:tcBorders>
            <w:shd w:val="clear" w:color="auto" w:fill="auto"/>
            <w:noWrap/>
            <w:vAlign w:val="center"/>
            <w:hideMark/>
          </w:tcPr>
          <w:p w14:paraId="78A3914C" w14:textId="51839CEE"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9,85,513</w:t>
            </w:r>
          </w:p>
        </w:tc>
      </w:tr>
      <w:tr w:rsidR="0044055C" w:rsidRPr="0044055C" w14:paraId="0B9A713A"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B1FAE24"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50000003807</w:t>
            </w:r>
          </w:p>
        </w:tc>
        <w:tc>
          <w:tcPr>
            <w:tcW w:w="2697" w:type="dxa"/>
            <w:tcBorders>
              <w:top w:val="nil"/>
              <w:left w:val="nil"/>
              <w:bottom w:val="single" w:sz="4" w:space="0" w:color="auto"/>
              <w:right w:val="single" w:sz="4" w:space="0" w:color="auto"/>
            </w:tcBorders>
            <w:shd w:val="clear" w:color="auto" w:fill="auto"/>
            <w:noWrap/>
            <w:vAlign w:val="center"/>
            <w:hideMark/>
          </w:tcPr>
          <w:p w14:paraId="49686AF4"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45DBDE3E"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PIPES &amp; FITTINGS</w:t>
            </w:r>
          </w:p>
        </w:tc>
        <w:tc>
          <w:tcPr>
            <w:tcW w:w="415" w:type="dxa"/>
            <w:tcBorders>
              <w:top w:val="nil"/>
              <w:left w:val="nil"/>
              <w:bottom w:val="single" w:sz="4" w:space="0" w:color="auto"/>
              <w:right w:val="single" w:sz="4" w:space="0" w:color="auto"/>
            </w:tcBorders>
            <w:shd w:val="clear" w:color="auto" w:fill="auto"/>
            <w:noWrap/>
            <w:vAlign w:val="center"/>
            <w:hideMark/>
          </w:tcPr>
          <w:p w14:paraId="1EE9D4EE" w14:textId="40C8A981"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4,09,20,055</w:t>
            </w:r>
          </w:p>
        </w:tc>
      </w:tr>
      <w:tr w:rsidR="0044055C" w:rsidRPr="0044055C" w14:paraId="2DD2311C"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EF66B7A"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50000003808</w:t>
            </w:r>
          </w:p>
        </w:tc>
        <w:tc>
          <w:tcPr>
            <w:tcW w:w="2697" w:type="dxa"/>
            <w:tcBorders>
              <w:top w:val="nil"/>
              <w:left w:val="nil"/>
              <w:bottom w:val="single" w:sz="4" w:space="0" w:color="auto"/>
              <w:right w:val="single" w:sz="4" w:space="0" w:color="auto"/>
            </w:tcBorders>
            <w:shd w:val="clear" w:color="auto" w:fill="auto"/>
            <w:noWrap/>
            <w:vAlign w:val="center"/>
            <w:hideMark/>
          </w:tcPr>
          <w:p w14:paraId="0E860403"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46548EA7"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PNEUMATIC HAND PUMP MAKE FLUKE 700PTP</w:t>
            </w:r>
          </w:p>
        </w:tc>
        <w:tc>
          <w:tcPr>
            <w:tcW w:w="415" w:type="dxa"/>
            <w:tcBorders>
              <w:top w:val="nil"/>
              <w:left w:val="nil"/>
              <w:bottom w:val="single" w:sz="4" w:space="0" w:color="auto"/>
              <w:right w:val="single" w:sz="4" w:space="0" w:color="auto"/>
            </w:tcBorders>
            <w:shd w:val="clear" w:color="auto" w:fill="auto"/>
            <w:noWrap/>
            <w:vAlign w:val="center"/>
            <w:hideMark/>
          </w:tcPr>
          <w:p w14:paraId="34F172E9" w14:textId="53DC0AA2"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84,108</w:t>
            </w:r>
          </w:p>
        </w:tc>
      </w:tr>
      <w:tr w:rsidR="0044055C" w:rsidRPr="0044055C" w14:paraId="1D573388"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3B2B831"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50000003809</w:t>
            </w:r>
          </w:p>
        </w:tc>
        <w:tc>
          <w:tcPr>
            <w:tcW w:w="2697" w:type="dxa"/>
            <w:tcBorders>
              <w:top w:val="nil"/>
              <w:left w:val="nil"/>
              <w:bottom w:val="single" w:sz="4" w:space="0" w:color="auto"/>
              <w:right w:val="single" w:sz="4" w:space="0" w:color="auto"/>
            </w:tcBorders>
            <w:shd w:val="clear" w:color="auto" w:fill="auto"/>
            <w:noWrap/>
            <w:vAlign w:val="center"/>
            <w:hideMark/>
          </w:tcPr>
          <w:p w14:paraId="2A511268"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033BFB1F"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PORTABLE BRETH ALOCOHAL ANALYSER</w:t>
            </w:r>
          </w:p>
        </w:tc>
        <w:tc>
          <w:tcPr>
            <w:tcW w:w="415" w:type="dxa"/>
            <w:tcBorders>
              <w:top w:val="nil"/>
              <w:left w:val="nil"/>
              <w:bottom w:val="single" w:sz="4" w:space="0" w:color="auto"/>
              <w:right w:val="single" w:sz="4" w:space="0" w:color="auto"/>
            </w:tcBorders>
            <w:shd w:val="clear" w:color="auto" w:fill="auto"/>
            <w:noWrap/>
            <w:vAlign w:val="center"/>
            <w:hideMark/>
          </w:tcPr>
          <w:p w14:paraId="2F1D97D9" w14:textId="3DD43797"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19,342</w:t>
            </w:r>
          </w:p>
        </w:tc>
      </w:tr>
      <w:tr w:rsidR="0044055C" w:rsidRPr="0044055C" w14:paraId="367F8132"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560AEC4"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50000003810</w:t>
            </w:r>
          </w:p>
        </w:tc>
        <w:tc>
          <w:tcPr>
            <w:tcW w:w="2697" w:type="dxa"/>
            <w:tcBorders>
              <w:top w:val="nil"/>
              <w:left w:val="nil"/>
              <w:bottom w:val="single" w:sz="4" w:space="0" w:color="auto"/>
              <w:right w:val="single" w:sz="4" w:space="0" w:color="auto"/>
            </w:tcBorders>
            <w:shd w:val="clear" w:color="auto" w:fill="auto"/>
            <w:noWrap/>
            <w:vAlign w:val="center"/>
            <w:hideMark/>
          </w:tcPr>
          <w:p w14:paraId="591D5E2F"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56B307C4"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PORTABLE MOISTUREMETER-HEMAKI</w:t>
            </w:r>
          </w:p>
        </w:tc>
        <w:tc>
          <w:tcPr>
            <w:tcW w:w="415" w:type="dxa"/>
            <w:tcBorders>
              <w:top w:val="nil"/>
              <w:left w:val="nil"/>
              <w:bottom w:val="single" w:sz="4" w:space="0" w:color="auto"/>
              <w:right w:val="single" w:sz="4" w:space="0" w:color="auto"/>
            </w:tcBorders>
            <w:shd w:val="clear" w:color="auto" w:fill="auto"/>
            <w:noWrap/>
            <w:vAlign w:val="center"/>
            <w:hideMark/>
          </w:tcPr>
          <w:p w14:paraId="2D3DCA1D" w14:textId="7CCE3A6B"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1,51,172</w:t>
            </w:r>
          </w:p>
        </w:tc>
      </w:tr>
      <w:tr w:rsidR="0044055C" w:rsidRPr="0044055C" w14:paraId="556BE9D4"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48C19A7"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50000003811</w:t>
            </w:r>
          </w:p>
        </w:tc>
        <w:tc>
          <w:tcPr>
            <w:tcW w:w="2697" w:type="dxa"/>
            <w:tcBorders>
              <w:top w:val="nil"/>
              <w:left w:val="nil"/>
              <w:bottom w:val="single" w:sz="4" w:space="0" w:color="auto"/>
              <w:right w:val="single" w:sz="4" w:space="0" w:color="auto"/>
            </w:tcBorders>
            <w:shd w:val="clear" w:color="auto" w:fill="auto"/>
            <w:noWrap/>
            <w:vAlign w:val="center"/>
            <w:hideMark/>
          </w:tcPr>
          <w:p w14:paraId="1DC1083E"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1165ED92"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PRESSURE MODULE MAKE FLUKE 0 TO 100 PSI</w:t>
            </w:r>
          </w:p>
        </w:tc>
        <w:tc>
          <w:tcPr>
            <w:tcW w:w="415" w:type="dxa"/>
            <w:tcBorders>
              <w:top w:val="nil"/>
              <w:left w:val="nil"/>
              <w:bottom w:val="single" w:sz="4" w:space="0" w:color="auto"/>
              <w:right w:val="single" w:sz="4" w:space="0" w:color="auto"/>
            </w:tcBorders>
            <w:shd w:val="clear" w:color="auto" w:fill="auto"/>
            <w:noWrap/>
            <w:vAlign w:val="center"/>
            <w:hideMark/>
          </w:tcPr>
          <w:p w14:paraId="0E57B29D" w14:textId="48257FDB"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1,93,418</w:t>
            </w:r>
          </w:p>
        </w:tc>
      </w:tr>
      <w:tr w:rsidR="0044055C" w:rsidRPr="0044055C" w14:paraId="567544A3"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7F65E15"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50000003812</w:t>
            </w:r>
          </w:p>
        </w:tc>
        <w:tc>
          <w:tcPr>
            <w:tcW w:w="2697" w:type="dxa"/>
            <w:tcBorders>
              <w:top w:val="nil"/>
              <w:left w:val="nil"/>
              <w:bottom w:val="single" w:sz="4" w:space="0" w:color="auto"/>
              <w:right w:val="single" w:sz="4" w:space="0" w:color="auto"/>
            </w:tcBorders>
            <w:shd w:val="clear" w:color="auto" w:fill="auto"/>
            <w:noWrap/>
            <w:vAlign w:val="center"/>
            <w:hideMark/>
          </w:tcPr>
          <w:p w14:paraId="31840CF8"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31F2488E"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PRESSURE MODULE, MAKE FLUKE 0 TO 15 PSI</w:t>
            </w:r>
          </w:p>
        </w:tc>
        <w:tc>
          <w:tcPr>
            <w:tcW w:w="415" w:type="dxa"/>
            <w:tcBorders>
              <w:top w:val="nil"/>
              <w:left w:val="nil"/>
              <w:bottom w:val="single" w:sz="4" w:space="0" w:color="auto"/>
              <w:right w:val="single" w:sz="4" w:space="0" w:color="auto"/>
            </w:tcBorders>
            <w:shd w:val="clear" w:color="auto" w:fill="auto"/>
            <w:noWrap/>
            <w:vAlign w:val="center"/>
            <w:hideMark/>
          </w:tcPr>
          <w:p w14:paraId="36D64DD9" w14:textId="5928FB21"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1,93,418</w:t>
            </w:r>
          </w:p>
        </w:tc>
      </w:tr>
      <w:tr w:rsidR="0044055C" w:rsidRPr="0044055C" w14:paraId="701876E4"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BD71401"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50000003813</w:t>
            </w:r>
          </w:p>
        </w:tc>
        <w:tc>
          <w:tcPr>
            <w:tcW w:w="2697" w:type="dxa"/>
            <w:tcBorders>
              <w:top w:val="nil"/>
              <w:left w:val="nil"/>
              <w:bottom w:val="single" w:sz="4" w:space="0" w:color="auto"/>
              <w:right w:val="single" w:sz="4" w:space="0" w:color="auto"/>
            </w:tcBorders>
            <w:shd w:val="clear" w:color="auto" w:fill="auto"/>
            <w:noWrap/>
            <w:vAlign w:val="center"/>
            <w:hideMark/>
          </w:tcPr>
          <w:p w14:paraId="35274EB1"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4002BE88" w14:textId="1436FCB4"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RAIL FOR TRANSFORMER</w:t>
            </w:r>
          </w:p>
        </w:tc>
        <w:tc>
          <w:tcPr>
            <w:tcW w:w="415" w:type="dxa"/>
            <w:tcBorders>
              <w:top w:val="nil"/>
              <w:left w:val="nil"/>
              <w:bottom w:val="single" w:sz="4" w:space="0" w:color="auto"/>
              <w:right w:val="single" w:sz="4" w:space="0" w:color="auto"/>
            </w:tcBorders>
            <w:shd w:val="clear" w:color="auto" w:fill="auto"/>
            <w:noWrap/>
            <w:vAlign w:val="center"/>
            <w:hideMark/>
          </w:tcPr>
          <w:p w14:paraId="44544644" w14:textId="593A5898"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25,195</w:t>
            </w:r>
          </w:p>
        </w:tc>
      </w:tr>
      <w:tr w:rsidR="0044055C" w:rsidRPr="0044055C" w14:paraId="0B804BA4"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5960103"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50000003814</w:t>
            </w:r>
          </w:p>
        </w:tc>
        <w:tc>
          <w:tcPr>
            <w:tcW w:w="2697" w:type="dxa"/>
            <w:tcBorders>
              <w:top w:val="nil"/>
              <w:left w:val="nil"/>
              <w:bottom w:val="single" w:sz="4" w:space="0" w:color="auto"/>
              <w:right w:val="single" w:sz="4" w:space="0" w:color="auto"/>
            </w:tcBorders>
            <w:shd w:val="clear" w:color="auto" w:fill="auto"/>
            <w:noWrap/>
            <w:vAlign w:val="center"/>
            <w:hideMark/>
          </w:tcPr>
          <w:p w14:paraId="16B1B76B"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3AD649EE"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REGENERATION HEATER</w:t>
            </w:r>
          </w:p>
        </w:tc>
        <w:tc>
          <w:tcPr>
            <w:tcW w:w="415" w:type="dxa"/>
            <w:tcBorders>
              <w:top w:val="nil"/>
              <w:left w:val="nil"/>
              <w:bottom w:val="single" w:sz="4" w:space="0" w:color="auto"/>
              <w:right w:val="single" w:sz="4" w:space="0" w:color="auto"/>
            </w:tcBorders>
            <w:shd w:val="clear" w:color="auto" w:fill="auto"/>
            <w:noWrap/>
            <w:vAlign w:val="center"/>
            <w:hideMark/>
          </w:tcPr>
          <w:p w14:paraId="49DF02EE" w14:textId="0A576A01"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1,01,79,913</w:t>
            </w:r>
          </w:p>
        </w:tc>
      </w:tr>
      <w:tr w:rsidR="0044055C" w:rsidRPr="0044055C" w14:paraId="6D46B3A3"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3E28AA0"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50000003815</w:t>
            </w:r>
          </w:p>
        </w:tc>
        <w:tc>
          <w:tcPr>
            <w:tcW w:w="2697" w:type="dxa"/>
            <w:tcBorders>
              <w:top w:val="nil"/>
              <w:left w:val="nil"/>
              <w:bottom w:val="single" w:sz="4" w:space="0" w:color="auto"/>
              <w:right w:val="single" w:sz="4" w:space="0" w:color="auto"/>
            </w:tcBorders>
            <w:shd w:val="clear" w:color="auto" w:fill="auto"/>
            <w:noWrap/>
            <w:vAlign w:val="center"/>
            <w:hideMark/>
          </w:tcPr>
          <w:p w14:paraId="34ECF0DF"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00E15F33"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REGULATOR FOR MOISTURE METER-HEMAKI</w:t>
            </w:r>
          </w:p>
        </w:tc>
        <w:tc>
          <w:tcPr>
            <w:tcW w:w="415" w:type="dxa"/>
            <w:tcBorders>
              <w:top w:val="nil"/>
              <w:left w:val="nil"/>
              <w:bottom w:val="single" w:sz="4" w:space="0" w:color="auto"/>
              <w:right w:val="single" w:sz="4" w:space="0" w:color="auto"/>
            </w:tcBorders>
            <w:shd w:val="clear" w:color="auto" w:fill="auto"/>
            <w:noWrap/>
            <w:vAlign w:val="center"/>
            <w:hideMark/>
          </w:tcPr>
          <w:p w14:paraId="610DE63E" w14:textId="16288AD0"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13,234</w:t>
            </w:r>
          </w:p>
        </w:tc>
      </w:tr>
      <w:tr w:rsidR="0044055C" w:rsidRPr="0044055C" w14:paraId="0FEC89F9"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C6654B9"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50000003816</w:t>
            </w:r>
          </w:p>
        </w:tc>
        <w:tc>
          <w:tcPr>
            <w:tcW w:w="2697" w:type="dxa"/>
            <w:tcBorders>
              <w:top w:val="nil"/>
              <w:left w:val="nil"/>
              <w:bottom w:val="single" w:sz="4" w:space="0" w:color="auto"/>
              <w:right w:val="single" w:sz="4" w:space="0" w:color="auto"/>
            </w:tcBorders>
            <w:shd w:val="clear" w:color="auto" w:fill="auto"/>
            <w:noWrap/>
            <w:vAlign w:val="center"/>
            <w:hideMark/>
          </w:tcPr>
          <w:p w14:paraId="0CCD1540"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32B4FC23"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ROOM ANALYSERS</w:t>
            </w:r>
          </w:p>
        </w:tc>
        <w:tc>
          <w:tcPr>
            <w:tcW w:w="415" w:type="dxa"/>
            <w:tcBorders>
              <w:top w:val="nil"/>
              <w:left w:val="nil"/>
              <w:bottom w:val="single" w:sz="4" w:space="0" w:color="auto"/>
              <w:right w:val="single" w:sz="4" w:space="0" w:color="auto"/>
            </w:tcBorders>
            <w:shd w:val="clear" w:color="auto" w:fill="auto"/>
            <w:noWrap/>
            <w:vAlign w:val="center"/>
            <w:hideMark/>
          </w:tcPr>
          <w:p w14:paraId="643993EB" w14:textId="4907D4B3"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71,259</w:t>
            </w:r>
          </w:p>
        </w:tc>
      </w:tr>
      <w:tr w:rsidR="0044055C" w:rsidRPr="0044055C" w14:paraId="36A6A40A"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075C2A5"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50000003817</w:t>
            </w:r>
          </w:p>
        </w:tc>
        <w:tc>
          <w:tcPr>
            <w:tcW w:w="2697" w:type="dxa"/>
            <w:tcBorders>
              <w:top w:val="nil"/>
              <w:left w:val="nil"/>
              <w:bottom w:val="single" w:sz="4" w:space="0" w:color="auto"/>
              <w:right w:val="single" w:sz="4" w:space="0" w:color="auto"/>
            </w:tcBorders>
            <w:shd w:val="clear" w:color="auto" w:fill="auto"/>
            <w:noWrap/>
            <w:vAlign w:val="center"/>
            <w:hideMark/>
          </w:tcPr>
          <w:p w14:paraId="40B8D55C"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0DDE04B7"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SIDE STREAM FILTER WITH PUMPS -QTY-4</w:t>
            </w:r>
          </w:p>
        </w:tc>
        <w:tc>
          <w:tcPr>
            <w:tcW w:w="415" w:type="dxa"/>
            <w:tcBorders>
              <w:top w:val="nil"/>
              <w:left w:val="nil"/>
              <w:bottom w:val="single" w:sz="4" w:space="0" w:color="auto"/>
              <w:right w:val="single" w:sz="4" w:space="0" w:color="auto"/>
            </w:tcBorders>
            <w:shd w:val="clear" w:color="auto" w:fill="auto"/>
            <w:noWrap/>
            <w:vAlign w:val="center"/>
            <w:hideMark/>
          </w:tcPr>
          <w:p w14:paraId="19679AB4" w14:textId="252B18F2"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84,49,328</w:t>
            </w:r>
          </w:p>
        </w:tc>
      </w:tr>
      <w:tr w:rsidR="0044055C" w:rsidRPr="0044055C" w14:paraId="2EBC1913"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1EFD366"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50000003818</w:t>
            </w:r>
          </w:p>
        </w:tc>
        <w:tc>
          <w:tcPr>
            <w:tcW w:w="2697" w:type="dxa"/>
            <w:tcBorders>
              <w:top w:val="nil"/>
              <w:left w:val="nil"/>
              <w:bottom w:val="single" w:sz="4" w:space="0" w:color="auto"/>
              <w:right w:val="single" w:sz="4" w:space="0" w:color="auto"/>
            </w:tcBorders>
            <w:shd w:val="clear" w:color="auto" w:fill="auto"/>
            <w:noWrap/>
            <w:vAlign w:val="center"/>
            <w:hideMark/>
          </w:tcPr>
          <w:p w14:paraId="588DB9A2"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501763ED"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SIVL LINES FROM COLD BOX TO FINAL PRORUCTS</w:t>
            </w:r>
          </w:p>
        </w:tc>
        <w:tc>
          <w:tcPr>
            <w:tcW w:w="415" w:type="dxa"/>
            <w:tcBorders>
              <w:top w:val="nil"/>
              <w:left w:val="nil"/>
              <w:bottom w:val="single" w:sz="4" w:space="0" w:color="auto"/>
              <w:right w:val="single" w:sz="4" w:space="0" w:color="auto"/>
            </w:tcBorders>
            <w:shd w:val="clear" w:color="auto" w:fill="auto"/>
            <w:noWrap/>
            <w:vAlign w:val="center"/>
            <w:hideMark/>
          </w:tcPr>
          <w:p w14:paraId="2C616067" w14:textId="2ABE02BD"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14,25,188</w:t>
            </w:r>
          </w:p>
        </w:tc>
      </w:tr>
      <w:tr w:rsidR="0044055C" w:rsidRPr="0044055C" w14:paraId="0828D767"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11AB696"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50000003819</w:t>
            </w:r>
          </w:p>
        </w:tc>
        <w:tc>
          <w:tcPr>
            <w:tcW w:w="2697" w:type="dxa"/>
            <w:tcBorders>
              <w:top w:val="nil"/>
              <w:left w:val="nil"/>
              <w:bottom w:val="single" w:sz="4" w:space="0" w:color="auto"/>
              <w:right w:val="single" w:sz="4" w:space="0" w:color="auto"/>
            </w:tcBorders>
            <w:shd w:val="clear" w:color="auto" w:fill="auto"/>
            <w:noWrap/>
            <w:vAlign w:val="center"/>
            <w:hideMark/>
          </w:tcPr>
          <w:p w14:paraId="78DB534F"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1117EE19"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SUB COOLER</w:t>
            </w:r>
          </w:p>
        </w:tc>
        <w:tc>
          <w:tcPr>
            <w:tcW w:w="415" w:type="dxa"/>
            <w:tcBorders>
              <w:top w:val="nil"/>
              <w:left w:val="nil"/>
              <w:bottom w:val="single" w:sz="4" w:space="0" w:color="auto"/>
              <w:right w:val="single" w:sz="4" w:space="0" w:color="auto"/>
            </w:tcBorders>
            <w:shd w:val="clear" w:color="auto" w:fill="auto"/>
            <w:noWrap/>
            <w:vAlign w:val="center"/>
            <w:hideMark/>
          </w:tcPr>
          <w:p w14:paraId="5E15DF6A" w14:textId="696C2380"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3,41,65,429</w:t>
            </w:r>
          </w:p>
        </w:tc>
      </w:tr>
      <w:tr w:rsidR="0044055C" w:rsidRPr="0044055C" w14:paraId="47525B5E"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1DC417E"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50000003820</w:t>
            </w:r>
          </w:p>
        </w:tc>
        <w:tc>
          <w:tcPr>
            <w:tcW w:w="2697" w:type="dxa"/>
            <w:tcBorders>
              <w:top w:val="nil"/>
              <w:left w:val="nil"/>
              <w:bottom w:val="single" w:sz="4" w:space="0" w:color="auto"/>
              <w:right w:val="single" w:sz="4" w:space="0" w:color="auto"/>
            </w:tcBorders>
            <w:shd w:val="clear" w:color="auto" w:fill="auto"/>
            <w:noWrap/>
            <w:vAlign w:val="center"/>
            <w:hideMark/>
          </w:tcPr>
          <w:p w14:paraId="19C945A9"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5982116D"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SUCTION AIR FILTER (S1146)</w:t>
            </w:r>
          </w:p>
        </w:tc>
        <w:tc>
          <w:tcPr>
            <w:tcW w:w="415" w:type="dxa"/>
            <w:tcBorders>
              <w:top w:val="nil"/>
              <w:left w:val="nil"/>
              <w:bottom w:val="single" w:sz="4" w:space="0" w:color="auto"/>
              <w:right w:val="single" w:sz="4" w:space="0" w:color="auto"/>
            </w:tcBorders>
            <w:shd w:val="clear" w:color="auto" w:fill="auto"/>
            <w:noWrap/>
            <w:vAlign w:val="center"/>
            <w:hideMark/>
          </w:tcPr>
          <w:p w14:paraId="6DE362CE" w14:textId="72BBFAF8"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34,82,212</w:t>
            </w:r>
          </w:p>
        </w:tc>
      </w:tr>
      <w:tr w:rsidR="0044055C" w:rsidRPr="0044055C" w14:paraId="4CD6B3AE"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D87F998"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50000003821</w:t>
            </w:r>
          </w:p>
        </w:tc>
        <w:tc>
          <w:tcPr>
            <w:tcW w:w="2697" w:type="dxa"/>
            <w:tcBorders>
              <w:top w:val="nil"/>
              <w:left w:val="nil"/>
              <w:bottom w:val="single" w:sz="4" w:space="0" w:color="auto"/>
              <w:right w:val="single" w:sz="4" w:space="0" w:color="auto"/>
            </w:tcBorders>
            <w:shd w:val="clear" w:color="auto" w:fill="auto"/>
            <w:noWrap/>
            <w:vAlign w:val="center"/>
            <w:hideMark/>
          </w:tcPr>
          <w:p w14:paraId="247F0AE5"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38D1C264"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UPS FOR PLANT</w:t>
            </w:r>
          </w:p>
        </w:tc>
        <w:tc>
          <w:tcPr>
            <w:tcW w:w="415" w:type="dxa"/>
            <w:tcBorders>
              <w:top w:val="nil"/>
              <w:left w:val="nil"/>
              <w:bottom w:val="single" w:sz="4" w:space="0" w:color="auto"/>
              <w:right w:val="single" w:sz="4" w:space="0" w:color="auto"/>
            </w:tcBorders>
            <w:shd w:val="clear" w:color="auto" w:fill="auto"/>
            <w:noWrap/>
            <w:vAlign w:val="center"/>
            <w:hideMark/>
          </w:tcPr>
          <w:p w14:paraId="621B4FF1" w14:textId="4FC85799"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17,30,585</w:t>
            </w:r>
          </w:p>
        </w:tc>
      </w:tr>
      <w:tr w:rsidR="0044055C" w:rsidRPr="0044055C" w14:paraId="6AB98BFB"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3B7FFF6"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lastRenderedPageBreak/>
              <w:t>50000003822</w:t>
            </w:r>
          </w:p>
        </w:tc>
        <w:tc>
          <w:tcPr>
            <w:tcW w:w="2697" w:type="dxa"/>
            <w:tcBorders>
              <w:top w:val="nil"/>
              <w:left w:val="nil"/>
              <w:bottom w:val="single" w:sz="4" w:space="0" w:color="auto"/>
              <w:right w:val="single" w:sz="4" w:space="0" w:color="auto"/>
            </w:tcBorders>
            <w:shd w:val="clear" w:color="auto" w:fill="auto"/>
            <w:noWrap/>
            <w:vAlign w:val="center"/>
            <w:hideMark/>
          </w:tcPr>
          <w:p w14:paraId="24E373D5"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44DF88B2"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VARIOUS VALVES</w:t>
            </w:r>
          </w:p>
        </w:tc>
        <w:tc>
          <w:tcPr>
            <w:tcW w:w="415" w:type="dxa"/>
            <w:tcBorders>
              <w:top w:val="nil"/>
              <w:left w:val="nil"/>
              <w:bottom w:val="single" w:sz="4" w:space="0" w:color="auto"/>
              <w:right w:val="single" w:sz="4" w:space="0" w:color="auto"/>
            </w:tcBorders>
            <w:shd w:val="clear" w:color="auto" w:fill="auto"/>
            <w:noWrap/>
            <w:vAlign w:val="center"/>
            <w:hideMark/>
          </w:tcPr>
          <w:p w14:paraId="4E8BF818" w14:textId="3FE5101A"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1,27,75,914</w:t>
            </w:r>
          </w:p>
        </w:tc>
      </w:tr>
      <w:tr w:rsidR="0044055C" w:rsidRPr="0044055C" w14:paraId="48AE167C"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B3BFF29"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50000003823</w:t>
            </w:r>
          </w:p>
        </w:tc>
        <w:tc>
          <w:tcPr>
            <w:tcW w:w="2697" w:type="dxa"/>
            <w:tcBorders>
              <w:top w:val="nil"/>
              <w:left w:val="nil"/>
              <w:bottom w:val="single" w:sz="4" w:space="0" w:color="auto"/>
              <w:right w:val="single" w:sz="4" w:space="0" w:color="auto"/>
            </w:tcBorders>
            <w:shd w:val="clear" w:color="auto" w:fill="auto"/>
            <w:noWrap/>
            <w:vAlign w:val="center"/>
            <w:hideMark/>
          </w:tcPr>
          <w:p w14:paraId="77B8C612"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06939C40" w14:textId="48BC8E4C"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WASTE NITROGEN SILENCER</w:t>
            </w:r>
            <w:r w:rsidR="00807878">
              <w:rPr>
                <w:rFonts w:ascii="Calibri" w:eastAsia="Times New Roman" w:hAnsi="Calibri" w:cs="Calibri"/>
                <w:lang w:val="en-IN" w:eastAsia="en-IN"/>
              </w:rPr>
              <w:t xml:space="preserve"> </w:t>
            </w:r>
            <w:r w:rsidRPr="0044055C">
              <w:rPr>
                <w:rFonts w:ascii="Calibri" w:eastAsia="Times New Roman" w:hAnsi="Calibri" w:cs="Calibri"/>
                <w:lang w:val="en-IN" w:eastAsia="en-IN"/>
              </w:rPr>
              <w:t>(N2653)</w:t>
            </w:r>
          </w:p>
        </w:tc>
        <w:tc>
          <w:tcPr>
            <w:tcW w:w="415" w:type="dxa"/>
            <w:tcBorders>
              <w:top w:val="nil"/>
              <w:left w:val="nil"/>
              <w:bottom w:val="single" w:sz="4" w:space="0" w:color="auto"/>
              <w:right w:val="single" w:sz="4" w:space="0" w:color="auto"/>
            </w:tcBorders>
            <w:shd w:val="clear" w:color="auto" w:fill="auto"/>
            <w:noWrap/>
            <w:vAlign w:val="center"/>
            <w:hideMark/>
          </w:tcPr>
          <w:p w14:paraId="67DDF287" w14:textId="20EC3AD4"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26,46,777</w:t>
            </w:r>
          </w:p>
        </w:tc>
      </w:tr>
      <w:tr w:rsidR="0044055C" w:rsidRPr="0044055C" w14:paraId="230F37E9"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9A16D09"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50000003824</w:t>
            </w:r>
          </w:p>
        </w:tc>
        <w:tc>
          <w:tcPr>
            <w:tcW w:w="2697" w:type="dxa"/>
            <w:tcBorders>
              <w:top w:val="nil"/>
              <w:left w:val="nil"/>
              <w:bottom w:val="single" w:sz="4" w:space="0" w:color="auto"/>
              <w:right w:val="single" w:sz="4" w:space="0" w:color="auto"/>
            </w:tcBorders>
            <w:shd w:val="clear" w:color="auto" w:fill="auto"/>
            <w:noWrap/>
            <w:vAlign w:val="center"/>
            <w:hideMark/>
          </w:tcPr>
          <w:p w14:paraId="20E0D1E1"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6BE075E2"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WEIGH BRIDGE-EAGLE</w:t>
            </w:r>
          </w:p>
        </w:tc>
        <w:tc>
          <w:tcPr>
            <w:tcW w:w="415" w:type="dxa"/>
            <w:tcBorders>
              <w:top w:val="nil"/>
              <w:left w:val="nil"/>
              <w:bottom w:val="single" w:sz="4" w:space="0" w:color="auto"/>
              <w:right w:val="single" w:sz="4" w:space="0" w:color="auto"/>
            </w:tcBorders>
            <w:shd w:val="clear" w:color="auto" w:fill="auto"/>
            <w:noWrap/>
            <w:vAlign w:val="center"/>
            <w:hideMark/>
          </w:tcPr>
          <w:p w14:paraId="1D175471" w14:textId="1BCFE506"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10,62,986</w:t>
            </w:r>
          </w:p>
        </w:tc>
      </w:tr>
      <w:tr w:rsidR="0044055C" w:rsidRPr="0044055C" w14:paraId="061C665C"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9E0BCB7"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50000003825</w:t>
            </w:r>
          </w:p>
        </w:tc>
        <w:tc>
          <w:tcPr>
            <w:tcW w:w="2697" w:type="dxa"/>
            <w:tcBorders>
              <w:top w:val="nil"/>
              <w:left w:val="nil"/>
              <w:bottom w:val="single" w:sz="4" w:space="0" w:color="auto"/>
              <w:right w:val="single" w:sz="4" w:space="0" w:color="auto"/>
            </w:tcBorders>
            <w:shd w:val="clear" w:color="auto" w:fill="auto"/>
            <w:noWrap/>
            <w:vAlign w:val="center"/>
            <w:hideMark/>
          </w:tcPr>
          <w:p w14:paraId="5DB46E81"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PLANT &amp; MACHINERY</w:t>
            </w:r>
          </w:p>
        </w:tc>
        <w:tc>
          <w:tcPr>
            <w:tcW w:w="4546" w:type="dxa"/>
            <w:tcBorders>
              <w:top w:val="nil"/>
              <w:left w:val="nil"/>
              <w:bottom w:val="single" w:sz="4" w:space="0" w:color="auto"/>
              <w:right w:val="single" w:sz="4" w:space="0" w:color="auto"/>
            </w:tcBorders>
            <w:shd w:val="clear" w:color="auto" w:fill="auto"/>
            <w:noWrap/>
            <w:vAlign w:val="center"/>
            <w:hideMark/>
          </w:tcPr>
          <w:p w14:paraId="6E002347"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CAPITALSPARE- LAR TANKER PUMP</w:t>
            </w:r>
          </w:p>
        </w:tc>
        <w:tc>
          <w:tcPr>
            <w:tcW w:w="415" w:type="dxa"/>
            <w:tcBorders>
              <w:top w:val="nil"/>
              <w:left w:val="nil"/>
              <w:bottom w:val="single" w:sz="4" w:space="0" w:color="auto"/>
              <w:right w:val="single" w:sz="4" w:space="0" w:color="auto"/>
            </w:tcBorders>
            <w:shd w:val="clear" w:color="auto" w:fill="auto"/>
            <w:noWrap/>
            <w:vAlign w:val="center"/>
            <w:hideMark/>
          </w:tcPr>
          <w:p w14:paraId="16564186" w14:textId="231529D1"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9,74,538</w:t>
            </w:r>
          </w:p>
        </w:tc>
      </w:tr>
      <w:tr w:rsidR="00245E9B" w:rsidRPr="0044055C" w14:paraId="187F78A1" w14:textId="77777777" w:rsidTr="00245E9B">
        <w:trPr>
          <w:trHeight w:val="294"/>
        </w:trPr>
        <w:tc>
          <w:tcPr>
            <w:tcW w:w="8798"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0A8F7F23" w14:textId="77777777" w:rsidR="0044055C" w:rsidRPr="0044055C" w:rsidRDefault="0044055C" w:rsidP="00245E9B">
            <w:pPr>
              <w:widowControl/>
              <w:autoSpaceDE/>
              <w:autoSpaceDN/>
              <w:jc w:val="right"/>
              <w:rPr>
                <w:rFonts w:ascii="Calibri" w:eastAsia="Times New Roman" w:hAnsi="Calibri" w:cs="Calibri"/>
                <w:b/>
                <w:bCs/>
                <w:lang w:val="en-IN" w:eastAsia="en-IN"/>
              </w:rPr>
            </w:pPr>
            <w:r w:rsidRPr="0044055C">
              <w:rPr>
                <w:rFonts w:ascii="Calibri" w:eastAsia="Times New Roman" w:hAnsi="Calibri" w:cs="Calibri"/>
                <w:b/>
                <w:bCs/>
                <w:lang w:val="en-IN" w:eastAsia="en-IN"/>
              </w:rPr>
              <w:t>Sub-Total</w:t>
            </w:r>
          </w:p>
        </w:tc>
        <w:tc>
          <w:tcPr>
            <w:tcW w:w="415" w:type="dxa"/>
            <w:tcBorders>
              <w:top w:val="nil"/>
              <w:left w:val="nil"/>
              <w:bottom w:val="single" w:sz="4" w:space="0" w:color="auto"/>
              <w:right w:val="single" w:sz="4" w:space="0" w:color="auto"/>
            </w:tcBorders>
            <w:shd w:val="clear" w:color="auto" w:fill="D9D9D9" w:themeFill="background1" w:themeFillShade="D9"/>
            <w:noWrap/>
            <w:vAlign w:val="center"/>
            <w:hideMark/>
          </w:tcPr>
          <w:p w14:paraId="3E0D1F88" w14:textId="4494E4C5" w:rsidR="0044055C" w:rsidRPr="0044055C" w:rsidRDefault="0044055C" w:rsidP="0044055C">
            <w:pPr>
              <w:widowControl/>
              <w:autoSpaceDE/>
              <w:autoSpaceDN/>
              <w:jc w:val="right"/>
              <w:rPr>
                <w:rFonts w:ascii="Calibri" w:eastAsia="Times New Roman" w:hAnsi="Calibri" w:cs="Calibri"/>
                <w:b/>
                <w:bCs/>
                <w:color w:val="000000"/>
                <w:lang w:val="en-IN" w:eastAsia="en-IN"/>
              </w:rPr>
            </w:pPr>
            <w:r w:rsidRPr="0044055C">
              <w:rPr>
                <w:rFonts w:ascii="Calibri" w:eastAsia="Times New Roman" w:hAnsi="Calibri" w:cs="Calibri"/>
                <w:b/>
                <w:bCs/>
                <w:color w:val="000000"/>
                <w:lang w:val="en-IN" w:eastAsia="en-IN"/>
              </w:rPr>
              <w:t>61,21,90,311</w:t>
            </w:r>
          </w:p>
        </w:tc>
      </w:tr>
      <w:tr w:rsidR="0044055C" w:rsidRPr="0044055C" w14:paraId="20835347"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D437241"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310000000712</w:t>
            </w:r>
          </w:p>
        </w:tc>
        <w:tc>
          <w:tcPr>
            <w:tcW w:w="2697" w:type="dxa"/>
            <w:tcBorders>
              <w:top w:val="nil"/>
              <w:left w:val="nil"/>
              <w:bottom w:val="single" w:sz="4" w:space="0" w:color="auto"/>
              <w:right w:val="single" w:sz="4" w:space="0" w:color="auto"/>
            </w:tcBorders>
            <w:shd w:val="clear" w:color="auto" w:fill="auto"/>
            <w:noWrap/>
            <w:vAlign w:val="center"/>
            <w:hideMark/>
          </w:tcPr>
          <w:p w14:paraId="4F83298A"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75DD6BC5" w14:textId="1F19423E"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110VDC,160AH STATION COMMON BATTERY CHARGER SYSTEMS</w:t>
            </w:r>
          </w:p>
        </w:tc>
        <w:tc>
          <w:tcPr>
            <w:tcW w:w="415" w:type="dxa"/>
            <w:tcBorders>
              <w:top w:val="nil"/>
              <w:left w:val="nil"/>
              <w:bottom w:val="single" w:sz="4" w:space="0" w:color="auto"/>
              <w:right w:val="single" w:sz="4" w:space="0" w:color="auto"/>
            </w:tcBorders>
            <w:shd w:val="clear" w:color="auto" w:fill="auto"/>
            <w:noWrap/>
            <w:vAlign w:val="center"/>
            <w:hideMark/>
          </w:tcPr>
          <w:p w14:paraId="4A7C6033" w14:textId="089F97E3"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6,54,344</w:t>
            </w:r>
          </w:p>
        </w:tc>
      </w:tr>
      <w:tr w:rsidR="0044055C" w:rsidRPr="0044055C" w14:paraId="170CABE1"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91EA0F5"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310000000713</w:t>
            </w:r>
          </w:p>
        </w:tc>
        <w:tc>
          <w:tcPr>
            <w:tcW w:w="2697" w:type="dxa"/>
            <w:tcBorders>
              <w:top w:val="nil"/>
              <w:left w:val="nil"/>
              <w:bottom w:val="single" w:sz="4" w:space="0" w:color="auto"/>
              <w:right w:val="single" w:sz="4" w:space="0" w:color="auto"/>
            </w:tcBorders>
            <w:shd w:val="clear" w:color="auto" w:fill="auto"/>
            <w:noWrap/>
            <w:vAlign w:val="center"/>
            <w:hideMark/>
          </w:tcPr>
          <w:p w14:paraId="5711D2DC"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61D3256D"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132 KV TRANSMISSION LINE</w:t>
            </w:r>
          </w:p>
        </w:tc>
        <w:tc>
          <w:tcPr>
            <w:tcW w:w="415" w:type="dxa"/>
            <w:tcBorders>
              <w:top w:val="nil"/>
              <w:left w:val="nil"/>
              <w:bottom w:val="single" w:sz="4" w:space="0" w:color="auto"/>
              <w:right w:val="single" w:sz="4" w:space="0" w:color="auto"/>
            </w:tcBorders>
            <w:shd w:val="clear" w:color="auto" w:fill="auto"/>
            <w:noWrap/>
            <w:vAlign w:val="center"/>
            <w:hideMark/>
          </w:tcPr>
          <w:p w14:paraId="7C4FA8D3" w14:textId="28FCB1AB"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8,22,50,517</w:t>
            </w:r>
          </w:p>
        </w:tc>
      </w:tr>
      <w:tr w:rsidR="0044055C" w:rsidRPr="0044055C" w14:paraId="027A7339"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C2A88B7"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310000000714</w:t>
            </w:r>
          </w:p>
        </w:tc>
        <w:tc>
          <w:tcPr>
            <w:tcW w:w="2697" w:type="dxa"/>
            <w:tcBorders>
              <w:top w:val="nil"/>
              <w:left w:val="nil"/>
              <w:bottom w:val="single" w:sz="4" w:space="0" w:color="auto"/>
              <w:right w:val="single" w:sz="4" w:space="0" w:color="auto"/>
            </w:tcBorders>
            <w:shd w:val="clear" w:color="auto" w:fill="auto"/>
            <w:noWrap/>
            <w:vAlign w:val="center"/>
            <w:hideMark/>
          </w:tcPr>
          <w:p w14:paraId="66CBB43D"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2FCE673F"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200 KVA DG SET WITH AMF PANEL -GOEL</w:t>
            </w:r>
          </w:p>
        </w:tc>
        <w:tc>
          <w:tcPr>
            <w:tcW w:w="415" w:type="dxa"/>
            <w:tcBorders>
              <w:top w:val="nil"/>
              <w:left w:val="nil"/>
              <w:bottom w:val="single" w:sz="4" w:space="0" w:color="auto"/>
              <w:right w:val="single" w:sz="4" w:space="0" w:color="auto"/>
            </w:tcBorders>
            <w:shd w:val="clear" w:color="auto" w:fill="auto"/>
            <w:noWrap/>
            <w:vAlign w:val="center"/>
            <w:hideMark/>
          </w:tcPr>
          <w:p w14:paraId="1C5BA29F" w14:textId="76250BDA"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14,58,101</w:t>
            </w:r>
          </w:p>
        </w:tc>
      </w:tr>
      <w:tr w:rsidR="0044055C" w:rsidRPr="0044055C" w14:paraId="3AD67C75"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EA313CC"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310000000715</w:t>
            </w:r>
          </w:p>
        </w:tc>
        <w:tc>
          <w:tcPr>
            <w:tcW w:w="2697" w:type="dxa"/>
            <w:tcBorders>
              <w:top w:val="nil"/>
              <w:left w:val="nil"/>
              <w:bottom w:val="single" w:sz="4" w:space="0" w:color="auto"/>
              <w:right w:val="single" w:sz="4" w:space="0" w:color="auto"/>
            </w:tcBorders>
            <w:shd w:val="clear" w:color="auto" w:fill="auto"/>
            <w:noWrap/>
            <w:vAlign w:val="center"/>
            <w:hideMark/>
          </w:tcPr>
          <w:p w14:paraId="413B3488"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175B1176"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415 BUSDUCT</w:t>
            </w:r>
          </w:p>
        </w:tc>
        <w:tc>
          <w:tcPr>
            <w:tcW w:w="415" w:type="dxa"/>
            <w:tcBorders>
              <w:top w:val="nil"/>
              <w:left w:val="nil"/>
              <w:bottom w:val="single" w:sz="4" w:space="0" w:color="auto"/>
              <w:right w:val="single" w:sz="4" w:space="0" w:color="auto"/>
            </w:tcBorders>
            <w:shd w:val="clear" w:color="auto" w:fill="auto"/>
            <w:noWrap/>
            <w:vAlign w:val="center"/>
            <w:hideMark/>
          </w:tcPr>
          <w:p w14:paraId="1BB99D5B" w14:textId="1291F09F"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21,19,334</w:t>
            </w:r>
          </w:p>
        </w:tc>
      </w:tr>
      <w:tr w:rsidR="0044055C" w:rsidRPr="0044055C" w14:paraId="2649E4BA"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1716A85"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310000000716</w:t>
            </w:r>
          </w:p>
        </w:tc>
        <w:tc>
          <w:tcPr>
            <w:tcW w:w="2697" w:type="dxa"/>
            <w:tcBorders>
              <w:top w:val="nil"/>
              <w:left w:val="nil"/>
              <w:bottom w:val="single" w:sz="4" w:space="0" w:color="auto"/>
              <w:right w:val="single" w:sz="4" w:space="0" w:color="auto"/>
            </w:tcBorders>
            <w:shd w:val="clear" w:color="auto" w:fill="auto"/>
            <w:noWrap/>
            <w:vAlign w:val="center"/>
            <w:hideMark/>
          </w:tcPr>
          <w:p w14:paraId="07105E3D"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19FC0F8C"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6.6KV /415 VOLT TRANSFORMER</w:t>
            </w:r>
          </w:p>
        </w:tc>
        <w:tc>
          <w:tcPr>
            <w:tcW w:w="415" w:type="dxa"/>
            <w:tcBorders>
              <w:top w:val="nil"/>
              <w:left w:val="nil"/>
              <w:bottom w:val="single" w:sz="4" w:space="0" w:color="auto"/>
              <w:right w:val="single" w:sz="4" w:space="0" w:color="auto"/>
            </w:tcBorders>
            <w:shd w:val="clear" w:color="auto" w:fill="auto"/>
            <w:noWrap/>
            <w:vAlign w:val="center"/>
            <w:hideMark/>
          </w:tcPr>
          <w:p w14:paraId="75ED28FA" w14:textId="46444FAB"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42,38,667</w:t>
            </w:r>
          </w:p>
        </w:tc>
      </w:tr>
      <w:tr w:rsidR="0044055C" w:rsidRPr="0044055C" w14:paraId="1B908D2F"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BD8683E"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310000000717</w:t>
            </w:r>
          </w:p>
        </w:tc>
        <w:tc>
          <w:tcPr>
            <w:tcW w:w="2697" w:type="dxa"/>
            <w:tcBorders>
              <w:top w:val="nil"/>
              <w:left w:val="nil"/>
              <w:bottom w:val="single" w:sz="4" w:space="0" w:color="auto"/>
              <w:right w:val="single" w:sz="4" w:space="0" w:color="auto"/>
            </w:tcBorders>
            <w:shd w:val="clear" w:color="auto" w:fill="auto"/>
            <w:noWrap/>
            <w:vAlign w:val="center"/>
            <w:hideMark/>
          </w:tcPr>
          <w:p w14:paraId="382406F6"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592BEFB2" w14:textId="45B12DC9"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ACSR ZEBRA CONDUCTOR</w:t>
            </w:r>
          </w:p>
        </w:tc>
        <w:tc>
          <w:tcPr>
            <w:tcW w:w="415" w:type="dxa"/>
            <w:tcBorders>
              <w:top w:val="nil"/>
              <w:left w:val="nil"/>
              <w:bottom w:val="single" w:sz="4" w:space="0" w:color="auto"/>
              <w:right w:val="single" w:sz="4" w:space="0" w:color="auto"/>
            </w:tcBorders>
            <w:shd w:val="clear" w:color="auto" w:fill="auto"/>
            <w:noWrap/>
            <w:vAlign w:val="center"/>
            <w:hideMark/>
          </w:tcPr>
          <w:p w14:paraId="059761D3" w14:textId="72B304D1"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1,04,112</w:t>
            </w:r>
          </w:p>
        </w:tc>
      </w:tr>
      <w:tr w:rsidR="0044055C" w:rsidRPr="0044055C" w14:paraId="5A5DA6CE"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384FA07"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310000000718</w:t>
            </w:r>
          </w:p>
        </w:tc>
        <w:tc>
          <w:tcPr>
            <w:tcW w:w="2697" w:type="dxa"/>
            <w:tcBorders>
              <w:top w:val="nil"/>
              <w:left w:val="nil"/>
              <w:bottom w:val="single" w:sz="4" w:space="0" w:color="auto"/>
              <w:right w:val="single" w:sz="4" w:space="0" w:color="auto"/>
            </w:tcBorders>
            <w:shd w:val="clear" w:color="auto" w:fill="auto"/>
            <w:noWrap/>
            <w:vAlign w:val="center"/>
            <w:hideMark/>
          </w:tcPr>
          <w:p w14:paraId="6F7889A0"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7E44A9F8"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BASE STURCTURE FOR EHV EQUIPMENTS</w:t>
            </w:r>
          </w:p>
        </w:tc>
        <w:tc>
          <w:tcPr>
            <w:tcW w:w="415" w:type="dxa"/>
            <w:tcBorders>
              <w:top w:val="nil"/>
              <w:left w:val="nil"/>
              <w:bottom w:val="single" w:sz="4" w:space="0" w:color="auto"/>
              <w:right w:val="single" w:sz="4" w:space="0" w:color="auto"/>
            </w:tcBorders>
            <w:shd w:val="clear" w:color="auto" w:fill="auto"/>
            <w:noWrap/>
            <w:vAlign w:val="center"/>
            <w:hideMark/>
          </w:tcPr>
          <w:p w14:paraId="2B399032" w14:textId="41BA3EAB"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13,51,605</w:t>
            </w:r>
          </w:p>
        </w:tc>
      </w:tr>
      <w:tr w:rsidR="0044055C" w:rsidRPr="0044055C" w14:paraId="38BB0B6E"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5D5021A"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310000000719</w:t>
            </w:r>
          </w:p>
        </w:tc>
        <w:tc>
          <w:tcPr>
            <w:tcW w:w="2697" w:type="dxa"/>
            <w:tcBorders>
              <w:top w:val="nil"/>
              <w:left w:val="nil"/>
              <w:bottom w:val="single" w:sz="4" w:space="0" w:color="auto"/>
              <w:right w:val="single" w:sz="4" w:space="0" w:color="auto"/>
            </w:tcBorders>
            <w:shd w:val="clear" w:color="auto" w:fill="auto"/>
            <w:noWrap/>
            <w:vAlign w:val="center"/>
            <w:hideMark/>
          </w:tcPr>
          <w:p w14:paraId="67BE9468"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15504861"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CABLES &amp; TRAYS</w:t>
            </w:r>
          </w:p>
        </w:tc>
        <w:tc>
          <w:tcPr>
            <w:tcW w:w="415" w:type="dxa"/>
            <w:tcBorders>
              <w:top w:val="nil"/>
              <w:left w:val="nil"/>
              <w:bottom w:val="single" w:sz="4" w:space="0" w:color="auto"/>
              <w:right w:val="single" w:sz="4" w:space="0" w:color="auto"/>
            </w:tcBorders>
            <w:shd w:val="clear" w:color="auto" w:fill="auto"/>
            <w:noWrap/>
            <w:vAlign w:val="center"/>
            <w:hideMark/>
          </w:tcPr>
          <w:p w14:paraId="43F5689C" w14:textId="0AA0F7DD"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1,09,42,152</w:t>
            </w:r>
          </w:p>
        </w:tc>
      </w:tr>
      <w:tr w:rsidR="0044055C" w:rsidRPr="0044055C" w14:paraId="57E89626"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AB23DDE"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310000000720</w:t>
            </w:r>
          </w:p>
        </w:tc>
        <w:tc>
          <w:tcPr>
            <w:tcW w:w="2697" w:type="dxa"/>
            <w:tcBorders>
              <w:top w:val="nil"/>
              <w:left w:val="nil"/>
              <w:bottom w:val="single" w:sz="4" w:space="0" w:color="auto"/>
              <w:right w:val="single" w:sz="4" w:space="0" w:color="auto"/>
            </w:tcBorders>
            <w:shd w:val="clear" w:color="auto" w:fill="auto"/>
            <w:noWrap/>
            <w:vAlign w:val="center"/>
            <w:hideMark/>
          </w:tcPr>
          <w:p w14:paraId="22FC75B8"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4A3CE84A"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CAPACITOR BANK</w:t>
            </w:r>
          </w:p>
        </w:tc>
        <w:tc>
          <w:tcPr>
            <w:tcW w:w="415" w:type="dxa"/>
            <w:tcBorders>
              <w:top w:val="nil"/>
              <w:left w:val="nil"/>
              <w:bottom w:val="single" w:sz="4" w:space="0" w:color="auto"/>
              <w:right w:val="single" w:sz="4" w:space="0" w:color="auto"/>
            </w:tcBorders>
            <w:shd w:val="clear" w:color="auto" w:fill="auto"/>
            <w:noWrap/>
            <w:vAlign w:val="center"/>
            <w:hideMark/>
          </w:tcPr>
          <w:p w14:paraId="1DA82D8F" w14:textId="3E8C5248"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59,90,608</w:t>
            </w:r>
          </w:p>
        </w:tc>
      </w:tr>
      <w:tr w:rsidR="0044055C" w:rsidRPr="0044055C" w14:paraId="00600B61"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0D5096C"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310000000721</w:t>
            </w:r>
          </w:p>
        </w:tc>
        <w:tc>
          <w:tcPr>
            <w:tcW w:w="2697" w:type="dxa"/>
            <w:tcBorders>
              <w:top w:val="nil"/>
              <w:left w:val="nil"/>
              <w:bottom w:val="single" w:sz="4" w:space="0" w:color="auto"/>
              <w:right w:val="single" w:sz="4" w:space="0" w:color="auto"/>
            </w:tcBorders>
            <w:shd w:val="clear" w:color="auto" w:fill="auto"/>
            <w:noWrap/>
            <w:vAlign w:val="center"/>
            <w:hideMark/>
          </w:tcPr>
          <w:p w14:paraId="57D73100"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757FB2C0" w14:textId="283D64EE"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CONTROL AND RELAY PANEL FOR XR BAY PROTECTION</w:t>
            </w:r>
          </w:p>
        </w:tc>
        <w:tc>
          <w:tcPr>
            <w:tcW w:w="415" w:type="dxa"/>
            <w:tcBorders>
              <w:top w:val="nil"/>
              <w:left w:val="nil"/>
              <w:bottom w:val="single" w:sz="4" w:space="0" w:color="auto"/>
              <w:right w:val="single" w:sz="4" w:space="0" w:color="auto"/>
            </w:tcBorders>
            <w:shd w:val="clear" w:color="auto" w:fill="auto"/>
            <w:noWrap/>
            <w:vAlign w:val="center"/>
            <w:hideMark/>
          </w:tcPr>
          <w:p w14:paraId="3EF96337" w14:textId="353E2052"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26,44,866</w:t>
            </w:r>
          </w:p>
        </w:tc>
      </w:tr>
      <w:tr w:rsidR="0044055C" w:rsidRPr="0044055C" w14:paraId="469DB49F"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FA125E8"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310000000722</w:t>
            </w:r>
          </w:p>
        </w:tc>
        <w:tc>
          <w:tcPr>
            <w:tcW w:w="2697" w:type="dxa"/>
            <w:tcBorders>
              <w:top w:val="nil"/>
              <w:left w:val="nil"/>
              <w:bottom w:val="single" w:sz="4" w:space="0" w:color="auto"/>
              <w:right w:val="single" w:sz="4" w:space="0" w:color="auto"/>
            </w:tcBorders>
            <w:shd w:val="clear" w:color="auto" w:fill="auto"/>
            <w:noWrap/>
            <w:vAlign w:val="center"/>
            <w:hideMark/>
          </w:tcPr>
          <w:p w14:paraId="643832C9"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5B013AD6" w14:textId="27E369DE"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CONTROL PANEL BOARDS</w:t>
            </w:r>
            <w:r>
              <w:rPr>
                <w:rFonts w:ascii="Calibri" w:eastAsia="Times New Roman" w:hAnsi="Calibri" w:cs="Calibri"/>
                <w:lang w:val="en-IN" w:eastAsia="en-IN"/>
              </w:rPr>
              <w:t xml:space="preserve"> </w:t>
            </w:r>
            <w:r w:rsidRPr="0044055C">
              <w:rPr>
                <w:rFonts w:ascii="Calibri" w:eastAsia="Times New Roman" w:hAnsi="Calibri" w:cs="Calibri"/>
                <w:lang w:val="en-IN" w:eastAsia="en-IN"/>
              </w:rPr>
              <w:t>(FIRE PUMP MCC PANEL)</w:t>
            </w:r>
          </w:p>
        </w:tc>
        <w:tc>
          <w:tcPr>
            <w:tcW w:w="415" w:type="dxa"/>
            <w:tcBorders>
              <w:top w:val="nil"/>
              <w:left w:val="nil"/>
              <w:bottom w:val="single" w:sz="4" w:space="0" w:color="auto"/>
              <w:right w:val="single" w:sz="4" w:space="0" w:color="auto"/>
            </w:tcBorders>
            <w:shd w:val="clear" w:color="auto" w:fill="auto"/>
            <w:noWrap/>
            <w:vAlign w:val="center"/>
            <w:hideMark/>
          </w:tcPr>
          <w:p w14:paraId="593AFA35" w14:textId="3716E93C"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2,38,425</w:t>
            </w:r>
          </w:p>
        </w:tc>
      </w:tr>
      <w:tr w:rsidR="0044055C" w:rsidRPr="0044055C" w14:paraId="286214D9"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B270AC9"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310000000723</w:t>
            </w:r>
          </w:p>
        </w:tc>
        <w:tc>
          <w:tcPr>
            <w:tcW w:w="2697" w:type="dxa"/>
            <w:tcBorders>
              <w:top w:val="nil"/>
              <w:left w:val="nil"/>
              <w:bottom w:val="single" w:sz="4" w:space="0" w:color="auto"/>
              <w:right w:val="single" w:sz="4" w:space="0" w:color="auto"/>
            </w:tcBorders>
            <w:shd w:val="clear" w:color="auto" w:fill="auto"/>
            <w:noWrap/>
            <w:vAlign w:val="center"/>
            <w:hideMark/>
          </w:tcPr>
          <w:p w14:paraId="13D57E64"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005E6CBE"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EHV CABLES &amp; TRAYS</w:t>
            </w:r>
          </w:p>
        </w:tc>
        <w:tc>
          <w:tcPr>
            <w:tcW w:w="415" w:type="dxa"/>
            <w:tcBorders>
              <w:top w:val="nil"/>
              <w:left w:val="nil"/>
              <w:bottom w:val="single" w:sz="4" w:space="0" w:color="auto"/>
              <w:right w:val="single" w:sz="4" w:space="0" w:color="auto"/>
            </w:tcBorders>
            <w:shd w:val="clear" w:color="auto" w:fill="auto"/>
            <w:noWrap/>
            <w:vAlign w:val="center"/>
            <w:hideMark/>
          </w:tcPr>
          <w:p w14:paraId="417E6128" w14:textId="2FDE2376"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44,46,074</w:t>
            </w:r>
          </w:p>
        </w:tc>
      </w:tr>
      <w:tr w:rsidR="0044055C" w:rsidRPr="0044055C" w14:paraId="6B433474"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5C69E79"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310000000724</w:t>
            </w:r>
          </w:p>
        </w:tc>
        <w:tc>
          <w:tcPr>
            <w:tcW w:w="2697" w:type="dxa"/>
            <w:tcBorders>
              <w:top w:val="nil"/>
              <w:left w:val="nil"/>
              <w:bottom w:val="single" w:sz="4" w:space="0" w:color="auto"/>
              <w:right w:val="single" w:sz="4" w:space="0" w:color="auto"/>
            </w:tcBorders>
            <w:shd w:val="clear" w:color="auto" w:fill="auto"/>
            <w:noWrap/>
            <w:vAlign w:val="center"/>
            <w:hideMark/>
          </w:tcPr>
          <w:p w14:paraId="3FBA7966"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6FD0180A"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FAN EJECTOR SYSTEM</w:t>
            </w:r>
          </w:p>
        </w:tc>
        <w:tc>
          <w:tcPr>
            <w:tcW w:w="415" w:type="dxa"/>
            <w:tcBorders>
              <w:top w:val="nil"/>
              <w:left w:val="nil"/>
              <w:bottom w:val="single" w:sz="4" w:space="0" w:color="auto"/>
              <w:right w:val="single" w:sz="4" w:space="0" w:color="auto"/>
            </w:tcBorders>
            <w:shd w:val="clear" w:color="auto" w:fill="auto"/>
            <w:noWrap/>
            <w:vAlign w:val="center"/>
            <w:hideMark/>
          </w:tcPr>
          <w:p w14:paraId="1D373D9B" w14:textId="2C3A7C42"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12,92,793</w:t>
            </w:r>
          </w:p>
        </w:tc>
      </w:tr>
      <w:tr w:rsidR="0044055C" w:rsidRPr="0044055C" w14:paraId="7999C871"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C403B7B"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310000000725</w:t>
            </w:r>
          </w:p>
        </w:tc>
        <w:tc>
          <w:tcPr>
            <w:tcW w:w="2697" w:type="dxa"/>
            <w:tcBorders>
              <w:top w:val="nil"/>
              <w:left w:val="nil"/>
              <w:bottom w:val="single" w:sz="4" w:space="0" w:color="auto"/>
              <w:right w:val="single" w:sz="4" w:space="0" w:color="auto"/>
            </w:tcBorders>
            <w:shd w:val="clear" w:color="auto" w:fill="auto"/>
            <w:noWrap/>
            <w:vAlign w:val="center"/>
            <w:hideMark/>
          </w:tcPr>
          <w:p w14:paraId="1736A28C"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26068591"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HT SWITCH BOARD</w:t>
            </w:r>
          </w:p>
        </w:tc>
        <w:tc>
          <w:tcPr>
            <w:tcW w:w="415" w:type="dxa"/>
            <w:tcBorders>
              <w:top w:val="nil"/>
              <w:left w:val="nil"/>
              <w:bottom w:val="single" w:sz="4" w:space="0" w:color="auto"/>
              <w:right w:val="single" w:sz="4" w:space="0" w:color="auto"/>
            </w:tcBorders>
            <w:shd w:val="clear" w:color="auto" w:fill="auto"/>
            <w:noWrap/>
            <w:vAlign w:val="center"/>
            <w:hideMark/>
          </w:tcPr>
          <w:p w14:paraId="633EC1B2" w14:textId="3E67236D"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1,05,967</w:t>
            </w:r>
          </w:p>
        </w:tc>
      </w:tr>
      <w:tr w:rsidR="0044055C" w:rsidRPr="0044055C" w14:paraId="17943883"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BAB7DC8"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310000000726</w:t>
            </w:r>
          </w:p>
        </w:tc>
        <w:tc>
          <w:tcPr>
            <w:tcW w:w="2697" w:type="dxa"/>
            <w:tcBorders>
              <w:top w:val="nil"/>
              <w:left w:val="nil"/>
              <w:bottom w:val="single" w:sz="4" w:space="0" w:color="auto"/>
              <w:right w:val="single" w:sz="4" w:space="0" w:color="auto"/>
            </w:tcBorders>
            <w:shd w:val="clear" w:color="auto" w:fill="auto"/>
            <w:noWrap/>
            <w:vAlign w:val="center"/>
            <w:hideMark/>
          </w:tcPr>
          <w:p w14:paraId="1D051655"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673688F4"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ISOLATOR WITH EARTH SWITCH</w:t>
            </w:r>
          </w:p>
        </w:tc>
        <w:tc>
          <w:tcPr>
            <w:tcW w:w="415" w:type="dxa"/>
            <w:tcBorders>
              <w:top w:val="nil"/>
              <w:left w:val="nil"/>
              <w:bottom w:val="single" w:sz="4" w:space="0" w:color="auto"/>
              <w:right w:val="single" w:sz="4" w:space="0" w:color="auto"/>
            </w:tcBorders>
            <w:shd w:val="clear" w:color="auto" w:fill="auto"/>
            <w:noWrap/>
            <w:vAlign w:val="center"/>
            <w:hideMark/>
          </w:tcPr>
          <w:p w14:paraId="3230DCD2" w14:textId="08BCFCCC"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8,72,901</w:t>
            </w:r>
          </w:p>
        </w:tc>
      </w:tr>
      <w:tr w:rsidR="0044055C" w:rsidRPr="0044055C" w14:paraId="74B4FB71"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C48B35C"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310000000727</w:t>
            </w:r>
          </w:p>
        </w:tc>
        <w:tc>
          <w:tcPr>
            <w:tcW w:w="2697" w:type="dxa"/>
            <w:tcBorders>
              <w:top w:val="nil"/>
              <w:left w:val="nil"/>
              <w:bottom w:val="single" w:sz="4" w:space="0" w:color="auto"/>
              <w:right w:val="single" w:sz="4" w:space="0" w:color="auto"/>
            </w:tcBorders>
            <w:shd w:val="clear" w:color="auto" w:fill="auto"/>
            <w:noWrap/>
            <w:vAlign w:val="center"/>
            <w:hideMark/>
          </w:tcPr>
          <w:p w14:paraId="7C15ABFB"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6673BB09" w14:textId="04ABDCE5"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LIGHTING CONTROL PANEL</w:t>
            </w:r>
            <w:r w:rsidR="00807878">
              <w:rPr>
                <w:rFonts w:ascii="Calibri" w:eastAsia="Times New Roman" w:hAnsi="Calibri" w:cs="Calibri"/>
                <w:lang w:val="en-IN" w:eastAsia="en-IN"/>
              </w:rPr>
              <w:t xml:space="preserve"> </w:t>
            </w:r>
            <w:r w:rsidRPr="0044055C">
              <w:rPr>
                <w:rFonts w:ascii="Calibri" w:eastAsia="Times New Roman" w:hAnsi="Calibri" w:cs="Calibri"/>
                <w:lang w:val="en-IN" w:eastAsia="en-IN"/>
              </w:rPr>
              <w:t>(SWITHYARD)</w:t>
            </w:r>
          </w:p>
        </w:tc>
        <w:tc>
          <w:tcPr>
            <w:tcW w:w="415" w:type="dxa"/>
            <w:tcBorders>
              <w:top w:val="nil"/>
              <w:left w:val="nil"/>
              <w:bottom w:val="single" w:sz="4" w:space="0" w:color="auto"/>
              <w:right w:val="single" w:sz="4" w:space="0" w:color="auto"/>
            </w:tcBorders>
            <w:shd w:val="clear" w:color="auto" w:fill="auto"/>
            <w:noWrap/>
            <w:vAlign w:val="center"/>
            <w:hideMark/>
          </w:tcPr>
          <w:p w14:paraId="00DB360B" w14:textId="4C4DBBC0"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1,15,239</w:t>
            </w:r>
          </w:p>
        </w:tc>
      </w:tr>
      <w:tr w:rsidR="0044055C" w:rsidRPr="0044055C" w14:paraId="3840557F"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E1F07C6"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310000000728</w:t>
            </w:r>
          </w:p>
        </w:tc>
        <w:tc>
          <w:tcPr>
            <w:tcW w:w="2697" w:type="dxa"/>
            <w:tcBorders>
              <w:top w:val="nil"/>
              <w:left w:val="nil"/>
              <w:bottom w:val="single" w:sz="4" w:space="0" w:color="auto"/>
              <w:right w:val="single" w:sz="4" w:space="0" w:color="auto"/>
            </w:tcBorders>
            <w:shd w:val="clear" w:color="auto" w:fill="auto"/>
            <w:noWrap/>
            <w:vAlign w:val="center"/>
            <w:hideMark/>
          </w:tcPr>
          <w:p w14:paraId="677A27B2"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5451BFAA" w14:textId="5D2893D5"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LIGHTS &amp; FITTINGS</w:t>
            </w:r>
          </w:p>
        </w:tc>
        <w:tc>
          <w:tcPr>
            <w:tcW w:w="415" w:type="dxa"/>
            <w:tcBorders>
              <w:top w:val="nil"/>
              <w:left w:val="nil"/>
              <w:bottom w:val="single" w:sz="4" w:space="0" w:color="auto"/>
              <w:right w:val="single" w:sz="4" w:space="0" w:color="auto"/>
            </w:tcBorders>
            <w:shd w:val="clear" w:color="auto" w:fill="auto"/>
            <w:noWrap/>
            <w:vAlign w:val="center"/>
            <w:hideMark/>
          </w:tcPr>
          <w:p w14:paraId="5F32BB17" w14:textId="68DBF0C7"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6,96,541</w:t>
            </w:r>
          </w:p>
        </w:tc>
      </w:tr>
      <w:tr w:rsidR="0044055C" w:rsidRPr="0044055C" w14:paraId="4E7D3674"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71CB172"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310000000729</w:t>
            </w:r>
          </w:p>
        </w:tc>
        <w:tc>
          <w:tcPr>
            <w:tcW w:w="2697" w:type="dxa"/>
            <w:tcBorders>
              <w:top w:val="nil"/>
              <w:left w:val="nil"/>
              <w:bottom w:val="single" w:sz="4" w:space="0" w:color="auto"/>
              <w:right w:val="single" w:sz="4" w:space="0" w:color="auto"/>
            </w:tcBorders>
            <w:shd w:val="clear" w:color="auto" w:fill="auto"/>
            <w:noWrap/>
            <w:vAlign w:val="center"/>
            <w:hideMark/>
          </w:tcPr>
          <w:p w14:paraId="42D020C1"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45856ABF"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LIGHTS AND FITTINGS AT STORE&amp;WORKSHOP</w:t>
            </w:r>
          </w:p>
        </w:tc>
        <w:tc>
          <w:tcPr>
            <w:tcW w:w="415" w:type="dxa"/>
            <w:tcBorders>
              <w:top w:val="nil"/>
              <w:left w:val="nil"/>
              <w:bottom w:val="single" w:sz="4" w:space="0" w:color="auto"/>
              <w:right w:val="single" w:sz="4" w:space="0" w:color="auto"/>
            </w:tcBorders>
            <w:shd w:val="clear" w:color="auto" w:fill="auto"/>
            <w:noWrap/>
            <w:vAlign w:val="center"/>
            <w:hideMark/>
          </w:tcPr>
          <w:p w14:paraId="2A5D0B0A" w14:textId="162D3CAE"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3,32,645</w:t>
            </w:r>
          </w:p>
        </w:tc>
      </w:tr>
      <w:tr w:rsidR="0044055C" w:rsidRPr="0044055C" w14:paraId="0A431181"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49EE658"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310000000730</w:t>
            </w:r>
          </w:p>
        </w:tc>
        <w:tc>
          <w:tcPr>
            <w:tcW w:w="2697" w:type="dxa"/>
            <w:tcBorders>
              <w:top w:val="nil"/>
              <w:left w:val="nil"/>
              <w:bottom w:val="single" w:sz="4" w:space="0" w:color="auto"/>
              <w:right w:val="single" w:sz="4" w:space="0" w:color="auto"/>
            </w:tcBorders>
            <w:shd w:val="clear" w:color="auto" w:fill="auto"/>
            <w:noWrap/>
            <w:vAlign w:val="center"/>
            <w:hideMark/>
          </w:tcPr>
          <w:p w14:paraId="4EF78E84"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0A2341E9"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LV SWITCHGEAR PANELS</w:t>
            </w:r>
          </w:p>
        </w:tc>
        <w:tc>
          <w:tcPr>
            <w:tcW w:w="415" w:type="dxa"/>
            <w:tcBorders>
              <w:top w:val="nil"/>
              <w:left w:val="nil"/>
              <w:bottom w:val="single" w:sz="4" w:space="0" w:color="auto"/>
              <w:right w:val="single" w:sz="4" w:space="0" w:color="auto"/>
            </w:tcBorders>
            <w:shd w:val="clear" w:color="auto" w:fill="auto"/>
            <w:noWrap/>
            <w:vAlign w:val="center"/>
            <w:hideMark/>
          </w:tcPr>
          <w:p w14:paraId="05A446F6" w14:textId="4C0F8002"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63,58,001</w:t>
            </w:r>
          </w:p>
        </w:tc>
      </w:tr>
      <w:tr w:rsidR="0044055C" w:rsidRPr="0044055C" w14:paraId="0AD2768D"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A0335F0"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310000000731</w:t>
            </w:r>
          </w:p>
        </w:tc>
        <w:tc>
          <w:tcPr>
            <w:tcW w:w="2697" w:type="dxa"/>
            <w:tcBorders>
              <w:top w:val="nil"/>
              <w:left w:val="nil"/>
              <w:bottom w:val="single" w:sz="4" w:space="0" w:color="auto"/>
              <w:right w:val="single" w:sz="4" w:space="0" w:color="auto"/>
            </w:tcBorders>
            <w:shd w:val="clear" w:color="auto" w:fill="auto"/>
            <w:noWrap/>
            <w:vAlign w:val="center"/>
            <w:hideMark/>
          </w:tcPr>
          <w:p w14:paraId="78391B3D"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41D6F84F"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LV TRANSFORMER</w:t>
            </w:r>
          </w:p>
        </w:tc>
        <w:tc>
          <w:tcPr>
            <w:tcW w:w="415" w:type="dxa"/>
            <w:tcBorders>
              <w:top w:val="nil"/>
              <w:left w:val="nil"/>
              <w:bottom w:val="single" w:sz="4" w:space="0" w:color="auto"/>
              <w:right w:val="single" w:sz="4" w:space="0" w:color="auto"/>
            </w:tcBorders>
            <w:shd w:val="clear" w:color="auto" w:fill="auto"/>
            <w:noWrap/>
            <w:vAlign w:val="center"/>
            <w:hideMark/>
          </w:tcPr>
          <w:p w14:paraId="6F00BFFE" w14:textId="0A27F226"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2,11,933</w:t>
            </w:r>
          </w:p>
        </w:tc>
      </w:tr>
      <w:tr w:rsidR="0044055C" w:rsidRPr="0044055C" w14:paraId="7E4B2C1C"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71ABBB1"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310000000732</w:t>
            </w:r>
          </w:p>
        </w:tc>
        <w:tc>
          <w:tcPr>
            <w:tcW w:w="2697" w:type="dxa"/>
            <w:tcBorders>
              <w:top w:val="nil"/>
              <w:left w:val="nil"/>
              <w:bottom w:val="single" w:sz="4" w:space="0" w:color="auto"/>
              <w:right w:val="single" w:sz="4" w:space="0" w:color="auto"/>
            </w:tcBorders>
            <w:shd w:val="clear" w:color="auto" w:fill="auto"/>
            <w:noWrap/>
            <w:vAlign w:val="center"/>
            <w:hideMark/>
          </w:tcPr>
          <w:p w14:paraId="679F3F2E"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6347A54B"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MAIN LIGHTING DISTRIBUTION PANEL</w:t>
            </w:r>
          </w:p>
        </w:tc>
        <w:tc>
          <w:tcPr>
            <w:tcW w:w="415" w:type="dxa"/>
            <w:tcBorders>
              <w:top w:val="nil"/>
              <w:left w:val="nil"/>
              <w:bottom w:val="single" w:sz="4" w:space="0" w:color="auto"/>
              <w:right w:val="single" w:sz="4" w:space="0" w:color="auto"/>
            </w:tcBorders>
            <w:shd w:val="clear" w:color="auto" w:fill="auto"/>
            <w:noWrap/>
            <w:vAlign w:val="center"/>
            <w:hideMark/>
          </w:tcPr>
          <w:p w14:paraId="4E9D296D" w14:textId="2F611F20"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1,33,783</w:t>
            </w:r>
          </w:p>
        </w:tc>
      </w:tr>
      <w:tr w:rsidR="0044055C" w:rsidRPr="0044055C" w14:paraId="24D91747"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4E8357F"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310000000733</w:t>
            </w:r>
          </w:p>
        </w:tc>
        <w:tc>
          <w:tcPr>
            <w:tcW w:w="2697" w:type="dxa"/>
            <w:tcBorders>
              <w:top w:val="nil"/>
              <w:left w:val="nil"/>
              <w:bottom w:val="single" w:sz="4" w:space="0" w:color="auto"/>
              <w:right w:val="single" w:sz="4" w:space="0" w:color="auto"/>
            </w:tcBorders>
            <w:shd w:val="clear" w:color="auto" w:fill="auto"/>
            <w:noWrap/>
            <w:vAlign w:val="center"/>
            <w:hideMark/>
          </w:tcPr>
          <w:p w14:paraId="7B58FE68"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2024E19B"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MAIN TRANSFORMER</w:t>
            </w:r>
          </w:p>
        </w:tc>
        <w:tc>
          <w:tcPr>
            <w:tcW w:w="415" w:type="dxa"/>
            <w:tcBorders>
              <w:top w:val="nil"/>
              <w:left w:val="nil"/>
              <w:bottom w:val="single" w:sz="4" w:space="0" w:color="auto"/>
              <w:right w:val="single" w:sz="4" w:space="0" w:color="auto"/>
            </w:tcBorders>
            <w:shd w:val="clear" w:color="auto" w:fill="auto"/>
            <w:noWrap/>
            <w:vAlign w:val="center"/>
            <w:hideMark/>
          </w:tcPr>
          <w:p w14:paraId="41EFBAAB" w14:textId="146C8E76"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1,96,53,110</w:t>
            </w:r>
          </w:p>
        </w:tc>
      </w:tr>
      <w:tr w:rsidR="0044055C" w:rsidRPr="0044055C" w14:paraId="2A9A26C5"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75EBA83"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310000000734</w:t>
            </w:r>
          </w:p>
        </w:tc>
        <w:tc>
          <w:tcPr>
            <w:tcW w:w="2697" w:type="dxa"/>
            <w:tcBorders>
              <w:top w:val="nil"/>
              <w:left w:val="nil"/>
              <w:bottom w:val="single" w:sz="4" w:space="0" w:color="auto"/>
              <w:right w:val="single" w:sz="4" w:space="0" w:color="auto"/>
            </w:tcBorders>
            <w:shd w:val="clear" w:color="auto" w:fill="auto"/>
            <w:noWrap/>
            <w:vAlign w:val="center"/>
            <w:hideMark/>
          </w:tcPr>
          <w:p w14:paraId="48260483"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7587F605"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MCC PANEL</w:t>
            </w:r>
          </w:p>
        </w:tc>
        <w:tc>
          <w:tcPr>
            <w:tcW w:w="415" w:type="dxa"/>
            <w:tcBorders>
              <w:top w:val="nil"/>
              <w:left w:val="nil"/>
              <w:bottom w:val="single" w:sz="4" w:space="0" w:color="auto"/>
              <w:right w:val="single" w:sz="4" w:space="0" w:color="auto"/>
            </w:tcBorders>
            <w:shd w:val="clear" w:color="auto" w:fill="auto"/>
            <w:noWrap/>
            <w:vAlign w:val="center"/>
            <w:hideMark/>
          </w:tcPr>
          <w:p w14:paraId="7BF61540" w14:textId="18E64C74"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2,11,933</w:t>
            </w:r>
          </w:p>
        </w:tc>
      </w:tr>
      <w:tr w:rsidR="0044055C" w:rsidRPr="0044055C" w14:paraId="075765A2"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6CE2A68"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310000000735</w:t>
            </w:r>
          </w:p>
        </w:tc>
        <w:tc>
          <w:tcPr>
            <w:tcW w:w="2697" w:type="dxa"/>
            <w:tcBorders>
              <w:top w:val="nil"/>
              <w:left w:val="nil"/>
              <w:bottom w:val="single" w:sz="4" w:space="0" w:color="auto"/>
              <w:right w:val="single" w:sz="4" w:space="0" w:color="auto"/>
            </w:tcBorders>
            <w:shd w:val="clear" w:color="auto" w:fill="auto"/>
            <w:noWrap/>
            <w:vAlign w:val="center"/>
            <w:hideMark/>
          </w:tcPr>
          <w:p w14:paraId="5E3DC5A0"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02D3700F"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MEDIUM VOLTAGE SWITCHGEAR PANEL</w:t>
            </w:r>
          </w:p>
        </w:tc>
        <w:tc>
          <w:tcPr>
            <w:tcW w:w="415" w:type="dxa"/>
            <w:tcBorders>
              <w:top w:val="nil"/>
              <w:left w:val="nil"/>
              <w:bottom w:val="single" w:sz="4" w:space="0" w:color="auto"/>
              <w:right w:val="single" w:sz="4" w:space="0" w:color="auto"/>
            </w:tcBorders>
            <w:shd w:val="clear" w:color="auto" w:fill="auto"/>
            <w:noWrap/>
            <w:vAlign w:val="center"/>
            <w:hideMark/>
          </w:tcPr>
          <w:p w14:paraId="047E9644" w14:textId="334BCA01"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21,19,334</w:t>
            </w:r>
          </w:p>
        </w:tc>
      </w:tr>
      <w:tr w:rsidR="0044055C" w:rsidRPr="0044055C" w14:paraId="60D69FE2"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EE2A16E"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310000000736</w:t>
            </w:r>
          </w:p>
        </w:tc>
        <w:tc>
          <w:tcPr>
            <w:tcW w:w="2697" w:type="dxa"/>
            <w:tcBorders>
              <w:top w:val="nil"/>
              <w:left w:val="nil"/>
              <w:bottom w:val="single" w:sz="4" w:space="0" w:color="auto"/>
              <w:right w:val="single" w:sz="4" w:space="0" w:color="auto"/>
            </w:tcBorders>
            <w:shd w:val="clear" w:color="auto" w:fill="auto"/>
            <w:noWrap/>
            <w:vAlign w:val="center"/>
            <w:hideMark/>
          </w:tcPr>
          <w:p w14:paraId="1757BC47"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1BDEAF09"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MEETERING PT</w:t>
            </w:r>
          </w:p>
        </w:tc>
        <w:tc>
          <w:tcPr>
            <w:tcW w:w="415" w:type="dxa"/>
            <w:tcBorders>
              <w:top w:val="nil"/>
              <w:left w:val="nil"/>
              <w:bottom w:val="single" w:sz="4" w:space="0" w:color="auto"/>
              <w:right w:val="single" w:sz="4" w:space="0" w:color="auto"/>
            </w:tcBorders>
            <w:shd w:val="clear" w:color="auto" w:fill="auto"/>
            <w:noWrap/>
            <w:vAlign w:val="center"/>
            <w:hideMark/>
          </w:tcPr>
          <w:p w14:paraId="48EDAB6F" w14:textId="493E26EE"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12,08,020</w:t>
            </w:r>
          </w:p>
        </w:tc>
      </w:tr>
      <w:tr w:rsidR="0044055C" w:rsidRPr="0044055C" w14:paraId="0FB2E9FF"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4C083C9"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310000000737</w:t>
            </w:r>
          </w:p>
        </w:tc>
        <w:tc>
          <w:tcPr>
            <w:tcW w:w="2697" w:type="dxa"/>
            <w:tcBorders>
              <w:top w:val="nil"/>
              <w:left w:val="nil"/>
              <w:bottom w:val="single" w:sz="4" w:space="0" w:color="auto"/>
              <w:right w:val="single" w:sz="4" w:space="0" w:color="auto"/>
            </w:tcBorders>
            <w:shd w:val="clear" w:color="auto" w:fill="auto"/>
            <w:noWrap/>
            <w:vAlign w:val="center"/>
            <w:hideMark/>
          </w:tcPr>
          <w:p w14:paraId="088C71F7"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0EFCD033"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MOTOR FOR CHILLED WATER PUMP</w:t>
            </w:r>
          </w:p>
        </w:tc>
        <w:tc>
          <w:tcPr>
            <w:tcW w:w="415" w:type="dxa"/>
            <w:tcBorders>
              <w:top w:val="nil"/>
              <w:left w:val="nil"/>
              <w:bottom w:val="single" w:sz="4" w:space="0" w:color="auto"/>
              <w:right w:val="single" w:sz="4" w:space="0" w:color="auto"/>
            </w:tcBorders>
            <w:shd w:val="clear" w:color="auto" w:fill="auto"/>
            <w:noWrap/>
            <w:vAlign w:val="center"/>
            <w:hideMark/>
          </w:tcPr>
          <w:p w14:paraId="13CBE23D" w14:textId="6E1B9AC7"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3,17,900</w:t>
            </w:r>
          </w:p>
        </w:tc>
      </w:tr>
      <w:tr w:rsidR="0044055C" w:rsidRPr="0044055C" w14:paraId="1684B487"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DC79914"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310000000738</w:t>
            </w:r>
          </w:p>
        </w:tc>
        <w:tc>
          <w:tcPr>
            <w:tcW w:w="2697" w:type="dxa"/>
            <w:tcBorders>
              <w:top w:val="nil"/>
              <w:left w:val="nil"/>
              <w:bottom w:val="single" w:sz="4" w:space="0" w:color="auto"/>
              <w:right w:val="single" w:sz="4" w:space="0" w:color="auto"/>
            </w:tcBorders>
            <w:shd w:val="clear" w:color="auto" w:fill="auto"/>
            <w:noWrap/>
            <w:vAlign w:val="center"/>
            <w:hideMark/>
          </w:tcPr>
          <w:p w14:paraId="4D486C02"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6E645719" w14:textId="5045E42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MOTOR FOR MAIN AIR COMPRESSOR</w:t>
            </w:r>
            <w:r w:rsidR="00807878">
              <w:rPr>
                <w:rFonts w:ascii="Calibri" w:eastAsia="Times New Roman" w:hAnsi="Calibri" w:cs="Calibri"/>
                <w:lang w:val="en-IN" w:eastAsia="en-IN"/>
              </w:rPr>
              <w:t xml:space="preserve"> </w:t>
            </w:r>
            <w:r w:rsidRPr="0044055C">
              <w:rPr>
                <w:rFonts w:ascii="Calibri" w:eastAsia="Times New Roman" w:hAnsi="Calibri" w:cs="Calibri"/>
                <w:lang w:val="en-IN" w:eastAsia="en-IN"/>
              </w:rPr>
              <w:t>(M1181)</w:t>
            </w:r>
          </w:p>
        </w:tc>
        <w:tc>
          <w:tcPr>
            <w:tcW w:w="415" w:type="dxa"/>
            <w:tcBorders>
              <w:top w:val="nil"/>
              <w:left w:val="nil"/>
              <w:bottom w:val="single" w:sz="4" w:space="0" w:color="auto"/>
              <w:right w:val="single" w:sz="4" w:space="0" w:color="auto"/>
            </w:tcBorders>
            <w:shd w:val="clear" w:color="auto" w:fill="auto"/>
            <w:noWrap/>
            <w:vAlign w:val="center"/>
            <w:hideMark/>
          </w:tcPr>
          <w:p w14:paraId="1A6E5A23" w14:textId="0F0A0FF5"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1,29,32,767</w:t>
            </w:r>
          </w:p>
        </w:tc>
      </w:tr>
      <w:tr w:rsidR="0044055C" w:rsidRPr="0044055C" w14:paraId="3E6555DD"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C0E6147"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310000000739</w:t>
            </w:r>
          </w:p>
        </w:tc>
        <w:tc>
          <w:tcPr>
            <w:tcW w:w="2697" w:type="dxa"/>
            <w:tcBorders>
              <w:top w:val="nil"/>
              <w:left w:val="nil"/>
              <w:bottom w:val="single" w:sz="4" w:space="0" w:color="auto"/>
              <w:right w:val="single" w:sz="4" w:space="0" w:color="auto"/>
            </w:tcBorders>
            <w:shd w:val="clear" w:color="auto" w:fill="auto"/>
            <w:noWrap/>
            <w:vAlign w:val="center"/>
            <w:hideMark/>
          </w:tcPr>
          <w:p w14:paraId="4EB6D083"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566A04D6"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NITROGEN INJECTION SYSTEM FOR POWER TRANSFORMER</w:t>
            </w:r>
          </w:p>
        </w:tc>
        <w:tc>
          <w:tcPr>
            <w:tcW w:w="415" w:type="dxa"/>
            <w:tcBorders>
              <w:top w:val="nil"/>
              <w:left w:val="nil"/>
              <w:bottom w:val="single" w:sz="4" w:space="0" w:color="auto"/>
              <w:right w:val="single" w:sz="4" w:space="0" w:color="auto"/>
            </w:tcBorders>
            <w:shd w:val="clear" w:color="auto" w:fill="auto"/>
            <w:noWrap/>
            <w:vAlign w:val="center"/>
            <w:hideMark/>
          </w:tcPr>
          <w:p w14:paraId="3C485804" w14:textId="3E23B0BA"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12,23,515</w:t>
            </w:r>
          </w:p>
        </w:tc>
      </w:tr>
      <w:tr w:rsidR="0044055C" w:rsidRPr="0044055C" w14:paraId="31C69E33"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09BD2E8"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310000000740</w:t>
            </w:r>
          </w:p>
        </w:tc>
        <w:tc>
          <w:tcPr>
            <w:tcW w:w="2697" w:type="dxa"/>
            <w:tcBorders>
              <w:top w:val="nil"/>
              <w:left w:val="nil"/>
              <w:bottom w:val="single" w:sz="4" w:space="0" w:color="auto"/>
              <w:right w:val="single" w:sz="4" w:space="0" w:color="auto"/>
            </w:tcBorders>
            <w:shd w:val="clear" w:color="auto" w:fill="auto"/>
            <w:noWrap/>
            <w:vAlign w:val="center"/>
            <w:hideMark/>
          </w:tcPr>
          <w:p w14:paraId="04F6DD09"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0D8A5214"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POTENTIAL TRANSFORMER 145 KV</w:t>
            </w:r>
          </w:p>
        </w:tc>
        <w:tc>
          <w:tcPr>
            <w:tcW w:w="415" w:type="dxa"/>
            <w:tcBorders>
              <w:top w:val="nil"/>
              <w:left w:val="nil"/>
              <w:bottom w:val="single" w:sz="4" w:space="0" w:color="auto"/>
              <w:right w:val="single" w:sz="4" w:space="0" w:color="auto"/>
            </w:tcBorders>
            <w:shd w:val="clear" w:color="auto" w:fill="auto"/>
            <w:noWrap/>
            <w:vAlign w:val="center"/>
            <w:hideMark/>
          </w:tcPr>
          <w:p w14:paraId="0E7B7866" w14:textId="77F6CB71"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17,32,555</w:t>
            </w:r>
          </w:p>
        </w:tc>
      </w:tr>
      <w:tr w:rsidR="0044055C" w:rsidRPr="0044055C" w14:paraId="3F3F0DD8"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BAFC666"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310000000741</w:t>
            </w:r>
          </w:p>
        </w:tc>
        <w:tc>
          <w:tcPr>
            <w:tcW w:w="2697" w:type="dxa"/>
            <w:tcBorders>
              <w:top w:val="nil"/>
              <w:left w:val="nil"/>
              <w:bottom w:val="single" w:sz="4" w:space="0" w:color="auto"/>
              <w:right w:val="single" w:sz="4" w:space="0" w:color="auto"/>
            </w:tcBorders>
            <w:shd w:val="clear" w:color="auto" w:fill="auto"/>
            <w:noWrap/>
            <w:vAlign w:val="center"/>
            <w:hideMark/>
          </w:tcPr>
          <w:p w14:paraId="115AEF8E"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68A4CC69"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POWER DISTRIBUTION BOARD</w:t>
            </w:r>
          </w:p>
        </w:tc>
        <w:tc>
          <w:tcPr>
            <w:tcW w:w="415" w:type="dxa"/>
            <w:tcBorders>
              <w:top w:val="nil"/>
              <w:left w:val="nil"/>
              <w:bottom w:val="single" w:sz="4" w:space="0" w:color="auto"/>
              <w:right w:val="single" w:sz="4" w:space="0" w:color="auto"/>
            </w:tcBorders>
            <w:shd w:val="clear" w:color="auto" w:fill="auto"/>
            <w:noWrap/>
            <w:vAlign w:val="center"/>
            <w:hideMark/>
          </w:tcPr>
          <w:p w14:paraId="1542D055" w14:textId="3F514E28"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1,77,494</w:t>
            </w:r>
          </w:p>
        </w:tc>
      </w:tr>
      <w:tr w:rsidR="0044055C" w:rsidRPr="0044055C" w14:paraId="5DF9924D"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102DD73"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310000000742</w:t>
            </w:r>
          </w:p>
        </w:tc>
        <w:tc>
          <w:tcPr>
            <w:tcW w:w="2697" w:type="dxa"/>
            <w:tcBorders>
              <w:top w:val="nil"/>
              <w:left w:val="nil"/>
              <w:bottom w:val="single" w:sz="4" w:space="0" w:color="auto"/>
              <w:right w:val="single" w:sz="4" w:space="0" w:color="auto"/>
            </w:tcBorders>
            <w:shd w:val="clear" w:color="auto" w:fill="auto"/>
            <w:noWrap/>
            <w:vAlign w:val="center"/>
            <w:hideMark/>
          </w:tcPr>
          <w:p w14:paraId="15F677A5"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2B58B9F4" w14:textId="2D301A3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SENDING END BAY-PROTECTION RELAY COMPATIBLE WITH XR BAY</w:t>
            </w:r>
          </w:p>
        </w:tc>
        <w:tc>
          <w:tcPr>
            <w:tcW w:w="415" w:type="dxa"/>
            <w:tcBorders>
              <w:top w:val="nil"/>
              <w:left w:val="nil"/>
              <w:bottom w:val="single" w:sz="4" w:space="0" w:color="auto"/>
              <w:right w:val="single" w:sz="4" w:space="0" w:color="auto"/>
            </w:tcBorders>
            <w:shd w:val="clear" w:color="auto" w:fill="auto"/>
            <w:noWrap/>
            <w:vAlign w:val="center"/>
            <w:hideMark/>
          </w:tcPr>
          <w:p w14:paraId="05E28449" w14:textId="76C8D3DF"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6,58,496</w:t>
            </w:r>
          </w:p>
        </w:tc>
      </w:tr>
      <w:tr w:rsidR="0044055C" w:rsidRPr="0044055C" w14:paraId="39031344"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A6E6D23"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310000000743</w:t>
            </w:r>
          </w:p>
        </w:tc>
        <w:tc>
          <w:tcPr>
            <w:tcW w:w="2697" w:type="dxa"/>
            <w:tcBorders>
              <w:top w:val="nil"/>
              <w:left w:val="nil"/>
              <w:bottom w:val="single" w:sz="4" w:space="0" w:color="auto"/>
              <w:right w:val="single" w:sz="4" w:space="0" w:color="auto"/>
            </w:tcBorders>
            <w:shd w:val="clear" w:color="auto" w:fill="auto"/>
            <w:noWrap/>
            <w:vAlign w:val="center"/>
            <w:hideMark/>
          </w:tcPr>
          <w:p w14:paraId="095DB767"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6B519C2B"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SENDING END BAY-REMOTE END SCADA COMPLETE SYSTEM WITH PLCC LINKAGE</w:t>
            </w:r>
          </w:p>
        </w:tc>
        <w:tc>
          <w:tcPr>
            <w:tcW w:w="415" w:type="dxa"/>
            <w:tcBorders>
              <w:top w:val="nil"/>
              <w:left w:val="nil"/>
              <w:bottom w:val="single" w:sz="4" w:space="0" w:color="auto"/>
              <w:right w:val="single" w:sz="4" w:space="0" w:color="auto"/>
            </w:tcBorders>
            <w:shd w:val="clear" w:color="auto" w:fill="auto"/>
            <w:noWrap/>
            <w:vAlign w:val="center"/>
            <w:hideMark/>
          </w:tcPr>
          <w:p w14:paraId="34E10ED7" w14:textId="53B01512"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23,84,250</w:t>
            </w:r>
          </w:p>
        </w:tc>
      </w:tr>
      <w:tr w:rsidR="0044055C" w:rsidRPr="0044055C" w14:paraId="00D985DF"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606E448"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310000000744</w:t>
            </w:r>
          </w:p>
        </w:tc>
        <w:tc>
          <w:tcPr>
            <w:tcW w:w="2697" w:type="dxa"/>
            <w:tcBorders>
              <w:top w:val="nil"/>
              <w:left w:val="nil"/>
              <w:bottom w:val="single" w:sz="4" w:space="0" w:color="auto"/>
              <w:right w:val="single" w:sz="4" w:space="0" w:color="auto"/>
            </w:tcBorders>
            <w:shd w:val="clear" w:color="auto" w:fill="auto"/>
            <w:noWrap/>
            <w:vAlign w:val="center"/>
            <w:hideMark/>
          </w:tcPr>
          <w:p w14:paraId="11706A10"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20A19B5E"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SENDING END BAY-RTU AND LINKAGE   WIRE INTERFAC</w:t>
            </w:r>
          </w:p>
        </w:tc>
        <w:tc>
          <w:tcPr>
            <w:tcW w:w="415" w:type="dxa"/>
            <w:tcBorders>
              <w:top w:val="nil"/>
              <w:left w:val="nil"/>
              <w:bottom w:val="single" w:sz="4" w:space="0" w:color="auto"/>
              <w:right w:val="single" w:sz="4" w:space="0" w:color="auto"/>
            </w:tcBorders>
            <w:shd w:val="clear" w:color="auto" w:fill="auto"/>
            <w:noWrap/>
            <w:vAlign w:val="center"/>
            <w:hideMark/>
          </w:tcPr>
          <w:p w14:paraId="72D2176C" w14:textId="20083FDE"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35,89,621</w:t>
            </w:r>
          </w:p>
        </w:tc>
      </w:tr>
      <w:tr w:rsidR="0044055C" w:rsidRPr="0044055C" w14:paraId="5CA90A4A"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3F16466"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310000000745</w:t>
            </w:r>
          </w:p>
        </w:tc>
        <w:tc>
          <w:tcPr>
            <w:tcW w:w="2697" w:type="dxa"/>
            <w:tcBorders>
              <w:top w:val="nil"/>
              <w:left w:val="nil"/>
              <w:bottom w:val="single" w:sz="4" w:space="0" w:color="auto"/>
              <w:right w:val="single" w:sz="4" w:space="0" w:color="auto"/>
            </w:tcBorders>
            <w:shd w:val="clear" w:color="auto" w:fill="auto"/>
            <w:noWrap/>
            <w:vAlign w:val="center"/>
            <w:hideMark/>
          </w:tcPr>
          <w:p w14:paraId="4EA57339"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3C4232B4"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SOLAR STREET LIGHTS</w:t>
            </w:r>
          </w:p>
        </w:tc>
        <w:tc>
          <w:tcPr>
            <w:tcW w:w="415" w:type="dxa"/>
            <w:tcBorders>
              <w:top w:val="nil"/>
              <w:left w:val="nil"/>
              <w:bottom w:val="single" w:sz="4" w:space="0" w:color="auto"/>
              <w:right w:val="single" w:sz="4" w:space="0" w:color="auto"/>
            </w:tcBorders>
            <w:shd w:val="clear" w:color="auto" w:fill="auto"/>
            <w:noWrap/>
            <w:vAlign w:val="center"/>
            <w:hideMark/>
          </w:tcPr>
          <w:p w14:paraId="529FEF38" w14:textId="0D8275ED"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1,52,592</w:t>
            </w:r>
          </w:p>
        </w:tc>
      </w:tr>
      <w:tr w:rsidR="0044055C" w:rsidRPr="0044055C" w14:paraId="66B1561F"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BFC95A5"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310000000746</w:t>
            </w:r>
          </w:p>
        </w:tc>
        <w:tc>
          <w:tcPr>
            <w:tcW w:w="2697" w:type="dxa"/>
            <w:tcBorders>
              <w:top w:val="nil"/>
              <w:left w:val="nil"/>
              <w:bottom w:val="single" w:sz="4" w:space="0" w:color="auto"/>
              <w:right w:val="single" w:sz="4" w:space="0" w:color="auto"/>
            </w:tcBorders>
            <w:shd w:val="clear" w:color="auto" w:fill="auto"/>
            <w:noWrap/>
            <w:vAlign w:val="center"/>
            <w:hideMark/>
          </w:tcPr>
          <w:p w14:paraId="0405AFD7"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693776DD"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TARIFF ABT METER</w:t>
            </w:r>
          </w:p>
        </w:tc>
        <w:tc>
          <w:tcPr>
            <w:tcW w:w="415" w:type="dxa"/>
            <w:tcBorders>
              <w:top w:val="nil"/>
              <w:left w:val="nil"/>
              <w:bottom w:val="single" w:sz="4" w:space="0" w:color="auto"/>
              <w:right w:val="single" w:sz="4" w:space="0" w:color="auto"/>
            </w:tcBorders>
            <w:shd w:val="clear" w:color="auto" w:fill="auto"/>
            <w:noWrap/>
            <w:vAlign w:val="center"/>
            <w:hideMark/>
          </w:tcPr>
          <w:p w14:paraId="0FD7D920" w14:textId="5CF5962C"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6,88,651</w:t>
            </w:r>
          </w:p>
        </w:tc>
      </w:tr>
      <w:tr w:rsidR="0044055C" w:rsidRPr="0044055C" w14:paraId="0FBEF78D"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C41D7A0"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lastRenderedPageBreak/>
              <w:t>310000000747</w:t>
            </w:r>
          </w:p>
        </w:tc>
        <w:tc>
          <w:tcPr>
            <w:tcW w:w="2697" w:type="dxa"/>
            <w:tcBorders>
              <w:top w:val="nil"/>
              <w:left w:val="nil"/>
              <w:bottom w:val="single" w:sz="4" w:space="0" w:color="auto"/>
              <w:right w:val="single" w:sz="4" w:space="0" w:color="auto"/>
            </w:tcBorders>
            <w:shd w:val="clear" w:color="auto" w:fill="auto"/>
            <w:noWrap/>
            <w:vAlign w:val="center"/>
            <w:hideMark/>
          </w:tcPr>
          <w:p w14:paraId="44F9F256"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43D2A595"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TARIFF METERING RACK</w:t>
            </w:r>
          </w:p>
        </w:tc>
        <w:tc>
          <w:tcPr>
            <w:tcW w:w="415" w:type="dxa"/>
            <w:tcBorders>
              <w:top w:val="nil"/>
              <w:left w:val="nil"/>
              <w:bottom w:val="single" w:sz="4" w:space="0" w:color="auto"/>
              <w:right w:val="single" w:sz="4" w:space="0" w:color="auto"/>
            </w:tcBorders>
            <w:shd w:val="clear" w:color="auto" w:fill="auto"/>
            <w:noWrap/>
            <w:vAlign w:val="center"/>
            <w:hideMark/>
          </w:tcPr>
          <w:p w14:paraId="032724E4" w14:textId="0E47D8A6"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2,22,530</w:t>
            </w:r>
          </w:p>
        </w:tc>
      </w:tr>
      <w:tr w:rsidR="0044055C" w:rsidRPr="0044055C" w14:paraId="6A9208EA"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C2BA2F5"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310000000748</w:t>
            </w:r>
          </w:p>
        </w:tc>
        <w:tc>
          <w:tcPr>
            <w:tcW w:w="2697" w:type="dxa"/>
            <w:tcBorders>
              <w:top w:val="nil"/>
              <w:left w:val="nil"/>
              <w:bottom w:val="single" w:sz="4" w:space="0" w:color="auto"/>
              <w:right w:val="single" w:sz="4" w:space="0" w:color="auto"/>
            </w:tcBorders>
            <w:shd w:val="clear" w:color="auto" w:fill="auto"/>
            <w:noWrap/>
            <w:vAlign w:val="center"/>
            <w:hideMark/>
          </w:tcPr>
          <w:p w14:paraId="21176D78"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1ACF4D9E"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TARIFF METERING ROOM</w:t>
            </w:r>
          </w:p>
        </w:tc>
        <w:tc>
          <w:tcPr>
            <w:tcW w:w="415" w:type="dxa"/>
            <w:tcBorders>
              <w:top w:val="nil"/>
              <w:left w:val="nil"/>
              <w:bottom w:val="single" w:sz="4" w:space="0" w:color="auto"/>
              <w:right w:val="single" w:sz="4" w:space="0" w:color="auto"/>
            </w:tcBorders>
            <w:shd w:val="clear" w:color="auto" w:fill="auto"/>
            <w:noWrap/>
            <w:vAlign w:val="center"/>
            <w:hideMark/>
          </w:tcPr>
          <w:p w14:paraId="1DE162A5" w14:textId="779D25A2"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59,606</w:t>
            </w:r>
          </w:p>
        </w:tc>
      </w:tr>
      <w:tr w:rsidR="0044055C" w:rsidRPr="0044055C" w14:paraId="0FFD0B16"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F6CE2F4"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310000000749</w:t>
            </w:r>
          </w:p>
        </w:tc>
        <w:tc>
          <w:tcPr>
            <w:tcW w:w="2697" w:type="dxa"/>
            <w:tcBorders>
              <w:top w:val="nil"/>
              <w:left w:val="nil"/>
              <w:bottom w:val="single" w:sz="4" w:space="0" w:color="auto"/>
              <w:right w:val="single" w:sz="4" w:space="0" w:color="auto"/>
            </w:tcBorders>
            <w:shd w:val="clear" w:color="auto" w:fill="auto"/>
            <w:noWrap/>
            <w:vAlign w:val="center"/>
            <w:hideMark/>
          </w:tcPr>
          <w:p w14:paraId="0F4BA4B4"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63FA3CD2"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CAPITAL SPARES-EHV</w:t>
            </w:r>
          </w:p>
        </w:tc>
        <w:tc>
          <w:tcPr>
            <w:tcW w:w="415" w:type="dxa"/>
            <w:tcBorders>
              <w:top w:val="nil"/>
              <w:left w:val="nil"/>
              <w:bottom w:val="single" w:sz="4" w:space="0" w:color="auto"/>
              <w:right w:val="single" w:sz="4" w:space="0" w:color="auto"/>
            </w:tcBorders>
            <w:shd w:val="clear" w:color="auto" w:fill="auto"/>
            <w:noWrap/>
            <w:vAlign w:val="center"/>
            <w:hideMark/>
          </w:tcPr>
          <w:p w14:paraId="11FC1D4F" w14:textId="0610EE4A"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7,10,000</w:t>
            </w:r>
          </w:p>
        </w:tc>
      </w:tr>
      <w:tr w:rsidR="0044055C" w:rsidRPr="0044055C" w14:paraId="5D73F1A9"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99F04FC"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310000000750</w:t>
            </w:r>
          </w:p>
        </w:tc>
        <w:tc>
          <w:tcPr>
            <w:tcW w:w="2697" w:type="dxa"/>
            <w:tcBorders>
              <w:top w:val="nil"/>
              <w:left w:val="nil"/>
              <w:bottom w:val="single" w:sz="4" w:space="0" w:color="auto"/>
              <w:right w:val="single" w:sz="4" w:space="0" w:color="auto"/>
            </w:tcBorders>
            <w:shd w:val="clear" w:color="auto" w:fill="auto"/>
            <w:noWrap/>
            <w:vAlign w:val="center"/>
            <w:hideMark/>
          </w:tcPr>
          <w:p w14:paraId="648F2803"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62FEEDA7"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CAPITAL SPARES-VSI PANEL</w:t>
            </w:r>
          </w:p>
        </w:tc>
        <w:tc>
          <w:tcPr>
            <w:tcW w:w="415" w:type="dxa"/>
            <w:tcBorders>
              <w:top w:val="nil"/>
              <w:left w:val="nil"/>
              <w:bottom w:val="single" w:sz="4" w:space="0" w:color="auto"/>
              <w:right w:val="single" w:sz="4" w:space="0" w:color="auto"/>
            </w:tcBorders>
            <w:shd w:val="clear" w:color="auto" w:fill="auto"/>
            <w:noWrap/>
            <w:vAlign w:val="center"/>
            <w:hideMark/>
          </w:tcPr>
          <w:p w14:paraId="68F01574" w14:textId="513FE9A2"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41,00,001</w:t>
            </w:r>
          </w:p>
        </w:tc>
      </w:tr>
      <w:tr w:rsidR="0044055C" w:rsidRPr="0044055C" w14:paraId="73C1FF8D"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40AB729"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310000000751</w:t>
            </w:r>
          </w:p>
        </w:tc>
        <w:tc>
          <w:tcPr>
            <w:tcW w:w="2697" w:type="dxa"/>
            <w:tcBorders>
              <w:top w:val="nil"/>
              <w:left w:val="nil"/>
              <w:bottom w:val="single" w:sz="4" w:space="0" w:color="auto"/>
              <w:right w:val="single" w:sz="4" w:space="0" w:color="auto"/>
            </w:tcBorders>
            <w:shd w:val="clear" w:color="auto" w:fill="auto"/>
            <w:noWrap/>
            <w:vAlign w:val="center"/>
            <w:hideMark/>
          </w:tcPr>
          <w:p w14:paraId="6A2186C5"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233C1C78"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CAPTIAL SPARES -EHV</w:t>
            </w:r>
          </w:p>
        </w:tc>
        <w:tc>
          <w:tcPr>
            <w:tcW w:w="415" w:type="dxa"/>
            <w:tcBorders>
              <w:top w:val="nil"/>
              <w:left w:val="nil"/>
              <w:bottom w:val="single" w:sz="4" w:space="0" w:color="auto"/>
              <w:right w:val="single" w:sz="4" w:space="0" w:color="auto"/>
            </w:tcBorders>
            <w:shd w:val="clear" w:color="auto" w:fill="auto"/>
            <w:noWrap/>
            <w:vAlign w:val="center"/>
            <w:hideMark/>
          </w:tcPr>
          <w:p w14:paraId="541CE675" w14:textId="4E62A8C5"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4,24,375</w:t>
            </w:r>
          </w:p>
        </w:tc>
      </w:tr>
      <w:tr w:rsidR="0044055C" w:rsidRPr="0044055C" w14:paraId="02E1DE94"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475B762"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310000000752</w:t>
            </w:r>
          </w:p>
        </w:tc>
        <w:tc>
          <w:tcPr>
            <w:tcW w:w="2697" w:type="dxa"/>
            <w:tcBorders>
              <w:top w:val="nil"/>
              <w:left w:val="nil"/>
              <w:bottom w:val="single" w:sz="4" w:space="0" w:color="auto"/>
              <w:right w:val="single" w:sz="4" w:space="0" w:color="auto"/>
            </w:tcBorders>
            <w:shd w:val="clear" w:color="auto" w:fill="auto"/>
            <w:noWrap/>
            <w:vAlign w:val="center"/>
            <w:hideMark/>
          </w:tcPr>
          <w:p w14:paraId="630931D8"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ELECTRICAL INSTALLATION</w:t>
            </w:r>
          </w:p>
        </w:tc>
        <w:tc>
          <w:tcPr>
            <w:tcW w:w="4546" w:type="dxa"/>
            <w:tcBorders>
              <w:top w:val="nil"/>
              <w:left w:val="nil"/>
              <w:bottom w:val="single" w:sz="4" w:space="0" w:color="auto"/>
              <w:right w:val="single" w:sz="4" w:space="0" w:color="auto"/>
            </w:tcBorders>
            <w:shd w:val="clear" w:color="auto" w:fill="auto"/>
            <w:noWrap/>
            <w:vAlign w:val="center"/>
            <w:hideMark/>
          </w:tcPr>
          <w:p w14:paraId="72CA266C"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CAPTIAL SPARES-SF6 GAS EVACUATION TANK</w:t>
            </w:r>
          </w:p>
        </w:tc>
        <w:tc>
          <w:tcPr>
            <w:tcW w:w="415" w:type="dxa"/>
            <w:tcBorders>
              <w:top w:val="nil"/>
              <w:left w:val="nil"/>
              <w:bottom w:val="single" w:sz="4" w:space="0" w:color="auto"/>
              <w:right w:val="single" w:sz="4" w:space="0" w:color="auto"/>
            </w:tcBorders>
            <w:shd w:val="clear" w:color="auto" w:fill="auto"/>
            <w:noWrap/>
            <w:vAlign w:val="center"/>
            <w:hideMark/>
          </w:tcPr>
          <w:p w14:paraId="50310035" w14:textId="7E7A628B"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24,75,000</w:t>
            </w:r>
          </w:p>
        </w:tc>
      </w:tr>
      <w:tr w:rsidR="00245E9B" w:rsidRPr="0044055C" w14:paraId="298A7ECB" w14:textId="77777777" w:rsidTr="00245E9B">
        <w:trPr>
          <w:trHeight w:val="294"/>
        </w:trPr>
        <w:tc>
          <w:tcPr>
            <w:tcW w:w="8798"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2E2487C4" w14:textId="77777777" w:rsidR="0044055C" w:rsidRPr="0044055C" w:rsidRDefault="0044055C" w:rsidP="00245E9B">
            <w:pPr>
              <w:widowControl/>
              <w:autoSpaceDE/>
              <w:autoSpaceDN/>
              <w:jc w:val="right"/>
              <w:rPr>
                <w:rFonts w:ascii="Calibri" w:eastAsia="Times New Roman" w:hAnsi="Calibri" w:cs="Calibri"/>
                <w:b/>
                <w:bCs/>
                <w:lang w:val="en-IN" w:eastAsia="en-IN"/>
              </w:rPr>
            </w:pPr>
            <w:r w:rsidRPr="0044055C">
              <w:rPr>
                <w:rFonts w:ascii="Calibri" w:eastAsia="Times New Roman" w:hAnsi="Calibri" w:cs="Calibri"/>
                <w:b/>
                <w:bCs/>
                <w:lang w:val="en-IN" w:eastAsia="en-IN"/>
              </w:rPr>
              <w:t>Sub-Total</w:t>
            </w:r>
          </w:p>
        </w:tc>
        <w:tc>
          <w:tcPr>
            <w:tcW w:w="415" w:type="dxa"/>
            <w:tcBorders>
              <w:top w:val="nil"/>
              <w:left w:val="nil"/>
              <w:bottom w:val="single" w:sz="4" w:space="0" w:color="auto"/>
              <w:right w:val="single" w:sz="4" w:space="0" w:color="auto"/>
            </w:tcBorders>
            <w:shd w:val="clear" w:color="auto" w:fill="D9D9D9" w:themeFill="background1" w:themeFillShade="D9"/>
            <w:noWrap/>
            <w:vAlign w:val="center"/>
            <w:hideMark/>
          </w:tcPr>
          <w:p w14:paraId="4A79464B" w14:textId="41100992" w:rsidR="0044055C" w:rsidRPr="0044055C" w:rsidRDefault="0044055C" w:rsidP="0044055C">
            <w:pPr>
              <w:widowControl/>
              <w:autoSpaceDE/>
              <w:autoSpaceDN/>
              <w:jc w:val="right"/>
              <w:rPr>
                <w:rFonts w:ascii="Calibri" w:eastAsia="Times New Roman" w:hAnsi="Calibri" w:cs="Calibri"/>
                <w:b/>
                <w:bCs/>
                <w:color w:val="000000"/>
                <w:lang w:val="en-IN" w:eastAsia="en-IN"/>
              </w:rPr>
            </w:pPr>
            <w:r w:rsidRPr="0044055C">
              <w:rPr>
                <w:rFonts w:ascii="Calibri" w:eastAsia="Times New Roman" w:hAnsi="Calibri" w:cs="Calibri"/>
                <w:b/>
                <w:bCs/>
                <w:color w:val="000000"/>
                <w:lang w:val="en-IN" w:eastAsia="en-IN"/>
              </w:rPr>
              <w:t>18,16,00,358</w:t>
            </w:r>
          </w:p>
        </w:tc>
      </w:tr>
      <w:tr w:rsidR="0044055C" w:rsidRPr="0044055C" w14:paraId="55BB5E3B"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12EF987"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380000000395</w:t>
            </w:r>
          </w:p>
        </w:tc>
        <w:tc>
          <w:tcPr>
            <w:tcW w:w="2697" w:type="dxa"/>
            <w:tcBorders>
              <w:top w:val="nil"/>
              <w:left w:val="nil"/>
              <w:bottom w:val="single" w:sz="4" w:space="0" w:color="auto"/>
              <w:right w:val="single" w:sz="4" w:space="0" w:color="auto"/>
            </w:tcBorders>
            <w:shd w:val="clear" w:color="auto" w:fill="auto"/>
            <w:noWrap/>
            <w:vAlign w:val="center"/>
            <w:hideMark/>
          </w:tcPr>
          <w:p w14:paraId="42278A55"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FACTORY TANK</w:t>
            </w:r>
          </w:p>
        </w:tc>
        <w:tc>
          <w:tcPr>
            <w:tcW w:w="4546" w:type="dxa"/>
            <w:tcBorders>
              <w:top w:val="nil"/>
              <w:left w:val="nil"/>
              <w:bottom w:val="single" w:sz="4" w:space="0" w:color="auto"/>
              <w:right w:val="single" w:sz="4" w:space="0" w:color="auto"/>
            </w:tcBorders>
            <w:shd w:val="clear" w:color="auto" w:fill="auto"/>
            <w:noWrap/>
            <w:vAlign w:val="center"/>
            <w:hideMark/>
          </w:tcPr>
          <w:p w14:paraId="01F2B400"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250 KL LIN TANK -1</w:t>
            </w:r>
          </w:p>
        </w:tc>
        <w:tc>
          <w:tcPr>
            <w:tcW w:w="415" w:type="dxa"/>
            <w:tcBorders>
              <w:top w:val="nil"/>
              <w:left w:val="nil"/>
              <w:bottom w:val="single" w:sz="4" w:space="0" w:color="auto"/>
              <w:right w:val="single" w:sz="4" w:space="0" w:color="auto"/>
            </w:tcBorders>
            <w:shd w:val="clear" w:color="auto" w:fill="auto"/>
            <w:noWrap/>
            <w:vAlign w:val="center"/>
            <w:hideMark/>
          </w:tcPr>
          <w:p w14:paraId="56F024A9" w14:textId="439B35C7"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1,53,15,000</w:t>
            </w:r>
          </w:p>
        </w:tc>
      </w:tr>
      <w:tr w:rsidR="0044055C" w:rsidRPr="0044055C" w14:paraId="37E6945E"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01AF16D"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380000000396</w:t>
            </w:r>
          </w:p>
        </w:tc>
        <w:tc>
          <w:tcPr>
            <w:tcW w:w="2697" w:type="dxa"/>
            <w:tcBorders>
              <w:top w:val="nil"/>
              <w:left w:val="nil"/>
              <w:bottom w:val="single" w:sz="4" w:space="0" w:color="auto"/>
              <w:right w:val="single" w:sz="4" w:space="0" w:color="auto"/>
            </w:tcBorders>
            <w:shd w:val="clear" w:color="auto" w:fill="auto"/>
            <w:noWrap/>
            <w:vAlign w:val="center"/>
            <w:hideMark/>
          </w:tcPr>
          <w:p w14:paraId="74AC9CF7"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FACTORY TANK</w:t>
            </w:r>
          </w:p>
        </w:tc>
        <w:tc>
          <w:tcPr>
            <w:tcW w:w="4546" w:type="dxa"/>
            <w:tcBorders>
              <w:top w:val="nil"/>
              <w:left w:val="nil"/>
              <w:bottom w:val="single" w:sz="4" w:space="0" w:color="auto"/>
              <w:right w:val="single" w:sz="4" w:space="0" w:color="auto"/>
            </w:tcBorders>
            <w:shd w:val="clear" w:color="auto" w:fill="auto"/>
            <w:noWrap/>
            <w:vAlign w:val="center"/>
            <w:hideMark/>
          </w:tcPr>
          <w:p w14:paraId="1D0E9CAE"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250 KL LIN TANK -2</w:t>
            </w:r>
          </w:p>
        </w:tc>
        <w:tc>
          <w:tcPr>
            <w:tcW w:w="415" w:type="dxa"/>
            <w:tcBorders>
              <w:top w:val="nil"/>
              <w:left w:val="nil"/>
              <w:bottom w:val="single" w:sz="4" w:space="0" w:color="auto"/>
              <w:right w:val="single" w:sz="4" w:space="0" w:color="auto"/>
            </w:tcBorders>
            <w:shd w:val="clear" w:color="auto" w:fill="auto"/>
            <w:noWrap/>
            <w:vAlign w:val="center"/>
            <w:hideMark/>
          </w:tcPr>
          <w:p w14:paraId="549D76E2" w14:textId="062ED67C"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1,53,15,000</w:t>
            </w:r>
          </w:p>
        </w:tc>
      </w:tr>
      <w:tr w:rsidR="0044055C" w:rsidRPr="0044055C" w14:paraId="1E5F23F5"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3D6B2F1"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380000000397</w:t>
            </w:r>
          </w:p>
        </w:tc>
        <w:tc>
          <w:tcPr>
            <w:tcW w:w="2697" w:type="dxa"/>
            <w:tcBorders>
              <w:top w:val="nil"/>
              <w:left w:val="nil"/>
              <w:bottom w:val="single" w:sz="4" w:space="0" w:color="auto"/>
              <w:right w:val="single" w:sz="4" w:space="0" w:color="auto"/>
            </w:tcBorders>
            <w:shd w:val="clear" w:color="auto" w:fill="auto"/>
            <w:noWrap/>
            <w:vAlign w:val="center"/>
            <w:hideMark/>
          </w:tcPr>
          <w:p w14:paraId="7E9B8464"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FACTORY TANK</w:t>
            </w:r>
          </w:p>
        </w:tc>
        <w:tc>
          <w:tcPr>
            <w:tcW w:w="4546" w:type="dxa"/>
            <w:tcBorders>
              <w:top w:val="nil"/>
              <w:left w:val="nil"/>
              <w:bottom w:val="single" w:sz="4" w:space="0" w:color="auto"/>
              <w:right w:val="single" w:sz="4" w:space="0" w:color="auto"/>
            </w:tcBorders>
            <w:shd w:val="clear" w:color="auto" w:fill="auto"/>
            <w:noWrap/>
            <w:vAlign w:val="center"/>
            <w:hideMark/>
          </w:tcPr>
          <w:p w14:paraId="2F32DD0D"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TANK F,1000 KL LOX FLAT BOTTOM TANK-LINDE</w:t>
            </w:r>
          </w:p>
        </w:tc>
        <w:tc>
          <w:tcPr>
            <w:tcW w:w="415" w:type="dxa"/>
            <w:tcBorders>
              <w:top w:val="nil"/>
              <w:left w:val="nil"/>
              <w:bottom w:val="single" w:sz="4" w:space="0" w:color="auto"/>
              <w:right w:val="single" w:sz="4" w:space="0" w:color="auto"/>
            </w:tcBorders>
            <w:shd w:val="clear" w:color="auto" w:fill="auto"/>
            <w:noWrap/>
            <w:vAlign w:val="center"/>
            <w:hideMark/>
          </w:tcPr>
          <w:p w14:paraId="4D5704C7" w14:textId="3076D0EF"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4,38,51,759</w:t>
            </w:r>
          </w:p>
        </w:tc>
      </w:tr>
      <w:tr w:rsidR="0044055C" w:rsidRPr="0044055C" w14:paraId="3C8100DC"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2F3236E"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380000000398</w:t>
            </w:r>
          </w:p>
        </w:tc>
        <w:tc>
          <w:tcPr>
            <w:tcW w:w="2697" w:type="dxa"/>
            <w:tcBorders>
              <w:top w:val="nil"/>
              <w:left w:val="nil"/>
              <w:bottom w:val="single" w:sz="4" w:space="0" w:color="auto"/>
              <w:right w:val="single" w:sz="4" w:space="0" w:color="auto"/>
            </w:tcBorders>
            <w:shd w:val="clear" w:color="auto" w:fill="auto"/>
            <w:noWrap/>
            <w:vAlign w:val="center"/>
            <w:hideMark/>
          </w:tcPr>
          <w:p w14:paraId="04A2F9FF"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FACTORY TANK</w:t>
            </w:r>
          </w:p>
        </w:tc>
        <w:tc>
          <w:tcPr>
            <w:tcW w:w="4546" w:type="dxa"/>
            <w:tcBorders>
              <w:top w:val="nil"/>
              <w:left w:val="nil"/>
              <w:bottom w:val="single" w:sz="4" w:space="0" w:color="auto"/>
              <w:right w:val="single" w:sz="4" w:space="0" w:color="auto"/>
            </w:tcBorders>
            <w:shd w:val="clear" w:color="auto" w:fill="auto"/>
            <w:noWrap/>
            <w:vAlign w:val="center"/>
            <w:hideMark/>
          </w:tcPr>
          <w:p w14:paraId="7B5D669A" w14:textId="593A303F"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TANK-F-V1018EC J-1011821173/1 -10KL LIN SEAL GAS</w:t>
            </w:r>
          </w:p>
        </w:tc>
        <w:tc>
          <w:tcPr>
            <w:tcW w:w="415" w:type="dxa"/>
            <w:tcBorders>
              <w:top w:val="nil"/>
              <w:left w:val="nil"/>
              <w:bottom w:val="single" w:sz="4" w:space="0" w:color="auto"/>
              <w:right w:val="single" w:sz="4" w:space="0" w:color="auto"/>
            </w:tcBorders>
            <w:shd w:val="clear" w:color="auto" w:fill="auto"/>
            <w:noWrap/>
            <w:vAlign w:val="center"/>
            <w:hideMark/>
          </w:tcPr>
          <w:p w14:paraId="49362046" w14:textId="18769F8D"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14,66,955</w:t>
            </w:r>
          </w:p>
        </w:tc>
      </w:tr>
      <w:tr w:rsidR="0044055C" w:rsidRPr="0044055C" w14:paraId="5F5EFFFB" w14:textId="77777777" w:rsidTr="00245E9B">
        <w:trPr>
          <w:trHeight w:val="2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C0AD32F"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380000000399</w:t>
            </w:r>
          </w:p>
        </w:tc>
        <w:tc>
          <w:tcPr>
            <w:tcW w:w="2697" w:type="dxa"/>
            <w:tcBorders>
              <w:top w:val="nil"/>
              <w:left w:val="nil"/>
              <w:bottom w:val="single" w:sz="4" w:space="0" w:color="auto"/>
              <w:right w:val="single" w:sz="4" w:space="0" w:color="auto"/>
            </w:tcBorders>
            <w:shd w:val="clear" w:color="auto" w:fill="auto"/>
            <w:noWrap/>
            <w:vAlign w:val="center"/>
            <w:hideMark/>
          </w:tcPr>
          <w:p w14:paraId="0654950F" w14:textId="77777777" w:rsidR="0044055C" w:rsidRPr="0044055C" w:rsidRDefault="0044055C" w:rsidP="0044055C">
            <w:pPr>
              <w:widowControl/>
              <w:autoSpaceDE/>
              <w:autoSpaceDN/>
              <w:jc w:val="center"/>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FACTORY TANK</w:t>
            </w:r>
          </w:p>
        </w:tc>
        <w:tc>
          <w:tcPr>
            <w:tcW w:w="4546" w:type="dxa"/>
            <w:tcBorders>
              <w:top w:val="nil"/>
              <w:left w:val="nil"/>
              <w:bottom w:val="single" w:sz="4" w:space="0" w:color="auto"/>
              <w:right w:val="single" w:sz="4" w:space="0" w:color="auto"/>
            </w:tcBorders>
            <w:shd w:val="clear" w:color="auto" w:fill="auto"/>
            <w:noWrap/>
            <w:vAlign w:val="center"/>
            <w:hideMark/>
          </w:tcPr>
          <w:p w14:paraId="75E711E6" w14:textId="77777777" w:rsidR="0044055C" w:rsidRPr="0044055C" w:rsidRDefault="0044055C" w:rsidP="0044055C">
            <w:pPr>
              <w:widowControl/>
              <w:autoSpaceDE/>
              <w:autoSpaceDN/>
              <w:rPr>
                <w:rFonts w:ascii="Calibri" w:eastAsia="Times New Roman" w:hAnsi="Calibri" w:cs="Calibri"/>
                <w:lang w:val="en-IN" w:eastAsia="en-IN"/>
              </w:rPr>
            </w:pPr>
            <w:r w:rsidRPr="0044055C">
              <w:rPr>
                <w:rFonts w:ascii="Calibri" w:eastAsia="Times New Roman" w:hAnsi="Calibri" w:cs="Calibri"/>
                <w:lang w:val="en-IN" w:eastAsia="en-IN"/>
              </w:rPr>
              <w:t>TANK-F-V3005E J-1011721040/2 - 30KL-LAR</w:t>
            </w:r>
          </w:p>
        </w:tc>
        <w:tc>
          <w:tcPr>
            <w:tcW w:w="415" w:type="dxa"/>
            <w:tcBorders>
              <w:top w:val="nil"/>
              <w:left w:val="nil"/>
              <w:bottom w:val="single" w:sz="4" w:space="0" w:color="auto"/>
              <w:right w:val="single" w:sz="4" w:space="0" w:color="auto"/>
            </w:tcBorders>
            <w:shd w:val="clear" w:color="auto" w:fill="auto"/>
            <w:noWrap/>
            <w:vAlign w:val="center"/>
            <w:hideMark/>
          </w:tcPr>
          <w:p w14:paraId="3CA6A043" w14:textId="6763A932" w:rsidR="0044055C" w:rsidRPr="0044055C" w:rsidRDefault="0044055C" w:rsidP="0044055C">
            <w:pPr>
              <w:widowControl/>
              <w:autoSpaceDE/>
              <w:autoSpaceDN/>
              <w:jc w:val="right"/>
              <w:rPr>
                <w:rFonts w:ascii="Calibri" w:eastAsia="Times New Roman" w:hAnsi="Calibri" w:cs="Calibri"/>
                <w:color w:val="000000"/>
                <w:lang w:val="en-IN" w:eastAsia="en-IN"/>
              </w:rPr>
            </w:pPr>
            <w:r w:rsidRPr="0044055C">
              <w:rPr>
                <w:rFonts w:ascii="Calibri" w:eastAsia="Times New Roman" w:hAnsi="Calibri" w:cs="Calibri"/>
                <w:color w:val="000000"/>
                <w:lang w:val="en-IN" w:eastAsia="en-IN"/>
              </w:rPr>
              <w:t>46,18,701</w:t>
            </w:r>
          </w:p>
        </w:tc>
      </w:tr>
      <w:tr w:rsidR="00245E9B" w:rsidRPr="0044055C" w14:paraId="4F84B525" w14:textId="77777777" w:rsidTr="00245E9B">
        <w:trPr>
          <w:trHeight w:val="294"/>
        </w:trPr>
        <w:tc>
          <w:tcPr>
            <w:tcW w:w="8798"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5A8F31A0" w14:textId="77777777" w:rsidR="0044055C" w:rsidRPr="0044055C" w:rsidRDefault="0044055C" w:rsidP="00245E9B">
            <w:pPr>
              <w:widowControl/>
              <w:autoSpaceDE/>
              <w:autoSpaceDN/>
              <w:jc w:val="right"/>
              <w:rPr>
                <w:rFonts w:ascii="Calibri" w:eastAsia="Times New Roman" w:hAnsi="Calibri" w:cs="Calibri"/>
                <w:b/>
                <w:bCs/>
                <w:lang w:val="en-IN" w:eastAsia="en-IN"/>
              </w:rPr>
            </w:pPr>
            <w:r w:rsidRPr="0044055C">
              <w:rPr>
                <w:rFonts w:ascii="Calibri" w:eastAsia="Times New Roman" w:hAnsi="Calibri" w:cs="Calibri"/>
                <w:b/>
                <w:bCs/>
                <w:lang w:val="en-IN" w:eastAsia="en-IN"/>
              </w:rPr>
              <w:t>Sub-Total</w:t>
            </w:r>
          </w:p>
        </w:tc>
        <w:tc>
          <w:tcPr>
            <w:tcW w:w="415" w:type="dxa"/>
            <w:tcBorders>
              <w:top w:val="nil"/>
              <w:left w:val="nil"/>
              <w:bottom w:val="single" w:sz="4" w:space="0" w:color="auto"/>
              <w:right w:val="single" w:sz="4" w:space="0" w:color="auto"/>
            </w:tcBorders>
            <w:shd w:val="clear" w:color="auto" w:fill="D9D9D9" w:themeFill="background1" w:themeFillShade="D9"/>
            <w:noWrap/>
            <w:vAlign w:val="center"/>
            <w:hideMark/>
          </w:tcPr>
          <w:p w14:paraId="426FA11D" w14:textId="503A8D60" w:rsidR="0044055C" w:rsidRPr="0044055C" w:rsidRDefault="0044055C" w:rsidP="0044055C">
            <w:pPr>
              <w:widowControl/>
              <w:autoSpaceDE/>
              <w:autoSpaceDN/>
              <w:jc w:val="right"/>
              <w:rPr>
                <w:rFonts w:ascii="Calibri" w:eastAsia="Times New Roman" w:hAnsi="Calibri" w:cs="Calibri"/>
                <w:b/>
                <w:bCs/>
                <w:color w:val="000000"/>
                <w:lang w:val="en-IN" w:eastAsia="en-IN"/>
              </w:rPr>
            </w:pPr>
            <w:r w:rsidRPr="0044055C">
              <w:rPr>
                <w:rFonts w:ascii="Calibri" w:eastAsia="Times New Roman" w:hAnsi="Calibri" w:cs="Calibri"/>
                <w:b/>
                <w:bCs/>
                <w:color w:val="000000"/>
                <w:lang w:val="en-IN" w:eastAsia="en-IN"/>
              </w:rPr>
              <w:t>8,05,67,415</w:t>
            </w:r>
          </w:p>
        </w:tc>
      </w:tr>
      <w:tr w:rsidR="00245E9B" w:rsidRPr="0044055C" w14:paraId="16DBC817" w14:textId="77777777" w:rsidTr="00245E9B">
        <w:trPr>
          <w:trHeight w:val="294"/>
        </w:trPr>
        <w:tc>
          <w:tcPr>
            <w:tcW w:w="8798"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1261D97" w14:textId="77777777" w:rsidR="0044055C" w:rsidRPr="0044055C" w:rsidRDefault="0044055C" w:rsidP="00245E9B">
            <w:pPr>
              <w:widowControl/>
              <w:autoSpaceDE/>
              <w:autoSpaceDN/>
              <w:jc w:val="right"/>
              <w:rPr>
                <w:rFonts w:ascii="Calibri" w:eastAsia="Times New Roman" w:hAnsi="Calibri" w:cs="Calibri"/>
                <w:b/>
                <w:bCs/>
                <w:color w:val="000000"/>
                <w:lang w:val="en-IN" w:eastAsia="en-IN"/>
              </w:rPr>
            </w:pPr>
            <w:r w:rsidRPr="0044055C">
              <w:rPr>
                <w:rFonts w:ascii="Calibri" w:eastAsia="Times New Roman" w:hAnsi="Calibri" w:cs="Calibri"/>
                <w:b/>
                <w:bCs/>
                <w:color w:val="000000"/>
                <w:lang w:val="en-IN" w:eastAsia="en-IN"/>
              </w:rPr>
              <w:t>Total</w:t>
            </w:r>
          </w:p>
        </w:tc>
        <w:tc>
          <w:tcPr>
            <w:tcW w:w="415" w:type="dxa"/>
            <w:tcBorders>
              <w:top w:val="nil"/>
              <w:left w:val="nil"/>
              <w:bottom w:val="single" w:sz="4" w:space="0" w:color="auto"/>
              <w:right w:val="single" w:sz="4" w:space="0" w:color="auto"/>
            </w:tcBorders>
            <w:shd w:val="clear" w:color="auto" w:fill="BFBFBF" w:themeFill="background1" w:themeFillShade="BF"/>
            <w:noWrap/>
            <w:vAlign w:val="center"/>
            <w:hideMark/>
          </w:tcPr>
          <w:p w14:paraId="1E49F8D5" w14:textId="6DD8132E" w:rsidR="0044055C" w:rsidRPr="0044055C" w:rsidRDefault="0044055C" w:rsidP="0044055C">
            <w:pPr>
              <w:widowControl/>
              <w:autoSpaceDE/>
              <w:autoSpaceDN/>
              <w:jc w:val="right"/>
              <w:rPr>
                <w:rFonts w:ascii="Calibri" w:eastAsia="Times New Roman" w:hAnsi="Calibri" w:cs="Calibri"/>
                <w:b/>
                <w:bCs/>
                <w:color w:val="000000"/>
                <w:lang w:val="en-IN" w:eastAsia="en-IN"/>
              </w:rPr>
            </w:pPr>
            <w:r w:rsidRPr="0044055C">
              <w:rPr>
                <w:rFonts w:ascii="Calibri" w:eastAsia="Times New Roman" w:hAnsi="Calibri" w:cs="Calibri"/>
                <w:b/>
                <w:bCs/>
                <w:color w:val="000000"/>
                <w:lang w:val="en-IN" w:eastAsia="en-IN"/>
              </w:rPr>
              <w:t>87,43,58,084</w:t>
            </w:r>
          </w:p>
        </w:tc>
      </w:tr>
    </w:tbl>
    <w:p w14:paraId="455DB92B" w14:textId="77777777" w:rsidR="00055129" w:rsidRDefault="00055129">
      <w:pPr>
        <w:pStyle w:val="BodyText"/>
      </w:pPr>
    </w:p>
    <w:p w14:paraId="37957A18" w14:textId="09852DAA" w:rsidR="00055129" w:rsidRDefault="00906834">
      <w:pPr>
        <w:pStyle w:val="Heading3"/>
        <w:spacing w:before="195"/>
        <w:ind w:left="413"/>
      </w:pPr>
      <w:r>
        <w:t>Note</w:t>
      </w:r>
      <w:r w:rsidR="0074417B">
        <w:t>s</w:t>
      </w:r>
      <w:r>
        <w:t>:</w:t>
      </w:r>
    </w:p>
    <w:p w14:paraId="7C79AB87" w14:textId="77777777" w:rsidR="00055129" w:rsidRDefault="00055129">
      <w:pPr>
        <w:pStyle w:val="BodyText"/>
        <w:rPr>
          <w:rFonts w:ascii="Arial"/>
          <w:b/>
        </w:rPr>
      </w:pPr>
    </w:p>
    <w:p w14:paraId="158358C1" w14:textId="36DBB26F" w:rsidR="00C053E9" w:rsidRDefault="00A5344A" w:rsidP="00C053E9">
      <w:pPr>
        <w:pStyle w:val="ListParagraph"/>
        <w:numPr>
          <w:ilvl w:val="0"/>
          <w:numId w:val="5"/>
        </w:numPr>
        <w:tabs>
          <w:tab w:val="left" w:pos="839"/>
        </w:tabs>
        <w:spacing w:before="101" w:line="350" w:lineRule="auto"/>
        <w:ind w:right="833"/>
        <w:jc w:val="both"/>
      </w:pPr>
      <w:r>
        <w:t>Major m</w:t>
      </w:r>
      <w:r w:rsidR="00C053E9">
        <w:t>achineries</w:t>
      </w:r>
      <w:r w:rsidR="00C053E9">
        <w:rPr>
          <w:spacing w:val="-2"/>
        </w:rPr>
        <w:t xml:space="preserve"> </w:t>
      </w:r>
      <w:bookmarkStart w:id="1" w:name="_Hlk141114144"/>
      <w:r w:rsidR="00C053E9">
        <w:t>were verified</w:t>
      </w:r>
      <w:r w:rsidR="00C053E9">
        <w:rPr>
          <w:spacing w:val="-1"/>
        </w:rPr>
        <w:t xml:space="preserve"> </w:t>
      </w:r>
      <w:r w:rsidR="00C053E9">
        <w:t>on</w:t>
      </w:r>
      <w:r w:rsidR="00C053E9">
        <w:rPr>
          <w:spacing w:val="-3"/>
        </w:rPr>
        <w:t xml:space="preserve"> </w:t>
      </w:r>
      <w:r>
        <w:t>site based</w:t>
      </w:r>
      <w:r w:rsidR="00C053E9">
        <w:rPr>
          <w:spacing w:val="-3"/>
        </w:rPr>
        <w:t xml:space="preserve"> </w:t>
      </w:r>
      <w:r w:rsidR="00C053E9">
        <w:t>on</w:t>
      </w:r>
      <w:r w:rsidR="00C053E9">
        <w:rPr>
          <w:spacing w:val="-3"/>
        </w:rPr>
        <w:t xml:space="preserve"> </w:t>
      </w:r>
      <w:r w:rsidR="00C053E9">
        <w:t>type</w:t>
      </w:r>
      <w:r w:rsidR="00C053E9">
        <w:rPr>
          <w:spacing w:val="-1"/>
        </w:rPr>
        <w:t xml:space="preserve"> </w:t>
      </w:r>
      <w:r w:rsidR="00C053E9">
        <w:t>and</w:t>
      </w:r>
      <w:r w:rsidR="00C053E9">
        <w:rPr>
          <w:spacing w:val="-3"/>
        </w:rPr>
        <w:t xml:space="preserve"> </w:t>
      </w:r>
      <w:r w:rsidR="00C053E9">
        <w:t>name</w:t>
      </w:r>
      <w:r w:rsidR="00C053E9">
        <w:rPr>
          <w:spacing w:val="-3"/>
        </w:rPr>
        <w:t xml:space="preserve"> </w:t>
      </w:r>
      <w:r w:rsidR="00C053E9">
        <w:t>of</w:t>
      </w:r>
      <w:r w:rsidR="00C053E9">
        <w:rPr>
          <w:spacing w:val="-2"/>
        </w:rPr>
        <w:t xml:space="preserve"> </w:t>
      </w:r>
      <w:r w:rsidR="00C053E9">
        <w:t>machineries</w:t>
      </w:r>
      <w:bookmarkEnd w:id="1"/>
      <w:r w:rsidR="00C053E9">
        <w:rPr>
          <w:spacing w:val="-1"/>
        </w:rPr>
        <w:t xml:space="preserve"> </w:t>
      </w:r>
      <w:r w:rsidR="00C053E9">
        <w:t>as</w:t>
      </w:r>
      <w:r w:rsidR="00C053E9">
        <w:rPr>
          <w:spacing w:val="-3"/>
        </w:rPr>
        <w:t xml:space="preserve"> </w:t>
      </w:r>
      <w:r w:rsidR="00C053E9">
        <w:t>listed</w:t>
      </w:r>
      <w:r w:rsidR="00C053E9">
        <w:rPr>
          <w:spacing w:val="-2"/>
        </w:rPr>
        <w:t xml:space="preserve"> </w:t>
      </w:r>
      <w:r w:rsidR="00C053E9">
        <w:t>in</w:t>
      </w:r>
      <w:r w:rsidR="00C053E9">
        <w:rPr>
          <w:spacing w:val="-58"/>
        </w:rPr>
        <w:t xml:space="preserve"> </w:t>
      </w:r>
      <w:r w:rsidR="00C053E9">
        <w:t>the</w:t>
      </w:r>
      <w:r w:rsidR="00C053E9">
        <w:rPr>
          <w:spacing w:val="-1"/>
        </w:rPr>
        <w:t xml:space="preserve"> </w:t>
      </w:r>
      <w:r w:rsidR="00C053E9">
        <w:t>table above.</w:t>
      </w:r>
      <w:r w:rsidR="00C053E9">
        <w:rPr>
          <w:spacing w:val="-2"/>
        </w:rPr>
        <w:t xml:space="preserve"> </w:t>
      </w:r>
      <w:r w:rsidR="00C053E9">
        <w:t>The</w:t>
      </w:r>
      <w:r w:rsidR="00C053E9">
        <w:rPr>
          <w:spacing w:val="-3"/>
        </w:rPr>
        <w:t xml:space="preserve"> </w:t>
      </w:r>
      <w:r w:rsidR="00C053E9">
        <w:t>same</w:t>
      </w:r>
      <w:r w:rsidR="00C053E9">
        <w:rPr>
          <w:spacing w:val="-4"/>
        </w:rPr>
        <w:t xml:space="preserve"> </w:t>
      </w:r>
      <w:r w:rsidR="00C053E9">
        <w:t>were found</w:t>
      </w:r>
      <w:r w:rsidR="00C053E9">
        <w:rPr>
          <w:spacing w:val="-3"/>
        </w:rPr>
        <w:t xml:space="preserve"> </w:t>
      </w:r>
      <w:r w:rsidR="00C053E9">
        <w:t>to</w:t>
      </w:r>
      <w:r w:rsidR="00C053E9">
        <w:rPr>
          <w:spacing w:val="-3"/>
        </w:rPr>
        <w:t xml:space="preserve"> </w:t>
      </w:r>
      <w:r w:rsidR="00C053E9">
        <w:t>be</w:t>
      </w:r>
      <w:r w:rsidR="00C053E9">
        <w:rPr>
          <w:spacing w:val="-2"/>
        </w:rPr>
        <w:t xml:space="preserve"> </w:t>
      </w:r>
      <w:r w:rsidR="00C053E9">
        <w:t>available</w:t>
      </w:r>
      <w:r w:rsidR="00C053E9">
        <w:rPr>
          <w:spacing w:val="-1"/>
        </w:rPr>
        <w:t xml:space="preserve"> </w:t>
      </w:r>
      <w:r w:rsidR="00C053E9">
        <w:t>on</w:t>
      </w:r>
      <w:r w:rsidR="00C053E9">
        <w:rPr>
          <w:spacing w:val="-1"/>
        </w:rPr>
        <w:t xml:space="preserve"> </w:t>
      </w:r>
      <w:r w:rsidR="00C053E9">
        <w:t>site</w:t>
      </w:r>
      <w:r w:rsidR="00C053E9">
        <w:rPr>
          <w:spacing w:val="-3"/>
        </w:rPr>
        <w:t xml:space="preserve"> </w:t>
      </w:r>
      <w:r w:rsidR="00C053E9">
        <w:t>and</w:t>
      </w:r>
      <w:r w:rsidR="00C053E9">
        <w:rPr>
          <w:spacing w:val="1"/>
        </w:rPr>
        <w:t xml:space="preserve"> </w:t>
      </w:r>
      <w:r w:rsidR="00C053E9">
        <w:t>were in</w:t>
      </w:r>
      <w:r w:rsidR="00C053E9">
        <w:rPr>
          <w:spacing w:val="-3"/>
        </w:rPr>
        <w:t xml:space="preserve"> </w:t>
      </w:r>
      <w:r w:rsidR="00C053E9">
        <w:t>good</w:t>
      </w:r>
      <w:r w:rsidR="00C053E9">
        <w:rPr>
          <w:spacing w:val="-1"/>
        </w:rPr>
        <w:t xml:space="preserve"> </w:t>
      </w:r>
      <w:r w:rsidR="00C053E9">
        <w:t>working</w:t>
      </w:r>
      <w:r w:rsidR="00C053E9">
        <w:rPr>
          <w:spacing w:val="2"/>
        </w:rPr>
        <w:t xml:space="preserve"> </w:t>
      </w:r>
      <w:r w:rsidR="00C053E9">
        <w:t>condition.</w:t>
      </w:r>
    </w:p>
    <w:p w14:paraId="595A5333" w14:textId="77E842D1" w:rsidR="00DB0AB2" w:rsidRPr="0008343C" w:rsidRDefault="00C053E9" w:rsidP="0008343C">
      <w:pPr>
        <w:pStyle w:val="ListParagraph"/>
        <w:numPr>
          <w:ilvl w:val="0"/>
          <w:numId w:val="5"/>
        </w:numPr>
        <w:tabs>
          <w:tab w:val="left" w:pos="839"/>
        </w:tabs>
        <w:spacing w:before="132" w:line="367" w:lineRule="auto"/>
        <w:ind w:right="831"/>
        <w:jc w:val="both"/>
      </w:pPr>
      <w:r>
        <w:t xml:space="preserve">The </w:t>
      </w:r>
      <w:r w:rsidR="00906834">
        <w:t>M</w:t>
      </w:r>
      <w:r>
        <w:t xml:space="preserve">iscellaneous </w:t>
      </w:r>
      <w:r w:rsidR="00906834">
        <w:t>F</w:t>
      </w:r>
      <w:r>
        <w:t xml:space="preserve">ixed </w:t>
      </w:r>
      <w:r w:rsidR="00906834">
        <w:t>A</w:t>
      </w:r>
      <w:r>
        <w:t>sset</w:t>
      </w:r>
      <w:r w:rsidR="00906834" w:rsidRPr="00DB0AB2">
        <w:t xml:space="preserve"> </w:t>
      </w:r>
      <w:r w:rsidR="00906834">
        <w:t>details</w:t>
      </w:r>
      <w:r w:rsidR="00906834" w:rsidRPr="00DB0AB2">
        <w:t xml:space="preserve"> </w:t>
      </w:r>
      <w:r w:rsidR="00906834">
        <w:t>amounting</w:t>
      </w:r>
      <w:r w:rsidR="00906834" w:rsidRPr="00DB0AB2">
        <w:t xml:space="preserve"> </w:t>
      </w:r>
      <w:r w:rsidR="00906834">
        <w:t>to</w:t>
      </w:r>
      <w:r w:rsidR="00906834" w:rsidRPr="00DB0AB2">
        <w:t xml:space="preserve"> </w:t>
      </w:r>
      <w:r w:rsidR="00906834">
        <w:t>Rs.</w:t>
      </w:r>
      <w:r w:rsidR="00906834" w:rsidRPr="00DB0AB2">
        <w:t xml:space="preserve"> </w:t>
      </w:r>
      <w:r w:rsidR="00906834">
        <w:t>0.81</w:t>
      </w:r>
      <w:r w:rsidR="00906834" w:rsidRPr="00DB0AB2">
        <w:t xml:space="preserve"> </w:t>
      </w:r>
      <w:r w:rsidR="00906834">
        <w:t>Crore</w:t>
      </w:r>
      <w:r w:rsidR="00906834" w:rsidRPr="00DB0AB2">
        <w:t xml:space="preserve"> </w:t>
      </w:r>
      <w:r w:rsidR="00906834">
        <w:t>(Rs.81</w:t>
      </w:r>
      <w:r w:rsidR="00906834" w:rsidRPr="00DB0AB2">
        <w:t xml:space="preserve"> </w:t>
      </w:r>
      <w:r w:rsidR="00906834">
        <w:t>Lakh)</w:t>
      </w:r>
      <w:r w:rsidR="00906834" w:rsidRPr="00DB0AB2">
        <w:t xml:space="preserve"> </w:t>
      </w:r>
      <w:r w:rsidR="00906834">
        <w:t>has</w:t>
      </w:r>
      <w:r w:rsidR="00906834" w:rsidRPr="00DB0AB2">
        <w:t xml:space="preserve"> </w:t>
      </w:r>
      <w:r w:rsidR="00906834">
        <w:t>been</w:t>
      </w:r>
      <w:r w:rsidR="00DB0AB2">
        <w:t xml:space="preserve"> </w:t>
      </w:r>
      <w:r w:rsidR="00906834">
        <w:t>tabulated</w:t>
      </w:r>
      <w:r w:rsidR="00906834" w:rsidRPr="00DB0AB2">
        <w:t xml:space="preserve"> </w:t>
      </w:r>
      <w:r w:rsidR="00906834">
        <w:t>below:</w:t>
      </w:r>
    </w:p>
    <w:p w14:paraId="7936A6A3" w14:textId="77777777" w:rsidR="00055129" w:rsidRPr="00DB0AB2" w:rsidRDefault="00906834" w:rsidP="00DB0AB2">
      <w:pPr>
        <w:spacing w:before="64"/>
        <w:ind w:right="1117"/>
        <w:jc w:val="right"/>
        <w:rPr>
          <w:rFonts w:ascii="Calibri"/>
          <w:b/>
          <w:sz w:val="18"/>
        </w:rPr>
      </w:pPr>
      <w:r>
        <w:rPr>
          <w:rFonts w:ascii="Calibri"/>
          <w:b/>
          <w:sz w:val="18"/>
        </w:rPr>
        <w:t>(Amount</w:t>
      </w:r>
      <w:r>
        <w:rPr>
          <w:rFonts w:ascii="Calibri"/>
          <w:b/>
          <w:spacing w:val="-2"/>
          <w:sz w:val="18"/>
        </w:rPr>
        <w:t xml:space="preserve"> </w:t>
      </w:r>
      <w:r>
        <w:rPr>
          <w:rFonts w:ascii="Calibri"/>
          <w:b/>
          <w:sz w:val="18"/>
        </w:rPr>
        <w:t>in</w:t>
      </w:r>
      <w:r>
        <w:rPr>
          <w:rFonts w:ascii="Calibri"/>
          <w:b/>
          <w:spacing w:val="-5"/>
          <w:sz w:val="18"/>
        </w:rPr>
        <w:t xml:space="preserve"> </w:t>
      </w:r>
      <w:r>
        <w:rPr>
          <w:rFonts w:ascii="Calibri"/>
          <w:b/>
          <w:sz w:val="18"/>
        </w:rPr>
        <w:t>Rs.</w:t>
      </w:r>
      <w:r>
        <w:rPr>
          <w:rFonts w:ascii="Calibri"/>
          <w:b/>
          <w:spacing w:val="-3"/>
          <w:sz w:val="18"/>
        </w:rPr>
        <w:t xml:space="preserve"> </w:t>
      </w:r>
      <w:r>
        <w:rPr>
          <w:rFonts w:ascii="Calibri"/>
          <w:b/>
          <w:sz w:val="18"/>
        </w:rPr>
        <w:t>Lakh)</w:t>
      </w:r>
    </w:p>
    <w:tbl>
      <w:tblPr>
        <w:tblW w:w="8929" w:type="dxa"/>
        <w:jc w:val="center"/>
        <w:tblLayout w:type="fixed"/>
        <w:tblLook w:val="04A0" w:firstRow="1" w:lastRow="0" w:firstColumn="1" w:lastColumn="0" w:noHBand="0" w:noVBand="1"/>
      </w:tblPr>
      <w:tblGrid>
        <w:gridCol w:w="1092"/>
        <w:gridCol w:w="4012"/>
        <w:gridCol w:w="2005"/>
        <w:gridCol w:w="719"/>
        <w:gridCol w:w="1101"/>
      </w:tblGrid>
      <w:tr w:rsidR="00DB0AB2" w:rsidRPr="00DB0AB2" w14:paraId="6D5D286B" w14:textId="77777777" w:rsidTr="00DB0AB2">
        <w:trPr>
          <w:trHeight w:val="80"/>
          <w:tblHeader/>
          <w:jc w:val="center"/>
        </w:trPr>
        <w:tc>
          <w:tcPr>
            <w:tcW w:w="1092" w:type="dxa"/>
            <w:tcBorders>
              <w:top w:val="nil"/>
              <w:left w:val="double" w:sz="6" w:space="0" w:color="DDEBF7"/>
              <w:bottom w:val="double" w:sz="6" w:space="0" w:color="DDEBF7"/>
              <w:right w:val="double" w:sz="6" w:space="0" w:color="DDEBF7"/>
            </w:tcBorders>
            <w:shd w:val="clear" w:color="000000" w:fill="1F4E78"/>
            <w:vAlign w:val="center"/>
            <w:hideMark/>
          </w:tcPr>
          <w:p w14:paraId="40A3B69F" w14:textId="77777777" w:rsidR="00DB0AB2" w:rsidRPr="00DB0AB2" w:rsidRDefault="00DB0AB2" w:rsidP="00DB0AB2">
            <w:pPr>
              <w:jc w:val="center"/>
              <w:rPr>
                <w:rFonts w:ascii="Arial" w:hAnsi="Arial" w:cs="Arial"/>
                <w:b/>
                <w:bCs/>
                <w:color w:val="FFFFFF"/>
                <w:sz w:val="20"/>
                <w:szCs w:val="18"/>
              </w:rPr>
            </w:pPr>
            <w:r w:rsidRPr="00DB0AB2">
              <w:rPr>
                <w:rFonts w:ascii="Arial" w:hAnsi="Arial" w:cs="Arial"/>
                <w:b/>
                <w:bCs/>
                <w:color w:val="FFFFFF"/>
                <w:sz w:val="20"/>
                <w:szCs w:val="18"/>
              </w:rPr>
              <w:t>SR. NO.</w:t>
            </w:r>
          </w:p>
        </w:tc>
        <w:tc>
          <w:tcPr>
            <w:tcW w:w="4012" w:type="dxa"/>
            <w:tcBorders>
              <w:top w:val="nil"/>
              <w:left w:val="nil"/>
              <w:bottom w:val="double" w:sz="6" w:space="0" w:color="DDEBF7"/>
              <w:right w:val="double" w:sz="6" w:space="0" w:color="DDEBF7"/>
            </w:tcBorders>
            <w:shd w:val="clear" w:color="000000" w:fill="1F4E78"/>
            <w:vAlign w:val="center"/>
            <w:hideMark/>
          </w:tcPr>
          <w:p w14:paraId="63A1D1E5" w14:textId="77777777" w:rsidR="00DB0AB2" w:rsidRPr="00DB0AB2" w:rsidRDefault="00DB0AB2" w:rsidP="00DB0AB2">
            <w:pPr>
              <w:jc w:val="center"/>
              <w:rPr>
                <w:rFonts w:ascii="Arial" w:hAnsi="Arial" w:cs="Arial"/>
                <w:b/>
                <w:bCs/>
                <w:color w:val="FFFFFF"/>
                <w:sz w:val="20"/>
                <w:szCs w:val="18"/>
              </w:rPr>
            </w:pPr>
            <w:r w:rsidRPr="00DB0AB2">
              <w:rPr>
                <w:rFonts w:ascii="Arial" w:hAnsi="Arial" w:cs="Arial"/>
                <w:b/>
                <w:bCs/>
                <w:color w:val="FFFFFF"/>
                <w:sz w:val="20"/>
                <w:szCs w:val="18"/>
              </w:rPr>
              <w:t>ASSET DESCRIPTION</w:t>
            </w:r>
          </w:p>
        </w:tc>
        <w:tc>
          <w:tcPr>
            <w:tcW w:w="2005" w:type="dxa"/>
            <w:tcBorders>
              <w:top w:val="nil"/>
              <w:left w:val="nil"/>
              <w:bottom w:val="double" w:sz="6" w:space="0" w:color="DDEBF7"/>
              <w:right w:val="double" w:sz="6" w:space="0" w:color="DDEBF7"/>
            </w:tcBorders>
            <w:shd w:val="clear" w:color="000000" w:fill="1F4E78"/>
            <w:vAlign w:val="center"/>
            <w:hideMark/>
          </w:tcPr>
          <w:p w14:paraId="51FE19C1" w14:textId="77777777" w:rsidR="00DB0AB2" w:rsidRDefault="00DB0AB2" w:rsidP="00DB0AB2">
            <w:pPr>
              <w:jc w:val="center"/>
              <w:rPr>
                <w:rFonts w:ascii="Arial" w:hAnsi="Arial" w:cs="Arial"/>
                <w:b/>
                <w:bCs/>
                <w:color w:val="FFFFFF"/>
                <w:sz w:val="20"/>
                <w:szCs w:val="18"/>
              </w:rPr>
            </w:pPr>
            <w:r w:rsidRPr="00DB0AB2">
              <w:rPr>
                <w:rFonts w:ascii="Arial" w:hAnsi="Arial" w:cs="Arial"/>
                <w:b/>
                <w:bCs/>
                <w:color w:val="FFFFFF"/>
                <w:sz w:val="20"/>
                <w:szCs w:val="18"/>
              </w:rPr>
              <w:t xml:space="preserve">DATE OF </w:t>
            </w:r>
          </w:p>
          <w:p w14:paraId="1C2ED99B" w14:textId="77777777" w:rsidR="00DB0AB2" w:rsidRPr="00DB0AB2" w:rsidRDefault="00DB0AB2" w:rsidP="00DB0AB2">
            <w:pPr>
              <w:jc w:val="center"/>
              <w:rPr>
                <w:rFonts w:ascii="Arial" w:hAnsi="Arial" w:cs="Arial"/>
                <w:b/>
                <w:bCs/>
                <w:color w:val="FFFFFF"/>
                <w:sz w:val="20"/>
                <w:szCs w:val="18"/>
              </w:rPr>
            </w:pPr>
            <w:r w:rsidRPr="00DB0AB2">
              <w:rPr>
                <w:rFonts w:ascii="Arial" w:hAnsi="Arial" w:cs="Arial"/>
                <w:b/>
                <w:bCs/>
                <w:color w:val="FFFFFF"/>
                <w:sz w:val="20"/>
                <w:szCs w:val="18"/>
              </w:rPr>
              <w:t>CAPITALISATION</w:t>
            </w:r>
          </w:p>
        </w:tc>
        <w:tc>
          <w:tcPr>
            <w:tcW w:w="1820" w:type="dxa"/>
            <w:gridSpan w:val="2"/>
            <w:tcBorders>
              <w:top w:val="nil"/>
              <w:left w:val="nil"/>
              <w:bottom w:val="double" w:sz="6" w:space="0" w:color="DDEBF7"/>
              <w:right w:val="double" w:sz="6" w:space="0" w:color="DDEBF7"/>
            </w:tcBorders>
            <w:shd w:val="clear" w:color="000000" w:fill="1F4E78"/>
            <w:vAlign w:val="center"/>
            <w:hideMark/>
          </w:tcPr>
          <w:p w14:paraId="4C5ED6A4" w14:textId="77777777" w:rsidR="00DB0AB2" w:rsidRPr="00DB0AB2" w:rsidRDefault="00DB0AB2" w:rsidP="00DB0AB2">
            <w:pPr>
              <w:jc w:val="center"/>
              <w:rPr>
                <w:rFonts w:ascii="Arial" w:hAnsi="Arial" w:cs="Arial"/>
                <w:b/>
                <w:bCs/>
                <w:color w:val="FFFFFF"/>
                <w:sz w:val="20"/>
                <w:szCs w:val="18"/>
              </w:rPr>
            </w:pPr>
            <w:r w:rsidRPr="00DB0AB2">
              <w:rPr>
                <w:rFonts w:ascii="Arial" w:hAnsi="Arial" w:cs="Arial"/>
                <w:b/>
                <w:bCs/>
                <w:color w:val="FFFFFF"/>
                <w:sz w:val="20"/>
                <w:szCs w:val="18"/>
              </w:rPr>
              <w:t>ACQUISITION COST</w:t>
            </w:r>
          </w:p>
        </w:tc>
      </w:tr>
      <w:tr w:rsidR="00DB0AB2" w:rsidRPr="00DB0AB2" w14:paraId="6CD7E735"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29E47EB8"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w:t>
            </w:r>
          </w:p>
        </w:tc>
        <w:tc>
          <w:tcPr>
            <w:tcW w:w="4012" w:type="dxa"/>
            <w:tcBorders>
              <w:top w:val="nil"/>
              <w:left w:val="nil"/>
              <w:bottom w:val="double" w:sz="6" w:space="0" w:color="DDEBF7"/>
              <w:right w:val="double" w:sz="6" w:space="0" w:color="DDEBF7"/>
            </w:tcBorders>
            <w:shd w:val="clear" w:color="000000" w:fill="FFFFFF"/>
            <w:noWrap/>
            <w:vAlign w:val="center"/>
            <w:hideMark/>
          </w:tcPr>
          <w:p w14:paraId="3DDE1769" w14:textId="77777777" w:rsidR="00DB0AB2" w:rsidRPr="00DB0AB2" w:rsidRDefault="00DB0AB2" w:rsidP="00DB0AB2">
            <w:pPr>
              <w:rPr>
                <w:rFonts w:ascii="Arial" w:hAnsi="Arial" w:cs="Arial"/>
                <w:sz w:val="18"/>
                <w:szCs w:val="18"/>
              </w:rPr>
            </w:pPr>
            <w:r w:rsidRPr="00DB0AB2">
              <w:rPr>
                <w:rFonts w:ascii="Arial" w:hAnsi="Arial" w:cs="Arial"/>
                <w:sz w:val="18"/>
                <w:szCs w:val="18"/>
              </w:rPr>
              <w:t>OFFICE INTERIOR</w:t>
            </w:r>
          </w:p>
        </w:tc>
        <w:tc>
          <w:tcPr>
            <w:tcW w:w="2005" w:type="dxa"/>
            <w:tcBorders>
              <w:top w:val="nil"/>
              <w:left w:val="nil"/>
              <w:bottom w:val="double" w:sz="6" w:space="0" w:color="DDEBF7"/>
              <w:right w:val="double" w:sz="6" w:space="0" w:color="DDEBF7"/>
            </w:tcBorders>
            <w:shd w:val="clear" w:color="000000" w:fill="FFFFFF"/>
            <w:noWrap/>
            <w:vAlign w:val="center"/>
            <w:hideMark/>
          </w:tcPr>
          <w:p w14:paraId="0C34E453"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6427FB13"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46.14 </w:t>
            </w:r>
          </w:p>
        </w:tc>
      </w:tr>
      <w:tr w:rsidR="00DB0AB2" w:rsidRPr="00DB0AB2" w14:paraId="0098DE48"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31CDDE41"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w:t>
            </w:r>
          </w:p>
        </w:tc>
        <w:tc>
          <w:tcPr>
            <w:tcW w:w="4012" w:type="dxa"/>
            <w:tcBorders>
              <w:top w:val="nil"/>
              <w:left w:val="nil"/>
              <w:bottom w:val="double" w:sz="6" w:space="0" w:color="DDEBF7"/>
              <w:right w:val="double" w:sz="6" w:space="0" w:color="DDEBF7"/>
            </w:tcBorders>
            <w:shd w:val="clear" w:color="000000" w:fill="FFFFFF"/>
            <w:noWrap/>
            <w:vAlign w:val="center"/>
            <w:hideMark/>
          </w:tcPr>
          <w:p w14:paraId="41D44326" w14:textId="77777777" w:rsidR="00DB0AB2" w:rsidRPr="00DB0AB2" w:rsidRDefault="00DB0AB2" w:rsidP="00DB0AB2">
            <w:pPr>
              <w:rPr>
                <w:rFonts w:ascii="Arial" w:hAnsi="Arial" w:cs="Arial"/>
                <w:sz w:val="18"/>
                <w:szCs w:val="18"/>
              </w:rPr>
            </w:pPr>
            <w:r w:rsidRPr="00DB0AB2">
              <w:rPr>
                <w:rFonts w:ascii="Arial" w:hAnsi="Arial" w:cs="Arial"/>
                <w:sz w:val="18"/>
                <w:szCs w:val="18"/>
              </w:rPr>
              <w:t>MS OFFICE &amp; WINDOWS</w:t>
            </w:r>
          </w:p>
        </w:tc>
        <w:tc>
          <w:tcPr>
            <w:tcW w:w="2005" w:type="dxa"/>
            <w:tcBorders>
              <w:top w:val="nil"/>
              <w:left w:val="nil"/>
              <w:bottom w:val="double" w:sz="6" w:space="0" w:color="DDEBF7"/>
              <w:right w:val="double" w:sz="6" w:space="0" w:color="DDEBF7"/>
            </w:tcBorders>
            <w:shd w:val="clear" w:color="000000" w:fill="FFFFFF"/>
            <w:noWrap/>
            <w:vAlign w:val="center"/>
            <w:hideMark/>
          </w:tcPr>
          <w:p w14:paraId="0720D2FD"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114AE0A5"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4.60 </w:t>
            </w:r>
          </w:p>
        </w:tc>
      </w:tr>
      <w:tr w:rsidR="00DB0AB2" w:rsidRPr="00DB0AB2" w14:paraId="259C80B9"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03941673"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3.</w:t>
            </w:r>
          </w:p>
        </w:tc>
        <w:tc>
          <w:tcPr>
            <w:tcW w:w="4012" w:type="dxa"/>
            <w:tcBorders>
              <w:top w:val="nil"/>
              <w:left w:val="nil"/>
              <w:bottom w:val="double" w:sz="6" w:space="0" w:color="DDEBF7"/>
              <w:right w:val="double" w:sz="6" w:space="0" w:color="DDEBF7"/>
            </w:tcBorders>
            <w:shd w:val="clear" w:color="000000" w:fill="FFFFFF"/>
            <w:noWrap/>
            <w:vAlign w:val="center"/>
            <w:hideMark/>
          </w:tcPr>
          <w:p w14:paraId="632DE649" w14:textId="77777777" w:rsidR="00DB0AB2" w:rsidRPr="00DB0AB2" w:rsidRDefault="00DB0AB2" w:rsidP="00DB0AB2">
            <w:pPr>
              <w:rPr>
                <w:rFonts w:ascii="Arial" w:hAnsi="Arial" w:cs="Arial"/>
                <w:sz w:val="18"/>
                <w:szCs w:val="18"/>
              </w:rPr>
            </w:pPr>
            <w:r w:rsidRPr="00DB0AB2">
              <w:rPr>
                <w:rFonts w:ascii="Arial" w:hAnsi="Arial" w:cs="Arial"/>
                <w:sz w:val="18"/>
                <w:szCs w:val="18"/>
              </w:rPr>
              <w:t>SERVER WITH STORAGE BACKUP</w:t>
            </w:r>
          </w:p>
        </w:tc>
        <w:tc>
          <w:tcPr>
            <w:tcW w:w="2005" w:type="dxa"/>
            <w:tcBorders>
              <w:top w:val="nil"/>
              <w:left w:val="nil"/>
              <w:bottom w:val="double" w:sz="6" w:space="0" w:color="DDEBF7"/>
              <w:right w:val="double" w:sz="6" w:space="0" w:color="DDEBF7"/>
            </w:tcBorders>
            <w:shd w:val="clear" w:color="000000" w:fill="FFFFFF"/>
            <w:noWrap/>
            <w:vAlign w:val="center"/>
            <w:hideMark/>
          </w:tcPr>
          <w:p w14:paraId="72E85FCE"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57B06842"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4.34 </w:t>
            </w:r>
          </w:p>
        </w:tc>
      </w:tr>
      <w:tr w:rsidR="00DB0AB2" w:rsidRPr="00DB0AB2" w14:paraId="6D7FE5FE"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0002FD65"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4.</w:t>
            </w:r>
          </w:p>
        </w:tc>
        <w:tc>
          <w:tcPr>
            <w:tcW w:w="4012" w:type="dxa"/>
            <w:tcBorders>
              <w:top w:val="nil"/>
              <w:left w:val="nil"/>
              <w:bottom w:val="double" w:sz="6" w:space="0" w:color="DDEBF7"/>
              <w:right w:val="double" w:sz="6" w:space="0" w:color="DDEBF7"/>
            </w:tcBorders>
            <w:shd w:val="clear" w:color="000000" w:fill="FFFFFF"/>
            <w:noWrap/>
            <w:vAlign w:val="center"/>
            <w:hideMark/>
          </w:tcPr>
          <w:p w14:paraId="0DBFCA69" w14:textId="77777777" w:rsidR="00DB0AB2" w:rsidRPr="00DB0AB2" w:rsidRDefault="00DB0AB2" w:rsidP="00DB0AB2">
            <w:pPr>
              <w:rPr>
                <w:rFonts w:ascii="Arial" w:hAnsi="Arial" w:cs="Arial"/>
                <w:sz w:val="18"/>
                <w:szCs w:val="18"/>
              </w:rPr>
            </w:pPr>
            <w:r w:rsidRPr="00DB0AB2">
              <w:rPr>
                <w:rFonts w:ascii="Arial" w:hAnsi="Arial" w:cs="Arial"/>
                <w:sz w:val="18"/>
                <w:szCs w:val="18"/>
              </w:rPr>
              <w:t>THIN CLINETS &amp; MONITORS</w:t>
            </w:r>
          </w:p>
        </w:tc>
        <w:tc>
          <w:tcPr>
            <w:tcW w:w="2005" w:type="dxa"/>
            <w:tcBorders>
              <w:top w:val="nil"/>
              <w:left w:val="nil"/>
              <w:bottom w:val="double" w:sz="6" w:space="0" w:color="DDEBF7"/>
              <w:right w:val="double" w:sz="6" w:space="0" w:color="DDEBF7"/>
            </w:tcBorders>
            <w:shd w:val="clear" w:color="000000" w:fill="FFFFFF"/>
            <w:noWrap/>
            <w:vAlign w:val="center"/>
            <w:hideMark/>
          </w:tcPr>
          <w:p w14:paraId="11C4D2E6"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46DB7E0F"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3.14 </w:t>
            </w:r>
          </w:p>
        </w:tc>
      </w:tr>
      <w:tr w:rsidR="00DB0AB2" w:rsidRPr="00DB0AB2" w14:paraId="0CAD74BC"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5EA73004"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5.</w:t>
            </w:r>
          </w:p>
        </w:tc>
        <w:tc>
          <w:tcPr>
            <w:tcW w:w="4012" w:type="dxa"/>
            <w:tcBorders>
              <w:top w:val="nil"/>
              <w:left w:val="nil"/>
              <w:bottom w:val="double" w:sz="6" w:space="0" w:color="DDEBF7"/>
              <w:right w:val="double" w:sz="6" w:space="0" w:color="DDEBF7"/>
            </w:tcBorders>
            <w:shd w:val="clear" w:color="000000" w:fill="FFFFFF"/>
            <w:noWrap/>
            <w:vAlign w:val="center"/>
            <w:hideMark/>
          </w:tcPr>
          <w:p w14:paraId="4EE9F546" w14:textId="77777777" w:rsidR="00DB0AB2" w:rsidRPr="00DB0AB2" w:rsidRDefault="00DB0AB2" w:rsidP="00DB0AB2">
            <w:pPr>
              <w:rPr>
                <w:rFonts w:ascii="Arial" w:hAnsi="Arial" w:cs="Arial"/>
                <w:sz w:val="18"/>
                <w:szCs w:val="18"/>
              </w:rPr>
            </w:pPr>
            <w:r w:rsidRPr="00DB0AB2">
              <w:rPr>
                <w:rFonts w:ascii="Arial" w:hAnsi="Arial" w:cs="Arial"/>
                <w:sz w:val="18"/>
                <w:szCs w:val="18"/>
              </w:rPr>
              <w:t>PORTA CABIN 20' x 10' x 8'-6"</w:t>
            </w:r>
          </w:p>
        </w:tc>
        <w:tc>
          <w:tcPr>
            <w:tcW w:w="2005" w:type="dxa"/>
            <w:tcBorders>
              <w:top w:val="nil"/>
              <w:left w:val="nil"/>
              <w:bottom w:val="double" w:sz="6" w:space="0" w:color="DDEBF7"/>
              <w:right w:val="double" w:sz="6" w:space="0" w:color="DDEBF7"/>
            </w:tcBorders>
            <w:shd w:val="clear" w:color="000000" w:fill="FFFFFF"/>
            <w:noWrap/>
            <w:vAlign w:val="center"/>
            <w:hideMark/>
          </w:tcPr>
          <w:p w14:paraId="007366E2"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25-04-2018</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663EA785"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2.83 </w:t>
            </w:r>
          </w:p>
        </w:tc>
      </w:tr>
      <w:tr w:rsidR="00DB0AB2" w:rsidRPr="00DB0AB2" w14:paraId="3C7B8F6B"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7563FFF3"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6.</w:t>
            </w:r>
          </w:p>
        </w:tc>
        <w:tc>
          <w:tcPr>
            <w:tcW w:w="4012" w:type="dxa"/>
            <w:tcBorders>
              <w:top w:val="nil"/>
              <w:left w:val="nil"/>
              <w:bottom w:val="double" w:sz="6" w:space="0" w:color="DDEBF7"/>
              <w:right w:val="double" w:sz="6" w:space="0" w:color="DDEBF7"/>
            </w:tcBorders>
            <w:shd w:val="clear" w:color="000000" w:fill="FFFFFF"/>
            <w:noWrap/>
            <w:vAlign w:val="center"/>
            <w:hideMark/>
          </w:tcPr>
          <w:p w14:paraId="185EFB33" w14:textId="77777777" w:rsidR="00DB0AB2" w:rsidRPr="00DB0AB2" w:rsidRDefault="00DB0AB2" w:rsidP="00DB0AB2">
            <w:pPr>
              <w:rPr>
                <w:rFonts w:ascii="Arial" w:hAnsi="Arial" w:cs="Arial"/>
                <w:sz w:val="18"/>
                <w:szCs w:val="18"/>
              </w:rPr>
            </w:pPr>
            <w:r w:rsidRPr="00DB0AB2">
              <w:rPr>
                <w:rFonts w:ascii="Arial" w:hAnsi="Arial" w:cs="Arial"/>
                <w:sz w:val="18"/>
                <w:szCs w:val="18"/>
              </w:rPr>
              <w:t>STORE STORAGE RACKS</w:t>
            </w:r>
          </w:p>
        </w:tc>
        <w:tc>
          <w:tcPr>
            <w:tcW w:w="2005" w:type="dxa"/>
            <w:tcBorders>
              <w:top w:val="nil"/>
              <w:left w:val="nil"/>
              <w:bottom w:val="double" w:sz="6" w:space="0" w:color="DDEBF7"/>
              <w:right w:val="double" w:sz="6" w:space="0" w:color="DDEBF7"/>
            </w:tcBorders>
            <w:shd w:val="clear" w:color="000000" w:fill="FFFFFF"/>
            <w:noWrap/>
            <w:vAlign w:val="center"/>
            <w:hideMark/>
          </w:tcPr>
          <w:p w14:paraId="0ED798FD"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0014E400"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2.62 </w:t>
            </w:r>
          </w:p>
        </w:tc>
      </w:tr>
      <w:tr w:rsidR="00DB0AB2" w:rsidRPr="00DB0AB2" w14:paraId="63011BD3"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6B39D748"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7.</w:t>
            </w:r>
          </w:p>
        </w:tc>
        <w:tc>
          <w:tcPr>
            <w:tcW w:w="4012" w:type="dxa"/>
            <w:tcBorders>
              <w:top w:val="nil"/>
              <w:left w:val="nil"/>
              <w:bottom w:val="double" w:sz="6" w:space="0" w:color="DDEBF7"/>
              <w:right w:val="double" w:sz="6" w:space="0" w:color="DDEBF7"/>
            </w:tcBorders>
            <w:shd w:val="clear" w:color="000000" w:fill="FFFFFF"/>
            <w:noWrap/>
            <w:vAlign w:val="center"/>
            <w:hideMark/>
          </w:tcPr>
          <w:p w14:paraId="2504E3B6" w14:textId="77777777" w:rsidR="00DB0AB2" w:rsidRPr="00DB0AB2" w:rsidRDefault="00DB0AB2" w:rsidP="00DB0AB2">
            <w:pPr>
              <w:rPr>
                <w:rFonts w:ascii="Arial" w:hAnsi="Arial" w:cs="Arial"/>
                <w:sz w:val="18"/>
                <w:szCs w:val="18"/>
              </w:rPr>
            </w:pPr>
            <w:r w:rsidRPr="00DB0AB2">
              <w:rPr>
                <w:rFonts w:ascii="Arial" w:hAnsi="Arial" w:cs="Arial"/>
                <w:sz w:val="18"/>
                <w:szCs w:val="18"/>
              </w:rPr>
              <w:t>AIR CONDITIONER 1.5TR 3 STAR SPLIT-IPLAB-CARRIER Q</w:t>
            </w:r>
          </w:p>
        </w:tc>
        <w:tc>
          <w:tcPr>
            <w:tcW w:w="2005" w:type="dxa"/>
            <w:tcBorders>
              <w:top w:val="nil"/>
              <w:left w:val="nil"/>
              <w:bottom w:val="double" w:sz="6" w:space="0" w:color="DDEBF7"/>
              <w:right w:val="double" w:sz="6" w:space="0" w:color="DDEBF7"/>
            </w:tcBorders>
            <w:shd w:val="clear" w:color="000000" w:fill="FFFFFF"/>
            <w:noWrap/>
            <w:vAlign w:val="center"/>
            <w:hideMark/>
          </w:tcPr>
          <w:p w14:paraId="47A08F03"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759B5462"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2.11 </w:t>
            </w:r>
          </w:p>
        </w:tc>
      </w:tr>
      <w:tr w:rsidR="00DB0AB2" w:rsidRPr="00DB0AB2" w14:paraId="72556805"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3C9560F8"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8.</w:t>
            </w:r>
          </w:p>
        </w:tc>
        <w:tc>
          <w:tcPr>
            <w:tcW w:w="4012" w:type="dxa"/>
            <w:tcBorders>
              <w:top w:val="nil"/>
              <w:left w:val="nil"/>
              <w:bottom w:val="double" w:sz="6" w:space="0" w:color="DDEBF7"/>
              <w:right w:val="double" w:sz="6" w:space="0" w:color="DDEBF7"/>
            </w:tcBorders>
            <w:shd w:val="clear" w:color="000000" w:fill="FFFFFF"/>
            <w:noWrap/>
            <w:vAlign w:val="center"/>
            <w:hideMark/>
          </w:tcPr>
          <w:p w14:paraId="49B5D279" w14:textId="77777777" w:rsidR="00DB0AB2" w:rsidRPr="00DB0AB2" w:rsidRDefault="00DB0AB2" w:rsidP="00DB0AB2">
            <w:pPr>
              <w:rPr>
                <w:rFonts w:ascii="Arial" w:hAnsi="Arial" w:cs="Arial"/>
                <w:sz w:val="18"/>
                <w:szCs w:val="18"/>
              </w:rPr>
            </w:pPr>
            <w:r w:rsidRPr="00DB0AB2">
              <w:rPr>
                <w:rFonts w:ascii="Arial" w:hAnsi="Arial" w:cs="Arial"/>
                <w:sz w:val="18"/>
                <w:szCs w:val="18"/>
              </w:rPr>
              <w:t>AIR CONDITIONERS-WORKS STATION</w:t>
            </w:r>
          </w:p>
        </w:tc>
        <w:tc>
          <w:tcPr>
            <w:tcW w:w="2005" w:type="dxa"/>
            <w:tcBorders>
              <w:top w:val="nil"/>
              <w:left w:val="nil"/>
              <w:bottom w:val="double" w:sz="6" w:space="0" w:color="DDEBF7"/>
              <w:right w:val="double" w:sz="6" w:space="0" w:color="DDEBF7"/>
            </w:tcBorders>
            <w:shd w:val="clear" w:color="000000" w:fill="FFFFFF"/>
            <w:noWrap/>
            <w:vAlign w:val="center"/>
            <w:hideMark/>
          </w:tcPr>
          <w:p w14:paraId="5F5857A1"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5B269600"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1.62 </w:t>
            </w:r>
          </w:p>
        </w:tc>
      </w:tr>
      <w:tr w:rsidR="00DB0AB2" w:rsidRPr="00DB0AB2" w14:paraId="4AE33F3F"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518488D8"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9.</w:t>
            </w:r>
          </w:p>
        </w:tc>
        <w:tc>
          <w:tcPr>
            <w:tcW w:w="4012" w:type="dxa"/>
            <w:tcBorders>
              <w:top w:val="nil"/>
              <w:left w:val="nil"/>
              <w:bottom w:val="double" w:sz="6" w:space="0" w:color="DDEBF7"/>
              <w:right w:val="double" w:sz="6" w:space="0" w:color="DDEBF7"/>
            </w:tcBorders>
            <w:shd w:val="clear" w:color="000000" w:fill="FFFFFF"/>
            <w:noWrap/>
            <w:vAlign w:val="center"/>
            <w:hideMark/>
          </w:tcPr>
          <w:p w14:paraId="64829837" w14:textId="77777777" w:rsidR="00DB0AB2" w:rsidRPr="00DB0AB2" w:rsidRDefault="00DB0AB2" w:rsidP="00DB0AB2">
            <w:pPr>
              <w:rPr>
                <w:rFonts w:ascii="Arial" w:hAnsi="Arial" w:cs="Arial"/>
                <w:sz w:val="18"/>
                <w:szCs w:val="18"/>
              </w:rPr>
            </w:pPr>
            <w:r w:rsidRPr="00DB0AB2">
              <w:rPr>
                <w:rFonts w:ascii="Arial" w:hAnsi="Arial" w:cs="Arial"/>
                <w:sz w:val="18"/>
                <w:szCs w:val="18"/>
              </w:rPr>
              <w:t>SECURITY CABIN  10' x 8' x 8'-6"</w:t>
            </w:r>
          </w:p>
        </w:tc>
        <w:tc>
          <w:tcPr>
            <w:tcW w:w="2005" w:type="dxa"/>
            <w:tcBorders>
              <w:top w:val="nil"/>
              <w:left w:val="nil"/>
              <w:bottom w:val="double" w:sz="6" w:space="0" w:color="DDEBF7"/>
              <w:right w:val="double" w:sz="6" w:space="0" w:color="DDEBF7"/>
            </w:tcBorders>
            <w:shd w:val="clear" w:color="000000" w:fill="FFFFFF"/>
            <w:noWrap/>
            <w:vAlign w:val="center"/>
            <w:hideMark/>
          </w:tcPr>
          <w:p w14:paraId="01165658"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22-05-2018</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50FB11B5"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1.39 </w:t>
            </w:r>
          </w:p>
        </w:tc>
      </w:tr>
      <w:tr w:rsidR="00DB0AB2" w:rsidRPr="00DB0AB2" w14:paraId="56DB0366"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0AFE27CF"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10.</w:t>
            </w:r>
          </w:p>
        </w:tc>
        <w:tc>
          <w:tcPr>
            <w:tcW w:w="4012" w:type="dxa"/>
            <w:tcBorders>
              <w:top w:val="nil"/>
              <w:left w:val="nil"/>
              <w:bottom w:val="double" w:sz="6" w:space="0" w:color="DDEBF7"/>
              <w:right w:val="double" w:sz="6" w:space="0" w:color="DDEBF7"/>
            </w:tcBorders>
            <w:shd w:val="clear" w:color="000000" w:fill="FFFFFF"/>
            <w:noWrap/>
            <w:vAlign w:val="center"/>
            <w:hideMark/>
          </w:tcPr>
          <w:p w14:paraId="5349F475" w14:textId="77777777" w:rsidR="00DB0AB2" w:rsidRPr="00DB0AB2" w:rsidRDefault="00DB0AB2" w:rsidP="00DB0AB2">
            <w:pPr>
              <w:rPr>
                <w:rFonts w:ascii="Arial" w:hAnsi="Arial" w:cs="Arial"/>
                <w:sz w:val="18"/>
                <w:szCs w:val="18"/>
              </w:rPr>
            </w:pPr>
            <w:r w:rsidRPr="00DB0AB2">
              <w:rPr>
                <w:rFonts w:ascii="Arial" w:hAnsi="Arial" w:cs="Arial"/>
                <w:sz w:val="18"/>
                <w:szCs w:val="18"/>
              </w:rPr>
              <w:t>DESKTOPS</w:t>
            </w:r>
          </w:p>
        </w:tc>
        <w:tc>
          <w:tcPr>
            <w:tcW w:w="2005" w:type="dxa"/>
            <w:tcBorders>
              <w:top w:val="nil"/>
              <w:left w:val="nil"/>
              <w:bottom w:val="double" w:sz="6" w:space="0" w:color="DDEBF7"/>
              <w:right w:val="double" w:sz="6" w:space="0" w:color="DDEBF7"/>
            </w:tcBorders>
            <w:shd w:val="clear" w:color="000000" w:fill="FFFFFF"/>
            <w:noWrap/>
            <w:vAlign w:val="center"/>
            <w:hideMark/>
          </w:tcPr>
          <w:p w14:paraId="5734188D"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049EB038"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1.18 </w:t>
            </w:r>
          </w:p>
        </w:tc>
      </w:tr>
      <w:tr w:rsidR="00DB0AB2" w:rsidRPr="00DB0AB2" w14:paraId="130AFEF1"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2B1E3C98"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11.</w:t>
            </w:r>
          </w:p>
        </w:tc>
        <w:tc>
          <w:tcPr>
            <w:tcW w:w="4012" w:type="dxa"/>
            <w:tcBorders>
              <w:top w:val="nil"/>
              <w:left w:val="nil"/>
              <w:bottom w:val="double" w:sz="6" w:space="0" w:color="DDEBF7"/>
              <w:right w:val="double" w:sz="6" w:space="0" w:color="DDEBF7"/>
            </w:tcBorders>
            <w:shd w:val="clear" w:color="000000" w:fill="FFFFFF"/>
            <w:noWrap/>
            <w:vAlign w:val="center"/>
            <w:hideMark/>
          </w:tcPr>
          <w:p w14:paraId="42075335" w14:textId="77777777" w:rsidR="00DB0AB2" w:rsidRPr="00DB0AB2" w:rsidRDefault="00DB0AB2" w:rsidP="00DB0AB2">
            <w:pPr>
              <w:rPr>
                <w:rFonts w:ascii="Arial" w:hAnsi="Arial" w:cs="Arial"/>
                <w:sz w:val="18"/>
                <w:szCs w:val="18"/>
              </w:rPr>
            </w:pPr>
            <w:r w:rsidRPr="00DB0AB2">
              <w:rPr>
                <w:rFonts w:ascii="Arial" w:hAnsi="Arial" w:cs="Arial"/>
                <w:sz w:val="18"/>
                <w:szCs w:val="18"/>
              </w:rPr>
              <w:t>BIO TOILET</w:t>
            </w:r>
          </w:p>
        </w:tc>
        <w:tc>
          <w:tcPr>
            <w:tcW w:w="2005" w:type="dxa"/>
            <w:tcBorders>
              <w:top w:val="nil"/>
              <w:left w:val="nil"/>
              <w:bottom w:val="double" w:sz="6" w:space="0" w:color="DDEBF7"/>
              <w:right w:val="double" w:sz="6" w:space="0" w:color="DDEBF7"/>
            </w:tcBorders>
            <w:shd w:val="clear" w:color="000000" w:fill="FFFFFF"/>
            <w:noWrap/>
            <w:vAlign w:val="center"/>
            <w:hideMark/>
          </w:tcPr>
          <w:p w14:paraId="2E0FF6BD"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35798C60"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1.12 </w:t>
            </w:r>
          </w:p>
        </w:tc>
      </w:tr>
      <w:tr w:rsidR="00DB0AB2" w:rsidRPr="00DB0AB2" w14:paraId="1EC0529C"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27E322A4"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12.</w:t>
            </w:r>
          </w:p>
        </w:tc>
        <w:tc>
          <w:tcPr>
            <w:tcW w:w="4012" w:type="dxa"/>
            <w:tcBorders>
              <w:top w:val="nil"/>
              <w:left w:val="nil"/>
              <w:bottom w:val="double" w:sz="6" w:space="0" w:color="DDEBF7"/>
              <w:right w:val="double" w:sz="6" w:space="0" w:color="DDEBF7"/>
            </w:tcBorders>
            <w:shd w:val="clear" w:color="000000" w:fill="FFFFFF"/>
            <w:noWrap/>
            <w:vAlign w:val="center"/>
            <w:hideMark/>
          </w:tcPr>
          <w:p w14:paraId="4FB4C52B" w14:textId="77777777" w:rsidR="00DB0AB2" w:rsidRPr="00DB0AB2" w:rsidRDefault="00DB0AB2" w:rsidP="00DB0AB2">
            <w:pPr>
              <w:rPr>
                <w:rFonts w:ascii="Arial" w:hAnsi="Arial" w:cs="Arial"/>
                <w:sz w:val="18"/>
                <w:szCs w:val="18"/>
              </w:rPr>
            </w:pPr>
            <w:r w:rsidRPr="00DB0AB2">
              <w:rPr>
                <w:rFonts w:ascii="Arial" w:hAnsi="Arial" w:cs="Arial"/>
                <w:sz w:val="18"/>
                <w:szCs w:val="18"/>
              </w:rPr>
              <w:t>EPBAX SYSTEM</w:t>
            </w:r>
          </w:p>
        </w:tc>
        <w:tc>
          <w:tcPr>
            <w:tcW w:w="2005" w:type="dxa"/>
            <w:tcBorders>
              <w:top w:val="nil"/>
              <w:left w:val="nil"/>
              <w:bottom w:val="double" w:sz="6" w:space="0" w:color="DDEBF7"/>
              <w:right w:val="double" w:sz="6" w:space="0" w:color="DDEBF7"/>
            </w:tcBorders>
            <w:shd w:val="clear" w:color="000000" w:fill="FFFFFF"/>
            <w:noWrap/>
            <w:vAlign w:val="center"/>
            <w:hideMark/>
          </w:tcPr>
          <w:p w14:paraId="64FCE96C"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5593B62A"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1.08 </w:t>
            </w:r>
          </w:p>
        </w:tc>
      </w:tr>
      <w:tr w:rsidR="00DB0AB2" w:rsidRPr="00DB0AB2" w14:paraId="054E88C9"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532DECFC"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13.</w:t>
            </w:r>
          </w:p>
        </w:tc>
        <w:tc>
          <w:tcPr>
            <w:tcW w:w="4012" w:type="dxa"/>
            <w:tcBorders>
              <w:top w:val="nil"/>
              <w:left w:val="nil"/>
              <w:bottom w:val="double" w:sz="6" w:space="0" w:color="DDEBF7"/>
              <w:right w:val="double" w:sz="6" w:space="0" w:color="DDEBF7"/>
            </w:tcBorders>
            <w:shd w:val="clear" w:color="000000" w:fill="FFFFFF"/>
            <w:noWrap/>
            <w:vAlign w:val="center"/>
            <w:hideMark/>
          </w:tcPr>
          <w:p w14:paraId="23E94FDF" w14:textId="77777777" w:rsidR="00DB0AB2" w:rsidRPr="00DB0AB2" w:rsidRDefault="00DB0AB2" w:rsidP="00DB0AB2">
            <w:pPr>
              <w:rPr>
                <w:rFonts w:ascii="Arial" w:hAnsi="Arial" w:cs="Arial"/>
                <w:sz w:val="18"/>
                <w:szCs w:val="18"/>
              </w:rPr>
            </w:pPr>
            <w:r w:rsidRPr="00DB0AB2">
              <w:rPr>
                <w:rFonts w:ascii="Arial" w:hAnsi="Arial" w:cs="Arial"/>
                <w:sz w:val="18"/>
                <w:szCs w:val="18"/>
              </w:rPr>
              <w:t>6 KVA UPS WITH SMF BATTERIES-HITACHI</w:t>
            </w:r>
          </w:p>
        </w:tc>
        <w:tc>
          <w:tcPr>
            <w:tcW w:w="2005" w:type="dxa"/>
            <w:tcBorders>
              <w:top w:val="nil"/>
              <w:left w:val="nil"/>
              <w:bottom w:val="double" w:sz="6" w:space="0" w:color="DDEBF7"/>
              <w:right w:val="double" w:sz="6" w:space="0" w:color="DDEBF7"/>
            </w:tcBorders>
            <w:shd w:val="clear" w:color="000000" w:fill="FFFFFF"/>
            <w:noWrap/>
            <w:vAlign w:val="center"/>
            <w:hideMark/>
          </w:tcPr>
          <w:p w14:paraId="48A9ED10"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39F84A7E"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1.03 </w:t>
            </w:r>
          </w:p>
        </w:tc>
      </w:tr>
      <w:tr w:rsidR="00DB0AB2" w:rsidRPr="00DB0AB2" w14:paraId="6192431A"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30E245A9"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14.</w:t>
            </w:r>
          </w:p>
        </w:tc>
        <w:tc>
          <w:tcPr>
            <w:tcW w:w="4012" w:type="dxa"/>
            <w:tcBorders>
              <w:top w:val="nil"/>
              <w:left w:val="nil"/>
              <w:bottom w:val="double" w:sz="6" w:space="0" w:color="DDEBF7"/>
              <w:right w:val="double" w:sz="6" w:space="0" w:color="DDEBF7"/>
            </w:tcBorders>
            <w:shd w:val="clear" w:color="000000" w:fill="FFFFFF"/>
            <w:noWrap/>
            <w:vAlign w:val="center"/>
            <w:hideMark/>
          </w:tcPr>
          <w:p w14:paraId="73973889" w14:textId="77777777" w:rsidR="00DB0AB2" w:rsidRPr="00DB0AB2" w:rsidRDefault="00DB0AB2" w:rsidP="00DB0AB2">
            <w:pPr>
              <w:rPr>
                <w:rFonts w:ascii="Arial" w:hAnsi="Arial" w:cs="Arial"/>
                <w:sz w:val="18"/>
                <w:szCs w:val="18"/>
              </w:rPr>
            </w:pPr>
            <w:r w:rsidRPr="00DB0AB2">
              <w:rPr>
                <w:rFonts w:ascii="Arial" w:hAnsi="Arial" w:cs="Arial"/>
                <w:sz w:val="18"/>
                <w:szCs w:val="18"/>
              </w:rPr>
              <w:t>BREATHING APPARATUS SET</w:t>
            </w:r>
          </w:p>
        </w:tc>
        <w:tc>
          <w:tcPr>
            <w:tcW w:w="2005" w:type="dxa"/>
            <w:tcBorders>
              <w:top w:val="nil"/>
              <w:left w:val="nil"/>
              <w:bottom w:val="double" w:sz="6" w:space="0" w:color="DDEBF7"/>
              <w:right w:val="double" w:sz="6" w:space="0" w:color="DDEBF7"/>
            </w:tcBorders>
            <w:shd w:val="clear" w:color="000000" w:fill="FFFFFF"/>
            <w:noWrap/>
            <w:vAlign w:val="center"/>
            <w:hideMark/>
          </w:tcPr>
          <w:p w14:paraId="0B60DF4D"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1E634672"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0.75 </w:t>
            </w:r>
          </w:p>
        </w:tc>
      </w:tr>
      <w:tr w:rsidR="00DB0AB2" w:rsidRPr="00DB0AB2" w14:paraId="5E1CE6D4"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4325256C"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15.</w:t>
            </w:r>
          </w:p>
        </w:tc>
        <w:tc>
          <w:tcPr>
            <w:tcW w:w="4012" w:type="dxa"/>
            <w:tcBorders>
              <w:top w:val="nil"/>
              <w:left w:val="nil"/>
              <w:bottom w:val="double" w:sz="6" w:space="0" w:color="DDEBF7"/>
              <w:right w:val="double" w:sz="6" w:space="0" w:color="DDEBF7"/>
            </w:tcBorders>
            <w:shd w:val="clear" w:color="000000" w:fill="FFFFFF"/>
            <w:noWrap/>
            <w:vAlign w:val="center"/>
            <w:hideMark/>
          </w:tcPr>
          <w:p w14:paraId="03196612" w14:textId="77777777" w:rsidR="00DB0AB2" w:rsidRPr="00DB0AB2" w:rsidRDefault="00DB0AB2" w:rsidP="00DB0AB2">
            <w:pPr>
              <w:rPr>
                <w:rFonts w:ascii="Arial" w:hAnsi="Arial" w:cs="Arial"/>
                <w:sz w:val="18"/>
                <w:szCs w:val="18"/>
              </w:rPr>
            </w:pPr>
            <w:r w:rsidRPr="00DB0AB2">
              <w:rPr>
                <w:rFonts w:ascii="Arial" w:hAnsi="Arial" w:cs="Arial"/>
                <w:sz w:val="18"/>
                <w:szCs w:val="18"/>
              </w:rPr>
              <w:t>AIR CONDITIONERS-SERVER ROOM</w:t>
            </w:r>
          </w:p>
        </w:tc>
        <w:tc>
          <w:tcPr>
            <w:tcW w:w="2005" w:type="dxa"/>
            <w:tcBorders>
              <w:top w:val="nil"/>
              <w:left w:val="nil"/>
              <w:bottom w:val="double" w:sz="6" w:space="0" w:color="DDEBF7"/>
              <w:right w:val="double" w:sz="6" w:space="0" w:color="DDEBF7"/>
            </w:tcBorders>
            <w:shd w:val="clear" w:color="000000" w:fill="FFFFFF"/>
            <w:noWrap/>
            <w:vAlign w:val="center"/>
            <w:hideMark/>
          </w:tcPr>
          <w:p w14:paraId="006D7F1C"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03B1FBFE"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0.64 </w:t>
            </w:r>
          </w:p>
        </w:tc>
      </w:tr>
      <w:tr w:rsidR="00DB0AB2" w:rsidRPr="00DB0AB2" w14:paraId="0AB29CB2"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15D03C80"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lastRenderedPageBreak/>
              <w:t>16.</w:t>
            </w:r>
          </w:p>
        </w:tc>
        <w:tc>
          <w:tcPr>
            <w:tcW w:w="4012" w:type="dxa"/>
            <w:tcBorders>
              <w:top w:val="nil"/>
              <w:left w:val="nil"/>
              <w:bottom w:val="double" w:sz="6" w:space="0" w:color="DDEBF7"/>
              <w:right w:val="double" w:sz="6" w:space="0" w:color="DDEBF7"/>
            </w:tcBorders>
            <w:shd w:val="clear" w:color="000000" w:fill="FFFFFF"/>
            <w:noWrap/>
            <w:vAlign w:val="center"/>
            <w:hideMark/>
          </w:tcPr>
          <w:p w14:paraId="70ADAC40" w14:textId="77777777" w:rsidR="00DB0AB2" w:rsidRPr="00DB0AB2" w:rsidRDefault="00DB0AB2" w:rsidP="00DB0AB2">
            <w:pPr>
              <w:rPr>
                <w:rFonts w:ascii="Arial" w:hAnsi="Arial" w:cs="Arial"/>
                <w:sz w:val="18"/>
                <w:szCs w:val="18"/>
              </w:rPr>
            </w:pPr>
            <w:r w:rsidRPr="00DB0AB2">
              <w:rPr>
                <w:rFonts w:ascii="Arial" w:hAnsi="Arial" w:cs="Arial"/>
                <w:sz w:val="18"/>
                <w:szCs w:val="18"/>
              </w:rPr>
              <w:t>AIR CONDITIOER-CONFERENCE ROOM</w:t>
            </w:r>
          </w:p>
        </w:tc>
        <w:tc>
          <w:tcPr>
            <w:tcW w:w="2005" w:type="dxa"/>
            <w:tcBorders>
              <w:top w:val="nil"/>
              <w:left w:val="nil"/>
              <w:bottom w:val="double" w:sz="6" w:space="0" w:color="DDEBF7"/>
              <w:right w:val="double" w:sz="6" w:space="0" w:color="DDEBF7"/>
            </w:tcBorders>
            <w:shd w:val="clear" w:color="000000" w:fill="FFFFFF"/>
            <w:noWrap/>
            <w:vAlign w:val="center"/>
            <w:hideMark/>
          </w:tcPr>
          <w:p w14:paraId="51B60477"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4ED634C1"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0.58 </w:t>
            </w:r>
          </w:p>
        </w:tc>
      </w:tr>
      <w:tr w:rsidR="00DB0AB2" w:rsidRPr="00DB0AB2" w14:paraId="6473C568"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0131FE35"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17.</w:t>
            </w:r>
          </w:p>
        </w:tc>
        <w:tc>
          <w:tcPr>
            <w:tcW w:w="4012" w:type="dxa"/>
            <w:tcBorders>
              <w:top w:val="nil"/>
              <w:left w:val="nil"/>
              <w:bottom w:val="double" w:sz="6" w:space="0" w:color="DDEBF7"/>
              <w:right w:val="double" w:sz="6" w:space="0" w:color="DDEBF7"/>
            </w:tcBorders>
            <w:shd w:val="clear" w:color="000000" w:fill="FFFFFF"/>
            <w:noWrap/>
            <w:vAlign w:val="center"/>
            <w:hideMark/>
          </w:tcPr>
          <w:p w14:paraId="75F1EACD" w14:textId="77777777" w:rsidR="00DB0AB2" w:rsidRPr="00DB0AB2" w:rsidRDefault="00DB0AB2" w:rsidP="00DB0AB2">
            <w:pPr>
              <w:rPr>
                <w:rFonts w:ascii="Arial" w:hAnsi="Arial" w:cs="Arial"/>
                <w:sz w:val="18"/>
                <w:szCs w:val="18"/>
              </w:rPr>
            </w:pPr>
            <w:r w:rsidRPr="00DB0AB2">
              <w:rPr>
                <w:rFonts w:ascii="Arial" w:hAnsi="Arial" w:cs="Arial"/>
                <w:sz w:val="18"/>
                <w:szCs w:val="18"/>
              </w:rPr>
              <w:t>LAPTOP-LENOVO, S/N-PG01C00P, THINKPAD E480-VINIT TYA</w:t>
            </w:r>
          </w:p>
        </w:tc>
        <w:tc>
          <w:tcPr>
            <w:tcW w:w="2005" w:type="dxa"/>
            <w:tcBorders>
              <w:top w:val="nil"/>
              <w:left w:val="nil"/>
              <w:bottom w:val="double" w:sz="6" w:space="0" w:color="DDEBF7"/>
              <w:right w:val="double" w:sz="6" w:space="0" w:color="DDEBF7"/>
            </w:tcBorders>
            <w:shd w:val="clear" w:color="000000" w:fill="FFFFFF"/>
            <w:noWrap/>
            <w:vAlign w:val="center"/>
            <w:hideMark/>
          </w:tcPr>
          <w:p w14:paraId="5CC9B97A"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21-01-2019</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41DD5E34"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0.54 </w:t>
            </w:r>
          </w:p>
        </w:tc>
      </w:tr>
      <w:tr w:rsidR="00DB0AB2" w:rsidRPr="00DB0AB2" w14:paraId="172D69C5"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486922CA"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18.</w:t>
            </w:r>
          </w:p>
        </w:tc>
        <w:tc>
          <w:tcPr>
            <w:tcW w:w="4012" w:type="dxa"/>
            <w:tcBorders>
              <w:top w:val="nil"/>
              <w:left w:val="nil"/>
              <w:bottom w:val="double" w:sz="6" w:space="0" w:color="DDEBF7"/>
              <w:right w:val="double" w:sz="6" w:space="0" w:color="DDEBF7"/>
            </w:tcBorders>
            <w:shd w:val="clear" w:color="000000" w:fill="FFFFFF"/>
            <w:noWrap/>
            <w:vAlign w:val="center"/>
            <w:hideMark/>
          </w:tcPr>
          <w:p w14:paraId="04686A77" w14:textId="77777777" w:rsidR="00DB0AB2" w:rsidRPr="00DB0AB2" w:rsidRDefault="00DB0AB2" w:rsidP="00DB0AB2">
            <w:pPr>
              <w:rPr>
                <w:rFonts w:ascii="Arial" w:hAnsi="Arial" w:cs="Arial"/>
                <w:sz w:val="18"/>
                <w:szCs w:val="18"/>
              </w:rPr>
            </w:pPr>
            <w:r w:rsidRPr="00DB0AB2">
              <w:rPr>
                <w:rFonts w:ascii="Arial" w:hAnsi="Arial" w:cs="Arial"/>
                <w:sz w:val="18"/>
                <w:szCs w:val="18"/>
              </w:rPr>
              <w:t>LAPTOP-HP348, S/N-5CG0330RHD-NARENDRA</w:t>
            </w:r>
          </w:p>
        </w:tc>
        <w:tc>
          <w:tcPr>
            <w:tcW w:w="2005" w:type="dxa"/>
            <w:tcBorders>
              <w:top w:val="nil"/>
              <w:left w:val="nil"/>
              <w:bottom w:val="double" w:sz="6" w:space="0" w:color="DDEBF7"/>
              <w:right w:val="double" w:sz="6" w:space="0" w:color="DDEBF7"/>
            </w:tcBorders>
            <w:shd w:val="clear" w:color="000000" w:fill="FFFFFF"/>
            <w:noWrap/>
            <w:vAlign w:val="center"/>
            <w:hideMark/>
          </w:tcPr>
          <w:p w14:paraId="34C90ADB"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1FB2532B"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0.52 </w:t>
            </w:r>
          </w:p>
        </w:tc>
      </w:tr>
      <w:tr w:rsidR="00DB0AB2" w:rsidRPr="00DB0AB2" w14:paraId="265B431A"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443F798A"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19.</w:t>
            </w:r>
          </w:p>
        </w:tc>
        <w:tc>
          <w:tcPr>
            <w:tcW w:w="4012" w:type="dxa"/>
            <w:tcBorders>
              <w:top w:val="nil"/>
              <w:left w:val="nil"/>
              <w:bottom w:val="double" w:sz="6" w:space="0" w:color="DDEBF7"/>
              <w:right w:val="double" w:sz="6" w:space="0" w:color="DDEBF7"/>
            </w:tcBorders>
            <w:shd w:val="clear" w:color="000000" w:fill="FFFFFF"/>
            <w:noWrap/>
            <w:vAlign w:val="center"/>
            <w:hideMark/>
          </w:tcPr>
          <w:p w14:paraId="52268E34" w14:textId="77777777" w:rsidR="00DB0AB2" w:rsidRPr="00DB0AB2" w:rsidRDefault="00DB0AB2" w:rsidP="00DB0AB2">
            <w:pPr>
              <w:rPr>
                <w:rFonts w:ascii="Arial" w:hAnsi="Arial" w:cs="Arial"/>
                <w:sz w:val="18"/>
                <w:szCs w:val="18"/>
              </w:rPr>
            </w:pPr>
            <w:r w:rsidRPr="00DB0AB2">
              <w:rPr>
                <w:rFonts w:ascii="Arial" w:hAnsi="Arial" w:cs="Arial"/>
                <w:sz w:val="18"/>
                <w:szCs w:val="18"/>
              </w:rPr>
              <w:t>ARC FLASH SUIT 40 CAL</w:t>
            </w:r>
          </w:p>
        </w:tc>
        <w:tc>
          <w:tcPr>
            <w:tcW w:w="2005" w:type="dxa"/>
            <w:tcBorders>
              <w:top w:val="nil"/>
              <w:left w:val="nil"/>
              <w:bottom w:val="double" w:sz="6" w:space="0" w:color="DDEBF7"/>
              <w:right w:val="double" w:sz="6" w:space="0" w:color="DDEBF7"/>
            </w:tcBorders>
            <w:shd w:val="clear" w:color="000000" w:fill="FFFFFF"/>
            <w:noWrap/>
            <w:vAlign w:val="center"/>
            <w:hideMark/>
          </w:tcPr>
          <w:p w14:paraId="2C2A5063"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6E5AA43A"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0.49 </w:t>
            </w:r>
          </w:p>
        </w:tc>
      </w:tr>
      <w:tr w:rsidR="00DB0AB2" w:rsidRPr="00DB0AB2" w14:paraId="1BFA9943"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162A0401"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20.</w:t>
            </w:r>
          </w:p>
        </w:tc>
        <w:tc>
          <w:tcPr>
            <w:tcW w:w="4012" w:type="dxa"/>
            <w:tcBorders>
              <w:top w:val="nil"/>
              <w:left w:val="nil"/>
              <w:bottom w:val="double" w:sz="6" w:space="0" w:color="DDEBF7"/>
              <w:right w:val="double" w:sz="6" w:space="0" w:color="DDEBF7"/>
            </w:tcBorders>
            <w:shd w:val="clear" w:color="000000" w:fill="FFFFFF"/>
            <w:noWrap/>
            <w:vAlign w:val="center"/>
            <w:hideMark/>
          </w:tcPr>
          <w:p w14:paraId="64E85FBF" w14:textId="77777777" w:rsidR="00DB0AB2" w:rsidRPr="00DB0AB2" w:rsidRDefault="00DB0AB2" w:rsidP="00DB0AB2">
            <w:pPr>
              <w:rPr>
                <w:rFonts w:ascii="Arial" w:hAnsi="Arial" w:cs="Arial"/>
                <w:sz w:val="18"/>
                <w:szCs w:val="18"/>
              </w:rPr>
            </w:pPr>
            <w:r w:rsidRPr="00DB0AB2">
              <w:rPr>
                <w:rFonts w:ascii="Arial" w:hAnsi="Arial" w:cs="Arial"/>
                <w:sz w:val="18"/>
                <w:szCs w:val="18"/>
              </w:rPr>
              <w:t>PROJECTOR</w:t>
            </w:r>
          </w:p>
        </w:tc>
        <w:tc>
          <w:tcPr>
            <w:tcW w:w="2005" w:type="dxa"/>
            <w:tcBorders>
              <w:top w:val="nil"/>
              <w:left w:val="nil"/>
              <w:bottom w:val="double" w:sz="6" w:space="0" w:color="DDEBF7"/>
              <w:right w:val="double" w:sz="6" w:space="0" w:color="DDEBF7"/>
            </w:tcBorders>
            <w:shd w:val="clear" w:color="000000" w:fill="FFFFFF"/>
            <w:noWrap/>
            <w:vAlign w:val="center"/>
            <w:hideMark/>
          </w:tcPr>
          <w:p w14:paraId="41AE03DE"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4BD7418D"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0.48 </w:t>
            </w:r>
          </w:p>
        </w:tc>
      </w:tr>
      <w:tr w:rsidR="00DB0AB2" w:rsidRPr="00DB0AB2" w14:paraId="2B93F428"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77D66D69"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21.</w:t>
            </w:r>
          </w:p>
        </w:tc>
        <w:tc>
          <w:tcPr>
            <w:tcW w:w="4012" w:type="dxa"/>
            <w:tcBorders>
              <w:top w:val="nil"/>
              <w:left w:val="nil"/>
              <w:bottom w:val="double" w:sz="6" w:space="0" w:color="DDEBF7"/>
              <w:right w:val="double" w:sz="6" w:space="0" w:color="DDEBF7"/>
            </w:tcBorders>
            <w:shd w:val="clear" w:color="000000" w:fill="FFFFFF"/>
            <w:noWrap/>
            <w:vAlign w:val="center"/>
            <w:hideMark/>
          </w:tcPr>
          <w:p w14:paraId="78305FAF" w14:textId="77777777" w:rsidR="00DB0AB2" w:rsidRPr="00DB0AB2" w:rsidRDefault="00DB0AB2" w:rsidP="00DB0AB2">
            <w:pPr>
              <w:rPr>
                <w:rFonts w:ascii="Arial" w:hAnsi="Arial" w:cs="Arial"/>
                <w:sz w:val="18"/>
                <w:szCs w:val="18"/>
              </w:rPr>
            </w:pPr>
            <w:r w:rsidRPr="00DB0AB2">
              <w:rPr>
                <w:rFonts w:ascii="Arial" w:hAnsi="Arial" w:cs="Arial"/>
                <w:sz w:val="18"/>
                <w:szCs w:val="18"/>
              </w:rPr>
              <w:t>AIRCONDITIOER-MANAGER CABIN</w:t>
            </w:r>
          </w:p>
        </w:tc>
        <w:tc>
          <w:tcPr>
            <w:tcW w:w="2005" w:type="dxa"/>
            <w:tcBorders>
              <w:top w:val="nil"/>
              <w:left w:val="nil"/>
              <w:bottom w:val="double" w:sz="6" w:space="0" w:color="DDEBF7"/>
              <w:right w:val="double" w:sz="6" w:space="0" w:color="DDEBF7"/>
            </w:tcBorders>
            <w:shd w:val="clear" w:color="000000" w:fill="FFFFFF"/>
            <w:noWrap/>
            <w:vAlign w:val="center"/>
            <w:hideMark/>
          </w:tcPr>
          <w:p w14:paraId="72D3B73B"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3F29399C"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0.47 </w:t>
            </w:r>
          </w:p>
        </w:tc>
      </w:tr>
      <w:tr w:rsidR="00DB0AB2" w:rsidRPr="00DB0AB2" w14:paraId="7003197B"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660A7E3E"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22.</w:t>
            </w:r>
          </w:p>
        </w:tc>
        <w:tc>
          <w:tcPr>
            <w:tcW w:w="4012" w:type="dxa"/>
            <w:tcBorders>
              <w:top w:val="nil"/>
              <w:left w:val="nil"/>
              <w:bottom w:val="double" w:sz="6" w:space="0" w:color="DDEBF7"/>
              <w:right w:val="double" w:sz="6" w:space="0" w:color="DDEBF7"/>
            </w:tcBorders>
            <w:shd w:val="clear" w:color="000000" w:fill="FFFFFF"/>
            <w:noWrap/>
            <w:vAlign w:val="center"/>
            <w:hideMark/>
          </w:tcPr>
          <w:p w14:paraId="3B99F6F3" w14:textId="77777777" w:rsidR="00DB0AB2" w:rsidRPr="00DB0AB2" w:rsidRDefault="00DB0AB2" w:rsidP="00DB0AB2">
            <w:pPr>
              <w:rPr>
                <w:rFonts w:ascii="Arial" w:hAnsi="Arial" w:cs="Arial"/>
                <w:sz w:val="18"/>
                <w:szCs w:val="18"/>
              </w:rPr>
            </w:pPr>
            <w:r w:rsidRPr="00DB0AB2">
              <w:rPr>
                <w:rFonts w:ascii="Arial" w:hAnsi="Arial" w:cs="Arial"/>
                <w:sz w:val="18"/>
                <w:szCs w:val="18"/>
              </w:rPr>
              <w:t>DESKTOP-DELL OPTIPLEX 3050MT(WIN10)</w:t>
            </w:r>
          </w:p>
        </w:tc>
        <w:tc>
          <w:tcPr>
            <w:tcW w:w="2005" w:type="dxa"/>
            <w:tcBorders>
              <w:top w:val="nil"/>
              <w:left w:val="nil"/>
              <w:bottom w:val="double" w:sz="6" w:space="0" w:color="DDEBF7"/>
              <w:right w:val="double" w:sz="6" w:space="0" w:color="DDEBF7"/>
            </w:tcBorders>
            <w:shd w:val="clear" w:color="000000" w:fill="FFFFFF"/>
            <w:noWrap/>
            <w:vAlign w:val="center"/>
            <w:hideMark/>
          </w:tcPr>
          <w:p w14:paraId="1CA3ADBC"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28-07-2018</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4E4CB686"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0.39 </w:t>
            </w:r>
          </w:p>
        </w:tc>
      </w:tr>
      <w:tr w:rsidR="00DB0AB2" w:rsidRPr="00DB0AB2" w14:paraId="05337EE5"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41F5659D"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23.</w:t>
            </w:r>
          </w:p>
        </w:tc>
        <w:tc>
          <w:tcPr>
            <w:tcW w:w="4012" w:type="dxa"/>
            <w:tcBorders>
              <w:top w:val="nil"/>
              <w:left w:val="nil"/>
              <w:bottom w:val="double" w:sz="6" w:space="0" w:color="DDEBF7"/>
              <w:right w:val="double" w:sz="6" w:space="0" w:color="DDEBF7"/>
            </w:tcBorders>
            <w:shd w:val="clear" w:color="000000" w:fill="FFFFFF"/>
            <w:noWrap/>
            <w:vAlign w:val="center"/>
            <w:hideMark/>
          </w:tcPr>
          <w:p w14:paraId="7E482175" w14:textId="77777777" w:rsidR="00DB0AB2" w:rsidRPr="00DB0AB2" w:rsidRDefault="00DB0AB2" w:rsidP="00DB0AB2">
            <w:pPr>
              <w:rPr>
                <w:rFonts w:ascii="Arial" w:hAnsi="Arial" w:cs="Arial"/>
                <w:sz w:val="18"/>
                <w:szCs w:val="18"/>
              </w:rPr>
            </w:pPr>
            <w:r w:rsidRPr="00DB0AB2">
              <w:rPr>
                <w:rFonts w:ascii="Arial" w:hAnsi="Arial" w:cs="Arial"/>
                <w:sz w:val="18"/>
                <w:szCs w:val="18"/>
              </w:rPr>
              <w:t>DESKTOP-LENOVO, V520, S/N-PG01B291</w:t>
            </w:r>
          </w:p>
        </w:tc>
        <w:tc>
          <w:tcPr>
            <w:tcW w:w="2005" w:type="dxa"/>
            <w:tcBorders>
              <w:top w:val="nil"/>
              <w:left w:val="nil"/>
              <w:bottom w:val="double" w:sz="6" w:space="0" w:color="DDEBF7"/>
              <w:right w:val="double" w:sz="6" w:space="0" w:color="DDEBF7"/>
            </w:tcBorders>
            <w:shd w:val="clear" w:color="000000" w:fill="FFFFFF"/>
            <w:noWrap/>
            <w:vAlign w:val="center"/>
            <w:hideMark/>
          </w:tcPr>
          <w:p w14:paraId="30387526"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21-01-2019</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00F2FF29"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0.38 </w:t>
            </w:r>
          </w:p>
        </w:tc>
      </w:tr>
      <w:tr w:rsidR="00DB0AB2" w:rsidRPr="00DB0AB2" w14:paraId="7E5756C6"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2397D71C"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24.</w:t>
            </w:r>
          </w:p>
        </w:tc>
        <w:tc>
          <w:tcPr>
            <w:tcW w:w="4012" w:type="dxa"/>
            <w:tcBorders>
              <w:top w:val="nil"/>
              <w:left w:val="nil"/>
              <w:bottom w:val="double" w:sz="6" w:space="0" w:color="DDEBF7"/>
              <w:right w:val="double" w:sz="6" w:space="0" w:color="DDEBF7"/>
            </w:tcBorders>
            <w:shd w:val="clear" w:color="000000" w:fill="FFFFFF"/>
            <w:noWrap/>
            <w:vAlign w:val="center"/>
            <w:hideMark/>
          </w:tcPr>
          <w:p w14:paraId="132409D3" w14:textId="77777777" w:rsidR="00DB0AB2" w:rsidRPr="00DB0AB2" w:rsidRDefault="00DB0AB2" w:rsidP="00DB0AB2">
            <w:pPr>
              <w:rPr>
                <w:rFonts w:ascii="Arial" w:hAnsi="Arial" w:cs="Arial"/>
                <w:sz w:val="18"/>
                <w:szCs w:val="18"/>
              </w:rPr>
            </w:pPr>
            <w:r w:rsidRPr="00DB0AB2">
              <w:rPr>
                <w:rFonts w:ascii="Arial" w:hAnsi="Arial" w:cs="Arial"/>
                <w:sz w:val="18"/>
                <w:szCs w:val="18"/>
              </w:rPr>
              <w:t>MOTOROLA WALKIE TALKIE -DHWANI</w:t>
            </w:r>
          </w:p>
        </w:tc>
        <w:tc>
          <w:tcPr>
            <w:tcW w:w="2005" w:type="dxa"/>
            <w:tcBorders>
              <w:top w:val="nil"/>
              <w:left w:val="nil"/>
              <w:bottom w:val="double" w:sz="6" w:space="0" w:color="DDEBF7"/>
              <w:right w:val="double" w:sz="6" w:space="0" w:color="DDEBF7"/>
            </w:tcBorders>
            <w:shd w:val="clear" w:color="000000" w:fill="FFFFFF"/>
            <w:noWrap/>
            <w:vAlign w:val="center"/>
            <w:hideMark/>
          </w:tcPr>
          <w:p w14:paraId="6899A420"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693A5838"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0.32 </w:t>
            </w:r>
          </w:p>
        </w:tc>
      </w:tr>
      <w:tr w:rsidR="00DB0AB2" w:rsidRPr="00DB0AB2" w14:paraId="1A2C0CEA"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77A8E27C"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25.</w:t>
            </w:r>
          </w:p>
        </w:tc>
        <w:tc>
          <w:tcPr>
            <w:tcW w:w="4012" w:type="dxa"/>
            <w:tcBorders>
              <w:top w:val="nil"/>
              <w:left w:val="nil"/>
              <w:bottom w:val="double" w:sz="6" w:space="0" w:color="DDEBF7"/>
              <w:right w:val="double" w:sz="6" w:space="0" w:color="DDEBF7"/>
            </w:tcBorders>
            <w:shd w:val="clear" w:color="000000" w:fill="FFFFFF"/>
            <w:noWrap/>
            <w:vAlign w:val="center"/>
            <w:hideMark/>
          </w:tcPr>
          <w:p w14:paraId="2505B94B" w14:textId="77777777" w:rsidR="00DB0AB2" w:rsidRPr="00DB0AB2" w:rsidRDefault="00DB0AB2" w:rsidP="00DB0AB2">
            <w:pPr>
              <w:rPr>
                <w:rFonts w:ascii="Arial" w:hAnsi="Arial" w:cs="Arial"/>
                <w:sz w:val="18"/>
                <w:szCs w:val="18"/>
              </w:rPr>
            </w:pPr>
            <w:r w:rsidRPr="00DB0AB2">
              <w:rPr>
                <w:rFonts w:ascii="Arial" w:hAnsi="Arial" w:cs="Arial"/>
                <w:sz w:val="18"/>
                <w:szCs w:val="18"/>
              </w:rPr>
              <w:t>AIR CONDITIOER-CAFETERIA</w:t>
            </w:r>
          </w:p>
        </w:tc>
        <w:tc>
          <w:tcPr>
            <w:tcW w:w="2005" w:type="dxa"/>
            <w:tcBorders>
              <w:top w:val="nil"/>
              <w:left w:val="nil"/>
              <w:bottom w:val="double" w:sz="6" w:space="0" w:color="DDEBF7"/>
              <w:right w:val="double" w:sz="6" w:space="0" w:color="DDEBF7"/>
            </w:tcBorders>
            <w:shd w:val="clear" w:color="000000" w:fill="FFFFFF"/>
            <w:noWrap/>
            <w:vAlign w:val="center"/>
            <w:hideMark/>
          </w:tcPr>
          <w:p w14:paraId="67A22AAA"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534BB358"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0.32 </w:t>
            </w:r>
          </w:p>
        </w:tc>
      </w:tr>
      <w:tr w:rsidR="00DB0AB2" w:rsidRPr="00DB0AB2" w14:paraId="3B6BF182"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26F82D99"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26.</w:t>
            </w:r>
          </w:p>
        </w:tc>
        <w:tc>
          <w:tcPr>
            <w:tcW w:w="4012" w:type="dxa"/>
            <w:tcBorders>
              <w:top w:val="nil"/>
              <w:left w:val="nil"/>
              <w:bottom w:val="double" w:sz="6" w:space="0" w:color="DDEBF7"/>
              <w:right w:val="double" w:sz="6" w:space="0" w:color="DDEBF7"/>
            </w:tcBorders>
            <w:shd w:val="clear" w:color="000000" w:fill="FFFFFF"/>
            <w:noWrap/>
            <w:vAlign w:val="center"/>
            <w:hideMark/>
          </w:tcPr>
          <w:p w14:paraId="19FA1017" w14:textId="77777777" w:rsidR="00DB0AB2" w:rsidRPr="00DB0AB2" w:rsidRDefault="00DB0AB2" w:rsidP="00DB0AB2">
            <w:pPr>
              <w:rPr>
                <w:rFonts w:ascii="Arial" w:hAnsi="Arial" w:cs="Arial"/>
                <w:sz w:val="18"/>
                <w:szCs w:val="18"/>
              </w:rPr>
            </w:pPr>
            <w:r w:rsidRPr="00DB0AB2">
              <w:rPr>
                <w:rFonts w:ascii="Arial" w:hAnsi="Arial" w:cs="Arial"/>
                <w:sz w:val="18"/>
                <w:szCs w:val="18"/>
              </w:rPr>
              <w:t>SPLIT A.C., M-VOLTAS, TR-1.0-3 Star</w:t>
            </w:r>
          </w:p>
        </w:tc>
        <w:tc>
          <w:tcPr>
            <w:tcW w:w="2005" w:type="dxa"/>
            <w:tcBorders>
              <w:top w:val="nil"/>
              <w:left w:val="nil"/>
              <w:bottom w:val="double" w:sz="6" w:space="0" w:color="DDEBF7"/>
              <w:right w:val="double" w:sz="6" w:space="0" w:color="DDEBF7"/>
            </w:tcBorders>
            <w:shd w:val="clear" w:color="000000" w:fill="FFFFFF"/>
            <w:noWrap/>
            <w:vAlign w:val="center"/>
            <w:hideMark/>
          </w:tcPr>
          <w:p w14:paraId="2947FD1A"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04-06-2018</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49C59182"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0.30 </w:t>
            </w:r>
          </w:p>
        </w:tc>
      </w:tr>
      <w:tr w:rsidR="00DB0AB2" w:rsidRPr="00DB0AB2" w14:paraId="6A24986B"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371CD46E"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27.</w:t>
            </w:r>
          </w:p>
        </w:tc>
        <w:tc>
          <w:tcPr>
            <w:tcW w:w="4012" w:type="dxa"/>
            <w:tcBorders>
              <w:top w:val="nil"/>
              <w:left w:val="nil"/>
              <w:bottom w:val="double" w:sz="6" w:space="0" w:color="DDEBF7"/>
              <w:right w:val="double" w:sz="6" w:space="0" w:color="DDEBF7"/>
            </w:tcBorders>
            <w:shd w:val="clear" w:color="000000" w:fill="FFFFFF"/>
            <w:noWrap/>
            <w:vAlign w:val="center"/>
            <w:hideMark/>
          </w:tcPr>
          <w:p w14:paraId="680E4F62" w14:textId="77777777" w:rsidR="00DB0AB2" w:rsidRPr="00DB0AB2" w:rsidRDefault="00DB0AB2" w:rsidP="00DB0AB2">
            <w:pPr>
              <w:rPr>
                <w:rFonts w:ascii="Arial" w:hAnsi="Arial" w:cs="Arial"/>
                <w:sz w:val="18"/>
                <w:szCs w:val="18"/>
              </w:rPr>
            </w:pPr>
            <w:r w:rsidRPr="00DB0AB2">
              <w:rPr>
                <w:rFonts w:ascii="Arial" w:hAnsi="Arial" w:cs="Arial"/>
                <w:sz w:val="18"/>
                <w:szCs w:val="18"/>
              </w:rPr>
              <w:t>SPLIT A.C., M-VOLTAS, TR-1.5-3 Star</w:t>
            </w:r>
          </w:p>
        </w:tc>
        <w:tc>
          <w:tcPr>
            <w:tcW w:w="2005" w:type="dxa"/>
            <w:tcBorders>
              <w:top w:val="nil"/>
              <w:left w:val="nil"/>
              <w:bottom w:val="double" w:sz="6" w:space="0" w:color="DDEBF7"/>
              <w:right w:val="double" w:sz="6" w:space="0" w:color="DDEBF7"/>
            </w:tcBorders>
            <w:shd w:val="clear" w:color="000000" w:fill="FFFFFF"/>
            <w:noWrap/>
            <w:vAlign w:val="center"/>
            <w:hideMark/>
          </w:tcPr>
          <w:p w14:paraId="08085120"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04-06-2018</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421CE907"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0.30 </w:t>
            </w:r>
          </w:p>
        </w:tc>
      </w:tr>
      <w:tr w:rsidR="00DB0AB2" w:rsidRPr="00DB0AB2" w14:paraId="4BAA7074"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18F829C6"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28.</w:t>
            </w:r>
          </w:p>
        </w:tc>
        <w:tc>
          <w:tcPr>
            <w:tcW w:w="4012" w:type="dxa"/>
            <w:tcBorders>
              <w:top w:val="nil"/>
              <w:left w:val="nil"/>
              <w:bottom w:val="double" w:sz="6" w:space="0" w:color="DDEBF7"/>
              <w:right w:val="double" w:sz="6" w:space="0" w:color="DDEBF7"/>
            </w:tcBorders>
            <w:shd w:val="clear" w:color="000000" w:fill="FFFFFF"/>
            <w:noWrap/>
            <w:vAlign w:val="center"/>
            <w:hideMark/>
          </w:tcPr>
          <w:p w14:paraId="03674FCC" w14:textId="77777777" w:rsidR="00DB0AB2" w:rsidRPr="00DB0AB2" w:rsidRDefault="00DB0AB2" w:rsidP="00DB0AB2">
            <w:pPr>
              <w:rPr>
                <w:rFonts w:ascii="Arial" w:hAnsi="Arial" w:cs="Arial"/>
                <w:sz w:val="18"/>
                <w:szCs w:val="18"/>
              </w:rPr>
            </w:pPr>
            <w:r w:rsidRPr="00DB0AB2">
              <w:rPr>
                <w:rFonts w:ascii="Arial" w:hAnsi="Arial" w:cs="Arial"/>
                <w:sz w:val="18"/>
                <w:szCs w:val="18"/>
              </w:rPr>
              <w:t>AIRCONDITIOER-DESPATCH ROOM</w:t>
            </w:r>
          </w:p>
        </w:tc>
        <w:tc>
          <w:tcPr>
            <w:tcW w:w="2005" w:type="dxa"/>
            <w:tcBorders>
              <w:top w:val="nil"/>
              <w:left w:val="nil"/>
              <w:bottom w:val="double" w:sz="6" w:space="0" w:color="DDEBF7"/>
              <w:right w:val="double" w:sz="6" w:space="0" w:color="DDEBF7"/>
            </w:tcBorders>
            <w:shd w:val="clear" w:color="000000" w:fill="FFFFFF"/>
            <w:noWrap/>
            <w:vAlign w:val="center"/>
            <w:hideMark/>
          </w:tcPr>
          <w:p w14:paraId="2D6D07CC"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4AD0E9E9"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0.24 </w:t>
            </w:r>
          </w:p>
        </w:tc>
      </w:tr>
      <w:tr w:rsidR="00DB0AB2" w:rsidRPr="00DB0AB2" w14:paraId="0B04FB1B"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64A8DFB1"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29.</w:t>
            </w:r>
          </w:p>
        </w:tc>
        <w:tc>
          <w:tcPr>
            <w:tcW w:w="4012" w:type="dxa"/>
            <w:tcBorders>
              <w:top w:val="nil"/>
              <w:left w:val="nil"/>
              <w:bottom w:val="double" w:sz="6" w:space="0" w:color="DDEBF7"/>
              <w:right w:val="double" w:sz="6" w:space="0" w:color="DDEBF7"/>
            </w:tcBorders>
            <w:shd w:val="clear" w:color="000000" w:fill="FFFFFF"/>
            <w:noWrap/>
            <w:vAlign w:val="center"/>
            <w:hideMark/>
          </w:tcPr>
          <w:p w14:paraId="3D9A6311" w14:textId="77777777" w:rsidR="00DB0AB2" w:rsidRPr="00DB0AB2" w:rsidRDefault="00DB0AB2" w:rsidP="00DB0AB2">
            <w:pPr>
              <w:rPr>
                <w:rFonts w:ascii="Arial" w:hAnsi="Arial" w:cs="Arial"/>
                <w:sz w:val="18"/>
                <w:szCs w:val="18"/>
              </w:rPr>
            </w:pPr>
            <w:r w:rsidRPr="00DB0AB2">
              <w:rPr>
                <w:rFonts w:ascii="Arial" w:hAnsi="Arial" w:cs="Arial"/>
                <w:sz w:val="18"/>
                <w:szCs w:val="18"/>
              </w:rPr>
              <w:t>CLAMP &amp; MULTI METER</w:t>
            </w:r>
          </w:p>
        </w:tc>
        <w:tc>
          <w:tcPr>
            <w:tcW w:w="2005" w:type="dxa"/>
            <w:tcBorders>
              <w:top w:val="nil"/>
              <w:left w:val="nil"/>
              <w:bottom w:val="double" w:sz="6" w:space="0" w:color="DDEBF7"/>
              <w:right w:val="double" w:sz="6" w:space="0" w:color="DDEBF7"/>
            </w:tcBorders>
            <w:shd w:val="clear" w:color="000000" w:fill="FFFFFF"/>
            <w:noWrap/>
            <w:vAlign w:val="center"/>
            <w:hideMark/>
          </w:tcPr>
          <w:p w14:paraId="66D74DE1"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6CD38E3F"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0.23 </w:t>
            </w:r>
          </w:p>
        </w:tc>
      </w:tr>
      <w:tr w:rsidR="00DB0AB2" w:rsidRPr="00DB0AB2" w14:paraId="31916FA3"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5921E3CB"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30.</w:t>
            </w:r>
          </w:p>
        </w:tc>
        <w:tc>
          <w:tcPr>
            <w:tcW w:w="4012" w:type="dxa"/>
            <w:tcBorders>
              <w:top w:val="nil"/>
              <w:left w:val="nil"/>
              <w:bottom w:val="double" w:sz="6" w:space="0" w:color="DDEBF7"/>
              <w:right w:val="double" w:sz="6" w:space="0" w:color="DDEBF7"/>
            </w:tcBorders>
            <w:shd w:val="clear" w:color="000000" w:fill="FFFFFF"/>
            <w:noWrap/>
            <w:vAlign w:val="center"/>
            <w:hideMark/>
          </w:tcPr>
          <w:p w14:paraId="042CCA4D" w14:textId="77777777" w:rsidR="00DB0AB2" w:rsidRPr="00DB0AB2" w:rsidRDefault="00DB0AB2" w:rsidP="00DB0AB2">
            <w:pPr>
              <w:rPr>
                <w:rFonts w:ascii="Arial" w:hAnsi="Arial" w:cs="Arial"/>
                <w:sz w:val="18"/>
                <w:szCs w:val="18"/>
              </w:rPr>
            </w:pPr>
            <w:r w:rsidRPr="00DB0AB2">
              <w:rPr>
                <w:rFonts w:ascii="Arial" w:hAnsi="Arial" w:cs="Arial"/>
                <w:sz w:val="18"/>
                <w:szCs w:val="18"/>
              </w:rPr>
              <w:t>OFFICE CHAIRS -MSC-114-7 Nos.</w:t>
            </w:r>
          </w:p>
        </w:tc>
        <w:tc>
          <w:tcPr>
            <w:tcW w:w="2005" w:type="dxa"/>
            <w:tcBorders>
              <w:top w:val="nil"/>
              <w:left w:val="nil"/>
              <w:bottom w:val="double" w:sz="6" w:space="0" w:color="DDEBF7"/>
              <w:right w:val="double" w:sz="6" w:space="0" w:color="DDEBF7"/>
            </w:tcBorders>
            <w:shd w:val="clear" w:color="000000" w:fill="FFFFFF"/>
            <w:noWrap/>
            <w:vAlign w:val="center"/>
            <w:hideMark/>
          </w:tcPr>
          <w:p w14:paraId="4559A07F"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02-05-2018</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1A6F0EA4"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0.18 </w:t>
            </w:r>
          </w:p>
        </w:tc>
      </w:tr>
      <w:tr w:rsidR="00DB0AB2" w:rsidRPr="00DB0AB2" w14:paraId="71DA33D6"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337493B0"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31.</w:t>
            </w:r>
          </w:p>
        </w:tc>
        <w:tc>
          <w:tcPr>
            <w:tcW w:w="4012" w:type="dxa"/>
            <w:tcBorders>
              <w:top w:val="nil"/>
              <w:left w:val="nil"/>
              <w:bottom w:val="double" w:sz="6" w:space="0" w:color="DDEBF7"/>
              <w:right w:val="double" w:sz="6" w:space="0" w:color="DDEBF7"/>
            </w:tcBorders>
            <w:shd w:val="clear" w:color="000000" w:fill="FFFFFF"/>
            <w:noWrap/>
            <w:vAlign w:val="center"/>
            <w:hideMark/>
          </w:tcPr>
          <w:p w14:paraId="1A5287C1" w14:textId="77777777" w:rsidR="00DB0AB2" w:rsidRPr="00DB0AB2" w:rsidRDefault="00DB0AB2" w:rsidP="00DB0AB2">
            <w:pPr>
              <w:rPr>
                <w:rFonts w:ascii="Arial" w:hAnsi="Arial" w:cs="Arial"/>
                <w:sz w:val="18"/>
                <w:szCs w:val="18"/>
              </w:rPr>
            </w:pPr>
            <w:r w:rsidRPr="00DB0AB2">
              <w:rPr>
                <w:rFonts w:ascii="Arial" w:hAnsi="Arial" w:cs="Arial"/>
                <w:sz w:val="18"/>
                <w:szCs w:val="18"/>
              </w:rPr>
              <w:t>WATER DISPENSER-BLUE STAR, HOT &amp; COLD</w:t>
            </w:r>
          </w:p>
        </w:tc>
        <w:tc>
          <w:tcPr>
            <w:tcW w:w="2005" w:type="dxa"/>
            <w:tcBorders>
              <w:top w:val="nil"/>
              <w:left w:val="nil"/>
              <w:bottom w:val="double" w:sz="6" w:space="0" w:color="DDEBF7"/>
              <w:right w:val="double" w:sz="6" w:space="0" w:color="DDEBF7"/>
            </w:tcBorders>
            <w:shd w:val="clear" w:color="000000" w:fill="FFFFFF"/>
            <w:noWrap/>
            <w:vAlign w:val="center"/>
            <w:hideMark/>
          </w:tcPr>
          <w:p w14:paraId="6B2EAF28"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21-01-2019</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79028CA3"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0.16 </w:t>
            </w:r>
          </w:p>
        </w:tc>
      </w:tr>
      <w:tr w:rsidR="00DB0AB2" w:rsidRPr="00DB0AB2" w14:paraId="3AF86395"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5B0384DD"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32.</w:t>
            </w:r>
          </w:p>
        </w:tc>
        <w:tc>
          <w:tcPr>
            <w:tcW w:w="4012" w:type="dxa"/>
            <w:tcBorders>
              <w:top w:val="nil"/>
              <w:left w:val="nil"/>
              <w:bottom w:val="double" w:sz="6" w:space="0" w:color="DDEBF7"/>
              <w:right w:val="double" w:sz="6" w:space="0" w:color="DDEBF7"/>
            </w:tcBorders>
            <w:shd w:val="clear" w:color="000000" w:fill="FFFFFF"/>
            <w:noWrap/>
            <w:vAlign w:val="center"/>
            <w:hideMark/>
          </w:tcPr>
          <w:p w14:paraId="310CF052" w14:textId="77777777" w:rsidR="00DB0AB2" w:rsidRPr="00DB0AB2" w:rsidRDefault="00DB0AB2" w:rsidP="00DB0AB2">
            <w:pPr>
              <w:rPr>
                <w:rFonts w:ascii="Arial" w:hAnsi="Arial" w:cs="Arial"/>
                <w:sz w:val="18"/>
                <w:szCs w:val="18"/>
              </w:rPr>
            </w:pPr>
            <w:r w:rsidRPr="00DB0AB2">
              <w:rPr>
                <w:rFonts w:ascii="Arial" w:hAnsi="Arial" w:cs="Arial"/>
                <w:sz w:val="18"/>
                <w:szCs w:val="18"/>
              </w:rPr>
              <w:t>MATTRESS &amp; PILLOW-6 NOS.</w:t>
            </w:r>
          </w:p>
        </w:tc>
        <w:tc>
          <w:tcPr>
            <w:tcW w:w="2005" w:type="dxa"/>
            <w:tcBorders>
              <w:top w:val="nil"/>
              <w:left w:val="nil"/>
              <w:bottom w:val="double" w:sz="6" w:space="0" w:color="DDEBF7"/>
              <w:right w:val="double" w:sz="6" w:space="0" w:color="DDEBF7"/>
            </w:tcBorders>
            <w:shd w:val="clear" w:color="000000" w:fill="FFFFFF"/>
            <w:noWrap/>
            <w:vAlign w:val="center"/>
            <w:hideMark/>
          </w:tcPr>
          <w:p w14:paraId="586C520E"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28-08-2019</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4E94BBE0"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0.16 </w:t>
            </w:r>
          </w:p>
        </w:tc>
      </w:tr>
      <w:tr w:rsidR="00DB0AB2" w:rsidRPr="00DB0AB2" w14:paraId="79D88939"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6611117C"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33.</w:t>
            </w:r>
          </w:p>
        </w:tc>
        <w:tc>
          <w:tcPr>
            <w:tcW w:w="4012" w:type="dxa"/>
            <w:tcBorders>
              <w:top w:val="nil"/>
              <w:left w:val="nil"/>
              <w:bottom w:val="double" w:sz="6" w:space="0" w:color="DDEBF7"/>
              <w:right w:val="double" w:sz="6" w:space="0" w:color="DDEBF7"/>
            </w:tcBorders>
            <w:shd w:val="clear" w:color="000000" w:fill="FFFFFF"/>
            <w:noWrap/>
            <w:vAlign w:val="center"/>
            <w:hideMark/>
          </w:tcPr>
          <w:p w14:paraId="37D8B164" w14:textId="77777777" w:rsidR="00DB0AB2" w:rsidRPr="00DB0AB2" w:rsidRDefault="00DB0AB2" w:rsidP="00DB0AB2">
            <w:pPr>
              <w:rPr>
                <w:rFonts w:ascii="Arial" w:hAnsi="Arial" w:cs="Arial"/>
                <w:sz w:val="18"/>
                <w:szCs w:val="18"/>
              </w:rPr>
            </w:pPr>
            <w:r w:rsidRPr="00DB0AB2">
              <w:rPr>
                <w:rFonts w:ascii="Arial" w:hAnsi="Arial" w:cs="Arial"/>
                <w:sz w:val="18"/>
                <w:szCs w:val="18"/>
              </w:rPr>
              <w:t>CONTROLLER CARD</w:t>
            </w:r>
          </w:p>
        </w:tc>
        <w:tc>
          <w:tcPr>
            <w:tcW w:w="2005" w:type="dxa"/>
            <w:tcBorders>
              <w:top w:val="nil"/>
              <w:left w:val="nil"/>
              <w:bottom w:val="double" w:sz="6" w:space="0" w:color="DDEBF7"/>
              <w:right w:val="double" w:sz="6" w:space="0" w:color="DDEBF7"/>
            </w:tcBorders>
            <w:shd w:val="clear" w:color="000000" w:fill="FFFFFF"/>
            <w:noWrap/>
            <w:vAlign w:val="center"/>
            <w:hideMark/>
          </w:tcPr>
          <w:p w14:paraId="0F1A2006"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784B3FB9"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0.15 </w:t>
            </w:r>
          </w:p>
        </w:tc>
      </w:tr>
      <w:tr w:rsidR="00DB0AB2" w:rsidRPr="00DB0AB2" w14:paraId="5D3C9608"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03155B01"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34.</w:t>
            </w:r>
          </w:p>
        </w:tc>
        <w:tc>
          <w:tcPr>
            <w:tcW w:w="4012" w:type="dxa"/>
            <w:tcBorders>
              <w:top w:val="nil"/>
              <w:left w:val="nil"/>
              <w:bottom w:val="double" w:sz="6" w:space="0" w:color="DDEBF7"/>
              <w:right w:val="double" w:sz="6" w:space="0" w:color="DDEBF7"/>
            </w:tcBorders>
            <w:shd w:val="clear" w:color="000000" w:fill="FFFFFF"/>
            <w:noWrap/>
            <w:vAlign w:val="center"/>
            <w:hideMark/>
          </w:tcPr>
          <w:p w14:paraId="6550DC40" w14:textId="77777777" w:rsidR="00DB0AB2" w:rsidRPr="00DB0AB2" w:rsidRDefault="00DB0AB2" w:rsidP="00DB0AB2">
            <w:pPr>
              <w:rPr>
                <w:rFonts w:ascii="Arial" w:hAnsi="Arial" w:cs="Arial"/>
                <w:sz w:val="18"/>
                <w:szCs w:val="18"/>
              </w:rPr>
            </w:pPr>
            <w:r w:rsidRPr="00DB0AB2">
              <w:rPr>
                <w:rFonts w:ascii="Arial" w:hAnsi="Arial" w:cs="Arial"/>
                <w:sz w:val="18"/>
                <w:szCs w:val="18"/>
              </w:rPr>
              <w:t>PROTABLE O2 METER MSA MAKE</w:t>
            </w:r>
          </w:p>
        </w:tc>
        <w:tc>
          <w:tcPr>
            <w:tcW w:w="2005" w:type="dxa"/>
            <w:tcBorders>
              <w:top w:val="nil"/>
              <w:left w:val="nil"/>
              <w:bottom w:val="double" w:sz="6" w:space="0" w:color="DDEBF7"/>
              <w:right w:val="double" w:sz="6" w:space="0" w:color="DDEBF7"/>
            </w:tcBorders>
            <w:shd w:val="clear" w:color="000000" w:fill="FFFFFF"/>
            <w:noWrap/>
            <w:vAlign w:val="center"/>
            <w:hideMark/>
          </w:tcPr>
          <w:p w14:paraId="6A1E6781"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2B75B20E"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0.15 </w:t>
            </w:r>
          </w:p>
        </w:tc>
      </w:tr>
      <w:tr w:rsidR="00DB0AB2" w:rsidRPr="00DB0AB2" w14:paraId="7153A6E9"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78548DAA"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35.</w:t>
            </w:r>
          </w:p>
        </w:tc>
        <w:tc>
          <w:tcPr>
            <w:tcW w:w="4012" w:type="dxa"/>
            <w:tcBorders>
              <w:top w:val="nil"/>
              <w:left w:val="nil"/>
              <w:bottom w:val="double" w:sz="6" w:space="0" w:color="DDEBF7"/>
              <w:right w:val="double" w:sz="6" w:space="0" w:color="DDEBF7"/>
            </w:tcBorders>
            <w:shd w:val="clear" w:color="000000" w:fill="FFFFFF"/>
            <w:noWrap/>
            <w:vAlign w:val="center"/>
            <w:hideMark/>
          </w:tcPr>
          <w:p w14:paraId="5ECBAE03" w14:textId="77777777" w:rsidR="00DB0AB2" w:rsidRPr="00DB0AB2" w:rsidRDefault="00DB0AB2" w:rsidP="00DB0AB2">
            <w:pPr>
              <w:rPr>
                <w:rFonts w:ascii="Arial" w:hAnsi="Arial" w:cs="Arial"/>
                <w:sz w:val="18"/>
                <w:szCs w:val="18"/>
              </w:rPr>
            </w:pPr>
            <w:r w:rsidRPr="00DB0AB2">
              <w:rPr>
                <w:rFonts w:ascii="Arial" w:hAnsi="Arial" w:cs="Arial"/>
                <w:sz w:val="18"/>
                <w:szCs w:val="18"/>
              </w:rPr>
              <w:t>LED TV, M-LG, MO-32LK526BPTA</w:t>
            </w:r>
          </w:p>
        </w:tc>
        <w:tc>
          <w:tcPr>
            <w:tcW w:w="2005" w:type="dxa"/>
            <w:tcBorders>
              <w:top w:val="nil"/>
              <w:left w:val="nil"/>
              <w:bottom w:val="double" w:sz="6" w:space="0" w:color="DDEBF7"/>
              <w:right w:val="double" w:sz="6" w:space="0" w:color="DDEBF7"/>
            </w:tcBorders>
            <w:shd w:val="clear" w:color="000000" w:fill="FFFFFF"/>
            <w:noWrap/>
            <w:vAlign w:val="center"/>
            <w:hideMark/>
          </w:tcPr>
          <w:p w14:paraId="46DFA1A6"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28-08-2019</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0C49411D"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0.13 </w:t>
            </w:r>
          </w:p>
        </w:tc>
      </w:tr>
      <w:tr w:rsidR="00DB0AB2" w:rsidRPr="00DB0AB2" w14:paraId="7660EFE1"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31372D62"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36.</w:t>
            </w:r>
          </w:p>
        </w:tc>
        <w:tc>
          <w:tcPr>
            <w:tcW w:w="4012" w:type="dxa"/>
            <w:tcBorders>
              <w:top w:val="nil"/>
              <w:left w:val="nil"/>
              <w:bottom w:val="double" w:sz="6" w:space="0" w:color="DDEBF7"/>
              <w:right w:val="double" w:sz="6" w:space="0" w:color="DDEBF7"/>
            </w:tcBorders>
            <w:shd w:val="clear" w:color="000000" w:fill="FFFFFF"/>
            <w:noWrap/>
            <w:vAlign w:val="center"/>
            <w:hideMark/>
          </w:tcPr>
          <w:p w14:paraId="2CD4E271" w14:textId="77777777" w:rsidR="00DB0AB2" w:rsidRPr="00DB0AB2" w:rsidRDefault="00DB0AB2" w:rsidP="00DB0AB2">
            <w:pPr>
              <w:rPr>
                <w:rFonts w:ascii="Arial" w:hAnsi="Arial" w:cs="Arial"/>
                <w:sz w:val="18"/>
                <w:szCs w:val="18"/>
              </w:rPr>
            </w:pPr>
            <w:r w:rsidRPr="00DB0AB2">
              <w:rPr>
                <w:rFonts w:ascii="Arial" w:hAnsi="Arial" w:cs="Arial"/>
                <w:sz w:val="18"/>
                <w:szCs w:val="18"/>
              </w:rPr>
              <w:t>BIOMETRIC ATTENDENCE MACHINE, eSSL X-990(B)</w:t>
            </w:r>
          </w:p>
        </w:tc>
        <w:tc>
          <w:tcPr>
            <w:tcW w:w="2005" w:type="dxa"/>
            <w:tcBorders>
              <w:top w:val="nil"/>
              <w:left w:val="nil"/>
              <w:bottom w:val="double" w:sz="6" w:space="0" w:color="DDEBF7"/>
              <w:right w:val="double" w:sz="6" w:space="0" w:color="DDEBF7"/>
            </w:tcBorders>
            <w:shd w:val="clear" w:color="000000" w:fill="FFFFFF"/>
            <w:noWrap/>
            <w:vAlign w:val="center"/>
            <w:hideMark/>
          </w:tcPr>
          <w:p w14:paraId="7DFFDAB8"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13-05-2019</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5B76C498"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0.11 </w:t>
            </w:r>
          </w:p>
        </w:tc>
      </w:tr>
      <w:tr w:rsidR="00DB0AB2" w:rsidRPr="00DB0AB2" w14:paraId="5DF23249"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7FDF83D2"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37.</w:t>
            </w:r>
          </w:p>
        </w:tc>
        <w:tc>
          <w:tcPr>
            <w:tcW w:w="4012" w:type="dxa"/>
            <w:tcBorders>
              <w:top w:val="nil"/>
              <w:left w:val="nil"/>
              <w:bottom w:val="double" w:sz="6" w:space="0" w:color="DDEBF7"/>
              <w:right w:val="double" w:sz="6" w:space="0" w:color="DDEBF7"/>
            </w:tcBorders>
            <w:shd w:val="clear" w:color="000000" w:fill="FFFFFF"/>
            <w:noWrap/>
            <w:vAlign w:val="center"/>
            <w:hideMark/>
          </w:tcPr>
          <w:p w14:paraId="3CD0FD82" w14:textId="77777777" w:rsidR="00DB0AB2" w:rsidRPr="00DB0AB2" w:rsidRDefault="00DB0AB2" w:rsidP="00DB0AB2">
            <w:pPr>
              <w:rPr>
                <w:rFonts w:ascii="Arial" w:hAnsi="Arial" w:cs="Arial"/>
                <w:sz w:val="18"/>
                <w:szCs w:val="18"/>
              </w:rPr>
            </w:pPr>
            <w:r w:rsidRPr="00DB0AB2">
              <w:rPr>
                <w:rFonts w:ascii="Arial" w:hAnsi="Arial" w:cs="Arial"/>
                <w:sz w:val="18"/>
                <w:szCs w:val="18"/>
              </w:rPr>
              <w:t>HARD DISK</w:t>
            </w:r>
          </w:p>
        </w:tc>
        <w:tc>
          <w:tcPr>
            <w:tcW w:w="2005" w:type="dxa"/>
            <w:tcBorders>
              <w:top w:val="nil"/>
              <w:left w:val="nil"/>
              <w:bottom w:val="double" w:sz="6" w:space="0" w:color="DDEBF7"/>
              <w:right w:val="double" w:sz="6" w:space="0" w:color="DDEBF7"/>
            </w:tcBorders>
            <w:shd w:val="clear" w:color="000000" w:fill="FFFFFF"/>
            <w:noWrap/>
            <w:vAlign w:val="center"/>
            <w:hideMark/>
          </w:tcPr>
          <w:p w14:paraId="389A458F"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116B56EB"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0.09 </w:t>
            </w:r>
          </w:p>
        </w:tc>
      </w:tr>
      <w:tr w:rsidR="00DB0AB2" w:rsidRPr="00DB0AB2" w14:paraId="2B5E101D" w14:textId="77777777" w:rsidTr="00DB0AB2">
        <w:trPr>
          <w:trHeight w:val="330"/>
          <w:jc w:val="center"/>
        </w:trPr>
        <w:tc>
          <w:tcPr>
            <w:tcW w:w="1092" w:type="dxa"/>
            <w:tcBorders>
              <w:top w:val="nil"/>
              <w:left w:val="double" w:sz="6" w:space="0" w:color="DDEBF7"/>
              <w:bottom w:val="nil"/>
              <w:right w:val="double" w:sz="6" w:space="0" w:color="DDEBF7"/>
            </w:tcBorders>
            <w:shd w:val="clear" w:color="000000" w:fill="FFFFFF"/>
            <w:noWrap/>
            <w:vAlign w:val="center"/>
            <w:hideMark/>
          </w:tcPr>
          <w:p w14:paraId="2F800E36"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38.</w:t>
            </w:r>
          </w:p>
        </w:tc>
        <w:tc>
          <w:tcPr>
            <w:tcW w:w="4012" w:type="dxa"/>
            <w:tcBorders>
              <w:top w:val="nil"/>
              <w:left w:val="nil"/>
              <w:bottom w:val="nil"/>
              <w:right w:val="double" w:sz="6" w:space="0" w:color="DDEBF7"/>
            </w:tcBorders>
            <w:shd w:val="clear" w:color="000000" w:fill="FFFFFF"/>
            <w:noWrap/>
            <w:vAlign w:val="center"/>
            <w:hideMark/>
          </w:tcPr>
          <w:p w14:paraId="5EADF27A" w14:textId="77777777" w:rsidR="00DB0AB2" w:rsidRPr="00DB0AB2" w:rsidRDefault="00DB0AB2" w:rsidP="00DB0AB2">
            <w:pPr>
              <w:rPr>
                <w:rFonts w:ascii="Arial" w:hAnsi="Arial" w:cs="Arial"/>
                <w:sz w:val="18"/>
                <w:szCs w:val="18"/>
              </w:rPr>
            </w:pPr>
            <w:r w:rsidRPr="00DB0AB2">
              <w:rPr>
                <w:rFonts w:ascii="Arial" w:hAnsi="Arial" w:cs="Arial"/>
                <w:sz w:val="18"/>
                <w:szCs w:val="18"/>
              </w:rPr>
              <w:t>16 PORT SWITCH, ROUTER, PATCH CORD-2,3, &amp; 5 MTR</w:t>
            </w:r>
          </w:p>
        </w:tc>
        <w:tc>
          <w:tcPr>
            <w:tcW w:w="2005" w:type="dxa"/>
            <w:tcBorders>
              <w:top w:val="nil"/>
              <w:left w:val="nil"/>
              <w:bottom w:val="nil"/>
              <w:right w:val="double" w:sz="6" w:space="0" w:color="DDEBF7"/>
            </w:tcBorders>
            <w:shd w:val="clear" w:color="000000" w:fill="FFFFFF"/>
            <w:noWrap/>
            <w:vAlign w:val="center"/>
            <w:hideMark/>
          </w:tcPr>
          <w:p w14:paraId="523C0963"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21-01-2019</w:t>
            </w:r>
          </w:p>
        </w:tc>
        <w:tc>
          <w:tcPr>
            <w:tcW w:w="1820" w:type="dxa"/>
            <w:gridSpan w:val="2"/>
            <w:tcBorders>
              <w:top w:val="nil"/>
              <w:left w:val="nil"/>
              <w:bottom w:val="nil"/>
              <w:right w:val="double" w:sz="6" w:space="0" w:color="DDEBF7"/>
            </w:tcBorders>
            <w:shd w:val="clear" w:color="000000" w:fill="FFFFFF"/>
            <w:noWrap/>
            <w:vAlign w:val="center"/>
            <w:hideMark/>
          </w:tcPr>
          <w:p w14:paraId="6440F759"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0.05 </w:t>
            </w:r>
          </w:p>
        </w:tc>
      </w:tr>
      <w:tr w:rsidR="00DB0AB2" w:rsidRPr="00DB0AB2" w14:paraId="4DF7A76C" w14:textId="77777777" w:rsidTr="00DB0AB2">
        <w:trPr>
          <w:trHeight w:val="50"/>
          <w:jc w:val="center"/>
        </w:trPr>
        <w:tc>
          <w:tcPr>
            <w:tcW w:w="7828" w:type="dxa"/>
            <w:gridSpan w:val="4"/>
            <w:tcBorders>
              <w:top w:val="single" w:sz="12" w:space="0" w:color="203764"/>
              <w:left w:val="nil"/>
              <w:bottom w:val="single" w:sz="12" w:space="0" w:color="203764"/>
              <w:right w:val="nil"/>
            </w:tcBorders>
            <w:shd w:val="clear" w:color="000000" w:fill="BDD7EE"/>
            <w:noWrap/>
            <w:vAlign w:val="center"/>
            <w:hideMark/>
          </w:tcPr>
          <w:p w14:paraId="529CE8E6" w14:textId="77777777" w:rsidR="00DB0AB2" w:rsidRPr="00DB0AB2" w:rsidRDefault="00DB0AB2" w:rsidP="00DB0AB2">
            <w:pPr>
              <w:jc w:val="center"/>
              <w:rPr>
                <w:b/>
                <w:bCs/>
              </w:rPr>
            </w:pPr>
            <w:r w:rsidRPr="00DB0AB2">
              <w:rPr>
                <w:b/>
                <w:bCs/>
              </w:rPr>
              <w:t xml:space="preserve">Total </w:t>
            </w:r>
            <w:r>
              <w:rPr>
                <w:b/>
                <w:bCs/>
              </w:rPr>
              <w:t xml:space="preserve">(Excluded from this cost verification assessment) </w:t>
            </w:r>
          </w:p>
        </w:tc>
        <w:tc>
          <w:tcPr>
            <w:tcW w:w="1101" w:type="dxa"/>
            <w:tcBorders>
              <w:top w:val="single" w:sz="12" w:space="0" w:color="203764"/>
              <w:left w:val="nil"/>
              <w:bottom w:val="single" w:sz="12" w:space="0" w:color="203764"/>
              <w:right w:val="nil"/>
            </w:tcBorders>
            <w:shd w:val="clear" w:color="000000" w:fill="BDD7EE"/>
            <w:noWrap/>
            <w:vAlign w:val="center"/>
            <w:hideMark/>
          </w:tcPr>
          <w:p w14:paraId="689F9A84" w14:textId="55EDB40F" w:rsidR="00DB0AB2" w:rsidRPr="00DB0AB2" w:rsidRDefault="00DB0AB2" w:rsidP="0008343C">
            <w:pPr>
              <w:rPr>
                <w:rFonts w:ascii="Arial" w:hAnsi="Arial" w:cs="Arial"/>
                <w:b/>
                <w:bCs/>
                <w:sz w:val="18"/>
                <w:szCs w:val="18"/>
              </w:rPr>
            </w:pPr>
            <w:r w:rsidRPr="00DB0AB2">
              <w:rPr>
                <w:rFonts w:ascii="Arial" w:hAnsi="Arial" w:cs="Arial"/>
                <w:b/>
                <w:bCs/>
                <w:sz w:val="18"/>
                <w:szCs w:val="18"/>
              </w:rPr>
              <w:t xml:space="preserve">        </w:t>
            </w:r>
            <w:r w:rsidR="0008343C" w:rsidRPr="00DB0AB2">
              <w:rPr>
                <w:rFonts w:ascii="Arial" w:hAnsi="Arial" w:cs="Arial"/>
                <w:b/>
                <w:bCs/>
                <w:sz w:val="18"/>
                <w:szCs w:val="18"/>
              </w:rPr>
              <w:t>81.33</w:t>
            </w:r>
          </w:p>
        </w:tc>
      </w:tr>
    </w:tbl>
    <w:p w14:paraId="64BB91BA" w14:textId="77777777" w:rsidR="00A5344A" w:rsidRDefault="00A5344A" w:rsidP="009C0B6E">
      <w:pPr>
        <w:pStyle w:val="Heading3"/>
        <w:tabs>
          <w:tab w:val="left" w:pos="681"/>
        </w:tabs>
        <w:spacing w:after="240"/>
        <w:ind w:left="0"/>
      </w:pPr>
    </w:p>
    <w:p w14:paraId="7BE4CBB0" w14:textId="3D7F3E8F" w:rsidR="00055129" w:rsidRDefault="00906834" w:rsidP="00D03352">
      <w:pPr>
        <w:pStyle w:val="Heading3"/>
        <w:numPr>
          <w:ilvl w:val="0"/>
          <w:numId w:val="10"/>
        </w:numPr>
        <w:tabs>
          <w:tab w:val="left" w:pos="681"/>
        </w:tabs>
        <w:spacing w:after="240"/>
      </w:pPr>
      <w:r>
        <w:t>PREOPERATIVE</w:t>
      </w:r>
      <w:r w:rsidRPr="00DB0AB2">
        <w:t xml:space="preserve"> </w:t>
      </w:r>
      <w:r>
        <w:t>EXPENSES</w:t>
      </w:r>
      <w:r w:rsidR="00706B55">
        <w:t xml:space="preserve"> &amp; IDC CHARGES</w:t>
      </w:r>
    </w:p>
    <w:p w14:paraId="51ABECCE" w14:textId="4CDC489E" w:rsidR="00DB0AB2" w:rsidRDefault="00906834" w:rsidP="00706B55">
      <w:pPr>
        <w:pStyle w:val="BodyText"/>
        <w:spacing w:line="360" w:lineRule="auto"/>
        <w:ind w:left="567" w:right="832"/>
        <w:jc w:val="both"/>
      </w:pPr>
      <w:r>
        <w:t>The types of expenses under this head are; Legal fee, Employees’ Travel Expenses, Bank</w:t>
      </w:r>
      <w:r>
        <w:rPr>
          <w:spacing w:val="1"/>
        </w:rPr>
        <w:t xml:space="preserve"> </w:t>
      </w:r>
      <w:r>
        <w:t>Charges,</w:t>
      </w:r>
      <w:r>
        <w:rPr>
          <w:spacing w:val="-11"/>
        </w:rPr>
        <w:t xml:space="preserve"> </w:t>
      </w:r>
      <w:r>
        <w:t>Advertisement,</w:t>
      </w:r>
      <w:r>
        <w:rPr>
          <w:spacing w:val="-11"/>
        </w:rPr>
        <w:t xml:space="preserve"> </w:t>
      </w:r>
      <w:r>
        <w:t>Vehicle</w:t>
      </w:r>
      <w:r>
        <w:rPr>
          <w:spacing w:val="-10"/>
        </w:rPr>
        <w:t xml:space="preserve"> </w:t>
      </w:r>
      <w:r>
        <w:t>Hire</w:t>
      </w:r>
      <w:r>
        <w:rPr>
          <w:spacing w:val="-9"/>
        </w:rPr>
        <w:t xml:space="preserve"> </w:t>
      </w:r>
      <w:r>
        <w:t>Charges,</w:t>
      </w:r>
      <w:r>
        <w:rPr>
          <w:spacing w:val="-9"/>
        </w:rPr>
        <w:t xml:space="preserve"> </w:t>
      </w:r>
      <w:r>
        <w:t>Staff</w:t>
      </w:r>
      <w:r>
        <w:rPr>
          <w:spacing w:val="-13"/>
        </w:rPr>
        <w:t xml:space="preserve"> </w:t>
      </w:r>
      <w:r>
        <w:t>Welfare</w:t>
      </w:r>
      <w:r>
        <w:rPr>
          <w:spacing w:val="-10"/>
        </w:rPr>
        <w:t xml:space="preserve"> </w:t>
      </w:r>
      <w:r>
        <w:t>Expenses</w:t>
      </w:r>
      <w:r>
        <w:rPr>
          <w:spacing w:val="-8"/>
        </w:rPr>
        <w:t xml:space="preserve"> </w:t>
      </w:r>
      <w:r>
        <w:t>and</w:t>
      </w:r>
      <w:r>
        <w:rPr>
          <w:spacing w:val="-10"/>
        </w:rPr>
        <w:t xml:space="preserve"> </w:t>
      </w:r>
      <w:r>
        <w:t>other</w:t>
      </w:r>
      <w:r>
        <w:rPr>
          <w:spacing w:val="-11"/>
        </w:rPr>
        <w:t xml:space="preserve"> </w:t>
      </w:r>
      <w:r>
        <w:t>miscellaneous</w:t>
      </w:r>
      <w:r>
        <w:rPr>
          <w:spacing w:val="-59"/>
        </w:rPr>
        <w:t xml:space="preserve"> </w:t>
      </w:r>
      <w:r>
        <w:t xml:space="preserve">expenses. The company has incurred Rs. 9.07 crore towards </w:t>
      </w:r>
      <w:r w:rsidR="00706B55">
        <w:t>P</w:t>
      </w:r>
      <w:r>
        <w:t xml:space="preserve">reliminary and </w:t>
      </w:r>
      <w:r w:rsidR="00706B55">
        <w:t>P</w:t>
      </w:r>
      <w:r>
        <w:t>re-operative</w:t>
      </w:r>
      <w:r>
        <w:rPr>
          <w:spacing w:val="1"/>
        </w:rPr>
        <w:t xml:space="preserve"> </w:t>
      </w:r>
      <w:r w:rsidR="00706B55">
        <w:t>E</w:t>
      </w:r>
      <w:r>
        <w:t>xpenses</w:t>
      </w:r>
      <w:r w:rsidR="00706B55">
        <w:t xml:space="preserve"> and Rs.1.82 crore towards </w:t>
      </w:r>
      <w:r w:rsidR="00706B55" w:rsidRPr="00706B55">
        <w:t>Interest During Construction Period</w:t>
      </w:r>
      <w:r>
        <w:t xml:space="preserve">. The same are not </w:t>
      </w:r>
      <w:r w:rsidR="00706B55">
        <w:t xml:space="preserve">considered in the assessment </w:t>
      </w:r>
      <w:r w:rsidR="0033642D">
        <w:rPr>
          <w:rFonts w:ascii="Arial"/>
          <w:bCs/>
          <w:iCs/>
        </w:rPr>
        <w:t xml:space="preserve">as per the </w:t>
      </w:r>
      <w:r w:rsidR="0033642D" w:rsidRPr="00706B55">
        <w:rPr>
          <w:rFonts w:ascii="Arial"/>
          <w:bCs/>
          <w:iCs/>
        </w:rPr>
        <w:t xml:space="preserve">copy of </w:t>
      </w:r>
      <w:r w:rsidR="0033642D" w:rsidRPr="00706B55">
        <w:rPr>
          <w:rFonts w:ascii="Arial"/>
          <w:bCs/>
          <w:iCs/>
        </w:rPr>
        <w:t>“</w:t>
      </w:r>
      <w:r w:rsidR="0033642D" w:rsidRPr="00706B55">
        <w:rPr>
          <w:rFonts w:ascii="Arial"/>
          <w:bCs/>
          <w:iCs/>
        </w:rPr>
        <w:t>Rules for Implementation of Industrial Investment and Employment Promotion Policy-2017 (IIEPP-2017)</w:t>
      </w:r>
      <w:r w:rsidR="0033642D" w:rsidRPr="00706B55">
        <w:rPr>
          <w:rFonts w:ascii="Arial"/>
          <w:bCs/>
          <w:iCs/>
        </w:rPr>
        <w:t>”</w:t>
      </w:r>
      <w:r w:rsidR="0033642D">
        <w:rPr>
          <w:rFonts w:ascii="Arial"/>
          <w:bCs/>
          <w:iCs/>
        </w:rPr>
        <w:t>.</w:t>
      </w:r>
    </w:p>
    <w:p w14:paraId="662DC8F1" w14:textId="77777777" w:rsidR="0033642D" w:rsidRDefault="0033642D">
      <w:r>
        <w:br w:type="page"/>
      </w: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7761"/>
      </w:tblGrid>
      <w:tr w:rsidR="00DB0AB2" w:rsidRPr="0020563F" w14:paraId="795D128D" w14:textId="77777777" w:rsidTr="00D26EB2">
        <w:trPr>
          <w:trHeight w:val="417"/>
          <w:jc w:val="center"/>
        </w:trPr>
        <w:tc>
          <w:tcPr>
            <w:tcW w:w="1622" w:type="dxa"/>
            <w:shd w:val="clear" w:color="auto" w:fill="17365D" w:themeFill="text2" w:themeFillShade="BF"/>
            <w:vAlign w:val="center"/>
          </w:tcPr>
          <w:p w14:paraId="4BA87C51" w14:textId="0030AB71" w:rsidR="00DB0AB2" w:rsidRPr="0020563F" w:rsidRDefault="00DB0AB2" w:rsidP="00D26EB2">
            <w:pPr>
              <w:spacing w:line="276" w:lineRule="auto"/>
              <w:ind w:left="-135" w:right="-108"/>
              <w:jc w:val="center"/>
              <w:rPr>
                <w:rFonts w:ascii="Arial" w:hAnsi="Arial" w:cs="Arial"/>
                <w:i/>
                <w:sz w:val="28"/>
                <w:szCs w:val="28"/>
              </w:rPr>
            </w:pPr>
            <w:r w:rsidRPr="0020563F">
              <w:rPr>
                <w:rFonts w:ascii="Arial" w:hAnsi="Arial" w:cs="Arial"/>
                <w:b/>
              </w:rPr>
              <w:lastRenderedPageBreak/>
              <w:t>PART D</w:t>
            </w:r>
          </w:p>
        </w:tc>
        <w:tc>
          <w:tcPr>
            <w:tcW w:w="7761" w:type="dxa"/>
            <w:shd w:val="clear" w:color="auto" w:fill="DBE5F1" w:themeFill="accent1" w:themeFillTint="33"/>
            <w:vAlign w:val="center"/>
          </w:tcPr>
          <w:p w14:paraId="19B61555" w14:textId="77777777" w:rsidR="00DB0AB2" w:rsidRPr="0020563F" w:rsidRDefault="00DB0AB2" w:rsidP="00D26EB2">
            <w:pPr>
              <w:spacing w:line="276" w:lineRule="auto"/>
              <w:ind w:right="-19"/>
              <w:jc w:val="center"/>
              <w:rPr>
                <w:rFonts w:ascii="Arial" w:hAnsi="Arial" w:cs="Arial"/>
                <w:i/>
                <w:sz w:val="28"/>
                <w:szCs w:val="28"/>
              </w:rPr>
            </w:pPr>
            <w:r w:rsidRPr="0020563F">
              <w:rPr>
                <w:rFonts w:ascii="Arial" w:hAnsi="Arial" w:cs="Arial"/>
                <w:b/>
              </w:rPr>
              <w:t>PROJECT CONSULTANTS, CONTRACTORS &amp; SUPPLIERS</w:t>
            </w:r>
          </w:p>
        </w:tc>
      </w:tr>
    </w:tbl>
    <w:p w14:paraId="029D9FAA" w14:textId="77777777" w:rsidR="00055129" w:rsidRDefault="00055129">
      <w:pPr>
        <w:pStyle w:val="BodyText"/>
        <w:spacing w:before="9"/>
        <w:rPr>
          <w:rFonts w:ascii="Arial"/>
          <w:b/>
          <w:sz w:val="33"/>
        </w:rPr>
      </w:pPr>
    </w:p>
    <w:p w14:paraId="7402FAB8" w14:textId="77777777" w:rsidR="00055129" w:rsidRDefault="00906834">
      <w:pPr>
        <w:pStyle w:val="BodyText"/>
        <w:spacing w:line="360" w:lineRule="auto"/>
        <w:ind w:left="680" w:right="830"/>
        <w:jc w:val="both"/>
      </w:pPr>
      <w:r>
        <w:t>As per the information shared during the site visit by the site representative, the company had</w:t>
      </w:r>
      <w:r>
        <w:rPr>
          <w:spacing w:val="1"/>
        </w:rPr>
        <w:t xml:space="preserve"> </w:t>
      </w:r>
      <w:r>
        <w:t>assigned</w:t>
      </w:r>
      <w:r>
        <w:rPr>
          <w:spacing w:val="-5"/>
        </w:rPr>
        <w:t xml:space="preserve"> </w:t>
      </w:r>
      <w:r>
        <w:t>the</w:t>
      </w:r>
      <w:r>
        <w:rPr>
          <w:spacing w:val="-6"/>
        </w:rPr>
        <w:t xml:space="preserve"> </w:t>
      </w:r>
      <w:r>
        <w:t>complete</w:t>
      </w:r>
      <w:r>
        <w:rPr>
          <w:spacing w:val="-5"/>
        </w:rPr>
        <w:t xml:space="preserve"> </w:t>
      </w:r>
      <w:r>
        <w:t>installation</w:t>
      </w:r>
      <w:r>
        <w:rPr>
          <w:spacing w:val="-2"/>
        </w:rPr>
        <w:t xml:space="preserve"> </w:t>
      </w:r>
      <w:r>
        <w:t>of</w:t>
      </w:r>
      <w:r>
        <w:rPr>
          <w:spacing w:val="-2"/>
        </w:rPr>
        <w:t xml:space="preserve"> </w:t>
      </w:r>
      <w:r>
        <w:t>the</w:t>
      </w:r>
      <w:r>
        <w:rPr>
          <w:spacing w:val="-6"/>
        </w:rPr>
        <w:t xml:space="preserve"> </w:t>
      </w:r>
      <w:r>
        <w:t>plant</w:t>
      </w:r>
      <w:r>
        <w:rPr>
          <w:spacing w:val="-2"/>
        </w:rPr>
        <w:t xml:space="preserve"> </w:t>
      </w:r>
      <w:r>
        <w:t>and</w:t>
      </w:r>
      <w:r>
        <w:rPr>
          <w:spacing w:val="-4"/>
        </w:rPr>
        <w:t xml:space="preserve"> </w:t>
      </w:r>
      <w:r>
        <w:t>machinery</w:t>
      </w:r>
      <w:r>
        <w:rPr>
          <w:spacing w:val="-7"/>
        </w:rPr>
        <w:t xml:space="preserve"> </w:t>
      </w:r>
      <w:r>
        <w:t>to</w:t>
      </w:r>
      <w:r>
        <w:rPr>
          <w:spacing w:val="-3"/>
        </w:rPr>
        <w:t xml:space="preserve"> </w:t>
      </w:r>
      <w:r>
        <w:t>M/s</w:t>
      </w:r>
      <w:r>
        <w:rPr>
          <w:spacing w:val="-3"/>
        </w:rPr>
        <w:t xml:space="preserve"> </w:t>
      </w:r>
      <w:r>
        <w:t>Linde.</w:t>
      </w:r>
      <w:r>
        <w:rPr>
          <w:spacing w:val="-3"/>
        </w:rPr>
        <w:t xml:space="preserve"> </w:t>
      </w:r>
      <w:r>
        <w:t>However,</w:t>
      </w:r>
      <w:r>
        <w:rPr>
          <w:spacing w:val="-1"/>
        </w:rPr>
        <w:t xml:space="preserve"> </w:t>
      </w:r>
      <w:r>
        <w:t>the</w:t>
      </w:r>
      <w:r>
        <w:rPr>
          <w:spacing w:val="-3"/>
        </w:rPr>
        <w:t xml:space="preserve"> </w:t>
      </w:r>
      <w:r>
        <w:t>copy</w:t>
      </w:r>
      <w:r>
        <w:rPr>
          <w:spacing w:val="-7"/>
        </w:rPr>
        <w:t xml:space="preserve"> </w:t>
      </w:r>
      <w:r>
        <w:t>of</w:t>
      </w:r>
      <w:r>
        <w:rPr>
          <w:spacing w:val="-58"/>
        </w:rPr>
        <w:t xml:space="preserve"> </w:t>
      </w:r>
      <w:r>
        <w:t>purchase</w:t>
      </w:r>
      <w:r>
        <w:rPr>
          <w:spacing w:val="-1"/>
        </w:rPr>
        <w:t xml:space="preserve"> </w:t>
      </w:r>
      <w:r>
        <w:t>orders</w:t>
      </w:r>
      <w:r>
        <w:rPr>
          <w:spacing w:val="1"/>
        </w:rPr>
        <w:t xml:space="preserve"> </w:t>
      </w:r>
      <w:r>
        <w:t>is not</w:t>
      </w:r>
      <w:r>
        <w:rPr>
          <w:spacing w:val="-1"/>
        </w:rPr>
        <w:t xml:space="preserve"> </w:t>
      </w:r>
      <w:r>
        <w:t>provided</w:t>
      </w:r>
      <w:r>
        <w:rPr>
          <w:spacing w:val="-1"/>
        </w:rPr>
        <w:t xml:space="preserve"> </w:t>
      </w:r>
      <w:r>
        <w:t>to us citing confidential</w:t>
      </w:r>
      <w:r>
        <w:rPr>
          <w:spacing w:val="-4"/>
        </w:rPr>
        <w:t xml:space="preserve"> </w:t>
      </w:r>
      <w:r>
        <w:t>factors</w:t>
      </w:r>
      <w:r>
        <w:rPr>
          <w:spacing w:val="-1"/>
        </w:rPr>
        <w:t xml:space="preserve"> </w:t>
      </w:r>
      <w:r>
        <w:t>by</w:t>
      </w:r>
      <w:r>
        <w:rPr>
          <w:spacing w:val="-2"/>
        </w:rPr>
        <w:t xml:space="preserve"> </w:t>
      </w:r>
      <w:r>
        <w:t>the</w:t>
      </w:r>
      <w:r>
        <w:rPr>
          <w:spacing w:val="-3"/>
        </w:rPr>
        <w:t xml:space="preserve"> </w:t>
      </w:r>
      <w:r>
        <w:t>company.</w:t>
      </w:r>
    </w:p>
    <w:p w14:paraId="31596D5E" w14:textId="77777777" w:rsidR="00055129" w:rsidRDefault="00055129">
      <w:pPr>
        <w:pStyle w:val="BodyText"/>
        <w:spacing w:before="9"/>
        <w:rPr>
          <w:sz w:val="20"/>
        </w:rPr>
      </w:pPr>
    </w:p>
    <w:p w14:paraId="4EC577C1" w14:textId="77777777" w:rsidR="00055129" w:rsidRDefault="00906834">
      <w:pPr>
        <w:pStyle w:val="BodyText"/>
        <w:spacing w:line="360" w:lineRule="auto"/>
        <w:ind w:left="680" w:right="830"/>
        <w:jc w:val="both"/>
      </w:pPr>
      <w:r>
        <w:t>For civil work along with the compound wall the company had assigned the major work order to</w:t>
      </w:r>
      <w:r>
        <w:rPr>
          <w:spacing w:val="1"/>
        </w:rPr>
        <w:t xml:space="preserve"> </w:t>
      </w:r>
      <w:r>
        <w:t>M/s</w:t>
      </w:r>
      <w:r>
        <w:rPr>
          <w:spacing w:val="-9"/>
        </w:rPr>
        <w:t xml:space="preserve"> </w:t>
      </w:r>
      <w:r>
        <w:t>Hi-Tech</w:t>
      </w:r>
      <w:r>
        <w:rPr>
          <w:spacing w:val="-9"/>
        </w:rPr>
        <w:t xml:space="preserve"> </w:t>
      </w:r>
      <w:r>
        <w:t>Competent</w:t>
      </w:r>
      <w:r>
        <w:rPr>
          <w:spacing w:val="-10"/>
        </w:rPr>
        <w:t xml:space="preserve"> </w:t>
      </w:r>
      <w:r>
        <w:t>Builders</w:t>
      </w:r>
      <w:r>
        <w:rPr>
          <w:spacing w:val="-9"/>
        </w:rPr>
        <w:t xml:space="preserve"> </w:t>
      </w:r>
      <w:r>
        <w:t>Pvt.</w:t>
      </w:r>
      <w:r>
        <w:rPr>
          <w:spacing w:val="-8"/>
        </w:rPr>
        <w:t xml:space="preserve"> </w:t>
      </w:r>
      <w:r>
        <w:t>Ltd</w:t>
      </w:r>
      <w:r>
        <w:rPr>
          <w:spacing w:val="-9"/>
        </w:rPr>
        <w:t xml:space="preserve"> </w:t>
      </w:r>
      <w:r>
        <w:t>which</w:t>
      </w:r>
      <w:r>
        <w:rPr>
          <w:spacing w:val="-9"/>
        </w:rPr>
        <w:t xml:space="preserve"> </w:t>
      </w:r>
      <w:r>
        <w:t>was</w:t>
      </w:r>
      <w:r>
        <w:rPr>
          <w:spacing w:val="-10"/>
        </w:rPr>
        <w:t xml:space="preserve"> </w:t>
      </w:r>
      <w:r>
        <w:t>excluding</w:t>
      </w:r>
      <w:r>
        <w:rPr>
          <w:spacing w:val="-6"/>
        </w:rPr>
        <w:t xml:space="preserve"> </w:t>
      </w:r>
      <w:r>
        <w:t>material</w:t>
      </w:r>
      <w:r>
        <w:rPr>
          <w:spacing w:val="-10"/>
        </w:rPr>
        <w:t xml:space="preserve"> </w:t>
      </w:r>
      <w:r>
        <w:t>and</w:t>
      </w:r>
      <w:r>
        <w:rPr>
          <w:spacing w:val="-9"/>
        </w:rPr>
        <w:t xml:space="preserve"> </w:t>
      </w:r>
      <w:r>
        <w:t>labors.</w:t>
      </w:r>
      <w:r>
        <w:rPr>
          <w:spacing w:val="-11"/>
        </w:rPr>
        <w:t xml:space="preserve"> </w:t>
      </w:r>
      <w:r>
        <w:t>Purchase</w:t>
      </w:r>
      <w:r>
        <w:rPr>
          <w:spacing w:val="-9"/>
        </w:rPr>
        <w:t xml:space="preserve"> </w:t>
      </w:r>
      <w:r>
        <w:t>and</w:t>
      </w:r>
      <w:r>
        <w:rPr>
          <w:spacing w:val="-59"/>
        </w:rPr>
        <w:t xml:space="preserve"> </w:t>
      </w:r>
      <w:r>
        <w:t>supply of material and labor has been done by company’s in house team only. Details of the</w:t>
      </w:r>
      <w:r>
        <w:rPr>
          <w:spacing w:val="1"/>
        </w:rPr>
        <w:t xml:space="preserve"> </w:t>
      </w:r>
      <w:r>
        <w:t>contractors hired</w:t>
      </w:r>
      <w:r>
        <w:rPr>
          <w:spacing w:val="-2"/>
        </w:rPr>
        <w:t xml:space="preserve"> </w:t>
      </w:r>
      <w:r>
        <w:t>by</w:t>
      </w:r>
      <w:r>
        <w:rPr>
          <w:spacing w:val="-2"/>
        </w:rPr>
        <w:t xml:space="preserve"> </w:t>
      </w:r>
      <w:r>
        <w:t>the</w:t>
      </w:r>
      <w:r>
        <w:rPr>
          <w:spacing w:val="-5"/>
        </w:rPr>
        <w:t xml:space="preserve"> </w:t>
      </w:r>
      <w:r>
        <w:t>company</w:t>
      </w:r>
      <w:r>
        <w:rPr>
          <w:spacing w:val="-2"/>
        </w:rPr>
        <w:t xml:space="preserve"> </w:t>
      </w:r>
      <w:r>
        <w:t>is</w:t>
      </w:r>
      <w:r>
        <w:rPr>
          <w:spacing w:val="1"/>
        </w:rPr>
        <w:t xml:space="preserve"> </w:t>
      </w:r>
      <w:r>
        <w:t>as</w:t>
      </w:r>
      <w:r>
        <w:rPr>
          <w:spacing w:val="-2"/>
        </w:rPr>
        <w:t xml:space="preserve"> </w:t>
      </w:r>
      <w:r>
        <w:t>below:</w:t>
      </w:r>
    </w:p>
    <w:p w14:paraId="08900155" w14:textId="77777777" w:rsidR="00055129" w:rsidRDefault="00055129">
      <w:pPr>
        <w:pStyle w:val="BodyText"/>
        <w:spacing w:before="2"/>
        <w:rPr>
          <w:sz w:val="21"/>
        </w:rPr>
      </w:pPr>
    </w:p>
    <w:p w14:paraId="178FC1AB" w14:textId="77777777" w:rsidR="00055129" w:rsidRDefault="00906834">
      <w:pPr>
        <w:ind w:right="680"/>
        <w:jc w:val="right"/>
        <w:rPr>
          <w:rFonts w:ascii="Calibri"/>
          <w:b/>
          <w:sz w:val="16"/>
        </w:rPr>
      </w:pPr>
      <w:r>
        <w:rPr>
          <w:rFonts w:ascii="Calibri"/>
          <w:b/>
          <w:sz w:val="16"/>
        </w:rPr>
        <w:t>(Amount</w:t>
      </w:r>
      <w:r>
        <w:rPr>
          <w:rFonts w:ascii="Calibri"/>
          <w:b/>
          <w:spacing w:val="-2"/>
          <w:sz w:val="16"/>
        </w:rPr>
        <w:t xml:space="preserve"> </w:t>
      </w:r>
      <w:r>
        <w:rPr>
          <w:rFonts w:ascii="Calibri"/>
          <w:b/>
          <w:sz w:val="16"/>
        </w:rPr>
        <w:t>in</w:t>
      </w:r>
      <w:r>
        <w:rPr>
          <w:rFonts w:ascii="Calibri"/>
          <w:b/>
          <w:spacing w:val="-1"/>
          <w:sz w:val="16"/>
        </w:rPr>
        <w:t xml:space="preserve"> </w:t>
      </w:r>
      <w:r>
        <w:rPr>
          <w:rFonts w:ascii="Calibri"/>
          <w:b/>
          <w:sz w:val="16"/>
        </w:rPr>
        <w:t>Rs.</w:t>
      </w:r>
      <w:r>
        <w:rPr>
          <w:rFonts w:ascii="Calibri"/>
          <w:b/>
          <w:spacing w:val="-1"/>
          <w:sz w:val="16"/>
        </w:rPr>
        <w:t xml:space="preserve"> </w:t>
      </w:r>
      <w:r>
        <w:rPr>
          <w:rFonts w:ascii="Calibri"/>
          <w:b/>
          <w:sz w:val="16"/>
        </w:rPr>
        <w:t>Crore)</w:t>
      </w:r>
    </w:p>
    <w:tbl>
      <w:tblPr>
        <w:tblW w:w="9606" w:type="dxa"/>
        <w:jc w:val="center"/>
        <w:tblLayout w:type="fixed"/>
        <w:tblLook w:val="04A0" w:firstRow="1" w:lastRow="0" w:firstColumn="1" w:lastColumn="0" w:noHBand="0" w:noVBand="1"/>
      </w:tblPr>
      <w:tblGrid>
        <w:gridCol w:w="3096"/>
        <w:gridCol w:w="2824"/>
        <w:gridCol w:w="2693"/>
        <w:gridCol w:w="993"/>
      </w:tblGrid>
      <w:tr w:rsidR="00DB0AB2" w:rsidRPr="0020563F" w14:paraId="5A8CED0F" w14:textId="77777777" w:rsidTr="00DB0AB2">
        <w:trPr>
          <w:trHeight w:val="330"/>
          <w:jc w:val="center"/>
        </w:trPr>
        <w:tc>
          <w:tcPr>
            <w:tcW w:w="3096" w:type="dxa"/>
            <w:tcBorders>
              <w:top w:val="double" w:sz="6" w:space="0" w:color="D9E1F2"/>
              <w:left w:val="double" w:sz="6" w:space="0" w:color="D9E1F2"/>
              <w:bottom w:val="double" w:sz="6" w:space="0" w:color="D9E1F2"/>
              <w:right w:val="double" w:sz="6" w:space="0" w:color="D9E1F2"/>
            </w:tcBorders>
            <w:shd w:val="clear" w:color="000000" w:fill="203764"/>
            <w:noWrap/>
            <w:vAlign w:val="center"/>
            <w:hideMark/>
          </w:tcPr>
          <w:p w14:paraId="010581E9" w14:textId="77777777" w:rsidR="00DB0AB2" w:rsidRPr="0020563F" w:rsidRDefault="00DB0AB2" w:rsidP="00DB0AB2">
            <w:pPr>
              <w:jc w:val="center"/>
              <w:rPr>
                <w:rFonts w:ascii="Calibri" w:hAnsi="Calibri" w:cs="Calibri"/>
                <w:b/>
                <w:bCs/>
                <w:color w:val="FFFFFF"/>
              </w:rPr>
            </w:pPr>
            <w:r w:rsidRPr="0020563F">
              <w:rPr>
                <w:rFonts w:ascii="Calibri" w:hAnsi="Calibri" w:cs="Calibri"/>
                <w:b/>
                <w:bCs/>
                <w:color w:val="FFFFFF"/>
              </w:rPr>
              <w:t>Civil Contractor Name</w:t>
            </w:r>
          </w:p>
        </w:tc>
        <w:tc>
          <w:tcPr>
            <w:tcW w:w="2824" w:type="dxa"/>
            <w:tcBorders>
              <w:top w:val="double" w:sz="6" w:space="0" w:color="D9E1F2"/>
              <w:left w:val="nil"/>
              <w:bottom w:val="double" w:sz="6" w:space="0" w:color="D9E1F2"/>
              <w:right w:val="double" w:sz="6" w:space="0" w:color="D9E1F2"/>
            </w:tcBorders>
            <w:shd w:val="clear" w:color="000000" w:fill="203764"/>
            <w:vAlign w:val="center"/>
            <w:hideMark/>
          </w:tcPr>
          <w:p w14:paraId="4B557161" w14:textId="77777777" w:rsidR="00DB0AB2" w:rsidRPr="0020563F" w:rsidRDefault="00DB0AB2" w:rsidP="00DB0AB2">
            <w:pPr>
              <w:jc w:val="center"/>
              <w:rPr>
                <w:rFonts w:ascii="Calibri" w:hAnsi="Calibri" w:cs="Calibri"/>
                <w:b/>
                <w:bCs/>
                <w:color w:val="FFFFFF"/>
              </w:rPr>
            </w:pPr>
            <w:r w:rsidRPr="0020563F">
              <w:rPr>
                <w:rFonts w:ascii="Calibri" w:hAnsi="Calibri" w:cs="Calibri"/>
                <w:b/>
                <w:bCs/>
                <w:color w:val="FFFFFF"/>
              </w:rPr>
              <w:t>Nature of Work</w:t>
            </w:r>
          </w:p>
        </w:tc>
        <w:tc>
          <w:tcPr>
            <w:tcW w:w="2693" w:type="dxa"/>
            <w:tcBorders>
              <w:top w:val="double" w:sz="6" w:space="0" w:color="D9E1F2"/>
              <w:left w:val="nil"/>
              <w:bottom w:val="double" w:sz="6" w:space="0" w:color="D9E1F2"/>
              <w:right w:val="double" w:sz="6" w:space="0" w:color="D9E1F2"/>
            </w:tcBorders>
            <w:shd w:val="clear" w:color="000000" w:fill="203764"/>
            <w:vAlign w:val="center"/>
            <w:hideMark/>
          </w:tcPr>
          <w:p w14:paraId="27EB76C0" w14:textId="77777777" w:rsidR="00DB0AB2" w:rsidRPr="0020563F" w:rsidRDefault="00DB0AB2" w:rsidP="00DB0AB2">
            <w:pPr>
              <w:jc w:val="center"/>
              <w:rPr>
                <w:rFonts w:ascii="Calibri" w:hAnsi="Calibri" w:cs="Calibri"/>
                <w:b/>
                <w:bCs/>
                <w:color w:val="FFFFFF"/>
              </w:rPr>
            </w:pPr>
            <w:r w:rsidRPr="0020563F">
              <w:rPr>
                <w:rFonts w:ascii="Calibri" w:hAnsi="Calibri" w:cs="Calibri"/>
                <w:b/>
                <w:bCs/>
                <w:color w:val="FFFFFF"/>
              </w:rPr>
              <w:t>Item Wise Scope of Work</w:t>
            </w:r>
          </w:p>
        </w:tc>
        <w:tc>
          <w:tcPr>
            <w:tcW w:w="993" w:type="dxa"/>
            <w:tcBorders>
              <w:top w:val="double" w:sz="6" w:space="0" w:color="D9E1F2"/>
              <w:left w:val="nil"/>
              <w:bottom w:val="double" w:sz="6" w:space="0" w:color="D9E1F2"/>
              <w:right w:val="double" w:sz="6" w:space="0" w:color="D9E1F2"/>
            </w:tcBorders>
            <w:shd w:val="clear" w:color="000000" w:fill="203764"/>
            <w:noWrap/>
            <w:vAlign w:val="center"/>
            <w:hideMark/>
          </w:tcPr>
          <w:p w14:paraId="0F3760E5" w14:textId="77777777" w:rsidR="00DB0AB2" w:rsidRPr="0020563F" w:rsidRDefault="00DB0AB2" w:rsidP="00DB0AB2">
            <w:pPr>
              <w:jc w:val="center"/>
              <w:rPr>
                <w:rFonts w:ascii="Calibri" w:hAnsi="Calibri" w:cs="Calibri"/>
                <w:b/>
                <w:bCs/>
                <w:color w:val="FFFFFF"/>
              </w:rPr>
            </w:pPr>
            <w:r w:rsidRPr="0020563F">
              <w:rPr>
                <w:rFonts w:ascii="Calibri" w:hAnsi="Calibri" w:cs="Calibri"/>
                <w:b/>
                <w:bCs/>
                <w:color w:val="FFFFFF"/>
              </w:rPr>
              <w:t>Amount</w:t>
            </w:r>
          </w:p>
        </w:tc>
      </w:tr>
      <w:tr w:rsidR="00DB0AB2" w:rsidRPr="0020563F" w14:paraId="1BF6EABA" w14:textId="77777777" w:rsidTr="00DB0AB2">
        <w:trPr>
          <w:trHeight w:val="35"/>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6B6F374E" w14:textId="77777777" w:rsidR="00DB0AB2" w:rsidRPr="0020563F" w:rsidRDefault="00DB0AB2" w:rsidP="00DB0AB2">
            <w:pPr>
              <w:rPr>
                <w:rFonts w:ascii="Calibri" w:hAnsi="Calibri" w:cs="Calibri"/>
                <w:color w:val="000000"/>
              </w:rPr>
            </w:pPr>
            <w:r w:rsidRPr="0020563F">
              <w:rPr>
                <w:rFonts w:ascii="Calibri" w:hAnsi="Calibri" w:cs="Calibri"/>
                <w:color w:val="000000"/>
              </w:rPr>
              <w:t>AK And Associates</w:t>
            </w:r>
          </w:p>
        </w:tc>
        <w:tc>
          <w:tcPr>
            <w:tcW w:w="2824" w:type="dxa"/>
            <w:tcBorders>
              <w:top w:val="nil"/>
              <w:left w:val="nil"/>
              <w:bottom w:val="double" w:sz="6" w:space="0" w:color="D9E1F2"/>
              <w:right w:val="double" w:sz="6" w:space="0" w:color="D9E1F2"/>
            </w:tcBorders>
            <w:shd w:val="clear" w:color="auto" w:fill="auto"/>
            <w:vAlign w:val="center"/>
            <w:hideMark/>
          </w:tcPr>
          <w:p w14:paraId="24A9A9E4" w14:textId="77777777" w:rsidR="00DB0AB2" w:rsidRPr="0020563F" w:rsidRDefault="00DB0AB2" w:rsidP="00DB0AB2">
            <w:pPr>
              <w:rPr>
                <w:rFonts w:ascii="Calibri" w:hAnsi="Calibri" w:cs="Calibri"/>
                <w:color w:val="000000"/>
              </w:rPr>
            </w:pPr>
            <w:r w:rsidRPr="0020563F">
              <w:rPr>
                <w:rFonts w:ascii="Calibri" w:hAnsi="Calibri" w:cs="Calibri"/>
                <w:color w:val="000000"/>
              </w:rPr>
              <w:t>Architect</w:t>
            </w:r>
          </w:p>
        </w:tc>
        <w:tc>
          <w:tcPr>
            <w:tcW w:w="2693" w:type="dxa"/>
            <w:tcBorders>
              <w:top w:val="nil"/>
              <w:left w:val="nil"/>
              <w:bottom w:val="double" w:sz="6" w:space="0" w:color="D9E1F2"/>
              <w:right w:val="double" w:sz="6" w:space="0" w:color="D9E1F2"/>
            </w:tcBorders>
            <w:shd w:val="clear" w:color="auto" w:fill="auto"/>
            <w:vAlign w:val="center"/>
            <w:hideMark/>
          </w:tcPr>
          <w:p w14:paraId="1BE761BA" w14:textId="77777777" w:rsidR="00DB0AB2" w:rsidRPr="0020563F" w:rsidRDefault="00DB0AB2" w:rsidP="00DB0AB2">
            <w:pPr>
              <w:rPr>
                <w:rFonts w:ascii="Calibri" w:hAnsi="Calibri" w:cs="Calibri"/>
                <w:color w:val="000000"/>
              </w:rPr>
            </w:pPr>
            <w:r w:rsidRPr="0020563F">
              <w:rPr>
                <w:rFonts w:ascii="Calibri" w:hAnsi="Calibri" w:cs="Calibri"/>
                <w:color w:val="000000"/>
              </w:rPr>
              <w:t>Preparation Of Drawing</w:t>
            </w:r>
          </w:p>
        </w:tc>
        <w:tc>
          <w:tcPr>
            <w:tcW w:w="993" w:type="dxa"/>
            <w:tcBorders>
              <w:top w:val="nil"/>
              <w:left w:val="nil"/>
              <w:bottom w:val="double" w:sz="6" w:space="0" w:color="D9E1F2"/>
              <w:right w:val="double" w:sz="6" w:space="0" w:color="D9E1F2"/>
            </w:tcBorders>
            <w:shd w:val="clear" w:color="auto" w:fill="auto"/>
            <w:noWrap/>
            <w:vAlign w:val="center"/>
            <w:hideMark/>
          </w:tcPr>
          <w:p w14:paraId="169CE481"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0.01 </w:t>
            </w:r>
          </w:p>
        </w:tc>
      </w:tr>
      <w:tr w:rsidR="00DB0AB2" w:rsidRPr="0020563F" w14:paraId="318A0396" w14:textId="77777777" w:rsidTr="00DB0AB2">
        <w:trPr>
          <w:trHeight w:val="35"/>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6A97AE72" w14:textId="77777777" w:rsidR="00DB0AB2" w:rsidRPr="0020563F" w:rsidRDefault="00DB0AB2" w:rsidP="00DB0AB2">
            <w:pPr>
              <w:rPr>
                <w:rFonts w:ascii="Calibri" w:hAnsi="Calibri" w:cs="Calibri"/>
                <w:color w:val="000000"/>
              </w:rPr>
            </w:pPr>
            <w:r w:rsidRPr="0020563F">
              <w:rPr>
                <w:rFonts w:ascii="Calibri" w:hAnsi="Calibri" w:cs="Calibri"/>
                <w:color w:val="000000"/>
              </w:rPr>
              <w:t>Aes Laboratories (P) Ltd.</w:t>
            </w:r>
          </w:p>
        </w:tc>
        <w:tc>
          <w:tcPr>
            <w:tcW w:w="2824" w:type="dxa"/>
            <w:tcBorders>
              <w:top w:val="nil"/>
              <w:left w:val="nil"/>
              <w:bottom w:val="double" w:sz="6" w:space="0" w:color="D9E1F2"/>
              <w:right w:val="double" w:sz="6" w:space="0" w:color="D9E1F2"/>
            </w:tcBorders>
            <w:shd w:val="clear" w:color="auto" w:fill="auto"/>
            <w:vAlign w:val="center"/>
            <w:hideMark/>
          </w:tcPr>
          <w:p w14:paraId="580C3330" w14:textId="77777777" w:rsidR="00DB0AB2" w:rsidRPr="0020563F" w:rsidRDefault="00DB0AB2" w:rsidP="00DB0AB2">
            <w:pPr>
              <w:rPr>
                <w:rFonts w:ascii="Calibri" w:hAnsi="Calibri" w:cs="Calibri"/>
                <w:color w:val="000000"/>
              </w:rPr>
            </w:pPr>
            <w:r w:rsidRPr="0020563F">
              <w:rPr>
                <w:rFonts w:ascii="Calibri" w:hAnsi="Calibri" w:cs="Calibri"/>
                <w:color w:val="000000"/>
              </w:rPr>
              <w:t>Laboratory</w:t>
            </w:r>
          </w:p>
        </w:tc>
        <w:tc>
          <w:tcPr>
            <w:tcW w:w="2693" w:type="dxa"/>
            <w:tcBorders>
              <w:top w:val="nil"/>
              <w:left w:val="nil"/>
              <w:bottom w:val="double" w:sz="6" w:space="0" w:color="D9E1F2"/>
              <w:right w:val="double" w:sz="6" w:space="0" w:color="D9E1F2"/>
            </w:tcBorders>
            <w:shd w:val="clear" w:color="auto" w:fill="auto"/>
            <w:vAlign w:val="center"/>
            <w:hideMark/>
          </w:tcPr>
          <w:p w14:paraId="6714A83A" w14:textId="77777777" w:rsidR="00DB0AB2" w:rsidRPr="0020563F" w:rsidRDefault="00DB0AB2" w:rsidP="00DB0AB2">
            <w:pPr>
              <w:rPr>
                <w:rFonts w:ascii="Calibri" w:hAnsi="Calibri" w:cs="Calibri"/>
                <w:color w:val="000000"/>
              </w:rPr>
            </w:pPr>
            <w:r w:rsidRPr="0020563F">
              <w:rPr>
                <w:rFonts w:ascii="Calibri" w:hAnsi="Calibri" w:cs="Calibri"/>
                <w:color w:val="000000"/>
              </w:rPr>
              <w:t>Borewell Water Testing</w:t>
            </w:r>
          </w:p>
        </w:tc>
        <w:tc>
          <w:tcPr>
            <w:tcW w:w="993" w:type="dxa"/>
            <w:tcBorders>
              <w:top w:val="nil"/>
              <w:left w:val="nil"/>
              <w:bottom w:val="double" w:sz="6" w:space="0" w:color="D9E1F2"/>
              <w:right w:val="double" w:sz="6" w:space="0" w:color="D9E1F2"/>
            </w:tcBorders>
            <w:shd w:val="clear" w:color="auto" w:fill="auto"/>
            <w:noWrap/>
            <w:vAlign w:val="center"/>
            <w:hideMark/>
          </w:tcPr>
          <w:p w14:paraId="1E86B993"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0.00 </w:t>
            </w:r>
          </w:p>
        </w:tc>
      </w:tr>
      <w:tr w:rsidR="00DB0AB2" w:rsidRPr="0020563F" w14:paraId="133500B4"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16B85A66" w14:textId="77777777" w:rsidR="00DB0AB2" w:rsidRPr="0020563F" w:rsidRDefault="00DB0AB2" w:rsidP="00DB0AB2">
            <w:pPr>
              <w:rPr>
                <w:rFonts w:ascii="Calibri" w:hAnsi="Calibri" w:cs="Calibri"/>
                <w:color w:val="000000"/>
              </w:rPr>
            </w:pPr>
            <w:r w:rsidRPr="0020563F">
              <w:rPr>
                <w:rFonts w:ascii="Calibri" w:hAnsi="Calibri" w:cs="Calibri"/>
                <w:color w:val="000000"/>
              </w:rPr>
              <w:t>Anurag Trader</w:t>
            </w:r>
          </w:p>
        </w:tc>
        <w:tc>
          <w:tcPr>
            <w:tcW w:w="2824" w:type="dxa"/>
            <w:tcBorders>
              <w:top w:val="nil"/>
              <w:left w:val="nil"/>
              <w:bottom w:val="double" w:sz="6" w:space="0" w:color="D9E1F2"/>
              <w:right w:val="double" w:sz="6" w:space="0" w:color="D9E1F2"/>
            </w:tcBorders>
            <w:shd w:val="clear" w:color="auto" w:fill="auto"/>
            <w:vAlign w:val="center"/>
            <w:hideMark/>
          </w:tcPr>
          <w:p w14:paraId="3970CAC7" w14:textId="77777777" w:rsidR="00DB0AB2" w:rsidRPr="0020563F" w:rsidRDefault="00DB0AB2" w:rsidP="00DB0AB2">
            <w:pPr>
              <w:rPr>
                <w:rFonts w:ascii="Calibri" w:hAnsi="Calibri" w:cs="Calibri"/>
                <w:color w:val="000000"/>
              </w:rPr>
            </w:pPr>
            <w:r w:rsidRPr="0020563F">
              <w:rPr>
                <w:rFonts w:ascii="Calibri" w:hAnsi="Calibri" w:cs="Calibri"/>
                <w:color w:val="000000"/>
              </w:rPr>
              <w:t>Material Supplier</w:t>
            </w:r>
          </w:p>
        </w:tc>
        <w:tc>
          <w:tcPr>
            <w:tcW w:w="2693" w:type="dxa"/>
            <w:tcBorders>
              <w:top w:val="nil"/>
              <w:left w:val="nil"/>
              <w:bottom w:val="double" w:sz="6" w:space="0" w:color="D9E1F2"/>
              <w:right w:val="double" w:sz="6" w:space="0" w:color="D9E1F2"/>
            </w:tcBorders>
            <w:shd w:val="clear" w:color="auto" w:fill="auto"/>
            <w:vAlign w:val="center"/>
            <w:hideMark/>
          </w:tcPr>
          <w:p w14:paraId="37201853" w14:textId="77777777" w:rsidR="00DB0AB2" w:rsidRPr="0020563F" w:rsidRDefault="00DB0AB2" w:rsidP="00DB0AB2">
            <w:pPr>
              <w:rPr>
                <w:rFonts w:ascii="Calibri" w:hAnsi="Calibri" w:cs="Calibri"/>
                <w:color w:val="000000"/>
              </w:rPr>
            </w:pPr>
            <w:r w:rsidRPr="0020563F">
              <w:rPr>
                <w:rFonts w:ascii="Calibri" w:hAnsi="Calibri" w:cs="Calibri"/>
                <w:color w:val="000000"/>
              </w:rPr>
              <w:t>Misc. Items</w:t>
            </w:r>
          </w:p>
        </w:tc>
        <w:tc>
          <w:tcPr>
            <w:tcW w:w="993" w:type="dxa"/>
            <w:tcBorders>
              <w:top w:val="nil"/>
              <w:left w:val="nil"/>
              <w:bottom w:val="double" w:sz="6" w:space="0" w:color="D9E1F2"/>
              <w:right w:val="double" w:sz="6" w:space="0" w:color="D9E1F2"/>
            </w:tcBorders>
            <w:shd w:val="clear" w:color="auto" w:fill="auto"/>
            <w:noWrap/>
            <w:vAlign w:val="center"/>
            <w:hideMark/>
          </w:tcPr>
          <w:p w14:paraId="6551EE6F"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0.01 </w:t>
            </w:r>
          </w:p>
        </w:tc>
      </w:tr>
      <w:tr w:rsidR="00DB0AB2" w:rsidRPr="0020563F" w14:paraId="15881BA1" w14:textId="77777777" w:rsidTr="00DB0AB2">
        <w:trPr>
          <w:trHeight w:val="369"/>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7368ADD6" w14:textId="77777777" w:rsidR="00DB0AB2" w:rsidRPr="0020563F" w:rsidRDefault="00DB0AB2" w:rsidP="00DB0AB2">
            <w:pPr>
              <w:rPr>
                <w:rFonts w:ascii="Calibri" w:hAnsi="Calibri" w:cs="Calibri"/>
                <w:color w:val="000000"/>
              </w:rPr>
            </w:pPr>
            <w:r w:rsidRPr="0020563F">
              <w:rPr>
                <w:rFonts w:ascii="Calibri" w:hAnsi="Calibri" w:cs="Calibri"/>
                <w:color w:val="000000"/>
              </w:rPr>
              <w:t>Auracorp Infrastructure Private Limited</w:t>
            </w:r>
          </w:p>
        </w:tc>
        <w:tc>
          <w:tcPr>
            <w:tcW w:w="2824" w:type="dxa"/>
            <w:tcBorders>
              <w:top w:val="nil"/>
              <w:left w:val="nil"/>
              <w:bottom w:val="double" w:sz="6" w:space="0" w:color="D9E1F2"/>
              <w:right w:val="double" w:sz="6" w:space="0" w:color="D9E1F2"/>
            </w:tcBorders>
            <w:shd w:val="clear" w:color="auto" w:fill="auto"/>
            <w:vAlign w:val="center"/>
            <w:hideMark/>
          </w:tcPr>
          <w:p w14:paraId="11E1F0A4" w14:textId="77777777" w:rsidR="00DB0AB2" w:rsidRPr="0020563F" w:rsidRDefault="00DB0AB2" w:rsidP="00DB0AB2">
            <w:pPr>
              <w:rPr>
                <w:rFonts w:ascii="Calibri" w:hAnsi="Calibri" w:cs="Calibri"/>
                <w:color w:val="000000"/>
              </w:rPr>
            </w:pPr>
            <w:r w:rsidRPr="0020563F">
              <w:rPr>
                <w:rFonts w:ascii="Calibri" w:hAnsi="Calibri" w:cs="Calibri"/>
                <w:color w:val="000000"/>
              </w:rPr>
              <w:t>Labor Charges</w:t>
            </w:r>
          </w:p>
        </w:tc>
        <w:tc>
          <w:tcPr>
            <w:tcW w:w="2693" w:type="dxa"/>
            <w:tcBorders>
              <w:top w:val="nil"/>
              <w:left w:val="nil"/>
              <w:bottom w:val="double" w:sz="6" w:space="0" w:color="D9E1F2"/>
              <w:right w:val="double" w:sz="6" w:space="0" w:color="D9E1F2"/>
            </w:tcBorders>
            <w:shd w:val="clear" w:color="auto" w:fill="auto"/>
            <w:vAlign w:val="center"/>
            <w:hideMark/>
          </w:tcPr>
          <w:p w14:paraId="23D98DD6" w14:textId="77777777" w:rsidR="00DB0AB2" w:rsidRPr="0020563F" w:rsidRDefault="00DB0AB2" w:rsidP="00DB0AB2">
            <w:pPr>
              <w:rPr>
                <w:rFonts w:ascii="Calibri" w:hAnsi="Calibri" w:cs="Calibri"/>
                <w:color w:val="000000"/>
              </w:rPr>
            </w:pPr>
            <w:r w:rsidRPr="0020563F">
              <w:rPr>
                <w:rFonts w:ascii="Calibri" w:hAnsi="Calibri" w:cs="Calibri"/>
                <w:color w:val="000000"/>
              </w:rPr>
              <w:t>Labor Charges for Gardening</w:t>
            </w:r>
          </w:p>
        </w:tc>
        <w:tc>
          <w:tcPr>
            <w:tcW w:w="993" w:type="dxa"/>
            <w:tcBorders>
              <w:top w:val="nil"/>
              <w:left w:val="nil"/>
              <w:bottom w:val="double" w:sz="6" w:space="0" w:color="D9E1F2"/>
              <w:right w:val="double" w:sz="6" w:space="0" w:color="D9E1F2"/>
            </w:tcBorders>
            <w:shd w:val="clear" w:color="auto" w:fill="auto"/>
            <w:noWrap/>
            <w:vAlign w:val="center"/>
            <w:hideMark/>
          </w:tcPr>
          <w:p w14:paraId="6C22FE71"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0.06 </w:t>
            </w:r>
          </w:p>
        </w:tc>
      </w:tr>
      <w:tr w:rsidR="00DB0AB2" w:rsidRPr="0020563F" w14:paraId="54C5536B"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2198BC97" w14:textId="77777777" w:rsidR="00DB0AB2" w:rsidRPr="0020563F" w:rsidRDefault="00DB0AB2" w:rsidP="00DB0AB2">
            <w:pPr>
              <w:rPr>
                <w:rFonts w:ascii="Calibri" w:hAnsi="Calibri" w:cs="Calibri"/>
                <w:color w:val="000000"/>
              </w:rPr>
            </w:pPr>
            <w:r w:rsidRPr="0020563F">
              <w:rPr>
                <w:rFonts w:ascii="Calibri" w:hAnsi="Calibri" w:cs="Calibri"/>
                <w:color w:val="000000"/>
              </w:rPr>
              <w:t>Eka Pro Engineers Private Limited</w:t>
            </w:r>
          </w:p>
        </w:tc>
        <w:tc>
          <w:tcPr>
            <w:tcW w:w="2824" w:type="dxa"/>
            <w:tcBorders>
              <w:top w:val="nil"/>
              <w:left w:val="nil"/>
              <w:bottom w:val="double" w:sz="6" w:space="0" w:color="D9E1F2"/>
              <w:right w:val="double" w:sz="6" w:space="0" w:color="D9E1F2"/>
            </w:tcBorders>
            <w:shd w:val="clear" w:color="auto" w:fill="auto"/>
            <w:vAlign w:val="center"/>
            <w:hideMark/>
          </w:tcPr>
          <w:p w14:paraId="7B87C32B" w14:textId="77777777" w:rsidR="00DB0AB2" w:rsidRPr="0020563F" w:rsidRDefault="00DB0AB2" w:rsidP="00DB0AB2">
            <w:pPr>
              <w:rPr>
                <w:rFonts w:ascii="Calibri" w:hAnsi="Calibri" w:cs="Calibri"/>
                <w:color w:val="000000"/>
              </w:rPr>
            </w:pPr>
            <w:r w:rsidRPr="0020563F">
              <w:rPr>
                <w:rFonts w:ascii="Calibri" w:hAnsi="Calibri" w:cs="Calibri"/>
                <w:color w:val="000000"/>
              </w:rPr>
              <w:t>Laboratory</w:t>
            </w:r>
          </w:p>
        </w:tc>
        <w:tc>
          <w:tcPr>
            <w:tcW w:w="2693" w:type="dxa"/>
            <w:tcBorders>
              <w:top w:val="nil"/>
              <w:left w:val="nil"/>
              <w:bottom w:val="double" w:sz="6" w:space="0" w:color="D9E1F2"/>
              <w:right w:val="double" w:sz="6" w:space="0" w:color="D9E1F2"/>
            </w:tcBorders>
            <w:shd w:val="clear" w:color="auto" w:fill="auto"/>
            <w:vAlign w:val="center"/>
            <w:hideMark/>
          </w:tcPr>
          <w:p w14:paraId="2257526B" w14:textId="77777777" w:rsidR="00DB0AB2" w:rsidRPr="0020563F" w:rsidRDefault="00DB0AB2" w:rsidP="00DB0AB2">
            <w:pPr>
              <w:rPr>
                <w:rFonts w:ascii="Calibri" w:hAnsi="Calibri" w:cs="Calibri"/>
                <w:color w:val="000000"/>
              </w:rPr>
            </w:pPr>
            <w:r w:rsidRPr="0020563F">
              <w:rPr>
                <w:rFonts w:ascii="Calibri" w:hAnsi="Calibri" w:cs="Calibri"/>
                <w:color w:val="000000"/>
              </w:rPr>
              <w:t>Air Ambient Monitoring</w:t>
            </w:r>
          </w:p>
        </w:tc>
        <w:tc>
          <w:tcPr>
            <w:tcW w:w="993" w:type="dxa"/>
            <w:tcBorders>
              <w:top w:val="nil"/>
              <w:left w:val="nil"/>
              <w:bottom w:val="double" w:sz="6" w:space="0" w:color="D9E1F2"/>
              <w:right w:val="double" w:sz="6" w:space="0" w:color="D9E1F2"/>
            </w:tcBorders>
            <w:shd w:val="clear" w:color="auto" w:fill="auto"/>
            <w:noWrap/>
            <w:vAlign w:val="center"/>
            <w:hideMark/>
          </w:tcPr>
          <w:p w14:paraId="0B0187D9"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0.00 </w:t>
            </w:r>
          </w:p>
        </w:tc>
      </w:tr>
      <w:tr w:rsidR="00DB0AB2" w:rsidRPr="0020563F" w14:paraId="51FD7A06"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311E0391" w14:textId="77777777" w:rsidR="00DB0AB2" w:rsidRPr="0020563F" w:rsidRDefault="00DB0AB2" w:rsidP="00DB0AB2">
            <w:pPr>
              <w:rPr>
                <w:rFonts w:ascii="Calibri" w:hAnsi="Calibri" w:cs="Calibri"/>
                <w:color w:val="000000"/>
              </w:rPr>
            </w:pPr>
            <w:r w:rsidRPr="0020563F">
              <w:rPr>
                <w:rFonts w:ascii="Calibri" w:hAnsi="Calibri" w:cs="Calibri"/>
                <w:color w:val="000000"/>
              </w:rPr>
              <w:t>Evergreen Impex</w:t>
            </w:r>
          </w:p>
        </w:tc>
        <w:tc>
          <w:tcPr>
            <w:tcW w:w="2824" w:type="dxa"/>
            <w:tcBorders>
              <w:top w:val="nil"/>
              <w:left w:val="nil"/>
              <w:bottom w:val="double" w:sz="6" w:space="0" w:color="D9E1F2"/>
              <w:right w:val="double" w:sz="6" w:space="0" w:color="D9E1F2"/>
            </w:tcBorders>
            <w:shd w:val="clear" w:color="auto" w:fill="auto"/>
            <w:vAlign w:val="center"/>
            <w:hideMark/>
          </w:tcPr>
          <w:p w14:paraId="677BA764" w14:textId="77777777" w:rsidR="00DB0AB2" w:rsidRPr="0020563F" w:rsidRDefault="00DB0AB2" w:rsidP="00DB0AB2">
            <w:pPr>
              <w:rPr>
                <w:rFonts w:ascii="Calibri" w:hAnsi="Calibri" w:cs="Calibri"/>
                <w:color w:val="000000"/>
              </w:rPr>
            </w:pPr>
            <w:r w:rsidRPr="0020563F">
              <w:rPr>
                <w:rFonts w:ascii="Calibri" w:hAnsi="Calibri" w:cs="Calibri"/>
                <w:color w:val="000000"/>
              </w:rPr>
              <w:t>Material Supplier</w:t>
            </w:r>
          </w:p>
        </w:tc>
        <w:tc>
          <w:tcPr>
            <w:tcW w:w="2693" w:type="dxa"/>
            <w:tcBorders>
              <w:top w:val="nil"/>
              <w:left w:val="nil"/>
              <w:bottom w:val="double" w:sz="6" w:space="0" w:color="D9E1F2"/>
              <w:right w:val="double" w:sz="6" w:space="0" w:color="D9E1F2"/>
            </w:tcBorders>
            <w:shd w:val="clear" w:color="auto" w:fill="auto"/>
            <w:vAlign w:val="center"/>
            <w:hideMark/>
          </w:tcPr>
          <w:p w14:paraId="0DD19FBE" w14:textId="77777777" w:rsidR="00DB0AB2" w:rsidRPr="0020563F" w:rsidRDefault="00DB0AB2" w:rsidP="00DB0AB2">
            <w:pPr>
              <w:rPr>
                <w:rFonts w:ascii="Calibri" w:hAnsi="Calibri" w:cs="Calibri"/>
                <w:color w:val="000000"/>
              </w:rPr>
            </w:pPr>
            <w:r w:rsidRPr="0020563F">
              <w:rPr>
                <w:rFonts w:ascii="Calibri" w:hAnsi="Calibri" w:cs="Calibri"/>
                <w:color w:val="000000"/>
              </w:rPr>
              <w:t>Grass Cutting Machine</w:t>
            </w:r>
          </w:p>
        </w:tc>
        <w:tc>
          <w:tcPr>
            <w:tcW w:w="993" w:type="dxa"/>
            <w:tcBorders>
              <w:top w:val="nil"/>
              <w:left w:val="nil"/>
              <w:bottom w:val="double" w:sz="6" w:space="0" w:color="D9E1F2"/>
              <w:right w:val="double" w:sz="6" w:space="0" w:color="D9E1F2"/>
            </w:tcBorders>
            <w:shd w:val="clear" w:color="auto" w:fill="auto"/>
            <w:noWrap/>
            <w:vAlign w:val="center"/>
            <w:hideMark/>
          </w:tcPr>
          <w:p w14:paraId="3DE9EB87"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0.00 </w:t>
            </w:r>
          </w:p>
        </w:tc>
      </w:tr>
      <w:tr w:rsidR="00DB0AB2" w:rsidRPr="0020563F" w14:paraId="3C77A38F"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043F2C2C" w14:textId="77777777" w:rsidR="00DB0AB2" w:rsidRPr="0020563F" w:rsidRDefault="00DB0AB2" w:rsidP="00DB0AB2">
            <w:pPr>
              <w:rPr>
                <w:rFonts w:ascii="Calibri" w:hAnsi="Calibri" w:cs="Calibri"/>
                <w:color w:val="000000"/>
              </w:rPr>
            </w:pPr>
            <w:r w:rsidRPr="0020563F">
              <w:rPr>
                <w:rFonts w:ascii="Calibri" w:hAnsi="Calibri" w:cs="Calibri"/>
                <w:color w:val="000000"/>
              </w:rPr>
              <w:t>Ficasoft Safety Inspection</w:t>
            </w:r>
          </w:p>
        </w:tc>
        <w:tc>
          <w:tcPr>
            <w:tcW w:w="2824" w:type="dxa"/>
            <w:tcBorders>
              <w:top w:val="nil"/>
              <w:left w:val="nil"/>
              <w:bottom w:val="double" w:sz="6" w:space="0" w:color="D9E1F2"/>
              <w:right w:val="double" w:sz="6" w:space="0" w:color="D9E1F2"/>
            </w:tcBorders>
            <w:shd w:val="clear" w:color="auto" w:fill="auto"/>
            <w:vAlign w:val="center"/>
            <w:hideMark/>
          </w:tcPr>
          <w:p w14:paraId="068E4E5B" w14:textId="77777777" w:rsidR="00DB0AB2" w:rsidRPr="0020563F" w:rsidRDefault="00DB0AB2" w:rsidP="00DB0AB2">
            <w:pPr>
              <w:rPr>
                <w:rFonts w:ascii="Calibri" w:hAnsi="Calibri" w:cs="Calibri"/>
                <w:color w:val="000000"/>
              </w:rPr>
            </w:pPr>
            <w:r w:rsidRPr="0020563F">
              <w:rPr>
                <w:rFonts w:ascii="Calibri" w:hAnsi="Calibri" w:cs="Calibri"/>
                <w:color w:val="000000"/>
              </w:rPr>
              <w:t>Consultant</w:t>
            </w:r>
          </w:p>
        </w:tc>
        <w:tc>
          <w:tcPr>
            <w:tcW w:w="2693" w:type="dxa"/>
            <w:tcBorders>
              <w:top w:val="nil"/>
              <w:left w:val="nil"/>
              <w:bottom w:val="double" w:sz="6" w:space="0" w:color="D9E1F2"/>
              <w:right w:val="double" w:sz="6" w:space="0" w:color="D9E1F2"/>
            </w:tcBorders>
            <w:shd w:val="clear" w:color="auto" w:fill="auto"/>
            <w:vAlign w:val="center"/>
            <w:hideMark/>
          </w:tcPr>
          <w:p w14:paraId="1C60BFA5" w14:textId="77777777" w:rsidR="00DB0AB2" w:rsidRPr="0020563F" w:rsidRDefault="00DB0AB2" w:rsidP="00DB0AB2">
            <w:pPr>
              <w:rPr>
                <w:rFonts w:ascii="Calibri" w:hAnsi="Calibri" w:cs="Calibri"/>
                <w:color w:val="000000"/>
              </w:rPr>
            </w:pPr>
            <w:r w:rsidRPr="0020563F">
              <w:rPr>
                <w:rFonts w:ascii="Calibri" w:hAnsi="Calibri" w:cs="Calibri"/>
                <w:color w:val="000000"/>
              </w:rPr>
              <w:t>Layout Approval and Ccoe Approval</w:t>
            </w:r>
          </w:p>
        </w:tc>
        <w:tc>
          <w:tcPr>
            <w:tcW w:w="993" w:type="dxa"/>
            <w:tcBorders>
              <w:top w:val="nil"/>
              <w:left w:val="nil"/>
              <w:bottom w:val="double" w:sz="6" w:space="0" w:color="D9E1F2"/>
              <w:right w:val="double" w:sz="6" w:space="0" w:color="D9E1F2"/>
            </w:tcBorders>
            <w:shd w:val="clear" w:color="auto" w:fill="auto"/>
            <w:noWrap/>
            <w:vAlign w:val="center"/>
            <w:hideMark/>
          </w:tcPr>
          <w:p w14:paraId="46A4D477"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0.01 </w:t>
            </w:r>
          </w:p>
        </w:tc>
      </w:tr>
      <w:tr w:rsidR="00DB0AB2" w:rsidRPr="0020563F" w14:paraId="7D3CBAE7"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54CA85FB" w14:textId="77777777" w:rsidR="00DB0AB2" w:rsidRPr="0020563F" w:rsidRDefault="00DB0AB2" w:rsidP="00DB0AB2">
            <w:pPr>
              <w:rPr>
                <w:rFonts w:ascii="Calibri" w:hAnsi="Calibri" w:cs="Calibri"/>
                <w:color w:val="000000"/>
              </w:rPr>
            </w:pPr>
            <w:r w:rsidRPr="0020563F">
              <w:rPr>
                <w:rFonts w:ascii="Calibri" w:hAnsi="Calibri" w:cs="Calibri"/>
                <w:color w:val="000000"/>
              </w:rPr>
              <w:t>Hi Tech Competent Builders Private Limited</w:t>
            </w:r>
          </w:p>
        </w:tc>
        <w:tc>
          <w:tcPr>
            <w:tcW w:w="2824" w:type="dxa"/>
            <w:tcBorders>
              <w:top w:val="nil"/>
              <w:left w:val="nil"/>
              <w:bottom w:val="double" w:sz="6" w:space="0" w:color="D9E1F2"/>
              <w:right w:val="double" w:sz="6" w:space="0" w:color="D9E1F2"/>
            </w:tcBorders>
            <w:shd w:val="clear" w:color="auto" w:fill="auto"/>
            <w:vAlign w:val="center"/>
            <w:hideMark/>
          </w:tcPr>
          <w:p w14:paraId="7882D0A3" w14:textId="77777777" w:rsidR="00DB0AB2" w:rsidRPr="0020563F" w:rsidRDefault="00DB0AB2" w:rsidP="00DB0AB2">
            <w:pPr>
              <w:rPr>
                <w:rFonts w:ascii="Calibri" w:hAnsi="Calibri" w:cs="Calibri"/>
                <w:color w:val="000000"/>
              </w:rPr>
            </w:pPr>
            <w:r w:rsidRPr="0020563F">
              <w:rPr>
                <w:rFonts w:ascii="Calibri" w:hAnsi="Calibri" w:cs="Calibri"/>
                <w:color w:val="000000"/>
              </w:rPr>
              <w:t>Civil Contractor</w:t>
            </w:r>
          </w:p>
        </w:tc>
        <w:tc>
          <w:tcPr>
            <w:tcW w:w="2693" w:type="dxa"/>
            <w:tcBorders>
              <w:top w:val="nil"/>
              <w:left w:val="nil"/>
              <w:bottom w:val="double" w:sz="6" w:space="0" w:color="D9E1F2"/>
              <w:right w:val="double" w:sz="6" w:space="0" w:color="D9E1F2"/>
            </w:tcBorders>
            <w:shd w:val="clear" w:color="auto" w:fill="auto"/>
            <w:vAlign w:val="center"/>
            <w:hideMark/>
          </w:tcPr>
          <w:p w14:paraId="4D8AF0FB" w14:textId="77777777" w:rsidR="00DB0AB2" w:rsidRPr="0020563F" w:rsidRDefault="00DB0AB2" w:rsidP="00DB0AB2">
            <w:pPr>
              <w:rPr>
                <w:rFonts w:ascii="Calibri" w:hAnsi="Calibri" w:cs="Calibri"/>
                <w:color w:val="000000"/>
              </w:rPr>
            </w:pPr>
            <w:r w:rsidRPr="0020563F">
              <w:rPr>
                <w:rFonts w:ascii="Calibri" w:hAnsi="Calibri" w:cs="Calibri"/>
                <w:color w:val="000000"/>
              </w:rPr>
              <w:t>Building &amp; Machinery Foundation</w:t>
            </w:r>
          </w:p>
        </w:tc>
        <w:tc>
          <w:tcPr>
            <w:tcW w:w="993" w:type="dxa"/>
            <w:tcBorders>
              <w:top w:val="nil"/>
              <w:left w:val="nil"/>
              <w:bottom w:val="double" w:sz="6" w:space="0" w:color="D9E1F2"/>
              <w:right w:val="double" w:sz="6" w:space="0" w:color="D9E1F2"/>
            </w:tcBorders>
            <w:shd w:val="clear" w:color="auto" w:fill="auto"/>
            <w:noWrap/>
            <w:vAlign w:val="center"/>
            <w:hideMark/>
          </w:tcPr>
          <w:p w14:paraId="664B9915"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8.30 </w:t>
            </w:r>
          </w:p>
        </w:tc>
      </w:tr>
      <w:tr w:rsidR="00DB0AB2" w:rsidRPr="0020563F" w14:paraId="4547AB0C"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1DDB2EED" w14:textId="77777777" w:rsidR="00DB0AB2" w:rsidRPr="0020563F" w:rsidRDefault="00DB0AB2" w:rsidP="00DB0AB2">
            <w:pPr>
              <w:rPr>
                <w:rFonts w:ascii="Calibri" w:hAnsi="Calibri" w:cs="Calibri"/>
                <w:color w:val="000000"/>
              </w:rPr>
            </w:pPr>
            <w:r w:rsidRPr="0020563F">
              <w:rPr>
                <w:rFonts w:ascii="Calibri" w:hAnsi="Calibri" w:cs="Calibri"/>
                <w:color w:val="000000"/>
              </w:rPr>
              <w:t>Krishna Udyog</w:t>
            </w:r>
          </w:p>
        </w:tc>
        <w:tc>
          <w:tcPr>
            <w:tcW w:w="2824" w:type="dxa"/>
            <w:tcBorders>
              <w:top w:val="nil"/>
              <w:left w:val="nil"/>
              <w:bottom w:val="double" w:sz="6" w:space="0" w:color="D9E1F2"/>
              <w:right w:val="double" w:sz="6" w:space="0" w:color="D9E1F2"/>
            </w:tcBorders>
            <w:shd w:val="clear" w:color="auto" w:fill="auto"/>
            <w:vAlign w:val="center"/>
            <w:hideMark/>
          </w:tcPr>
          <w:p w14:paraId="7CA3E913" w14:textId="77777777" w:rsidR="00DB0AB2" w:rsidRPr="0020563F" w:rsidRDefault="00DB0AB2" w:rsidP="00DB0AB2">
            <w:pPr>
              <w:rPr>
                <w:rFonts w:ascii="Calibri" w:hAnsi="Calibri" w:cs="Calibri"/>
                <w:color w:val="000000"/>
              </w:rPr>
            </w:pPr>
            <w:r w:rsidRPr="0020563F">
              <w:rPr>
                <w:rFonts w:ascii="Calibri" w:hAnsi="Calibri" w:cs="Calibri"/>
                <w:color w:val="000000"/>
              </w:rPr>
              <w:t>Material Supplier</w:t>
            </w:r>
          </w:p>
        </w:tc>
        <w:tc>
          <w:tcPr>
            <w:tcW w:w="2693" w:type="dxa"/>
            <w:tcBorders>
              <w:top w:val="nil"/>
              <w:left w:val="nil"/>
              <w:bottom w:val="double" w:sz="6" w:space="0" w:color="D9E1F2"/>
              <w:right w:val="double" w:sz="6" w:space="0" w:color="D9E1F2"/>
            </w:tcBorders>
            <w:shd w:val="clear" w:color="auto" w:fill="auto"/>
            <w:vAlign w:val="center"/>
            <w:hideMark/>
          </w:tcPr>
          <w:p w14:paraId="373179D6" w14:textId="77777777" w:rsidR="00DB0AB2" w:rsidRPr="0020563F" w:rsidRDefault="00DB0AB2" w:rsidP="00DB0AB2">
            <w:pPr>
              <w:rPr>
                <w:rFonts w:ascii="Calibri" w:hAnsi="Calibri" w:cs="Calibri"/>
                <w:color w:val="000000"/>
              </w:rPr>
            </w:pPr>
            <w:r w:rsidRPr="0020563F">
              <w:rPr>
                <w:rFonts w:ascii="Calibri" w:hAnsi="Calibri" w:cs="Calibri"/>
                <w:color w:val="000000"/>
              </w:rPr>
              <w:t>Tmt Bars</w:t>
            </w:r>
          </w:p>
        </w:tc>
        <w:tc>
          <w:tcPr>
            <w:tcW w:w="993" w:type="dxa"/>
            <w:tcBorders>
              <w:top w:val="nil"/>
              <w:left w:val="nil"/>
              <w:bottom w:val="double" w:sz="6" w:space="0" w:color="D9E1F2"/>
              <w:right w:val="double" w:sz="6" w:space="0" w:color="D9E1F2"/>
            </w:tcBorders>
            <w:shd w:val="clear" w:color="auto" w:fill="auto"/>
            <w:noWrap/>
            <w:vAlign w:val="center"/>
            <w:hideMark/>
          </w:tcPr>
          <w:p w14:paraId="001BCB02"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0.58 </w:t>
            </w:r>
          </w:p>
        </w:tc>
      </w:tr>
      <w:tr w:rsidR="00DB0AB2" w:rsidRPr="0020563F" w14:paraId="4054E11D"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6979C25A" w14:textId="77777777" w:rsidR="00DB0AB2" w:rsidRPr="0020563F" w:rsidRDefault="00DB0AB2" w:rsidP="00DB0AB2">
            <w:pPr>
              <w:rPr>
                <w:rFonts w:ascii="Calibri" w:hAnsi="Calibri" w:cs="Calibri"/>
                <w:color w:val="000000"/>
              </w:rPr>
            </w:pPr>
            <w:r w:rsidRPr="0020563F">
              <w:rPr>
                <w:rFonts w:ascii="Calibri" w:hAnsi="Calibri" w:cs="Calibri"/>
                <w:color w:val="000000"/>
              </w:rPr>
              <w:t>Nihva Technologies Private Limited</w:t>
            </w:r>
          </w:p>
        </w:tc>
        <w:tc>
          <w:tcPr>
            <w:tcW w:w="2824" w:type="dxa"/>
            <w:tcBorders>
              <w:top w:val="nil"/>
              <w:left w:val="nil"/>
              <w:bottom w:val="double" w:sz="6" w:space="0" w:color="D9E1F2"/>
              <w:right w:val="double" w:sz="6" w:space="0" w:color="D9E1F2"/>
            </w:tcBorders>
            <w:shd w:val="clear" w:color="auto" w:fill="auto"/>
            <w:vAlign w:val="center"/>
            <w:hideMark/>
          </w:tcPr>
          <w:p w14:paraId="7F21DA7F" w14:textId="77777777" w:rsidR="00DB0AB2" w:rsidRPr="0020563F" w:rsidRDefault="00DB0AB2" w:rsidP="00DB0AB2">
            <w:pPr>
              <w:rPr>
                <w:rFonts w:ascii="Calibri" w:hAnsi="Calibri" w:cs="Calibri"/>
                <w:color w:val="000000"/>
              </w:rPr>
            </w:pPr>
            <w:r w:rsidRPr="0020563F">
              <w:rPr>
                <w:rFonts w:ascii="Calibri" w:hAnsi="Calibri" w:cs="Calibri"/>
                <w:color w:val="000000"/>
              </w:rPr>
              <w:t>Material Supplier</w:t>
            </w:r>
          </w:p>
        </w:tc>
        <w:tc>
          <w:tcPr>
            <w:tcW w:w="2693" w:type="dxa"/>
            <w:tcBorders>
              <w:top w:val="nil"/>
              <w:left w:val="nil"/>
              <w:bottom w:val="double" w:sz="6" w:space="0" w:color="D9E1F2"/>
              <w:right w:val="double" w:sz="6" w:space="0" w:color="D9E1F2"/>
            </w:tcBorders>
            <w:shd w:val="clear" w:color="auto" w:fill="auto"/>
            <w:vAlign w:val="center"/>
            <w:hideMark/>
          </w:tcPr>
          <w:p w14:paraId="50C8383E" w14:textId="77777777" w:rsidR="00DB0AB2" w:rsidRPr="0020563F" w:rsidRDefault="00DB0AB2" w:rsidP="00DB0AB2">
            <w:pPr>
              <w:rPr>
                <w:rFonts w:ascii="Calibri" w:hAnsi="Calibri" w:cs="Calibri"/>
                <w:color w:val="000000"/>
              </w:rPr>
            </w:pPr>
            <w:r w:rsidRPr="0020563F">
              <w:rPr>
                <w:rFonts w:ascii="Calibri" w:hAnsi="Calibri" w:cs="Calibri"/>
                <w:color w:val="000000"/>
              </w:rPr>
              <w:t>Motorise Gate</w:t>
            </w:r>
          </w:p>
        </w:tc>
        <w:tc>
          <w:tcPr>
            <w:tcW w:w="993" w:type="dxa"/>
            <w:tcBorders>
              <w:top w:val="nil"/>
              <w:left w:val="nil"/>
              <w:bottom w:val="double" w:sz="6" w:space="0" w:color="D9E1F2"/>
              <w:right w:val="double" w:sz="6" w:space="0" w:color="D9E1F2"/>
            </w:tcBorders>
            <w:shd w:val="clear" w:color="auto" w:fill="auto"/>
            <w:noWrap/>
            <w:vAlign w:val="center"/>
            <w:hideMark/>
          </w:tcPr>
          <w:p w14:paraId="2C2270FA"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0.06 </w:t>
            </w:r>
          </w:p>
        </w:tc>
      </w:tr>
      <w:tr w:rsidR="00DB0AB2" w:rsidRPr="0020563F" w14:paraId="243BA5DA"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134CFB84" w14:textId="77777777" w:rsidR="00DB0AB2" w:rsidRPr="0020563F" w:rsidRDefault="00DB0AB2" w:rsidP="00DB0AB2">
            <w:pPr>
              <w:rPr>
                <w:rFonts w:ascii="Calibri" w:hAnsi="Calibri" w:cs="Calibri"/>
                <w:color w:val="000000"/>
              </w:rPr>
            </w:pPr>
            <w:r w:rsidRPr="0020563F">
              <w:rPr>
                <w:rFonts w:ascii="Calibri" w:hAnsi="Calibri" w:cs="Calibri"/>
                <w:color w:val="000000"/>
              </w:rPr>
              <w:t>Pk Enterprises</w:t>
            </w:r>
          </w:p>
        </w:tc>
        <w:tc>
          <w:tcPr>
            <w:tcW w:w="2824" w:type="dxa"/>
            <w:tcBorders>
              <w:top w:val="nil"/>
              <w:left w:val="nil"/>
              <w:bottom w:val="double" w:sz="6" w:space="0" w:color="D9E1F2"/>
              <w:right w:val="double" w:sz="6" w:space="0" w:color="D9E1F2"/>
            </w:tcBorders>
            <w:shd w:val="clear" w:color="auto" w:fill="auto"/>
            <w:vAlign w:val="center"/>
            <w:hideMark/>
          </w:tcPr>
          <w:p w14:paraId="0B59B299" w14:textId="77777777" w:rsidR="00DB0AB2" w:rsidRPr="0020563F" w:rsidRDefault="00DB0AB2" w:rsidP="00DB0AB2">
            <w:pPr>
              <w:rPr>
                <w:rFonts w:ascii="Calibri" w:hAnsi="Calibri" w:cs="Calibri"/>
                <w:color w:val="000000"/>
              </w:rPr>
            </w:pPr>
            <w:r w:rsidRPr="0020563F">
              <w:rPr>
                <w:rFonts w:ascii="Calibri" w:hAnsi="Calibri" w:cs="Calibri"/>
                <w:color w:val="000000"/>
              </w:rPr>
              <w:t>Material Supplier</w:t>
            </w:r>
          </w:p>
        </w:tc>
        <w:tc>
          <w:tcPr>
            <w:tcW w:w="2693" w:type="dxa"/>
            <w:tcBorders>
              <w:top w:val="nil"/>
              <w:left w:val="nil"/>
              <w:bottom w:val="double" w:sz="6" w:space="0" w:color="D9E1F2"/>
              <w:right w:val="double" w:sz="6" w:space="0" w:color="D9E1F2"/>
            </w:tcBorders>
            <w:shd w:val="clear" w:color="auto" w:fill="auto"/>
            <w:vAlign w:val="center"/>
            <w:hideMark/>
          </w:tcPr>
          <w:p w14:paraId="0B25618A" w14:textId="77777777" w:rsidR="00DB0AB2" w:rsidRPr="0020563F" w:rsidRDefault="00DB0AB2" w:rsidP="00DB0AB2">
            <w:pPr>
              <w:rPr>
                <w:rFonts w:ascii="Calibri" w:hAnsi="Calibri" w:cs="Calibri"/>
                <w:color w:val="000000"/>
              </w:rPr>
            </w:pPr>
            <w:r w:rsidRPr="0020563F">
              <w:rPr>
                <w:rFonts w:ascii="Calibri" w:hAnsi="Calibri" w:cs="Calibri"/>
                <w:color w:val="000000"/>
              </w:rPr>
              <w:t>Tmt Bars</w:t>
            </w:r>
          </w:p>
        </w:tc>
        <w:tc>
          <w:tcPr>
            <w:tcW w:w="993" w:type="dxa"/>
            <w:tcBorders>
              <w:top w:val="nil"/>
              <w:left w:val="nil"/>
              <w:bottom w:val="double" w:sz="6" w:space="0" w:color="D9E1F2"/>
              <w:right w:val="double" w:sz="6" w:space="0" w:color="D9E1F2"/>
            </w:tcBorders>
            <w:shd w:val="clear" w:color="auto" w:fill="auto"/>
            <w:noWrap/>
            <w:vAlign w:val="center"/>
            <w:hideMark/>
          </w:tcPr>
          <w:p w14:paraId="341BA953"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0.60 </w:t>
            </w:r>
          </w:p>
        </w:tc>
      </w:tr>
      <w:tr w:rsidR="00DB0AB2" w:rsidRPr="0020563F" w14:paraId="2B079B92"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1F5667BA" w14:textId="77777777" w:rsidR="00DB0AB2" w:rsidRPr="0020563F" w:rsidRDefault="00DB0AB2" w:rsidP="00DB0AB2">
            <w:pPr>
              <w:rPr>
                <w:rFonts w:ascii="Calibri" w:hAnsi="Calibri" w:cs="Calibri"/>
                <w:color w:val="000000"/>
              </w:rPr>
            </w:pPr>
            <w:r w:rsidRPr="0020563F">
              <w:rPr>
                <w:rFonts w:ascii="Calibri" w:hAnsi="Calibri" w:cs="Calibri"/>
                <w:color w:val="000000"/>
              </w:rPr>
              <w:t>Prakash Painters</w:t>
            </w:r>
          </w:p>
        </w:tc>
        <w:tc>
          <w:tcPr>
            <w:tcW w:w="2824" w:type="dxa"/>
            <w:tcBorders>
              <w:top w:val="nil"/>
              <w:left w:val="nil"/>
              <w:bottom w:val="double" w:sz="6" w:space="0" w:color="D9E1F2"/>
              <w:right w:val="double" w:sz="6" w:space="0" w:color="D9E1F2"/>
            </w:tcBorders>
            <w:shd w:val="clear" w:color="auto" w:fill="auto"/>
            <w:vAlign w:val="center"/>
            <w:hideMark/>
          </w:tcPr>
          <w:p w14:paraId="50D601A4" w14:textId="77777777" w:rsidR="00DB0AB2" w:rsidRPr="0020563F" w:rsidRDefault="00DB0AB2" w:rsidP="00DB0AB2">
            <w:pPr>
              <w:rPr>
                <w:rFonts w:ascii="Calibri" w:hAnsi="Calibri" w:cs="Calibri"/>
                <w:color w:val="000000"/>
              </w:rPr>
            </w:pPr>
            <w:r w:rsidRPr="0020563F">
              <w:rPr>
                <w:rFonts w:ascii="Calibri" w:hAnsi="Calibri" w:cs="Calibri"/>
                <w:color w:val="000000"/>
              </w:rPr>
              <w:t>Painter</w:t>
            </w:r>
          </w:p>
        </w:tc>
        <w:tc>
          <w:tcPr>
            <w:tcW w:w="2693" w:type="dxa"/>
            <w:tcBorders>
              <w:top w:val="nil"/>
              <w:left w:val="nil"/>
              <w:bottom w:val="double" w:sz="6" w:space="0" w:color="D9E1F2"/>
              <w:right w:val="double" w:sz="6" w:space="0" w:color="D9E1F2"/>
            </w:tcBorders>
            <w:shd w:val="clear" w:color="auto" w:fill="auto"/>
            <w:vAlign w:val="center"/>
            <w:hideMark/>
          </w:tcPr>
          <w:p w14:paraId="3D09DDD3" w14:textId="77777777" w:rsidR="00DB0AB2" w:rsidRPr="0020563F" w:rsidRDefault="00DB0AB2" w:rsidP="00DB0AB2">
            <w:pPr>
              <w:rPr>
                <w:rFonts w:ascii="Calibri" w:hAnsi="Calibri" w:cs="Calibri"/>
                <w:color w:val="000000"/>
              </w:rPr>
            </w:pPr>
            <w:r w:rsidRPr="0020563F">
              <w:rPr>
                <w:rFonts w:ascii="Calibri" w:hAnsi="Calibri" w:cs="Calibri"/>
                <w:color w:val="000000"/>
              </w:rPr>
              <w:t>Painting Work</w:t>
            </w:r>
          </w:p>
        </w:tc>
        <w:tc>
          <w:tcPr>
            <w:tcW w:w="993" w:type="dxa"/>
            <w:tcBorders>
              <w:top w:val="nil"/>
              <w:left w:val="nil"/>
              <w:bottom w:val="double" w:sz="6" w:space="0" w:color="D9E1F2"/>
              <w:right w:val="double" w:sz="6" w:space="0" w:color="D9E1F2"/>
            </w:tcBorders>
            <w:shd w:val="clear" w:color="auto" w:fill="auto"/>
            <w:noWrap/>
            <w:vAlign w:val="center"/>
            <w:hideMark/>
          </w:tcPr>
          <w:p w14:paraId="3E8FBB0C"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0.01 </w:t>
            </w:r>
          </w:p>
        </w:tc>
      </w:tr>
      <w:tr w:rsidR="00DB0AB2" w:rsidRPr="0020563F" w14:paraId="2A90C045"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5DE7EC34" w14:textId="77777777" w:rsidR="00DB0AB2" w:rsidRPr="0020563F" w:rsidRDefault="00DB0AB2" w:rsidP="00DB0AB2">
            <w:pPr>
              <w:rPr>
                <w:rFonts w:ascii="Calibri" w:hAnsi="Calibri" w:cs="Calibri"/>
                <w:color w:val="000000"/>
              </w:rPr>
            </w:pPr>
            <w:r w:rsidRPr="0020563F">
              <w:rPr>
                <w:rFonts w:ascii="Calibri" w:hAnsi="Calibri" w:cs="Calibri"/>
                <w:color w:val="000000"/>
              </w:rPr>
              <w:t>Sri Ganesh Constructions and Interiors</w:t>
            </w:r>
          </w:p>
        </w:tc>
        <w:tc>
          <w:tcPr>
            <w:tcW w:w="2824" w:type="dxa"/>
            <w:tcBorders>
              <w:top w:val="nil"/>
              <w:left w:val="nil"/>
              <w:bottom w:val="double" w:sz="6" w:space="0" w:color="D9E1F2"/>
              <w:right w:val="double" w:sz="6" w:space="0" w:color="D9E1F2"/>
            </w:tcBorders>
            <w:shd w:val="clear" w:color="auto" w:fill="auto"/>
            <w:vAlign w:val="center"/>
            <w:hideMark/>
          </w:tcPr>
          <w:p w14:paraId="255D81A0" w14:textId="77777777" w:rsidR="00DB0AB2" w:rsidRPr="0020563F" w:rsidRDefault="00DB0AB2" w:rsidP="00DB0AB2">
            <w:pPr>
              <w:rPr>
                <w:rFonts w:ascii="Calibri" w:hAnsi="Calibri" w:cs="Calibri"/>
                <w:color w:val="000000"/>
              </w:rPr>
            </w:pPr>
            <w:r w:rsidRPr="0020563F">
              <w:rPr>
                <w:rFonts w:ascii="Calibri" w:hAnsi="Calibri" w:cs="Calibri"/>
                <w:color w:val="000000"/>
              </w:rPr>
              <w:t>Fabricator</w:t>
            </w:r>
          </w:p>
        </w:tc>
        <w:tc>
          <w:tcPr>
            <w:tcW w:w="2693" w:type="dxa"/>
            <w:tcBorders>
              <w:top w:val="nil"/>
              <w:left w:val="nil"/>
              <w:bottom w:val="double" w:sz="6" w:space="0" w:color="D9E1F2"/>
              <w:right w:val="double" w:sz="6" w:space="0" w:color="D9E1F2"/>
            </w:tcBorders>
            <w:shd w:val="clear" w:color="auto" w:fill="auto"/>
            <w:vAlign w:val="center"/>
            <w:hideMark/>
          </w:tcPr>
          <w:p w14:paraId="0F429ED6" w14:textId="77777777" w:rsidR="00DB0AB2" w:rsidRPr="0020563F" w:rsidRDefault="00DB0AB2" w:rsidP="00DB0AB2">
            <w:pPr>
              <w:rPr>
                <w:rFonts w:ascii="Calibri" w:hAnsi="Calibri" w:cs="Calibri"/>
                <w:color w:val="000000"/>
              </w:rPr>
            </w:pPr>
            <w:r w:rsidRPr="0020563F">
              <w:rPr>
                <w:rFonts w:ascii="Calibri" w:hAnsi="Calibri" w:cs="Calibri"/>
                <w:color w:val="000000"/>
              </w:rPr>
              <w:t>Fencing</w:t>
            </w:r>
          </w:p>
        </w:tc>
        <w:tc>
          <w:tcPr>
            <w:tcW w:w="993" w:type="dxa"/>
            <w:tcBorders>
              <w:top w:val="nil"/>
              <w:left w:val="nil"/>
              <w:bottom w:val="double" w:sz="6" w:space="0" w:color="D9E1F2"/>
              <w:right w:val="double" w:sz="6" w:space="0" w:color="D9E1F2"/>
            </w:tcBorders>
            <w:shd w:val="clear" w:color="auto" w:fill="auto"/>
            <w:noWrap/>
            <w:vAlign w:val="center"/>
            <w:hideMark/>
          </w:tcPr>
          <w:p w14:paraId="09D424B4"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0.04 </w:t>
            </w:r>
          </w:p>
        </w:tc>
      </w:tr>
      <w:tr w:rsidR="00DB0AB2" w:rsidRPr="0020563F" w14:paraId="44B37347"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0E2CD75C" w14:textId="77777777" w:rsidR="00DB0AB2" w:rsidRPr="0020563F" w:rsidRDefault="00DB0AB2" w:rsidP="00DB0AB2">
            <w:pPr>
              <w:rPr>
                <w:rFonts w:ascii="Calibri" w:hAnsi="Calibri" w:cs="Calibri"/>
                <w:color w:val="000000"/>
              </w:rPr>
            </w:pPr>
            <w:r w:rsidRPr="0020563F">
              <w:rPr>
                <w:rFonts w:ascii="Calibri" w:hAnsi="Calibri" w:cs="Calibri"/>
                <w:color w:val="000000"/>
              </w:rPr>
              <w:t>Srinivasa Infra Buildcom Private Limited</w:t>
            </w:r>
          </w:p>
        </w:tc>
        <w:tc>
          <w:tcPr>
            <w:tcW w:w="2824" w:type="dxa"/>
            <w:tcBorders>
              <w:top w:val="nil"/>
              <w:left w:val="nil"/>
              <w:bottom w:val="double" w:sz="6" w:space="0" w:color="D9E1F2"/>
              <w:right w:val="double" w:sz="6" w:space="0" w:color="D9E1F2"/>
            </w:tcBorders>
            <w:shd w:val="clear" w:color="auto" w:fill="auto"/>
            <w:vAlign w:val="center"/>
            <w:hideMark/>
          </w:tcPr>
          <w:p w14:paraId="694E920D" w14:textId="77777777" w:rsidR="00DB0AB2" w:rsidRPr="0020563F" w:rsidRDefault="00DB0AB2" w:rsidP="00DB0AB2">
            <w:pPr>
              <w:rPr>
                <w:rFonts w:ascii="Calibri" w:hAnsi="Calibri" w:cs="Calibri"/>
                <w:color w:val="000000"/>
              </w:rPr>
            </w:pPr>
            <w:r w:rsidRPr="0020563F">
              <w:rPr>
                <w:rFonts w:ascii="Calibri" w:hAnsi="Calibri" w:cs="Calibri"/>
                <w:color w:val="000000"/>
              </w:rPr>
              <w:t>Fabricator</w:t>
            </w:r>
          </w:p>
        </w:tc>
        <w:tc>
          <w:tcPr>
            <w:tcW w:w="2693" w:type="dxa"/>
            <w:tcBorders>
              <w:top w:val="nil"/>
              <w:left w:val="nil"/>
              <w:bottom w:val="double" w:sz="6" w:space="0" w:color="D9E1F2"/>
              <w:right w:val="double" w:sz="6" w:space="0" w:color="D9E1F2"/>
            </w:tcBorders>
            <w:shd w:val="clear" w:color="auto" w:fill="auto"/>
            <w:vAlign w:val="center"/>
            <w:hideMark/>
          </w:tcPr>
          <w:p w14:paraId="0645EE51" w14:textId="77777777" w:rsidR="00DB0AB2" w:rsidRPr="0020563F" w:rsidRDefault="00DB0AB2" w:rsidP="00DB0AB2">
            <w:pPr>
              <w:rPr>
                <w:rFonts w:ascii="Calibri" w:hAnsi="Calibri" w:cs="Calibri"/>
                <w:color w:val="000000"/>
              </w:rPr>
            </w:pPr>
            <w:r w:rsidRPr="0020563F">
              <w:rPr>
                <w:rFonts w:ascii="Calibri" w:hAnsi="Calibri" w:cs="Calibri"/>
                <w:color w:val="000000"/>
              </w:rPr>
              <w:t>Fabrication Work</w:t>
            </w:r>
          </w:p>
        </w:tc>
        <w:tc>
          <w:tcPr>
            <w:tcW w:w="993" w:type="dxa"/>
            <w:tcBorders>
              <w:top w:val="nil"/>
              <w:left w:val="nil"/>
              <w:bottom w:val="double" w:sz="6" w:space="0" w:color="D9E1F2"/>
              <w:right w:val="double" w:sz="6" w:space="0" w:color="D9E1F2"/>
            </w:tcBorders>
            <w:shd w:val="clear" w:color="auto" w:fill="auto"/>
            <w:noWrap/>
            <w:vAlign w:val="center"/>
            <w:hideMark/>
          </w:tcPr>
          <w:p w14:paraId="43D45AFD"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0.64 </w:t>
            </w:r>
          </w:p>
        </w:tc>
      </w:tr>
      <w:tr w:rsidR="00DB0AB2" w:rsidRPr="0020563F" w14:paraId="354A57D8"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335A3CB1" w14:textId="77777777" w:rsidR="00DB0AB2" w:rsidRPr="0020563F" w:rsidRDefault="00DB0AB2" w:rsidP="00DB0AB2">
            <w:pPr>
              <w:rPr>
                <w:rFonts w:ascii="Calibri" w:hAnsi="Calibri" w:cs="Calibri"/>
                <w:color w:val="000000"/>
              </w:rPr>
            </w:pPr>
            <w:r w:rsidRPr="0020563F">
              <w:rPr>
                <w:rFonts w:ascii="Calibri" w:hAnsi="Calibri" w:cs="Calibri"/>
                <w:color w:val="000000"/>
              </w:rPr>
              <w:t>Vishay Enterprises</w:t>
            </w:r>
          </w:p>
        </w:tc>
        <w:tc>
          <w:tcPr>
            <w:tcW w:w="2824" w:type="dxa"/>
            <w:tcBorders>
              <w:top w:val="nil"/>
              <w:left w:val="nil"/>
              <w:bottom w:val="double" w:sz="6" w:space="0" w:color="D9E1F2"/>
              <w:right w:val="double" w:sz="6" w:space="0" w:color="D9E1F2"/>
            </w:tcBorders>
            <w:shd w:val="clear" w:color="auto" w:fill="auto"/>
            <w:vAlign w:val="center"/>
            <w:hideMark/>
          </w:tcPr>
          <w:p w14:paraId="27D71A3C" w14:textId="77777777" w:rsidR="00DB0AB2" w:rsidRPr="0020563F" w:rsidRDefault="00DB0AB2" w:rsidP="00DB0AB2">
            <w:pPr>
              <w:rPr>
                <w:rFonts w:ascii="Calibri" w:hAnsi="Calibri" w:cs="Calibri"/>
                <w:color w:val="000000"/>
              </w:rPr>
            </w:pPr>
            <w:r w:rsidRPr="0020563F">
              <w:rPr>
                <w:rFonts w:ascii="Calibri" w:hAnsi="Calibri" w:cs="Calibri"/>
                <w:color w:val="000000"/>
              </w:rPr>
              <w:t>Portacabin Supplier</w:t>
            </w:r>
          </w:p>
        </w:tc>
        <w:tc>
          <w:tcPr>
            <w:tcW w:w="2693" w:type="dxa"/>
            <w:tcBorders>
              <w:top w:val="nil"/>
              <w:left w:val="nil"/>
              <w:bottom w:val="double" w:sz="6" w:space="0" w:color="D9E1F2"/>
              <w:right w:val="double" w:sz="6" w:space="0" w:color="D9E1F2"/>
            </w:tcBorders>
            <w:shd w:val="clear" w:color="auto" w:fill="auto"/>
            <w:vAlign w:val="center"/>
            <w:hideMark/>
          </w:tcPr>
          <w:p w14:paraId="021631AA" w14:textId="77777777" w:rsidR="00DB0AB2" w:rsidRPr="0020563F" w:rsidRDefault="00DB0AB2" w:rsidP="00DB0AB2">
            <w:pPr>
              <w:rPr>
                <w:rFonts w:ascii="Calibri" w:hAnsi="Calibri" w:cs="Calibri"/>
                <w:color w:val="000000"/>
              </w:rPr>
            </w:pPr>
            <w:r w:rsidRPr="0020563F">
              <w:rPr>
                <w:rFonts w:ascii="Calibri" w:hAnsi="Calibri" w:cs="Calibri"/>
                <w:color w:val="000000"/>
              </w:rPr>
              <w:t>Portacabin And Bio Toilet</w:t>
            </w:r>
          </w:p>
        </w:tc>
        <w:tc>
          <w:tcPr>
            <w:tcW w:w="993" w:type="dxa"/>
            <w:tcBorders>
              <w:top w:val="nil"/>
              <w:left w:val="nil"/>
              <w:bottom w:val="double" w:sz="6" w:space="0" w:color="D9E1F2"/>
              <w:right w:val="double" w:sz="6" w:space="0" w:color="D9E1F2"/>
            </w:tcBorders>
            <w:shd w:val="clear" w:color="auto" w:fill="auto"/>
            <w:noWrap/>
            <w:vAlign w:val="center"/>
            <w:hideMark/>
          </w:tcPr>
          <w:p w14:paraId="287BED46"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0.04 </w:t>
            </w:r>
          </w:p>
        </w:tc>
      </w:tr>
      <w:tr w:rsidR="00DB0AB2" w:rsidRPr="0020563F" w14:paraId="7452CC20"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0018D9E8" w14:textId="77777777" w:rsidR="00DB0AB2" w:rsidRPr="0020563F" w:rsidRDefault="00DB0AB2" w:rsidP="00DB0AB2">
            <w:pPr>
              <w:rPr>
                <w:rFonts w:ascii="Calibri" w:hAnsi="Calibri" w:cs="Calibri"/>
                <w:color w:val="000000"/>
              </w:rPr>
            </w:pPr>
            <w:r w:rsidRPr="0020563F">
              <w:rPr>
                <w:rFonts w:ascii="Calibri" w:hAnsi="Calibri" w:cs="Calibri"/>
                <w:color w:val="000000"/>
              </w:rPr>
              <w:t>Water Solutions</w:t>
            </w:r>
          </w:p>
        </w:tc>
        <w:tc>
          <w:tcPr>
            <w:tcW w:w="2824" w:type="dxa"/>
            <w:tcBorders>
              <w:top w:val="nil"/>
              <w:left w:val="nil"/>
              <w:bottom w:val="double" w:sz="6" w:space="0" w:color="D9E1F2"/>
              <w:right w:val="double" w:sz="6" w:space="0" w:color="D9E1F2"/>
            </w:tcBorders>
            <w:shd w:val="clear" w:color="auto" w:fill="auto"/>
            <w:vAlign w:val="center"/>
            <w:hideMark/>
          </w:tcPr>
          <w:p w14:paraId="546C43FD" w14:textId="77777777" w:rsidR="00DB0AB2" w:rsidRPr="0020563F" w:rsidRDefault="00DB0AB2" w:rsidP="00DB0AB2">
            <w:pPr>
              <w:rPr>
                <w:rFonts w:ascii="Calibri" w:hAnsi="Calibri" w:cs="Calibri"/>
                <w:color w:val="000000"/>
              </w:rPr>
            </w:pPr>
            <w:r w:rsidRPr="0020563F">
              <w:rPr>
                <w:rFonts w:ascii="Calibri" w:hAnsi="Calibri" w:cs="Calibri"/>
                <w:color w:val="000000"/>
              </w:rPr>
              <w:t>Ground Water Investigation</w:t>
            </w:r>
          </w:p>
        </w:tc>
        <w:tc>
          <w:tcPr>
            <w:tcW w:w="2693" w:type="dxa"/>
            <w:tcBorders>
              <w:top w:val="nil"/>
              <w:left w:val="nil"/>
              <w:bottom w:val="double" w:sz="6" w:space="0" w:color="D9E1F2"/>
              <w:right w:val="double" w:sz="6" w:space="0" w:color="D9E1F2"/>
            </w:tcBorders>
            <w:shd w:val="clear" w:color="auto" w:fill="auto"/>
            <w:vAlign w:val="center"/>
            <w:hideMark/>
          </w:tcPr>
          <w:p w14:paraId="58792F48" w14:textId="77777777" w:rsidR="00DB0AB2" w:rsidRPr="0020563F" w:rsidRDefault="00DB0AB2" w:rsidP="00DB0AB2">
            <w:pPr>
              <w:ind w:right="-99"/>
              <w:rPr>
                <w:rFonts w:ascii="Calibri" w:hAnsi="Calibri" w:cs="Calibri"/>
                <w:color w:val="000000"/>
              </w:rPr>
            </w:pPr>
            <w:r w:rsidRPr="0020563F">
              <w:rPr>
                <w:rFonts w:ascii="Calibri" w:hAnsi="Calibri" w:cs="Calibri"/>
                <w:color w:val="000000"/>
              </w:rPr>
              <w:t>Ground Water Investigation</w:t>
            </w:r>
          </w:p>
        </w:tc>
        <w:tc>
          <w:tcPr>
            <w:tcW w:w="993" w:type="dxa"/>
            <w:tcBorders>
              <w:top w:val="nil"/>
              <w:left w:val="nil"/>
              <w:bottom w:val="double" w:sz="6" w:space="0" w:color="D9E1F2"/>
              <w:right w:val="double" w:sz="6" w:space="0" w:color="D9E1F2"/>
            </w:tcBorders>
            <w:shd w:val="clear" w:color="auto" w:fill="auto"/>
            <w:noWrap/>
            <w:vAlign w:val="center"/>
            <w:hideMark/>
          </w:tcPr>
          <w:p w14:paraId="3C17B3A0"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0.01 </w:t>
            </w:r>
          </w:p>
        </w:tc>
      </w:tr>
      <w:tr w:rsidR="00DB0AB2" w:rsidRPr="0020563F" w14:paraId="72A85032" w14:textId="77777777" w:rsidTr="00DB0AB2">
        <w:trPr>
          <w:trHeight w:val="35"/>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276DE103" w14:textId="77777777" w:rsidR="00DB0AB2" w:rsidRPr="0020563F" w:rsidRDefault="00DB0AB2" w:rsidP="00DB0AB2">
            <w:pPr>
              <w:rPr>
                <w:rFonts w:ascii="Calibri" w:hAnsi="Calibri" w:cs="Calibri"/>
                <w:color w:val="000000"/>
              </w:rPr>
            </w:pPr>
            <w:r w:rsidRPr="0020563F">
              <w:rPr>
                <w:rFonts w:ascii="Calibri" w:hAnsi="Calibri" w:cs="Calibri"/>
                <w:color w:val="000000"/>
              </w:rPr>
              <w:t>Welcome City Nursery</w:t>
            </w:r>
          </w:p>
        </w:tc>
        <w:tc>
          <w:tcPr>
            <w:tcW w:w="2824" w:type="dxa"/>
            <w:tcBorders>
              <w:top w:val="nil"/>
              <w:left w:val="nil"/>
              <w:bottom w:val="double" w:sz="6" w:space="0" w:color="D9E1F2"/>
              <w:right w:val="double" w:sz="6" w:space="0" w:color="D9E1F2"/>
            </w:tcBorders>
            <w:shd w:val="clear" w:color="auto" w:fill="auto"/>
            <w:vAlign w:val="center"/>
            <w:hideMark/>
          </w:tcPr>
          <w:p w14:paraId="3D5DED75" w14:textId="77777777" w:rsidR="00DB0AB2" w:rsidRPr="0020563F" w:rsidRDefault="00DB0AB2" w:rsidP="00DB0AB2">
            <w:pPr>
              <w:rPr>
                <w:rFonts w:ascii="Calibri" w:hAnsi="Calibri" w:cs="Calibri"/>
                <w:color w:val="000000"/>
              </w:rPr>
            </w:pPr>
            <w:r w:rsidRPr="0020563F">
              <w:rPr>
                <w:rFonts w:ascii="Calibri" w:hAnsi="Calibri" w:cs="Calibri"/>
                <w:color w:val="000000"/>
              </w:rPr>
              <w:t>Gardening</w:t>
            </w:r>
          </w:p>
        </w:tc>
        <w:tc>
          <w:tcPr>
            <w:tcW w:w="2693" w:type="dxa"/>
            <w:tcBorders>
              <w:top w:val="nil"/>
              <w:left w:val="nil"/>
              <w:bottom w:val="double" w:sz="6" w:space="0" w:color="D9E1F2"/>
              <w:right w:val="double" w:sz="6" w:space="0" w:color="D9E1F2"/>
            </w:tcBorders>
            <w:shd w:val="clear" w:color="auto" w:fill="auto"/>
            <w:vAlign w:val="center"/>
            <w:hideMark/>
          </w:tcPr>
          <w:p w14:paraId="576B7247" w14:textId="77777777" w:rsidR="00DB0AB2" w:rsidRPr="0020563F" w:rsidRDefault="00DB0AB2" w:rsidP="00DB0AB2">
            <w:pPr>
              <w:rPr>
                <w:rFonts w:ascii="Calibri" w:hAnsi="Calibri" w:cs="Calibri"/>
                <w:color w:val="000000"/>
              </w:rPr>
            </w:pPr>
            <w:r w:rsidRPr="0020563F">
              <w:rPr>
                <w:rFonts w:ascii="Calibri" w:hAnsi="Calibri" w:cs="Calibri"/>
                <w:color w:val="000000"/>
              </w:rPr>
              <w:t>Carpet Grass &amp; Plant Etc</w:t>
            </w:r>
          </w:p>
        </w:tc>
        <w:tc>
          <w:tcPr>
            <w:tcW w:w="993" w:type="dxa"/>
            <w:tcBorders>
              <w:top w:val="nil"/>
              <w:left w:val="nil"/>
              <w:bottom w:val="double" w:sz="6" w:space="0" w:color="D9E1F2"/>
              <w:right w:val="double" w:sz="6" w:space="0" w:color="D9E1F2"/>
            </w:tcBorders>
            <w:shd w:val="clear" w:color="auto" w:fill="auto"/>
            <w:noWrap/>
            <w:vAlign w:val="center"/>
            <w:hideMark/>
          </w:tcPr>
          <w:p w14:paraId="500BE04A"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0.02 </w:t>
            </w:r>
          </w:p>
        </w:tc>
      </w:tr>
      <w:tr w:rsidR="00DB0AB2" w:rsidRPr="0020563F" w14:paraId="2FEF05AB" w14:textId="77777777" w:rsidTr="00DB0AB2">
        <w:trPr>
          <w:trHeight w:val="35"/>
          <w:jc w:val="center"/>
        </w:trPr>
        <w:tc>
          <w:tcPr>
            <w:tcW w:w="8613" w:type="dxa"/>
            <w:gridSpan w:val="3"/>
            <w:tcBorders>
              <w:top w:val="double" w:sz="6" w:space="0" w:color="D9E1F2"/>
              <w:left w:val="double" w:sz="6" w:space="0" w:color="D9E1F2"/>
              <w:bottom w:val="double" w:sz="6" w:space="0" w:color="D9E1F2"/>
              <w:right w:val="double" w:sz="6" w:space="0" w:color="D9E1F2"/>
            </w:tcBorders>
            <w:shd w:val="clear" w:color="000000" w:fill="8EA9DB"/>
            <w:noWrap/>
            <w:vAlign w:val="center"/>
            <w:hideMark/>
          </w:tcPr>
          <w:p w14:paraId="3E197BC9" w14:textId="77777777" w:rsidR="00DB0AB2" w:rsidRPr="0020563F" w:rsidRDefault="00DB0AB2" w:rsidP="00DB0AB2">
            <w:pPr>
              <w:rPr>
                <w:rFonts w:ascii="Calibri" w:hAnsi="Calibri" w:cs="Calibri"/>
                <w:b/>
                <w:bCs/>
                <w:color w:val="000000"/>
              </w:rPr>
            </w:pPr>
            <w:r w:rsidRPr="0020563F">
              <w:rPr>
                <w:rFonts w:ascii="Calibri" w:hAnsi="Calibri" w:cs="Calibri"/>
                <w:b/>
                <w:bCs/>
                <w:color w:val="000000"/>
              </w:rPr>
              <w:t>Grand Total</w:t>
            </w:r>
          </w:p>
        </w:tc>
        <w:tc>
          <w:tcPr>
            <w:tcW w:w="993" w:type="dxa"/>
            <w:tcBorders>
              <w:top w:val="nil"/>
              <w:left w:val="nil"/>
              <w:bottom w:val="double" w:sz="6" w:space="0" w:color="D9E1F2"/>
              <w:right w:val="double" w:sz="6" w:space="0" w:color="D9E1F2"/>
            </w:tcBorders>
            <w:shd w:val="clear" w:color="000000" w:fill="8EA9DB"/>
            <w:noWrap/>
            <w:vAlign w:val="center"/>
            <w:hideMark/>
          </w:tcPr>
          <w:p w14:paraId="72AE9DF7" w14:textId="77777777" w:rsidR="00DB0AB2" w:rsidRPr="0020563F" w:rsidRDefault="00DB0AB2" w:rsidP="00DB0AB2">
            <w:pPr>
              <w:jc w:val="right"/>
              <w:rPr>
                <w:rFonts w:ascii="Calibri" w:hAnsi="Calibri" w:cs="Calibri"/>
                <w:b/>
                <w:bCs/>
                <w:sz w:val="20"/>
                <w:szCs w:val="20"/>
              </w:rPr>
            </w:pPr>
            <w:r w:rsidRPr="0020563F">
              <w:rPr>
                <w:rFonts w:ascii="Calibri" w:hAnsi="Calibri" w:cs="Calibri"/>
                <w:b/>
                <w:bCs/>
                <w:sz w:val="20"/>
                <w:szCs w:val="20"/>
              </w:rPr>
              <w:t xml:space="preserve">      10.39 </w:t>
            </w:r>
          </w:p>
        </w:tc>
      </w:tr>
    </w:tbl>
    <w:p w14:paraId="7FB92B30" w14:textId="77777777" w:rsidR="00055129" w:rsidRDefault="00906834" w:rsidP="008D308F">
      <w:pPr>
        <w:tabs>
          <w:tab w:val="left" w:pos="9781"/>
        </w:tabs>
        <w:spacing w:before="41" w:line="367" w:lineRule="auto"/>
        <w:ind w:left="680" w:right="684"/>
        <w:jc w:val="both"/>
        <w:rPr>
          <w:sz w:val="18"/>
        </w:rPr>
      </w:pPr>
      <w:r>
        <w:rPr>
          <w:rFonts w:ascii="Arial"/>
          <w:b/>
          <w:sz w:val="18"/>
        </w:rPr>
        <w:t xml:space="preserve">Note: </w:t>
      </w:r>
      <w:r>
        <w:rPr>
          <w:sz w:val="18"/>
        </w:rPr>
        <w:t>The major civil contractor for this project was Hi tech competent Builders private limited. The copy of PO of HI</w:t>
      </w:r>
      <w:r>
        <w:rPr>
          <w:spacing w:val="-47"/>
          <w:sz w:val="18"/>
        </w:rPr>
        <w:t xml:space="preserve"> </w:t>
      </w:r>
      <w:r>
        <w:rPr>
          <w:sz w:val="18"/>
        </w:rPr>
        <w:t>tech</w:t>
      </w:r>
      <w:r>
        <w:rPr>
          <w:spacing w:val="-2"/>
          <w:sz w:val="18"/>
        </w:rPr>
        <w:t xml:space="preserve"> </w:t>
      </w:r>
      <w:r>
        <w:rPr>
          <w:sz w:val="18"/>
        </w:rPr>
        <w:t>is</w:t>
      </w:r>
      <w:r>
        <w:rPr>
          <w:spacing w:val="-1"/>
          <w:sz w:val="18"/>
        </w:rPr>
        <w:t xml:space="preserve"> </w:t>
      </w:r>
      <w:r>
        <w:rPr>
          <w:sz w:val="18"/>
        </w:rPr>
        <w:t>attached as</w:t>
      </w:r>
      <w:r>
        <w:rPr>
          <w:spacing w:val="1"/>
          <w:sz w:val="18"/>
        </w:rPr>
        <w:t xml:space="preserve"> </w:t>
      </w:r>
      <w:r>
        <w:rPr>
          <w:sz w:val="18"/>
        </w:rPr>
        <w:t>annexure with this</w:t>
      </w:r>
      <w:r>
        <w:rPr>
          <w:spacing w:val="1"/>
          <w:sz w:val="18"/>
        </w:rPr>
        <w:t xml:space="preserve"> </w:t>
      </w:r>
      <w:r>
        <w:rPr>
          <w:sz w:val="18"/>
        </w:rPr>
        <w:t>report.</w:t>
      </w:r>
    </w:p>
    <w:p w14:paraId="7DBAC7DF" w14:textId="77777777" w:rsidR="00055129" w:rsidRDefault="00055129">
      <w:pPr>
        <w:spacing w:line="367" w:lineRule="auto"/>
        <w:rPr>
          <w:sz w:val="18"/>
        </w:rPr>
        <w:sectPr w:rsidR="00055129" w:rsidSect="00DB0AB2">
          <w:type w:val="continuous"/>
          <w:pgSz w:w="11910" w:h="16840"/>
          <w:pgMar w:top="1677" w:right="440" w:bottom="280" w:left="580" w:header="284" w:footer="720" w:gutter="0"/>
          <w:cols w:space="720"/>
        </w:sectPr>
      </w:pPr>
    </w:p>
    <w:p w14:paraId="0192A489" w14:textId="77777777" w:rsidR="00055129" w:rsidRDefault="00055129">
      <w:pPr>
        <w:pStyle w:val="BodyText"/>
        <w:rPr>
          <w:sz w:val="20"/>
        </w:rPr>
      </w:pPr>
    </w:p>
    <w:p w14:paraId="71BECC3F" w14:textId="77777777" w:rsidR="00055129" w:rsidRDefault="00055129">
      <w:pPr>
        <w:pStyle w:val="BodyText"/>
        <w:spacing w:before="9"/>
        <w:rPr>
          <w:sz w:val="16"/>
        </w:rPr>
      </w:pPr>
    </w:p>
    <w:p w14:paraId="3FAE7ABC" w14:textId="77777777" w:rsidR="00372B45" w:rsidRDefault="00372B45">
      <w:r>
        <w:br w:type="page"/>
      </w:r>
    </w:p>
    <w:tbl>
      <w:tblPr>
        <w:tblStyle w:val="TableGrid"/>
        <w:tblW w:w="0" w:type="auto"/>
        <w:jc w:val="center"/>
        <w:tblLook w:val="04A0" w:firstRow="1" w:lastRow="0" w:firstColumn="1" w:lastColumn="0" w:noHBand="0" w:noVBand="1"/>
      </w:tblPr>
      <w:tblGrid>
        <w:gridCol w:w="1702"/>
        <w:gridCol w:w="7796"/>
      </w:tblGrid>
      <w:tr w:rsidR="008D308F" w:rsidRPr="0020563F" w14:paraId="7F17E688" w14:textId="77777777" w:rsidTr="00F375D9">
        <w:trPr>
          <w:trHeight w:val="416"/>
          <w:jc w:val="center"/>
        </w:trPr>
        <w:tc>
          <w:tcPr>
            <w:tcW w:w="1702" w:type="dxa"/>
            <w:shd w:val="clear" w:color="auto" w:fill="17365D" w:themeFill="text2" w:themeFillShade="BF"/>
            <w:vAlign w:val="center"/>
          </w:tcPr>
          <w:p w14:paraId="23A74841" w14:textId="77777777" w:rsidR="008D308F" w:rsidRPr="00F375D9" w:rsidRDefault="008D308F" w:rsidP="008D308F">
            <w:pPr>
              <w:jc w:val="center"/>
              <w:rPr>
                <w:rFonts w:ascii="Arial" w:hAnsi="Arial" w:cs="Arial"/>
                <w:b/>
                <w:i/>
                <w:sz w:val="22"/>
                <w:szCs w:val="22"/>
              </w:rPr>
            </w:pPr>
            <w:r w:rsidRPr="00F375D9">
              <w:rPr>
                <w:rFonts w:ascii="Arial" w:hAnsi="Arial" w:cs="Arial"/>
                <w:b/>
                <w:sz w:val="22"/>
                <w:szCs w:val="22"/>
              </w:rPr>
              <w:lastRenderedPageBreak/>
              <w:t>PART E</w:t>
            </w:r>
          </w:p>
        </w:tc>
        <w:tc>
          <w:tcPr>
            <w:tcW w:w="7796" w:type="dxa"/>
            <w:shd w:val="clear" w:color="auto" w:fill="DBE5F1" w:themeFill="accent1" w:themeFillTint="33"/>
            <w:vAlign w:val="center"/>
          </w:tcPr>
          <w:p w14:paraId="638BA3CD" w14:textId="77777777" w:rsidR="008D308F" w:rsidRPr="00F375D9" w:rsidRDefault="008D308F" w:rsidP="008D308F">
            <w:pPr>
              <w:jc w:val="center"/>
              <w:rPr>
                <w:rFonts w:ascii="Arial" w:hAnsi="Arial" w:cs="Arial"/>
                <w:b/>
                <w:i/>
                <w:sz w:val="22"/>
                <w:szCs w:val="22"/>
              </w:rPr>
            </w:pPr>
            <w:r w:rsidRPr="00F375D9">
              <w:rPr>
                <w:rFonts w:ascii="Arial" w:hAnsi="Arial" w:cs="Arial"/>
                <w:b/>
                <w:sz w:val="22"/>
                <w:szCs w:val="22"/>
              </w:rPr>
              <w:t>PROJECT COST &amp; CURRENT STATUS</w:t>
            </w:r>
          </w:p>
        </w:tc>
      </w:tr>
    </w:tbl>
    <w:p w14:paraId="52F3E14C" w14:textId="77777777" w:rsidR="00055129" w:rsidRDefault="00055129">
      <w:pPr>
        <w:pStyle w:val="BodyText"/>
        <w:rPr>
          <w:rFonts w:ascii="Arial"/>
          <w:b/>
          <w:sz w:val="24"/>
        </w:rPr>
      </w:pPr>
    </w:p>
    <w:p w14:paraId="7116FE0B" w14:textId="77777777" w:rsidR="00055129" w:rsidRDefault="00055129">
      <w:pPr>
        <w:pStyle w:val="BodyText"/>
        <w:spacing w:before="5"/>
        <w:rPr>
          <w:rFonts w:ascii="Arial"/>
          <w:b/>
          <w:sz w:val="21"/>
        </w:rPr>
      </w:pPr>
    </w:p>
    <w:p w14:paraId="1A1CD93F" w14:textId="77777777" w:rsidR="00055129" w:rsidRDefault="00906834">
      <w:pPr>
        <w:pStyle w:val="ListParagraph"/>
        <w:numPr>
          <w:ilvl w:val="0"/>
          <w:numId w:val="4"/>
        </w:numPr>
        <w:tabs>
          <w:tab w:val="left" w:pos="839"/>
        </w:tabs>
        <w:spacing w:line="362" w:lineRule="auto"/>
        <w:ind w:right="831"/>
        <w:jc w:val="both"/>
      </w:pPr>
      <w:r>
        <w:rPr>
          <w:rFonts w:ascii="Arial"/>
          <w:b/>
        </w:rPr>
        <w:t>TOTAL</w:t>
      </w:r>
      <w:r>
        <w:rPr>
          <w:rFonts w:ascii="Arial"/>
          <w:b/>
          <w:spacing w:val="-4"/>
        </w:rPr>
        <w:t xml:space="preserve"> </w:t>
      </w:r>
      <w:r>
        <w:rPr>
          <w:rFonts w:ascii="Arial"/>
          <w:b/>
        </w:rPr>
        <w:t>PROJECT</w:t>
      </w:r>
      <w:r>
        <w:rPr>
          <w:rFonts w:ascii="Arial"/>
          <w:b/>
          <w:spacing w:val="-5"/>
        </w:rPr>
        <w:t xml:space="preserve"> </w:t>
      </w:r>
      <w:r>
        <w:rPr>
          <w:rFonts w:ascii="Arial"/>
          <w:b/>
        </w:rPr>
        <w:t>COST:</w:t>
      </w:r>
      <w:r>
        <w:rPr>
          <w:rFonts w:ascii="Arial"/>
          <w:b/>
          <w:spacing w:val="-1"/>
        </w:rPr>
        <w:t xml:space="preserve"> </w:t>
      </w:r>
      <w:r>
        <w:t>As</w:t>
      </w:r>
      <w:r>
        <w:rPr>
          <w:spacing w:val="-3"/>
        </w:rPr>
        <w:t xml:space="preserve"> </w:t>
      </w:r>
      <w:r>
        <w:t>per</w:t>
      </w:r>
      <w:r>
        <w:rPr>
          <w:spacing w:val="-4"/>
        </w:rPr>
        <w:t xml:space="preserve"> </w:t>
      </w:r>
      <w:r>
        <w:t>the</w:t>
      </w:r>
      <w:r>
        <w:rPr>
          <w:spacing w:val="-4"/>
        </w:rPr>
        <w:t xml:space="preserve"> </w:t>
      </w:r>
      <w:r>
        <w:t>detailed</w:t>
      </w:r>
      <w:r>
        <w:rPr>
          <w:spacing w:val="-3"/>
        </w:rPr>
        <w:t xml:space="preserve"> </w:t>
      </w:r>
      <w:r>
        <w:t>project</w:t>
      </w:r>
      <w:r>
        <w:rPr>
          <w:spacing w:val="-5"/>
        </w:rPr>
        <w:t xml:space="preserve"> </w:t>
      </w:r>
      <w:r>
        <w:t>report</w:t>
      </w:r>
      <w:r>
        <w:rPr>
          <w:spacing w:val="-3"/>
        </w:rPr>
        <w:t xml:space="preserve"> </w:t>
      </w:r>
      <w:r>
        <w:t>prepared</w:t>
      </w:r>
      <w:r>
        <w:rPr>
          <w:spacing w:val="-3"/>
        </w:rPr>
        <w:t xml:space="preserve"> </w:t>
      </w:r>
      <w:r>
        <w:t>by</w:t>
      </w:r>
      <w:r>
        <w:rPr>
          <w:spacing w:val="-6"/>
        </w:rPr>
        <w:t xml:space="preserve"> </w:t>
      </w:r>
      <w:r>
        <w:t>Inox</w:t>
      </w:r>
      <w:r>
        <w:rPr>
          <w:spacing w:val="-5"/>
        </w:rPr>
        <w:t xml:space="preserve"> </w:t>
      </w:r>
      <w:r>
        <w:t>Air</w:t>
      </w:r>
      <w:r>
        <w:rPr>
          <w:spacing w:val="-3"/>
        </w:rPr>
        <w:t xml:space="preserve"> </w:t>
      </w:r>
      <w:r>
        <w:t>Products</w:t>
      </w:r>
      <w:r>
        <w:rPr>
          <w:spacing w:val="-4"/>
        </w:rPr>
        <w:t xml:space="preserve"> </w:t>
      </w:r>
      <w:r>
        <w:t>Pvt.</w:t>
      </w:r>
      <w:r>
        <w:rPr>
          <w:spacing w:val="-59"/>
        </w:rPr>
        <w:t xml:space="preserve"> </w:t>
      </w:r>
      <w:r>
        <w:t>Ltd.,</w:t>
      </w:r>
      <w:r>
        <w:rPr>
          <w:spacing w:val="-12"/>
        </w:rPr>
        <w:t xml:space="preserve"> </w:t>
      </w:r>
      <w:r>
        <w:t>the</w:t>
      </w:r>
      <w:r>
        <w:rPr>
          <w:spacing w:val="-13"/>
        </w:rPr>
        <w:t xml:space="preserve"> </w:t>
      </w:r>
      <w:r>
        <w:t>estimated</w:t>
      </w:r>
      <w:r>
        <w:rPr>
          <w:spacing w:val="-12"/>
        </w:rPr>
        <w:t xml:space="preserve"> </w:t>
      </w:r>
      <w:r>
        <w:t>project</w:t>
      </w:r>
      <w:r>
        <w:rPr>
          <w:spacing w:val="-11"/>
        </w:rPr>
        <w:t xml:space="preserve"> </w:t>
      </w:r>
      <w:r>
        <w:t>cost</w:t>
      </w:r>
      <w:r>
        <w:rPr>
          <w:spacing w:val="-14"/>
        </w:rPr>
        <w:t xml:space="preserve"> </w:t>
      </w:r>
      <w:r>
        <w:t>amounts</w:t>
      </w:r>
      <w:r>
        <w:rPr>
          <w:spacing w:val="-15"/>
        </w:rPr>
        <w:t xml:space="preserve"> </w:t>
      </w:r>
      <w:r>
        <w:t>to</w:t>
      </w:r>
      <w:r>
        <w:rPr>
          <w:spacing w:val="-12"/>
        </w:rPr>
        <w:t xml:space="preserve"> </w:t>
      </w:r>
      <w:r>
        <w:t>Rs.105</w:t>
      </w:r>
      <w:r>
        <w:rPr>
          <w:spacing w:val="-15"/>
        </w:rPr>
        <w:t xml:space="preserve"> </w:t>
      </w:r>
      <w:r>
        <w:t>Cr.,</w:t>
      </w:r>
      <w:r>
        <w:rPr>
          <w:spacing w:val="-11"/>
        </w:rPr>
        <w:t xml:space="preserve"> </w:t>
      </w:r>
      <w:r>
        <w:t>against</w:t>
      </w:r>
      <w:r>
        <w:rPr>
          <w:spacing w:val="-11"/>
        </w:rPr>
        <w:t xml:space="preserve"> </w:t>
      </w:r>
      <w:r>
        <w:t>which,</w:t>
      </w:r>
      <w:r>
        <w:rPr>
          <w:spacing w:val="-11"/>
        </w:rPr>
        <w:t xml:space="preserve"> </w:t>
      </w:r>
      <w:r>
        <w:t>the</w:t>
      </w:r>
      <w:r>
        <w:rPr>
          <w:spacing w:val="-13"/>
        </w:rPr>
        <w:t xml:space="preserve"> </w:t>
      </w:r>
      <w:r>
        <w:t>company</w:t>
      </w:r>
      <w:r>
        <w:rPr>
          <w:spacing w:val="-15"/>
        </w:rPr>
        <w:t xml:space="preserve"> </w:t>
      </w:r>
      <w:r>
        <w:t>has</w:t>
      </w:r>
      <w:r>
        <w:rPr>
          <w:spacing w:val="-12"/>
        </w:rPr>
        <w:t xml:space="preserve"> </w:t>
      </w:r>
      <w:r>
        <w:t>incurred</w:t>
      </w:r>
      <w:r>
        <w:rPr>
          <w:spacing w:val="-59"/>
        </w:rPr>
        <w:t xml:space="preserve"> </w:t>
      </w:r>
      <w:r>
        <w:t>Rs.114.32</w:t>
      </w:r>
      <w:r>
        <w:rPr>
          <w:spacing w:val="-4"/>
        </w:rPr>
        <w:t xml:space="preserve"> </w:t>
      </w:r>
      <w:r>
        <w:t>Crore</w:t>
      </w:r>
      <w:r>
        <w:rPr>
          <w:spacing w:val="-3"/>
        </w:rPr>
        <w:t xml:space="preserve"> </w:t>
      </w:r>
      <w:r>
        <w:t>vide</w:t>
      </w:r>
      <w:r>
        <w:rPr>
          <w:spacing w:val="-2"/>
        </w:rPr>
        <w:t xml:space="preserve"> </w:t>
      </w:r>
      <w:r>
        <w:t>CA</w:t>
      </w:r>
      <w:r>
        <w:rPr>
          <w:spacing w:val="-1"/>
        </w:rPr>
        <w:t xml:space="preserve"> </w:t>
      </w:r>
      <w:r>
        <w:t>certificate</w:t>
      </w:r>
      <w:r>
        <w:rPr>
          <w:spacing w:val="-4"/>
        </w:rPr>
        <w:t xml:space="preserve"> </w:t>
      </w:r>
      <w:r>
        <w:t>with</w:t>
      </w:r>
      <w:r>
        <w:rPr>
          <w:spacing w:val="-1"/>
        </w:rPr>
        <w:t xml:space="preserve"> </w:t>
      </w:r>
      <w:r>
        <w:t>UDIN.21130432AAAAAS6431</w:t>
      </w:r>
      <w:r>
        <w:rPr>
          <w:spacing w:val="1"/>
        </w:rPr>
        <w:t xml:space="preserve"> </w:t>
      </w:r>
      <w:r>
        <w:t>dated</w:t>
      </w:r>
      <w:r>
        <w:rPr>
          <w:spacing w:val="-1"/>
        </w:rPr>
        <w:t xml:space="preserve"> </w:t>
      </w:r>
      <w:r>
        <w:t>1</w:t>
      </w:r>
      <w:r>
        <w:rPr>
          <w:vertAlign w:val="superscript"/>
        </w:rPr>
        <w:t>st</w:t>
      </w:r>
      <w:r>
        <w:rPr>
          <w:spacing w:val="-1"/>
        </w:rPr>
        <w:t xml:space="preserve"> </w:t>
      </w:r>
      <w:r>
        <w:t>June</w:t>
      </w:r>
      <w:r>
        <w:rPr>
          <w:spacing w:val="-3"/>
        </w:rPr>
        <w:t xml:space="preserve"> </w:t>
      </w:r>
      <w:r>
        <w:t>2021:</w:t>
      </w:r>
    </w:p>
    <w:p w14:paraId="5FC6F311" w14:textId="77777777" w:rsidR="00055129" w:rsidRDefault="00055129">
      <w:pPr>
        <w:pStyle w:val="BodyText"/>
        <w:spacing w:before="5"/>
        <w:rPr>
          <w:sz w:val="23"/>
        </w:rPr>
      </w:pPr>
    </w:p>
    <w:tbl>
      <w:tblPr>
        <w:tblW w:w="9322" w:type="dxa"/>
        <w:jc w:val="center"/>
        <w:tblLook w:val="04A0" w:firstRow="1" w:lastRow="0" w:firstColumn="1" w:lastColumn="0" w:noHBand="0" w:noVBand="1"/>
      </w:tblPr>
      <w:tblGrid>
        <w:gridCol w:w="917"/>
        <w:gridCol w:w="2793"/>
        <w:gridCol w:w="1361"/>
        <w:gridCol w:w="1998"/>
        <w:gridCol w:w="2174"/>
        <w:gridCol w:w="79"/>
      </w:tblGrid>
      <w:tr w:rsidR="008D308F" w:rsidRPr="0020563F" w14:paraId="1D704115" w14:textId="77777777" w:rsidTr="008D308F">
        <w:trPr>
          <w:gridAfter w:val="1"/>
          <w:wAfter w:w="79" w:type="dxa"/>
          <w:trHeight w:val="35"/>
          <w:jc w:val="center"/>
        </w:trPr>
        <w:tc>
          <w:tcPr>
            <w:tcW w:w="9243" w:type="dxa"/>
            <w:gridSpan w:val="5"/>
            <w:tcBorders>
              <w:bottom w:val="double" w:sz="6" w:space="0" w:color="DDEBF7"/>
            </w:tcBorders>
            <w:shd w:val="clear" w:color="auto" w:fill="auto"/>
            <w:noWrap/>
            <w:vAlign w:val="center"/>
          </w:tcPr>
          <w:p w14:paraId="6E67C151" w14:textId="77777777" w:rsidR="008D308F" w:rsidRPr="0020563F" w:rsidRDefault="008D308F" w:rsidP="00627967">
            <w:pPr>
              <w:ind w:right="-8"/>
              <w:jc w:val="right"/>
              <w:rPr>
                <w:rFonts w:ascii="Arial" w:hAnsi="Arial" w:cs="Arial"/>
                <w:b/>
                <w:bCs/>
                <w:color w:val="FFFFFF" w:themeColor="background1"/>
                <w:sz w:val="20"/>
                <w:szCs w:val="20"/>
              </w:rPr>
            </w:pPr>
            <w:r w:rsidRPr="0020563F">
              <w:rPr>
                <w:rFonts w:ascii="Arial" w:hAnsi="Arial" w:cs="Arial"/>
                <w:b/>
                <w:bCs/>
                <w:color w:val="000000" w:themeColor="text1"/>
                <w:sz w:val="16"/>
                <w:szCs w:val="16"/>
              </w:rPr>
              <w:t>(Amount in Rs. Crore)</w:t>
            </w:r>
          </w:p>
        </w:tc>
      </w:tr>
      <w:tr w:rsidR="008D308F" w:rsidRPr="0020563F" w14:paraId="4AD9AB9E" w14:textId="77777777" w:rsidTr="008D308F">
        <w:trPr>
          <w:trHeight w:val="785"/>
          <w:jc w:val="center"/>
        </w:trPr>
        <w:tc>
          <w:tcPr>
            <w:tcW w:w="917" w:type="dxa"/>
            <w:tcBorders>
              <w:top w:val="double" w:sz="6" w:space="0" w:color="DDEBF7"/>
              <w:left w:val="double" w:sz="6" w:space="0" w:color="DDEBF7"/>
              <w:bottom w:val="double" w:sz="6" w:space="0" w:color="DDEBF7"/>
              <w:right w:val="double" w:sz="6" w:space="0" w:color="DDEBF7"/>
            </w:tcBorders>
            <w:shd w:val="clear" w:color="000000" w:fill="17365D"/>
            <w:noWrap/>
            <w:vAlign w:val="center"/>
            <w:hideMark/>
          </w:tcPr>
          <w:p w14:paraId="767D7175" w14:textId="77777777" w:rsidR="008D308F" w:rsidRPr="0020563F" w:rsidRDefault="008D308F" w:rsidP="008D308F">
            <w:pPr>
              <w:jc w:val="center"/>
              <w:rPr>
                <w:rFonts w:ascii="Arial" w:hAnsi="Arial" w:cs="Arial"/>
                <w:b/>
                <w:bCs/>
                <w:color w:val="FFFFFF"/>
                <w:sz w:val="20"/>
                <w:szCs w:val="20"/>
              </w:rPr>
            </w:pPr>
            <w:r w:rsidRPr="0020563F">
              <w:rPr>
                <w:rFonts w:ascii="Arial" w:hAnsi="Arial" w:cs="Arial"/>
                <w:b/>
                <w:bCs/>
                <w:color w:val="FFFFFF" w:themeColor="background1"/>
                <w:sz w:val="20"/>
                <w:szCs w:val="20"/>
              </w:rPr>
              <w:t>Sr. No.</w:t>
            </w:r>
          </w:p>
        </w:tc>
        <w:tc>
          <w:tcPr>
            <w:tcW w:w="2793" w:type="dxa"/>
            <w:tcBorders>
              <w:top w:val="double" w:sz="6" w:space="0" w:color="DDEBF7"/>
              <w:left w:val="nil"/>
              <w:bottom w:val="double" w:sz="6" w:space="0" w:color="DDEBF7"/>
              <w:right w:val="double" w:sz="6" w:space="0" w:color="DDEBF7"/>
            </w:tcBorders>
            <w:shd w:val="clear" w:color="000000" w:fill="17365D"/>
            <w:noWrap/>
            <w:vAlign w:val="center"/>
            <w:hideMark/>
          </w:tcPr>
          <w:p w14:paraId="45768380" w14:textId="77777777" w:rsidR="008D308F" w:rsidRPr="0020563F" w:rsidRDefault="008D308F" w:rsidP="008D308F">
            <w:pPr>
              <w:jc w:val="center"/>
              <w:rPr>
                <w:rFonts w:ascii="Arial" w:hAnsi="Arial" w:cs="Arial"/>
                <w:b/>
                <w:bCs/>
                <w:color w:val="FFFFFF"/>
                <w:sz w:val="20"/>
                <w:szCs w:val="20"/>
              </w:rPr>
            </w:pPr>
            <w:r w:rsidRPr="0020563F">
              <w:rPr>
                <w:rFonts w:ascii="Arial" w:hAnsi="Arial" w:cs="Arial"/>
                <w:b/>
                <w:bCs/>
                <w:color w:val="FFFFFF" w:themeColor="background1"/>
                <w:sz w:val="20"/>
                <w:szCs w:val="20"/>
              </w:rPr>
              <w:t>Particulars</w:t>
            </w:r>
          </w:p>
        </w:tc>
        <w:tc>
          <w:tcPr>
            <w:tcW w:w="1361" w:type="dxa"/>
            <w:tcBorders>
              <w:top w:val="double" w:sz="6" w:space="0" w:color="DDEBF7"/>
              <w:left w:val="nil"/>
              <w:bottom w:val="double" w:sz="6" w:space="0" w:color="DDEBF7"/>
              <w:right w:val="double" w:sz="6" w:space="0" w:color="DDEBF7"/>
            </w:tcBorders>
            <w:shd w:val="clear" w:color="000000" w:fill="17365D"/>
            <w:vAlign w:val="center"/>
            <w:hideMark/>
          </w:tcPr>
          <w:p w14:paraId="6E9F91D9" w14:textId="77777777" w:rsidR="008D308F" w:rsidRPr="0020563F" w:rsidRDefault="008D308F" w:rsidP="008D308F">
            <w:pPr>
              <w:jc w:val="center"/>
              <w:rPr>
                <w:rFonts w:ascii="Arial" w:hAnsi="Arial" w:cs="Arial"/>
                <w:b/>
                <w:bCs/>
                <w:color w:val="FFFFFF"/>
                <w:sz w:val="20"/>
                <w:szCs w:val="20"/>
              </w:rPr>
            </w:pPr>
            <w:r w:rsidRPr="0020563F">
              <w:rPr>
                <w:rFonts w:ascii="Arial" w:hAnsi="Arial" w:cs="Arial"/>
                <w:b/>
                <w:bCs/>
                <w:color w:val="FFFFFF" w:themeColor="background1"/>
                <w:sz w:val="20"/>
                <w:szCs w:val="20"/>
              </w:rPr>
              <w:t>Envisaged Cost of Project</w:t>
            </w:r>
          </w:p>
        </w:tc>
        <w:tc>
          <w:tcPr>
            <w:tcW w:w="1998" w:type="dxa"/>
            <w:tcBorders>
              <w:top w:val="double" w:sz="6" w:space="0" w:color="DDEBF7"/>
              <w:left w:val="nil"/>
              <w:bottom w:val="double" w:sz="6" w:space="0" w:color="DDEBF7"/>
              <w:right w:val="double" w:sz="6" w:space="0" w:color="DDEBF7"/>
            </w:tcBorders>
            <w:shd w:val="clear" w:color="000000" w:fill="17365D"/>
            <w:vAlign w:val="center"/>
            <w:hideMark/>
          </w:tcPr>
          <w:p w14:paraId="7AAB358D" w14:textId="77777777" w:rsidR="008D308F" w:rsidRPr="0020563F" w:rsidRDefault="008D308F" w:rsidP="008D308F">
            <w:pPr>
              <w:jc w:val="center"/>
              <w:rPr>
                <w:rFonts w:ascii="Arial" w:hAnsi="Arial" w:cs="Arial"/>
                <w:b/>
                <w:bCs/>
                <w:color w:val="FFFFFF"/>
                <w:sz w:val="20"/>
                <w:szCs w:val="20"/>
              </w:rPr>
            </w:pPr>
            <w:r w:rsidRPr="0020563F">
              <w:rPr>
                <w:rFonts w:ascii="Arial" w:hAnsi="Arial" w:cs="Arial"/>
                <w:b/>
                <w:bCs/>
                <w:color w:val="FFFFFF" w:themeColor="background1"/>
                <w:sz w:val="20"/>
                <w:szCs w:val="20"/>
              </w:rPr>
              <w:t>Cost incurred as per CA certificate</w:t>
            </w:r>
          </w:p>
        </w:tc>
        <w:tc>
          <w:tcPr>
            <w:tcW w:w="2253" w:type="dxa"/>
            <w:gridSpan w:val="2"/>
            <w:tcBorders>
              <w:top w:val="double" w:sz="6" w:space="0" w:color="DDEBF7"/>
              <w:left w:val="nil"/>
              <w:bottom w:val="double" w:sz="6" w:space="0" w:color="DDEBF7"/>
              <w:right w:val="nil"/>
            </w:tcBorders>
            <w:shd w:val="clear" w:color="000000" w:fill="17365D"/>
            <w:vAlign w:val="center"/>
            <w:hideMark/>
          </w:tcPr>
          <w:p w14:paraId="15326F04" w14:textId="185A81DE" w:rsidR="008D308F" w:rsidRPr="0020563F" w:rsidRDefault="008D308F" w:rsidP="008D308F">
            <w:pPr>
              <w:jc w:val="center"/>
              <w:rPr>
                <w:rFonts w:ascii="Arial" w:hAnsi="Arial" w:cs="Arial"/>
                <w:b/>
                <w:bCs/>
                <w:color w:val="FFFFFF"/>
                <w:sz w:val="20"/>
                <w:szCs w:val="20"/>
              </w:rPr>
            </w:pPr>
            <w:r w:rsidRPr="0020563F">
              <w:rPr>
                <w:rFonts w:ascii="Arial" w:hAnsi="Arial" w:cs="Arial"/>
                <w:b/>
                <w:bCs/>
                <w:color w:val="FFFFFF" w:themeColor="background1"/>
                <w:sz w:val="20"/>
                <w:szCs w:val="20"/>
              </w:rPr>
              <w:t xml:space="preserve">Cost </w:t>
            </w:r>
            <w:r w:rsidR="00617C55">
              <w:rPr>
                <w:rFonts w:ascii="Arial" w:hAnsi="Arial" w:cs="Arial"/>
                <w:b/>
                <w:bCs/>
                <w:color w:val="FFFFFF" w:themeColor="background1"/>
                <w:sz w:val="20"/>
                <w:szCs w:val="20"/>
              </w:rPr>
              <w:t>Approved</w:t>
            </w:r>
            <w:r w:rsidRPr="0020563F">
              <w:rPr>
                <w:rFonts w:ascii="Arial" w:hAnsi="Arial" w:cs="Arial"/>
                <w:b/>
                <w:bCs/>
                <w:color w:val="FFFFFF" w:themeColor="background1"/>
                <w:sz w:val="20"/>
                <w:szCs w:val="20"/>
              </w:rPr>
              <w:t xml:space="preserve"> </w:t>
            </w:r>
            <w:r w:rsidR="00617C55">
              <w:rPr>
                <w:rFonts w:ascii="Arial" w:hAnsi="Arial" w:cs="Arial"/>
                <w:b/>
                <w:bCs/>
                <w:color w:val="FFFFFF" w:themeColor="background1"/>
                <w:sz w:val="20"/>
                <w:szCs w:val="20"/>
              </w:rPr>
              <w:t>by IE</w:t>
            </w:r>
          </w:p>
        </w:tc>
      </w:tr>
      <w:tr w:rsidR="008D308F" w:rsidRPr="0020563F" w14:paraId="0C501E96" w14:textId="77777777" w:rsidTr="008D308F">
        <w:trPr>
          <w:gridAfter w:val="1"/>
          <w:wAfter w:w="79" w:type="dxa"/>
          <w:trHeight w:val="281"/>
          <w:jc w:val="center"/>
        </w:trPr>
        <w:tc>
          <w:tcPr>
            <w:tcW w:w="917" w:type="dxa"/>
            <w:tcBorders>
              <w:top w:val="nil"/>
              <w:left w:val="double" w:sz="6" w:space="0" w:color="DDEBF7"/>
              <w:bottom w:val="double" w:sz="6" w:space="0" w:color="DDEBF7"/>
              <w:right w:val="double" w:sz="6" w:space="0" w:color="DDEBF7"/>
            </w:tcBorders>
            <w:shd w:val="clear" w:color="auto" w:fill="auto"/>
            <w:vAlign w:val="center"/>
            <w:hideMark/>
          </w:tcPr>
          <w:p w14:paraId="1B99AAF6" w14:textId="77777777" w:rsidR="008D308F" w:rsidRPr="0020563F" w:rsidRDefault="008D308F" w:rsidP="00547443">
            <w:pPr>
              <w:jc w:val="center"/>
              <w:rPr>
                <w:rFonts w:ascii="Arial" w:hAnsi="Arial" w:cs="Arial"/>
                <w:color w:val="000000"/>
                <w:sz w:val="20"/>
                <w:szCs w:val="20"/>
              </w:rPr>
            </w:pPr>
            <w:r w:rsidRPr="0020563F">
              <w:rPr>
                <w:rFonts w:ascii="Arial" w:hAnsi="Arial" w:cs="Arial"/>
                <w:color w:val="000000"/>
                <w:sz w:val="20"/>
                <w:szCs w:val="20"/>
              </w:rPr>
              <w:t>1.</w:t>
            </w:r>
          </w:p>
        </w:tc>
        <w:tc>
          <w:tcPr>
            <w:tcW w:w="2793" w:type="dxa"/>
            <w:tcBorders>
              <w:top w:val="nil"/>
              <w:left w:val="nil"/>
              <w:bottom w:val="double" w:sz="6" w:space="0" w:color="DDEBF7"/>
              <w:right w:val="double" w:sz="6" w:space="0" w:color="DDEBF7"/>
            </w:tcBorders>
            <w:shd w:val="clear" w:color="auto" w:fill="auto"/>
            <w:vAlign w:val="center"/>
            <w:hideMark/>
          </w:tcPr>
          <w:p w14:paraId="71405BAF" w14:textId="77777777" w:rsidR="008D308F" w:rsidRPr="0020563F" w:rsidRDefault="008D308F" w:rsidP="00547443">
            <w:pPr>
              <w:jc w:val="both"/>
              <w:rPr>
                <w:rFonts w:ascii="Arial" w:hAnsi="Arial" w:cs="Arial"/>
                <w:color w:val="000000"/>
                <w:sz w:val="20"/>
                <w:szCs w:val="20"/>
              </w:rPr>
            </w:pPr>
            <w:r w:rsidRPr="0020563F">
              <w:rPr>
                <w:rFonts w:ascii="Arial" w:hAnsi="Arial" w:cs="Arial"/>
                <w:color w:val="000000"/>
                <w:sz w:val="20"/>
                <w:szCs w:val="20"/>
              </w:rPr>
              <w:t>Land and Site Development</w:t>
            </w:r>
          </w:p>
        </w:tc>
        <w:tc>
          <w:tcPr>
            <w:tcW w:w="1361" w:type="dxa"/>
            <w:tcBorders>
              <w:top w:val="nil"/>
              <w:left w:val="nil"/>
              <w:bottom w:val="double" w:sz="6" w:space="0" w:color="DDEBF7"/>
              <w:right w:val="double" w:sz="6" w:space="0" w:color="DDEBF7"/>
            </w:tcBorders>
            <w:shd w:val="clear" w:color="auto" w:fill="auto"/>
            <w:vAlign w:val="center"/>
            <w:hideMark/>
          </w:tcPr>
          <w:p w14:paraId="4D0A2AE1" w14:textId="77777777" w:rsidR="008D308F" w:rsidRPr="0020563F" w:rsidRDefault="008D308F" w:rsidP="00547443">
            <w:pPr>
              <w:jc w:val="center"/>
              <w:rPr>
                <w:rFonts w:ascii="Arial" w:hAnsi="Arial" w:cs="Arial"/>
                <w:color w:val="000000"/>
                <w:sz w:val="20"/>
                <w:szCs w:val="20"/>
              </w:rPr>
            </w:pPr>
            <w:r w:rsidRPr="0020563F">
              <w:rPr>
                <w:rFonts w:ascii="Arial" w:hAnsi="Arial" w:cs="Arial"/>
                <w:color w:val="000000"/>
                <w:sz w:val="20"/>
                <w:szCs w:val="20"/>
              </w:rPr>
              <w:t>5.25</w:t>
            </w:r>
          </w:p>
        </w:tc>
        <w:tc>
          <w:tcPr>
            <w:tcW w:w="1998" w:type="dxa"/>
            <w:tcBorders>
              <w:top w:val="nil"/>
              <w:left w:val="nil"/>
              <w:bottom w:val="double" w:sz="6" w:space="0" w:color="DDEBF7"/>
              <w:right w:val="double" w:sz="6" w:space="0" w:color="DDEBF7"/>
            </w:tcBorders>
            <w:shd w:val="clear" w:color="auto" w:fill="auto"/>
            <w:vAlign w:val="center"/>
            <w:hideMark/>
          </w:tcPr>
          <w:p w14:paraId="1A1BDF92" w14:textId="77777777" w:rsidR="008D308F" w:rsidRPr="0020563F" w:rsidRDefault="008D308F" w:rsidP="00547443">
            <w:pPr>
              <w:jc w:val="right"/>
              <w:rPr>
                <w:rFonts w:ascii="Arial" w:hAnsi="Arial" w:cs="Arial"/>
                <w:color w:val="000000"/>
                <w:sz w:val="20"/>
                <w:szCs w:val="20"/>
              </w:rPr>
            </w:pPr>
            <w:r w:rsidRPr="0020563F">
              <w:rPr>
                <w:rFonts w:ascii="Arial" w:hAnsi="Arial" w:cs="Arial"/>
                <w:color w:val="000000"/>
                <w:sz w:val="20"/>
                <w:szCs w:val="20"/>
              </w:rPr>
              <w:t>5.33</w:t>
            </w:r>
          </w:p>
        </w:tc>
        <w:tc>
          <w:tcPr>
            <w:tcW w:w="2174" w:type="dxa"/>
            <w:tcBorders>
              <w:top w:val="nil"/>
              <w:left w:val="nil"/>
              <w:bottom w:val="double" w:sz="6" w:space="0" w:color="DDEBF7"/>
              <w:right w:val="nil"/>
            </w:tcBorders>
            <w:shd w:val="clear" w:color="auto" w:fill="auto"/>
            <w:vAlign w:val="center"/>
            <w:hideMark/>
          </w:tcPr>
          <w:p w14:paraId="3A5C91BF" w14:textId="77777777" w:rsidR="008D308F" w:rsidRPr="0020563F" w:rsidRDefault="008D308F" w:rsidP="00547443">
            <w:pPr>
              <w:jc w:val="right"/>
              <w:rPr>
                <w:rFonts w:ascii="Arial" w:hAnsi="Arial" w:cs="Arial"/>
                <w:color w:val="000000"/>
                <w:sz w:val="20"/>
                <w:szCs w:val="20"/>
              </w:rPr>
            </w:pPr>
            <w:r w:rsidRPr="0020563F">
              <w:rPr>
                <w:rFonts w:ascii="Arial" w:hAnsi="Arial" w:cs="Arial"/>
                <w:color w:val="000000"/>
                <w:sz w:val="20"/>
                <w:szCs w:val="20"/>
              </w:rPr>
              <w:t>5.33</w:t>
            </w:r>
          </w:p>
        </w:tc>
      </w:tr>
      <w:tr w:rsidR="008D308F" w:rsidRPr="0020563F" w14:paraId="0BDFA45C" w14:textId="77777777" w:rsidTr="008D308F">
        <w:trPr>
          <w:gridAfter w:val="1"/>
          <w:wAfter w:w="79" w:type="dxa"/>
          <w:trHeight w:val="326"/>
          <w:jc w:val="center"/>
        </w:trPr>
        <w:tc>
          <w:tcPr>
            <w:tcW w:w="917" w:type="dxa"/>
            <w:tcBorders>
              <w:top w:val="nil"/>
              <w:left w:val="double" w:sz="6" w:space="0" w:color="DDEBF7"/>
              <w:bottom w:val="double" w:sz="6" w:space="0" w:color="DDEBF7"/>
              <w:right w:val="double" w:sz="6" w:space="0" w:color="DDEBF7"/>
            </w:tcBorders>
            <w:shd w:val="clear" w:color="auto" w:fill="auto"/>
            <w:vAlign w:val="center"/>
            <w:hideMark/>
          </w:tcPr>
          <w:p w14:paraId="78B21DEE" w14:textId="77777777" w:rsidR="008D308F" w:rsidRPr="0020563F" w:rsidRDefault="008D308F" w:rsidP="00547443">
            <w:pPr>
              <w:jc w:val="center"/>
              <w:rPr>
                <w:rFonts w:ascii="Arial" w:hAnsi="Arial" w:cs="Arial"/>
                <w:color w:val="000000"/>
                <w:sz w:val="20"/>
                <w:szCs w:val="20"/>
              </w:rPr>
            </w:pPr>
            <w:r w:rsidRPr="0020563F">
              <w:rPr>
                <w:rFonts w:ascii="Arial" w:hAnsi="Arial" w:cs="Arial"/>
                <w:color w:val="000000"/>
                <w:sz w:val="20"/>
                <w:szCs w:val="20"/>
              </w:rPr>
              <w:t>2.</w:t>
            </w:r>
          </w:p>
        </w:tc>
        <w:tc>
          <w:tcPr>
            <w:tcW w:w="2793" w:type="dxa"/>
            <w:tcBorders>
              <w:top w:val="nil"/>
              <w:left w:val="nil"/>
              <w:bottom w:val="double" w:sz="6" w:space="0" w:color="DDEBF7"/>
              <w:right w:val="double" w:sz="6" w:space="0" w:color="DDEBF7"/>
            </w:tcBorders>
            <w:shd w:val="clear" w:color="auto" w:fill="auto"/>
            <w:vAlign w:val="center"/>
            <w:hideMark/>
          </w:tcPr>
          <w:p w14:paraId="64333190" w14:textId="77777777" w:rsidR="008D308F" w:rsidRPr="0020563F" w:rsidRDefault="008D308F" w:rsidP="00547443">
            <w:pPr>
              <w:jc w:val="both"/>
              <w:rPr>
                <w:rFonts w:ascii="Arial" w:hAnsi="Arial" w:cs="Arial"/>
                <w:color w:val="000000"/>
                <w:sz w:val="20"/>
                <w:szCs w:val="20"/>
              </w:rPr>
            </w:pPr>
            <w:bookmarkStart w:id="2" w:name="_Hlk141113930"/>
            <w:r w:rsidRPr="0020563F">
              <w:rPr>
                <w:rFonts w:ascii="Arial" w:hAnsi="Arial" w:cs="Arial"/>
                <w:color w:val="000000"/>
                <w:sz w:val="20"/>
                <w:szCs w:val="20"/>
              </w:rPr>
              <w:t>Building and Civil Works</w:t>
            </w:r>
            <w:bookmarkEnd w:id="2"/>
          </w:p>
        </w:tc>
        <w:tc>
          <w:tcPr>
            <w:tcW w:w="1361" w:type="dxa"/>
            <w:tcBorders>
              <w:top w:val="nil"/>
              <w:left w:val="nil"/>
              <w:bottom w:val="double" w:sz="6" w:space="0" w:color="DDEBF7"/>
              <w:right w:val="double" w:sz="6" w:space="0" w:color="DDEBF7"/>
            </w:tcBorders>
            <w:shd w:val="clear" w:color="auto" w:fill="auto"/>
            <w:vAlign w:val="center"/>
            <w:hideMark/>
          </w:tcPr>
          <w:p w14:paraId="1B015621" w14:textId="77777777" w:rsidR="008D308F" w:rsidRPr="0020563F" w:rsidRDefault="008D308F" w:rsidP="00547443">
            <w:pPr>
              <w:jc w:val="center"/>
              <w:rPr>
                <w:rFonts w:ascii="Arial" w:hAnsi="Arial" w:cs="Arial"/>
                <w:color w:val="000000"/>
                <w:sz w:val="20"/>
                <w:szCs w:val="20"/>
              </w:rPr>
            </w:pPr>
            <w:r w:rsidRPr="0020563F">
              <w:rPr>
                <w:rFonts w:ascii="Arial" w:hAnsi="Arial" w:cs="Arial"/>
                <w:color w:val="000000"/>
                <w:sz w:val="20"/>
                <w:szCs w:val="20"/>
              </w:rPr>
              <w:t>10.00</w:t>
            </w:r>
          </w:p>
        </w:tc>
        <w:tc>
          <w:tcPr>
            <w:tcW w:w="1998" w:type="dxa"/>
            <w:tcBorders>
              <w:top w:val="nil"/>
              <w:left w:val="nil"/>
              <w:bottom w:val="double" w:sz="6" w:space="0" w:color="DDEBF7"/>
              <w:right w:val="double" w:sz="6" w:space="0" w:color="DDEBF7"/>
            </w:tcBorders>
            <w:shd w:val="clear" w:color="auto" w:fill="auto"/>
            <w:vAlign w:val="center"/>
            <w:hideMark/>
          </w:tcPr>
          <w:p w14:paraId="1D51EA49" w14:textId="77777777" w:rsidR="008D308F" w:rsidRPr="0020563F" w:rsidRDefault="008D308F" w:rsidP="00547443">
            <w:pPr>
              <w:jc w:val="right"/>
              <w:rPr>
                <w:rFonts w:ascii="Arial" w:hAnsi="Arial" w:cs="Arial"/>
                <w:color w:val="000000"/>
                <w:sz w:val="20"/>
                <w:szCs w:val="20"/>
              </w:rPr>
            </w:pPr>
            <w:r w:rsidRPr="0020563F">
              <w:rPr>
                <w:rFonts w:ascii="Arial" w:hAnsi="Arial" w:cs="Arial"/>
                <w:color w:val="000000"/>
                <w:sz w:val="20"/>
                <w:szCs w:val="20"/>
              </w:rPr>
              <w:t>9.85</w:t>
            </w:r>
          </w:p>
        </w:tc>
        <w:tc>
          <w:tcPr>
            <w:tcW w:w="2174" w:type="dxa"/>
            <w:tcBorders>
              <w:top w:val="nil"/>
              <w:left w:val="nil"/>
              <w:bottom w:val="double" w:sz="6" w:space="0" w:color="DDEBF7"/>
              <w:right w:val="nil"/>
            </w:tcBorders>
            <w:shd w:val="clear" w:color="auto" w:fill="auto"/>
            <w:vAlign w:val="center"/>
            <w:hideMark/>
          </w:tcPr>
          <w:p w14:paraId="6A95B222" w14:textId="40148F20" w:rsidR="008D308F" w:rsidRPr="0020563F" w:rsidRDefault="000E4B11" w:rsidP="00786D7A">
            <w:pPr>
              <w:jc w:val="right"/>
              <w:rPr>
                <w:rFonts w:ascii="Arial" w:hAnsi="Arial" w:cs="Arial"/>
                <w:color w:val="000000"/>
                <w:sz w:val="20"/>
                <w:szCs w:val="20"/>
                <w:lang w:val="en-IN"/>
              </w:rPr>
            </w:pPr>
            <w:r>
              <w:rPr>
                <w:rFonts w:ascii="Arial" w:hAnsi="Arial" w:cs="Arial"/>
                <w:color w:val="000000"/>
                <w:sz w:val="20"/>
                <w:szCs w:val="20"/>
                <w:lang w:val="en-IN"/>
              </w:rPr>
              <w:t>9.59</w:t>
            </w:r>
          </w:p>
        </w:tc>
      </w:tr>
      <w:tr w:rsidR="008D308F" w:rsidRPr="0020563F" w14:paraId="1CDBE9DE" w14:textId="77777777" w:rsidTr="008D308F">
        <w:trPr>
          <w:gridAfter w:val="1"/>
          <w:wAfter w:w="79" w:type="dxa"/>
          <w:trHeight w:val="326"/>
          <w:jc w:val="center"/>
        </w:trPr>
        <w:tc>
          <w:tcPr>
            <w:tcW w:w="917" w:type="dxa"/>
            <w:tcBorders>
              <w:top w:val="nil"/>
              <w:left w:val="double" w:sz="6" w:space="0" w:color="DDEBF7"/>
              <w:bottom w:val="double" w:sz="6" w:space="0" w:color="DDEBF7"/>
              <w:right w:val="double" w:sz="6" w:space="0" w:color="DDEBF7"/>
            </w:tcBorders>
            <w:shd w:val="clear" w:color="auto" w:fill="auto"/>
            <w:vAlign w:val="center"/>
            <w:hideMark/>
          </w:tcPr>
          <w:p w14:paraId="1DB12761" w14:textId="77777777" w:rsidR="008D308F" w:rsidRPr="0020563F" w:rsidRDefault="008D308F" w:rsidP="00547443">
            <w:pPr>
              <w:jc w:val="center"/>
              <w:rPr>
                <w:rFonts w:ascii="Arial" w:hAnsi="Arial" w:cs="Arial"/>
                <w:color w:val="000000"/>
                <w:sz w:val="20"/>
                <w:szCs w:val="20"/>
              </w:rPr>
            </w:pPr>
            <w:r w:rsidRPr="0020563F">
              <w:rPr>
                <w:rFonts w:ascii="Arial" w:hAnsi="Arial" w:cs="Arial"/>
                <w:color w:val="000000"/>
                <w:sz w:val="20"/>
                <w:szCs w:val="20"/>
              </w:rPr>
              <w:t>3.</w:t>
            </w:r>
          </w:p>
        </w:tc>
        <w:tc>
          <w:tcPr>
            <w:tcW w:w="2793" w:type="dxa"/>
            <w:tcBorders>
              <w:top w:val="nil"/>
              <w:left w:val="nil"/>
              <w:bottom w:val="double" w:sz="6" w:space="0" w:color="DDEBF7"/>
              <w:right w:val="double" w:sz="6" w:space="0" w:color="DDEBF7"/>
            </w:tcBorders>
            <w:shd w:val="clear" w:color="auto" w:fill="auto"/>
            <w:vAlign w:val="center"/>
            <w:hideMark/>
          </w:tcPr>
          <w:p w14:paraId="3040726E" w14:textId="77777777" w:rsidR="008D308F" w:rsidRPr="0020563F" w:rsidRDefault="008D308F" w:rsidP="00547443">
            <w:pPr>
              <w:jc w:val="both"/>
              <w:rPr>
                <w:rFonts w:ascii="Arial" w:hAnsi="Arial" w:cs="Arial"/>
                <w:color w:val="000000"/>
                <w:sz w:val="20"/>
                <w:szCs w:val="20"/>
              </w:rPr>
            </w:pPr>
            <w:r w:rsidRPr="0020563F">
              <w:rPr>
                <w:rFonts w:ascii="Arial" w:hAnsi="Arial" w:cs="Arial"/>
                <w:color w:val="000000"/>
                <w:sz w:val="20"/>
                <w:szCs w:val="20"/>
              </w:rPr>
              <w:t>Plant &amp; Machinery</w:t>
            </w:r>
          </w:p>
        </w:tc>
        <w:tc>
          <w:tcPr>
            <w:tcW w:w="1361" w:type="dxa"/>
            <w:vMerge w:val="restart"/>
            <w:tcBorders>
              <w:top w:val="nil"/>
              <w:left w:val="double" w:sz="6" w:space="0" w:color="DDEBF7"/>
              <w:bottom w:val="double" w:sz="6" w:space="0" w:color="DDEBF7"/>
              <w:right w:val="double" w:sz="6" w:space="0" w:color="DDEBF7"/>
            </w:tcBorders>
            <w:shd w:val="clear" w:color="auto" w:fill="auto"/>
            <w:vAlign w:val="center"/>
            <w:hideMark/>
          </w:tcPr>
          <w:p w14:paraId="3372B6A9" w14:textId="77777777" w:rsidR="008D308F" w:rsidRPr="0020563F" w:rsidRDefault="008D308F" w:rsidP="00547443">
            <w:pPr>
              <w:jc w:val="center"/>
              <w:rPr>
                <w:rFonts w:ascii="Arial" w:hAnsi="Arial" w:cs="Arial"/>
                <w:color w:val="000000"/>
                <w:sz w:val="20"/>
                <w:szCs w:val="20"/>
              </w:rPr>
            </w:pPr>
            <w:r w:rsidRPr="0020563F">
              <w:rPr>
                <w:rFonts w:ascii="Arial" w:hAnsi="Arial" w:cs="Arial"/>
                <w:color w:val="000000"/>
                <w:sz w:val="20"/>
                <w:szCs w:val="20"/>
              </w:rPr>
              <w:t>89.75</w:t>
            </w:r>
          </w:p>
        </w:tc>
        <w:tc>
          <w:tcPr>
            <w:tcW w:w="1998" w:type="dxa"/>
            <w:tcBorders>
              <w:top w:val="nil"/>
              <w:left w:val="nil"/>
              <w:bottom w:val="double" w:sz="6" w:space="0" w:color="DDEBF7"/>
              <w:right w:val="double" w:sz="6" w:space="0" w:color="DDEBF7"/>
            </w:tcBorders>
            <w:shd w:val="clear" w:color="auto" w:fill="auto"/>
            <w:vAlign w:val="center"/>
            <w:hideMark/>
          </w:tcPr>
          <w:p w14:paraId="52D63CEC" w14:textId="4A08D9DF" w:rsidR="008D308F" w:rsidRPr="0020563F" w:rsidRDefault="008D308F" w:rsidP="00547443">
            <w:pPr>
              <w:jc w:val="right"/>
              <w:rPr>
                <w:rFonts w:ascii="Arial" w:hAnsi="Arial" w:cs="Arial"/>
                <w:color w:val="000000"/>
                <w:sz w:val="20"/>
                <w:szCs w:val="20"/>
              </w:rPr>
            </w:pPr>
            <w:r w:rsidRPr="0020563F">
              <w:rPr>
                <w:rFonts w:ascii="Arial" w:hAnsi="Arial" w:cs="Arial"/>
                <w:color w:val="000000"/>
                <w:sz w:val="20"/>
                <w:szCs w:val="20"/>
              </w:rPr>
              <w:t>87.4</w:t>
            </w:r>
            <w:r w:rsidR="00706B55">
              <w:rPr>
                <w:rFonts w:ascii="Arial" w:hAnsi="Arial" w:cs="Arial"/>
                <w:color w:val="000000"/>
                <w:sz w:val="20"/>
                <w:szCs w:val="20"/>
              </w:rPr>
              <w:t>3</w:t>
            </w:r>
          </w:p>
        </w:tc>
        <w:tc>
          <w:tcPr>
            <w:tcW w:w="2174" w:type="dxa"/>
            <w:tcBorders>
              <w:top w:val="nil"/>
              <w:left w:val="nil"/>
              <w:bottom w:val="double" w:sz="6" w:space="0" w:color="DDEBF7"/>
              <w:right w:val="nil"/>
            </w:tcBorders>
            <w:shd w:val="clear" w:color="auto" w:fill="auto"/>
            <w:vAlign w:val="center"/>
            <w:hideMark/>
          </w:tcPr>
          <w:p w14:paraId="7FEC072B" w14:textId="77777777" w:rsidR="008D308F" w:rsidRPr="0020563F" w:rsidRDefault="008D308F" w:rsidP="00547443">
            <w:pPr>
              <w:jc w:val="right"/>
              <w:rPr>
                <w:rFonts w:ascii="Arial" w:hAnsi="Arial" w:cs="Arial"/>
                <w:color w:val="000000"/>
                <w:sz w:val="20"/>
                <w:szCs w:val="20"/>
              </w:rPr>
            </w:pPr>
            <w:r w:rsidRPr="0020563F">
              <w:rPr>
                <w:rFonts w:ascii="Arial" w:hAnsi="Arial" w:cs="Arial"/>
                <w:color w:val="000000"/>
                <w:sz w:val="20"/>
                <w:szCs w:val="20"/>
              </w:rPr>
              <w:t>87.43</w:t>
            </w:r>
          </w:p>
        </w:tc>
      </w:tr>
      <w:tr w:rsidR="008D308F" w:rsidRPr="0020563F" w14:paraId="25A3C7AA" w14:textId="77777777" w:rsidTr="008D308F">
        <w:trPr>
          <w:gridAfter w:val="1"/>
          <w:wAfter w:w="79" w:type="dxa"/>
          <w:trHeight w:val="326"/>
          <w:jc w:val="center"/>
        </w:trPr>
        <w:tc>
          <w:tcPr>
            <w:tcW w:w="917" w:type="dxa"/>
            <w:tcBorders>
              <w:top w:val="nil"/>
              <w:left w:val="double" w:sz="6" w:space="0" w:color="DDEBF7"/>
              <w:bottom w:val="double" w:sz="6" w:space="0" w:color="DDEBF7"/>
              <w:right w:val="double" w:sz="6" w:space="0" w:color="DDEBF7"/>
            </w:tcBorders>
            <w:shd w:val="clear" w:color="auto" w:fill="auto"/>
            <w:vAlign w:val="center"/>
            <w:hideMark/>
          </w:tcPr>
          <w:p w14:paraId="3BA7BD32" w14:textId="77777777" w:rsidR="008D308F" w:rsidRPr="0020563F" w:rsidRDefault="008D308F" w:rsidP="00547443">
            <w:pPr>
              <w:jc w:val="center"/>
              <w:rPr>
                <w:rFonts w:ascii="Arial" w:hAnsi="Arial" w:cs="Arial"/>
                <w:color w:val="000000"/>
                <w:sz w:val="20"/>
                <w:szCs w:val="20"/>
              </w:rPr>
            </w:pPr>
            <w:r w:rsidRPr="0020563F">
              <w:rPr>
                <w:rFonts w:ascii="Arial" w:hAnsi="Arial" w:cs="Arial"/>
                <w:color w:val="000000"/>
                <w:sz w:val="20"/>
                <w:szCs w:val="20"/>
              </w:rPr>
              <w:t>4.</w:t>
            </w:r>
          </w:p>
        </w:tc>
        <w:tc>
          <w:tcPr>
            <w:tcW w:w="2793" w:type="dxa"/>
            <w:tcBorders>
              <w:top w:val="nil"/>
              <w:left w:val="nil"/>
              <w:bottom w:val="double" w:sz="6" w:space="0" w:color="DDEBF7"/>
              <w:right w:val="double" w:sz="6" w:space="0" w:color="DDEBF7"/>
            </w:tcBorders>
            <w:shd w:val="clear" w:color="auto" w:fill="auto"/>
            <w:vAlign w:val="center"/>
            <w:hideMark/>
          </w:tcPr>
          <w:p w14:paraId="2D11EEF2" w14:textId="77777777" w:rsidR="008D308F" w:rsidRPr="0020563F" w:rsidRDefault="008D308F" w:rsidP="00547443">
            <w:pPr>
              <w:jc w:val="both"/>
              <w:rPr>
                <w:rFonts w:ascii="Arial" w:hAnsi="Arial" w:cs="Arial"/>
                <w:color w:val="000000"/>
                <w:sz w:val="20"/>
                <w:szCs w:val="20"/>
              </w:rPr>
            </w:pPr>
            <w:bookmarkStart w:id="3" w:name="_Hlk141114054"/>
            <w:r w:rsidRPr="0020563F">
              <w:rPr>
                <w:rFonts w:ascii="Arial" w:hAnsi="Arial" w:cs="Arial"/>
                <w:color w:val="000000"/>
                <w:sz w:val="20"/>
                <w:szCs w:val="20"/>
              </w:rPr>
              <w:t>Misc. Fixed Assets</w:t>
            </w:r>
            <w:bookmarkEnd w:id="3"/>
          </w:p>
        </w:tc>
        <w:tc>
          <w:tcPr>
            <w:tcW w:w="1361" w:type="dxa"/>
            <w:vMerge/>
            <w:tcBorders>
              <w:top w:val="nil"/>
              <w:left w:val="double" w:sz="6" w:space="0" w:color="DDEBF7"/>
              <w:bottom w:val="double" w:sz="6" w:space="0" w:color="DDEBF7"/>
              <w:right w:val="double" w:sz="6" w:space="0" w:color="DDEBF7"/>
            </w:tcBorders>
            <w:vAlign w:val="center"/>
            <w:hideMark/>
          </w:tcPr>
          <w:p w14:paraId="24089434" w14:textId="77777777" w:rsidR="008D308F" w:rsidRPr="0020563F" w:rsidRDefault="008D308F" w:rsidP="00547443">
            <w:pPr>
              <w:rPr>
                <w:rFonts w:ascii="Arial" w:hAnsi="Arial" w:cs="Arial"/>
                <w:color w:val="000000"/>
                <w:sz w:val="20"/>
                <w:szCs w:val="20"/>
              </w:rPr>
            </w:pPr>
          </w:p>
        </w:tc>
        <w:tc>
          <w:tcPr>
            <w:tcW w:w="1998" w:type="dxa"/>
            <w:tcBorders>
              <w:top w:val="nil"/>
              <w:left w:val="nil"/>
              <w:bottom w:val="double" w:sz="6" w:space="0" w:color="DDEBF7"/>
              <w:right w:val="double" w:sz="6" w:space="0" w:color="DDEBF7"/>
            </w:tcBorders>
            <w:shd w:val="clear" w:color="auto" w:fill="auto"/>
            <w:vAlign w:val="center"/>
            <w:hideMark/>
          </w:tcPr>
          <w:p w14:paraId="782A6402" w14:textId="77777777" w:rsidR="008D308F" w:rsidRPr="0020563F" w:rsidRDefault="008D308F" w:rsidP="00547443">
            <w:pPr>
              <w:jc w:val="right"/>
              <w:rPr>
                <w:rFonts w:ascii="Arial" w:hAnsi="Arial" w:cs="Arial"/>
                <w:color w:val="000000"/>
                <w:sz w:val="20"/>
                <w:szCs w:val="20"/>
              </w:rPr>
            </w:pPr>
            <w:r w:rsidRPr="0020563F">
              <w:rPr>
                <w:rFonts w:ascii="Arial" w:hAnsi="Arial" w:cs="Arial"/>
                <w:color w:val="000000"/>
                <w:sz w:val="20"/>
                <w:szCs w:val="20"/>
              </w:rPr>
              <w:t>0.81</w:t>
            </w:r>
          </w:p>
        </w:tc>
        <w:tc>
          <w:tcPr>
            <w:tcW w:w="2174" w:type="dxa"/>
            <w:tcBorders>
              <w:top w:val="nil"/>
              <w:left w:val="nil"/>
              <w:bottom w:val="double" w:sz="6" w:space="0" w:color="DDEBF7"/>
              <w:right w:val="nil"/>
            </w:tcBorders>
            <w:shd w:val="clear" w:color="auto" w:fill="auto"/>
            <w:vAlign w:val="center"/>
            <w:hideMark/>
          </w:tcPr>
          <w:p w14:paraId="0D4B87C2" w14:textId="77777777" w:rsidR="008D308F" w:rsidRPr="0020563F" w:rsidRDefault="008D308F" w:rsidP="00547443">
            <w:pPr>
              <w:jc w:val="right"/>
              <w:rPr>
                <w:rFonts w:ascii="Arial" w:hAnsi="Arial" w:cs="Arial"/>
                <w:color w:val="000000"/>
                <w:sz w:val="20"/>
                <w:szCs w:val="20"/>
              </w:rPr>
            </w:pPr>
            <w:r w:rsidRPr="0020563F">
              <w:rPr>
                <w:rFonts w:ascii="Arial" w:hAnsi="Arial" w:cs="Arial"/>
                <w:color w:val="000000"/>
                <w:sz w:val="20"/>
                <w:szCs w:val="20"/>
              </w:rPr>
              <w:t>0.81</w:t>
            </w:r>
          </w:p>
        </w:tc>
      </w:tr>
      <w:tr w:rsidR="008D308F" w:rsidRPr="0020563F" w14:paraId="6BC72E7F" w14:textId="77777777" w:rsidTr="008D308F">
        <w:trPr>
          <w:gridAfter w:val="1"/>
          <w:wAfter w:w="79" w:type="dxa"/>
          <w:trHeight w:val="326"/>
          <w:jc w:val="center"/>
        </w:trPr>
        <w:tc>
          <w:tcPr>
            <w:tcW w:w="3710" w:type="dxa"/>
            <w:gridSpan w:val="2"/>
            <w:tcBorders>
              <w:top w:val="double" w:sz="6" w:space="0" w:color="DDEBF7"/>
              <w:left w:val="double" w:sz="6" w:space="0" w:color="DDEBF7"/>
              <w:bottom w:val="double" w:sz="6" w:space="0" w:color="DDEBF7"/>
              <w:right w:val="double" w:sz="6" w:space="0" w:color="DDEBF7"/>
            </w:tcBorders>
            <w:shd w:val="clear" w:color="000000" w:fill="B8CCE4"/>
            <w:vAlign w:val="center"/>
            <w:hideMark/>
          </w:tcPr>
          <w:p w14:paraId="172F825A" w14:textId="77777777" w:rsidR="008D308F" w:rsidRPr="0020563F" w:rsidRDefault="008D308F" w:rsidP="00547443">
            <w:pPr>
              <w:jc w:val="center"/>
              <w:rPr>
                <w:rFonts w:ascii="Arial" w:hAnsi="Arial" w:cs="Arial"/>
                <w:b/>
                <w:bCs/>
                <w:color w:val="000000"/>
                <w:sz w:val="20"/>
                <w:szCs w:val="20"/>
              </w:rPr>
            </w:pPr>
            <w:r w:rsidRPr="0020563F">
              <w:rPr>
                <w:rFonts w:ascii="Arial" w:hAnsi="Arial" w:cs="Arial"/>
                <w:b/>
                <w:bCs/>
                <w:sz w:val="20"/>
                <w:szCs w:val="20"/>
              </w:rPr>
              <w:t>Sub-Total (Hard Cost)</w:t>
            </w:r>
          </w:p>
        </w:tc>
        <w:tc>
          <w:tcPr>
            <w:tcW w:w="1361" w:type="dxa"/>
            <w:tcBorders>
              <w:top w:val="nil"/>
              <w:left w:val="nil"/>
              <w:bottom w:val="double" w:sz="6" w:space="0" w:color="DDEBF7"/>
              <w:right w:val="double" w:sz="6" w:space="0" w:color="DDEBF7"/>
            </w:tcBorders>
            <w:shd w:val="clear" w:color="000000" w:fill="B8CCE4"/>
            <w:vAlign w:val="center"/>
            <w:hideMark/>
          </w:tcPr>
          <w:p w14:paraId="14A87603" w14:textId="77777777" w:rsidR="008D308F" w:rsidRPr="0020563F" w:rsidRDefault="008D308F" w:rsidP="00547443">
            <w:pPr>
              <w:jc w:val="center"/>
              <w:rPr>
                <w:rFonts w:ascii="Arial" w:hAnsi="Arial" w:cs="Arial"/>
                <w:b/>
                <w:bCs/>
                <w:color w:val="000000"/>
                <w:sz w:val="20"/>
                <w:szCs w:val="20"/>
              </w:rPr>
            </w:pPr>
            <w:r w:rsidRPr="0020563F">
              <w:rPr>
                <w:rFonts w:ascii="Arial" w:hAnsi="Arial" w:cs="Arial"/>
                <w:b/>
                <w:bCs/>
                <w:color w:val="000000"/>
                <w:sz w:val="20"/>
                <w:szCs w:val="20"/>
              </w:rPr>
              <w:t>105.00</w:t>
            </w:r>
          </w:p>
        </w:tc>
        <w:tc>
          <w:tcPr>
            <w:tcW w:w="1998" w:type="dxa"/>
            <w:tcBorders>
              <w:top w:val="nil"/>
              <w:left w:val="nil"/>
              <w:bottom w:val="double" w:sz="6" w:space="0" w:color="DDEBF7"/>
              <w:right w:val="double" w:sz="6" w:space="0" w:color="DDEBF7"/>
            </w:tcBorders>
            <w:shd w:val="clear" w:color="000000" w:fill="B8CCE4"/>
            <w:vAlign w:val="center"/>
            <w:hideMark/>
          </w:tcPr>
          <w:p w14:paraId="1DC4173A" w14:textId="77777777" w:rsidR="008D308F" w:rsidRPr="0020563F" w:rsidRDefault="008D308F" w:rsidP="00547443">
            <w:pPr>
              <w:jc w:val="right"/>
              <w:rPr>
                <w:rFonts w:ascii="Arial" w:hAnsi="Arial" w:cs="Arial"/>
                <w:b/>
                <w:bCs/>
                <w:color w:val="000000"/>
                <w:sz w:val="20"/>
                <w:szCs w:val="20"/>
              </w:rPr>
            </w:pPr>
            <w:r w:rsidRPr="0020563F">
              <w:rPr>
                <w:rFonts w:ascii="Arial" w:hAnsi="Arial" w:cs="Arial"/>
                <w:b/>
                <w:bCs/>
                <w:sz w:val="20"/>
                <w:szCs w:val="20"/>
              </w:rPr>
              <w:t>103.43</w:t>
            </w:r>
          </w:p>
        </w:tc>
        <w:tc>
          <w:tcPr>
            <w:tcW w:w="2174" w:type="dxa"/>
            <w:tcBorders>
              <w:top w:val="nil"/>
              <w:left w:val="nil"/>
              <w:bottom w:val="double" w:sz="6" w:space="0" w:color="DDEBF7"/>
              <w:right w:val="nil"/>
            </w:tcBorders>
            <w:shd w:val="clear" w:color="000000" w:fill="B8CCE4"/>
            <w:vAlign w:val="center"/>
            <w:hideMark/>
          </w:tcPr>
          <w:p w14:paraId="06BBC026" w14:textId="07A5AE28" w:rsidR="008D308F" w:rsidRPr="0020563F" w:rsidRDefault="008D308F" w:rsidP="00547443">
            <w:pPr>
              <w:jc w:val="right"/>
              <w:rPr>
                <w:rFonts w:ascii="Arial" w:hAnsi="Arial" w:cs="Arial"/>
                <w:b/>
                <w:bCs/>
                <w:color w:val="000000"/>
                <w:sz w:val="20"/>
                <w:szCs w:val="20"/>
              </w:rPr>
            </w:pPr>
            <w:r w:rsidRPr="0020563F">
              <w:rPr>
                <w:rFonts w:ascii="Arial" w:hAnsi="Arial" w:cs="Arial"/>
                <w:b/>
                <w:bCs/>
                <w:color w:val="000000"/>
                <w:sz w:val="20"/>
                <w:szCs w:val="20"/>
              </w:rPr>
              <w:t>10</w:t>
            </w:r>
            <w:r w:rsidR="000E4B11">
              <w:rPr>
                <w:rFonts w:ascii="Arial" w:hAnsi="Arial" w:cs="Arial"/>
                <w:b/>
                <w:bCs/>
                <w:color w:val="000000"/>
                <w:sz w:val="20"/>
                <w:szCs w:val="20"/>
              </w:rPr>
              <w:t>3.16</w:t>
            </w:r>
          </w:p>
        </w:tc>
      </w:tr>
      <w:tr w:rsidR="008D308F" w:rsidRPr="0020563F" w14:paraId="689156A4" w14:textId="77777777" w:rsidTr="008D308F">
        <w:trPr>
          <w:gridAfter w:val="1"/>
          <w:wAfter w:w="79" w:type="dxa"/>
          <w:trHeight w:val="533"/>
          <w:jc w:val="center"/>
        </w:trPr>
        <w:tc>
          <w:tcPr>
            <w:tcW w:w="917" w:type="dxa"/>
            <w:tcBorders>
              <w:top w:val="nil"/>
              <w:left w:val="double" w:sz="6" w:space="0" w:color="DDEBF7"/>
              <w:bottom w:val="double" w:sz="6" w:space="0" w:color="DDEBF7"/>
              <w:right w:val="double" w:sz="6" w:space="0" w:color="DDEBF7"/>
            </w:tcBorders>
            <w:shd w:val="clear" w:color="auto" w:fill="auto"/>
            <w:vAlign w:val="center"/>
            <w:hideMark/>
          </w:tcPr>
          <w:p w14:paraId="534F9CEC" w14:textId="77777777" w:rsidR="008D308F" w:rsidRPr="0020563F" w:rsidRDefault="008D308F" w:rsidP="00547443">
            <w:pPr>
              <w:jc w:val="center"/>
              <w:rPr>
                <w:rFonts w:ascii="Arial" w:hAnsi="Arial" w:cs="Arial"/>
                <w:color w:val="000000"/>
                <w:sz w:val="20"/>
                <w:szCs w:val="20"/>
              </w:rPr>
            </w:pPr>
            <w:r w:rsidRPr="0020563F">
              <w:rPr>
                <w:rFonts w:ascii="Arial" w:hAnsi="Arial" w:cs="Arial"/>
                <w:color w:val="000000"/>
                <w:sz w:val="20"/>
                <w:szCs w:val="20"/>
              </w:rPr>
              <w:t>5.</w:t>
            </w:r>
          </w:p>
        </w:tc>
        <w:tc>
          <w:tcPr>
            <w:tcW w:w="2793" w:type="dxa"/>
            <w:tcBorders>
              <w:top w:val="nil"/>
              <w:left w:val="nil"/>
              <w:bottom w:val="double" w:sz="6" w:space="0" w:color="DDEBF7"/>
              <w:right w:val="double" w:sz="6" w:space="0" w:color="DDEBF7"/>
            </w:tcBorders>
            <w:shd w:val="clear" w:color="auto" w:fill="auto"/>
            <w:vAlign w:val="center"/>
            <w:hideMark/>
          </w:tcPr>
          <w:p w14:paraId="3043DB08" w14:textId="77777777" w:rsidR="008D308F" w:rsidRPr="0020563F" w:rsidRDefault="008D308F" w:rsidP="00547443">
            <w:pPr>
              <w:jc w:val="both"/>
              <w:rPr>
                <w:rFonts w:ascii="Arial" w:hAnsi="Arial" w:cs="Arial"/>
                <w:color w:val="000000"/>
                <w:sz w:val="20"/>
                <w:szCs w:val="20"/>
              </w:rPr>
            </w:pPr>
            <w:bookmarkStart w:id="4" w:name="_Hlk141114195"/>
            <w:r w:rsidRPr="0020563F">
              <w:rPr>
                <w:rFonts w:ascii="Arial" w:hAnsi="Arial" w:cs="Arial"/>
                <w:bCs/>
                <w:color w:val="000000"/>
                <w:sz w:val="20"/>
                <w:szCs w:val="20"/>
              </w:rPr>
              <w:t>Preliminary &amp; Preoperative Expenses</w:t>
            </w:r>
            <w:bookmarkEnd w:id="4"/>
          </w:p>
        </w:tc>
        <w:tc>
          <w:tcPr>
            <w:tcW w:w="1361" w:type="dxa"/>
            <w:tcBorders>
              <w:top w:val="nil"/>
              <w:left w:val="nil"/>
              <w:bottom w:val="double" w:sz="6" w:space="0" w:color="DDEBF7"/>
              <w:right w:val="double" w:sz="6" w:space="0" w:color="DDEBF7"/>
            </w:tcBorders>
            <w:shd w:val="clear" w:color="auto" w:fill="auto"/>
            <w:vAlign w:val="center"/>
            <w:hideMark/>
          </w:tcPr>
          <w:p w14:paraId="36369ED1" w14:textId="77777777" w:rsidR="008D308F" w:rsidRPr="0020563F" w:rsidRDefault="008D308F" w:rsidP="00547443">
            <w:pPr>
              <w:jc w:val="center"/>
              <w:rPr>
                <w:rFonts w:ascii="Arial" w:hAnsi="Arial" w:cs="Arial"/>
                <w:color w:val="000000"/>
                <w:sz w:val="20"/>
                <w:szCs w:val="20"/>
              </w:rPr>
            </w:pPr>
            <w:r w:rsidRPr="0020563F">
              <w:rPr>
                <w:rFonts w:ascii="Arial" w:hAnsi="Arial" w:cs="Arial"/>
                <w:color w:val="000000"/>
                <w:sz w:val="20"/>
                <w:szCs w:val="20"/>
              </w:rPr>
              <w:t>0.00</w:t>
            </w:r>
          </w:p>
        </w:tc>
        <w:tc>
          <w:tcPr>
            <w:tcW w:w="1998" w:type="dxa"/>
            <w:tcBorders>
              <w:top w:val="nil"/>
              <w:left w:val="nil"/>
              <w:bottom w:val="double" w:sz="6" w:space="0" w:color="DDEBF7"/>
              <w:right w:val="double" w:sz="6" w:space="0" w:color="DDEBF7"/>
            </w:tcBorders>
            <w:shd w:val="clear" w:color="auto" w:fill="auto"/>
            <w:vAlign w:val="center"/>
            <w:hideMark/>
          </w:tcPr>
          <w:p w14:paraId="68779AC1" w14:textId="77777777" w:rsidR="008D308F" w:rsidRPr="0020563F" w:rsidRDefault="008D308F" w:rsidP="00547443">
            <w:pPr>
              <w:jc w:val="right"/>
              <w:rPr>
                <w:rFonts w:ascii="Arial" w:hAnsi="Arial" w:cs="Arial"/>
                <w:color w:val="000000"/>
                <w:sz w:val="20"/>
                <w:szCs w:val="20"/>
              </w:rPr>
            </w:pPr>
            <w:r w:rsidRPr="0020563F">
              <w:rPr>
                <w:rFonts w:ascii="Arial" w:hAnsi="Arial" w:cs="Arial"/>
                <w:color w:val="000000"/>
                <w:sz w:val="20"/>
                <w:szCs w:val="20"/>
              </w:rPr>
              <w:t>9.07</w:t>
            </w:r>
          </w:p>
        </w:tc>
        <w:tc>
          <w:tcPr>
            <w:tcW w:w="2174" w:type="dxa"/>
            <w:tcBorders>
              <w:top w:val="nil"/>
              <w:left w:val="nil"/>
              <w:bottom w:val="double" w:sz="6" w:space="0" w:color="DDEBF7"/>
              <w:right w:val="nil"/>
            </w:tcBorders>
            <w:shd w:val="clear" w:color="auto" w:fill="auto"/>
            <w:vAlign w:val="center"/>
            <w:hideMark/>
          </w:tcPr>
          <w:p w14:paraId="4F78CE5B" w14:textId="77777777" w:rsidR="008D308F" w:rsidRPr="0020563F" w:rsidRDefault="008D308F" w:rsidP="00547443">
            <w:pPr>
              <w:jc w:val="right"/>
              <w:rPr>
                <w:rFonts w:ascii="Arial" w:hAnsi="Arial" w:cs="Arial"/>
                <w:color w:val="000000"/>
                <w:sz w:val="20"/>
                <w:szCs w:val="20"/>
              </w:rPr>
            </w:pPr>
            <w:r w:rsidRPr="0020563F">
              <w:rPr>
                <w:rFonts w:ascii="Arial" w:hAnsi="Arial" w:cs="Arial"/>
                <w:color w:val="000000"/>
                <w:sz w:val="20"/>
                <w:szCs w:val="20"/>
              </w:rPr>
              <w:t>-</w:t>
            </w:r>
          </w:p>
        </w:tc>
      </w:tr>
      <w:tr w:rsidR="008D308F" w:rsidRPr="0020563F" w14:paraId="58EA886E" w14:textId="77777777" w:rsidTr="008D308F">
        <w:trPr>
          <w:gridAfter w:val="1"/>
          <w:wAfter w:w="79" w:type="dxa"/>
          <w:trHeight w:val="533"/>
          <w:jc w:val="center"/>
        </w:trPr>
        <w:tc>
          <w:tcPr>
            <w:tcW w:w="917" w:type="dxa"/>
            <w:tcBorders>
              <w:top w:val="nil"/>
              <w:left w:val="double" w:sz="6" w:space="0" w:color="DDEBF7"/>
              <w:bottom w:val="double" w:sz="6" w:space="0" w:color="DDEBF7"/>
              <w:right w:val="double" w:sz="6" w:space="0" w:color="DDEBF7"/>
            </w:tcBorders>
            <w:shd w:val="clear" w:color="auto" w:fill="auto"/>
            <w:vAlign w:val="center"/>
            <w:hideMark/>
          </w:tcPr>
          <w:p w14:paraId="2AB5CCC3" w14:textId="77777777" w:rsidR="008D308F" w:rsidRPr="0020563F" w:rsidRDefault="008D308F" w:rsidP="00547443">
            <w:pPr>
              <w:jc w:val="center"/>
              <w:rPr>
                <w:rFonts w:ascii="Arial" w:hAnsi="Arial" w:cs="Arial"/>
                <w:color w:val="000000"/>
                <w:sz w:val="20"/>
                <w:szCs w:val="20"/>
              </w:rPr>
            </w:pPr>
            <w:r w:rsidRPr="0020563F">
              <w:rPr>
                <w:rFonts w:ascii="Arial" w:hAnsi="Arial" w:cs="Arial"/>
                <w:color w:val="000000"/>
                <w:sz w:val="20"/>
                <w:szCs w:val="20"/>
              </w:rPr>
              <w:t>6.</w:t>
            </w:r>
          </w:p>
        </w:tc>
        <w:tc>
          <w:tcPr>
            <w:tcW w:w="2793" w:type="dxa"/>
            <w:tcBorders>
              <w:top w:val="nil"/>
              <w:left w:val="nil"/>
              <w:bottom w:val="double" w:sz="6" w:space="0" w:color="DDEBF7"/>
              <w:right w:val="double" w:sz="6" w:space="0" w:color="DDEBF7"/>
            </w:tcBorders>
            <w:shd w:val="clear" w:color="auto" w:fill="auto"/>
            <w:vAlign w:val="center"/>
            <w:hideMark/>
          </w:tcPr>
          <w:p w14:paraId="1B7D1FFF" w14:textId="77777777" w:rsidR="008D308F" w:rsidRPr="0020563F" w:rsidRDefault="008D308F" w:rsidP="00547443">
            <w:pPr>
              <w:jc w:val="both"/>
              <w:rPr>
                <w:rFonts w:ascii="Arial" w:hAnsi="Arial" w:cs="Arial"/>
                <w:color w:val="000000"/>
                <w:sz w:val="20"/>
                <w:szCs w:val="20"/>
              </w:rPr>
            </w:pPr>
            <w:bookmarkStart w:id="5" w:name="_Hlk141114209"/>
            <w:r w:rsidRPr="0020563F">
              <w:rPr>
                <w:rFonts w:ascii="Arial" w:hAnsi="Arial" w:cs="Arial"/>
                <w:bCs/>
                <w:color w:val="000000"/>
                <w:sz w:val="20"/>
                <w:szCs w:val="20"/>
              </w:rPr>
              <w:t>Interest During Construction Period</w:t>
            </w:r>
            <w:bookmarkEnd w:id="5"/>
          </w:p>
        </w:tc>
        <w:tc>
          <w:tcPr>
            <w:tcW w:w="1361" w:type="dxa"/>
            <w:tcBorders>
              <w:top w:val="nil"/>
              <w:left w:val="nil"/>
              <w:bottom w:val="double" w:sz="6" w:space="0" w:color="DDEBF7"/>
              <w:right w:val="double" w:sz="6" w:space="0" w:color="DDEBF7"/>
            </w:tcBorders>
            <w:shd w:val="clear" w:color="auto" w:fill="auto"/>
            <w:vAlign w:val="center"/>
            <w:hideMark/>
          </w:tcPr>
          <w:p w14:paraId="2A41343B" w14:textId="77777777" w:rsidR="008D308F" w:rsidRPr="0020563F" w:rsidRDefault="008D308F" w:rsidP="00547443">
            <w:pPr>
              <w:jc w:val="center"/>
              <w:rPr>
                <w:rFonts w:ascii="Arial" w:hAnsi="Arial" w:cs="Arial"/>
                <w:color w:val="000000"/>
                <w:sz w:val="20"/>
                <w:szCs w:val="20"/>
              </w:rPr>
            </w:pPr>
            <w:r w:rsidRPr="0020563F">
              <w:rPr>
                <w:rFonts w:ascii="Arial" w:hAnsi="Arial" w:cs="Arial"/>
                <w:color w:val="000000"/>
                <w:sz w:val="20"/>
                <w:szCs w:val="20"/>
              </w:rPr>
              <w:t>0.00</w:t>
            </w:r>
          </w:p>
        </w:tc>
        <w:tc>
          <w:tcPr>
            <w:tcW w:w="1998" w:type="dxa"/>
            <w:tcBorders>
              <w:top w:val="nil"/>
              <w:left w:val="nil"/>
              <w:bottom w:val="double" w:sz="6" w:space="0" w:color="DDEBF7"/>
              <w:right w:val="double" w:sz="6" w:space="0" w:color="DDEBF7"/>
            </w:tcBorders>
            <w:shd w:val="clear" w:color="auto" w:fill="auto"/>
            <w:vAlign w:val="center"/>
            <w:hideMark/>
          </w:tcPr>
          <w:p w14:paraId="227D96EC" w14:textId="77777777" w:rsidR="008D308F" w:rsidRPr="0020563F" w:rsidRDefault="008D308F" w:rsidP="00547443">
            <w:pPr>
              <w:jc w:val="right"/>
              <w:rPr>
                <w:rFonts w:ascii="Arial" w:hAnsi="Arial" w:cs="Arial"/>
                <w:color w:val="000000"/>
                <w:sz w:val="20"/>
                <w:szCs w:val="20"/>
              </w:rPr>
            </w:pPr>
            <w:r w:rsidRPr="0020563F">
              <w:rPr>
                <w:rFonts w:ascii="Arial" w:hAnsi="Arial" w:cs="Arial"/>
                <w:color w:val="000000"/>
                <w:sz w:val="20"/>
                <w:szCs w:val="20"/>
              </w:rPr>
              <w:t>1.82</w:t>
            </w:r>
          </w:p>
        </w:tc>
        <w:tc>
          <w:tcPr>
            <w:tcW w:w="2174" w:type="dxa"/>
            <w:tcBorders>
              <w:top w:val="nil"/>
              <w:left w:val="nil"/>
              <w:bottom w:val="double" w:sz="6" w:space="0" w:color="DDEBF7"/>
              <w:right w:val="nil"/>
            </w:tcBorders>
            <w:shd w:val="clear" w:color="auto" w:fill="auto"/>
            <w:vAlign w:val="center"/>
            <w:hideMark/>
          </w:tcPr>
          <w:p w14:paraId="4713AD42" w14:textId="77777777" w:rsidR="008D308F" w:rsidRPr="0020563F" w:rsidRDefault="008D308F" w:rsidP="00547443">
            <w:pPr>
              <w:jc w:val="right"/>
              <w:rPr>
                <w:rFonts w:ascii="Arial" w:hAnsi="Arial" w:cs="Arial"/>
                <w:color w:val="000000"/>
                <w:sz w:val="20"/>
                <w:szCs w:val="20"/>
              </w:rPr>
            </w:pPr>
            <w:r w:rsidRPr="0020563F">
              <w:rPr>
                <w:rFonts w:ascii="Arial" w:hAnsi="Arial" w:cs="Arial"/>
                <w:color w:val="000000"/>
                <w:sz w:val="20"/>
                <w:szCs w:val="20"/>
              </w:rPr>
              <w:t>-</w:t>
            </w:r>
          </w:p>
        </w:tc>
      </w:tr>
      <w:tr w:rsidR="008D308F" w:rsidRPr="0020563F" w14:paraId="3BA6E288" w14:textId="77777777" w:rsidTr="008D308F">
        <w:trPr>
          <w:gridAfter w:val="1"/>
          <w:wAfter w:w="79" w:type="dxa"/>
          <w:trHeight w:val="326"/>
          <w:jc w:val="center"/>
        </w:trPr>
        <w:tc>
          <w:tcPr>
            <w:tcW w:w="3710" w:type="dxa"/>
            <w:gridSpan w:val="2"/>
            <w:tcBorders>
              <w:top w:val="double" w:sz="6" w:space="0" w:color="DDEBF7"/>
              <w:left w:val="double" w:sz="6" w:space="0" w:color="DDEBF7"/>
              <w:bottom w:val="double" w:sz="6" w:space="0" w:color="DDEBF7"/>
              <w:right w:val="double" w:sz="6" w:space="0" w:color="DDEBF7"/>
            </w:tcBorders>
            <w:shd w:val="clear" w:color="000000" w:fill="B8CCE4"/>
            <w:vAlign w:val="center"/>
            <w:hideMark/>
          </w:tcPr>
          <w:p w14:paraId="3880BA6E" w14:textId="77777777" w:rsidR="008D308F" w:rsidRPr="0020563F" w:rsidRDefault="008D308F" w:rsidP="00547443">
            <w:pPr>
              <w:jc w:val="center"/>
              <w:rPr>
                <w:rFonts w:ascii="Arial" w:hAnsi="Arial" w:cs="Arial"/>
                <w:b/>
                <w:bCs/>
                <w:color w:val="000000"/>
                <w:sz w:val="20"/>
                <w:szCs w:val="20"/>
              </w:rPr>
            </w:pPr>
            <w:r w:rsidRPr="0020563F">
              <w:rPr>
                <w:rFonts w:ascii="Arial" w:hAnsi="Arial" w:cs="Arial"/>
                <w:b/>
                <w:bCs/>
                <w:color w:val="000000"/>
                <w:sz w:val="20"/>
                <w:szCs w:val="20"/>
              </w:rPr>
              <w:t>Sub-Total (Soft Cost)</w:t>
            </w:r>
          </w:p>
        </w:tc>
        <w:tc>
          <w:tcPr>
            <w:tcW w:w="1361" w:type="dxa"/>
            <w:tcBorders>
              <w:top w:val="nil"/>
              <w:left w:val="nil"/>
              <w:bottom w:val="double" w:sz="6" w:space="0" w:color="DDEBF7"/>
              <w:right w:val="double" w:sz="6" w:space="0" w:color="DDEBF7"/>
            </w:tcBorders>
            <w:shd w:val="clear" w:color="000000" w:fill="B8CCE4"/>
            <w:vAlign w:val="center"/>
            <w:hideMark/>
          </w:tcPr>
          <w:p w14:paraId="3D7CD8F7" w14:textId="77777777" w:rsidR="008D308F" w:rsidRPr="0020563F" w:rsidRDefault="008D308F" w:rsidP="00547443">
            <w:pPr>
              <w:jc w:val="center"/>
              <w:rPr>
                <w:rFonts w:ascii="Arial" w:hAnsi="Arial" w:cs="Arial"/>
                <w:b/>
                <w:bCs/>
                <w:color w:val="000000"/>
                <w:sz w:val="20"/>
                <w:szCs w:val="20"/>
              </w:rPr>
            </w:pPr>
            <w:r w:rsidRPr="0020563F">
              <w:rPr>
                <w:rFonts w:ascii="Arial" w:hAnsi="Arial" w:cs="Arial"/>
                <w:b/>
                <w:bCs/>
                <w:color w:val="000000"/>
                <w:sz w:val="20"/>
                <w:szCs w:val="20"/>
              </w:rPr>
              <w:t>0.00</w:t>
            </w:r>
          </w:p>
        </w:tc>
        <w:tc>
          <w:tcPr>
            <w:tcW w:w="1998" w:type="dxa"/>
            <w:tcBorders>
              <w:top w:val="nil"/>
              <w:left w:val="nil"/>
              <w:bottom w:val="double" w:sz="6" w:space="0" w:color="DDEBF7"/>
              <w:right w:val="double" w:sz="6" w:space="0" w:color="DDEBF7"/>
            </w:tcBorders>
            <w:shd w:val="clear" w:color="000000" w:fill="B8CCE4"/>
            <w:vAlign w:val="center"/>
            <w:hideMark/>
          </w:tcPr>
          <w:p w14:paraId="799C4EBF" w14:textId="77777777" w:rsidR="008D308F" w:rsidRPr="0020563F" w:rsidRDefault="008D308F" w:rsidP="00547443">
            <w:pPr>
              <w:jc w:val="right"/>
              <w:rPr>
                <w:rFonts w:ascii="Arial" w:hAnsi="Arial" w:cs="Arial"/>
                <w:b/>
                <w:bCs/>
                <w:color w:val="000000"/>
                <w:sz w:val="20"/>
                <w:szCs w:val="20"/>
              </w:rPr>
            </w:pPr>
            <w:r w:rsidRPr="0020563F">
              <w:rPr>
                <w:rFonts w:ascii="Arial" w:hAnsi="Arial" w:cs="Arial"/>
                <w:b/>
                <w:bCs/>
                <w:sz w:val="20"/>
                <w:szCs w:val="20"/>
              </w:rPr>
              <w:t>10.89</w:t>
            </w:r>
          </w:p>
        </w:tc>
        <w:tc>
          <w:tcPr>
            <w:tcW w:w="2174" w:type="dxa"/>
            <w:tcBorders>
              <w:top w:val="nil"/>
              <w:left w:val="nil"/>
              <w:bottom w:val="double" w:sz="6" w:space="0" w:color="DDEBF7"/>
              <w:right w:val="nil"/>
            </w:tcBorders>
            <w:shd w:val="clear" w:color="000000" w:fill="B8CCE4"/>
            <w:vAlign w:val="center"/>
            <w:hideMark/>
          </w:tcPr>
          <w:p w14:paraId="7C85FF7A" w14:textId="77777777" w:rsidR="008D308F" w:rsidRPr="0020563F" w:rsidRDefault="008D308F" w:rsidP="00547443">
            <w:pPr>
              <w:jc w:val="right"/>
              <w:rPr>
                <w:rFonts w:ascii="Arial" w:hAnsi="Arial" w:cs="Arial"/>
                <w:b/>
                <w:bCs/>
                <w:color w:val="000000"/>
                <w:sz w:val="20"/>
                <w:szCs w:val="20"/>
              </w:rPr>
            </w:pPr>
            <w:r w:rsidRPr="0020563F">
              <w:rPr>
                <w:rFonts w:ascii="Arial" w:hAnsi="Arial" w:cs="Arial"/>
                <w:b/>
                <w:bCs/>
                <w:color w:val="000000"/>
                <w:sz w:val="20"/>
                <w:szCs w:val="20"/>
              </w:rPr>
              <w:t>-</w:t>
            </w:r>
          </w:p>
        </w:tc>
      </w:tr>
      <w:tr w:rsidR="008D308F" w:rsidRPr="0020563F" w14:paraId="0DC0A414" w14:textId="77777777" w:rsidTr="008D308F">
        <w:trPr>
          <w:gridAfter w:val="1"/>
          <w:wAfter w:w="79" w:type="dxa"/>
          <w:trHeight w:val="326"/>
          <w:jc w:val="center"/>
        </w:trPr>
        <w:tc>
          <w:tcPr>
            <w:tcW w:w="9243" w:type="dxa"/>
            <w:gridSpan w:val="5"/>
            <w:tcBorders>
              <w:top w:val="double" w:sz="6" w:space="0" w:color="DDEBF7"/>
              <w:left w:val="double" w:sz="6" w:space="0" w:color="DDEBF7"/>
              <w:bottom w:val="double" w:sz="6" w:space="0" w:color="DDEBF7"/>
              <w:right w:val="nil"/>
            </w:tcBorders>
            <w:shd w:val="clear" w:color="auto" w:fill="auto"/>
            <w:vAlign w:val="center"/>
            <w:hideMark/>
          </w:tcPr>
          <w:p w14:paraId="0C4D54F3" w14:textId="77777777" w:rsidR="008D308F" w:rsidRPr="0020563F" w:rsidRDefault="008D308F" w:rsidP="00547443">
            <w:pPr>
              <w:jc w:val="center"/>
              <w:rPr>
                <w:rFonts w:ascii="Arial" w:hAnsi="Arial" w:cs="Arial"/>
                <w:b/>
                <w:bCs/>
                <w:color w:val="000000"/>
                <w:sz w:val="20"/>
                <w:szCs w:val="20"/>
              </w:rPr>
            </w:pPr>
            <w:r w:rsidRPr="0020563F">
              <w:rPr>
                <w:rFonts w:ascii="Arial" w:hAnsi="Arial" w:cs="Arial"/>
                <w:b/>
                <w:bCs/>
                <w:color w:val="000000"/>
                <w:sz w:val="20"/>
                <w:szCs w:val="20"/>
              </w:rPr>
              <w:t> </w:t>
            </w:r>
          </w:p>
        </w:tc>
      </w:tr>
      <w:tr w:rsidR="008D308F" w:rsidRPr="0020563F" w14:paraId="460B8AC8" w14:textId="77777777" w:rsidTr="008D308F">
        <w:trPr>
          <w:gridAfter w:val="1"/>
          <w:wAfter w:w="79" w:type="dxa"/>
          <w:trHeight w:val="326"/>
          <w:jc w:val="center"/>
        </w:trPr>
        <w:tc>
          <w:tcPr>
            <w:tcW w:w="3710" w:type="dxa"/>
            <w:gridSpan w:val="2"/>
            <w:tcBorders>
              <w:top w:val="double" w:sz="6" w:space="0" w:color="DDEBF7"/>
              <w:left w:val="double" w:sz="6" w:space="0" w:color="DDEBF7"/>
              <w:bottom w:val="double" w:sz="6" w:space="0" w:color="DDEBF7"/>
              <w:right w:val="double" w:sz="6" w:space="0" w:color="DDEBF7"/>
            </w:tcBorders>
            <w:shd w:val="clear" w:color="000000" w:fill="B8CCE4"/>
            <w:vAlign w:val="center"/>
            <w:hideMark/>
          </w:tcPr>
          <w:p w14:paraId="326356C7" w14:textId="77777777" w:rsidR="008D308F" w:rsidRPr="0020563F" w:rsidRDefault="008D308F" w:rsidP="00547443">
            <w:pPr>
              <w:jc w:val="center"/>
              <w:rPr>
                <w:rFonts w:ascii="Arial" w:hAnsi="Arial" w:cs="Arial"/>
                <w:b/>
                <w:bCs/>
                <w:color w:val="000000"/>
                <w:sz w:val="20"/>
                <w:szCs w:val="20"/>
              </w:rPr>
            </w:pPr>
            <w:r w:rsidRPr="0020563F">
              <w:rPr>
                <w:rFonts w:ascii="Arial" w:hAnsi="Arial" w:cs="Arial"/>
                <w:b/>
                <w:bCs/>
                <w:sz w:val="20"/>
                <w:szCs w:val="20"/>
              </w:rPr>
              <w:t>Grand Total</w:t>
            </w:r>
          </w:p>
        </w:tc>
        <w:tc>
          <w:tcPr>
            <w:tcW w:w="1361" w:type="dxa"/>
            <w:tcBorders>
              <w:top w:val="nil"/>
              <w:left w:val="nil"/>
              <w:bottom w:val="double" w:sz="6" w:space="0" w:color="DDEBF7"/>
              <w:right w:val="double" w:sz="6" w:space="0" w:color="DDEBF7"/>
            </w:tcBorders>
            <w:shd w:val="clear" w:color="000000" w:fill="B8CCE4"/>
            <w:vAlign w:val="center"/>
            <w:hideMark/>
          </w:tcPr>
          <w:p w14:paraId="2804DD05" w14:textId="77777777" w:rsidR="008D308F" w:rsidRPr="0020563F" w:rsidRDefault="008D308F" w:rsidP="00547443">
            <w:pPr>
              <w:jc w:val="center"/>
              <w:rPr>
                <w:rFonts w:ascii="Arial" w:hAnsi="Arial" w:cs="Arial"/>
                <w:b/>
                <w:bCs/>
                <w:color w:val="000000"/>
                <w:sz w:val="20"/>
                <w:szCs w:val="20"/>
              </w:rPr>
            </w:pPr>
            <w:r w:rsidRPr="0020563F">
              <w:rPr>
                <w:rFonts w:ascii="Arial" w:hAnsi="Arial" w:cs="Arial"/>
                <w:b/>
                <w:bCs/>
                <w:color w:val="000000"/>
                <w:sz w:val="20"/>
                <w:szCs w:val="20"/>
              </w:rPr>
              <w:t>105.00</w:t>
            </w:r>
          </w:p>
        </w:tc>
        <w:tc>
          <w:tcPr>
            <w:tcW w:w="1998" w:type="dxa"/>
            <w:tcBorders>
              <w:top w:val="nil"/>
              <w:left w:val="nil"/>
              <w:bottom w:val="double" w:sz="6" w:space="0" w:color="DDEBF7"/>
              <w:right w:val="double" w:sz="6" w:space="0" w:color="DDEBF7"/>
            </w:tcBorders>
            <w:shd w:val="clear" w:color="000000" w:fill="B8CCE4"/>
            <w:vAlign w:val="center"/>
            <w:hideMark/>
          </w:tcPr>
          <w:p w14:paraId="5D9FE2A7" w14:textId="77777777" w:rsidR="008D308F" w:rsidRPr="0020563F" w:rsidRDefault="008D308F" w:rsidP="00547443">
            <w:pPr>
              <w:jc w:val="right"/>
              <w:rPr>
                <w:rFonts w:ascii="Arial" w:hAnsi="Arial" w:cs="Arial"/>
                <w:b/>
                <w:bCs/>
                <w:color w:val="000000"/>
                <w:sz w:val="20"/>
                <w:szCs w:val="20"/>
              </w:rPr>
            </w:pPr>
            <w:r w:rsidRPr="0020563F">
              <w:rPr>
                <w:rFonts w:ascii="Arial" w:hAnsi="Arial" w:cs="Arial"/>
                <w:b/>
                <w:bCs/>
                <w:sz w:val="20"/>
                <w:szCs w:val="20"/>
              </w:rPr>
              <w:t>114.32</w:t>
            </w:r>
          </w:p>
        </w:tc>
        <w:tc>
          <w:tcPr>
            <w:tcW w:w="2174" w:type="dxa"/>
            <w:tcBorders>
              <w:top w:val="nil"/>
              <w:left w:val="nil"/>
              <w:bottom w:val="double" w:sz="6" w:space="0" w:color="DDEBF7"/>
              <w:right w:val="nil"/>
            </w:tcBorders>
            <w:shd w:val="clear" w:color="000000" w:fill="B8CCE4"/>
            <w:vAlign w:val="center"/>
            <w:hideMark/>
          </w:tcPr>
          <w:p w14:paraId="59C718B4" w14:textId="0F76ED77" w:rsidR="008D308F" w:rsidRPr="0020563F" w:rsidRDefault="008D308F" w:rsidP="00547443">
            <w:pPr>
              <w:jc w:val="right"/>
              <w:rPr>
                <w:rFonts w:ascii="Arial" w:hAnsi="Arial" w:cs="Arial"/>
                <w:b/>
                <w:bCs/>
                <w:color w:val="000000"/>
                <w:sz w:val="20"/>
                <w:szCs w:val="20"/>
              </w:rPr>
            </w:pPr>
            <w:r w:rsidRPr="0020563F">
              <w:rPr>
                <w:rFonts w:ascii="Arial" w:hAnsi="Arial" w:cs="Arial"/>
                <w:b/>
                <w:bCs/>
                <w:sz w:val="20"/>
                <w:szCs w:val="20"/>
              </w:rPr>
              <w:t>10</w:t>
            </w:r>
            <w:r w:rsidR="000E4B11">
              <w:rPr>
                <w:rFonts w:ascii="Arial" w:hAnsi="Arial" w:cs="Arial"/>
                <w:b/>
                <w:bCs/>
                <w:sz w:val="20"/>
                <w:szCs w:val="20"/>
              </w:rPr>
              <w:t>3.16</w:t>
            </w:r>
          </w:p>
        </w:tc>
      </w:tr>
    </w:tbl>
    <w:p w14:paraId="4D0DF1DB" w14:textId="77777777" w:rsidR="00055129" w:rsidRPr="00706B55" w:rsidRDefault="00055129" w:rsidP="006C7636">
      <w:pPr>
        <w:pStyle w:val="BodyText"/>
        <w:ind w:left="851"/>
        <w:rPr>
          <w:rFonts w:ascii="Arial"/>
          <w:b/>
          <w:iCs/>
        </w:rPr>
      </w:pPr>
    </w:p>
    <w:p w14:paraId="2C2A4F64" w14:textId="20C8BFE9" w:rsidR="006C7636" w:rsidRDefault="006C7636" w:rsidP="006C7636">
      <w:pPr>
        <w:pStyle w:val="BodyText"/>
        <w:ind w:left="709"/>
        <w:rPr>
          <w:rFonts w:ascii="Arial"/>
          <w:b/>
          <w:iCs/>
          <w:sz w:val="24"/>
          <w:szCs w:val="24"/>
        </w:rPr>
      </w:pPr>
      <w:r w:rsidRPr="006C7636">
        <w:rPr>
          <w:rFonts w:ascii="Arial"/>
          <w:b/>
          <w:iCs/>
          <w:sz w:val="24"/>
          <w:szCs w:val="24"/>
        </w:rPr>
        <w:t>Note</w:t>
      </w:r>
      <w:r>
        <w:rPr>
          <w:rFonts w:ascii="Arial"/>
          <w:b/>
          <w:iCs/>
          <w:sz w:val="24"/>
          <w:szCs w:val="24"/>
        </w:rPr>
        <w:t>s</w:t>
      </w:r>
      <w:r w:rsidRPr="006C7636">
        <w:rPr>
          <w:rFonts w:ascii="Arial"/>
          <w:b/>
          <w:iCs/>
          <w:sz w:val="24"/>
          <w:szCs w:val="24"/>
        </w:rPr>
        <w:t xml:space="preserve">: </w:t>
      </w:r>
    </w:p>
    <w:p w14:paraId="0056153B" w14:textId="77777777" w:rsidR="006C7636" w:rsidRDefault="006C7636" w:rsidP="006C7636">
      <w:pPr>
        <w:pStyle w:val="BodyText"/>
        <w:ind w:left="709"/>
        <w:rPr>
          <w:rFonts w:ascii="Arial"/>
          <w:b/>
          <w:iCs/>
          <w:sz w:val="24"/>
          <w:szCs w:val="24"/>
        </w:rPr>
      </w:pPr>
    </w:p>
    <w:p w14:paraId="20F2572E" w14:textId="5543F088" w:rsidR="006C7636" w:rsidRPr="006C7636" w:rsidRDefault="006C7636" w:rsidP="006C7636">
      <w:pPr>
        <w:pStyle w:val="BodyText"/>
        <w:numPr>
          <w:ilvl w:val="0"/>
          <w:numId w:val="19"/>
        </w:numPr>
        <w:spacing w:after="240"/>
        <w:ind w:right="967"/>
        <w:jc w:val="both"/>
        <w:rPr>
          <w:rFonts w:ascii="Arial"/>
          <w:b/>
          <w:iCs/>
        </w:rPr>
      </w:pPr>
      <w:r>
        <w:rPr>
          <w:rFonts w:ascii="Arial"/>
          <w:bCs/>
          <w:iCs/>
        </w:rPr>
        <w:t xml:space="preserve">The cost approved for </w:t>
      </w:r>
      <w:r w:rsidR="00706B55">
        <w:rPr>
          <w:rFonts w:ascii="Arial"/>
          <w:bCs/>
          <w:iCs/>
        </w:rPr>
        <w:t>L</w:t>
      </w:r>
      <w:r>
        <w:rPr>
          <w:rFonts w:ascii="Arial"/>
          <w:bCs/>
          <w:iCs/>
        </w:rPr>
        <w:t xml:space="preserve">and and </w:t>
      </w:r>
      <w:r w:rsidR="00706B55">
        <w:rPr>
          <w:rFonts w:ascii="Arial"/>
          <w:bCs/>
          <w:iCs/>
        </w:rPr>
        <w:t>S</w:t>
      </w:r>
      <w:r>
        <w:rPr>
          <w:rFonts w:ascii="Arial"/>
          <w:bCs/>
          <w:iCs/>
        </w:rPr>
        <w:t xml:space="preserve">ite </w:t>
      </w:r>
      <w:r w:rsidR="00706B55">
        <w:rPr>
          <w:rFonts w:ascii="Arial"/>
          <w:bCs/>
          <w:iCs/>
        </w:rPr>
        <w:t>D</w:t>
      </w:r>
      <w:r>
        <w:rPr>
          <w:rFonts w:ascii="Arial"/>
          <w:bCs/>
          <w:iCs/>
        </w:rPr>
        <w:t>evelopment is considered as per the amount mentioned in the deeds, the consideration price and the stamp duty for the purchase of land parcels.</w:t>
      </w:r>
    </w:p>
    <w:p w14:paraId="422E5801" w14:textId="41D0E2EA" w:rsidR="006C7636" w:rsidRDefault="006C7636" w:rsidP="00706B55">
      <w:pPr>
        <w:pStyle w:val="BodyText"/>
        <w:numPr>
          <w:ilvl w:val="0"/>
          <w:numId w:val="19"/>
        </w:numPr>
        <w:spacing w:after="240"/>
        <w:ind w:right="967"/>
        <w:jc w:val="both"/>
        <w:rPr>
          <w:rFonts w:ascii="Arial"/>
          <w:bCs/>
          <w:iCs/>
        </w:rPr>
      </w:pPr>
      <w:r w:rsidRPr="006C7636">
        <w:rPr>
          <w:rFonts w:ascii="Arial"/>
          <w:bCs/>
          <w:iCs/>
        </w:rPr>
        <w:t xml:space="preserve">The </w:t>
      </w:r>
      <w:r>
        <w:rPr>
          <w:rFonts w:ascii="Arial"/>
          <w:bCs/>
          <w:iCs/>
        </w:rPr>
        <w:t xml:space="preserve">cost approved for </w:t>
      </w:r>
      <w:r w:rsidRPr="006C7636">
        <w:rPr>
          <w:rFonts w:ascii="Arial"/>
          <w:bCs/>
          <w:iCs/>
        </w:rPr>
        <w:t>Building and Civil Works</w:t>
      </w:r>
      <w:r w:rsidR="00706B55">
        <w:rPr>
          <w:rFonts w:ascii="Arial"/>
          <w:bCs/>
          <w:iCs/>
        </w:rPr>
        <w:t xml:space="preserve"> is considered </w:t>
      </w:r>
      <w:r w:rsidR="003648F5">
        <w:rPr>
          <w:rFonts w:ascii="Arial"/>
          <w:bCs/>
          <w:iCs/>
        </w:rPr>
        <w:t>based on the</w:t>
      </w:r>
      <w:r w:rsidR="00706B55" w:rsidRPr="00706B55">
        <w:rPr>
          <w:rFonts w:ascii="Arial"/>
          <w:bCs/>
          <w:iCs/>
        </w:rPr>
        <w:t xml:space="preserve"> Plinth area rates on the constructed area in the project based on industry standards</w:t>
      </w:r>
      <w:r w:rsidR="003648F5">
        <w:rPr>
          <w:rFonts w:ascii="Arial"/>
          <w:bCs/>
          <w:iCs/>
        </w:rPr>
        <w:t xml:space="preserve"> in the market.</w:t>
      </w:r>
    </w:p>
    <w:p w14:paraId="72464426" w14:textId="10EE24F8" w:rsidR="00706B55" w:rsidRDefault="00706B55" w:rsidP="00706B55">
      <w:pPr>
        <w:pStyle w:val="BodyText"/>
        <w:numPr>
          <w:ilvl w:val="0"/>
          <w:numId w:val="19"/>
        </w:numPr>
        <w:spacing w:after="240"/>
        <w:ind w:right="967"/>
        <w:jc w:val="both"/>
        <w:rPr>
          <w:rFonts w:ascii="Arial"/>
          <w:bCs/>
          <w:iCs/>
        </w:rPr>
      </w:pPr>
      <w:r>
        <w:rPr>
          <w:rFonts w:ascii="Arial"/>
          <w:bCs/>
          <w:iCs/>
        </w:rPr>
        <w:t xml:space="preserve">The cost approved for Plant &amp; Machinery and </w:t>
      </w:r>
      <w:r w:rsidRPr="00706B55">
        <w:rPr>
          <w:rFonts w:ascii="Arial"/>
          <w:bCs/>
          <w:iCs/>
        </w:rPr>
        <w:t>Misc. Fixed Assets</w:t>
      </w:r>
      <w:r>
        <w:rPr>
          <w:rFonts w:ascii="Arial"/>
          <w:bCs/>
          <w:iCs/>
        </w:rPr>
        <w:t xml:space="preserve"> is considered as per the </w:t>
      </w:r>
      <w:r w:rsidR="00266852">
        <w:rPr>
          <w:rFonts w:ascii="Arial"/>
          <w:bCs/>
          <w:iCs/>
        </w:rPr>
        <w:t>Invoices shared with us</w:t>
      </w:r>
      <w:r>
        <w:rPr>
          <w:rFonts w:ascii="Arial"/>
          <w:bCs/>
          <w:iCs/>
        </w:rPr>
        <w:t>.</w:t>
      </w:r>
    </w:p>
    <w:p w14:paraId="42F97A43" w14:textId="36714CC9" w:rsidR="00706B55" w:rsidRDefault="00706B55" w:rsidP="00706B55">
      <w:pPr>
        <w:pStyle w:val="BodyText"/>
        <w:numPr>
          <w:ilvl w:val="0"/>
          <w:numId w:val="19"/>
        </w:numPr>
        <w:spacing w:after="240"/>
        <w:ind w:right="967"/>
        <w:jc w:val="both"/>
        <w:rPr>
          <w:rFonts w:ascii="Arial"/>
          <w:bCs/>
          <w:iCs/>
        </w:rPr>
      </w:pPr>
      <w:r>
        <w:rPr>
          <w:rFonts w:ascii="Arial"/>
          <w:bCs/>
          <w:iCs/>
        </w:rPr>
        <w:t xml:space="preserve">The cost incurred under </w:t>
      </w:r>
      <w:r w:rsidRPr="00706B55">
        <w:rPr>
          <w:rFonts w:ascii="Arial"/>
          <w:bCs/>
          <w:iCs/>
        </w:rPr>
        <w:t>Preliminary &amp; Preoperative Expenses</w:t>
      </w:r>
      <w:r>
        <w:rPr>
          <w:rFonts w:ascii="Arial"/>
          <w:bCs/>
          <w:iCs/>
        </w:rPr>
        <w:t xml:space="preserve"> and </w:t>
      </w:r>
      <w:r w:rsidRPr="00706B55">
        <w:rPr>
          <w:rFonts w:ascii="Arial"/>
          <w:bCs/>
          <w:iCs/>
        </w:rPr>
        <w:t>Interest During Construction Period</w:t>
      </w:r>
      <w:r>
        <w:rPr>
          <w:rFonts w:ascii="Arial"/>
          <w:bCs/>
          <w:iCs/>
        </w:rPr>
        <w:t xml:space="preserve"> is not considered in the assessment as per the </w:t>
      </w:r>
      <w:r w:rsidRPr="00706B55">
        <w:rPr>
          <w:rFonts w:ascii="Arial"/>
          <w:bCs/>
          <w:iCs/>
        </w:rPr>
        <w:t xml:space="preserve">copy of </w:t>
      </w:r>
      <w:r w:rsidRPr="00706B55">
        <w:rPr>
          <w:rFonts w:ascii="Arial"/>
          <w:bCs/>
          <w:iCs/>
        </w:rPr>
        <w:t>“</w:t>
      </w:r>
      <w:r w:rsidRPr="00706B55">
        <w:rPr>
          <w:rFonts w:ascii="Arial"/>
          <w:bCs/>
          <w:iCs/>
        </w:rPr>
        <w:t>Rules for Implementation of Industrial Investment and Employment Promotion Policy-2017 (IIEPP-2017)</w:t>
      </w:r>
      <w:r w:rsidRPr="00706B55">
        <w:rPr>
          <w:rFonts w:ascii="Arial"/>
          <w:bCs/>
          <w:iCs/>
        </w:rPr>
        <w:t>”</w:t>
      </w:r>
      <w:r>
        <w:rPr>
          <w:rFonts w:ascii="Arial"/>
          <w:bCs/>
          <w:iCs/>
        </w:rPr>
        <w:t>.</w:t>
      </w:r>
    </w:p>
    <w:p w14:paraId="2B2D28C6" w14:textId="77777777" w:rsidR="003648F5" w:rsidRPr="006C7636" w:rsidRDefault="003648F5" w:rsidP="003648F5">
      <w:pPr>
        <w:pStyle w:val="BodyText"/>
        <w:spacing w:after="240"/>
        <w:ind w:right="967"/>
        <w:jc w:val="both"/>
        <w:rPr>
          <w:rFonts w:ascii="Arial"/>
          <w:bCs/>
          <w:iCs/>
        </w:rPr>
      </w:pPr>
    </w:p>
    <w:p w14:paraId="5002809C" w14:textId="1507B5FE" w:rsidR="008D308F" w:rsidRPr="00F375D9" w:rsidRDefault="008D308F" w:rsidP="006C7636">
      <w:pPr>
        <w:ind w:right="967"/>
        <w:jc w:val="both"/>
        <w:rPr>
          <w:rFonts w:ascii="Arial"/>
          <w:b/>
        </w:rPr>
      </w:pPr>
    </w:p>
    <w:p w14:paraId="0B0CB5A5" w14:textId="77777777" w:rsidR="008D308F" w:rsidRDefault="008D308F" w:rsidP="006C7636">
      <w:pPr>
        <w:ind w:right="967"/>
        <w:jc w:val="both"/>
        <w:rPr>
          <w:rFonts w:ascii="Arial"/>
          <w:b/>
        </w:rPr>
      </w:pPr>
      <w:r>
        <w:rPr>
          <w:rFonts w:ascii="Arial"/>
          <w:b/>
        </w:rPr>
        <w:br w:type="page"/>
      </w:r>
    </w:p>
    <w:p w14:paraId="1E41F459" w14:textId="77777777" w:rsidR="00055129" w:rsidRDefault="00055129">
      <w:pPr>
        <w:jc w:val="both"/>
        <w:rPr>
          <w:rFonts w:ascii="Arial" w:hAnsi="Arial"/>
        </w:rPr>
        <w:sectPr w:rsidR="00055129">
          <w:type w:val="continuous"/>
          <w:pgSz w:w="11910" w:h="16840"/>
          <w:pgMar w:top="1580" w:right="440" w:bottom="280" w:left="580" w:header="720" w:footer="720" w:gutter="0"/>
          <w:cols w:space="720"/>
        </w:sectPr>
      </w:pPr>
    </w:p>
    <w:p w14:paraId="6347C9E7" w14:textId="77777777" w:rsidR="00055129" w:rsidRDefault="00055129">
      <w:pPr>
        <w:pStyle w:val="BodyText"/>
        <w:spacing w:before="1"/>
        <w:rPr>
          <w:rFonts w:ascii="Arial"/>
          <w:i/>
          <w:sz w:val="49"/>
        </w:rPr>
      </w:pPr>
    </w:p>
    <w:p w14:paraId="54199F5F" w14:textId="77777777" w:rsidR="00055129" w:rsidRPr="005E1C20" w:rsidRDefault="00906834">
      <w:pPr>
        <w:ind w:left="814" w:right="966"/>
        <w:jc w:val="center"/>
        <w:rPr>
          <w:rFonts w:ascii="Arial"/>
          <w:b/>
          <w:sz w:val="28"/>
          <w:szCs w:val="18"/>
          <w:u w:val="single"/>
        </w:rPr>
      </w:pPr>
      <w:r w:rsidRPr="005E1C20">
        <w:rPr>
          <w:rFonts w:ascii="Arial"/>
          <w:b/>
          <w:sz w:val="28"/>
          <w:szCs w:val="18"/>
          <w:u w:val="single"/>
        </w:rPr>
        <w:t>SITE</w:t>
      </w:r>
      <w:r w:rsidRPr="005E1C20">
        <w:rPr>
          <w:rFonts w:ascii="Arial"/>
          <w:b/>
          <w:spacing w:val="-1"/>
          <w:sz w:val="28"/>
          <w:szCs w:val="18"/>
          <w:u w:val="single"/>
        </w:rPr>
        <w:t xml:space="preserve"> </w:t>
      </w:r>
      <w:r w:rsidRPr="005E1C20">
        <w:rPr>
          <w:rFonts w:ascii="Arial"/>
          <w:b/>
          <w:sz w:val="28"/>
          <w:szCs w:val="18"/>
          <w:u w:val="single"/>
        </w:rPr>
        <w:t>PHOTOGRAPHS</w:t>
      </w:r>
      <w:r w:rsidRPr="005E1C20">
        <w:rPr>
          <w:rFonts w:ascii="Arial"/>
          <w:b/>
          <w:spacing w:val="-1"/>
          <w:sz w:val="28"/>
          <w:szCs w:val="18"/>
          <w:u w:val="single"/>
        </w:rPr>
        <w:t xml:space="preserve"> </w:t>
      </w:r>
      <w:r w:rsidRPr="005E1C20">
        <w:rPr>
          <w:rFonts w:ascii="Arial"/>
          <w:b/>
          <w:sz w:val="28"/>
          <w:szCs w:val="18"/>
          <w:u w:val="single"/>
        </w:rPr>
        <w:t>OF</w:t>
      </w:r>
      <w:r w:rsidRPr="005E1C20">
        <w:rPr>
          <w:rFonts w:ascii="Arial"/>
          <w:b/>
          <w:spacing w:val="-1"/>
          <w:sz w:val="28"/>
          <w:szCs w:val="18"/>
          <w:u w:val="single"/>
        </w:rPr>
        <w:t xml:space="preserve"> </w:t>
      </w:r>
      <w:r w:rsidRPr="005E1C20">
        <w:rPr>
          <w:rFonts w:ascii="Arial"/>
          <w:b/>
          <w:sz w:val="28"/>
          <w:szCs w:val="18"/>
          <w:u w:val="single"/>
        </w:rPr>
        <w:t>THE</w:t>
      </w:r>
      <w:r w:rsidRPr="005E1C20">
        <w:rPr>
          <w:rFonts w:ascii="Arial"/>
          <w:b/>
          <w:spacing w:val="-1"/>
          <w:sz w:val="28"/>
          <w:szCs w:val="18"/>
          <w:u w:val="single"/>
        </w:rPr>
        <w:t xml:space="preserve"> </w:t>
      </w:r>
      <w:r w:rsidRPr="005E1C20">
        <w:rPr>
          <w:rFonts w:ascii="Arial"/>
          <w:b/>
          <w:sz w:val="28"/>
          <w:szCs w:val="18"/>
          <w:u w:val="single"/>
        </w:rPr>
        <w:t>PROJECT</w:t>
      </w:r>
    </w:p>
    <w:p w14:paraId="7603F466" w14:textId="77777777" w:rsidR="00055129" w:rsidRDefault="00906834">
      <w:pPr>
        <w:pStyle w:val="BodyText"/>
        <w:spacing w:before="5"/>
        <w:rPr>
          <w:rFonts w:ascii="Arial"/>
          <w:b/>
          <w:sz w:val="23"/>
        </w:rPr>
      </w:pPr>
      <w:r>
        <w:rPr>
          <w:noProof/>
          <w:lang w:val="en-IN" w:eastAsia="en-IN"/>
        </w:rPr>
        <w:drawing>
          <wp:anchor distT="0" distB="0" distL="0" distR="0" simplePos="0" relativeHeight="11" behindDoc="0" locked="0" layoutInCell="1" allowOverlap="1" wp14:anchorId="4638E009" wp14:editId="0EF78B9E">
            <wp:simplePos x="0" y="0"/>
            <wp:positionH relativeFrom="page">
              <wp:posOffset>886967</wp:posOffset>
            </wp:positionH>
            <wp:positionV relativeFrom="paragraph">
              <wp:posOffset>196142</wp:posOffset>
            </wp:positionV>
            <wp:extent cx="2810256" cy="2810255"/>
            <wp:effectExtent l="19050" t="19050" r="28575" b="9525"/>
            <wp:wrapTopAndBottom/>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jpeg"/>
                    <pic:cNvPicPr/>
                  </pic:nvPicPr>
                  <pic:blipFill>
                    <a:blip r:embed="rId21" cstate="print"/>
                    <a:stretch>
                      <a:fillRect/>
                    </a:stretch>
                  </pic:blipFill>
                  <pic:spPr>
                    <a:xfrm>
                      <a:off x="0" y="0"/>
                      <a:ext cx="2810256" cy="2810255"/>
                    </a:xfrm>
                    <a:prstGeom prst="rect">
                      <a:avLst/>
                    </a:prstGeom>
                    <a:ln w="19050">
                      <a:solidFill>
                        <a:schemeClr val="tx1"/>
                      </a:solidFill>
                    </a:ln>
                  </pic:spPr>
                </pic:pic>
              </a:graphicData>
            </a:graphic>
          </wp:anchor>
        </w:drawing>
      </w:r>
      <w:r>
        <w:rPr>
          <w:noProof/>
          <w:lang w:val="en-IN" w:eastAsia="en-IN"/>
        </w:rPr>
        <w:drawing>
          <wp:anchor distT="0" distB="0" distL="0" distR="0" simplePos="0" relativeHeight="12" behindDoc="0" locked="0" layoutInCell="1" allowOverlap="1" wp14:anchorId="49B3F7C7" wp14:editId="18355CCB">
            <wp:simplePos x="0" y="0"/>
            <wp:positionH relativeFrom="page">
              <wp:posOffset>3867150</wp:posOffset>
            </wp:positionH>
            <wp:positionV relativeFrom="paragraph">
              <wp:posOffset>194310</wp:posOffset>
            </wp:positionV>
            <wp:extent cx="2808605" cy="2809875"/>
            <wp:effectExtent l="19050" t="19050" r="10795" b="28575"/>
            <wp:wrapTopAndBottom/>
            <wp:docPr id="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pic:nvPicPr>
                  <pic:blipFill>
                    <a:blip r:embed="rId22" cstate="print"/>
                    <a:stretch>
                      <a:fillRect/>
                    </a:stretch>
                  </pic:blipFill>
                  <pic:spPr>
                    <a:xfrm>
                      <a:off x="0" y="0"/>
                      <a:ext cx="2808605" cy="2809875"/>
                    </a:xfrm>
                    <a:prstGeom prst="rect">
                      <a:avLst/>
                    </a:prstGeom>
                    <a:ln w="19050">
                      <a:solidFill>
                        <a:schemeClr val="tx1"/>
                      </a:solidFill>
                    </a:ln>
                  </pic:spPr>
                </pic:pic>
              </a:graphicData>
            </a:graphic>
          </wp:anchor>
        </w:drawing>
      </w:r>
    </w:p>
    <w:p w14:paraId="10C3D4AF" w14:textId="77777777" w:rsidR="00055129" w:rsidRDefault="00906834">
      <w:pPr>
        <w:tabs>
          <w:tab w:val="left" w:pos="4973"/>
        </w:tabs>
        <w:spacing w:before="19"/>
        <w:ind w:right="557"/>
        <w:jc w:val="center"/>
        <w:rPr>
          <w:rFonts w:ascii="Arial"/>
          <w:b/>
          <w:sz w:val="20"/>
        </w:rPr>
      </w:pPr>
      <w:r>
        <w:rPr>
          <w:rFonts w:ascii="Arial"/>
          <w:b/>
          <w:sz w:val="20"/>
        </w:rPr>
        <w:t>Compressor</w:t>
      </w:r>
      <w:r>
        <w:rPr>
          <w:rFonts w:ascii="Arial"/>
          <w:b/>
          <w:spacing w:val="-2"/>
          <w:sz w:val="20"/>
        </w:rPr>
        <w:t xml:space="preserve"> </w:t>
      </w:r>
      <w:r>
        <w:rPr>
          <w:rFonts w:ascii="Arial"/>
          <w:b/>
          <w:sz w:val="20"/>
        </w:rPr>
        <w:t>Shed</w:t>
      </w:r>
      <w:r>
        <w:rPr>
          <w:rFonts w:ascii="Arial"/>
          <w:b/>
          <w:sz w:val="20"/>
        </w:rPr>
        <w:tab/>
        <w:t>Switch</w:t>
      </w:r>
      <w:r>
        <w:rPr>
          <w:rFonts w:ascii="Arial"/>
          <w:b/>
          <w:spacing w:val="-2"/>
          <w:sz w:val="20"/>
        </w:rPr>
        <w:t xml:space="preserve"> </w:t>
      </w:r>
      <w:r>
        <w:rPr>
          <w:rFonts w:ascii="Arial"/>
          <w:b/>
          <w:sz w:val="20"/>
        </w:rPr>
        <w:t>Yard</w:t>
      </w:r>
    </w:p>
    <w:p w14:paraId="43C2F924" w14:textId="77777777" w:rsidR="00055129" w:rsidRDefault="00906834">
      <w:pPr>
        <w:pStyle w:val="BodyText"/>
        <w:spacing w:before="5"/>
        <w:rPr>
          <w:rFonts w:ascii="Arial"/>
          <w:b/>
          <w:sz w:val="25"/>
        </w:rPr>
      </w:pPr>
      <w:r>
        <w:rPr>
          <w:noProof/>
          <w:lang w:val="en-IN" w:eastAsia="en-IN"/>
        </w:rPr>
        <w:drawing>
          <wp:anchor distT="0" distB="0" distL="0" distR="0" simplePos="0" relativeHeight="13" behindDoc="0" locked="0" layoutInCell="1" allowOverlap="1" wp14:anchorId="5235A6DF" wp14:editId="6F4F8BA8">
            <wp:simplePos x="0" y="0"/>
            <wp:positionH relativeFrom="page">
              <wp:posOffset>885825</wp:posOffset>
            </wp:positionH>
            <wp:positionV relativeFrom="paragraph">
              <wp:posOffset>213360</wp:posOffset>
            </wp:positionV>
            <wp:extent cx="2805430" cy="2804160"/>
            <wp:effectExtent l="19050" t="19050" r="13970" b="15240"/>
            <wp:wrapTopAndBottom/>
            <wp:docPr id="3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23" cstate="print"/>
                    <a:stretch>
                      <a:fillRect/>
                    </a:stretch>
                  </pic:blipFill>
                  <pic:spPr>
                    <a:xfrm>
                      <a:off x="0" y="0"/>
                      <a:ext cx="2805430" cy="2804160"/>
                    </a:xfrm>
                    <a:prstGeom prst="rect">
                      <a:avLst/>
                    </a:prstGeom>
                    <a:ln w="19050">
                      <a:solidFill>
                        <a:schemeClr val="tx1"/>
                      </a:solidFill>
                    </a:ln>
                  </pic:spPr>
                </pic:pic>
              </a:graphicData>
            </a:graphic>
          </wp:anchor>
        </w:drawing>
      </w:r>
      <w:r>
        <w:rPr>
          <w:noProof/>
          <w:lang w:val="en-IN" w:eastAsia="en-IN"/>
        </w:rPr>
        <w:drawing>
          <wp:anchor distT="0" distB="0" distL="0" distR="0" simplePos="0" relativeHeight="14" behindDoc="0" locked="0" layoutInCell="1" allowOverlap="1" wp14:anchorId="59AD9348" wp14:editId="72F816AE">
            <wp:simplePos x="0" y="0"/>
            <wp:positionH relativeFrom="page">
              <wp:posOffset>3867150</wp:posOffset>
            </wp:positionH>
            <wp:positionV relativeFrom="paragraph">
              <wp:posOffset>213360</wp:posOffset>
            </wp:positionV>
            <wp:extent cx="2804160" cy="2804160"/>
            <wp:effectExtent l="19050" t="19050" r="15240" b="15240"/>
            <wp:wrapTopAndBottom/>
            <wp:docPr id="3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jpeg"/>
                    <pic:cNvPicPr/>
                  </pic:nvPicPr>
                  <pic:blipFill>
                    <a:blip r:embed="rId24" cstate="print"/>
                    <a:stretch>
                      <a:fillRect/>
                    </a:stretch>
                  </pic:blipFill>
                  <pic:spPr>
                    <a:xfrm>
                      <a:off x="0" y="0"/>
                      <a:ext cx="2804160" cy="2804160"/>
                    </a:xfrm>
                    <a:prstGeom prst="rect">
                      <a:avLst/>
                    </a:prstGeom>
                    <a:ln w="19050">
                      <a:solidFill>
                        <a:schemeClr val="tx1"/>
                      </a:solidFill>
                    </a:ln>
                  </pic:spPr>
                </pic:pic>
              </a:graphicData>
            </a:graphic>
          </wp:anchor>
        </w:drawing>
      </w:r>
    </w:p>
    <w:p w14:paraId="29DCC36E" w14:textId="77777777" w:rsidR="00055129" w:rsidRDefault="00906834">
      <w:pPr>
        <w:tabs>
          <w:tab w:val="left" w:pos="4908"/>
        </w:tabs>
        <w:spacing w:before="27"/>
        <w:ind w:right="493"/>
        <w:jc w:val="center"/>
        <w:rPr>
          <w:rFonts w:ascii="Arial" w:hAnsi="Arial"/>
          <w:b/>
          <w:sz w:val="20"/>
        </w:rPr>
      </w:pPr>
      <w:r>
        <w:rPr>
          <w:rFonts w:ascii="Arial" w:hAnsi="Arial"/>
          <w:b/>
          <w:sz w:val="20"/>
        </w:rPr>
        <w:t>Driver’s</w:t>
      </w:r>
      <w:r>
        <w:rPr>
          <w:rFonts w:ascii="Arial" w:hAnsi="Arial"/>
          <w:b/>
          <w:spacing w:val="-3"/>
          <w:sz w:val="20"/>
        </w:rPr>
        <w:t xml:space="preserve"> </w:t>
      </w:r>
      <w:r>
        <w:rPr>
          <w:rFonts w:ascii="Arial" w:hAnsi="Arial"/>
          <w:b/>
          <w:sz w:val="20"/>
        </w:rPr>
        <w:t>Rest</w:t>
      </w:r>
      <w:r>
        <w:rPr>
          <w:rFonts w:ascii="Arial" w:hAnsi="Arial"/>
          <w:b/>
          <w:spacing w:val="-1"/>
          <w:sz w:val="20"/>
        </w:rPr>
        <w:t xml:space="preserve"> </w:t>
      </w:r>
      <w:r>
        <w:rPr>
          <w:rFonts w:ascii="Arial" w:hAnsi="Arial"/>
          <w:b/>
          <w:sz w:val="20"/>
        </w:rPr>
        <w:t>Room</w:t>
      </w:r>
      <w:r>
        <w:rPr>
          <w:rFonts w:ascii="Arial" w:hAnsi="Arial"/>
          <w:b/>
          <w:spacing w:val="-4"/>
          <w:sz w:val="20"/>
        </w:rPr>
        <w:t xml:space="preserve"> </w:t>
      </w:r>
      <w:r>
        <w:rPr>
          <w:rFonts w:ascii="Arial" w:hAnsi="Arial"/>
          <w:b/>
          <w:sz w:val="20"/>
        </w:rPr>
        <w:t>and</w:t>
      </w:r>
      <w:r>
        <w:rPr>
          <w:rFonts w:ascii="Arial" w:hAnsi="Arial"/>
          <w:b/>
          <w:spacing w:val="-3"/>
          <w:sz w:val="20"/>
        </w:rPr>
        <w:t xml:space="preserve"> </w:t>
      </w:r>
      <w:r>
        <w:rPr>
          <w:rFonts w:ascii="Arial" w:hAnsi="Arial"/>
          <w:b/>
          <w:sz w:val="20"/>
        </w:rPr>
        <w:t>Toilet</w:t>
      </w:r>
      <w:r>
        <w:rPr>
          <w:rFonts w:ascii="Arial" w:hAnsi="Arial"/>
          <w:b/>
          <w:sz w:val="20"/>
        </w:rPr>
        <w:tab/>
        <w:t>Security</w:t>
      </w:r>
      <w:r>
        <w:rPr>
          <w:rFonts w:ascii="Arial" w:hAnsi="Arial"/>
          <w:b/>
          <w:spacing w:val="-5"/>
          <w:sz w:val="20"/>
        </w:rPr>
        <w:t xml:space="preserve"> </w:t>
      </w:r>
      <w:r>
        <w:rPr>
          <w:rFonts w:ascii="Arial" w:hAnsi="Arial"/>
          <w:b/>
          <w:sz w:val="20"/>
        </w:rPr>
        <w:t>Room and</w:t>
      </w:r>
      <w:r>
        <w:rPr>
          <w:rFonts w:ascii="Arial" w:hAnsi="Arial"/>
          <w:b/>
          <w:spacing w:val="-1"/>
          <w:sz w:val="20"/>
        </w:rPr>
        <w:t xml:space="preserve"> </w:t>
      </w:r>
      <w:r>
        <w:rPr>
          <w:rFonts w:ascii="Arial" w:hAnsi="Arial"/>
          <w:b/>
          <w:sz w:val="20"/>
        </w:rPr>
        <w:t>Toilet</w:t>
      </w:r>
    </w:p>
    <w:p w14:paraId="15421547" w14:textId="77777777" w:rsidR="00055129" w:rsidRDefault="00055129">
      <w:pPr>
        <w:jc w:val="center"/>
        <w:rPr>
          <w:rFonts w:ascii="Arial" w:hAnsi="Arial"/>
          <w:sz w:val="20"/>
        </w:rPr>
        <w:sectPr w:rsidR="00055129">
          <w:headerReference w:type="default" r:id="rId25"/>
          <w:pgSz w:w="11910" w:h="16840"/>
          <w:pgMar w:top="1400" w:right="440" w:bottom="980" w:left="580" w:header="706" w:footer="798" w:gutter="0"/>
          <w:cols w:space="720"/>
        </w:sectPr>
      </w:pPr>
    </w:p>
    <w:p w14:paraId="2336EEC1" w14:textId="77777777" w:rsidR="00055129" w:rsidRDefault="00055129">
      <w:pPr>
        <w:pStyle w:val="BodyText"/>
        <w:rPr>
          <w:rFonts w:ascii="Arial"/>
          <w:b/>
          <w:sz w:val="20"/>
        </w:rPr>
      </w:pPr>
    </w:p>
    <w:p w14:paraId="0D72312B" w14:textId="77777777" w:rsidR="00055129" w:rsidRDefault="00055129">
      <w:pPr>
        <w:pStyle w:val="BodyText"/>
        <w:rPr>
          <w:rFonts w:ascii="Arial"/>
          <w:b/>
          <w:sz w:val="20"/>
        </w:rPr>
      </w:pPr>
    </w:p>
    <w:p w14:paraId="70D4E3EF" w14:textId="77777777" w:rsidR="00055129" w:rsidRDefault="00055129">
      <w:pPr>
        <w:pStyle w:val="BodyText"/>
        <w:spacing w:after="1"/>
        <w:rPr>
          <w:rFonts w:ascii="Arial"/>
          <w:b/>
          <w:sz w:val="12"/>
        </w:rPr>
      </w:pPr>
    </w:p>
    <w:p w14:paraId="32393333" w14:textId="77777777" w:rsidR="00055129" w:rsidRDefault="00906834">
      <w:pPr>
        <w:tabs>
          <w:tab w:val="left" w:pos="5518"/>
        </w:tabs>
        <w:ind w:left="831"/>
        <w:rPr>
          <w:rFonts w:ascii="Arial"/>
          <w:sz w:val="20"/>
        </w:rPr>
      </w:pPr>
      <w:r>
        <w:rPr>
          <w:rFonts w:ascii="Arial"/>
          <w:noProof/>
          <w:position w:val="3"/>
          <w:sz w:val="20"/>
          <w:lang w:val="en-IN" w:eastAsia="en-IN"/>
        </w:rPr>
        <w:drawing>
          <wp:inline distT="0" distB="0" distL="0" distR="0" wp14:anchorId="328B1623" wp14:editId="1CDCF92F">
            <wp:extent cx="2807231" cy="2785872"/>
            <wp:effectExtent l="19050" t="19050" r="12700" b="14605"/>
            <wp:docPr id="3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jpeg"/>
                    <pic:cNvPicPr/>
                  </pic:nvPicPr>
                  <pic:blipFill>
                    <a:blip r:embed="rId26" cstate="print"/>
                    <a:stretch>
                      <a:fillRect/>
                    </a:stretch>
                  </pic:blipFill>
                  <pic:spPr>
                    <a:xfrm>
                      <a:off x="0" y="0"/>
                      <a:ext cx="2807231" cy="2785872"/>
                    </a:xfrm>
                    <a:prstGeom prst="rect">
                      <a:avLst/>
                    </a:prstGeom>
                    <a:ln w="19050">
                      <a:solidFill>
                        <a:schemeClr val="tx1"/>
                      </a:solidFill>
                    </a:ln>
                  </pic:spPr>
                </pic:pic>
              </a:graphicData>
            </a:graphic>
          </wp:inline>
        </w:drawing>
      </w:r>
      <w:r>
        <w:rPr>
          <w:rFonts w:ascii="Arial"/>
          <w:position w:val="3"/>
          <w:sz w:val="20"/>
        </w:rPr>
        <w:tab/>
      </w:r>
      <w:r>
        <w:rPr>
          <w:rFonts w:ascii="Arial"/>
          <w:noProof/>
          <w:sz w:val="20"/>
          <w:lang w:val="en-IN" w:eastAsia="en-IN"/>
        </w:rPr>
        <w:drawing>
          <wp:inline distT="0" distB="0" distL="0" distR="0" wp14:anchorId="645049F4" wp14:editId="7731F339">
            <wp:extent cx="2805682" cy="2804159"/>
            <wp:effectExtent l="19050" t="19050" r="13970" b="15875"/>
            <wp:docPr id="3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jpeg"/>
                    <pic:cNvPicPr/>
                  </pic:nvPicPr>
                  <pic:blipFill>
                    <a:blip r:embed="rId27" cstate="print"/>
                    <a:stretch>
                      <a:fillRect/>
                    </a:stretch>
                  </pic:blipFill>
                  <pic:spPr>
                    <a:xfrm>
                      <a:off x="0" y="0"/>
                      <a:ext cx="2805682" cy="2804159"/>
                    </a:xfrm>
                    <a:prstGeom prst="rect">
                      <a:avLst/>
                    </a:prstGeom>
                    <a:ln w="19050">
                      <a:solidFill>
                        <a:schemeClr val="tx1"/>
                      </a:solidFill>
                    </a:ln>
                  </pic:spPr>
                </pic:pic>
              </a:graphicData>
            </a:graphic>
          </wp:inline>
        </w:drawing>
      </w:r>
    </w:p>
    <w:p w14:paraId="576DEA3E" w14:textId="77777777" w:rsidR="00055129" w:rsidRDefault="00906834">
      <w:pPr>
        <w:tabs>
          <w:tab w:val="left" w:pos="4673"/>
        </w:tabs>
        <w:spacing w:before="46"/>
        <w:ind w:right="2473"/>
        <w:jc w:val="right"/>
        <w:rPr>
          <w:rFonts w:ascii="Arial"/>
          <w:b/>
          <w:sz w:val="20"/>
        </w:rPr>
      </w:pPr>
      <w:r>
        <w:rPr>
          <w:rFonts w:ascii="Arial"/>
          <w:b/>
          <w:position w:val="1"/>
          <w:sz w:val="20"/>
        </w:rPr>
        <w:t>Approach</w:t>
      </w:r>
      <w:r>
        <w:rPr>
          <w:rFonts w:ascii="Arial"/>
          <w:b/>
          <w:spacing w:val="-3"/>
          <w:position w:val="1"/>
          <w:sz w:val="20"/>
        </w:rPr>
        <w:t xml:space="preserve"> </w:t>
      </w:r>
      <w:r>
        <w:rPr>
          <w:rFonts w:ascii="Arial"/>
          <w:b/>
          <w:position w:val="1"/>
          <w:sz w:val="20"/>
        </w:rPr>
        <w:t>Road</w:t>
      </w:r>
      <w:r>
        <w:rPr>
          <w:rFonts w:ascii="Arial"/>
          <w:b/>
          <w:position w:val="1"/>
          <w:sz w:val="20"/>
        </w:rPr>
        <w:tab/>
      </w:r>
      <w:r>
        <w:rPr>
          <w:rFonts w:ascii="Arial"/>
          <w:b/>
          <w:sz w:val="20"/>
        </w:rPr>
        <w:t>Electrical</w:t>
      </w:r>
      <w:r>
        <w:rPr>
          <w:rFonts w:ascii="Arial"/>
          <w:b/>
          <w:spacing w:val="-5"/>
          <w:sz w:val="20"/>
        </w:rPr>
        <w:t xml:space="preserve"> </w:t>
      </w:r>
      <w:r>
        <w:rPr>
          <w:rFonts w:ascii="Arial"/>
          <w:b/>
          <w:sz w:val="20"/>
        </w:rPr>
        <w:t>Room</w:t>
      </w:r>
    </w:p>
    <w:p w14:paraId="2EC027A3" w14:textId="77777777" w:rsidR="00055129" w:rsidRDefault="00906834">
      <w:pPr>
        <w:pStyle w:val="BodyText"/>
        <w:spacing w:before="4"/>
        <w:rPr>
          <w:rFonts w:ascii="Arial"/>
          <w:b/>
          <w:sz w:val="25"/>
        </w:rPr>
      </w:pPr>
      <w:r>
        <w:rPr>
          <w:noProof/>
          <w:lang w:val="en-IN" w:eastAsia="en-IN"/>
        </w:rPr>
        <w:drawing>
          <wp:anchor distT="0" distB="0" distL="0" distR="0" simplePos="0" relativeHeight="15" behindDoc="0" locked="0" layoutInCell="1" allowOverlap="1" wp14:anchorId="524CCCE3" wp14:editId="675D11FB">
            <wp:simplePos x="0" y="0"/>
            <wp:positionH relativeFrom="page">
              <wp:posOffset>885825</wp:posOffset>
            </wp:positionH>
            <wp:positionV relativeFrom="paragraph">
              <wp:posOffset>206375</wp:posOffset>
            </wp:positionV>
            <wp:extent cx="2809875" cy="2809875"/>
            <wp:effectExtent l="19050" t="19050" r="28575" b="28575"/>
            <wp:wrapTopAndBottom/>
            <wp:docPr id="3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jpeg"/>
                    <pic:cNvPicPr/>
                  </pic:nvPicPr>
                  <pic:blipFill>
                    <a:blip r:embed="rId28" cstate="print"/>
                    <a:stretch>
                      <a:fillRect/>
                    </a:stretch>
                  </pic:blipFill>
                  <pic:spPr>
                    <a:xfrm>
                      <a:off x="0" y="0"/>
                      <a:ext cx="2809875" cy="2809875"/>
                    </a:xfrm>
                    <a:prstGeom prst="rect">
                      <a:avLst/>
                    </a:prstGeom>
                    <a:ln w="19050">
                      <a:solidFill>
                        <a:schemeClr val="tx1"/>
                      </a:solidFill>
                    </a:ln>
                  </pic:spPr>
                </pic:pic>
              </a:graphicData>
            </a:graphic>
          </wp:anchor>
        </w:drawing>
      </w:r>
      <w:r>
        <w:rPr>
          <w:noProof/>
          <w:lang w:val="en-IN" w:eastAsia="en-IN"/>
        </w:rPr>
        <w:drawing>
          <wp:anchor distT="0" distB="0" distL="0" distR="0" simplePos="0" relativeHeight="16" behindDoc="0" locked="0" layoutInCell="1" allowOverlap="1" wp14:anchorId="7887AB23" wp14:editId="07BD5F92">
            <wp:simplePos x="0" y="0"/>
            <wp:positionH relativeFrom="page">
              <wp:posOffset>3876675</wp:posOffset>
            </wp:positionH>
            <wp:positionV relativeFrom="paragraph">
              <wp:posOffset>206375</wp:posOffset>
            </wp:positionV>
            <wp:extent cx="2809875" cy="2809875"/>
            <wp:effectExtent l="19050" t="19050" r="28575" b="28575"/>
            <wp:wrapTopAndBottom/>
            <wp:docPr id="4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jpeg"/>
                    <pic:cNvPicPr/>
                  </pic:nvPicPr>
                  <pic:blipFill>
                    <a:blip r:embed="rId29" cstate="print"/>
                    <a:stretch>
                      <a:fillRect/>
                    </a:stretch>
                  </pic:blipFill>
                  <pic:spPr>
                    <a:xfrm>
                      <a:off x="0" y="0"/>
                      <a:ext cx="2809875" cy="2809875"/>
                    </a:xfrm>
                    <a:prstGeom prst="rect">
                      <a:avLst/>
                    </a:prstGeom>
                    <a:ln w="19050">
                      <a:solidFill>
                        <a:schemeClr val="tx1"/>
                      </a:solidFill>
                    </a:ln>
                  </pic:spPr>
                </pic:pic>
              </a:graphicData>
            </a:graphic>
          </wp:anchor>
        </w:drawing>
      </w:r>
    </w:p>
    <w:p w14:paraId="1CBD6D43" w14:textId="77777777" w:rsidR="00055129" w:rsidRDefault="00906834">
      <w:pPr>
        <w:tabs>
          <w:tab w:val="left" w:pos="4925"/>
        </w:tabs>
        <w:spacing w:before="18"/>
        <w:ind w:right="2491"/>
        <w:jc w:val="right"/>
        <w:rPr>
          <w:rFonts w:ascii="Arial"/>
          <w:b/>
          <w:sz w:val="20"/>
        </w:rPr>
      </w:pPr>
      <w:r>
        <w:rPr>
          <w:rFonts w:ascii="Arial"/>
          <w:b/>
          <w:sz w:val="20"/>
        </w:rPr>
        <w:t>Workshop</w:t>
      </w:r>
      <w:r>
        <w:rPr>
          <w:rFonts w:ascii="Arial"/>
          <w:b/>
          <w:spacing w:val="-3"/>
          <w:sz w:val="20"/>
        </w:rPr>
        <w:t xml:space="preserve"> </w:t>
      </w:r>
      <w:r>
        <w:rPr>
          <w:rFonts w:ascii="Arial"/>
          <w:b/>
          <w:sz w:val="20"/>
        </w:rPr>
        <w:t>and</w:t>
      </w:r>
      <w:r>
        <w:rPr>
          <w:rFonts w:ascii="Arial"/>
          <w:b/>
          <w:spacing w:val="-2"/>
          <w:sz w:val="20"/>
        </w:rPr>
        <w:t xml:space="preserve"> </w:t>
      </w:r>
      <w:r>
        <w:rPr>
          <w:rFonts w:ascii="Arial"/>
          <w:b/>
          <w:sz w:val="20"/>
        </w:rPr>
        <w:t>Store</w:t>
      </w:r>
      <w:r>
        <w:rPr>
          <w:rFonts w:ascii="Arial"/>
          <w:b/>
          <w:sz w:val="20"/>
        </w:rPr>
        <w:tab/>
        <w:t>Admin</w:t>
      </w:r>
      <w:r>
        <w:rPr>
          <w:rFonts w:ascii="Arial"/>
          <w:b/>
          <w:spacing w:val="-6"/>
          <w:sz w:val="20"/>
        </w:rPr>
        <w:t xml:space="preserve"> </w:t>
      </w:r>
      <w:r>
        <w:rPr>
          <w:rFonts w:ascii="Arial"/>
          <w:b/>
          <w:sz w:val="20"/>
        </w:rPr>
        <w:t>Building</w:t>
      </w:r>
    </w:p>
    <w:p w14:paraId="2A155D09" w14:textId="77777777" w:rsidR="00055129" w:rsidRDefault="00055129">
      <w:pPr>
        <w:jc w:val="right"/>
        <w:rPr>
          <w:rFonts w:ascii="Arial"/>
          <w:sz w:val="20"/>
        </w:rPr>
        <w:sectPr w:rsidR="00055129">
          <w:pgSz w:w="11910" w:h="16840"/>
          <w:pgMar w:top="1400" w:right="440" w:bottom="980" w:left="580" w:header="706" w:footer="798" w:gutter="0"/>
          <w:cols w:space="720"/>
        </w:sectPr>
      </w:pPr>
    </w:p>
    <w:p w14:paraId="109EF6DE" w14:textId="77777777" w:rsidR="00055129" w:rsidRDefault="00055129">
      <w:pPr>
        <w:pStyle w:val="BodyText"/>
        <w:rPr>
          <w:rFonts w:ascii="Arial"/>
          <w:b/>
          <w:sz w:val="20"/>
        </w:rPr>
      </w:pPr>
    </w:p>
    <w:p w14:paraId="3D7158E6" w14:textId="77777777" w:rsidR="00055129" w:rsidRDefault="00055129">
      <w:pPr>
        <w:pStyle w:val="BodyText"/>
        <w:rPr>
          <w:rFonts w:ascii="Arial"/>
          <w:b/>
          <w:sz w:val="20"/>
        </w:rPr>
      </w:pPr>
    </w:p>
    <w:p w14:paraId="406C3683" w14:textId="77777777" w:rsidR="00055129" w:rsidRDefault="00055129">
      <w:pPr>
        <w:pStyle w:val="BodyText"/>
        <w:spacing w:after="1"/>
        <w:rPr>
          <w:rFonts w:ascii="Arial"/>
          <w:b/>
          <w:sz w:val="12"/>
        </w:rPr>
      </w:pPr>
    </w:p>
    <w:p w14:paraId="127419F5" w14:textId="77777777" w:rsidR="00055129" w:rsidRDefault="00906834">
      <w:pPr>
        <w:tabs>
          <w:tab w:val="left" w:pos="5504"/>
        </w:tabs>
        <w:ind w:left="816"/>
        <w:rPr>
          <w:rFonts w:ascii="Arial"/>
          <w:sz w:val="20"/>
        </w:rPr>
      </w:pPr>
      <w:r>
        <w:rPr>
          <w:rFonts w:ascii="Arial"/>
          <w:noProof/>
          <w:sz w:val="20"/>
          <w:lang w:val="en-IN" w:eastAsia="en-IN"/>
        </w:rPr>
        <w:drawing>
          <wp:inline distT="0" distB="0" distL="0" distR="0" wp14:anchorId="07080F47" wp14:editId="5B3EC2D9">
            <wp:extent cx="2805682" cy="2804159"/>
            <wp:effectExtent l="19050" t="19050" r="13970" b="15875"/>
            <wp:docPr id="4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jpeg"/>
                    <pic:cNvPicPr/>
                  </pic:nvPicPr>
                  <pic:blipFill>
                    <a:blip r:embed="rId30" cstate="print"/>
                    <a:stretch>
                      <a:fillRect/>
                    </a:stretch>
                  </pic:blipFill>
                  <pic:spPr>
                    <a:xfrm>
                      <a:off x="0" y="0"/>
                      <a:ext cx="2805682" cy="2804159"/>
                    </a:xfrm>
                    <a:prstGeom prst="rect">
                      <a:avLst/>
                    </a:prstGeom>
                    <a:ln w="19050">
                      <a:solidFill>
                        <a:schemeClr val="tx1"/>
                      </a:solidFill>
                    </a:ln>
                  </pic:spPr>
                </pic:pic>
              </a:graphicData>
            </a:graphic>
          </wp:inline>
        </w:drawing>
      </w:r>
      <w:r>
        <w:rPr>
          <w:rFonts w:ascii="Arial"/>
          <w:sz w:val="20"/>
        </w:rPr>
        <w:tab/>
      </w:r>
      <w:r>
        <w:rPr>
          <w:rFonts w:ascii="Arial"/>
          <w:noProof/>
          <w:sz w:val="20"/>
          <w:lang w:val="en-IN" w:eastAsia="en-IN"/>
        </w:rPr>
        <w:drawing>
          <wp:inline distT="0" distB="0" distL="0" distR="0" wp14:anchorId="11C5F78B" wp14:editId="72B65ADF">
            <wp:extent cx="2804160" cy="2804159"/>
            <wp:effectExtent l="19050" t="19050" r="15240" b="15875"/>
            <wp:docPr id="4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31" cstate="print"/>
                    <a:stretch>
                      <a:fillRect/>
                    </a:stretch>
                  </pic:blipFill>
                  <pic:spPr>
                    <a:xfrm>
                      <a:off x="0" y="0"/>
                      <a:ext cx="2804160" cy="2804159"/>
                    </a:xfrm>
                    <a:prstGeom prst="rect">
                      <a:avLst/>
                    </a:prstGeom>
                    <a:ln w="19050">
                      <a:solidFill>
                        <a:schemeClr val="tx1"/>
                      </a:solidFill>
                    </a:ln>
                  </pic:spPr>
                </pic:pic>
              </a:graphicData>
            </a:graphic>
          </wp:inline>
        </w:drawing>
      </w:r>
    </w:p>
    <w:p w14:paraId="0B1481BB" w14:textId="77777777" w:rsidR="00055129" w:rsidRDefault="00906834">
      <w:pPr>
        <w:tabs>
          <w:tab w:val="left" w:pos="4508"/>
        </w:tabs>
        <w:spacing w:before="56"/>
        <w:ind w:right="93"/>
        <w:jc w:val="center"/>
        <w:rPr>
          <w:rFonts w:ascii="Arial"/>
          <w:b/>
          <w:sz w:val="20"/>
        </w:rPr>
      </w:pPr>
      <w:r>
        <w:rPr>
          <w:rFonts w:ascii="Arial"/>
          <w:b/>
          <w:sz w:val="20"/>
        </w:rPr>
        <w:t>Air</w:t>
      </w:r>
      <w:r>
        <w:rPr>
          <w:rFonts w:ascii="Arial"/>
          <w:b/>
          <w:spacing w:val="-1"/>
          <w:sz w:val="20"/>
        </w:rPr>
        <w:t xml:space="preserve"> </w:t>
      </w:r>
      <w:r>
        <w:rPr>
          <w:rFonts w:ascii="Arial"/>
          <w:b/>
          <w:sz w:val="20"/>
        </w:rPr>
        <w:t>Filter</w:t>
      </w:r>
      <w:r>
        <w:rPr>
          <w:rFonts w:ascii="Arial"/>
          <w:b/>
          <w:sz w:val="20"/>
        </w:rPr>
        <w:tab/>
        <w:t>Compressor</w:t>
      </w:r>
    </w:p>
    <w:p w14:paraId="2CC19F7A" w14:textId="77777777" w:rsidR="00055129" w:rsidRDefault="00906834">
      <w:pPr>
        <w:pStyle w:val="BodyText"/>
        <w:spacing w:before="4"/>
        <w:rPr>
          <w:rFonts w:ascii="Arial"/>
          <w:b/>
          <w:sz w:val="25"/>
        </w:rPr>
      </w:pPr>
      <w:r>
        <w:rPr>
          <w:noProof/>
          <w:lang w:val="en-IN" w:eastAsia="en-IN"/>
        </w:rPr>
        <w:drawing>
          <wp:anchor distT="0" distB="0" distL="0" distR="0" simplePos="0" relativeHeight="17" behindDoc="0" locked="0" layoutInCell="1" allowOverlap="1" wp14:anchorId="58C912DF" wp14:editId="34E5EA93">
            <wp:simplePos x="0" y="0"/>
            <wp:positionH relativeFrom="page">
              <wp:posOffset>885825</wp:posOffset>
            </wp:positionH>
            <wp:positionV relativeFrom="paragraph">
              <wp:posOffset>206375</wp:posOffset>
            </wp:positionV>
            <wp:extent cx="2809875" cy="2809875"/>
            <wp:effectExtent l="19050" t="19050" r="28575" b="28575"/>
            <wp:wrapTopAndBottom/>
            <wp:docPr id="4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jpeg"/>
                    <pic:cNvPicPr/>
                  </pic:nvPicPr>
                  <pic:blipFill>
                    <a:blip r:embed="rId22" cstate="print"/>
                    <a:stretch>
                      <a:fillRect/>
                    </a:stretch>
                  </pic:blipFill>
                  <pic:spPr>
                    <a:xfrm>
                      <a:off x="0" y="0"/>
                      <a:ext cx="2809875" cy="2809875"/>
                    </a:xfrm>
                    <a:prstGeom prst="rect">
                      <a:avLst/>
                    </a:prstGeom>
                    <a:ln w="19050">
                      <a:solidFill>
                        <a:schemeClr val="tx1"/>
                      </a:solidFill>
                    </a:ln>
                  </pic:spPr>
                </pic:pic>
              </a:graphicData>
            </a:graphic>
          </wp:anchor>
        </w:drawing>
      </w:r>
      <w:r>
        <w:rPr>
          <w:noProof/>
          <w:lang w:val="en-IN" w:eastAsia="en-IN"/>
        </w:rPr>
        <w:drawing>
          <wp:anchor distT="0" distB="0" distL="0" distR="0" simplePos="0" relativeHeight="18" behindDoc="0" locked="0" layoutInCell="1" allowOverlap="1" wp14:anchorId="7364E304" wp14:editId="0065F396">
            <wp:simplePos x="0" y="0"/>
            <wp:positionH relativeFrom="page">
              <wp:posOffset>3867150</wp:posOffset>
            </wp:positionH>
            <wp:positionV relativeFrom="paragraph">
              <wp:posOffset>206375</wp:posOffset>
            </wp:positionV>
            <wp:extent cx="2808605" cy="2809875"/>
            <wp:effectExtent l="19050" t="19050" r="10795" b="28575"/>
            <wp:wrapTopAndBottom/>
            <wp:docPr id="4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jpeg"/>
                    <pic:cNvPicPr/>
                  </pic:nvPicPr>
                  <pic:blipFill>
                    <a:blip r:embed="rId32" cstate="print"/>
                    <a:stretch>
                      <a:fillRect/>
                    </a:stretch>
                  </pic:blipFill>
                  <pic:spPr>
                    <a:xfrm>
                      <a:off x="0" y="0"/>
                      <a:ext cx="2808605" cy="2809875"/>
                    </a:xfrm>
                    <a:prstGeom prst="rect">
                      <a:avLst/>
                    </a:prstGeom>
                    <a:ln w="19050">
                      <a:solidFill>
                        <a:schemeClr val="tx1"/>
                      </a:solidFill>
                    </a:ln>
                  </pic:spPr>
                </pic:pic>
              </a:graphicData>
            </a:graphic>
          </wp:anchor>
        </w:drawing>
      </w:r>
    </w:p>
    <w:p w14:paraId="1B0FDC2C" w14:textId="77777777" w:rsidR="00055129" w:rsidRDefault="00906834">
      <w:pPr>
        <w:tabs>
          <w:tab w:val="left" w:pos="6167"/>
        </w:tabs>
        <w:spacing w:before="18"/>
        <w:ind w:left="2449"/>
        <w:rPr>
          <w:rFonts w:ascii="Arial"/>
          <w:b/>
          <w:sz w:val="20"/>
        </w:rPr>
      </w:pPr>
      <w:r>
        <w:rPr>
          <w:rFonts w:ascii="Arial"/>
          <w:b/>
          <w:sz w:val="20"/>
        </w:rPr>
        <w:t>Substation</w:t>
      </w:r>
      <w:r>
        <w:rPr>
          <w:rFonts w:ascii="Arial"/>
          <w:b/>
          <w:sz w:val="20"/>
        </w:rPr>
        <w:tab/>
        <w:t>Pump</w:t>
      </w:r>
      <w:r>
        <w:rPr>
          <w:rFonts w:ascii="Arial"/>
          <w:b/>
          <w:spacing w:val="-2"/>
          <w:sz w:val="20"/>
        </w:rPr>
        <w:t xml:space="preserve"> </w:t>
      </w:r>
      <w:r>
        <w:rPr>
          <w:rFonts w:ascii="Arial"/>
          <w:b/>
          <w:sz w:val="20"/>
        </w:rPr>
        <w:t>room and</w:t>
      </w:r>
      <w:r>
        <w:rPr>
          <w:rFonts w:ascii="Arial"/>
          <w:b/>
          <w:spacing w:val="-2"/>
          <w:sz w:val="20"/>
        </w:rPr>
        <w:t xml:space="preserve"> </w:t>
      </w:r>
      <w:r>
        <w:rPr>
          <w:rFonts w:ascii="Arial"/>
          <w:b/>
          <w:sz w:val="20"/>
        </w:rPr>
        <w:t>Cooling Tower</w:t>
      </w:r>
    </w:p>
    <w:p w14:paraId="4A7E3716" w14:textId="77777777" w:rsidR="00055129" w:rsidRDefault="00055129">
      <w:pPr>
        <w:rPr>
          <w:rFonts w:ascii="Arial"/>
          <w:sz w:val="20"/>
        </w:rPr>
        <w:sectPr w:rsidR="00055129">
          <w:pgSz w:w="11910" w:h="16840"/>
          <w:pgMar w:top="1400" w:right="440" w:bottom="980" w:left="580" w:header="706" w:footer="798" w:gutter="0"/>
          <w:cols w:space="720"/>
        </w:sectPr>
      </w:pPr>
    </w:p>
    <w:p w14:paraId="67141C2F" w14:textId="77777777" w:rsidR="00055129" w:rsidRDefault="00055129">
      <w:pPr>
        <w:pStyle w:val="BodyText"/>
        <w:rPr>
          <w:rFonts w:ascii="Arial"/>
          <w:b/>
          <w:sz w:val="20"/>
        </w:rPr>
      </w:pPr>
    </w:p>
    <w:p w14:paraId="098A2513" w14:textId="77777777" w:rsidR="00055129" w:rsidRDefault="00055129">
      <w:pPr>
        <w:pStyle w:val="BodyText"/>
        <w:rPr>
          <w:rFonts w:ascii="Arial"/>
          <w:b/>
          <w:sz w:val="20"/>
        </w:rPr>
      </w:pPr>
    </w:p>
    <w:p w14:paraId="13BCEFE5" w14:textId="77777777" w:rsidR="00055129" w:rsidRDefault="00055129">
      <w:pPr>
        <w:pStyle w:val="BodyText"/>
        <w:spacing w:before="5"/>
        <w:rPr>
          <w:rFonts w:ascii="Arial"/>
          <w:b/>
          <w:sz w:val="11"/>
        </w:rPr>
      </w:pPr>
    </w:p>
    <w:p w14:paraId="524BDB30" w14:textId="77777777" w:rsidR="00055129" w:rsidRDefault="00906834">
      <w:pPr>
        <w:tabs>
          <w:tab w:val="left" w:pos="5458"/>
        </w:tabs>
        <w:ind w:left="816"/>
        <w:rPr>
          <w:rFonts w:ascii="Arial"/>
          <w:sz w:val="20"/>
        </w:rPr>
      </w:pPr>
      <w:r>
        <w:rPr>
          <w:rFonts w:ascii="Arial"/>
          <w:noProof/>
          <w:sz w:val="20"/>
          <w:lang w:val="en-IN" w:eastAsia="en-IN"/>
        </w:rPr>
        <w:drawing>
          <wp:inline distT="0" distB="0" distL="0" distR="0" wp14:anchorId="623E80F4" wp14:editId="12E60B14">
            <wp:extent cx="2805682" cy="2804159"/>
            <wp:effectExtent l="19050" t="19050" r="13970" b="15875"/>
            <wp:docPr id="5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jpeg"/>
                    <pic:cNvPicPr/>
                  </pic:nvPicPr>
                  <pic:blipFill>
                    <a:blip r:embed="rId33" cstate="print"/>
                    <a:stretch>
                      <a:fillRect/>
                    </a:stretch>
                  </pic:blipFill>
                  <pic:spPr>
                    <a:xfrm>
                      <a:off x="0" y="0"/>
                      <a:ext cx="2805682" cy="2804159"/>
                    </a:xfrm>
                    <a:prstGeom prst="rect">
                      <a:avLst/>
                    </a:prstGeom>
                    <a:ln w="19050">
                      <a:solidFill>
                        <a:schemeClr val="tx1"/>
                      </a:solidFill>
                    </a:ln>
                  </pic:spPr>
                </pic:pic>
              </a:graphicData>
            </a:graphic>
          </wp:inline>
        </w:drawing>
      </w:r>
      <w:r>
        <w:rPr>
          <w:rFonts w:ascii="Arial"/>
          <w:sz w:val="20"/>
        </w:rPr>
        <w:tab/>
      </w:r>
      <w:r>
        <w:rPr>
          <w:rFonts w:ascii="Arial"/>
          <w:noProof/>
          <w:sz w:val="20"/>
          <w:lang w:val="en-IN" w:eastAsia="en-IN"/>
        </w:rPr>
        <w:drawing>
          <wp:inline distT="0" distB="0" distL="0" distR="0" wp14:anchorId="1E43B87D" wp14:editId="27094C0F">
            <wp:extent cx="2810256" cy="2810255"/>
            <wp:effectExtent l="19050" t="19050" r="28575" b="9525"/>
            <wp:docPr id="5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3.jpeg"/>
                    <pic:cNvPicPr/>
                  </pic:nvPicPr>
                  <pic:blipFill>
                    <a:blip r:embed="rId34" cstate="print"/>
                    <a:stretch>
                      <a:fillRect/>
                    </a:stretch>
                  </pic:blipFill>
                  <pic:spPr>
                    <a:xfrm>
                      <a:off x="0" y="0"/>
                      <a:ext cx="2810256" cy="2810255"/>
                    </a:xfrm>
                    <a:prstGeom prst="rect">
                      <a:avLst/>
                    </a:prstGeom>
                    <a:ln w="19050">
                      <a:solidFill>
                        <a:schemeClr val="tx1"/>
                      </a:solidFill>
                    </a:ln>
                  </pic:spPr>
                </pic:pic>
              </a:graphicData>
            </a:graphic>
          </wp:inline>
        </w:drawing>
      </w:r>
    </w:p>
    <w:p w14:paraId="4324A6B7" w14:textId="77777777" w:rsidR="00055129" w:rsidRDefault="00906834">
      <w:pPr>
        <w:tabs>
          <w:tab w:val="left" w:pos="4575"/>
        </w:tabs>
        <w:spacing w:before="29"/>
        <w:ind w:right="169"/>
        <w:jc w:val="center"/>
        <w:rPr>
          <w:rFonts w:ascii="Arial"/>
          <w:b/>
          <w:sz w:val="20"/>
        </w:rPr>
      </w:pPr>
      <w:r>
        <w:rPr>
          <w:rFonts w:ascii="Arial"/>
          <w:b/>
          <w:position w:val="-1"/>
          <w:sz w:val="20"/>
        </w:rPr>
        <w:t>DCS</w:t>
      </w:r>
      <w:r>
        <w:rPr>
          <w:rFonts w:ascii="Arial"/>
          <w:b/>
          <w:position w:val="-1"/>
          <w:sz w:val="20"/>
        </w:rPr>
        <w:tab/>
      </w:r>
      <w:r>
        <w:rPr>
          <w:rFonts w:ascii="Arial"/>
          <w:b/>
          <w:sz w:val="20"/>
        </w:rPr>
        <w:t>Panels</w:t>
      </w:r>
    </w:p>
    <w:p w14:paraId="701C91FE" w14:textId="77777777" w:rsidR="00055129" w:rsidRDefault="00906834">
      <w:pPr>
        <w:pStyle w:val="BodyText"/>
        <w:spacing w:before="2"/>
        <w:rPr>
          <w:rFonts w:ascii="Arial"/>
          <w:b/>
          <w:sz w:val="23"/>
        </w:rPr>
      </w:pPr>
      <w:r>
        <w:rPr>
          <w:noProof/>
          <w:lang w:val="en-IN" w:eastAsia="en-IN"/>
        </w:rPr>
        <w:drawing>
          <wp:anchor distT="0" distB="0" distL="0" distR="0" simplePos="0" relativeHeight="19" behindDoc="0" locked="0" layoutInCell="1" allowOverlap="1" wp14:anchorId="2AB79B37" wp14:editId="60CA568F">
            <wp:simplePos x="0" y="0"/>
            <wp:positionH relativeFrom="page">
              <wp:posOffset>866775</wp:posOffset>
            </wp:positionH>
            <wp:positionV relativeFrom="paragraph">
              <wp:posOffset>193675</wp:posOffset>
            </wp:positionV>
            <wp:extent cx="2817495" cy="2816225"/>
            <wp:effectExtent l="19050" t="19050" r="20955" b="22225"/>
            <wp:wrapTopAndBottom/>
            <wp:docPr id="5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jpeg"/>
                    <pic:cNvPicPr/>
                  </pic:nvPicPr>
                  <pic:blipFill>
                    <a:blip r:embed="rId35" cstate="print"/>
                    <a:stretch>
                      <a:fillRect/>
                    </a:stretch>
                  </pic:blipFill>
                  <pic:spPr>
                    <a:xfrm>
                      <a:off x="0" y="0"/>
                      <a:ext cx="2817495" cy="2816225"/>
                    </a:xfrm>
                    <a:prstGeom prst="rect">
                      <a:avLst/>
                    </a:prstGeom>
                    <a:ln w="19050">
                      <a:solidFill>
                        <a:schemeClr val="tx1"/>
                      </a:solidFill>
                    </a:ln>
                  </pic:spPr>
                </pic:pic>
              </a:graphicData>
            </a:graphic>
          </wp:anchor>
        </w:drawing>
      </w:r>
      <w:r>
        <w:rPr>
          <w:noProof/>
          <w:lang w:val="en-IN" w:eastAsia="en-IN"/>
        </w:rPr>
        <w:drawing>
          <wp:anchor distT="0" distB="0" distL="0" distR="0" simplePos="0" relativeHeight="20" behindDoc="0" locked="0" layoutInCell="1" allowOverlap="1" wp14:anchorId="4D679406" wp14:editId="19A68F7C">
            <wp:simplePos x="0" y="0"/>
            <wp:positionH relativeFrom="page">
              <wp:posOffset>3857625</wp:posOffset>
            </wp:positionH>
            <wp:positionV relativeFrom="paragraph">
              <wp:posOffset>212725</wp:posOffset>
            </wp:positionV>
            <wp:extent cx="2804160" cy="2816225"/>
            <wp:effectExtent l="19050" t="19050" r="15240" b="22225"/>
            <wp:wrapTopAndBottom/>
            <wp:docPr id="5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5.jpeg"/>
                    <pic:cNvPicPr/>
                  </pic:nvPicPr>
                  <pic:blipFill>
                    <a:blip r:embed="rId36" cstate="print"/>
                    <a:stretch>
                      <a:fillRect/>
                    </a:stretch>
                  </pic:blipFill>
                  <pic:spPr>
                    <a:xfrm>
                      <a:off x="0" y="0"/>
                      <a:ext cx="2804160" cy="2816225"/>
                    </a:xfrm>
                    <a:prstGeom prst="rect">
                      <a:avLst/>
                    </a:prstGeom>
                    <a:ln w="19050">
                      <a:solidFill>
                        <a:schemeClr val="tx1"/>
                      </a:solidFill>
                    </a:ln>
                  </pic:spPr>
                </pic:pic>
              </a:graphicData>
            </a:graphic>
          </wp:anchor>
        </w:drawing>
      </w:r>
    </w:p>
    <w:p w14:paraId="1319C379" w14:textId="77777777" w:rsidR="00055129" w:rsidRDefault="00906834">
      <w:pPr>
        <w:tabs>
          <w:tab w:val="left" w:pos="5397"/>
        </w:tabs>
        <w:ind w:left="2103"/>
        <w:rPr>
          <w:rFonts w:ascii="Arial"/>
          <w:b/>
          <w:sz w:val="20"/>
        </w:rPr>
      </w:pPr>
      <w:r>
        <w:rPr>
          <w:rFonts w:ascii="Arial"/>
          <w:b/>
          <w:position w:val="3"/>
          <w:sz w:val="20"/>
        </w:rPr>
        <w:t>FG</w:t>
      </w:r>
      <w:r>
        <w:rPr>
          <w:rFonts w:ascii="Arial"/>
          <w:b/>
          <w:spacing w:val="-2"/>
          <w:position w:val="3"/>
          <w:sz w:val="20"/>
        </w:rPr>
        <w:t xml:space="preserve"> </w:t>
      </w:r>
      <w:r>
        <w:rPr>
          <w:rFonts w:ascii="Arial"/>
          <w:b/>
          <w:position w:val="3"/>
          <w:sz w:val="20"/>
        </w:rPr>
        <w:t>Storage</w:t>
      </w:r>
      <w:r>
        <w:rPr>
          <w:rFonts w:ascii="Arial"/>
          <w:b/>
          <w:spacing w:val="-2"/>
          <w:position w:val="3"/>
          <w:sz w:val="20"/>
        </w:rPr>
        <w:t xml:space="preserve"> </w:t>
      </w:r>
      <w:r>
        <w:rPr>
          <w:rFonts w:ascii="Arial"/>
          <w:b/>
          <w:position w:val="3"/>
          <w:sz w:val="20"/>
        </w:rPr>
        <w:t>Tanks</w:t>
      </w:r>
      <w:r>
        <w:rPr>
          <w:rFonts w:ascii="Arial"/>
          <w:b/>
          <w:position w:val="3"/>
          <w:sz w:val="20"/>
        </w:rPr>
        <w:tab/>
      </w:r>
      <w:r>
        <w:rPr>
          <w:rFonts w:ascii="Arial"/>
          <w:b/>
          <w:sz w:val="20"/>
        </w:rPr>
        <w:t>Surveyors</w:t>
      </w:r>
      <w:r>
        <w:rPr>
          <w:rFonts w:ascii="Arial"/>
          <w:b/>
          <w:spacing w:val="-4"/>
          <w:sz w:val="20"/>
        </w:rPr>
        <w:t xml:space="preserve"> </w:t>
      </w:r>
      <w:r>
        <w:rPr>
          <w:rFonts w:ascii="Arial"/>
          <w:b/>
          <w:sz w:val="20"/>
        </w:rPr>
        <w:t>(LHS)</w:t>
      </w:r>
      <w:r>
        <w:rPr>
          <w:rFonts w:ascii="Arial"/>
          <w:b/>
          <w:spacing w:val="-3"/>
          <w:sz w:val="20"/>
        </w:rPr>
        <w:t xml:space="preserve"> </w:t>
      </w:r>
      <w:r>
        <w:rPr>
          <w:rFonts w:ascii="Arial"/>
          <w:b/>
          <w:sz w:val="20"/>
        </w:rPr>
        <w:t>with Site</w:t>
      </w:r>
      <w:r>
        <w:rPr>
          <w:rFonts w:ascii="Arial"/>
          <w:b/>
          <w:spacing w:val="-2"/>
          <w:sz w:val="20"/>
        </w:rPr>
        <w:t xml:space="preserve"> </w:t>
      </w:r>
      <w:r>
        <w:rPr>
          <w:rFonts w:ascii="Arial"/>
          <w:b/>
          <w:sz w:val="20"/>
        </w:rPr>
        <w:t>representatives</w:t>
      </w:r>
      <w:r>
        <w:rPr>
          <w:rFonts w:ascii="Arial"/>
          <w:b/>
          <w:spacing w:val="-3"/>
          <w:sz w:val="20"/>
        </w:rPr>
        <w:t xml:space="preserve"> </w:t>
      </w:r>
      <w:r>
        <w:rPr>
          <w:rFonts w:ascii="Arial"/>
          <w:b/>
          <w:sz w:val="20"/>
        </w:rPr>
        <w:t>(RHS)</w:t>
      </w:r>
    </w:p>
    <w:p w14:paraId="5E6CB8B8" w14:textId="77777777" w:rsidR="00055129" w:rsidRDefault="00055129">
      <w:pPr>
        <w:rPr>
          <w:rFonts w:ascii="Arial"/>
          <w:sz w:val="20"/>
        </w:rPr>
        <w:sectPr w:rsidR="00055129">
          <w:pgSz w:w="11910" w:h="16840"/>
          <w:pgMar w:top="1400" w:right="440" w:bottom="980" w:left="580" w:header="706" w:footer="798" w:gutter="0"/>
          <w:cols w:space="720"/>
        </w:sectPr>
      </w:pPr>
    </w:p>
    <w:p w14:paraId="0BF75ACA" w14:textId="77777777" w:rsidR="00055129" w:rsidRDefault="00055129">
      <w:pPr>
        <w:pStyle w:val="BodyText"/>
        <w:rPr>
          <w:rFonts w:ascii="Arial"/>
          <w:b/>
          <w:sz w:val="20"/>
        </w:rPr>
      </w:pPr>
    </w:p>
    <w:p w14:paraId="2B62B919" w14:textId="77777777" w:rsidR="00055129" w:rsidRDefault="00055129">
      <w:pPr>
        <w:pStyle w:val="BodyText"/>
        <w:rPr>
          <w:rFonts w:ascii="Arial"/>
          <w:b/>
          <w:sz w:val="24"/>
        </w:rPr>
      </w:pPr>
    </w:p>
    <w:p w14:paraId="0563B307" w14:textId="77777777" w:rsidR="00055129" w:rsidRPr="00E17991" w:rsidRDefault="00906834">
      <w:pPr>
        <w:pStyle w:val="Heading2"/>
        <w:ind w:left="814" w:right="973"/>
        <w:jc w:val="center"/>
        <w:rPr>
          <w:u w:val="single"/>
        </w:rPr>
      </w:pPr>
      <w:r w:rsidRPr="00E17991">
        <w:rPr>
          <w:u w:val="single"/>
        </w:rPr>
        <w:t>OTHER</w:t>
      </w:r>
      <w:r w:rsidRPr="00E17991">
        <w:rPr>
          <w:spacing w:val="-2"/>
          <w:u w:val="single"/>
        </w:rPr>
        <w:t xml:space="preserve"> </w:t>
      </w:r>
      <w:r w:rsidRPr="00E17991">
        <w:rPr>
          <w:u w:val="single"/>
        </w:rPr>
        <w:t>ANNEXURES</w:t>
      </w:r>
    </w:p>
    <w:p w14:paraId="5CD7B6D5" w14:textId="77777777" w:rsidR="00055129" w:rsidRPr="00E17991" w:rsidRDefault="00055129">
      <w:pPr>
        <w:pStyle w:val="BodyText"/>
        <w:rPr>
          <w:rFonts w:ascii="Arial"/>
          <w:b/>
          <w:sz w:val="24"/>
          <w:u w:val="single"/>
        </w:rPr>
      </w:pPr>
    </w:p>
    <w:p w14:paraId="5A8DF86C" w14:textId="77777777" w:rsidR="00055129" w:rsidRPr="00E17991" w:rsidRDefault="00055129">
      <w:pPr>
        <w:pStyle w:val="BodyText"/>
        <w:spacing w:before="9"/>
        <w:rPr>
          <w:rFonts w:ascii="Arial"/>
          <w:b/>
          <w:sz w:val="23"/>
          <w:u w:val="single"/>
        </w:rPr>
      </w:pPr>
    </w:p>
    <w:p w14:paraId="1380286B" w14:textId="77777777" w:rsidR="00055129" w:rsidRPr="00E17991" w:rsidRDefault="00906834">
      <w:pPr>
        <w:ind w:left="680"/>
        <w:rPr>
          <w:rFonts w:ascii="Arial"/>
          <w:b/>
          <w:sz w:val="24"/>
          <w:u w:val="single"/>
        </w:rPr>
      </w:pPr>
      <w:r w:rsidRPr="00E17991">
        <w:rPr>
          <w:rFonts w:ascii="Arial"/>
          <w:b/>
          <w:sz w:val="24"/>
          <w:u w:val="single"/>
        </w:rPr>
        <w:t>ANNEXURE</w:t>
      </w:r>
      <w:r w:rsidRPr="00E17991">
        <w:rPr>
          <w:rFonts w:ascii="Arial"/>
          <w:b/>
          <w:spacing w:val="-2"/>
          <w:sz w:val="24"/>
          <w:u w:val="single"/>
        </w:rPr>
        <w:t xml:space="preserve"> </w:t>
      </w:r>
      <w:r w:rsidRPr="00E17991">
        <w:rPr>
          <w:rFonts w:ascii="Arial"/>
          <w:b/>
          <w:sz w:val="24"/>
          <w:u w:val="single"/>
        </w:rPr>
        <w:t>1:</w:t>
      </w:r>
      <w:r w:rsidRPr="00E17991">
        <w:rPr>
          <w:rFonts w:ascii="Arial"/>
          <w:b/>
          <w:spacing w:val="1"/>
          <w:sz w:val="24"/>
          <w:u w:val="single"/>
        </w:rPr>
        <w:t xml:space="preserve"> </w:t>
      </w:r>
      <w:r w:rsidRPr="00E17991">
        <w:rPr>
          <w:rFonts w:ascii="Arial"/>
          <w:b/>
          <w:sz w:val="24"/>
          <w:u w:val="single"/>
        </w:rPr>
        <w:t>COPY</w:t>
      </w:r>
      <w:r w:rsidRPr="00E17991">
        <w:rPr>
          <w:rFonts w:ascii="Arial"/>
          <w:b/>
          <w:spacing w:val="-3"/>
          <w:sz w:val="24"/>
          <w:u w:val="single"/>
        </w:rPr>
        <w:t xml:space="preserve"> </w:t>
      </w:r>
      <w:r w:rsidRPr="00E17991">
        <w:rPr>
          <w:rFonts w:ascii="Arial"/>
          <w:b/>
          <w:sz w:val="24"/>
          <w:u w:val="single"/>
        </w:rPr>
        <w:t>OF</w:t>
      </w:r>
      <w:r w:rsidRPr="00E17991">
        <w:rPr>
          <w:rFonts w:ascii="Arial"/>
          <w:b/>
          <w:spacing w:val="-1"/>
          <w:sz w:val="24"/>
          <w:u w:val="single"/>
        </w:rPr>
        <w:t xml:space="preserve"> </w:t>
      </w:r>
      <w:r w:rsidRPr="00E17991">
        <w:rPr>
          <w:rFonts w:ascii="Arial"/>
          <w:b/>
          <w:sz w:val="24"/>
          <w:u w:val="single"/>
        </w:rPr>
        <w:t>CA</w:t>
      </w:r>
      <w:r w:rsidRPr="00E17991">
        <w:rPr>
          <w:rFonts w:ascii="Arial"/>
          <w:b/>
          <w:spacing w:val="-7"/>
          <w:sz w:val="24"/>
          <w:u w:val="single"/>
        </w:rPr>
        <w:t xml:space="preserve"> </w:t>
      </w:r>
      <w:r w:rsidRPr="00E17991">
        <w:rPr>
          <w:rFonts w:ascii="Arial"/>
          <w:b/>
          <w:sz w:val="24"/>
          <w:u w:val="single"/>
        </w:rPr>
        <w:t>CERTIFICATE</w:t>
      </w:r>
    </w:p>
    <w:p w14:paraId="369B5AE7" w14:textId="77777777" w:rsidR="00055129" w:rsidRDefault="00906834">
      <w:pPr>
        <w:pStyle w:val="BodyText"/>
        <w:spacing w:before="8"/>
        <w:rPr>
          <w:rFonts w:ascii="Arial"/>
          <w:b/>
          <w:sz w:val="23"/>
        </w:rPr>
      </w:pPr>
      <w:r>
        <w:rPr>
          <w:noProof/>
          <w:lang w:val="en-IN" w:eastAsia="en-IN"/>
        </w:rPr>
        <w:drawing>
          <wp:anchor distT="0" distB="0" distL="0" distR="0" simplePos="0" relativeHeight="21" behindDoc="0" locked="0" layoutInCell="1" allowOverlap="1" wp14:anchorId="25DB51B4" wp14:editId="69DA2F12">
            <wp:simplePos x="0" y="0"/>
            <wp:positionH relativeFrom="page">
              <wp:posOffset>1080516</wp:posOffset>
            </wp:positionH>
            <wp:positionV relativeFrom="paragraph">
              <wp:posOffset>197824</wp:posOffset>
            </wp:positionV>
            <wp:extent cx="5282495" cy="7318248"/>
            <wp:effectExtent l="19050" t="19050" r="13970" b="16510"/>
            <wp:wrapTopAndBottom/>
            <wp:docPr id="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6.png"/>
                    <pic:cNvPicPr/>
                  </pic:nvPicPr>
                  <pic:blipFill>
                    <a:blip r:embed="rId37" cstate="print"/>
                    <a:stretch>
                      <a:fillRect/>
                    </a:stretch>
                  </pic:blipFill>
                  <pic:spPr>
                    <a:xfrm>
                      <a:off x="0" y="0"/>
                      <a:ext cx="5282495" cy="7318248"/>
                    </a:xfrm>
                    <a:prstGeom prst="rect">
                      <a:avLst/>
                    </a:prstGeom>
                    <a:ln w="12700">
                      <a:solidFill>
                        <a:schemeClr val="tx1"/>
                      </a:solidFill>
                    </a:ln>
                  </pic:spPr>
                </pic:pic>
              </a:graphicData>
            </a:graphic>
          </wp:anchor>
        </w:drawing>
      </w:r>
    </w:p>
    <w:p w14:paraId="00FB1515" w14:textId="77777777" w:rsidR="00055129" w:rsidRDefault="00055129">
      <w:pPr>
        <w:rPr>
          <w:rFonts w:ascii="Arial"/>
          <w:sz w:val="23"/>
        </w:rPr>
        <w:sectPr w:rsidR="00055129">
          <w:pgSz w:w="11910" w:h="16840"/>
          <w:pgMar w:top="1400" w:right="440" w:bottom="980" w:left="580" w:header="706" w:footer="798" w:gutter="0"/>
          <w:cols w:space="720"/>
        </w:sectPr>
      </w:pPr>
    </w:p>
    <w:p w14:paraId="3B646CD8" w14:textId="77777777" w:rsidR="00055129" w:rsidRDefault="00055129">
      <w:pPr>
        <w:pStyle w:val="BodyText"/>
        <w:rPr>
          <w:rFonts w:ascii="Arial"/>
          <w:b/>
          <w:sz w:val="20"/>
        </w:rPr>
      </w:pPr>
    </w:p>
    <w:p w14:paraId="16B06660" w14:textId="77777777" w:rsidR="00055129" w:rsidRDefault="00055129">
      <w:pPr>
        <w:pStyle w:val="BodyText"/>
        <w:spacing w:before="9"/>
        <w:rPr>
          <w:rFonts w:ascii="Arial"/>
          <w:b/>
          <w:sz w:val="23"/>
        </w:rPr>
      </w:pPr>
    </w:p>
    <w:p w14:paraId="08542FE5" w14:textId="77777777" w:rsidR="00055129" w:rsidRPr="00E17991" w:rsidRDefault="00906834" w:rsidP="00E17991">
      <w:pPr>
        <w:ind w:left="680"/>
        <w:rPr>
          <w:rFonts w:ascii="Arial"/>
          <w:b/>
          <w:sz w:val="24"/>
          <w:u w:val="single"/>
        </w:rPr>
      </w:pPr>
      <w:r w:rsidRPr="00E17991">
        <w:rPr>
          <w:rFonts w:ascii="Arial"/>
          <w:b/>
          <w:sz w:val="24"/>
          <w:u w:val="single"/>
        </w:rPr>
        <w:t>ANNEXURE 2: COPIES OF SOME MAJOR INVOICES</w:t>
      </w:r>
    </w:p>
    <w:p w14:paraId="20BE0E74" w14:textId="77777777" w:rsidR="00055129" w:rsidRDefault="00906834">
      <w:pPr>
        <w:pStyle w:val="BodyText"/>
        <w:spacing w:before="6"/>
        <w:rPr>
          <w:rFonts w:ascii="Arial"/>
          <w:b/>
          <w:sz w:val="20"/>
        </w:rPr>
      </w:pPr>
      <w:r>
        <w:rPr>
          <w:noProof/>
          <w:lang w:val="en-IN" w:eastAsia="en-IN"/>
        </w:rPr>
        <w:drawing>
          <wp:anchor distT="0" distB="0" distL="0" distR="0" simplePos="0" relativeHeight="22" behindDoc="0" locked="0" layoutInCell="1" allowOverlap="1" wp14:anchorId="724CA6B8" wp14:editId="01A4D13E">
            <wp:simplePos x="0" y="0"/>
            <wp:positionH relativeFrom="page">
              <wp:posOffset>895350</wp:posOffset>
            </wp:positionH>
            <wp:positionV relativeFrom="paragraph">
              <wp:posOffset>178435</wp:posOffset>
            </wp:positionV>
            <wp:extent cx="5755005" cy="7769860"/>
            <wp:effectExtent l="19050" t="19050" r="17145" b="21590"/>
            <wp:wrapTopAndBottom/>
            <wp:docPr id="6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7.png"/>
                    <pic:cNvPicPr/>
                  </pic:nvPicPr>
                  <pic:blipFill>
                    <a:blip r:embed="rId38" cstate="print"/>
                    <a:stretch>
                      <a:fillRect/>
                    </a:stretch>
                  </pic:blipFill>
                  <pic:spPr>
                    <a:xfrm>
                      <a:off x="0" y="0"/>
                      <a:ext cx="5755005" cy="7769860"/>
                    </a:xfrm>
                    <a:prstGeom prst="rect">
                      <a:avLst/>
                    </a:prstGeom>
                    <a:ln w="12700">
                      <a:solidFill>
                        <a:schemeClr val="tx1"/>
                      </a:solidFill>
                    </a:ln>
                  </pic:spPr>
                </pic:pic>
              </a:graphicData>
            </a:graphic>
          </wp:anchor>
        </w:drawing>
      </w:r>
    </w:p>
    <w:p w14:paraId="363D3CB3" w14:textId="77777777" w:rsidR="00055129" w:rsidRDefault="00055129">
      <w:pPr>
        <w:rPr>
          <w:rFonts w:ascii="Arial"/>
          <w:sz w:val="20"/>
        </w:rPr>
        <w:sectPr w:rsidR="00055129">
          <w:pgSz w:w="11910" w:h="16840"/>
          <w:pgMar w:top="1400" w:right="440" w:bottom="980" w:left="580" w:header="706" w:footer="798" w:gutter="0"/>
          <w:cols w:space="720"/>
        </w:sectPr>
      </w:pPr>
    </w:p>
    <w:p w14:paraId="664E8095" w14:textId="77777777" w:rsidR="00055129" w:rsidRDefault="00055129">
      <w:pPr>
        <w:pStyle w:val="BodyText"/>
        <w:rPr>
          <w:rFonts w:ascii="Arial"/>
          <w:b/>
          <w:sz w:val="20"/>
        </w:rPr>
      </w:pPr>
    </w:p>
    <w:p w14:paraId="6CA7C0FF" w14:textId="77777777" w:rsidR="00055129" w:rsidRDefault="00055129">
      <w:pPr>
        <w:pStyle w:val="BodyText"/>
        <w:rPr>
          <w:rFonts w:ascii="Arial"/>
          <w:b/>
          <w:sz w:val="20"/>
        </w:rPr>
      </w:pPr>
    </w:p>
    <w:p w14:paraId="7AA3F3EA" w14:textId="77777777" w:rsidR="00055129" w:rsidRDefault="00055129">
      <w:pPr>
        <w:pStyle w:val="BodyText"/>
        <w:spacing w:after="1"/>
        <w:rPr>
          <w:rFonts w:ascii="Arial"/>
          <w:b/>
          <w:sz w:val="12"/>
        </w:rPr>
      </w:pPr>
    </w:p>
    <w:p w14:paraId="7ED14CD1" w14:textId="77777777" w:rsidR="00055129" w:rsidRDefault="00906834">
      <w:pPr>
        <w:pStyle w:val="BodyText"/>
        <w:ind w:left="836"/>
        <w:rPr>
          <w:rFonts w:ascii="Arial"/>
          <w:sz w:val="20"/>
        </w:rPr>
      </w:pPr>
      <w:r>
        <w:rPr>
          <w:rFonts w:ascii="Arial"/>
          <w:noProof/>
          <w:sz w:val="20"/>
          <w:lang w:val="en-IN" w:eastAsia="en-IN"/>
        </w:rPr>
        <w:drawing>
          <wp:inline distT="0" distB="0" distL="0" distR="0" wp14:anchorId="2AFBD652" wp14:editId="1A59D45F">
            <wp:extent cx="5709633" cy="7766304"/>
            <wp:effectExtent l="19050" t="19050" r="24765" b="25400"/>
            <wp:docPr id="6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8.png"/>
                    <pic:cNvPicPr/>
                  </pic:nvPicPr>
                  <pic:blipFill>
                    <a:blip r:embed="rId39" cstate="print"/>
                    <a:stretch>
                      <a:fillRect/>
                    </a:stretch>
                  </pic:blipFill>
                  <pic:spPr>
                    <a:xfrm>
                      <a:off x="0" y="0"/>
                      <a:ext cx="5709633" cy="7766304"/>
                    </a:xfrm>
                    <a:prstGeom prst="rect">
                      <a:avLst/>
                    </a:prstGeom>
                    <a:ln w="12700">
                      <a:solidFill>
                        <a:schemeClr val="tx1"/>
                      </a:solidFill>
                    </a:ln>
                  </pic:spPr>
                </pic:pic>
              </a:graphicData>
            </a:graphic>
          </wp:inline>
        </w:drawing>
      </w:r>
    </w:p>
    <w:p w14:paraId="3E7CF506" w14:textId="77777777" w:rsidR="00055129" w:rsidRDefault="00055129">
      <w:pPr>
        <w:rPr>
          <w:rFonts w:ascii="Arial"/>
          <w:sz w:val="20"/>
        </w:rPr>
        <w:sectPr w:rsidR="00055129">
          <w:pgSz w:w="11910" w:h="16840"/>
          <w:pgMar w:top="1400" w:right="440" w:bottom="980" w:left="580" w:header="706" w:footer="798" w:gutter="0"/>
          <w:cols w:space="720"/>
        </w:sectPr>
      </w:pPr>
    </w:p>
    <w:p w14:paraId="5AD0ADD6" w14:textId="77777777" w:rsidR="00055129" w:rsidRDefault="00055129">
      <w:pPr>
        <w:pStyle w:val="BodyText"/>
        <w:rPr>
          <w:rFonts w:ascii="Arial"/>
          <w:b/>
          <w:sz w:val="20"/>
        </w:rPr>
      </w:pPr>
    </w:p>
    <w:p w14:paraId="12A9CF99" w14:textId="77777777" w:rsidR="00055129" w:rsidRDefault="00055129">
      <w:pPr>
        <w:pStyle w:val="BodyText"/>
        <w:rPr>
          <w:rFonts w:ascii="Arial"/>
          <w:b/>
          <w:sz w:val="20"/>
        </w:rPr>
      </w:pPr>
    </w:p>
    <w:p w14:paraId="178DE6CB" w14:textId="77777777" w:rsidR="00055129" w:rsidRDefault="00055129">
      <w:pPr>
        <w:pStyle w:val="BodyText"/>
        <w:spacing w:after="1"/>
        <w:rPr>
          <w:rFonts w:ascii="Arial"/>
          <w:b/>
          <w:sz w:val="12"/>
        </w:rPr>
      </w:pPr>
    </w:p>
    <w:p w14:paraId="39DBB4CA" w14:textId="77777777" w:rsidR="00055129" w:rsidRDefault="00906834">
      <w:pPr>
        <w:pStyle w:val="BodyText"/>
        <w:ind w:left="711"/>
        <w:rPr>
          <w:rFonts w:ascii="Arial"/>
          <w:sz w:val="20"/>
        </w:rPr>
      </w:pPr>
      <w:r>
        <w:rPr>
          <w:rFonts w:ascii="Arial"/>
          <w:noProof/>
          <w:sz w:val="20"/>
          <w:lang w:val="en-IN" w:eastAsia="en-IN"/>
        </w:rPr>
        <w:drawing>
          <wp:inline distT="0" distB="0" distL="0" distR="0" wp14:anchorId="0334F18E" wp14:editId="212396CA">
            <wp:extent cx="5894700" cy="7929181"/>
            <wp:effectExtent l="19050" t="19050" r="11430" b="15240"/>
            <wp:docPr id="6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9.png"/>
                    <pic:cNvPicPr/>
                  </pic:nvPicPr>
                  <pic:blipFill>
                    <a:blip r:embed="rId40" cstate="print"/>
                    <a:stretch>
                      <a:fillRect/>
                    </a:stretch>
                  </pic:blipFill>
                  <pic:spPr>
                    <a:xfrm>
                      <a:off x="0" y="0"/>
                      <a:ext cx="5894700" cy="7929181"/>
                    </a:xfrm>
                    <a:prstGeom prst="rect">
                      <a:avLst/>
                    </a:prstGeom>
                    <a:ln w="12700">
                      <a:solidFill>
                        <a:schemeClr val="tx1"/>
                      </a:solidFill>
                    </a:ln>
                  </pic:spPr>
                </pic:pic>
              </a:graphicData>
            </a:graphic>
          </wp:inline>
        </w:drawing>
      </w:r>
    </w:p>
    <w:p w14:paraId="3CB38851" w14:textId="77777777" w:rsidR="00055129" w:rsidRDefault="00055129">
      <w:pPr>
        <w:rPr>
          <w:rFonts w:ascii="Arial"/>
          <w:sz w:val="20"/>
        </w:rPr>
        <w:sectPr w:rsidR="00055129">
          <w:pgSz w:w="11910" w:h="16840"/>
          <w:pgMar w:top="1400" w:right="440" w:bottom="980" w:left="580" w:header="706" w:footer="798" w:gutter="0"/>
          <w:cols w:space="720"/>
        </w:sectPr>
      </w:pPr>
    </w:p>
    <w:p w14:paraId="4E816A96" w14:textId="77777777" w:rsidR="00055129" w:rsidRDefault="00055129">
      <w:pPr>
        <w:pStyle w:val="BodyText"/>
        <w:rPr>
          <w:rFonts w:ascii="Arial"/>
          <w:b/>
          <w:sz w:val="20"/>
        </w:rPr>
      </w:pPr>
    </w:p>
    <w:p w14:paraId="55E2CA31" w14:textId="77777777" w:rsidR="00055129" w:rsidRDefault="00055129">
      <w:pPr>
        <w:pStyle w:val="BodyText"/>
        <w:spacing w:before="9"/>
        <w:rPr>
          <w:rFonts w:ascii="Arial"/>
          <w:b/>
          <w:sz w:val="23"/>
        </w:rPr>
      </w:pPr>
    </w:p>
    <w:p w14:paraId="7873A180" w14:textId="77777777" w:rsidR="00055129" w:rsidRPr="00E17991" w:rsidRDefault="00906834" w:rsidP="00E17991">
      <w:pPr>
        <w:ind w:left="680"/>
        <w:rPr>
          <w:rFonts w:ascii="Arial"/>
          <w:b/>
          <w:sz w:val="24"/>
          <w:u w:val="single"/>
        </w:rPr>
      </w:pPr>
      <w:r w:rsidRPr="00E17991">
        <w:rPr>
          <w:rFonts w:ascii="Arial"/>
          <w:b/>
          <w:sz w:val="24"/>
          <w:u w:val="single"/>
        </w:rPr>
        <w:t xml:space="preserve">ANNEXURE </w:t>
      </w:r>
      <w:r w:rsidR="00372B45">
        <w:rPr>
          <w:rFonts w:ascii="Arial"/>
          <w:b/>
          <w:sz w:val="24"/>
          <w:u w:val="single"/>
        </w:rPr>
        <w:t>3</w:t>
      </w:r>
      <w:r w:rsidRPr="00E17991">
        <w:rPr>
          <w:rFonts w:ascii="Arial"/>
          <w:b/>
          <w:sz w:val="24"/>
          <w:u w:val="single"/>
        </w:rPr>
        <w:t>: LABOR LICENCE</w:t>
      </w:r>
    </w:p>
    <w:p w14:paraId="07079454" w14:textId="77777777" w:rsidR="00055129" w:rsidRPr="00E17991" w:rsidRDefault="00906834" w:rsidP="00E17991">
      <w:pPr>
        <w:ind w:left="680"/>
        <w:rPr>
          <w:rFonts w:ascii="Arial"/>
          <w:b/>
          <w:sz w:val="24"/>
          <w:u w:val="single"/>
        </w:rPr>
      </w:pPr>
      <w:r w:rsidRPr="00E17991">
        <w:rPr>
          <w:rFonts w:ascii="Arial"/>
          <w:b/>
          <w:noProof/>
          <w:sz w:val="24"/>
          <w:u w:val="single"/>
        </w:rPr>
        <w:drawing>
          <wp:anchor distT="0" distB="0" distL="0" distR="0" simplePos="0" relativeHeight="251655680" behindDoc="0" locked="0" layoutInCell="1" allowOverlap="1" wp14:anchorId="6D5C7612" wp14:editId="0F2A8FF5">
            <wp:simplePos x="0" y="0"/>
            <wp:positionH relativeFrom="page">
              <wp:posOffset>842772</wp:posOffset>
            </wp:positionH>
            <wp:positionV relativeFrom="paragraph">
              <wp:posOffset>177968</wp:posOffset>
            </wp:positionV>
            <wp:extent cx="5808594" cy="6877050"/>
            <wp:effectExtent l="0" t="0" r="0" b="0"/>
            <wp:wrapTopAndBottom/>
            <wp:docPr id="6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0.jpeg"/>
                    <pic:cNvPicPr/>
                  </pic:nvPicPr>
                  <pic:blipFill>
                    <a:blip r:embed="rId41" cstate="print"/>
                    <a:stretch>
                      <a:fillRect/>
                    </a:stretch>
                  </pic:blipFill>
                  <pic:spPr>
                    <a:xfrm>
                      <a:off x="0" y="0"/>
                      <a:ext cx="5808594" cy="6877050"/>
                    </a:xfrm>
                    <a:prstGeom prst="rect">
                      <a:avLst/>
                    </a:prstGeom>
                  </pic:spPr>
                </pic:pic>
              </a:graphicData>
            </a:graphic>
          </wp:anchor>
        </w:drawing>
      </w:r>
    </w:p>
    <w:p w14:paraId="48D2127D" w14:textId="77777777" w:rsidR="00055129" w:rsidRPr="00E17991" w:rsidRDefault="00055129" w:rsidP="00E17991">
      <w:pPr>
        <w:ind w:left="680"/>
        <w:rPr>
          <w:rFonts w:ascii="Arial"/>
          <w:b/>
          <w:sz w:val="24"/>
          <w:u w:val="single"/>
        </w:rPr>
        <w:sectPr w:rsidR="00055129" w:rsidRPr="00E17991">
          <w:pgSz w:w="11910" w:h="16840"/>
          <w:pgMar w:top="1400" w:right="440" w:bottom="980" w:left="580" w:header="706" w:footer="798" w:gutter="0"/>
          <w:cols w:space="720"/>
        </w:sectPr>
      </w:pPr>
    </w:p>
    <w:p w14:paraId="3E1C1330" w14:textId="77777777" w:rsidR="00055129" w:rsidRDefault="00055129">
      <w:pPr>
        <w:pStyle w:val="BodyText"/>
        <w:rPr>
          <w:rFonts w:ascii="Arial"/>
          <w:b/>
          <w:sz w:val="20"/>
        </w:rPr>
      </w:pPr>
    </w:p>
    <w:p w14:paraId="5618E0BE" w14:textId="77777777" w:rsidR="00055129" w:rsidRDefault="00055129">
      <w:pPr>
        <w:pStyle w:val="BodyText"/>
        <w:spacing w:before="9"/>
        <w:rPr>
          <w:rFonts w:ascii="Arial"/>
          <w:b/>
          <w:sz w:val="23"/>
        </w:rPr>
      </w:pPr>
    </w:p>
    <w:p w14:paraId="1372BDBB" w14:textId="77777777" w:rsidR="00055129" w:rsidRPr="00E17991" w:rsidRDefault="00906834" w:rsidP="00E17991">
      <w:pPr>
        <w:ind w:left="680"/>
        <w:rPr>
          <w:rFonts w:ascii="Arial"/>
          <w:b/>
          <w:sz w:val="24"/>
          <w:u w:val="single"/>
        </w:rPr>
      </w:pPr>
      <w:r w:rsidRPr="00E17991">
        <w:rPr>
          <w:rFonts w:ascii="Arial"/>
          <w:b/>
          <w:sz w:val="24"/>
          <w:u w:val="single"/>
        </w:rPr>
        <w:t xml:space="preserve">ANNEXURE </w:t>
      </w:r>
      <w:r w:rsidR="00372B45">
        <w:rPr>
          <w:rFonts w:ascii="Arial"/>
          <w:b/>
          <w:sz w:val="24"/>
          <w:u w:val="single"/>
        </w:rPr>
        <w:t>4</w:t>
      </w:r>
      <w:r w:rsidRPr="00E17991">
        <w:rPr>
          <w:rFonts w:ascii="Arial"/>
          <w:b/>
          <w:sz w:val="24"/>
          <w:u w:val="single"/>
        </w:rPr>
        <w:t>: COPY OF SANCTIONED PLAN</w:t>
      </w:r>
    </w:p>
    <w:p w14:paraId="33E56735" w14:textId="77777777" w:rsidR="00055129" w:rsidRDefault="00906834">
      <w:pPr>
        <w:pStyle w:val="BodyText"/>
        <w:spacing w:before="7"/>
        <w:rPr>
          <w:rFonts w:ascii="Arial"/>
          <w:b/>
          <w:sz w:val="23"/>
        </w:rPr>
      </w:pPr>
      <w:r>
        <w:rPr>
          <w:noProof/>
          <w:lang w:val="en-IN" w:eastAsia="en-IN"/>
        </w:rPr>
        <w:drawing>
          <wp:anchor distT="0" distB="0" distL="0" distR="0" simplePos="0" relativeHeight="24" behindDoc="0" locked="0" layoutInCell="1" allowOverlap="1" wp14:anchorId="6EE16C2A" wp14:editId="58FF7002">
            <wp:simplePos x="0" y="0"/>
            <wp:positionH relativeFrom="page">
              <wp:posOffset>819911</wp:posOffset>
            </wp:positionH>
            <wp:positionV relativeFrom="paragraph">
              <wp:posOffset>197780</wp:posOffset>
            </wp:positionV>
            <wp:extent cx="5967386" cy="7705534"/>
            <wp:effectExtent l="0" t="0" r="0" b="0"/>
            <wp:wrapTopAndBottom/>
            <wp:docPr id="6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1.jpeg"/>
                    <pic:cNvPicPr/>
                  </pic:nvPicPr>
                  <pic:blipFill>
                    <a:blip r:embed="rId42" cstate="print"/>
                    <a:stretch>
                      <a:fillRect/>
                    </a:stretch>
                  </pic:blipFill>
                  <pic:spPr>
                    <a:xfrm>
                      <a:off x="0" y="0"/>
                      <a:ext cx="5967386" cy="7705534"/>
                    </a:xfrm>
                    <a:prstGeom prst="rect">
                      <a:avLst/>
                    </a:prstGeom>
                  </pic:spPr>
                </pic:pic>
              </a:graphicData>
            </a:graphic>
          </wp:anchor>
        </w:drawing>
      </w:r>
    </w:p>
    <w:p w14:paraId="02B51F8B" w14:textId="77777777" w:rsidR="00055129" w:rsidRDefault="00055129">
      <w:pPr>
        <w:rPr>
          <w:rFonts w:ascii="Arial"/>
          <w:sz w:val="23"/>
        </w:rPr>
        <w:sectPr w:rsidR="00055129">
          <w:pgSz w:w="11910" w:h="16840"/>
          <w:pgMar w:top="1400" w:right="440" w:bottom="980" w:left="580" w:header="706" w:footer="798" w:gutter="0"/>
          <w:cols w:space="720"/>
        </w:sectPr>
      </w:pPr>
    </w:p>
    <w:p w14:paraId="7987CF51" w14:textId="77777777" w:rsidR="00055129" w:rsidRDefault="00055129">
      <w:pPr>
        <w:pStyle w:val="BodyText"/>
        <w:rPr>
          <w:rFonts w:ascii="Arial"/>
          <w:b/>
          <w:sz w:val="20"/>
        </w:rPr>
      </w:pPr>
    </w:p>
    <w:p w14:paraId="6A293CA1" w14:textId="77777777" w:rsidR="00055129" w:rsidRDefault="00055129">
      <w:pPr>
        <w:pStyle w:val="BodyText"/>
        <w:rPr>
          <w:rFonts w:ascii="Arial"/>
          <w:b/>
          <w:sz w:val="24"/>
        </w:rPr>
      </w:pPr>
    </w:p>
    <w:p w14:paraId="4B07D41D" w14:textId="77777777" w:rsidR="00055129" w:rsidRPr="00E17991" w:rsidRDefault="00906834" w:rsidP="00E17991">
      <w:pPr>
        <w:ind w:left="680"/>
        <w:rPr>
          <w:rFonts w:ascii="Arial"/>
          <w:b/>
          <w:sz w:val="24"/>
          <w:u w:val="single"/>
        </w:rPr>
      </w:pPr>
      <w:r w:rsidRPr="00E17991">
        <w:rPr>
          <w:rFonts w:ascii="Arial"/>
          <w:b/>
          <w:sz w:val="24"/>
          <w:u w:val="single"/>
        </w:rPr>
        <w:t xml:space="preserve">ANNEXURE </w:t>
      </w:r>
      <w:r w:rsidR="00372B45">
        <w:rPr>
          <w:rFonts w:ascii="Arial"/>
          <w:b/>
          <w:sz w:val="24"/>
          <w:u w:val="single"/>
        </w:rPr>
        <w:t>5</w:t>
      </w:r>
      <w:r w:rsidRPr="00E17991">
        <w:rPr>
          <w:rFonts w:ascii="Arial"/>
          <w:b/>
          <w:sz w:val="24"/>
          <w:u w:val="single"/>
        </w:rPr>
        <w:t>: EXCERPTS OF COPY OF HI-TECH PURCHASE ORDER (BUILDING</w:t>
      </w:r>
    </w:p>
    <w:p w14:paraId="06613E65" w14:textId="77777777" w:rsidR="00055129" w:rsidRPr="00E17991" w:rsidRDefault="00906834" w:rsidP="00E17991">
      <w:pPr>
        <w:ind w:left="680"/>
        <w:rPr>
          <w:rFonts w:ascii="Arial"/>
          <w:b/>
          <w:sz w:val="24"/>
          <w:u w:val="single"/>
        </w:rPr>
      </w:pPr>
      <w:r w:rsidRPr="00E17991">
        <w:rPr>
          <w:rFonts w:ascii="Arial"/>
          <w:b/>
          <w:sz w:val="24"/>
          <w:u w:val="single"/>
        </w:rPr>
        <w:t>+ COMPOUND)</w:t>
      </w:r>
    </w:p>
    <w:p w14:paraId="5BA364B5" w14:textId="77777777" w:rsidR="00055129" w:rsidRDefault="00055129">
      <w:pPr>
        <w:pStyle w:val="BodyText"/>
        <w:rPr>
          <w:rFonts w:ascii="Arial"/>
          <w:b/>
          <w:sz w:val="20"/>
        </w:rPr>
      </w:pPr>
    </w:p>
    <w:p w14:paraId="265B608D" w14:textId="77777777" w:rsidR="00055129" w:rsidRDefault="00906834">
      <w:pPr>
        <w:pStyle w:val="BodyText"/>
        <w:spacing w:before="7"/>
        <w:rPr>
          <w:rFonts w:ascii="Arial"/>
          <w:b/>
          <w:sz w:val="12"/>
        </w:rPr>
      </w:pPr>
      <w:r>
        <w:rPr>
          <w:noProof/>
          <w:lang w:val="en-IN" w:eastAsia="en-IN"/>
        </w:rPr>
        <w:drawing>
          <wp:anchor distT="0" distB="0" distL="0" distR="0" simplePos="0" relativeHeight="25" behindDoc="0" locked="0" layoutInCell="1" allowOverlap="1" wp14:anchorId="5A78D42B" wp14:editId="68704E7C">
            <wp:simplePos x="0" y="0"/>
            <wp:positionH relativeFrom="page">
              <wp:posOffset>800100</wp:posOffset>
            </wp:positionH>
            <wp:positionV relativeFrom="paragraph">
              <wp:posOffset>116832</wp:posOffset>
            </wp:positionV>
            <wp:extent cx="5949994" cy="7400544"/>
            <wp:effectExtent l="0" t="0" r="0" b="0"/>
            <wp:wrapTopAndBottom/>
            <wp:docPr id="7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2.png"/>
                    <pic:cNvPicPr/>
                  </pic:nvPicPr>
                  <pic:blipFill>
                    <a:blip r:embed="rId43" cstate="print"/>
                    <a:stretch>
                      <a:fillRect/>
                    </a:stretch>
                  </pic:blipFill>
                  <pic:spPr>
                    <a:xfrm>
                      <a:off x="0" y="0"/>
                      <a:ext cx="5949994" cy="7400544"/>
                    </a:xfrm>
                    <a:prstGeom prst="rect">
                      <a:avLst/>
                    </a:prstGeom>
                  </pic:spPr>
                </pic:pic>
              </a:graphicData>
            </a:graphic>
          </wp:anchor>
        </w:drawing>
      </w:r>
    </w:p>
    <w:p w14:paraId="1A93D12C" w14:textId="77777777" w:rsidR="00055129" w:rsidRDefault="00055129">
      <w:pPr>
        <w:rPr>
          <w:rFonts w:ascii="Arial"/>
          <w:sz w:val="12"/>
        </w:rPr>
        <w:sectPr w:rsidR="00055129">
          <w:pgSz w:w="11910" w:h="16840"/>
          <w:pgMar w:top="1400" w:right="440" w:bottom="980" w:left="580" w:header="706" w:footer="798" w:gutter="0"/>
          <w:cols w:space="720"/>
        </w:sectPr>
      </w:pPr>
    </w:p>
    <w:p w14:paraId="33CC578E" w14:textId="77777777" w:rsidR="00055129" w:rsidRDefault="00055129">
      <w:pPr>
        <w:pStyle w:val="BodyText"/>
        <w:rPr>
          <w:rFonts w:ascii="Arial"/>
          <w:b/>
          <w:sz w:val="20"/>
        </w:rPr>
      </w:pPr>
    </w:p>
    <w:p w14:paraId="4147C2DE" w14:textId="77777777" w:rsidR="00055129" w:rsidRDefault="00055129">
      <w:pPr>
        <w:pStyle w:val="BodyText"/>
        <w:spacing w:before="4"/>
        <w:rPr>
          <w:rFonts w:ascii="Arial"/>
          <w:b/>
          <w:sz w:val="29"/>
        </w:rPr>
      </w:pPr>
    </w:p>
    <w:p w14:paraId="790BA825" w14:textId="77777777" w:rsidR="00055129" w:rsidRDefault="00906834">
      <w:pPr>
        <w:pStyle w:val="BodyText"/>
        <w:ind w:left="680"/>
        <w:rPr>
          <w:rFonts w:ascii="Arial"/>
          <w:sz w:val="20"/>
        </w:rPr>
      </w:pPr>
      <w:r>
        <w:rPr>
          <w:rFonts w:ascii="Arial"/>
          <w:noProof/>
          <w:sz w:val="20"/>
          <w:lang w:val="en-IN" w:eastAsia="en-IN"/>
        </w:rPr>
        <w:drawing>
          <wp:inline distT="0" distB="0" distL="0" distR="0" wp14:anchorId="377FD539" wp14:editId="3E23ADF2">
            <wp:extent cx="5859293" cy="8257032"/>
            <wp:effectExtent l="0" t="0" r="0" b="0"/>
            <wp:docPr id="7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3.jpeg"/>
                    <pic:cNvPicPr/>
                  </pic:nvPicPr>
                  <pic:blipFill>
                    <a:blip r:embed="rId44" cstate="print"/>
                    <a:stretch>
                      <a:fillRect/>
                    </a:stretch>
                  </pic:blipFill>
                  <pic:spPr>
                    <a:xfrm>
                      <a:off x="0" y="0"/>
                      <a:ext cx="5859293" cy="8257032"/>
                    </a:xfrm>
                    <a:prstGeom prst="rect">
                      <a:avLst/>
                    </a:prstGeom>
                  </pic:spPr>
                </pic:pic>
              </a:graphicData>
            </a:graphic>
          </wp:inline>
        </w:drawing>
      </w:r>
    </w:p>
    <w:p w14:paraId="4F3E8A0D" w14:textId="77777777" w:rsidR="00055129" w:rsidRDefault="00055129">
      <w:pPr>
        <w:rPr>
          <w:rFonts w:ascii="Arial"/>
          <w:sz w:val="20"/>
        </w:rPr>
        <w:sectPr w:rsidR="00055129">
          <w:pgSz w:w="11910" w:h="16840"/>
          <w:pgMar w:top="1400" w:right="440" w:bottom="980" w:left="580" w:header="706" w:footer="798" w:gutter="0"/>
          <w:cols w:space="720"/>
        </w:sectPr>
      </w:pPr>
    </w:p>
    <w:p w14:paraId="2D43033E" w14:textId="77777777" w:rsidR="00055129" w:rsidRDefault="00055129">
      <w:pPr>
        <w:pStyle w:val="BodyText"/>
        <w:rPr>
          <w:rFonts w:ascii="Arial"/>
          <w:b/>
          <w:sz w:val="20"/>
        </w:rPr>
      </w:pPr>
    </w:p>
    <w:p w14:paraId="7EE03849" w14:textId="77777777" w:rsidR="00055129" w:rsidRDefault="00055129">
      <w:pPr>
        <w:pStyle w:val="BodyText"/>
        <w:spacing w:before="4"/>
        <w:rPr>
          <w:rFonts w:ascii="Arial"/>
          <w:b/>
          <w:sz w:val="29"/>
        </w:rPr>
      </w:pPr>
    </w:p>
    <w:p w14:paraId="7ADC55C2" w14:textId="77777777" w:rsidR="00055129" w:rsidRDefault="00906834">
      <w:pPr>
        <w:pStyle w:val="BodyText"/>
        <w:ind w:left="680"/>
        <w:rPr>
          <w:rFonts w:ascii="Arial"/>
          <w:sz w:val="20"/>
        </w:rPr>
      </w:pPr>
      <w:r>
        <w:rPr>
          <w:rFonts w:ascii="Arial"/>
          <w:noProof/>
          <w:sz w:val="20"/>
          <w:lang w:val="en-IN" w:eastAsia="en-IN"/>
        </w:rPr>
        <w:drawing>
          <wp:inline distT="0" distB="0" distL="0" distR="0" wp14:anchorId="79D4E644" wp14:editId="7792B83C">
            <wp:extent cx="5835280" cy="8281034"/>
            <wp:effectExtent l="0" t="0" r="0" b="0"/>
            <wp:docPr id="7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4.png"/>
                    <pic:cNvPicPr/>
                  </pic:nvPicPr>
                  <pic:blipFill>
                    <a:blip r:embed="rId45" cstate="print"/>
                    <a:stretch>
                      <a:fillRect/>
                    </a:stretch>
                  </pic:blipFill>
                  <pic:spPr>
                    <a:xfrm>
                      <a:off x="0" y="0"/>
                      <a:ext cx="5835280" cy="8281034"/>
                    </a:xfrm>
                    <a:prstGeom prst="rect">
                      <a:avLst/>
                    </a:prstGeom>
                  </pic:spPr>
                </pic:pic>
              </a:graphicData>
            </a:graphic>
          </wp:inline>
        </w:drawing>
      </w:r>
    </w:p>
    <w:p w14:paraId="71D2DC73" w14:textId="77777777" w:rsidR="00055129" w:rsidRDefault="00055129">
      <w:pPr>
        <w:rPr>
          <w:rFonts w:ascii="Arial"/>
          <w:sz w:val="20"/>
        </w:rPr>
        <w:sectPr w:rsidR="00055129">
          <w:pgSz w:w="11910" w:h="16840"/>
          <w:pgMar w:top="1400" w:right="440" w:bottom="980" w:left="580" w:header="706" w:footer="798" w:gutter="0"/>
          <w:cols w:space="720"/>
        </w:sectPr>
      </w:pPr>
    </w:p>
    <w:p w14:paraId="4160140D" w14:textId="77777777" w:rsidR="00055129" w:rsidRDefault="00055129">
      <w:pPr>
        <w:pStyle w:val="BodyText"/>
        <w:rPr>
          <w:rFonts w:ascii="Arial"/>
          <w:b/>
          <w:sz w:val="20"/>
        </w:rPr>
      </w:pPr>
    </w:p>
    <w:p w14:paraId="1DEDFC55" w14:textId="77777777" w:rsidR="00055129" w:rsidRDefault="00055129">
      <w:pPr>
        <w:pStyle w:val="BodyText"/>
        <w:spacing w:before="4"/>
        <w:rPr>
          <w:rFonts w:ascii="Arial"/>
          <w:b/>
          <w:sz w:val="29"/>
        </w:rPr>
      </w:pPr>
    </w:p>
    <w:p w14:paraId="4DF618E7" w14:textId="77777777" w:rsidR="00055129" w:rsidRDefault="00906834">
      <w:pPr>
        <w:pStyle w:val="BodyText"/>
        <w:ind w:left="680"/>
        <w:rPr>
          <w:rFonts w:ascii="Arial"/>
          <w:sz w:val="20"/>
        </w:rPr>
      </w:pPr>
      <w:r>
        <w:rPr>
          <w:rFonts w:ascii="Arial"/>
          <w:noProof/>
          <w:sz w:val="20"/>
          <w:lang w:val="en-IN" w:eastAsia="en-IN"/>
        </w:rPr>
        <w:drawing>
          <wp:inline distT="0" distB="0" distL="0" distR="0" wp14:anchorId="52B2C79D" wp14:editId="2FA0A894">
            <wp:extent cx="5859293" cy="8281034"/>
            <wp:effectExtent l="0" t="0" r="0" b="0"/>
            <wp:docPr id="7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5.png"/>
                    <pic:cNvPicPr/>
                  </pic:nvPicPr>
                  <pic:blipFill>
                    <a:blip r:embed="rId46" cstate="print"/>
                    <a:stretch>
                      <a:fillRect/>
                    </a:stretch>
                  </pic:blipFill>
                  <pic:spPr>
                    <a:xfrm>
                      <a:off x="0" y="0"/>
                      <a:ext cx="5859293" cy="8281034"/>
                    </a:xfrm>
                    <a:prstGeom prst="rect">
                      <a:avLst/>
                    </a:prstGeom>
                  </pic:spPr>
                </pic:pic>
              </a:graphicData>
            </a:graphic>
          </wp:inline>
        </w:drawing>
      </w:r>
    </w:p>
    <w:p w14:paraId="75262F74" w14:textId="77777777" w:rsidR="00055129" w:rsidRDefault="00055129">
      <w:pPr>
        <w:rPr>
          <w:rFonts w:ascii="Arial"/>
          <w:sz w:val="20"/>
        </w:rPr>
        <w:sectPr w:rsidR="00055129">
          <w:pgSz w:w="11910" w:h="16840"/>
          <w:pgMar w:top="1400" w:right="440" w:bottom="980" w:left="580" w:header="706" w:footer="798" w:gutter="0"/>
          <w:cols w:space="720"/>
        </w:sectPr>
      </w:pPr>
    </w:p>
    <w:p w14:paraId="54F777AA" w14:textId="77777777" w:rsidR="00055129" w:rsidRDefault="00055129">
      <w:pPr>
        <w:pStyle w:val="BodyText"/>
        <w:rPr>
          <w:rFonts w:ascii="Arial"/>
          <w:b/>
          <w:sz w:val="20"/>
        </w:rPr>
      </w:pPr>
    </w:p>
    <w:p w14:paraId="34B69EC8" w14:textId="77777777" w:rsidR="00055129" w:rsidRDefault="00055129">
      <w:pPr>
        <w:pStyle w:val="BodyText"/>
        <w:rPr>
          <w:rFonts w:ascii="Arial"/>
          <w:b/>
          <w:sz w:val="20"/>
        </w:rPr>
      </w:pPr>
    </w:p>
    <w:p w14:paraId="5CF63951" w14:textId="77777777" w:rsidR="00055129" w:rsidRDefault="00055129">
      <w:pPr>
        <w:pStyle w:val="BodyText"/>
        <w:spacing w:before="8"/>
        <w:rPr>
          <w:rFonts w:ascii="Arial"/>
          <w:b/>
          <w:sz w:val="12"/>
        </w:rPr>
      </w:pPr>
    </w:p>
    <w:p w14:paraId="6D01D062" w14:textId="77777777" w:rsidR="00055129" w:rsidRDefault="00906834">
      <w:pPr>
        <w:pStyle w:val="BodyText"/>
        <w:ind w:left="680"/>
        <w:rPr>
          <w:rFonts w:ascii="Arial"/>
          <w:sz w:val="20"/>
        </w:rPr>
      </w:pPr>
      <w:r>
        <w:rPr>
          <w:rFonts w:ascii="Arial"/>
          <w:noProof/>
          <w:sz w:val="20"/>
          <w:lang w:val="en-IN" w:eastAsia="en-IN"/>
        </w:rPr>
        <w:drawing>
          <wp:inline distT="0" distB="0" distL="0" distR="0" wp14:anchorId="417007BD" wp14:editId="01E5AC90">
            <wp:extent cx="5859293" cy="8233029"/>
            <wp:effectExtent l="0" t="0" r="0" b="0"/>
            <wp:docPr id="7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6.png"/>
                    <pic:cNvPicPr/>
                  </pic:nvPicPr>
                  <pic:blipFill>
                    <a:blip r:embed="rId47" cstate="print"/>
                    <a:stretch>
                      <a:fillRect/>
                    </a:stretch>
                  </pic:blipFill>
                  <pic:spPr>
                    <a:xfrm>
                      <a:off x="0" y="0"/>
                      <a:ext cx="5859293" cy="8233029"/>
                    </a:xfrm>
                    <a:prstGeom prst="rect">
                      <a:avLst/>
                    </a:prstGeom>
                  </pic:spPr>
                </pic:pic>
              </a:graphicData>
            </a:graphic>
          </wp:inline>
        </w:drawing>
      </w:r>
    </w:p>
    <w:p w14:paraId="79A43862" w14:textId="77777777" w:rsidR="00055129" w:rsidRDefault="00055129">
      <w:pPr>
        <w:rPr>
          <w:rFonts w:ascii="Arial"/>
          <w:sz w:val="20"/>
        </w:rPr>
        <w:sectPr w:rsidR="00055129">
          <w:pgSz w:w="11910" w:h="16840"/>
          <w:pgMar w:top="1400" w:right="440" w:bottom="980" w:left="580" w:header="706" w:footer="798" w:gutter="0"/>
          <w:cols w:space="720"/>
        </w:sectPr>
      </w:pPr>
    </w:p>
    <w:p w14:paraId="2C140050" w14:textId="77777777" w:rsidR="00055129" w:rsidRDefault="00055129">
      <w:pPr>
        <w:pStyle w:val="BodyText"/>
        <w:rPr>
          <w:rFonts w:ascii="Arial"/>
          <w:b/>
          <w:sz w:val="20"/>
        </w:rPr>
      </w:pPr>
    </w:p>
    <w:p w14:paraId="165CC885" w14:textId="77777777" w:rsidR="00055129" w:rsidRDefault="00055129">
      <w:pPr>
        <w:pStyle w:val="BodyText"/>
        <w:rPr>
          <w:rFonts w:ascii="Arial"/>
          <w:b/>
          <w:sz w:val="20"/>
        </w:rPr>
      </w:pPr>
    </w:p>
    <w:p w14:paraId="0085466D" w14:textId="77777777" w:rsidR="00055129" w:rsidRDefault="00055129">
      <w:pPr>
        <w:pStyle w:val="BodyText"/>
        <w:spacing w:before="8"/>
        <w:rPr>
          <w:rFonts w:ascii="Arial"/>
          <w:b/>
          <w:sz w:val="12"/>
        </w:rPr>
      </w:pPr>
    </w:p>
    <w:p w14:paraId="13EB683E" w14:textId="77777777" w:rsidR="00055129" w:rsidRDefault="00906834">
      <w:pPr>
        <w:pStyle w:val="BodyText"/>
        <w:ind w:left="680"/>
        <w:rPr>
          <w:rFonts w:ascii="Arial"/>
          <w:sz w:val="20"/>
        </w:rPr>
      </w:pPr>
      <w:r>
        <w:rPr>
          <w:rFonts w:ascii="Arial"/>
          <w:noProof/>
          <w:sz w:val="20"/>
          <w:lang w:val="en-IN" w:eastAsia="en-IN"/>
        </w:rPr>
        <w:drawing>
          <wp:inline distT="0" distB="0" distL="0" distR="0" wp14:anchorId="6319CE0D" wp14:editId="7002BC56">
            <wp:extent cx="5859293" cy="8257032"/>
            <wp:effectExtent l="0" t="0" r="0" b="0"/>
            <wp:docPr id="8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7.png"/>
                    <pic:cNvPicPr/>
                  </pic:nvPicPr>
                  <pic:blipFill>
                    <a:blip r:embed="rId48" cstate="print"/>
                    <a:stretch>
                      <a:fillRect/>
                    </a:stretch>
                  </pic:blipFill>
                  <pic:spPr>
                    <a:xfrm>
                      <a:off x="0" y="0"/>
                      <a:ext cx="5859293" cy="8257032"/>
                    </a:xfrm>
                    <a:prstGeom prst="rect">
                      <a:avLst/>
                    </a:prstGeom>
                  </pic:spPr>
                </pic:pic>
              </a:graphicData>
            </a:graphic>
          </wp:inline>
        </w:drawing>
      </w:r>
    </w:p>
    <w:p w14:paraId="490ABF2F" w14:textId="77777777" w:rsidR="00055129" w:rsidRDefault="00055129">
      <w:pPr>
        <w:rPr>
          <w:rFonts w:ascii="Arial"/>
          <w:sz w:val="20"/>
        </w:rPr>
        <w:sectPr w:rsidR="00055129">
          <w:pgSz w:w="11910" w:h="16840"/>
          <w:pgMar w:top="1400" w:right="440" w:bottom="980" w:left="580" w:header="706" w:footer="798" w:gutter="0"/>
          <w:cols w:space="720"/>
        </w:sectPr>
      </w:pPr>
    </w:p>
    <w:p w14:paraId="3C5536F1" w14:textId="77777777" w:rsidR="00055129" w:rsidRDefault="00055129">
      <w:pPr>
        <w:pStyle w:val="BodyText"/>
        <w:rPr>
          <w:rFonts w:ascii="Arial"/>
          <w:b/>
          <w:sz w:val="20"/>
        </w:rPr>
      </w:pPr>
    </w:p>
    <w:p w14:paraId="2C299B03" w14:textId="77777777" w:rsidR="00055129" w:rsidRDefault="00055129">
      <w:pPr>
        <w:pStyle w:val="BodyText"/>
        <w:rPr>
          <w:rFonts w:ascii="Arial"/>
          <w:b/>
          <w:sz w:val="24"/>
        </w:rPr>
      </w:pPr>
    </w:p>
    <w:p w14:paraId="532C854D" w14:textId="77777777" w:rsidR="00055129" w:rsidRPr="00E17991" w:rsidRDefault="00906834" w:rsidP="00E17991">
      <w:pPr>
        <w:ind w:left="680"/>
        <w:rPr>
          <w:rFonts w:ascii="Arial"/>
          <w:b/>
          <w:sz w:val="24"/>
          <w:u w:val="single"/>
        </w:rPr>
      </w:pPr>
      <w:r w:rsidRPr="00E17991">
        <w:rPr>
          <w:rFonts w:ascii="Arial"/>
          <w:b/>
          <w:sz w:val="24"/>
          <w:u w:val="single"/>
        </w:rPr>
        <w:t xml:space="preserve">ANNEXURE </w:t>
      </w:r>
      <w:r w:rsidR="00372B45">
        <w:rPr>
          <w:rFonts w:ascii="Arial"/>
          <w:b/>
          <w:sz w:val="24"/>
          <w:u w:val="single"/>
        </w:rPr>
        <w:t>6</w:t>
      </w:r>
      <w:r w:rsidRPr="00E17991">
        <w:rPr>
          <w:rFonts w:ascii="Arial"/>
          <w:b/>
          <w:sz w:val="24"/>
          <w:u w:val="single"/>
        </w:rPr>
        <w:t>: EXCERPTS OF COPY OF HI-TECH PURCHASE ORDER (EQUIPMENT FOUNDATION)</w:t>
      </w:r>
    </w:p>
    <w:p w14:paraId="6E02B230" w14:textId="77777777" w:rsidR="00055129" w:rsidRDefault="00906834">
      <w:pPr>
        <w:pStyle w:val="BodyText"/>
        <w:spacing w:before="8"/>
        <w:rPr>
          <w:rFonts w:ascii="Arial"/>
          <w:b/>
          <w:sz w:val="20"/>
        </w:rPr>
      </w:pPr>
      <w:r>
        <w:rPr>
          <w:noProof/>
          <w:lang w:val="en-IN" w:eastAsia="en-IN"/>
        </w:rPr>
        <w:drawing>
          <wp:anchor distT="0" distB="0" distL="0" distR="0" simplePos="0" relativeHeight="26" behindDoc="0" locked="0" layoutInCell="1" allowOverlap="1" wp14:anchorId="34002A80" wp14:editId="056B42B3">
            <wp:simplePos x="0" y="0"/>
            <wp:positionH relativeFrom="page">
              <wp:posOffset>800100</wp:posOffset>
            </wp:positionH>
            <wp:positionV relativeFrom="paragraph">
              <wp:posOffset>175882</wp:posOffset>
            </wp:positionV>
            <wp:extent cx="5950019" cy="7552944"/>
            <wp:effectExtent l="0" t="0" r="0" b="0"/>
            <wp:wrapTopAndBottom/>
            <wp:docPr id="8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8.png"/>
                    <pic:cNvPicPr/>
                  </pic:nvPicPr>
                  <pic:blipFill>
                    <a:blip r:embed="rId49" cstate="print"/>
                    <a:stretch>
                      <a:fillRect/>
                    </a:stretch>
                  </pic:blipFill>
                  <pic:spPr>
                    <a:xfrm>
                      <a:off x="0" y="0"/>
                      <a:ext cx="5950019" cy="7552944"/>
                    </a:xfrm>
                    <a:prstGeom prst="rect">
                      <a:avLst/>
                    </a:prstGeom>
                  </pic:spPr>
                </pic:pic>
              </a:graphicData>
            </a:graphic>
          </wp:anchor>
        </w:drawing>
      </w:r>
    </w:p>
    <w:p w14:paraId="787AC5C2" w14:textId="77777777" w:rsidR="00055129" w:rsidRDefault="00055129">
      <w:pPr>
        <w:rPr>
          <w:rFonts w:ascii="Arial"/>
          <w:sz w:val="20"/>
        </w:rPr>
        <w:sectPr w:rsidR="00055129">
          <w:pgSz w:w="11910" w:h="16840"/>
          <w:pgMar w:top="1400" w:right="440" w:bottom="980" w:left="580" w:header="706" w:footer="798" w:gutter="0"/>
          <w:cols w:space="720"/>
        </w:sectPr>
      </w:pPr>
    </w:p>
    <w:p w14:paraId="19019A17" w14:textId="77777777" w:rsidR="00055129" w:rsidRDefault="00055129">
      <w:pPr>
        <w:pStyle w:val="BodyText"/>
        <w:rPr>
          <w:rFonts w:ascii="Arial"/>
          <w:b/>
          <w:sz w:val="20"/>
        </w:rPr>
      </w:pPr>
    </w:p>
    <w:p w14:paraId="6D812C82" w14:textId="77777777" w:rsidR="00055129" w:rsidRDefault="00055129">
      <w:pPr>
        <w:pStyle w:val="BodyText"/>
        <w:spacing w:before="4"/>
        <w:rPr>
          <w:rFonts w:ascii="Arial"/>
          <w:b/>
          <w:sz w:val="29"/>
        </w:rPr>
      </w:pPr>
    </w:p>
    <w:p w14:paraId="0F95745C" w14:textId="77777777" w:rsidR="00055129" w:rsidRDefault="00906834">
      <w:pPr>
        <w:pStyle w:val="BodyText"/>
        <w:ind w:left="680"/>
        <w:rPr>
          <w:rFonts w:ascii="Arial"/>
          <w:sz w:val="20"/>
        </w:rPr>
      </w:pPr>
      <w:r>
        <w:rPr>
          <w:rFonts w:ascii="Arial"/>
          <w:noProof/>
          <w:sz w:val="20"/>
          <w:lang w:val="en-IN" w:eastAsia="en-IN"/>
        </w:rPr>
        <w:drawing>
          <wp:inline distT="0" distB="0" distL="0" distR="0" wp14:anchorId="7EEA8A77" wp14:editId="06CEF557">
            <wp:extent cx="5859293" cy="8281034"/>
            <wp:effectExtent l="0" t="0" r="0" b="0"/>
            <wp:docPr id="8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9.png"/>
                    <pic:cNvPicPr/>
                  </pic:nvPicPr>
                  <pic:blipFill>
                    <a:blip r:embed="rId50" cstate="print"/>
                    <a:stretch>
                      <a:fillRect/>
                    </a:stretch>
                  </pic:blipFill>
                  <pic:spPr>
                    <a:xfrm>
                      <a:off x="0" y="0"/>
                      <a:ext cx="5859293" cy="8281034"/>
                    </a:xfrm>
                    <a:prstGeom prst="rect">
                      <a:avLst/>
                    </a:prstGeom>
                  </pic:spPr>
                </pic:pic>
              </a:graphicData>
            </a:graphic>
          </wp:inline>
        </w:drawing>
      </w:r>
    </w:p>
    <w:p w14:paraId="739DAE15" w14:textId="77777777" w:rsidR="00055129" w:rsidRDefault="00055129">
      <w:pPr>
        <w:rPr>
          <w:rFonts w:ascii="Arial"/>
          <w:sz w:val="20"/>
        </w:rPr>
        <w:sectPr w:rsidR="00055129">
          <w:pgSz w:w="11910" w:h="16840"/>
          <w:pgMar w:top="1400" w:right="440" w:bottom="980" w:left="580" w:header="706" w:footer="798" w:gutter="0"/>
          <w:cols w:space="720"/>
        </w:sectPr>
      </w:pPr>
    </w:p>
    <w:p w14:paraId="032C5278" w14:textId="77777777" w:rsidR="00055129" w:rsidRDefault="00055129">
      <w:pPr>
        <w:pStyle w:val="BodyText"/>
        <w:rPr>
          <w:rFonts w:ascii="Arial"/>
          <w:b/>
          <w:sz w:val="20"/>
        </w:rPr>
      </w:pPr>
    </w:p>
    <w:p w14:paraId="56647C5E" w14:textId="77777777" w:rsidR="00055129" w:rsidRDefault="00055129">
      <w:pPr>
        <w:pStyle w:val="BodyText"/>
        <w:spacing w:before="4"/>
        <w:rPr>
          <w:rFonts w:ascii="Arial"/>
          <w:b/>
          <w:sz w:val="29"/>
        </w:rPr>
      </w:pPr>
    </w:p>
    <w:p w14:paraId="6803F385" w14:textId="77777777" w:rsidR="00055129" w:rsidRDefault="00906834">
      <w:pPr>
        <w:pStyle w:val="BodyText"/>
        <w:ind w:left="680"/>
        <w:rPr>
          <w:rFonts w:ascii="Arial"/>
          <w:sz w:val="20"/>
        </w:rPr>
      </w:pPr>
      <w:r>
        <w:rPr>
          <w:rFonts w:ascii="Arial"/>
          <w:noProof/>
          <w:sz w:val="20"/>
          <w:lang w:val="en-IN" w:eastAsia="en-IN"/>
        </w:rPr>
        <w:drawing>
          <wp:inline distT="0" distB="0" distL="0" distR="0" wp14:anchorId="4CA6B2B1" wp14:editId="322210F6">
            <wp:extent cx="5859293" cy="8281034"/>
            <wp:effectExtent l="0" t="0" r="0" b="0"/>
            <wp:docPr id="8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0.png"/>
                    <pic:cNvPicPr/>
                  </pic:nvPicPr>
                  <pic:blipFill>
                    <a:blip r:embed="rId51" cstate="print"/>
                    <a:stretch>
                      <a:fillRect/>
                    </a:stretch>
                  </pic:blipFill>
                  <pic:spPr>
                    <a:xfrm>
                      <a:off x="0" y="0"/>
                      <a:ext cx="5859293" cy="8281034"/>
                    </a:xfrm>
                    <a:prstGeom prst="rect">
                      <a:avLst/>
                    </a:prstGeom>
                  </pic:spPr>
                </pic:pic>
              </a:graphicData>
            </a:graphic>
          </wp:inline>
        </w:drawing>
      </w:r>
    </w:p>
    <w:p w14:paraId="7AA23032" w14:textId="77777777" w:rsidR="00055129" w:rsidRDefault="00055129">
      <w:pPr>
        <w:rPr>
          <w:rFonts w:ascii="Arial"/>
          <w:sz w:val="20"/>
        </w:rPr>
        <w:sectPr w:rsidR="00055129">
          <w:pgSz w:w="11910" w:h="16840"/>
          <w:pgMar w:top="1400" w:right="440" w:bottom="980" w:left="580" w:header="706" w:footer="798" w:gutter="0"/>
          <w:cols w:space="720"/>
        </w:sectPr>
      </w:pPr>
    </w:p>
    <w:p w14:paraId="3B1FEA2C" w14:textId="77777777" w:rsidR="00055129" w:rsidRDefault="00055129">
      <w:pPr>
        <w:pStyle w:val="BodyText"/>
        <w:rPr>
          <w:rFonts w:ascii="Arial"/>
          <w:b/>
          <w:sz w:val="20"/>
        </w:rPr>
      </w:pPr>
    </w:p>
    <w:p w14:paraId="52676523" w14:textId="77777777" w:rsidR="00055129" w:rsidRDefault="00055129">
      <w:pPr>
        <w:pStyle w:val="BodyText"/>
        <w:rPr>
          <w:rFonts w:ascii="Arial"/>
          <w:b/>
          <w:sz w:val="20"/>
        </w:rPr>
      </w:pPr>
    </w:p>
    <w:p w14:paraId="639FD0AC" w14:textId="77777777" w:rsidR="00055129" w:rsidRDefault="00055129">
      <w:pPr>
        <w:pStyle w:val="BodyText"/>
        <w:rPr>
          <w:rFonts w:ascii="Arial"/>
          <w:b/>
          <w:sz w:val="20"/>
        </w:rPr>
      </w:pPr>
    </w:p>
    <w:p w14:paraId="051531FA" w14:textId="77777777" w:rsidR="00055129" w:rsidRDefault="00055129">
      <w:pPr>
        <w:pStyle w:val="BodyText"/>
        <w:spacing w:before="4"/>
        <w:rPr>
          <w:rFonts w:ascii="Arial"/>
          <w:b/>
          <w:sz w:val="13"/>
        </w:rPr>
      </w:pPr>
    </w:p>
    <w:p w14:paraId="192AEEFB" w14:textId="77777777" w:rsidR="00055129" w:rsidRDefault="00906834">
      <w:pPr>
        <w:pStyle w:val="BodyText"/>
        <w:ind w:left="680"/>
        <w:rPr>
          <w:rFonts w:ascii="Arial"/>
          <w:sz w:val="20"/>
        </w:rPr>
      </w:pPr>
      <w:r>
        <w:rPr>
          <w:rFonts w:ascii="Arial"/>
          <w:noProof/>
          <w:sz w:val="20"/>
          <w:lang w:val="en-IN" w:eastAsia="en-IN"/>
        </w:rPr>
        <w:drawing>
          <wp:inline distT="0" distB="0" distL="0" distR="0" wp14:anchorId="5FF16CFB" wp14:editId="4BEEBB30">
            <wp:extent cx="5951219" cy="7382256"/>
            <wp:effectExtent l="0" t="0" r="0" b="0"/>
            <wp:docPr id="8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1.png"/>
                    <pic:cNvPicPr/>
                  </pic:nvPicPr>
                  <pic:blipFill>
                    <a:blip r:embed="rId52" cstate="print"/>
                    <a:stretch>
                      <a:fillRect/>
                    </a:stretch>
                  </pic:blipFill>
                  <pic:spPr>
                    <a:xfrm>
                      <a:off x="0" y="0"/>
                      <a:ext cx="5951219" cy="7382256"/>
                    </a:xfrm>
                    <a:prstGeom prst="rect">
                      <a:avLst/>
                    </a:prstGeom>
                  </pic:spPr>
                </pic:pic>
              </a:graphicData>
            </a:graphic>
          </wp:inline>
        </w:drawing>
      </w:r>
    </w:p>
    <w:p w14:paraId="1F1EDEA4" w14:textId="77777777" w:rsidR="00055129" w:rsidRDefault="00055129">
      <w:pPr>
        <w:rPr>
          <w:rFonts w:ascii="Arial"/>
          <w:sz w:val="20"/>
        </w:rPr>
        <w:sectPr w:rsidR="00055129">
          <w:pgSz w:w="11910" w:h="16840"/>
          <w:pgMar w:top="1400" w:right="440" w:bottom="980" w:left="580" w:header="706" w:footer="798" w:gutter="0"/>
          <w:cols w:space="720"/>
        </w:sectPr>
      </w:pPr>
    </w:p>
    <w:p w14:paraId="7E4FE9AE" w14:textId="77777777" w:rsidR="00055129" w:rsidRDefault="00055129">
      <w:pPr>
        <w:pStyle w:val="BodyText"/>
        <w:rPr>
          <w:rFonts w:ascii="Arial"/>
          <w:b/>
          <w:sz w:val="20"/>
        </w:rPr>
      </w:pPr>
    </w:p>
    <w:p w14:paraId="5AC4A993" w14:textId="77777777" w:rsidR="00055129" w:rsidRDefault="00055129">
      <w:pPr>
        <w:pStyle w:val="BodyText"/>
        <w:rPr>
          <w:rFonts w:ascii="Arial"/>
          <w:b/>
          <w:sz w:val="24"/>
        </w:rPr>
      </w:pPr>
    </w:p>
    <w:p w14:paraId="45AA65DC" w14:textId="77777777" w:rsidR="00055129" w:rsidRPr="00E17991" w:rsidRDefault="00906834" w:rsidP="00E17991">
      <w:pPr>
        <w:ind w:left="680"/>
        <w:rPr>
          <w:rFonts w:ascii="Arial"/>
          <w:b/>
          <w:sz w:val="24"/>
          <w:u w:val="single"/>
        </w:rPr>
      </w:pPr>
      <w:r w:rsidRPr="00E17991">
        <w:rPr>
          <w:rFonts w:ascii="Arial"/>
          <w:b/>
          <w:sz w:val="24"/>
          <w:u w:val="single"/>
        </w:rPr>
        <w:t xml:space="preserve">ANNEXURE </w:t>
      </w:r>
      <w:r w:rsidR="00372B45">
        <w:rPr>
          <w:rFonts w:ascii="Arial"/>
          <w:b/>
          <w:sz w:val="24"/>
          <w:u w:val="single"/>
        </w:rPr>
        <w:t>7</w:t>
      </w:r>
      <w:r w:rsidRPr="00E17991">
        <w:rPr>
          <w:rFonts w:ascii="Arial"/>
          <w:b/>
          <w:sz w:val="24"/>
          <w:u w:val="single"/>
        </w:rPr>
        <w:t>: COPY OF DOCUMENT WITH LIST OF INVOICES RAISED BY HI-TECH</w:t>
      </w:r>
    </w:p>
    <w:p w14:paraId="3512939F" w14:textId="77777777" w:rsidR="00055129" w:rsidRDefault="00906834">
      <w:pPr>
        <w:pStyle w:val="BodyText"/>
        <w:spacing w:before="9"/>
        <w:rPr>
          <w:rFonts w:ascii="Arial"/>
          <w:b/>
          <w:sz w:val="8"/>
        </w:rPr>
      </w:pPr>
      <w:r>
        <w:rPr>
          <w:noProof/>
          <w:lang w:val="en-IN" w:eastAsia="en-IN"/>
        </w:rPr>
        <w:drawing>
          <wp:anchor distT="0" distB="0" distL="0" distR="0" simplePos="0" relativeHeight="27" behindDoc="0" locked="0" layoutInCell="1" allowOverlap="1" wp14:anchorId="209010C2" wp14:editId="51DFA0AB">
            <wp:simplePos x="0" y="0"/>
            <wp:positionH relativeFrom="page">
              <wp:posOffset>800100</wp:posOffset>
            </wp:positionH>
            <wp:positionV relativeFrom="paragraph">
              <wp:posOffset>89477</wp:posOffset>
            </wp:positionV>
            <wp:extent cx="5702784" cy="7962995"/>
            <wp:effectExtent l="0" t="0" r="0" b="0"/>
            <wp:wrapTopAndBottom/>
            <wp:docPr id="9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2.jpeg"/>
                    <pic:cNvPicPr/>
                  </pic:nvPicPr>
                  <pic:blipFill>
                    <a:blip r:embed="rId53" cstate="print"/>
                    <a:stretch>
                      <a:fillRect/>
                    </a:stretch>
                  </pic:blipFill>
                  <pic:spPr>
                    <a:xfrm>
                      <a:off x="0" y="0"/>
                      <a:ext cx="5702784" cy="7962995"/>
                    </a:xfrm>
                    <a:prstGeom prst="rect">
                      <a:avLst/>
                    </a:prstGeom>
                  </pic:spPr>
                </pic:pic>
              </a:graphicData>
            </a:graphic>
          </wp:anchor>
        </w:drawing>
      </w:r>
    </w:p>
    <w:p w14:paraId="24B6076A" w14:textId="77777777" w:rsidR="00055129" w:rsidRDefault="00055129">
      <w:pPr>
        <w:rPr>
          <w:rFonts w:ascii="Arial"/>
          <w:sz w:val="8"/>
        </w:rPr>
        <w:sectPr w:rsidR="00055129">
          <w:pgSz w:w="11910" w:h="16840"/>
          <w:pgMar w:top="1400" w:right="440" w:bottom="980" w:left="580" w:header="706" w:footer="798" w:gutter="0"/>
          <w:cols w:space="720"/>
        </w:sectPr>
      </w:pPr>
    </w:p>
    <w:p w14:paraId="76474060" w14:textId="77777777" w:rsidR="00055129" w:rsidRDefault="00055129">
      <w:pPr>
        <w:pStyle w:val="BodyText"/>
        <w:rPr>
          <w:rFonts w:ascii="Arial"/>
          <w:b/>
          <w:sz w:val="20"/>
        </w:rPr>
      </w:pPr>
    </w:p>
    <w:p w14:paraId="267D9F08" w14:textId="77777777" w:rsidR="00055129" w:rsidRDefault="00055129">
      <w:pPr>
        <w:pStyle w:val="BodyText"/>
        <w:spacing w:before="4"/>
        <w:rPr>
          <w:rFonts w:ascii="Arial"/>
          <w:b/>
          <w:sz w:val="29"/>
        </w:rPr>
      </w:pPr>
    </w:p>
    <w:p w14:paraId="3C4ACEFF" w14:textId="77777777" w:rsidR="00055129" w:rsidRDefault="00906834">
      <w:pPr>
        <w:pStyle w:val="BodyText"/>
        <w:ind w:left="680"/>
        <w:rPr>
          <w:rFonts w:ascii="Arial"/>
          <w:sz w:val="20"/>
        </w:rPr>
      </w:pPr>
      <w:r>
        <w:rPr>
          <w:rFonts w:ascii="Arial"/>
          <w:noProof/>
          <w:sz w:val="20"/>
          <w:lang w:val="en-IN" w:eastAsia="en-IN"/>
        </w:rPr>
        <w:drawing>
          <wp:inline distT="0" distB="0" distL="0" distR="0" wp14:anchorId="0B2390D3" wp14:editId="6E7793D0">
            <wp:extent cx="5858200" cy="8449056"/>
            <wp:effectExtent l="0" t="0" r="0" b="0"/>
            <wp:docPr id="9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3.jpeg"/>
                    <pic:cNvPicPr/>
                  </pic:nvPicPr>
                  <pic:blipFill>
                    <a:blip r:embed="rId54" cstate="print"/>
                    <a:stretch>
                      <a:fillRect/>
                    </a:stretch>
                  </pic:blipFill>
                  <pic:spPr>
                    <a:xfrm>
                      <a:off x="0" y="0"/>
                      <a:ext cx="5858200" cy="8449056"/>
                    </a:xfrm>
                    <a:prstGeom prst="rect">
                      <a:avLst/>
                    </a:prstGeom>
                  </pic:spPr>
                </pic:pic>
              </a:graphicData>
            </a:graphic>
          </wp:inline>
        </w:drawing>
      </w:r>
    </w:p>
    <w:p w14:paraId="1CF3E55B" w14:textId="77777777" w:rsidR="00055129" w:rsidRDefault="00055129">
      <w:pPr>
        <w:rPr>
          <w:rFonts w:ascii="Arial"/>
          <w:sz w:val="20"/>
        </w:rPr>
        <w:sectPr w:rsidR="00055129">
          <w:pgSz w:w="11910" w:h="16840"/>
          <w:pgMar w:top="1400" w:right="440" w:bottom="980" w:left="580" w:header="706" w:footer="798" w:gutter="0"/>
          <w:cols w:space="720"/>
        </w:sectPr>
      </w:pPr>
    </w:p>
    <w:p w14:paraId="53B289EE" w14:textId="77777777" w:rsidR="00055129" w:rsidRDefault="00055129">
      <w:pPr>
        <w:pStyle w:val="BodyText"/>
        <w:rPr>
          <w:rFonts w:ascii="Arial"/>
          <w:b/>
          <w:sz w:val="20"/>
        </w:rPr>
      </w:pPr>
    </w:p>
    <w:p w14:paraId="0362604F" w14:textId="77777777" w:rsidR="00055129" w:rsidRDefault="00055129">
      <w:pPr>
        <w:pStyle w:val="BodyText"/>
        <w:spacing w:before="9"/>
        <w:rPr>
          <w:rFonts w:ascii="Arial"/>
          <w:b/>
          <w:sz w:val="28"/>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8092"/>
      </w:tblGrid>
      <w:tr w:rsidR="00E17991" w14:paraId="2B58005B" w14:textId="77777777" w:rsidTr="00E17991">
        <w:trPr>
          <w:trHeight w:val="414"/>
        </w:trPr>
        <w:tc>
          <w:tcPr>
            <w:tcW w:w="1704" w:type="dxa"/>
            <w:tcBorders>
              <w:top w:val="single" w:sz="4" w:space="0" w:color="000000"/>
              <w:left w:val="single" w:sz="4" w:space="0" w:color="000000"/>
              <w:bottom w:val="single" w:sz="4" w:space="0" w:color="000000"/>
              <w:right w:val="single" w:sz="4" w:space="0" w:color="000000"/>
            </w:tcBorders>
            <w:shd w:val="clear" w:color="auto" w:fill="17365D"/>
            <w:hideMark/>
          </w:tcPr>
          <w:p w14:paraId="701558F0" w14:textId="3280A43C" w:rsidR="00E17991" w:rsidRDefault="00E17991">
            <w:pPr>
              <w:pStyle w:val="TableParagraph"/>
              <w:spacing w:line="274" w:lineRule="exact"/>
              <w:ind w:left="403"/>
              <w:rPr>
                <w:rFonts w:ascii="Arial" w:eastAsia="Calibri" w:hAnsi="Calibri" w:cs="Calibri"/>
                <w:b/>
                <w:sz w:val="24"/>
              </w:rPr>
            </w:pPr>
            <w:r>
              <w:rPr>
                <w:rFonts w:ascii="Arial"/>
                <w:b/>
                <w:color w:val="FFFFFF"/>
                <w:sz w:val="24"/>
              </w:rPr>
              <w:t>PART</w:t>
            </w:r>
            <w:r>
              <w:rPr>
                <w:rFonts w:ascii="Arial"/>
                <w:b/>
                <w:color w:val="FFFFFF"/>
                <w:spacing w:val="-2"/>
                <w:sz w:val="24"/>
              </w:rPr>
              <w:t xml:space="preserve"> </w:t>
            </w:r>
            <w:r w:rsidR="00AB72FE">
              <w:rPr>
                <w:rFonts w:ascii="Arial"/>
                <w:b/>
                <w:color w:val="FFFFFF"/>
                <w:sz w:val="24"/>
              </w:rPr>
              <w:t>F</w:t>
            </w:r>
          </w:p>
        </w:tc>
        <w:tc>
          <w:tcPr>
            <w:tcW w:w="8092" w:type="dxa"/>
            <w:tcBorders>
              <w:top w:val="single" w:sz="4" w:space="0" w:color="000000"/>
              <w:left w:val="single" w:sz="4" w:space="0" w:color="000000"/>
              <w:bottom w:val="single" w:sz="4" w:space="0" w:color="000000"/>
              <w:right w:val="single" w:sz="4" w:space="0" w:color="000000"/>
            </w:tcBorders>
            <w:shd w:val="clear" w:color="auto" w:fill="DBE4F0"/>
            <w:hideMark/>
          </w:tcPr>
          <w:p w14:paraId="7E01EFC3" w14:textId="77777777" w:rsidR="00E17991" w:rsidRDefault="00E17991">
            <w:pPr>
              <w:pStyle w:val="TableParagraph"/>
              <w:spacing w:line="274" w:lineRule="exact"/>
              <w:ind w:left="3276" w:right="3272"/>
              <w:jc w:val="center"/>
              <w:rPr>
                <w:rFonts w:ascii="Arial"/>
                <w:b/>
                <w:sz w:val="24"/>
              </w:rPr>
            </w:pPr>
            <w:r>
              <w:rPr>
                <w:rFonts w:ascii="Arial"/>
                <w:b/>
                <w:sz w:val="24"/>
              </w:rPr>
              <w:t>DISCLAIMER</w:t>
            </w:r>
          </w:p>
        </w:tc>
      </w:tr>
    </w:tbl>
    <w:p w14:paraId="6A1267EA" w14:textId="77777777" w:rsidR="00055129" w:rsidRDefault="00055129">
      <w:pPr>
        <w:pStyle w:val="BodyText"/>
        <w:rPr>
          <w:rFonts w:ascii="Arial"/>
          <w:b/>
          <w:sz w:val="24"/>
        </w:rPr>
      </w:pPr>
    </w:p>
    <w:p w14:paraId="5F297970" w14:textId="77777777" w:rsidR="00055129" w:rsidRDefault="00906834">
      <w:pPr>
        <w:pStyle w:val="ListParagraph"/>
        <w:numPr>
          <w:ilvl w:val="0"/>
          <w:numId w:val="2"/>
        </w:numPr>
        <w:tabs>
          <w:tab w:val="left" w:pos="681"/>
        </w:tabs>
        <w:spacing w:before="189"/>
        <w:jc w:val="both"/>
      </w:pPr>
      <w:r>
        <w:t>No</w:t>
      </w:r>
      <w:r>
        <w:rPr>
          <w:spacing w:val="-2"/>
        </w:rPr>
        <w:t xml:space="preserve"> </w:t>
      </w:r>
      <w:r>
        <w:t>employee</w:t>
      </w:r>
      <w:r>
        <w:rPr>
          <w:spacing w:val="-1"/>
        </w:rPr>
        <w:t xml:space="preserve"> </w:t>
      </w:r>
      <w:r>
        <w:t>or</w:t>
      </w:r>
      <w:r>
        <w:rPr>
          <w:spacing w:val="-2"/>
        </w:rPr>
        <w:t xml:space="preserve"> </w:t>
      </w:r>
      <w:r>
        <w:t>member</w:t>
      </w:r>
      <w:r>
        <w:rPr>
          <w:spacing w:val="-2"/>
        </w:rPr>
        <w:t xml:space="preserve"> </w:t>
      </w:r>
      <w:r>
        <w:t>of</w:t>
      </w:r>
      <w:r>
        <w:rPr>
          <w:spacing w:val="1"/>
        </w:rPr>
        <w:t xml:space="preserve"> </w:t>
      </w:r>
      <w:r>
        <w:t>R.K</w:t>
      </w:r>
      <w:r>
        <w:rPr>
          <w:spacing w:val="-1"/>
        </w:rPr>
        <w:t xml:space="preserve"> </w:t>
      </w:r>
      <w:r>
        <w:t>Associates</w:t>
      </w:r>
      <w:r>
        <w:rPr>
          <w:spacing w:val="-3"/>
        </w:rPr>
        <w:t xml:space="preserve"> </w:t>
      </w:r>
      <w:r>
        <w:t>has any</w:t>
      </w:r>
      <w:r>
        <w:rPr>
          <w:spacing w:val="-3"/>
        </w:rPr>
        <w:t xml:space="preserve"> </w:t>
      </w:r>
      <w:r>
        <w:t>direct/</w:t>
      </w:r>
      <w:r>
        <w:rPr>
          <w:spacing w:val="-1"/>
        </w:rPr>
        <w:t xml:space="preserve"> </w:t>
      </w:r>
      <w:r>
        <w:t>indirect</w:t>
      </w:r>
      <w:r>
        <w:rPr>
          <w:spacing w:val="1"/>
        </w:rPr>
        <w:t xml:space="preserve"> </w:t>
      </w:r>
      <w:r>
        <w:t>interest</w:t>
      </w:r>
      <w:r>
        <w:rPr>
          <w:spacing w:val="-2"/>
        </w:rPr>
        <w:t xml:space="preserve"> </w:t>
      </w:r>
      <w:r>
        <w:t>in</w:t>
      </w:r>
      <w:r>
        <w:rPr>
          <w:spacing w:val="-1"/>
        </w:rPr>
        <w:t xml:space="preserve"> </w:t>
      </w:r>
      <w:r>
        <w:t>the</w:t>
      </w:r>
      <w:r>
        <w:rPr>
          <w:spacing w:val="-3"/>
        </w:rPr>
        <w:t xml:space="preserve"> </w:t>
      </w:r>
      <w:r>
        <w:t>Project.</w:t>
      </w:r>
    </w:p>
    <w:p w14:paraId="55249A13" w14:textId="77777777" w:rsidR="00055129" w:rsidRDefault="00906834">
      <w:pPr>
        <w:pStyle w:val="ListParagraph"/>
        <w:numPr>
          <w:ilvl w:val="0"/>
          <w:numId w:val="2"/>
        </w:numPr>
        <w:tabs>
          <w:tab w:val="left" w:pos="681"/>
        </w:tabs>
        <w:spacing w:before="126" w:line="360" w:lineRule="auto"/>
        <w:ind w:right="834"/>
        <w:jc w:val="both"/>
      </w:pPr>
      <w:r>
        <w:t>This report is prepared based on the copies of the documents/ information which interested</w:t>
      </w:r>
      <w:r>
        <w:rPr>
          <w:spacing w:val="1"/>
        </w:rPr>
        <w:t xml:space="preserve"> </w:t>
      </w:r>
      <w:r>
        <w:t>organization or customer could provide to us out of the standard checklist of documents sought</w:t>
      </w:r>
      <w:r>
        <w:rPr>
          <w:spacing w:val="1"/>
        </w:rPr>
        <w:t xml:space="preserve"> </w:t>
      </w:r>
      <w:r>
        <w:t>from them and further based on our assumptions and limiting conditions. All such information</w:t>
      </w:r>
      <w:r>
        <w:rPr>
          <w:spacing w:val="1"/>
        </w:rPr>
        <w:t xml:space="preserve"> </w:t>
      </w:r>
      <w:r>
        <w:t>provided</w:t>
      </w:r>
      <w:r>
        <w:rPr>
          <w:spacing w:val="-2"/>
        </w:rPr>
        <w:t xml:space="preserve"> </w:t>
      </w:r>
      <w:r>
        <w:t>to</w:t>
      </w:r>
      <w:r>
        <w:rPr>
          <w:spacing w:val="-3"/>
        </w:rPr>
        <w:t xml:space="preserve"> </w:t>
      </w:r>
      <w:r>
        <w:t>us</w:t>
      </w:r>
      <w:r>
        <w:rPr>
          <w:spacing w:val="-3"/>
        </w:rPr>
        <w:t xml:space="preserve"> </w:t>
      </w:r>
      <w:r>
        <w:t>has</w:t>
      </w:r>
      <w:r>
        <w:rPr>
          <w:spacing w:val="-3"/>
        </w:rPr>
        <w:t xml:space="preserve"> </w:t>
      </w:r>
      <w:r>
        <w:t>been</w:t>
      </w:r>
      <w:r>
        <w:rPr>
          <w:spacing w:val="-6"/>
        </w:rPr>
        <w:t xml:space="preserve"> </w:t>
      </w:r>
      <w:r>
        <w:t>relied</w:t>
      </w:r>
      <w:r>
        <w:rPr>
          <w:spacing w:val="-1"/>
        </w:rPr>
        <w:t xml:space="preserve"> </w:t>
      </w:r>
      <w:r>
        <w:t>upon</w:t>
      </w:r>
      <w:r>
        <w:rPr>
          <w:spacing w:val="-3"/>
        </w:rPr>
        <w:t xml:space="preserve"> </w:t>
      </w:r>
      <w:r>
        <w:t>and</w:t>
      </w:r>
      <w:r>
        <w:rPr>
          <w:spacing w:val="-3"/>
        </w:rPr>
        <w:t xml:space="preserve"> </w:t>
      </w:r>
      <w:r>
        <w:t>we</w:t>
      </w:r>
      <w:r>
        <w:rPr>
          <w:spacing w:val="-1"/>
        </w:rPr>
        <w:t xml:space="preserve"> </w:t>
      </w:r>
      <w:r>
        <w:t>have</w:t>
      </w:r>
      <w:r>
        <w:rPr>
          <w:spacing w:val="-3"/>
        </w:rPr>
        <w:t xml:space="preserve"> </w:t>
      </w:r>
      <w:r>
        <w:t>assumed</w:t>
      </w:r>
      <w:r>
        <w:rPr>
          <w:spacing w:val="-6"/>
        </w:rPr>
        <w:t xml:space="preserve"> </w:t>
      </w:r>
      <w:r>
        <w:t>that</w:t>
      </w:r>
      <w:r>
        <w:rPr>
          <w:spacing w:val="-2"/>
        </w:rPr>
        <w:t xml:space="preserve"> </w:t>
      </w:r>
      <w:r>
        <w:t>it</w:t>
      </w:r>
      <w:r>
        <w:rPr>
          <w:spacing w:val="-2"/>
        </w:rPr>
        <w:t xml:space="preserve"> </w:t>
      </w:r>
      <w:r>
        <w:t>is</w:t>
      </w:r>
      <w:r>
        <w:rPr>
          <w:spacing w:val="-5"/>
        </w:rPr>
        <w:t xml:space="preserve"> </w:t>
      </w:r>
      <w:r>
        <w:t>true</w:t>
      </w:r>
      <w:r>
        <w:rPr>
          <w:spacing w:val="-3"/>
        </w:rPr>
        <w:t xml:space="preserve"> </w:t>
      </w:r>
      <w:r>
        <w:t>and</w:t>
      </w:r>
      <w:r>
        <w:rPr>
          <w:spacing w:val="-1"/>
        </w:rPr>
        <w:t xml:space="preserve"> </w:t>
      </w:r>
      <w:r>
        <w:t>correct.</w:t>
      </w:r>
      <w:r>
        <w:rPr>
          <w:spacing w:val="-2"/>
        </w:rPr>
        <w:t xml:space="preserve"> </w:t>
      </w:r>
      <w:r>
        <w:t>Verification</w:t>
      </w:r>
      <w:r>
        <w:rPr>
          <w:spacing w:val="-59"/>
        </w:rPr>
        <w:t xml:space="preserve"> </w:t>
      </w:r>
      <w:r>
        <w:t>or cross checking of the documents provided to us has not been done at our end from the</w:t>
      </w:r>
      <w:r>
        <w:rPr>
          <w:spacing w:val="1"/>
        </w:rPr>
        <w:t xml:space="preserve"> </w:t>
      </w:r>
      <w:r>
        <w:t>originals. If at any time in the future, it’s found or came to our knowledge that misrepresentation</w:t>
      </w:r>
      <w:r>
        <w:rPr>
          <w:spacing w:val="1"/>
        </w:rPr>
        <w:t xml:space="preserve"> </w:t>
      </w:r>
      <w:r>
        <w:t>of facts or incomplete or distorted information has been provided to us then this report shall</w:t>
      </w:r>
      <w:r>
        <w:rPr>
          <w:spacing w:val="1"/>
        </w:rPr>
        <w:t xml:space="preserve"> </w:t>
      </w:r>
      <w:r>
        <w:t>automatically</w:t>
      </w:r>
      <w:r>
        <w:rPr>
          <w:spacing w:val="-3"/>
        </w:rPr>
        <w:t xml:space="preserve"> </w:t>
      </w:r>
      <w:r>
        <w:t>become</w:t>
      </w:r>
      <w:r>
        <w:rPr>
          <w:spacing w:val="1"/>
        </w:rPr>
        <w:t xml:space="preserve"> </w:t>
      </w:r>
      <w:r>
        <w:t>null &amp; void.</w:t>
      </w:r>
    </w:p>
    <w:p w14:paraId="7837A351" w14:textId="77777777" w:rsidR="00055129" w:rsidRDefault="00906834">
      <w:pPr>
        <w:pStyle w:val="ListParagraph"/>
        <w:numPr>
          <w:ilvl w:val="0"/>
          <w:numId w:val="2"/>
        </w:numPr>
        <w:tabs>
          <w:tab w:val="left" w:pos="681"/>
        </w:tabs>
        <w:spacing w:before="1" w:line="360" w:lineRule="auto"/>
        <w:ind w:right="833"/>
        <w:jc w:val="both"/>
      </w:pPr>
      <w:r>
        <w:t>This</w:t>
      </w:r>
      <w:r>
        <w:rPr>
          <w:spacing w:val="-13"/>
        </w:rPr>
        <w:t xml:space="preserve"> </w:t>
      </w:r>
      <w:r>
        <w:t>report</w:t>
      </w:r>
      <w:r>
        <w:rPr>
          <w:spacing w:val="-9"/>
        </w:rPr>
        <w:t xml:space="preserve"> </w:t>
      </w:r>
      <w:r>
        <w:t>is</w:t>
      </w:r>
      <w:r>
        <w:rPr>
          <w:spacing w:val="-11"/>
        </w:rPr>
        <w:t xml:space="preserve"> </w:t>
      </w:r>
      <w:r>
        <w:t>a</w:t>
      </w:r>
      <w:r>
        <w:rPr>
          <w:spacing w:val="-12"/>
        </w:rPr>
        <w:t xml:space="preserve"> </w:t>
      </w:r>
      <w:r>
        <w:t>general</w:t>
      </w:r>
      <w:r>
        <w:rPr>
          <w:spacing w:val="-11"/>
        </w:rPr>
        <w:t xml:space="preserve"> </w:t>
      </w:r>
      <w:r>
        <w:t>analysis</w:t>
      </w:r>
      <w:r>
        <w:rPr>
          <w:spacing w:val="-10"/>
        </w:rPr>
        <w:t xml:space="preserve"> </w:t>
      </w:r>
      <w:r>
        <w:t>of</w:t>
      </w:r>
      <w:r>
        <w:rPr>
          <w:spacing w:val="-10"/>
        </w:rPr>
        <w:t xml:space="preserve"> </w:t>
      </w:r>
      <w:r>
        <w:t>the</w:t>
      </w:r>
      <w:r>
        <w:rPr>
          <w:spacing w:val="-11"/>
        </w:rPr>
        <w:t xml:space="preserve"> </w:t>
      </w:r>
      <w:r>
        <w:t>project</w:t>
      </w:r>
      <w:r>
        <w:rPr>
          <w:spacing w:val="-7"/>
        </w:rPr>
        <w:t xml:space="preserve"> </w:t>
      </w:r>
      <w:r>
        <w:t>and</w:t>
      </w:r>
      <w:r>
        <w:rPr>
          <w:spacing w:val="-12"/>
        </w:rPr>
        <w:t xml:space="preserve"> </w:t>
      </w:r>
      <w:r>
        <w:t>not</w:t>
      </w:r>
      <w:r>
        <w:rPr>
          <w:spacing w:val="-9"/>
        </w:rPr>
        <w:t xml:space="preserve"> </w:t>
      </w:r>
      <w:r>
        <w:t>an</w:t>
      </w:r>
      <w:r>
        <w:rPr>
          <w:spacing w:val="-12"/>
        </w:rPr>
        <w:t xml:space="preserve"> </w:t>
      </w:r>
      <w:r>
        <w:t>audit</w:t>
      </w:r>
      <w:r>
        <w:rPr>
          <w:spacing w:val="-11"/>
        </w:rPr>
        <w:t xml:space="preserve"> </w:t>
      </w:r>
      <w:r>
        <w:t>report.</w:t>
      </w:r>
      <w:r>
        <w:rPr>
          <w:spacing w:val="-9"/>
        </w:rPr>
        <w:t xml:space="preserve"> </w:t>
      </w:r>
      <w:r>
        <w:t>All</w:t>
      </w:r>
      <w:r>
        <w:rPr>
          <w:spacing w:val="-12"/>
        </w:rPr>
        <w:t xml:space="preserve"> </w:t>
      </w:r>
      <w:r>
        <w:t>the</w:t>
      </w:r>
      <w:r>
        <w:rPr>
          <w:spacing w:val="-10"/>
        </w:rPr>
        <w:t xml:space="preserve"> </w:t>
      </w:r>
      <w:r>
        <w:t>information</w:t>
      </w:r>
      <w:r>
        <w:rPr>
          <w:spacing w:val="-12"/>
        </w:rPr>
        <w:t xml:space="preserve"> </w:t>
      </w:r>
      <w:r>
        <w:t>gathered</w:t>
      </w:r>
      <w:r>
        <w:rPr>
          <w:spacing w:val="-59"/>
        </w:rPr>
        <w:t xml:space="preserve"> </w:t>
      </w:r>
      <w:r>
        <w:t>is based on the facts seen on the site during survey, verbal discussion &amp; documentary evidence</w:t>
      </w:r>
      <w:r>
        <w:rPr>
          <w:spacing w:val="1"/>
        </w:rPr>
        <w:t xml:space="preserve"> </w:t>
      </w:r>
      <w:r>
        <w:t>provided by the client and is believed that information given by the company is true best of their</w:t>
      </w:r>
      <w:r>
        <w:rPr>
          <w:spacing w:val="1"/>
        </w:rPr>
        <w:t xml:space="preserve"> </w:t>
      </w:r>
      <w:r>
        <w:t>knowledge.</w:t>
      </w:r>
    </w:p>
    <w:p w14:paraId="09814128" w14:textId="77777777" w:rsidR="00055129" w:rsidRDefault="00906834">
      <w:pPr>
        <w:pStyle w:val="ListParagraph"/>
        <w:numPr>
          <w:ilvl w:val="0"/>
          <w:numId w:val="2"/>
        </w:numPr>
        <w:tabs>
          <w:tab w:val="left" w:pos="681"/>
        </w:tabs>
        <w:spacing w:before="2" w:line="360" w:lineRule="auto"/>
        <w:ind w:right="833"/>
        <w:jc w:val="both"/>
      </w:pPr>
      <w:r>
        <w:t>All</w:t>
      </w:r>
      <w:r>
        <w:rPr>
          <w:spacing w:val="1"/>
        </w:rPr>
        <w:t xml:space="preserve"> </w:t>
      </w:r>
      <w:r>
        <w:t>observations</w:t>
      </w:r>
      <w:r>
        <w:rPr>
          <w:spacing w:val="1"/>
        </w:rPr>
        <w:t xml:space="preserve"> </w:t>
      </w:r>
      <w:r>
        <w:t>mentioned</w:t>
      </w:r>
      <w:r>
        <w:rPr>
          <w:spacing w:val="1"/>
        </w:rPr>
        <w:t xml:space="preserve"> </w:t>
      </w:r>
      <w:r>
        <w:t>in</w:t>
      </w:r>
      <w:r>
        <w:rPr>
          <w:spacing w:val="1"/>
        </w:rPr>
        <w:t xml:space="preserve"> </w:t>
      </w:r>
      <w:r>
        <w:t>the report</w:t>
      </w:r>
      <w:r>
        <w:rPr>
          <w:spacing w:val="1"/>
        </w:rPr>
        <w:t xml:space="preserve"> </w:t>
      </w:r>
      <w:r>
        <w:t>is</w:t>
      </w:r>
      <w:r>
        <w:rPr>
          <w:spacing w:val="1"/>
        </w:rPr>
        <w:t xml:space="preserve"> </w:t>
      </w:r>
      <w:r>
        <w:t>only</w:t>
      </w:r>
      <w:r>
        <w:rPr>
          <w:spacing w:val="1"/>
        </w:rPr>
        <w:t xml:space="preserve"> </w:t>
      </w:r>
      <w:r>
        <w:t>based</w:t>
      </w:r>
      <w:r>
        <w:rPr>
          <w:spacing w:val="1"/>
        </w:rPr>
        <w:t xml:space="preserve"> </w:t>
      </w:r>
      <w:r>
        <w:t>on</w:t>
      </w:r>
      <w:r>
        <w:rPr>
          <w:spacing w:val="1"/>
        </w:rPr>
        <w:t xml:space="preserve"> </w:t>
      </w:r>
      <w:r>
        <w:t>the</w:t>
      </w:r>
      <w:r>
        <w:rPr>
          <w:spacing w:val="1"/>
        </w:rPr>
        <w:t xml:space="preserve"> </w:t>
      </w:r>
      <w:r>
        <w:t>visual</w:t>
      </w:r>
      <w:r>
        <w:rPr>
          <w:spacing w:val="1"/>
        </w:rPr>
        <w:t xml:space="preserve"> </w:t>
      </w:r>
      <w:r>
        <w:t>observation</w:t>
      </w:r>
      <w:r>
        <w:rPr>
          <w:spacing w:val="1"/>
        </w:rPr>
        <w:t xml:space="preserve"> </w:t>
      </w:r>
      <w:r>
        <w:t>and</w:t>
      </w:r>
      <w:r>
        <w:rPr>
          <w:spacing w:val="1"/>
        </w:rPr>
        <w:t xml:space="preserve"> </w:t>
      </w:r>
      <w:r>
        <w:t>the</w:t>
      </w:r>
      <w:r>
        <w:rPr>
          <w:spacing w:val="1"/>
        </w:rPr>
        <w:t xml:space="preserve"> </w:t>
      </w:r>
      <w:r>
        <w:t>documents/</w:t>
      </w:r>
      <w:r>
        <w:rPr>
          <w:spacing w:val="1"/>
        </w:rPr>
        <w:t xml:space="preserve"> </w:t>
      </w:r>
      <w:r>
        <w:t>data/</w:t>
      </w:r>
      <w:r>
        <w:rPr>
          <w:spacing w:val="1"/>
        </w:rPr>
        <w:t xml:space="preserve"> </w:t>
      </w:r>
      <w:r>
        <w:t>information</w:t>
      </w:r>
      <w:r>
        <w:rPr>
          <w:spacing w:val="1"/>
        </w:rPr>
        <w:t xml:space="preserve"> </w:t>
      </w:r>
      <w:r>
        <w:t>provided</w:t>
      </w:r>
      <w:r>
        <w:rPr>
          <w:spacing w:val="1"/>
        </w:rPr>
        <w:t xml:space="preserve"> </w:t>
      </w:r>
      <w:r>
        <w:t>by</w:t>
      </w:r>
      <w:r>
        <w:rPr>
          <w:spacing w:val="1"/>
        </w:rPr>
        <w:t xml:space="preserve"> </w:t>
      </w:r>
      <w:r>
        <w:t>the</w:t>
      </w:r>
      <w:r>
        <w:rPr>
          <w:spacing w:val="1"/>
        </w:rPr>
        <w:t xml:space="preserve"> </w:t>
      </w:r>
      <w:r>
        <w:t>client.</w:t>
      </w:r>
      <w:r>
        <w:rPr>
          <w:spacing w:val="1"/>
        </w:rPr>
        <w:t xml:space="preserve"> </w:t>
      </w:r>
      <w:r>
        <w:t>No</w:t>
      </w:r>
      <w:r>
        <w:rPr>
          <w:spacing w:val="1"/>
        </w:rPr>
        <w:t xml:space="preserve"> </w:t>
      </w:r>
      <w:r>
        <w:t>mechanical/</w:t>
      </w:r>
      <w:r>
        <w:rPr>
          <w:spacing w:val="1"/>
        </w:rPr>
        <w:t xml:space="preserve"> </w:t>
      </w:r>
      <w:r>
        <w:t>technical</w:t>
      </w:r>
      <w:r>
        <w:rPr>
          <w:spacing w:val="1"/>
        </w:rPr>
        <w:t xml:space="preserve"> </w:t>
      </w:r>
      <w:r>
        <w:t>tests,</w:t>
      </w:r>
      <w:r>
        <w:rPr>
          <w:spacing w:val="1"/>
        </w:rPr>
        <w:t xml:space="preserve"> </w:t>
      </w:r>
      <w:r>
        <w:t>measurements or any design review have been performed or carried out from our side during</w:t>
      </w:r>
      <w:r>
        <w:rPr>
          <w:spacing w:val="1"/>
        </w:rPr>
        <w:t xml:space="preserve"> </w:t>
      </w:r>
      <w:r>
        <w:t>Project</w:t>
      </w:r>
      <w:r>
        <w:rPr>
          <w:spacing w:val="1"/>
        </w:rPr>
        <w:t xml:space="preserve"> </w:t>
      </w:r>
      <w:r>
        <w:t>assessment.</w:t>
      </w:r>
    </w:p>
    <w:p w14:paraId="3EAD5035" w14:textId="77777777" w:rsidR="00055129" w:rsidRDefault="00906834">
      <w:pPr>
        <w:pStyle w:val="ListParagraph"/>
        <w:numPr>
          <w:ilvl w:val="0"/>
          <w:numId w:val="2"/>
        </w:numPr>
        <w:tabs>
          <w:tab w:val="left" w:pos="681"/>
        </w:tabs>
        <w:spacing w:line="360" w:lineRule="auto"/>
        <w:ind w:right="830"/>
        <w:jc w:val="both"/>
      </w:pPr>
      <w:r>
        <w:rPr>
          <w:spacing w:val="-1"/>
        </w:rPr>
        <w:t>Interested</w:t>
      </w:r>
      <w:r>
        <w:rPr>
          <w:spacing w:val="-14"/>
        </w:rPr>
        <w:t xml:space="preserve"> </w:t>
      </w:r>
      <w:r>
        <w:rPr>
          <w:spacing w:val="-1"/>
        </w:rPr>
        <w:t>organization</w:t>
      </w:r>
      <w:r>
        <w:rPr>
          <w:spacing w:val="-10"/>
        </w:rPr>
        <w:t xml:space="preserve"> </w:t>
      </w:r>
      <w:r>
        <w:t>should</w:t>
      </w:r>
      <w:r>
        <w:rPr>
          <w:spacing w:val="-11"/>
        </w:rPr>
        <w:t xml:space="preserve"> </w:t>
      </w:r>
      <w:r>
        <w:t>ONLY</w:t>
      </w:r>
      <w:r>
        <w:rPr>
          <w:spacing w:val="-14"/>
        </w:rPr>
        <w:t xml:space="preserve"> </w:t>
      </w:r>
      <w:r>
        <w:t>take</w:t>
      </w:r>
      <w:r>
        <w:rPr>
          <w:spacing w:val="-14"/>
        </w:rPr>
        <w:t xml:space="preserve"> </w:t>
      </w:r>
      <w:r>
        <w:t>this</w:t>
      </w:r>
      <w:r>
        <w:rPr>
          <w:spacing w:val="-10"/>
        </w:rPr>
        <w:t xml:space="preserve"> </w:t>
      </w:r>
      <w:r>
        <w:t>report</w:t>
      </w:r>
      <w:r>
        <w:rPr>
          <w:spacing w:val="-12"/>
        </w:rPr>
        <w:t xml:space="preserve"> </w:t>
      </w:r>
      <w:r>
        <w:t>as</w:t>
      </w:r>
      <w:r>
        <w:rPr>
          <w:spacing w:val="-10"/>
        </w:rPr>
        <w:t xml:space="preserve"> </w:t>
      </w:r>
      <w:r>
        <w:t>an</w:t>
      </w:r>
      <w:r>
        <w:rPr>
          <w:spacing w:val="-13"/>
        </w:rPr>
        <w:t xml:space="preserve"> </w:t>
      </w:r>
      <w:r>
        <w:t>Advisory</w:t>
      </w:r>
      <w:r>
        <w:rPr>
          <w:spacing w:val="-13"/>
        </w:rPr>
        <w:t xml:space="preserve"> </w:t>
      </w:r>
      <w:r>
        <w:t>document</w:t>
      </w:r>
      <w:r>
        <w:rPr>
          <w:spacing w:val="-12"/>
        </w:rPr>
        <w:t xml:space="preserve"> </w:t>
      </w:r>
      <w:r>
        <w:t>from</w:t>
      </w:r>
      <w:r>
        <w:rPr>
          <w:spacing w:val="-13"/>
        </w:rPr>
        <w:t xml:space="preserve"> </w:t>
      </w:r>
      <w:r>
        <w:t>the</w:t>
      </w:r>
      <w:r>
        <w:rPr>
          <w:spacing w:val="-11"/>
        </w:rPr>
        <w:t xml:space="preserve"> </w:t>
      </w:r>
      <w:r>
        <w:t>Financial/</w:t>
      </w:r>
      <w:r>
        <w:rPr>
          <w:spacing w:val="-59"/>
        </w:rPr>
        <w:t xml:space="preserve"> </w:t>
      </w:r>
      <w:r>
        <w:t>Chartered Engineering firm and it’s specifically advised to the stakeholder to cross verify the</w:t>
      </w:r>
      <w:r>
        <w:rPr>
          <w:spacing w:val="1"/>
        </w:rPr>
        <w:t xml:space="preserve"> </w:t>
      </w:r>
      <w:r>
        <w:t>original documents for the facts mentioned in the report which can be availed directly from the</w:t>
      </w:r>
      <w:r>
        <w:rPr>
          <w:spacing w:val="1"/>
        </w:rPr>
        <w:t xml:space="preserve"> </w:t>
      </w:r>
      <w:r>
        <w:t>subject</w:t>
      </w:r>
      <w:r>
        <w:rPr>
          <w:spacing w:val="1"/>
        </w:rPr>
        <w:t xml:space="preserve"> </w:t>
      </w:r>
      <w:r>
        <w:t>company</w:t>
      </w:r>
      <w:r>
        <w:rPr>
          <w:spacing w:val="-2"/>
        </w:rPr>
        <w:t xml:space="preserve"> </w:t>
      </w:r>
      <w:r>
        <w:t>directly.</w:t>
      </w:r>
    </w:p>
    <w:p w14:paraId="19EACF55" w14:textId="77777777" w:rsidR="00055129" w:rsidRDefault="00906834">
      <w:pPr>
        <w:pStyle w:val="ListParagraph"/>
        <w:numPr>
          <w:ilvl w:val="0"/>
          <w:numId w:val="2"/>
        </w:numPr>
        <w:tabs>
          <w:tab w:val="left" w:pos="681"/>
        </w:tabs>
        <w:spacing w:line="360" w:lineRule="auto"/>
        <w:ind w:right="832"/>
        <w:jc w:val="both"/>
      </w:pPr>
      <w:r>
        <w:t>In case of any default in loans or the credit facility extended to the borrowing company, R.K</w:t>
      </w:r>
      <w:r>
        <w:rPr>
          <w:spacing w:val="1"/>
        </w:rPr>
        <w:t xml:space="preserve"> </w:t>
      </w:r>
      <w:r>
        <w:t>Associates shall not be held responsible for whatsoever reason may be and any request for</w:t>
      </w:r>
      <w:r>
        <w:rPr>
          <w:spacing w:val="1"/>
        </w:rPr>
        <w:t xml:space="preserve"> </w:t>
      </w:r>
      <w:r>
        <w:t>seeking any explanation from the employee/s of R.K Associates will not be entertained at any</w:t>
      </w:r>
      <w:r>
        <w:rPr>
          <w:spacing w:val="1"/>
        </w:rPr>
        <w:t xml:space="preserve"> </w:t>
      </w:r>
      <w:r>
        <w:t>instance</w:t>
      </w:r>
      <w:r>
        <w:rPr>
          <w:spacing w:val="-1"/>
        </w:rPr>
        <w:t xml:space="preserve"> </w:t>
      </w:r>
      <w:r>
        <w:t>or</w:t>
      </w:r>
      <w:r>
        <w:rPr>
          <w:spacing w:val="1"/>
        </w:rPr>
        <w:t xml:space="preserve"> </w:t>
      </w:r>
      <w:r>
        <w:t>situation.</w:t>
      </w:r>
    </w:p>
    <w:p w14:paraId="6020ADB1" w14:textId="77777777" w:rsidR="00055129" w:rsidRDefault="00906834">
      <w:pPr>
        <w:pStyle w:val="ListParagraph"/>
        <w:numPr>
          <w:ilvl w:val="0"/>
          <w:numId w:val="2"/>
        </w:numPr>
        <w:tabs>
          <w:tab w:val="left" w:pos="681"/>
        </w:tabs>
        <w:spacing w:line="360" w:lineRule="auto"/>
        <w:ind w:right="833"/>
        <w:jc w:val="both"/>
      </w:pPr>
      <w:r>
        <w:t>This</w:t>
      </w:r>
      <w:r>
        <w:rPr>
          <w:spacing w:val="-4"/>
        </w:rPr>
        <w:t xml:space="preserve"> </w:t>
      </w:r>
      <w:r>
        <w:t>Report</w:t>
      </w:r>
      <w:r>
        <w:rPr>
          <w:spacing w:val="-1"/>
        </w:rPr>
        <w:t xml:space="preserve"> </w:t>
      </w:r>
      <w:r>
        <w:t>is</w:t>
      </w:r>
      <w:r>
        <w:rPr>
          <w:spacing w:val="-3"/>
        </w:rPr>
        <w:t xml:space="preserve"> </w:t>
      </w:r>
      <w:r>
        <w:t>prepared</w:t>
      </w:r>
      <w:r>
        <w:rPr>
          <w:spacing w:val="-6"/>
        </w:rPr>
        <w:t xml:space="preserve"> </w:t>
      </w:r>
      <w:r>
        <w:t>by</w:t>
      </w:r>
      <w:r>
        <w:rPr>
          <w:spacing w:val="-3"/>
        </w:rPr>
        <w:t xml:space="preserve"> </w:t>
      </w:r>
      <w:r>
        <w:t>our competent</w:t>
      </w:r>
      <w:r>
        <w:rPr>
          <w:spacing w:val="-2"/>
        </w:rPr>
        <w:t xml:space="preserve"> </w:t>
      </w:r>
      <w:r>
        <w:t>technical</w:t>
      </w:r>
      <w:r>
        <w:rPr>
          <w:spacing w:val="-2"/>
        </w:rPr>
        <w:t xml:space="preserve"> </w:t>
      </w:r>
      <w:r>
        <w:t>team</w:t>
      </w:r>
      <w:r>
        <w:rPr>
          <w:spacing w:val="-2"/>
        </w:rPr>
        <w:t xml:space="preserve"> </w:t>
      </w:r>
      <w:r>
        <w:t>which</w:t>
      </w:r>
      <w:r>
        <w:rPr>
          <w:spacing w:val="-1"/>
        </w:rPr>
        <w:t xml:space="preserve"> </w:t>
      </w:r>
      <w:r>
        <w:t>includes</w:t>
      </w:r>
      <w:r>
        <w:rPr>
          <w:spacing w:val="-1"/>
        </w:rPr>
        <w:t xml:space="preserve"> </w:t>
      </w:r>
      <w:r>
        <w:t>Engineers</w:t>
      </w:r>
      <w:r>
        <w:rPr>
          <w:spacing w:val="-2"/>
        </w:rPr>
        <w:t xml:space="preserve"> </w:t>
      </w:r>
      <w:r>
        <w:t>and</w:t>
      </w:r>
      <w:r>
        <w:rPr>
          <w:spacing w:val="-5"/>
        </w:rPr>
        <w:t xml:space="preserve"> </w:t>
      </w:r>
      <w:r>
        <w:t>financial</w:t>
      </w:r>
      <w:r>
        <w:rPr>
          <w:spacing w:val="-59"/>
        </w:rPr>
        <w:t xml:space="preserve"> </w:t>
      </w:r>
      <w:r>
        <w:t>experts &amp; analysts.</w:t>
      </w:r>
    </w:p>
    <w:p w14:paraId="60B459E2" w14:textId="77777777" w:rsidR="00055129" w:rsidRDefault="00906834">
      <w:pPr>
        <w:pStyle w:val="ListParagraph"/>
        <w:numPr>
          <w:ilvl w:val="0"/>
          <w:numId w:val="2"/>
        </w:numPr>
        <w:tabs>
          <w:tab w:val="left" w:pos="681"/>
        </w:tabs>
        <w:spacing w:line="360" w:lineRule="auto"/>
        <w:ind w:right="834"/>
        <w:jc w:val="both"/>
      </w:pPr>
      <w:r>
        <w:t>This is just an opinion report and doesn’t hold any binding on anyone. It is requested from the</w:t>
      </w:r>
      <w:r>
        <w:rPr>
          <w:spacing w:val="1"/>
        </w:rPr>
        <w:t xml:space="preserve"> </w:t>
      </w:r>
      <w:r>
        <w:rPr>
          <w:spacing w:val="-1"/>
        </w:rPr>
        <w:t>concerned</w:t>
      </w:r>
      <w:r>
        <w:rPr>
          <w:spacing w:val="-13"/>
        </w:rPr>
        <w:t xml:space="preserve"> </w:t>
      </w:r>
      <w:r>
        <w:t>Financial</w:t>
      </w:r>
      <w:r>
        <w:rPr>
          <w:spacing w:val="-15"/>
        </w:rPr>
        <w:t xml:space="preserve"> </w:t>
      </w:r>
      <w:r>
        <w:t>Institution</w:t>
      </w:r>
      <w:r>
        <w:rPr>
          <w:spacing w:val="-11"/>
        </w:rPr>
        <w:t xml:space="preserve"> </w:t>
      </w:r>
      <w:r>
        <w:t>which</w:t>
      </w:r>
      <w:r>
        <w:rPr>
          <w:spacing w:val="-11"/>
        </w:rPr>
        <w:t xml:space="preserve"> </w:t>
      </w:r>
      <w:r>
        <w:t>is</w:t>
      </w:r>
      <w:r>
        <w:rPr>
          <w:spacing w:val="-11"/>
        </w:rPr>
        <w:t xml:space="preserve"> </w:t>
      </w:r>
      <w:r>
        <w:t>using</w:t>
      </w:r>
      <w:r>
        <w:rPr>
          <w:spacing w:val="-12"/>
        </w:rPr>
        <w:t xml:space="preserve"> </w:t>
      </w:r>
      <w:r>
        <w:t>this</w:t>
      </w:r>
      <w:r>
        <w:rPr>
          <w:spacing w:val="-14"/>
        </w:rPr>
        <w:t xml:space="preserve"> </w:t>
      </w:r>
      <w:r>
        <w:t>report</w:t>
      </w:r>
      <w:r>
        <w:rPr>
          <w:spacing w:val="-15"/>
        </w:rPr>
        <w:t xml:space="preserve"> </w:t>
      </w:r>
      <w:r>
        <w:t>for</w:t>
      </w:r>
      <w:r>
        <w:rPr>
          <w:spacing w:val="-13"/>
        </w:rPr>
        <w:t xml:space="preserve"> </w:t>
      </w:r>
      <w:r>
        <w:t>taking</w:t>
      </w:r>
      <w:r>
        <w:rPr>
          <w:spacing w:val="-14"/>
        </w:rPr>
        <w:t xml:space="preserve"> </w:t>
      </w:r>
      <w:r>
        <w:t>financial</w:t>
      </w:r>
      <w:r>
        <w:rPr>
          <w:spacing w:val="-15"/>
        </w:rPr>
        <w:t xml:space="preserve"> </w:t>
      </w:r>
      <w:r>
        <w:t>decision</w:t>
      </w:r>
      <w:r>
        <w:rPr>
          <w:spacing w:val="-12"/>
        </w:rPr>
        <w:t xml:space="preserve"> </w:t>
      </w:r>
      <w:r>
        <w:t>on</w:t>
      </w:r>
      <w:r>
        <w:rPr>
          <w:spacing w:val="-12"/>
        </w:rPr>
        <w:t xml:space="preserve"> </w:t>
      </w:r>
      <w:r>
        <w:t>the</w:t>
      </w:r>
      <w:r>
        <w:rPr>
          <w:spacing w:val="-14"/>
        </w:rPr>
        <w:t xml:space="preserve"> </w:t>
      </w:r>
      <w:r>
        <w:t>project</w:t>
      </w:r>
      <w:r>
        <w:rPr>
          <w:spacing w:val="-59"/>
        </w:rPr>
        <w:t xml:space="preserve"> </w:t>
      </w:r>
      <w:r>
        <w:t>that they should consider all the different associated relevant &amp; related factors also before taking</w:t>
      </w:r>
      <w:r>
        <w:rPr>
          <w:spacing w:val="-59"/>
        </w:rPr>
        <w:t xml:space="preserve"> </w:t>
      </w:r>
      <w:r>
        <w:t>any</w:t>
      </w:r>
      <w:r>
        <w:rPr>
          <w:spacing w:val="-3"/>
        </w:rPr>
        <w:t xml:space="preserve"> </w:t>
      </w:r>
      <w:r>
        <w:t>business</w:t>
      </w:r>
      <w:r>
        <w:rPr>
          <w:spacing w:val="1"/>
        </w:rPr>
        <w:t xml:space="preserve"> </w:t>
      </w:r>
      <w:r>
        <w:t>decision based on</w:t>
      </w:r>
      <w:r>
        <w:rPr>
          <w:spacing w:val="-2"/>
        </w:rPr>
        <w:t xml:space="preserve"> </w:t>
      </w:r>
      <w:r>
        <w:t>the</w:t>
      </w:r>
      <w:r>
        <w:rPr>
          <w:spacing w:val="-3"/>
        </w:rPr>
        <w:t xml:space="preserve"> </w:t>
      </w:r>
      <w:r>
        <w:t>content</w:t>
      </w:r>
      <w:r>
        <w:rPr>
          <w:spacing w:val="2"/>
        </w:rPr>
        <w:t xml:space="preserve"> </w:t>
      </w:r>
      <w:r>
        <w:t>of</w:t>
      </w:r>
      <w:r>
        <w:rPr>
          <w:spacing w:val="-1"/>
        </w:rPr>
        <w:t xml:space="preserve"> </w:t>
      </w:r>
      <w:r>
        <w:t>this</w:t>
      </w:r>
      <w:r>
        <w:rPr>
          <w:spacing w:val="1"/>
        </w:rPr>
        <w:t xml:space="preserve"> </w:t>
      </w:r>
      <w:r>
        <w:t>report.</w:t>
      </w:r>
    </w:p>
    <w:p w14:paraId="01E9133D" w14:textId="77777777" w:rsidR="00055129" w:rsidRDefault="00055129">
      <w:pPr>
        <w:spacing w:line="360" w:lineRule="auto"/>
        <w:jc w:val="both"/>
        <w:sectPr w:rsidR="00055129">
          <w:pgSz w:w="11910" w:h="16840"/>
          <w:pgMar w:top="1400" w:right="440" w:bottom="980" w:left="580" w:header="706" w:footer="798" w:gutter="0"/>
          <w:cols w:space="720"/>
        </w:sectPr>
      </w:pPr>
    </w:p>
    <w:p w14:paraId="6593C05B" w14:textId="77777777" w:rsidR="00055129" w:rsidRDefault="00055129">
      <w:pPr>
        <w:pStyle w:val="BodyText"/>
        <w:rPr>
          <w:sz w:val="20"/>
        </w:rPr>
      </w:pPr>
    </w:p>
    <w:p w14:paraId="704761E9" w14:textId="77777777" w:rsidR="00055129" w:rsidRDefault="00055129">
      <w:pPr>
        <w:pStyle w:val="BodyText"/>
        <w:spacing w:before="7"/>
        <w:rPr>
          <w:sz w:val="23"/>
        </w:rPr>
      </w:pPr>
    </w:p>
    <w:p w14:paraId="7D842C57" w14:textId="77777777" w:rsidR="00055129" w:rsidRDefault="00906834">
      <w:pPr>
        <w:pStyle w:val="ListParagraph"/>
        <w:numPr>
          <w:ilvl w:val="0"/>
          <w:numId w:val="2"/>
        </w:numPr>
        <w:tabs>
          <w:tab w:val="left" w:pos="681"/>
        </w:tabs>
        <w:spacing w:before="64" w:line="360" w:lineRule="auto"/>
        <w:ind w:right="833"/>
        <w:jc w:val="both"/>
      </w:pPr>
      <w:r>
        <w:t>All Pages of the report including annexures are signed and stamped from our office. In case any</w:t>
      </w:r>
      <w:r>
        <w:rPr>
          <w:spacing w:val="-59"/>
        </w:rPr>
        <w:t xml:space="preserve"> </w:t>
      </w:r>
      <w:r>
        <w:t>paper in the report is without stamp &amp; signature then this should not be considered a valid paper</w:t>
      </w:r>
      <w:r>
        <w:rPr>
          <w:spacing w:val="-59"/>
        </w:rPr>
        <w:t xml:space="preserve"> </w:t>
      </w:r>
      <w:r>
        <w:t>issued</w:t>
      </w:r>
      <w:r>
        <w:rPr>
          <w:spacing w:val="-3"/>
        </w:rPr>
        <w:t xml:space="preserve"> </w:t>
      </w:r>
      <w:r>
        <w:t>from</w:t>
      </w:r>
      <w:r>
        <w:rPr>
          <w:spacing w:val="-1"/>
        </w:rPr>
        <w:t xml:space="preserve"> </w:t>
      </w:r>
      <w:r>
        <w:t>this</w:t>
      </w:r>
      <w:r>
        <w:rPr>
          <w:spacing w:val="-2"/>
        </w:rPr>
        <w:t xml:space="preserve"> </w:t>
      </w:r>
      <w:r>
        <w:t>office.</w:t>
      </w:r>
    </w:p>
    <w:p w14:paraId="52A5F9D2" w14:textId="77777777" w:rsidR="00055129" w:rsidRDefault="00906834">
      <w:pPr>
        <w:pStyle w:val="ListParagraph"/>
        <w:numPr>
          <w:ilvl w:val="0"/>
          <w:numId w:val="2"/>
        </w:numPr>
        <w:tabs>
          <w:tab w:val="left" w:pos="681"/>
        </w:tabs>
        <w:spacing w:line="360" w:lineRule="auto"/>
        <w:ind w:right="832"/>
        <w:jc w:val="both"/>
      </w:pPr>
      <w:r>
        <w:t xml:space="preserve">Defect Liability Period is </w:t>
      </w:r>
      <w:r>
        <w:rPr>
          <w:rFonts w:ascii="Arial"/>
          <w:b/>
        </w:rPr>
        <w:t>30 DAYS</w:t>
      </w:r>
      <w:r>
        <w:t>. We request the concerned authorized reader of this report to</w:t>
      </w:r>
      <w:r>
        <w:rPr>
          <w:spacing w:val="-59"/>
        </w:rPr>
        <w:t xml:space="preserve"> </w:t>
      </w:r>
      <w:r>
        <w:t>check</w:t>
      </w:r>
      <w:r>
        <w:rPr>
          <w:spacing w:val="-4"/>
        </w:rPr>
        <w:t xml:space="preserve"> </w:t>
      </w:r>
      <w:r>
        <w:t>the</w:t>
      </w:r>
      <w:r>
        <w:rPr>
          <w:spacing w:val="-9"/>
        </w:rPr>
        <w:t xml:space="preserve"> </w:t>
      </w:r>
      <w:r>
        <w:t>contents,</w:t>
      </w:r>
      <w:r>
        <w:rPr>
          <w:spacing w:val="-4"/>
        </w:rPr>
        <w:t xml:space="preserve"> </w:t>
      </w:r>
      <w:r>
        <w:t>data</w:t>
      </w:r>
      <w:r>
        <w:rPr>
          <w:spacing w:val="-9"/>
        </w:rPr>
        <w:t xml:space="preserve"> </w:t>
      </w:r>
      <w:r>
        <w:t>and</w:t>
      </w:r>
      <w:r>
        <w:rPr>
          <w:spacing w:val="-5"/>
        </w:rPr>
        <w:t xml:space="preserve"> </w:t>
      </w:r>
      <w:r>
        <w:t>calculations</w:t>
      </w:r>
      <w:r>
        <w:rPr>
          <w:spacing w:val="-6"/>
        </w:rPr>
        <w:t xml:space="preserve"> </w:t>
      </w:r>
      <w:r>
        <w:t>in</w:t>
      </w:r>
      <w:r>
        <w:rPr>
          <w:spacing w:val="-5"/>
        </w:rPr>
        <w:t xml:space="preserve"> </w:t>
      </w:r>
      <w:r>
        <w:t>the</w:t>
      </w:r>
      <w:r>
        <w:rPr>
          <w:spacing w:val="-9"/>
        </w:rPr>
        <w:t xml:space="preserve"> </w:t>
      </w:r>
      <w:r>
        <w:t>report</w:t>
      </w:r>
      <w:r>
        <w:rPr>
          <w:spacing w:val="-4"/>
        </w:rPr>
        <w:t xml:space="preserve"> </w:t>
      </w:r>
      <w:r>
        <w:t>within</w:t>
      </w:r>
      <w:r>
        <w:rPr>
          <w:spacing w:val="-6"/>
        </w:rPr>
        <w:t xml:space="preserve"> </w:t>
      </w:r>
      <w:r>
        <w:t>this</w:t>
      </w:r>
      <w:r>
        <w:rPr>
          <w:spacing w:val="-6"/>
        </w:rPr>
        <w:t xml:space="preserve"> </w:t>
      </w:r>
      <w:r>
        <w:t>period</w:t>
      </w:r>
      <w:r>
        <w:rPr>
          <w:spacing w:val="-6"/>
        </w:rPr>
        <w:t xml:space="preserve"> </w:t>
      </w:r>
      <w:r>
        <w:t>and</w:t>
      </w:r>
      <w:r>
        <w:rPr>
          <w:spacing w:val="-6"/>
        </w:rPr>
        <w:t xml:space="preserve"> </w:t>
      </w:r>
      <w:r>
        <w:t>intimate</w:t>
      </w:r>
      <w:r>
        <w:rPr>
          <w:spacing w:val="-8"/>
        </w:rPr>
        <w:t xml:space="preserve"> </w:t>
      </w:r>
      <w:r>
        <w:t>us</w:t>
      </w:r>
      <w:r>
        <w:rPr>
          <w:spacing w:val="-6"/>
        </w:rPr>
        <w:t xml:space="preserve"> </w:t>
      </w:r>
      <w:r>
        <w:t>in</w:t>
      </w:r>
      <w:r>
        <w:rPr>
          <w:spacing w:val="-5"/>
        </w:rPr>
        <w:t xml:space="preserve"> </w:t>
      </w:r>
      <w:r>
        <w:t>writing</w:t>
      </w:r>
      <w:r>
        <w:rPr>
          <w:spacing w:val="-59"/>
        </w:rPr>
        <w:t xml:space="preserve"> </w:t>
      </w:r>
      <w:r>
        <w:t>if any corrections are required or in case of any other concern with the contents or opinion</w:t>
      </w:r>
      <w:r>
        <w:rPr>
          <w:spacing w:val="1"/>
        </w:rPr>
        <w:t xml:space="preserve"> </w:t>
      </w:r>
      <w:r>
        <w:t>mentioned in the report. Corrections only related to typographical, calculation, spelling mistakes</w:t>
      </w:r>
      <w:r>
        <w:rPr>
          <w:spacing w:val="1"/>
        </w:rPr>
        <w:t xml:space="preserve"> </w:t>
      </w:r>
      <w:r>
        <w:t>will be entertained within the defect liability period. No request for any illegitimate value revision,</w:t>
      </w:r>
      <w:r>
        <w:rPr>
          <w:spacing w:val="-59"/>
        </w:rPr>
        <w:t xml:space="preserve"> </w:t>
      </w:r>
      <w:r>
        <w:rPr>
          <w:spacing w:val="-1"/>
        </w:rPr>
        <w:t>date</w:t>
      </w:r>
      <w:r>
        <w:rPr>
          <w:spacing w:val="-11"/>
        </w:rPr>
        <w:t xml:space="preserve"> </w:t>
      </w:r>
      <w:r>
        <w:t>change</w:t>
      </w:r>
      <w:r>
        <w:rPr>
          <w:spacing w:val="-14"/>
        </w:rPr>
        <w:t xml:space="preserve"> </w:t>
      </w:r>
      <w:r>
        <w:t>or</w:t>
      </w:r>
      <w:r>
        <w:rPr>
          <w:spacing w:val="-13"/>
        </w:rPr>
        <w:t xml:space="preserve"> </w:t>
      </w:r>
      <w:r>
        <w:t>any</w:t>
      </w:r>
      <w:r>
        <w:rPr>
          <w:spacing w:val="-14"/>
        </w:rPr>
        <w:t xml:space="preserve"> </w:t>
      </w:r>
      <w:r>
        <w:t>other</w:t>
      </w:r>
      <w:r>
        <w:rPr>
          <w:spacing w:val="-13"/>
        </w:rPr>
        <w:t xml:space="preserve"> </w:t>
      </w:r>
      <w:r>
        <w:t>facts</w:t>
      </w:r>
      <w:r>
        <w:rPr>
          <w:spacing w:val="-13"/>
        </w:rPr>
        <w:t xml:space="preserve"> </w:t>
      </w:r>
      <w:r>
        <w:t>&amp;</w:t>
      </w:r>
      <w:r>
        <w:rPr>
          <w:spacing w:val="-15"/>
        </w:rPr>
        <w:t xml:space="preserve"> </w:t>
      </w:r>
      <w:r>
        <w:t>figures</w:t>
      </w:r>
      <w:r>
        <w:rPr>
          <w:spacing w:val="-14"/>
        </w:rPr>
        <w:t xml:space="preserve"> </w:t>
      </w:r>
      <w:r>
        <w:t>changes</w:t>
      </w:r>
      <w:r>
        <w:rPr>
          <w:spacing w:val="-17"/>
        </w:rPr>
        <w:t xml:space="preserve"> </w:t>
      </w:r>
      <w:r>
        <w:t>will</w:t>
      </w:r>
      <w:r>
        <w:rPr>
          <w:spacing w:val="-12"/>
        </w:rPr>
        <w:t xml:space="preserve"> </w:t>
      </w:r>
      <w:r>
        <w:t>be</w:t>
      </w:r>
      <w:r>
        <w:rPr>
          <w:spacing w:val="-12"/>
        </w:rPr>
        <w:t xml:space="preserve"> </w:t>
      </w:r>
      <w:r>
        <w:t>entertained</w:t>
      </w:r>
      <w:r>
        <w:rPr>
          <w:spacing w:val="-14"/>
        </w:rPr>
        <w:t xml:space="preserve"> </w:t>
      </w:r>
      <w:r>
        <w:t>other</w:t>
      </w:r>
      <w:r>
        <w:rPr>
          <w:spacing w:val="-13"/>
        </w:rPr>
        <w:t xml:space="preserve"> </w:t>
      </w:r>
      <w:r>
        <w:t>than</w:t>
      </w:r>
      <w:r>
        <w:rPr>
          <w:spacing w:val="-11"/>
        </w:rPr>
        <w:t xml:space="preserve"> </w:t>
      </w:r>
      <w:r>
        <w:t>the</w:t>
      </w:r>
      <w:r>
        <w:rPr>
          <w:spacing w:val="-14"/>
        </w:rPr>
        <w:t xml:space="preserve"> </w:t>
      </w:r>
      <w:r>
        <w:t>one</w:t>
      </w:r>
      <w:r>
        <w:rPr>
          <w:spacing w:val="-14"/>
        </w:rPr>
        <w:t xml:space="preserve"> </w:t>
      </w:r>
      <w:r>
        <w:t>mentioned</w:t>
      </w:r>
      <w:r>
        <w:rPr>
          <w:spacing w:val="-58"/>
        </w:rPr>
        <w:t xml:space="preserve"> </w:t>
      </w:r>
      <w:r>
        <w:t>above.</w:t>
      </w:r>
    </w:p>
    <w:p w14:paraId="446DBCA3" w14:textId="77777777" w:rsidR="00055129" w:rsidRDefault="00906834">
      <w:pPr>
        <w:pStyle w:val="ListParagraph"/>
        <w:numPr>
          <w:ilvl w:val="0"/>
          <w:numId w:val="2"/>
        </w:numPr>
        <w:tabs>
          <w:tab w:val="left" w:pos="681"/>
        </w:tabs>
        <w:spacing w:line="360" w:lineRule="auto"/>
        <w:ind w:right="834"/>
        <w:jc w:val="both"/>
      </w:pPr>
      <w:r>
        <w:t>R.K Associates encourages its customers to give feedback or inform concerns over its services</w:t>
      </w:r>
      <w:r>
        <w:rPr>
          <w:spacing w:val="1"/>
        </w:rPr>
        <w:t xml:space="preserve"> </w:t>
      </w:r>
      <w:r>
        <w:t>through</w:t>
      </w:r>
      <w:r>
        <w:rPr>
          <w:spacing w:val="-12"/>
        </w:rPr>
        <w:t xml:space="preserve"> </w:t>
      </w:r>
      <w:r>
        <w:t>proper</w:t>
      </w:r>
      <w:r>
        <w:rPr>
          <w:spacing w:val="-10"/>
        </w:rPr>
        <w:t xml:space="preserve"> </w:t>
      </w:r>
      <w:r>
        <w:t>channel</w:t>
      </w:r>
      <w:r>
        <w:rPr>
          <w:spacing w:val="-11"/>
        </w:rPr>
        <w:t xml:space="preserve"> </w:t>
      </w:r>
      <w:r>
        <w:t>at</w:t>
      </w:r>
      <w:r>
        <w:rPr>
          <w:spacing w:val="-9"/>
        </w:rPr>
        <w:t xml:space="preserve"> </w:t>
      </w:r>
      <w:r>
        <w:t>@rkassociates.org</w:t>
      </w:r>
      <w:r>
        <w:rPr>
          <w:spacing w:val="-9"/>
        </w:rPr>
        <w:t xml:space="preserve"> </w:t>
      </w:r>
      <w:r>
        <w:t>in</w:t>
      </w:r>
      <w:r>
        <w:rPr>
          <w:spacing w:val="-10"/>
        </w:rPr>
        <w:t xml:space="preserve"> </w:t>
      </w:r>
      <w:r>
        <w:t>writing</w:t>
      </w:r>
      <w:r>
        <w:rPr>
          <w:spacing w:val="-10"/>
        </w:rPr>
        <w:t xml:space="preserve"> </w:t>
      </w:r>
      <w:r>
        <w:t>within</w:t>
      </w:r>
      <w:r>
        <w:rPr>
          <w:spacing w:val="-10"/>
        </w:rPr>
        <w:t xml:space="preserve"> </w:t>
      </w:r>
      <w:r>
        <w:t>30</w:t>
      </w:r>
      <w:r>
        <w:rPr>
          <w:spacing w:val="-10"/>
        </w:rPr>
        <w:t xml:space="preserve"> </w:t>
      </w:r>
      <w:r>
        <w:t>days</w:t>
      </w:r>
      <w:r>
        <w:rPr>
          <w:spacing w:val="-8"/>
        </w:rPr>
        <w:t xml:space="preserve"> </w:t>
      </w:r>
      <w:r>
        <w:t>of</w:t>
      </w:r>
      <w:r>
        <w:rPr>
          <w:spacing w:val="-11"/>
        </w:rPr>
        <w:t xml:space="preserve"> </w:t>
      </w:r>
      <w:r>
        <w:t>report</w:t>
      </w:r>
      <w:r>
        <w:rPr>
          <w:spacing w:val="-10"/>
        </w:rPr>
        <w:t xml:space="preserve"> </w:t>
      </w:r>
      <w:r>
        <w:t>delivery.</w:t>
      </w:r>
      <w:r>
        <w:rPr>
          <w:spacing w:val="-9"/>
        </w:rPr>
        <w:t xml:space="preserve"> </w:t>
      </w:r>
      <w:r>
        <w:t>After</w:t>
      </w:r>
      <w:r>
        <w:rPr>
          <w:spacing w:val="-11"/>
        </w:rPr>
        <w:t xml:space="preserve"> </w:t>
      </w:r>
      <w:r>
        <w:t>this</w:t>
      </w:r>
      <w:r>
        <w:rPr>
          <w:spacing w:val="-58"/>
        </w:rPr>
        <w:t xml:space="preserve"> </w:t>
      </w:r>
      <w:r>
        <w:t>period no concern/ complaint/ proceedings in connection with the Valuation Services can be</w:t>
      </w:r>
      <w:r>
        <w:rPr>
          <w:spacing w:val="1"/>
        </w:rPr>
        <w:t xml:space="preserve"> </w:t>
      </w:r>
      <w:r>
        <w:t>entertained</w:t>
      </w:r>
      <w:r>
        <w:rPr>
          <w:spacing w:val="-1"/>
        </w:rPr>
        <w:t xml:space="preserve"> </w:t>
      </w:r>
      <w:r>
        <w:t>due</w:t>
      </w:r>
      <w:r>
        <w:rPr>
          <w:spacing w:val="-2"/>
        </w:rPr>
        <w:t xml:space="preserve"> </w:t>
      </w:r>
      <w:r>
        <w:t>to</w:t>
      </w:r>
      <w:r>
        <w:rPr>
          <w:spacing w:val="-1"/>
        </w:rPr>
        <w:t xml:space="preserve"> </w:t>
      </w:r>
      <w:r>
        <w:t>possible change</w:t>
      </w:r>
      <w:r>
        <w:rPr>
          <w:spacing w:val="-2"/>
        </w:rPr>
        <w:t xml:space="preserve"> </w:t>
      </w:r>
      <w:r>
        <w:t>in</w:t>
      </w:r>
      <w:r>
        <w:rPr>
          <w:spacing w:val="-1"/>
        </w:rPr>
        <w:t xml:space="preserve"> </w:t>
      </w:r>
      <w:r>
        <w:t>situation and</w:t>
      </w:r>
      <w:r>
        <w:rPr>
          <w:spacing w:val="-1"/>
        </w:rPr>
        <w:t xml:space="preserve"> </w:t>
      </w:r>
      <w:r>
        <w:t>condition of</w:t>
      </w:r>
      <w:r>
        <w:rPr>
          <w:spacing w:val="-1"/>
        </w:rPr>
        <w:t xml:space="preserve"> </w:t>
      </w:r>
      <w:r>
        <w:t>the</w:t>
      </w:r>
      <w:r>
        <w:rPr>
          <w:spacing w:val="-1"/>
        </w:rPr>
        <w:t xml:space="preserve"> </w:t>
      </w:r>
      <w:r>
        <w:t>property.</w:t>
      </w:r>
    </w:p>
    <w:p w14:paraId="40EAA0C4" w14:textId="77777777" w:rsidR="00055129" w:rsidRDefault="00906834">
      <w:pPr>
        <w:pStyle w:val="ListParagraph"/>
        <w:numPr>
          <w:ilvl w:val="0"/>
          <w:numId w:val="2"/>
        </w:numPr>
        <w:tabs>
          <w:tab w:val="left" w:pos="681"/>
        </w:tabs>
        <w:spacing w:line="360" w:lineRule="auto"/>
        <w:ind w:right="832"/>
        <w:jc w:val="both"/>
      </w:pPr>
      <w:r>
        <w:t>Our</w:t>
      </w:r>
      <w:r>
        <w:rPr>
          <w:spacing w:val="-6"/>
        </w:rPr>
        <w:t xml:space="preserve"> </w:t>
      </w:r>
      <w:r>
        <w:t>Data</w:t>
      </w:r>
      <w:r>
        <w:rPr>
          <w:spacing w:val="-8"/>
        </w:rPr>
        <w:t xml:space="preserve"> </w:t>
      </w:r>
      <w:r>
        <w:t>retention</w:t>
      </w:r>
      <w:r>
        <w:rPr>
          <w:spacing w:val="-7"/>
        </w:rPr>
        <w:t xml:space="preserve"> </w:t>
      </w:r>
      <w:r>
        <w:t>policy</w:t>
      </w:r>
      <w:r>
        <w:rPr>
          <w:spacing w:val="-6"/>
        </w:rPr>
        <w:t xml:space="preserve"> </w:t>
      </w:r>
      <w:r>
        <w:t>is</w:t>
      </w:r>
      <w:r>
        <w:rPr>
          <w:spacing w:val="-5"/>
        </w:rPr>
        <w:t xml:space="preserve"> </w:t>
      </w:r>
      <w:r>
        <w:t>of</w:t>
      </w:r>
      <w:r>
        <w:rPr>
          <w:spacing w:val="-3"/>
        </w:rPr>
        <w:t xml:space="preserve"> </w:t>
      </w:r>
      <w:r>
        <w:rPr>
          <w:rFonts w:ascii="Arial"/>
          <w:b/>
        </w:rPr>
        <w:t>ONE</w:t>
      </w:r>
      <w:r>
        <w:rPr>
          <w:rFonts w:ascii="Arial"/>
          <w:b/>
          <w:spacing w:val="-6"/>
        </w:rPr>
        <w:t xml:space="preserve"> </w:t>
      </w:r>
      <w:r>
        <w:rPr>
          <w:rFonts w:ascii="Arial"/>
          <w:b/>
        </w:rPr>
        <w:t>YEAR</w:t>
      </w:r>
      <w:r>
        <w:t>.</w:t>
      </w:r>
      <w:r>
        <w:rPr>
          <w:spacing w:val="-5"/>
        </w:rPr>
        <w:t xml:space="preserve"> </w:t>
      </w:r>
      <w:r>
        <w:t>After</w:t>
      </w:r>
      <w:r>
        <w:rPr>
          <w:spacing w:val="-7"/>
        </w:rPr>
        <w:t xml:space="preserve"> </w:t>
      </w:r>
      <w:r>
        <w:t>this</w:t>
      </w:r>
      <w:r>
        <w:rPr>
          <w:spacing w:val="-6"/>
        </w:rPr>
        <w:t xml:space="preserve"> </w:t>
      </w:r>
      <w:r>
        <w:t>period</w:t>
      </w:r>
      <w:r>
        <w:rPr>
          <w:spacing w:val="-6"/>
        </w:rPr>
        <w:t xml:space="preserve"> </w:t>
      </w:r>
      <w:r>
        <w:t>we</w:t>
      </w:r>
      <w:r>
        <w:rPr>
          <w:spacing w:val="-6"/>
        </w:rPr>
        <w:t xml:space="preserve"> </w:t>
      </w:r>
      <w:r>
        <w:t>remove</w:t>
      </w:r>
      <w:r>
        <w:rPr>
          <w:spacing w:val="-5"/>
        </w:rPr>
        <w:t xml:space="preserve"> </w:t>
      </w:r>
      <w:r>
        <w:t>all</w:t>
      </w:r>
      <w:r>
        <w:rPr>
          <w:spacing w:val="-7"/>
        </w:rPr>
        <w:t xml:space="preserve"> </w:t>
      </w:r>
      <w:r>
        <w:t>the</w:t>
      </w:r>
      <w:r>
        <w:rPr>
          <w:spacing w:val="-6"/>
        </w:rPr>
        <w:t xml:space="preserve"> </w:t>
      </w:r>
      <w:r>
        <w:t>concerned</w:t>
      </w:r>
      <w:r>
        <w:rPr>
          <w:spacing w:val="-9"/>
        </w:rPr>
        <w:t xml:space="preserve"> </w:t>
      </w:r>
      <w:r>
        <w:t>records</w:t>
      </w:r>
      <w:r>
        <w:rPr>
          <w:spacing w:val="-59"/>
        </w:rPr>
        <w:t xml:space="preserve"> </w:t>
      </w:r>
      <w:r>
        <w:t>related</w:t>
      </w:r>
      <w:r>
        <w:rPr>
          <w:spacing w:val="-8"/>
        </w:rPr>
        <w:t xml:space="preserve"> </w:t>
      </w:r>
      <w:r>
        <w:t>to</w:t>
      </w:r>
      <w:r>
        <w:rPr>
          <w:spacing w:val="-9"/>
        </w:rPr>
        <w:t xml:space="preserve"> </w:t>
      </w:r>
      <w:r>
        <w:t>the</w:t>
      </w:r>
      <w:r>
        <w:rPr>
          <w:spacing w:val="-8"/>
        </w:rPr>
        <w:t xml:space="preserve"> </w:t>
      </w:r>
      <w:r>
        <w:t>assignment</w:t>
      </w:r>
      <w:r>
        <w:rPr>
          <w:spacing w:val="-10"/>
        </w:rPr>
        <w:t xml:space="preserve"> </w:t>
      </w:r>
      <w:r>
        <w:t>from</w:t>
      </w:r>
      <w:r>
        <w:rPr>
          <w:spacing w:val="-8"/>
        </w:rPr>
        <w:t xml:space="preserve"> </w:t>
      </w:r>
      <w:r>
        <w:t>our</w:t>
      </w:r>
      <w:r>
        <w:rPr>
          <w:spacing w:val="-7"/>
        </w:rPr>
        <w:t xml:space="preserve"> </w:t>
      </w:r>
      <w:r>
        <w:t>repository.</w:t>
      </w:r>
      <w:r>
        <w:rPr>
          <w:spacing w:val="-5"/>
        </w:rPr>
        <w:t xml:space="preserve"> </w:t>
      </w:r>
      <w:r>
        <w:t>No</w:t>
      </w:r>
      <w:r>
        <w:rPr>
          <w:spacing w:val="-9"/>
        </w:rPr>
        <w:t xml:space="preserve"> </w:t>
      </w:r>
      <w:r>
        <w:t>clarification</w:t>
      </w:r>
      <w:r>
        <w:rPr>
          <w:spacing w:val="-6"/>
        </w:rPr>
        <w:t xml:space="preserve"> </w:t>
      </w:r>
      <w:r>
        <w:t>or</w:t>
      </w:r>
      <w:r>
        <w:rPr>
          <w:spacing w:val="-8"/>
        </w:rPr>
        <w:t xml:space="preserve"> </w:t>
      </w:r>
      <w:r>
        <w:t>query</w:t>
      </w:r>
      <w:r>
        <w:rPr>
          <w:spacing w:val="-8"/>
        </w:rPr>
        <w:t xml:space="preserve"> </w:t>
      </w:r>
      <w:r>
        <w:t>can</w:t>
      </w:r>
      <w:r>
        <w:rPr>
          <w:spacing w:val="-8"/>
        </w:rPr>
        <w:t xml:space="preserve"> </w:t>
      </w:r>
      <w:r>
        <w:t>be</w:t>
      </w:r>
      <w:r>
        <w:rPr>
          <w:spacing w:val="-6"/>
        </w:rPr>
        <w:t xml:space="preserve"> </w:t>
      </w:r>
      <w:r>
        <w:t>answered</w:t>
      </w:r>
      <w:r>
        <w:rPr>
          <w:spacing w:val="-6"/>
        </w:rPr>
        <w:t xml:space="preserve"> </w:t>
      </w:r>
      <w:r>
        <w:t>after</w:t>
      </w:r>
      <w:r>
        <w:rPr>
          <w:spacing w:val="-7"/>
        </w:rPr>
        <w:t xml:space="preserve"> </w:t>
      </w:r>
      <w:r>
        <w:t>this</w:t>
      </w:r>
      <w:r>
        <w:rPr>
          <w:spacing w:val="-59"/>
        </w:rPr>
        <w:t xml:space="preserve"> </w:t>
      </w:r>
      <w:r>
        <w:t>period</w:t>
      </w:r>
      <w:r>
        <w:rPr>
          <w:spacing w:val="-1"/>
        </w:rPr>
        <w:t xml:space="preserve"> </w:t>
      </w:r>
      <w:r>
        <w:t>due</w:t>
      </w:r>
      <w:r>
        <w:rPr>
          <w:spacing w:val="-2"/>
        </w:rPr>
        <w:t xml:space="preserve"> </w:t>
      </w:r>
      <w:r>
        <w:t>to unavailability</w:t>
      </w:r>
      <w:r>
        <w:rPr>
          <w:spacing w:val="-2"/>
        </w:rPr>
        <w:t xml:space="preserve"> </w:t>
      </w:r>
      <w:r>
        <w:t>of</w:t>
      </w:r>
      <w:r>
        <w:rPr>
          <w:spacing w:val="2"/>
        </w:rPr>
        <w:t xml:space="preserve"> </w:t>
      </w:r>
      <w:r>
        <w:t>the data.</w:t>
      </w:r>
    </w:p>
    <w:p w14:paraId="04265A18" w14:textId="77777777" w:rsidR="00055129" w:rsidRDefault="00906834">
      <w:pPr>
        <w:pStyle w:val="ListParagraph"/>
        <w:numPr>
          <w:ilvl w:val="0"/>
          <w:numId w:val="2"/>
        </w:numPr>
        <w:tabs>
          <w:tab w:val="left" w:pos="681"/>
        </w:tabs>
        <w:spacing w:before="1" w:line="360" w:lineRule="auto"/>
        <w:ind w:right="834"/>
        <w:jc w:val="both"/>
      </w:pPr>
      <w:r>
        <w:t>This Valuation report is governed by our (1) Internal Policies, Processes &amp; Standard Operating</w:t>
      </w:r>
      <w:r>
        <w:rPr>
          <w:spacing w:val="1"/>
        </w:rPr>
        <w:t xml:space="preserve"> </w:t>
      </w:r>
      <w:r>
        <w:t>Procedures, (2) R.K Associates Quality Policy, (3) Valuation &amp; Survey Best Practices Guidelines</w:t>
      </w:r>
      <w:r>
        <w:rPr>
          <w:spacing w:val="-59"/>
        </w:rPr>
        <w:t xml:space="preserve"> </w:t>
      </w:r>
      <w:r>
        <w:t>formulated by management of R.K Associates, (4) Information input given to us by the customer</w:t>
      </w:r>
      <w:r>
        <w:rPr>
          <w:spacing w:val="-59"/>
        </w:rPr>
        <w:t xml:space="preserve"> </w:t>
      </w:r>
      <w:r>
        <w:t>and</w:t>
      </w:r>
      <w:r>
        <w:rPr>
          <w:spacing w:val="14"/>
        </w:rPr>
        <w:t xml:space="preserve"> </w:t>
      </w:r>
      <w:r>
        <w:t>(4)</w:t>
      </w:r>
      <w:r>
        <w:rPr>
          <w:spacing w:val="12"/>
        </w:rPr>
        <w:t xml:space="preserve"> </w:t>
      </w:r>
      <w:r>
        <w:t>Information/</w:t>
      </w:r>
      <w:r>
        <w:rPr>
          <w:spacing w:val="12"/>
        </w:rPr>
        <w:t xml:space="preserve"> </w:t>
      </w:r>
      <w:r>
        <w:t>Data/</w:t>
      </w:r>
      <w:r>
        <w:rPr>
          <w:spacing w:val="15"/>
        </w:rPr>
        <w:t xml:space="preserve"> </w:t>
      </w:r>
      <w:r>
        <w:t>Facts</w:t>
      </w:r>
      <w:r>
        <w:rPr>
          <w:spacing w:val="12"/>
        </w:rPr>
        <w:t xml:space="preserve"> </w:t>
      </w:r>
      <w:r>
        <w:t>given</w:t>
      </w:r>
      <w:r>
        <w:rPr>
          <w:spacing w:val="13"/>
        </w:rPr>
        <w:t xml:space="preserve"> </w:t>
      </w:r>
      <w:r>
        <w:t>to</w:t>
      </w:r>
      <w:r>
        <w:rPr>
          <w:spacing w:val="14"/>
        </w:rPr>
        <w:t xml:space="preserve"> </w:t>
      </w:r>
      <w:r>
        <w:t>us</w:t>
      </w:r>
      <w:r>
        <w:rPr>
          <w:spacing w:val="14"/>
        </w:rPr>
        <w:t xml:space="preserve"> </w:t>
      </w:r>
      <w:r>
        <w:t>by</w:t>
      </w:r>
      <w:r>
        <w:rPr>
          <w:spacing w:val="9"/>
        </w:rPr>
        <w:t xml:space="preserve"> </w:t>
      </w:r>
      <w:r>
        <w:t>our</w:t>
      </w:r>
      <w:r>
        <w:rPr>
          <w:spacing w:val="13"/>
        </w:rPr>
        <w:t xml:space="preserve"> </w:t>
      </w:r>
      <w:r>
        <w:t>field/</w:t>
      </w:r>
      <w:r>
        <w:rPr>
          <w:spacing w:val="15"/>
        </w:rPr>
        <w:t xml:space="preserve"> </w:t>
      </w:r>
      <w:r>
        <w:t>office</w:t>
      </w:r>
      <w:r>
        <w:rPr>
          <w:spacing w:val="11"/>
        </w:rPr>
        <w:t xml:space="preserve"> </w:t>
      </w:r>
      <w:r>
        <w:t>technical</w:t>
      </w:r>
      <w:r>
        <w:rPr>
          <w:spacing w:val="10"/>
        </w:rPr>
        <w:t xml:space="preserve"> </w:t>
      </w:r>
      <w:r>
        <w:t>team.</w:t>
      </w:r>
      <w:r>
        <w:rPr>
          <w:spacing w:val="22"/>
        </w:rPr>
        <w:t xml:space="preserve"> </w:t>
      </w:r>
      <w:r>
        <w:t>Management</w:t>
      </w:r>
      <w:r>
        <w:rPr>
          <w:spacing w:val="12"/>
        </w:rPr>
        <w:t xml:space="preserve"> </w:t>
      </w:r>
      <w:r>
        <w:t>of</w:t>
      </w:r>
    </w:p>
    <w:p w14:paraId="4E5B0ADB" w14:textId="77777777" w:rsidR="00055129" w:rsidRDefault="00906834">
      <w:pPr>
        <w:pStyle w:val="BodyText"/>
        <w:spacing w:before="2" w:line="360" w:lineRule="auto"/>
        <w:ind w:left="680" w:right="832"/>
        <w:jc w:val="both"/>
      </w:pPr>
      <w:r>
        <w:t>R.K Associates never gives acceptance to any unethical or unprofessional practice which may</w:t>
      </w:r>
      <w:r>
        <w:rPr>
          <w:spacing w:val="1"/>
        </w:rPr>
        <w:t xml:space="preserve"> </w:t>
      </w:r>
      <w:r>
        <w:t>affect</w:t>
      </w:r>
      <w:r>
        <w:rPr>
          <w:spacing w:val="-3"/>
        </w:rPr>
        <w:t xml:space="preserve"> </w:t>
      </w:r>
      <w:r>
        <w:t>fair,</w:t>
      </w:r>
      <w:r>
        <w:rPr>
          <w:spacing w:val="-3"/>
        </w:rPr>
        <w:t xml:space="preserve"> </w:t>
      </w:r>
      <w:r>
        <w:t>correct</w:t>
      </w:r>
      <w:r>
        <w:rPr>
          <w:spacing w:val="-2"/>
        </w:rPr>
        <w:t xml:space="preserve"> </w:t>
      </w:r>
      <w:r>
        <w:t>&amp;</w:t>
      </w:r>
      <w:r>
        <w:rPr>
          <w:spacing w:val="-2"/>
        </w:rPr>
        <w:t xml:space="preserve"> </w:t>
      </w:r>
      <w:r>
        <w:t>impartial</w:t>
      </w:r>
      <w:r>
        <w:rPr>
          <w:spacing w:val="-3"/>
        </w:rPr>
        <w:t xml:space="preserve"> </w:t>
      </w:r>
      <w:r>
        <w:t>assessment</w:t>
      </w:r>
      <w:r>
        <w:rPr>
          <w:spacing w:val="-2"/>
        </w:rPr>
        <w:t xml:space="preserve"> </w:t>
      </w:r>
      <w:r>
        <w:t>and</w:t>
      </w:r>
      <w:r>
        <w:rPr>
          <w:spacing w:val="-2"/>
        </w:rPr>
        <w:t xml:space="preserve"> </w:t>
      </w:r>
      <w:r>
        <w:t>which</w:t>
      </w:r>
      <w:r>
        <w:rPr>
          <w:spacing w:val="-2"/>
        </w:rPr>
        <w:t xml:space="preserve"> </w:t>
      </w:r>
      <w:r>
        <w:t>is</w:t>
      </w:r>
      <w:r>
        <w:rPr>
          <w:spacing w:val="-2"/>
        </w:rPr>
        <w:t xml:space="preserve"> </w:t>
      </w:r>
      <w:r>
        <w:t>against</w:t>
      </w:r>
      <w:r>
        <w:rPr>
          <w:spacing w:val="1"/>
        </w:rPr>
        <w:t xml:space="preserve"> </w:t>
      </w:r>
      <w:r>
        <w:t>any</w:t>
      </w:r>
      <w:r>
        <w:rPr>
          <w:spacing w:val="-4"/>
        </w:rPr>
        <w:t xml:space="preserve"> </w:t>
      </w:r>
      <w:r>
        <w:t>prevailing</w:t>
      </w:r>
      <w:r>
        <w:rPr>
          <w:spacing w:val="-2"/>
        </w:rPr>
        <w:t xml:space="preserve"> </w:t>
      </w:r>
      <w:r>
        <w:t>law.</w:t>
      </w:r>
      <w:r>
        <w:rPr>
          <w:spacing w:val="1"/>
        </w:rPr>
        <w:t xml:space="preserve"> </w:t>
      </w:r>
      <w:r>
        <w:t>In</w:t>
      </w:r>
      <w:r>
        <w:rPr>
          <w:spacing w:val="-4"/>
        </w:rPr>
        <w:t xml:space="preserve"> </w:t>
      </w:r>
      <w:r>
        <w:t>case</w:t>
      </w:r>
      <w:r>
        <w:rPr>
          <w:spacing w:val="-4"/>
        </w:rPr>
        <w:t xml:space="preserve"> </w:t>
      </w:r>
      <w:r>
        <w:t>of</w:t>
      </w:r>
      <w:r>
        <w:rPr>
          <w:spacing w:val="1"/>
        </w:rPr>
        <w:t xml:space="preserve"> </w:t>
      </w:r>
      <w:r>
        <w:t>any</w:t>
      </w:r>
      <w:r>
        <w:rPr>
          <w:spacing w:val="-59"/>
        </w:rPr>
        <w:t xml:space="preserve"> </w:t>
      </w:r>
      <w:r>
        <w:rPr>
          <w:spacing w:val="-1"/>
        </w:rPr>
        <w:t>indication</w:t>
      </w:r>
      <w:r>
        <w:rPr>
          <w:spacing w:val="-12"/>
        </w:rPr>
        <w:t xml:space="preserve"> </w:t>
      </w:r>
      <w:r>
        <w:rPr>
          <w:spacing w:val="-1"/>
        </w:rPr>
        <w:t>of</w:t>
      </w:r>
      <w:r>
        <w:rPr>
          <w:spacing w:val="-10"/>
        </w:rPr>
        <w:t xml:space="preserve"> </w:t>
      </w:r>
      <w:r>
        <w:t>any</w:t>
      </w:r>
      <w:r>
        <w:rPr>
          <w:spacing w:val="-14"/>
        </w:rPr>
        <w:t xml:space="preserve"> </w:t>
      </w:r>
      <w:r>
        <w:t>negligence,</w:t>
      </w:r>
      <w:r>
        <w:rPr>
          <w:spacing w:val="-13"/>
        </w:rPr>
        <w:t xml:space="preserve"> </w:t>
      </w:r>
      <w:r>
        <w:t>default,</w:t>
      </w:r>
      <w:r>
        <w:rPr>
          <w:spacing w:val="-12"/>
        </w:rPr>
        <w:t xml:space="preserve"> </w:t>
      </w:r>
      <w:r>
        <w:t>incorrect,</w:t>
      </w:r>
      <w:r>
        <w:rPr>
          <w:spacing w:val="-15"/>
        </w:rPr>
        <w:t xml:space="preserve"> </w:t>
      </w:r>
      <w:r>
        <w:t>misleading,</w:t>
      </w:r>
      <w:r>
        <w:rPr>
          <w:spacing w:val="-13"/>
        </w:rPr>
        <w:t xml:space="preserve"> </w:t>
      </w:r>
      <w:r>
        <w:t>misrepresentation</w:t>
      </w:r>
      <w:r>
        <w:rPr>
          <w:spacing w:val="-12"/>
        </w:rPr>
        <w:t xml:space="preserve"> </w:t>
      </w:r>
      <w:r>
        <w:t>or</w:t>
      </w:r>
      <w:r>
        <w:rPr>
          <w:spacing w:val="-13"/>
        </w:rPr>
        <w:t xml:space="preserve"> </w:t>
      </w:r>
      <w:r>
        <w:t>distortion</w:t>
      </w:r>
      <w:r>
        <w:rPr>
          <w:spacing w:val="-13"/>
        </w:rPr>
        <w:t xml:space="preserve"> </w:t>
      </w:r>
      <w:r>
        <w:t>of</w:t>
      </w:r>
      <w:r>
        <w:rPr>
          <w:spacing w:val="-15"/>
        </w:rPr>
        <w:t xml:space="preserve"> </w:t>
      </w:r>
      <w:r>
        <w:t>facts</w:t>
      </w:r>
      <w:r>
        <w:rPr>
          <w:spacing w:val="-59"/>
        </w:rPr>
        <w:t xml:space="preserve"> </w:t>
      </w:r>
      <w:r>
        <w:t>in the report then it is the responsibility of the user of this report to immediately or at least within</w:t>
      </w:r>
      <w:r>
        <w:rPr>
          <w:spacing w:val="1"/>
        </w:rPr>
        <w:t xml:space="preserve"> </w:t>
      </w:r>
      <w:r>
        <w:t>the defect liability period bring all such act into notice of R.K Associates management so that</w:t>
      </w:r>
      <w:r>
        <w:rPr>
          <w:spacing w:val="1"/>
        </w:rPr>
        <w:t xml:space="preserve"> </w:t>
      </w:r>
      <w:r>
        <w:t>corrective</w:t>
      </w:r>
      <w:r>
        <w:rPr>
          <w:spacing w:val="-1"/>
        </w:rPr>
        <w:t xml:space="preserve"> </w:t>
      </w:r>
      <w:r>
        <w:t>measures can</w:t>
      </w:r>
      <w:r>
        <w:rPr>
          <w:spacing w:val="-2"/>
        </w:rPr>
        <w:t xml:space="preserve"> </w:t>
      </w:r>
      <w:r>
        <w:t>be</w:t>
      </w:r>
      <w:r>
        <w:rPr>
          <w:spacing w:val="-2"/>
        </w:rPr>
        <w:t xml:space="preserve"> </w:t>
      </w:r>
      <w:r>
        <w:t>taken instantly.</w:t>
      </w:r>
    </w:p>
    <w:p w14:paraId="15BC5FFC" w14:textId="77777777" w:rsidR="00055129" w:rsidRDefault="00906834">
      <w:pPr>
        <w:pStyle w:val="ListParagraph"/>
        <w:numPr>
          <w:ilvl w:val="0"/>
          <w:numId w:val="2"/>
        </w:numPr>
        <w:tabs>
          <w:tab w:val="left" w:pos="681"/>
        </w:tabs>
        <w:spacing w:line="360" w:lineRule="auto"/>
        <w:ind w:right="835"/>
        <w:jc w:val="both"/>
      </w:pPr>
      <w:r>
        <w:rPr>
          <w:spacing w:val="-1"/>
        </w:rPr>
        <w:t>R.K</w:t>
      </w:r>
      <w:r>
        <w:rPr>
          <w:spacing w:val="-12"/>
        </w:rPr>
        <w:t xml:space="preserve"> </w:t>
      </w:r>
      <w:r>
        <w:t>Associates</w:t>
      </w:r>
      <w:r>
        <w:rPr>
          <w:spacing w:val="-12"/>
        </w:rPr>
        <w:t xml:space="preserve"> </w:t>
      </w:r>
      <w:r>
        <w:t>never</w:t>
      </w:r>
      <w:r>
        <w:rPr>
          <w:spacing w:val="-9"/>
        </w:rPr>
        <w:t xml:space="preserve"> </w:t>
      </w:r>
      <w:r>
        <w:t>releases</w:t>
      </w:r>
      <w:r>
        <w:rPr>
          <w:spacing w:val="-11"/>
        </w:rPr>
        <w:t xml:space="preserve"> </w:t>
      </w:r>
      <w:r>
        <w:t>any</w:t>
      </w:r>
      <w:r>
        <w:rPr>
          <w:spacing w:val="-12"/>
        </w:rPr>
        <w:t xml:space="preserve"> </w:t>
      </w:r>
      <w:r>
        <w:t>report</w:t>
      </w:r>
      <w:r>
        <w:rPr>
          <w:spacing w:val="-9"/>
        </w:rPr>
        <w:t xml:space="preserve"> </w:t>
      </w:r>
      <w:r>
        <w:t>doing</w:t>
      </w:r>
      <w:r>
        <w:rPr>
          <w:spacing w:val="-9"/>
        </w:rPr>
        <w:t xml:space="preserve"> </w:t>
      </w:r>
      <w:r>
        <w:t>alterations</w:t>
      </w:r>
      <w:r>
        <w:rPr>
          <w:spacing w:val="-10"/>
        </w:rPr>
        <w:t xml:space="preserve"> </w:t>
      </w:r>
      <w:r>
        <w:t>or</w:t>
      </w:r>
      <w:r>
        <w:rPr>
          <w:spacing w:val="-12"/>
        </w:rPr>
        <w:t xml:space="preserve"> </w:t>
      </w:r>
      <w:r>
        <w:t>modifications</w:t>
      </w:r>
      <w:r>
        <w:rPr>
          <w:spacing w:val="-15"/>
        </w:rPr>
        <w:t xml:space="preserve"> </w:t>
      </w:r>
      <w:r>
        <w:t>from</w:t>
      </w:r>
      <w:r>
        <w:rPr>
          <w:spacing w:val="-10"/>
        </w:rPr>
        <w:t xml:space="preserve"> </w:t>
      </w:r>
      <w:r>
        <w:t>pen.</w:t>
      </w:r>
      <w:r>
        <w:rPr>
          <w:spacing w:val="-11"/>
        </w:rPr>
        <w:t xml:space="preserve"> </w:t>
      </w:r>
      <w:r>
        <w:t>In</w:t>
      </w:r>
      <w:r>
        <w:rPr>
          <w:spacing w:val="-10"/>
        </w:rPr>
        <w:t xml:space="preserve"> </w:t>
      </w:r>
      <w:r>
        <w:t>case</w:t>
      </w:r>
      <w:r>
        <w:rPr>
          <w:spacing w:val="-11"/>
        </w:rPr>
        <w:t xml:space="preserve"> </w:t>
      </w:r>
      <w:r>
        <w:t>any</w:t>
      </w:r>
      <w:r>
        <w:rPr>
          <w:spacing w:val="-58"/>
        </w:rPr>
        <w:t xml:space="preserve"> </w:t>
      </w:r>
      <w:r>
        <w:rPr>
          <w:spacing w:val="-1"/>
        </w:rPr>
        <w:t>information/</w:t>
      </w:r>
      <w:r>
        <w:rPr>
          <w:spacing w:val="-15"/>
        </w:rPr>
        <w:t xml:space="preserve"> </w:t>
      </w:r>
      <w:r>
        <w:rPr>
          <w:spacing w:val="-1"/>
        </w:rPr>
        <w:t>figure</w:t>
      </w:r>
      <w:r>
        <w:rPr>
          <w:spacing w:val="-14"/>
        </w:rPr>
        <w:t xml:space="preserve"> </w:t>
      </w:r>
      <w:r>
        <w:rPr>
          <w:spacing w:val="-1"/>
        </w:rPr>
        <w:t>of</w:t>
      </w:r>
      <w:r>
        <w:rPr>
          <w:spacing w:val="-13"/>
        </w:rPr>
        <w:t xml:space="preserve"> </w:t>
      </w:r>
      <w:r>
        <w:rPr>
          <w:spacing w:val="-1"/>
        </w:rPr>
        <w:t>this</w:t>
      </w:r>
      <w:r>
        <w:rPr>
          <w:spacing w:val="-15"/>
        </w:rPr>
        <w:t xml:space="preserve"> </w:t>
      </w:r>
      <w:r>
        <w:rPr>
          <w:spacing w:val="-1"/>
        </w:rPr>
        <w:t>report</w:t>
      </w:r>
      <w:r>
        <w:rPr>
          <w:spacing w:val="-13"/>
        </w:rPr>
        <w:t xml:space="preserve"> </w:t>
      </w:r>
      <w:r>
        <w:t>is</w:t>
      </w:r>
      <w:r>
        <w:rPr>
          <w:spacing w:val="-16"/>
        </w:rPr>
        <w:t xml:space="preserve"> </w:t>
      </w:r>
      <w:r>
        <w:t>found</w:t>
      </w:r>
      <w:r>
        <w:rPr>
          <w:spacing w:val="-14"/>
        </w:rPr>
        <w:t xml:space="preserve"> </w:t>
      </w:r>
      <w:r>
        <w:t>altered</w:t>
      </w:r>
      <w:r>
        <w:rPr>
          <w:spacing w:val="-13"/>
        </w:rPr>
        <w:t xml:space="preserve"> </w:t>
      </w:r>
      <w:r>
        <w:t>with</w:t>
      </w:r>
      <w:r>
        <w:rPr>
          <w:spacing w:val="-14"/>
        </w:rPr>
        <w:t xml:space="preserve"> </w:t>
      </w:r>
      <w:r>
        <w:t>pen</w:t>
      </w:r>
      <w:r>
        <w:rPr>
          <w:spacing w:val="-14"/>
        </w:rPr>
        <w:t xml:space="preserve"> </w:t>
      </w:r>
      <w:r>
        <w:t>then</w:t>
      </w:r>
      <w:r>
        <w:rPr>
          <w:spacing w:val="-16"/>
        </w:rPr>
        <w:t xml:space="preserve"> </w:t>
      </w:r>
      <w:r>
        <w:t>this</w:t>
      </w:r>
      <w:r>
        <w:rPr>
          <w:spacing w:val="-13"/>
        </w:rPr>
        <w:t xml:space="preserve"> </w:t>
      </w:r>
      <w:r>
        <w:t>report</w:t>
      </w:r>
      <w:r>
        <w:rPr>
          <w:spacing w:val="-13"/>
        </w:rPr>
        <w:t xml:space="preserve"> </w:t>
      </w:r>
      <w:r>
        <w:t>will</w:t>
      </w:r>
      <w:r>
        <w:rPr>
          <w:spacing w:val="-12"/>
        </w:rPr>
        <w:t xml:space="preserve"> </w:t>
      </w:r>
      <w:r>
        <w:t>automatically</w:t>
      </w:r>
      <w:r>
        <w:rPr>
          <w:spacing w:val="-16"/>
        </w:rPr>
        <w:t xml:space="preserve"> </w:t>
      </w:r>
      <w:r>
        <w:t>become</w:t>
      </w:r>
      <w:r>
        <w:rPr>
          <w:spacing w:val="-58"/>
        </w:rPr>
        <w:t xml:space="preserve"> </w:t>
      </w:r>
      <w:r>
        <w:t>null</w:t>
      </w:r>
      <w:r>
        <w:rPr>
          <w:spacing w:val="-1"/>
        </w:rPr>
        <w:t xml:space="preserve"> </w:t>
      </w:r>
      <w:r>
        <w:t>&amp; void.</w:t>
      </w:r>
    </w:p>
    <w:p w14:paraId="76BAF3A7" w14:textId="77777777" w:rsidR="00055129" w:rsidRDefault="00906834">
      <w:pPr>
        <w:pStyle w:val="ListParagraph"/>
        <w:numPr>
          <w:ilvl w:val="0"/>
          <w:numId w:val="2"/>
        </w:numPr>
        <w:tabs>
          <w:tab w:val="left" w:pos="681"/>
        </w:tabs>
        <w:spacing w:line="360" w:lineRule="auto"/>
        <w:ind w:right="834"/>
        <w:jc w:val="both"/>
      </w:pPr>
      <w:r>
        <w:t>If this report is prepared for the matter under litigation in any Indian court, no official or employee</w:t>
      </w:r>
      <w:r>
        <w:rPr>
          <w:spacing w:val="-59"/>
        </w:rPr>
        <w:t xml:space="preserve"> </w:t>
      </w:r>
      <w:r>
        <w:t>of R.K Associates will be under any obligation to give in person appearance in the court as a</w:t>
      </w:r>
      <w:r>
        <w:rPr>
          <w:spacing w:val="1"/>
        </w:rPr>
        <w:t xml:space="preserve"> </w:t>
      </w:r>
      <w:r>
        <w:t>testimony. For</w:t>
      </w:r>
      <w:r>
        <w:rPr>
          <w:spacing w:val="-2"/>
        </w:rPr>
        <w:t xml:space="preserve"> </w:t>
      </w:r>
      <w:r>
        <w:t>any</w:t>
      </w:r>
      <w:r>
        <w:rPr>
          <w:spacing w:val="-4"/>
        </w:rPr>
        <w:t xml:space="preserve"> </w:t>
      </w:r>
      <w:r>
        <w:t>explanation</w:t>
      </w:r>
      <w:r>
        <w:rPr>
          <w:spacing w:val="-1"/>
        </w:rPr>
        <w:t xml:space="preserve"> </w:t>
      </w:r>
      <w:r>
        <w:t>or</w:t>
      </w:r>
      <w:r>
        <w:rPr>
          <w:spacing w:val="-3"/>
        </w:rPr>
        <w:t xml:space="preserve"> </w:t>
      </w:r>
      <w:r>
        <w:t>clarification,</w:t>
      </w:r>
      <w:r>
        <w:rPr>
          <w:spacing w:val="-2"/>
        </w:rPr>
        <w:t xml:space="preserve"> </w:t>
      </w:r>
      <w:r>
        <w:t>only</w:t>
      </w:r>
      <w:r>
        <w:rPr>
          <w:spacing w:val="-3"/>
        </w:rPr>
        <w:t xml:space="preserve"> </w:t>
      </w:r>
      <w:r>
        <w:t>written</w:t>
      </w:r>
      <w:r>
        <w:rPr>
          <w:spacing w:val="-2"/>
        </w:rPr>
        <w:t xml:space="preserve"> </w:t>
      </w:r>
      <w:r>
        <w:t>reply</w:t>
      </w:r>
      <w:r>
        <w:rPr>
          <w:spacing w:val="-3"/>
        </w:rPr>
        <w:t xml:space="preserve"> </w:t>
      </w:r>
      <w:r>
        <w:t>can</w:t>
      </w:r>
      <w:r>
        <w:rPr>
          <w:spacing w:val="-3"/>
        </w:rPr>
        <w:t xml:space="preserve"> </w:t>
      </w:r>
      <w:r>
        <w:t>be</w:t>
      </w:r>
      <w:r>
        <w:rPr>
          <w:spacing w:val="-4"/>
        </w:rPr>
        <w:t xml:space="preserve"> </w:t>
      </w:r>
      <w:r>
        <w:t>submitted</w:t>
      </w:r>
      <w:r>
        <w:rPr>
          <w:spacing w:val="-3"/>
        </w:rPr>
        <w:t xml:space="preserve"> </w:t>
      </w:r>
      <w:r>
        <w:t>on</w:t>
      </w:r>
      <w:r>
        <w:rPr>
          <w:spacing w:val="-4"/>
        </w:rPr>
        <w:t xml:space="preserve"> </w:t>
      </w:r>
      <w:r>
        <w:t>payment</w:t>
      </w:r>
      <w:r>
        <w:rPr>
          <w:spacing w:val="-2"/>
        </w:rPr>
        <w:t xml:space="preserve"> </w:t>
      </w:r>
      <w:r>
        <w:t>of</w:t>
      </w:r>
      <w:r>
        <w:rPr>
          <w:spacing w:val="-59"/>
        </w:rPr>
        <w:t xml:space="preserve"> </w:t>
      </w:r>
      <w:r>
        <w:t>charges by the plaintiff or respondent which will be 10% of the original fees charged where</w:t>
      </w:r>
      <w:r>
        <w:rPr>
          <w:spacing w:val="1"/>
        </w:rPr>
        <w:t xml:space="preserve"> </w:t>
      </w:r>
      <w:r>
        <w:t>minimum</w:t>
      </w:r>
      <w:r>
        <w:rPr>
          <w:spacing w:val="-2"/>
        </w:rPr>
        <w:t xml:space="preserve"> </w:t>
      </w:r>
      <w:r>
        <w:t>charges</w:t>
      </w:r>
      <w:r>
        <w:rPr>
          <w:spacing w:val="1"/>
        </w:rPr>
        <w:t xml:space="preserve"> </w:t>
      </w:r>
      <w:r>
        <w:t>will be</w:t>
      </w:r>
      <w:r>
        <w:rPr>
          <w:spacing w:val="2"/>
        </w:rPr>
        <w:t xml:space="preserve"> </w:t>
      </w:r>
      <w:r>
        <w:t>Rs.15,000/-.</w:t>
      </w:r>
    </w:p>
    <w:p w14:paraId="7D2234D7" w14:textId="77777777" w:rsidR="00055129" w:rsidRDefault="00055129">
      <w:pPr>
        <w:spacing w:line="360" w:lineRule="auto"/>
        <w:jc w:val="both"/>
        <w:sectPr w:rsidR="00055129">
          <w:pgSz w:w="11910" w:h="16840"/>
          <w:pgMar w:top="1400" w:right="440" w:bottom="980" w:left="580" w:header="706" w:footer="798" w:gutter="0"/>
          <w:cols w:space="720"/>
        </w:sectPr>
      </w:pPr>
    </w:p>
    <w:p w14:paraId="245220F5" w14:textId="77777777" w:rsidR="00055129" w:rsidRDefault="00055129">
      <w:pPr>
        <w:pStyle w:val="BodyText"/>
        <w:rPr>
          <w:sz w:val="20"/>
        </w:rPr>
      </w:pPr>
    </w:p>
    <w:p w14:paraId="7DC70C6D" w14:textId="77777777" w:rsidR="00055129" w:rsidRDefault="00055129">
      <w:pPr>
        <w:pStyle w:val="BodyText"/>
        <w:rPr>
          <w:sz w:val="24"/>
        </w:rPr>
      </w:pPr>
    </w:p>
    <w:p w14:paraId="58349EFE" w14:textId="77777777" w:rsidR="00055129" w:rsidRDefault="00906834">
      <w:pPr>
        <w:tabs>
          <w:tab w:val="left" w:pos="2120"/>
          <w:tab w:val="left" w:pos="6441"/>
        </w:tabs>
        <w:spacing w:before="60"/>
        <w:ind w:left="680"/>
        <w:rPr>
          <w:rFonts w:ascii="Arial"/>
          <w:b/>
          <w:sz w:val="24"/>
        </w:rPr>
      </w:pPr>
      <w:r>
        <w:t>Place</w:t>
      </w:r>
      <w:r>
        <w:rPr>
          <w:spacing w:val="107"/>
        </w:rPr>
        <w:t xml:space="preserve"> </w:t>
      </w:r>
      <w:r>
        <w:t>:</w:t>
      </w:r>
      <w:r>
        <w:tab/>
      </w:r>
      <w:r w:rsidR="00E17991">
        <w:t>Noida</w:t>
      </w:r>
      <w:r>
        <w:tab/>
      </w:r>
      <w:r>
        <w:rPr>
          <w:rFonts w:ascii="Arial"/>
          <w:b/>
          <w:sz w:val="24"/>
        </w:rPr>
        <w:t>FOR</w:t>
      </w:r>
      <w:r>
        <w:rPr>
          <w:rFonts w:ascii="Arial"/>
          <w:b/>
          <w:spacing w:val="-2"/>
          <w:sz w:val="24"/>
        </w:rPr>
        <w:t xml:space="preserve"> </w:t>
      </w:r>
      <w:r>
        <w:rPr>
          <w:rFonts w:ascii="Arial"/>
          <w:b/>
          <w:sz w:val="24"/>
        </w:rPr>
        <w:t>INTERNAL</w:t>
      </w:r>
      <w:r>
        <w:rPr>
          <w:rFonts w:ascii="Arial"/>
          <w:b/>
          <w:spacing w:val="-2"/>
          <w:sz w:val="24"/>
        </w:rPr>
        <w:t xml:space="preserve"> </w:t>
      </w:r>
      <w:r>
        <w:rPr>
          <w:rFonts w:ascii="Arial"/>
          <w:b/>
          <w:sz w:val="24"/>
        </w:rPr>
        <w:t>USE</w:t>
      </w:r>
    </w:p>
    <w:p w14:paraId="75C4579A" w14:textId="77777777" w:rsidR="00055129" w:rsidRDefault="00906834">
      <w:pPr>
        <w:tabs>
          <w:tab w:val="left" w:pos="1400"/>
          <w:tab w:val="left" w:pos="2120"/>
          <w:tab w:val="left" w:pos="6441"/>
        </w:tabs>
        <w:spacing w:before="139"/>
        <w:ind w:left="680"/>
        <w:rPr>
          <w:rFonts w:ascii="Arial"/>
          <w:b/>
          <w:i/>
          <w:sz w:val="18"/>
        </w:rPr>
      </w:pPr>
      <w:r>
        <w:t>Date</w:t>
      </w:r>
      <w:r>
        <w:tab/>
        <w:t>:</w:t>
      </w:r>
      <w:r>
        <w:tab/>
      </w:r>
      <w:r w:rsidR="004C4F98">
        <w:t>20/10/</w:t>
      </w:r>
      <w:r>
        <w:t>2022</w:t>
      </w:r>
      <w:r>
        <w:tab/>
      </w:r>
      <w:r>
        <w:rPr>
          <w:rFonts w:ascii="Arial"/>
          <w:b/>
          <w:i/>
          <w:sz w:val="18"/>
        </w:rPr>
        <w:t>SURVEYED</w:t>
      </w:r>
      <w:r>
        <w:rPr>
          <w:rFonts w:ascii="Arial"/>
          <w:b/>
          <w:i/>
          <w:spacing w:val="-2"/>
          <w:sz w:val="18"/>
        </w:rPr>
        <w:t xml:space="preserve"> </w:t>
      </w:r>
      <w:r>
        <w:rPr>
          <w:rFonts w:ascii="Arial"/>
          <w:b/>
          <w:i/>
          <w:sz w:val="18"/>
        </w:rPr>
        <w:t>BY: Er. Adil Afaque</w:t>
      </w:r>
    </w:p>
    <w:p w14:paraId="0861AD47" w14:textId="77777777" w:rsidR="00055129" w:rsidRDefault="00906834">
      <w:pPr>
        <w:spacing w:before="125"/>
        <w:ind w:right="1263"/>
        <w:jc w:val="right"/>
        <w:rPr>
          <w:rFonts w:ascii="Arial"/>
          <w:b/>
          <w:i/>
          <w:sz w:val="18"/>
        </w:rPr>
      </w:pPr>
      <w:r>
        <w:rPr>
          <w:rFonts w:ascii="Arial"/>
          <w:b/>
          <w:i/>
          <w:sz w:val="18"/>
        </w:rPr>
        <w:t>Er.</w:t>
      </w:r>
      <w:r>
        <w:rPr>
          <w:rFonts w:ascii="Arial"/>
          <w:b/>
          <w:i/>
          <w:spacing w:val="-2"/>
          <w:sz w:val="18"/>
        </w:rPr>
        <w:t xml:space="preserve"> </w:t>
      </w:r>
      <w:r>
        <w:rPr>
          <w:rFonts w:ascii="Arial"/>
          <w:b/>
          <w:i/>
          <w:sz w:val="18"/>
        </w:rPr>
        <w:t>Abhishek</w:t>
      </w:r>
      <w:r>
        <w:rPr>
          <w:rFonts w:ascii="Arial"/>
          <w:b/>
          <w:i/>
          <w:spacing w:val="-2"/>
          <w:sz w:val="18"/>
        </w:rPr>
        <w:t xml:space="preserve"> </w:t>
      </w:r>
      <w:r>
        <w:rPr>
          <w:rFonts w:ascii="Arial"/>
          <w:b/>
          <w:i/>
          <w:sz w:val="18"/>
        </w:rPr>
        <w:t>Sharma</w:t>
      </w:r>
    </w:p>
    <w:p w14:paraId="264139DD" w14:textId="77777777" w:rsidR="00055129" w:rsidRDefault="00906834">
      <w:pPr>
        <w:tabs>
          <w:tab w:val="left" w:pos="1400"/>
          <w:tab w:val="left" w:pos="2120"/>
          <w:tab w:val="left" w:pos="6441"/>
        </w:tabs>
        <w:spacing w:before="104"/>
        <w:ind w:left="680"/>
        <w:rPr>
          <w:rFonts w:ascii="Arial"/>
          <w:b/>
          <w:i/>
          <w:sz w:val="18"/>
        </w:rPr>
      </w:pPr>
      <w:r>
        <w:t>Note</w:t>
      </w:r>
      <w:r>
        <w:tab/>
        <w:t>:</w:t>
      </w:r>
      <w:r>
        <w:tab/>
        <w:t>This</w:t>
      </w:r>
      <w:r>
        <w:rPr>
          <w:spacing w:val="-3"/>
        </w:rPr>
        <w:t xml:space="preserve"> </w:t>
      </w:r>
      <w:r>
        <w:t>report</w:t>
      </w:r>
      <w:r>
        <w:rPr>
          <w:spacing w:val="-1"/>
        </w:rPr>
        <w:t xml:space="preserve"> </w:t>
      </w:r>
      <w:r>
        <w:t>contains</w:t>
      </w:r>
      <w:r>
        <w:rPr>
          <w:spacing w:val="-1"/>
        </w:rPr>
        <w:t xml:space="preserve"> </w:t>
      </w:r>
      <w:r>
        <w:t>37</w:t>
      </w:r>
      <w:r>
        <w:rPr>
          <w:spacing w:val="1"/>
        </w:rPr>
        <w:t xml:space="preserve"> </w:t>
      </w:r>
      <w:r>
        <w:t>pages</w:t>
      </w:r>
      <w:r>
        <w:tab/>
      </w:r>
      <w:r>
        <w:rPr>
          <w:rFonts w:ascii="Arial"/>
          <w:b/>
          <w:i/>
          <w:sz w:val="18"/>
        </w:rPr>
        <w:t>PREPARED</w:t>
      </w:r>
      <w:r>
        <w:rPr>
          <w:rFonts w:ascii="Arial"/>
          <w:b/>
          <w:i/>
          <w:spacing w:val="-2"/>
          <w:sz w:val="18"/>
        </w:rPr>
        <w:t xml:space="preserve"> </w:t>
      </w:r>
      <w:r>
        <w:rPr>
          <w:rFonts w:ascii="Arial"/>
          <w:b/>
          <w:i/>
          <w:sz w:val="18"/>
        </w:rPr>
        <w:t>BY: Er. Adil Afaque</w:t>
      </w:r>
    </w:p>
    <w:p w14:paraId="2F558830" w14:textId="77777777" w:rsidR="00055129" w:rsidRDefault="00906834">
      <w:pPr>
        <w:spacing w:before="125"/>
        <w:ind w:left="6441"/>
        <w:rPr>
          <w:rFonts w:ascii="Arial"/>
          <w:b/>
          <w:i/>
          <w:sz w:val="18"/>
        </w:rPr>
      </w:pPr>
      <w:r>
        <w:rPr>
          <w:rFonts w:ascii="Arial"/>
          <w:b/>
          <w:i/>
          <w:sz w:val="18"/>
        </w:rPr>
        <w:t>REVIEWED</w:t>
      </w:r>
      <w:r>
        <w:rPr>
          <w:rFonts w:ascii="Arial"/>
          <w:b/>
          <w:i/>
          <w:spacing w:val="-1"/>
          <w:sz w:val="18"/>
        </w:rPr>
        <w:t xml:space="preserve"> </w:t>
      </w:r>
      <w:r>
        <w:rPr>
          <w:rFonts w:ascii="Arial"/>
          <w:b/>
          <w:i/>
          <w:sz w:val="18"/>
        </w:rPr>
        <w:t>BY:</w:t>
      </w:r>
      <w:r>
        <w:rPr>
          <w:rFonts w:ascii="Arial"/>
          <w:b/>
          <w:i/>
          <w:spacing w:val="-1"/>
          <w:sz w:val="18"/>
        </w:rPr>
        <w:t xml:space="preserve"> </w:t>
      </w:r>
      <w:r>
        <w:rPr>
          <w:rFonts w:ascii="Arial"/>
          <w:b/>
          <w:i/>
          <w:sz w:val="18"/>
        </w:rPr>
        <w:t>Er. Tejas</w:t>
      </w:r>
      <w:r>
        <w:rPr>
          <w:rFonts w:ascii="Arial"/>
          <w:b/>
          <w:i/>
          <w:spacing w:val="-3"/>
          <w:sz w:val="18"/>
        </w:rPr>
        <w:t xml:space="preserve"> </w:t>
      </w:r>
      <w:r>
        <w:rPr>
          <w:rFonts w:ascii="Arial"/>
          <w:b/>
          <w:i/>
          <w:sz w:val="18"/>
        </w:rPr>
        <w:t>Bharadwaj</w:t>
      </w:r>
    </w:p>
    <w:p w14:paraId="7F56560D" w14:textId="77777777" w:rsidR="00055129" w:rsidRDefault="00055129">
      <w:pPr>
        <w:pStyle w:val="BodyText"/>
        <w:rPr>
          <w:rFonts w:ascii="Arial"/>
          <w:b/>
          <w:i/>
          <w:sz w:val="18"/>
        </w:rPr>
      </w:pPr>
    </w:p>
    <w:p w14:paraId="2E302EE7" w14:textId="77777777" w:rsidR="00055129" w:rsidRDefault="00055129">
      <w:pPr>
        <w:pStyle w:val="BodyText"/>
        <w:rPr>
          <w:rFonts w:ascii="Arial"/>
          <w:b/>
          <w:i/>
          <w:sz w:val="18"/>
        </w:rPr>
      </w:pPr>
    </w:p>
    <w:p w14:paraId="09842944" w14:textId="77777777" w:rsidR="00055129" w:rsidRDefault="00055129">
      <w:pPr>
        <w:pStyle w:val="BodyText"/>
        <w:rPr>
          <w:rFonts w:ascii="Arial"/>
          <w:b/>
          <w:i/>
          <w:sz w:val="18"/>
        </w:rPr>
      </w:pPr>
    </w:p>
    <w:p w14:paraId="2E2FC4E9" w14:textId="77777777" w:rsidR="00055129" w:rsidRDefault="00055129">
      <w:pPr>
        <w:pStyle w:val="BodyText"/>
        <w:rPr>
          <w:rFonts w:ascii="Arial"/>
          <w:b/>
          <w:i/>
          <w:sz w:val="21"/>
        </w:rPr>
      </w:pPr>
    </w:p>
    <w:p w14:paraId="79A1E2C0" w14:textId="77777777" w:rsidR="00055129" w:rsidRDefault="00906834">
      <w:pPr>
        <w:pStyle w:val="Heading3"/>
        <w:spacing w:line="360" w:lineRule="auto"/>
        <w:ind w:right="6253"/>
      </w:pPr>
      <w:r>
        <w:t>For R.K Associates Valuers &amp; Techno</w:t>
      </w:r>
      <w:r>
        <w:rPr>
          <w:spacing w:val="-59"/>
        </w:rPr>
        <w:t xml:space="preserve"> </w:t>
      </w:r>
      <w:r>
        <w:t>Engineering</w:t>
      </w:r>
      <w:r>
        <w:rPr>
          <w:spacing w:val="-4"/>
        </w:rPr>
        <w:t xml:space="preserve"> </w:t>
      </w:r>
      <w:r>
        <w:t>Consultants</w:t>
      </w:r>
      <w:r>
        <w:rPr>
          <w:spacing w:val="-1"/>
        </w:rPr>
        <w:t xml:space="preserve"> </w:t>
      </w:r>
      <w:r>
        <w:t>Pvt.</w:t>
      </w:r>
      <w:r>
        <w:rPr>
          <w:spacing w:val="1"/>
        </w:rPr>
        <w:t xml:space="preserve"> </w:t>
      </w:r>
      <w:r>
        <w:t>Ltd.</w:t>
      </w:r>
    </w:p>
    <w:p w14:paraId="5284E439" w14:textId="77777777" w:rsidR="00055129" w:rsidRDefault="00055129">
      <w:pPr>
        <w:pStyle w:val="BodyText"/>
        <w:spacing w:before="10"/>
        <w:rPr>
          <w:rFonts w:ascii="Arial"/>
          <w:b/>
          <w:sz w:val="32"/>
        </w:rPr>
      </w:pPr>
    </w:p>
    <w:p w14:paraId="4F343DF1" w14:textId="77777777" w:rsidR="00055129" w:rsidRDefault="00906834">
      <w:pPr>
        <w:spacing w:before="1"/>
        <w:ind w:left="680"/>
        <w:rPr>
          <w:rFonts w:ascii="Arial"/>
          <w:b/>
        </w:rPr>
      </w:pPr>
      <w:r>
        <w:rPr>
          <w:rFonts w:ascii="Arial"/>
          <w:b/>
        </w:rPr>
        <w:t>Project</w:t>
      </w:r>
      <w:r>
        <w:rPr>
          <w:rFonts w:ascii="Arial"/>
          <w:b/>
          <w:spacing w:val="-1"/>
        </w:rPr>
        <w:t xml:space="preserve"> </w:t>
      </w:r>
      <w:r>
        <w:rPr>
          <w:rFonts w:ascii="Arial"/>
          <w:b/>
        </w:rPr>
        <w:t>Engineering</w:t>
      </w:r>
      <w:r>
        <w:rPr>
          <w:rFonts w:ascii="Arial"/>
          <w:b/>
          <w:spacing w:val="-5"/>
        </w:rPr>
        <w:t xml:space="preserve"> </w:t>
      </w:r>
      <w:r>
        <w:rPr>
          <w:rFonts w:ascii="Arial"/>
          <w:b/>
        </w:rPr>
        <w:t>Team</w:t>
      </w:r>
    </w:p>
    <w:p w14:paraId="22391B39" w14:textId="77777777" w:rsidR="00055129" w:rsidRDefault="00055129">
      <w:pPr>
        <w:pStyle w:val="BodyText"/>
        <w:rPr>
          <w:rFonts w:ascii="Arial"/>
          <w:b/>
        </w:rPr>
      </w:pPr>
    </w:p>
    <w:p w14:paraId="03D616ED" w14:textId="77777777" w:rsidR="00055129" w:rsidRDefault="00055129">
      <w:pPr>
        <w:pStyle w:val="BodyText"/>
        <w:rPr>
          <w:rFonts w:ascii="Arial"/>
          <w:b/>
        </w:rPr>
      </w:pPr>
    </w:p>
    <w:p w14:paraId="473A44EF" w14:textId="77777777" w:rsidR="00055129" w:rsidRDefault="00055129">
      <w:pPr>
        <w:pStyle w:val="BodyText"/>
        <w:rPr>
          <w:rFonts w:ascii="Arial"/>
          <w:b/>
        </w:rPr>
      </w:pPr>
    </w:p>
    <w:p w14:paraId="21735F91" w14:textId="77777777" w:rsidR="00055129" w:rsidRPr="00487EA3" w:rsidRDefault="00906834">
      <w:pPr>
        <w:spacing w:before="196"/>
        <w:ind w:left="3781"/>
        <w:rPr>
          <w:rFonts w:ascii="Arial"/>
          <w:b/>
          <w:i/>
          <w:sz w:val="20"/>
          <w:szCs w:val="26"/>
        </w:rPr>
      </w:pPr>
      <w:r w:rsidRPr="00487EA3">
        <w:rPr>
          <w:rFonts w:ascii="Arial"/>
          <w:b/>
          <w:i/>
          <w:sz w:val="20"/>
          <w:szCs w:val="26"/>
        </w:rPr>
        <w:t>R.K</w:t>
      </w:r>
      <w:r w:rsidRPr="00487EA3">
        <w:rPr>
          <w:rFonts w:ascii="Arial"/>
          <w:b/>
          <w:i/>
          <w:spacing w:val="-1"/>
          <w:sz w:val="20"/>
          <w:szCs w:val="26"/>
        </w:rPr>
        <w:t xml:space="preserve"> </w:t>
      </w:r>
      <w:r w:rsidRPr="00487EA3">
        <w:rPr>
          <w:rFonts w:ascii="Arial"/>
          <w:b/>
          <w:i/>
          <w:sz w:val="20"/>
          <w:szCs w:val="26"/>
        </w:rPr>
        <w:t>ASSOCIATES</w:t>
      </w:r>
      <w:r w:rsidRPr="00487EA3">
        <w:rPr>
          <w:rFonts w:ascii="Arial"/>
          <w:b/>
          <w:i/>
          <w:spacing w:val="-2"/>
          <w:sz w:val="20"/>
          <w:szCs w:val="26"/>
        </w:rPr>
        <w:t xml:space="preserve"> </w:t>
      </w:r>
      <w:r w:rsidRPr="00487EA3">
        <w:rPr>
          <w:rFonts w:ascii="Arial"/>
          <w:b/>
          <w:i/>
          <w:sz w:val="20"/>
          <w:szCs w:val="26"/>
        </w:rPr>
        <w:t>IMPORTANT</w:t>
      </w:r>
      <w:r w:rsidRPr="00487EA3">
        <w:rPr>
          <w:rFonts w:ascii="Arial"/>
          <w:b/>
          <w:i/>
          <w:spacing w:val="-2"/>
          <w:sz w:val="20"/>
          <w:szCs w:val="26"/>
        </w:rPr>
        <w:t xml:space="preserve"> </w:t>
      </w:r>
      <w:r w:rsidRPr="00487EA3">
        <w:rPr>
          <w:rFonts w:ascii="Arial"/>
          <w:b/>
          <w:i/>
          <w:sz w:val="20"/>
          <w:szCs w:val="26"/>
        </w:rPr>
        <w:t>NOTES</w:t>
      </w:r>
      <w:r w:rsidRPr="00487EA3">
        <w:rPr>
          <w:rFonts w:ascii="Arial"/>
          <w:b/>
          <w:i/>
          <w:spacing w:val="-1"/>
          <w:sz w:val="20"/>
          <w:szCs w:val="26"/>
        </w:rPr>
        <w:t xml:space="preserve"> </w:t>
      </w:r>
      <w:r w:rsidRPr="00487EA3">
        <w:rPr>
          <w:rFonts w:ascii="Arial"/>
          <w:b/>
          <w:i/>
          <w:sz w:val="20"/>
          <w:szCs w:val="26"/>
        </w:rPr>
        <w:t>:</w:t>
      </w:r>
    </w:p>
    <w:p w14:paraId="6225EFE0" w14:textId="77777777" w:rsidR="00055129" w:rsidRPr="00487EA3" w:rsidRDefault="00055129">
      <w:pPr>
        <w:pStyle w:val="BodyText"/>
        <w:rPr>
          <w:rFonts w:ascii="Arial"/>
          <w:b/>
          <w:i/>
          <w:sz w:val="18"/>
          <w:szCs w:val="24"/>
        </w:rPr>
      </w:pPr>
    </w:p>
    <w:p w14:paraId="64705909" w14:textId="77777777" w:rsidR="00055129" w:rsidRPr="00487EA3" w:rsidRDefault="00906834">
      <w:pPr>
        <w:pStyle w:val="ListParagraph"/>
        <w:numPr>
          <w:ilvl w:val="0"/>
          <w:numId w:val="1"/>
        </w:numPr>
        <w:tabs>
          <w:tab w:val="left" w:pos="681"/>
        </w:tabs>
        <w:spacing w:before="124" w:line="276" w:lineRule="auto"/>
        <w:ind w:right="830"/>
        <w:jc w:val="both"/>
        <w:rPr>
          <w:rFonts w:ascii="Arial" w:hAnsi="Arial"/>
          <w:b/>
          <w:i/>
          <w:sz w:val="18"/>
          <w:szCs w:val="24"/>
        </w:rPr>
      </w:pPr>
      <w:r w:rsidRPr="00487EA3">
        <w:rPr>
          <w:rFonts w:ascii="Arial" w:hAnsi="Arial"/>
          <w:b/>
          <w:i/>
          <w:color w:val="212121"/>
          <w:sz w:val="18"/>
          <w:szCs w:val="24"/>
        </w:rPr>
        <w:t>DEFECT LIABILITY PERIOD - In case of any query/ issue or escalation you may please contact Incident Manager by writing</w:t>
      </w:r>
      <w:r w:rsidRPr="00487EA3">
        <w:rPr>
          <w:rFonts w:ascii="Arial" w:hAnsi="Arial"/>
          <w:b/>
          <w:i/>
          <w:color w:val="212121"/>
          <w:spacing w:val="1"/>
          <w:sz w:val="18"/>
          <w:szCs w:val="24"/>
        </w:rPr>
        <w:t xml:space="preserve"> </w:t>
      </w:r>
      <w:r w:rsidRPr="00487EA3">
        <w:rPr>
          <w:rFonts w:ascii="Arial" w:hAnsi="Arial"/>
          <w:b/>
          <w:i/>
          <w:color w:val="212121"/>
          <w:sz w:val="18"/>
          <w:szCs w:val="24"/>
        </w:rPr>
        <w:t xml:space="preserve">at </w:t>
      </w:r>
      <w:hyperlink r:id="rId55">
        <w:r w:rsidRPr="00487EA3">
          <w:rPr>
            <w:rFonts w:ascii="Arial" w:hAnsi="Arial"/>
            <w:b/>
            <w:i/>
            <w:color w:val="212121"/>
            <w:sz w:val="18"/>
            <w:szCs w:val="24"/>
          </w:rPr>
          <w:t xml:space="preserve">le@rkassociates.org. </w:t>
        </w:r>
      </w:hyperlink>
      <w:r w:rsidRPr="00487EA3">
        <w:rPr>
          <w:rFonts w:ascii="Arial" w:hAnsi="Arial"/>
          <w:b/>
          <w:i/>
          <w:color w:val="212121"/>
          <w:sz w:val="18"/>
          <w:szCs w:val="24"/>
        </w:rPr>
        <w:t>We ensure 100% accuracy in the Calculations done, Rates adopted and various other data points &amp;</w:t>
      </w:r>
      <w:r w:rsidRPr="00487EA3">
        <w:rPr>
          <w:rFonts w:ascii="Arial" w:hAnsi="Arial"/>
          <w:b/>
          <w:i/>
          <w:color w:val="212121"/>
          <w:spacing w:val="-42"/>
          <w:sz w:val="18"/>
          <w:szCs w:val="24"/>
        </w:rPr>
        <w:t xml:space="preserve"> </w:t>
      </w:r>
      <w:r w:rsidRPr="00487EA3">
        <w:rPr>
          <w:rFonts w:ascii="Arial" w:hAnsi="Arial"/>
          <w:b/>
          <w:i/>
          <w:color w:val="212121"/>
          <w:sz w:val="18"/>
          <w:szCs w:val="24"/>
        </w:rPr>
        <w:t>information mentioned in the report but still can’t rule out typing, human errors or any other mistakes. In case you find any</w:t>
      </w:r>
      <w:r w:rsidRPr="00487EA3">
        <w:rPr>
          <w:rFonts w:ascii="Arial" w:hAnsi="Arial"/>
          <w:b/>
          <w:i/>
          <w:color w:val="212121"/>
          <w:spacing w:val="1"/>
          <w:sz w:val="18"/>
          <w:szCs w:val="24"/>
        </w:rPr>
        <w:t xml:space="preserve"> </w:t>
      </w:r>
      <w:r w:rsidRPr="00487EA3">
        <w:rPr>
          <w:rFonts w:ascii="Arial" w:hAnsi="Arial"/>
          <w:b/>
          <w:i/>
          <w:color w:val="212121"/>
          <w:sz w:val="18"/>
          <w:szCs w:val="24"/>
        </w:rPr>
        <w:t>mistake, variation, discrepancy or inaccuracy in any data point of the report, please help us by bringing all such points into</w:t>
      </w:r>
      <w:r w:rsidRPr="00487EA3">
        <w:rPr>
          <w:rFonts w:ascii="Arial" w:hAnsi="Arial"/>
          <w:b/>
          <w:i/>
          <w:color w:val="212121"/>
          <w:spacing w:val="-42"/>
          <w:sz w:val="18"/>
          <w:szCs w:val="24"/>
        </w:rPr>
        <w:t xml:space="preserve"> </w:t>
      </w:r>
      <w:r w:rsidRPr="00487EA3">
        <w:rPr>
          <w:rFonts w:ascii="Arial" w:hAnsi="Arial"/>
          <w:b/>
          <w:i/>
          <w:color w:val="212121"/>
          <w:sz w:val="18"/>
          <w:szCs w:val="24"/>
        </w:rPr>
        <w:t>our</w:t>
      </w:r>
      <w:r w:rsidRPr="00487EA3">
        <w:rPr>
          <w:rFonts w:ascii="Arial" w:hAnsi="Arial"/>
          <w:b/>
          <w:i/>
          <w:color w:val="212121"/>
          <w:spacing w:val="1"/>
          <w:sz w:val="18"/>
          <w:szCs w:val="24"/>
        </w:rPr>
        <w:t xml:space="preserve"> </w:t>
      </w:r>
      <w:r w:rsidRPr="00487EA3">
        <w:rPr>
          <w:rFonts w:ascii="Arial" w:hAnsi="Arial"/>
          <w:b/>
          <w:i/>
          <w:color w:val="212121"/>
          <w:sz w:val="18"/>
          <w:szCs w:val="24"/>
        </w:rPr>
        <w:t>notice</w:t>
      </w:r>
      <w:r w:rsidRPr="00487EA3">
        <w:rPr>
          <w:rFonts w:ascii="Arial" w:hAnsi="Arial"/>
          <w:b/>
          <w:i/>
          <w:color w:val="212121"/>
          <w:spacing w:val="1"/>
          <w:sz w:val="18"/>
          <w:szCs w:val="24"/>
        </w:rPr>
        <w:t xml:space="preserve"> </w:t>
      </w:r>
      <w:r w:rsidRPr="00487EA3">
        <w:rPr>
          <w:rFonts w:ascii="Arial" w:hAnsi="Arial"/>
          <w:b/>
          <w:i/>
          <w:color w:val="212121"/>
          <w:sz w:val="18"/>
          <w:szCs w:val="24"/>
        </w:rPr>
        <w:t>in writing</w:t>
      </w:r>
      <w:r w:rsidRPr="00487EA3">
        <w:rPr>
          <w:rFonts w:ascii="Arial" w:hAnsi="Arial"/>
          <w:b/>
          <w:i/>
          <w:color w:val="212121"/>
          <w:spacing w:val="2"/>
          <w:sz w:val="18"/>
          <w:szCs w:val="24"/>
        </w:rPr>
        <w:t xml:space="preserve"> </w:t>
      </w:r>
      <w:r w:rsidRPr="00487EA3">
        <w:rPr>
          <w:rFonts w:ascii="Arial" w:hAnsi="Arial"/>
          <w:b/>
          <w:i/>
          <w:color w:val="212121"/>
          <w:sz w:val="18"/>
          <w:szCs w:val="24"/>
        </w:rPr>
        <w:t>at</w:t>
      </w:r>
      <w:r w:rsidRPr="00487EA3">
        <w:rPr>
          <w:rFonts w:ascii="Arial" w:hAnsi="Arial"/>
          <w:b/>
          <w:i/>
          <w:color w:val="212121"/>
          <w:spacing w:val="2"/>
          <w:sz w:val="18"/>
          <w:szCs w:val="24"/>
        </w:rPr>
        <w:t xml:space="preserve"> </w:t>
      </w:r>
      <w:hyperlink r:id="rId56">
        <w:r w:rsidRPr="00487EA3">
          <w:rPr>
            <w:rFonts w:ascii="Arial" w:hAnsi="Arial"/>
            <w:b/>
            <w:i/>
            <w:sz w:val="18"/>
            <w:szCs w:val="24"/>
          </w:rPr>
          <w:t>le@rkassociates.org</w:t>
        </w:r>
        <w:r w:rsidRPr="00487EA3">
          <w:rPr>
            <w:rFonts w:ascii="Arial" w:hAnsi="Arial"/>
            <w:b/>
            <w:i/>
            <w:spacing w:val="1"/>
            <w:sz w:val="18"/>
            <w:szCs w:val="24"/>
          </w:rPr>
          <w:t xml:space="preserve"> </w:t>
        </w:r>
      </w:hyperlink>
      <w:r w:rsidRPr="00487EA3">
        <w:rPr>
          <w:rFonts w:ascii="Arial" w:hAnsi="Arial"/>
          <w:b/>
          <w:i/>
          <w:color w:val="212121"/>
          <w:sz w:val="18"/>
          <w:szCs w:val="24"/>
        </w:rPr>
        <w:t>within</w:t>
      </w:r>
      <w:r w:rsidRPr="00487EA3">
        <w:rPr>
          <w:rFonts w:ascii="Arial" w:hAnsi="Arial"/>
          <w:b/>
          <w:i/>
          <w:color w:val="212121"/>
          <w:spacing w:val="2"/>
          <w:sz w:val="18"/>
          <w:szCs w:val="24"/>
        </w:rPr>
        <w:t xml:space="preserve"> </w:t>
      </w:r>
      <w:r w:rsidRPr="00487EA3">
        <w:rPr>
          <w:rFonts w:ascii="Arial" w:hAnsi="Arial"/>
          <w:b/>
          <w:i/>
          <w:color w:val="212121"/>
          <w:sz w:val="18"/>
          <w:szCs w:val="24"/>
        </w:rPr>
        <w:t>30</w:t>
      </w:r>
      <w:r w:rsidRPr="00487EA3">
        <w:rPr>
          <w:rFonts w:ascii="Arial" w:hAnsi="Arial"/>
          <w:b/>
          <w:i/>
          <w:color w:val="212121"/>
          <w:spacing w:val="1"/>
          <w:sz w:val="18"/>
          <w:szCs w:val="24"/>
        </w:rPr>
        <w:t xml:space="preserve"> </w:t>
      </w:r>
      <w:r w:rsidRPr="00487EA3">
        <w:rPr>
          <w:rFonts w:ascii="Arial" w:hAnsi="Arial"/>
          <w:b/>
          <w:i/>
          <w:color w:val="212121"/>
          <w:sz w:val="18"/>
          <w:szCs w:val="24"/>
        </w:rPr>
        <w:t>days</w:t>
      </w:r>
      <w:r w:rsidRPr="00487EA3">
        <w:rPr>
          <w:rFonts w:ascii="Arial" w:hAnsi="Arial"/>
          <w:b/>
          <w:i/>
          <w:color w:val="212121"/>
          <w:spacing w:val="-1"/>
          <w:sz w:val="18"/>
          <w:szCs w:val="24"/>
        </w:rPr>
        <w:t xml:space="preserve"> </w:t>
      </w:r>
      <w:r w:rsidRPr="00487EA3">
        <w:rPr>
          <w:rFonts w:ascii="Arial" w:hAnsi="Arial"/>
          <w:b/>
          <w:i/>
          <w:color w:val="212121"/>
          <w:sz w:val="18"/>
          <w:szCs w:val="24"/>
        </w:rPr>
        <w:t>of</w:t>
      </w:r>
      <w:r w:rsidRPr="00487EA3">
        <w:rPr>
          <w:rFonts w:ascii="Arial" w:hAnsi="Arial"/>
          <w:b/>
          <w:i/>
          <w:color w:val="212121"/>
          <w:spacing w:val="1"/>
          <w:sz w:val="18"/>
          <w:szCs w:val="24"/>
        </w:rPr>
        <w:t xml:space="preserve"> </w:t>
      </w:r>
      <w:r w:rsidRPr="00487EA3">
        <w:rPr>
          <w:rFonts w:ascii="Arial" w:hAnsi="Arial"/>
          <w:b/>
          <w:i/>
          <w:color w:val="212121"/>
          <w:sz w:val="18"/>
          <w:szCs w:val="24"/>
        </w:rPr>
        <w:t>the</w:t>
      </w:r>
      <w:r w:rsidRPr="00487EA3">
        <w:rPr>
          <w:rFonts w:ascii="Arial" w:hAnsi="Arial"/>
          <w:b/>
          <w:i/>
          <w:color w:val="212121"/>
          <w:spacing w:val="1"/>
          <w:sz w:val="18"/>
          <w:szCs w:val="24"/>
        </w:rPr>
        <w:t xml:space="preserve"> </w:t>
      </w:r>
      <w:r w:rsidRPr="00487EA3">
        <w:rPr>
          <w:rFonts w:ascii="Arial" w:hAnsi="Arial"/>
          <w:b/>
          <w:i/>
          <w:color w:val="212121"/>
          <w:sz w:val="18"/>
          <w:szCs w:val="24"/>
        </w:rPr>
        <w:t>report</w:t>
      </w:r>
      <w:r w:rsidRPr="00487EA3">
        <w:rPr>
          <w:rFonts w:ascii="Arial" w:hAnsi="Arial"/>
          <w:b/>
          <w:i/>
          <w:color w:val="212121"/>
          <w:spacing w:val="3"/>
          <w:sz w:val="18"/>
          <w:szCs w:val="24"/>
        </w:rPr>
        <w:t xml:space="preserve"> </w:t>
      </w:r>
      <w:r w:rsidRPr="00487EA3">
        <w:rPr>
          <w:rFonts w:ascii="Arial" w:hAnsi="Arial"/>
          <w:b/>
          <w:i/>
          <w:color w:val="212121"/>
          <w:sz w:val="18"/>
          <w:szCs w:val="24"/>
        </w:rPr>
        <w:t>delivery,</w:t>
      </w:r>
      <w:r w:rsidRPr="00487EA3">
        <w:rPr>
          <w:rFonts w:ascii="Arial" w:hAnsi="Arial"/>
          <w:b/>
          <w:i/>
          <w:color w:val="212121"/>
          <w:spacing w:val="1"/>
          <w:sz w:val="18"/>
          <w:szCs w:val="24"/>
        </w:rPr>
        <w:t xml:space="preserve"> </w:t>
      </w:r>
      <w:r w:rsidRPr="00487EA3">
        <w:rPr>
          <w:rFonts w:ascii="Arial" w:hAnsi="Arial"/>
          <w:b/>
          <w:i/>
          <w:color w:val="212121"/>
          <w:sz w:val="18"/>
          <w:szCs w:val="24"/>
        </w:rPr>
        <w:t>to</w:t>
      </w:r>
      <w:r w:rsidRPr="00487EA3">
        <w:rPr>
          <w:rFonts w:ascii="Arial" w:hAnsi="Arial"/>
          <w:b/>
          <w:i/>
          <w:color w:val="212121"/>
          <w:spacing w:val="2"/>
          <w:sz w:val="18"/>
          <w:szCs w:val="24"/>
        </w:rPr>
        <w:t xml:space="preserve"> </w:t>
      </w:r>
      <w:r w:rsidRPr="00487EA3">
        <w:rPr>
          <w:rFonts w:ascii="Arial" w:hAnsi="Arial"/>
          <w:b/>
          <w:i/>
          <w:color w:val="212121"/>
          <w:sz w:val="18"/>
          <w:szCs w:val="24"/>
        </w:rPr>
        <w:t>get</w:t>
      </w:r>
      <w:r w:rsidRPr="00487EA3">
        <w:rPr>
          <w:rFonts w:ascii="Arial" w:hAnsi="Arial"/>
          <w:b/>
          <w:i/>
          <w:color w:val="212121"/>
          <w:spacing w:val="1"/>
          <w:sz w:val="18"/>
          <w:szCs w:val="24"/>
        </w:rPr>
        <w:t xml:space="preserve"> </w:t>
      </w:r>
      <w:r w:rsidRPr="00487EA3">
        <w:rPr>
          <w:rFonts w:ascii="Arial" w:hAnsi="Arial"/>
          <w:b/>
          <w:i/>
          <w:color w:val="212121"/>
          <w:sz w:val="18"/>
          <w:szCs w:val="24"/>
        </w:rPr>
        <w:t>these</w:t>
      </w:r>
      <w:r w:rsidRPr="00487EA3">
        <w:rPr>
          <w:rFonts w:ascii="Arial" w:hAnsi="Arial"/>
          <w:b/>
          <w:i/>
          <w:color w:val="212121"/>
          <w:spacing w:val="1"/>
          <w:sz w:val="18"/>
          <w:szCs w:val="24"/>
        </w:rPr>
        <w:t xml:space="preserve"> </w:t>
      </w:r>
      <w:r w:rsidRPr="00487EA3">
        <w:rPr>
          <w:rFonts w:ascii="Arial" w:hAnsi="Arial"/>
          <w:b/>
          <w:i/>
          <w:color w:val="212121"/>
          <w:sz w:val="18"/>
          <w:szCs w:val="24"/>
        </w:rPr>
        <w:t>rectified</w:t>
      </w:r>
      <w:r w:rsidRPr="00487EA3">
        <w:rPr>
          <w:rFonts w:ascii="Arial" w:hAnsi="Arial"/>
          <w:b/>
          <w:i/>
          <w:color w:val="212121"/>
          <w:spacing w:val="2"/>
          <w:sz w:val="18"/>
          <w:szCs w:val="24"/>
        </w:rPr>
        <w:t xml:space="preserve"> </w:t>
      </w:r>
      <w:r w:rsidRPr="00487EA3">
        <w:rPr>
          <w:rFonts w:ascii="Arial" w:hAnsi="Arial"/>
          <w:b/>
          <w:i/>
          <w:color w:val="212121"/>
          <w:sz w:val="18"/>
          <w:szCs w:val="24"/>
        </w:rPr>
        <w:t>timely,</w:t>
      </w:r>
      <w:r w:rsidRPr="00487EA3">
        <w:rPr>
          <w:rFonts w:ascii="Arial" w:hAnsi="Arial"/>
          <w:b/>
          <w:i/>
          <w:color w:val="212121"/>
          <w:spacing w:val="3"/>
          <w:sz w:val="18"/>
          <w:szCs w:val="24"/>
        </w:rPr>
        <w:t xml:space="preserve"> </w:t>
      </w:r>
      <w:r w:rsidRPr="00487EA3">
        <w:rPr>
          <w:rFonts w:ascii="Arial" w:hAnsi="Arial"/>
          <w:b/>
          <w:i/>
          <w:color w:val="212121"/>
          <w:sz w:val="18"/>
          <w:szCs w:val="24"/>
        </w:rPr>
        <w:t>failing which</w:t>
      </w:r>
    </w:p>
    <w:p w14:paraId="4514A75B" w14:textId="77777777" w:rsidR="00055129" w:rsidRPr="00487EA3" w:rsidRDefault="00906834">
      <w:pPr>
        <w:spacing w:line="276" w:lineRule="auto"/>
        <w:ind w:left="680" w:right="831"/>
        <w:jc w:val="both"/>
        <w:rPr>
          <w:rFonts w:ascii="Arial" w:hAnsi="Arial"/>
          <w:b/>
          <w:i/>
          <w:sz w:val="18"/>
          <w:szCs w:val="24"/>
        </w:rPr>
      </w:pPr>
      <w:r w:rsidRPr="00487EA3">
        <w:rPr>
          <w:rFonts w:ascii="Arial" w:hAnsi="Arial"/>
          <w:b/>
          <w:i/>
          <w:color w:val="212121"/>
          <w:sz w:val="18"/>
          <w:szCs w:val="24"/>
        </w:rPr>
        <w:t>R.K Associates Valuers Techno Engineering Consultants (P) Ltd. won’t be held responsible for any inaccuracy in any</w:t>
      </w:r>
      <w:r w:rsidRPr="00487EA3">
        <w:rPr>
          <w:rFonts w:ascii="Arial" w:hAnsi="Arial"/>
          <w:b/>
          <w:i/>
          <w:color w:val="212121"/>
          <w:spacing w:val="1"/>
          <w:sz w:val="18"/>
          <w:szCs w:val="24"/>
        </w:rPr>
        <w:t xml:space="preserve"> </w:t>
      </w:r>
      <w:r w:rsidRPr="00487EA3">
        <w:rPr>
          <w:rFonts w:ascii="Arial" w:hAnsi="Arial"/>
          <w:b/>
          <w:i/>
          <w:color w:val="212121"/>
          <w:sz w:val="18"/>
          <w:szCs w:val="24"/>
        </w:rPr>
        <w:t>manner. Also if we do not hear back anything from you within 30 days, we will assume that report is correct in all respect</w:t>
      </w:r>
      <w:r w:rsidRPr="00487EA3">
        <w:rPr>
          <w:rFonts w:ascii="Arial" w:hAnsi="Arial"/>
          <w:b/>
          <w:i/>
          <w:color w:val="212121"/>
          <w:spacing w:val="1"/>
          <w:sz w:val="18"/>
          <w:szCs w:val="24"/>
        </w:rPr>
        <w:t xml:space="preserve"> </w:t>
      </w:r>
      <w:r w:rsidRPr="00487EA3">
        <w:rPr>
          <w:rFonts w:ascii="Arial" w:hAnsi="Arial"/>
          <w:b/>
          <w:i/>
          <w:color w:val="212121"/>
          <w:sz w:val="18"/>
          <w:szCs w:val="24"/>
        </w:rPr>
        <w:t>and no further claim of any sort will be entertained thereafter. We would welcome and appreciate your feedback &amp;</w:t>
      </w:r>
      <w:r w:rsidRPr="00487EA3">
        <w:rPr>
          <w:rFonts w:ascii="Arial" w:hAnsi="Arial"/>
          <w:b/>
          <w:i/>
          <w:color w:val="212121"/>
          <w:spacing w:val="1"/>
          <w:sz w:val="18"/>
          <w:szCs w:val="24"/>
        </w:rPr>
        <w:t xml:space="preserve"> </w:t>
      </w:r>
      <w:r w:rsidRPr="00487EA3">
        <w:rPr>
          <w:rFonts w:ascii="Arial" w:hAnsi="Arial"/>
          <w:b/>
          <w:i/>
          <w:color w:val="212121"/>
          <w:sz w:val="18"/>
          <w:szCs w:val="24"/>
        </w:rPr>
        <w:t>suggestions</w:t>
      </w:r>
      <w:r w:rsidRPr="00487EA3">
        <w:rPr>
          <w:rFonts w:ascii="Arial" w:hAnsi="Arial"/>
          <w:b/>
          <w:i/>
          <w:color w:val="212121"/>
          <w:spacing w:val="-2"/>
          <w:sz w:val="18"/>
          <w:szCs w:val="24"/>
        </w:rPr>
        <w:t xml:space="preserve"> </w:t>
      </w:r>
      <w:r w:rsidRPr="00487EA3">
        <w:rPr>
          <w:rFonts w:ascii="Arial" w:hAnsi="Arial"/>
          <w:b/>
          <w:i/>
          <w:color w:val="212121"/>
          <w:sz w:val="18"/>
          <w:szCs w:val="24"/>
        </w:rPr>
        <w:t>in</w:t>
      </w:r>
      <w:r w:rsidRPr="00487EA3">
        <w:rPr>
          <w:rFonts w:ascii="Arial" w:hAnsi="Arial"/>
          <w:b/>
          <w:i/>
          <w:color w:val="212121"/>
          <w:spacing w:val="1"/>
          <w:sz w:val="18"/>
          <w:szCs w:val="24"/>
        </w:rPr>
        <w:t xml:space="preserve"> </w:t>
      </w:r>
      <w:r w:rsidRPr="00487EA3">
        <w:rPr>
          <w:rFonts w:ascii="Arial" w:hAnsi="Arial"/>
          <w:b/>
          <w:i/>
          <w:color w:val="212121"/>
          <w:sz w:val="18"/>
          <w:szCs w:val="24"/>
        </w:rPr>
        <w:t>order to</w:t>
      </w:r>
      <w:r w:rsidRPr="00487EA3">
        <w:rPr>
          <w:rFonts w:ascii="Arial" w:hAnsi="Arial"/>
          <w:b/>
          <w:i/>
          <w:color w:val="212121"/>
          <w:spacing w:val="-2"/>
          <w:sz w:val="18"/>
          <w:szCs w:val="24"/>
        </w:rPr>
        <w:t xml:space="preserve"> </w:t>
      </w:r>
      <w:r w:rsidRPr="00487EA3">
        <w:rPr>
          <w:rFonts w:ascii="Arial" w:hAnsi="Arial"/>
          <w:b/>
          <w:i/>
          <w:color w:val="212121"/>
          <w:sz w:val="18"/>
          <w:szCs w:val="24"/>
        </w:rPr>
        <w:t>improve</w:t>
      </w:r>
      <w:r w:rsidRPr="00487EA3">
        <w:rPr>
          <w:rFonts w:ascii="Arial" w:hAnsi="Arial"/>
          <w:b/>
          <w:i/>
          <w:color w:val="212121"/>
          <w:spacing w:val="-3"/>
          <w:sz w:val="18"/>
          <w:szCs w:val="24"/>
        </w:rPr>
        <w:t xml:space="preserve"> </w:t>
      </w:r>
      <w:r w:rsidRPr="00487EA3">
        <w:rPr>
          <w:rFonts w:ascii="Arial" w:hAnsi="Arial"/>
          <w:b/>
          <w:i/>
          <w:color w:val="212121"/>
          <w:sz w:val="18"/>
          <w:szCs w:val="24"/>
        </w:rPr>
        <w:t>our</w:t>
      </w:r>
      <w:r w:rsidRPr="00487EA3">
        <w:rPr>
          <w:rFonts w:ascii="Arial" w:hAnsi="Arial"/>
          <w:b/>
          <w:i/>
          <w:color w:val="212121"/>
          <w:spacing w:val="-2"/>
          <w:sz w:val="18"/>
          <w:szCs w:val="24"/>
        </w:rPr>
        <w:t xml:space="preserve"> </w:t>
      </w:r>
      <w:r w:rsidRPr="00487EA3">
        <w:rPr>
          <w:rFonts w:ascii="Arial" w:hAnsi="Arial"/>
          <w:b/>
          <w:i/>
          <w:color w:val="212121"/>
          <w:sz w:val="18"/>
          <w:szCs w:val="24"/>
        </w:rPr>
        <w:t>services.</w:t>
      </w:r>
    </w:p>
    <w:p w14:paraId="446515EA" w14:textId="77777777" w:rsidR="00055129" w:rsidRPr="00487EA3" w:rsidRDefault="00055129">
      <w:pPr>
        <w:pStyle w:val="BodyText"/>
        <w:spacing w:before="3"/>
        <w:rPr>
          <w:rFonts w:ascii="Arial"/>
          <w:b/>
          <w:i/>
          <w:sz w:val="20"/>
          <w:szCs w:val="24"/>
        </w:rPr>
      </w:pPr>
    </w:p>
    <w:p w14:paraId="75069343" w14:textId="77777777" w:rsidR="00055129" w:rsidRPr="00487EA3" w:rsidRDefault="00906834">
      <w:pPr>
        <w:pStyle w:val="ListParagraph"/>
        <w:numPr>
          <w:ilvl w:val="0"/>
          <w:numId w:val="1"/>
        </w:numPr>
        <w:tabs>
          <w:tab w:val="left" w:pos="681"/>
        </w:tabs>
        <w:spacing w:before="1" w:line="276" w:lineRule="auto"/>
        <w:ind w:right="833"/>
        <w:jc w:val="both"/>
        <w:rPr>
          <w:rFonts w:ascii="Arial"/>
          <w:b/>
          <w:i/>
          <w:sz w:val="18"/>
          <w:szCs w:val="24"/>
        </w:rPr>
      </w:pPr>
      <w:r w:rsidRPr="00487EA3">
        <w:rPr>
          <w:rFonts w:ascii="Arial"/>
          <w:b/>
          <w:i/>
          <w:sz w:val="18"/>
          <w:szCs w:val="24"/>
        </w:rPr>
        <w:t xml:space="preserve">COPYRIGHT FORMAT - This report is prepared on the copyright format of </w:t>
      </w:r>
      <w:r w:rsidRPr="00487EA3">
        <w:rPr>
          <w:rFonts w:ascii="Arial"/>
          <w:b/>
          <w:i/>
          <w:color w:val="212121"/>
          <w:sz w:val="18"/>
          <w:szCs w:val="24"/>
        </w:rPr>
        <w:t>R.K Associates Valuers Techno Engineering</w:t>
      </w:r>
      <w:r w:rsidRPr="00487EA3">
        <w:rPr>
          <w:rFonts w:ascii="Arial"/>
          <w:b/>
          <w:i/>
          <w:color w:val="212121"/>
          <w:spacing w:val="1"/>
          <w:sz w:val="18"/>
          <w:szCs w:val="24"/>
        </w:rPr>
        <w:t xml:space="preserve"> </w:t>
      </w:r>
      <w:r w:rsidRPr="00487EA3">
        <w:rPr>
          <w:rFonts w:ascii="Arial"/>
          <w:b/>
          <w:i/>
          <w:color w:val="212121"/>
          <w:sz w:val="18"/>
          <w:szCs w:val="24"/>
        </w:rPr>
        <w:t xml:space="preserve">Consultants (P) Ltd. </w:t>
      </w:r>
      <w:r w:rsidRPr="00487EA3">
        <w:rPr>
          <w:rFonts w:ascii="Arial"/>
          <w:b/>
          <w:i/>
          <w:sz w:val="18"/>
          <w:szCs w:val="24"/>
        </w:rPr>
        <w:t>to serve our clients in the best possible way. Legally no one can copy or distribute this format without</w:t>
      </w:r>
      <w:r w:rsidRPr="00487EA3">
        <w:rPr>
          <w:rFonts w:ascii="Arial"/>
          <w:b/>
          <w:i/>
          <w:spacing w:val="1"/>
          <w:sz w:val="18"/>
          <w:szCs w:val="24"/>
        </w:rPr>
        <w:t xml:space="preserve"> </w:t>
      </w:r>
      <w:r w:rsidRPr="00487EA3">
        <w:rPr>
          <w:rFonts w:ascii="Arial"/>
          <w:b/>
          <w:i/>
          <w:sz w:val="18"/>
          <w:szCs w:val="24"/>
        </w:rPr>
        <w:t>prior approval from R.K Associates. It is meant only for the organization as mentioned on the cover page of this report.</w:t>
      </w:r>
      <w:r w:rsidRPr="00487EA3">
        <w:rPr>
          <w:rFonts w:ascii="Arial"/>
          <w:b/>
          <w:i/>
          <w:spacing w:val="1"/>
          <w:sz w:val="18"/>
          <w:szCs w:val="24"/>
        </w:rPr>
        <w:t xml:space="preserve"> </w:t>
      </w:r>
      <w:r w:rsidRPr="00487EA3">
        <w:rPr>
          <w:rFonts w:ascii="Arial"/>
          <w:b/>
          <w:i/>
          <w:sz w:val="18"/>
          <w:szCs w:val="24"/>
        </w:rPr>
        <w:t>Distribution or use of this format other than R.K Associates will be seen as unlawful act and necessary legal action can be</w:t>
      </w:r>
      <w:r w:rsidRPr="00487EA3">
        <w:rPr>
          <w:rFonts w:ascii="Arial"/>
          <w:b/>
          <w:i/>
          <w:spacing w:val="1"/>
          <w:sz w:val="18"/>
          <w:szCs w:val="24"/>
        </w:rPr>
        <w:t xml:space="preserve"> </w:t>
      </w:r>
      <w:r w:rsidRPr="00487EA3">
        <w:rPr>
          <w:rFonts w:ascii="Arial"/>
          <w:b/>
          <w:i/>
          <w:sz w:val="18"/>
          <w:szCs w:val="24"/>
        </w:rPr>
        <w:t>taken against the</w:t>
      </w:r>
      <w:r w:rsidRPr="00487EA3">
        <w:rPr>
          <w:rFonts w:ascii="Arial"/>
          <w:b/>
          <w:i/>
          <w:spacing w:val="-2"/>
          <w:sz w:val="18"/>
          <w:szCs w:val="24"/>
        </w:rPr>
        <w:t xml:space="preserve"> </w:t>
      </w:r>
      <w:r w:rsidRPr="00487EA3">
        <w:rPr>
          <w:rFonts w:ascii="Arial"/>
          <w:b/>
          <w:i/>
          <w:sz w:val="18"/>
          <w:szCs w:val="24"/>
        </w:rPr>
        <w:t>defaulter.</w:t>
      </w:r>
    </w:p>
    <w:sectPr w:rsidR="00055129" w:rsidRPr="00487EA3">
      <w:pgSz w:w="11910" w:h="16840"/>
      <w:pgMar w:top="1400" w:right="440" w:bottom="980" w:left="580" w:header="706" w:footer="7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B8D76" w14:textId="77777777" w:rsidR="009345E9" w:rsidRDefault="009345E9">
      <w:r>
        <w:separator/>
      </w:r>
    </w:p>
  </w:endnote>
  <w:endnote w:type="continuationSeparator" w:id="0">
    <w:p w14:paraId="3D2A4EBE" w14:textId="77777777" w:rsidR="009345E9" w:rsidRDefault="00934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1351D" w14:textId="77777777" w:rsidR="00547443" w:rsidRDefault="00547443">
    <w:pPr>
      <w:pStyle w:val="BodyText"/>
      <w:spacing w:line="14" w:lineRule="auto"/>
      <w:rPr>
        <w:sz w:val="20"/>
      </w:rPr>
    </w:pPr>
    <w:r w:rsidRPr="00660D5E">
      <w:rPr>
        <w:noProof/>
        <w:color w:val="0F243E" w:themeColor="text2" w:themeShade="80"/>
        <w:lang w:val="en-IN" w:eastAsia="en-IN"/>
      </w:rPr>
      <mc:AlternateContent>
        <mc:Choice Requires="wps">
          <w:drawing>
            <wp:anchor distT="0" distB="0" distL="114300" distR="114300" simplePos="0" relativeHeight="251659776" behindDoc="0" locked="0" layoutInCell="1" allowOverlap="1" wp14:anchorId="79BAB27F" wp14:editId="0A5EBA6F">
              <wp:simplePos x="0" y="0"/>
              <wp:positionH relativeFrom="column">
                <wp:posOffset>483235</wp:posOffset>
              </wp:positionH>
              <wp:positionV relativeFrom="paragraph">
                <wp:posOffset>30480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EAC2C" id="Straight Connector 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5pt,2.4pt" to="491.0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" strokecolor="#4579b8 [3044]" strokeweight="2.25pt"/>
          </w:pict>
        </mc:Fallback>
      </mc:AlternateContent>
    </w:r>
    <w:r w:rsidR="00000000">
      <w:pict w14:anchorId="6F22F762">
        <v:shapetype id="_x0000_t202" coordsize="21600,21600" o:spt="202" path="m,l,21600r21600,l21600,xe">
          <v:stroke joinstyle="miter"/>
          <v:path gradientshapeok="t" o:connecttype="rect"/>
        </v:shapetype>
        <v:shape id="_x0000_s1037" type="#_x0000_t202" style="position:absolute;margin-left:452pt;margin-top:808pt;width:75.75pt;height:16.1pt;z-index:-18051072;mso-position-horizontal-relative:page;mso-position-vertical-relative:page" filled="f" stroked="f">
          <v:textbox inset="0,0,0,0">
            <w:txbxContent>
              <w:p w14:paraId="717CBA9B" w14:textId="6DD0E09C" w:rsidR="00547443" w:rsidRDefault="00547443">
                <w:pPr>
                  <w:spacing w:before="20"/>
                  <w:ind w:left="20"/>
                  <w:rPr>
                    <w:rFonts w:ascii="Cambria"/>
                    <w:b/>
                    <w:sz w:val="24"/>
                  </w:rPr>
                </w:pPr>
                <w:r>
                  <w:rPr>
                    <w:rFonts w:ascii="Cambria"/>
                    <w:sz w:val="24"/>
                  </w:rPr>
                  <w:t>Page</w:t>
                </w:r>
                <w:r>
                  <w:rPr>
                    <w:rFonts w:ascii="Cambria"/>
                    <w:spacing w:val="-1"/>
                    <w:sz w:val="24"/>
                  </w:rPr>
                  <w:t xml:space="preserve"> </w:t>
                </w:r>
                <w:r>
                  <w:fldChar w:fldCharType="begin"/>
                </w:r>
                <w:r>
                  <w:rPr>
                    <w:rFonts w:ascii="Cambria"/>
                    <w:b/>
                    <w:sz w:val="24"/>
                  </w:rPr>
                  <w:instrText xml:space="preserve"> PAGE </w:instrText>
                </w:r>
                <w:r>
                  <w:fldChar w:fldCharType="separate"/>
                </w:r>
                <w:r w:rsidR="00B86511">
                  <w:rPr>
                    <w:rFonts w:ascii="Cambria"/>
                    <w:b/>
                    <w:noProof/>
                    <w:sz w:val="24"/>
                  </w:rPr>
                  <w:t>20</w:t>
                </w:r>
                <w:r>
                  <w:fldChar w:fldCharType="end"/>
                </w:r>
                <w:r>
                  <w:rPr>
                    <w:rFonts w:ascii="Cambria"/>
                    <w:b/>
                    <w:spacing w:val="-1"/>
                    <w:sz w:val="24"/>
                  </w:rPr>
                  <w:t xml:space="preserve"> </w:t>
                </w:r>
                <w:r>
                  <w:rPr>
                    <w:rFonts w:ascii="Cambria"/>
                    <w:sz w:val="24"/>
                  </w:rPr>
                  <w:t>of</w:t>
                </w:r>
                <w:r>
                  <w:rPr>
                    <w:rFonts w:ascii="Cambria"/>
                    <w:spacing w:val="-2"/>
                    <w:sz w:val="24"/>
                  </w:rPr>
                  <w:t xml:space="preserve"> </w:t>
                </w:r>
                <w:r>
                  <w:rPr>
                    <w:rFonts w:ascii="Cambria"/>
                    <w:b/>
                    <w:sz w:val="24"/>
                  </w:rPr>
                  <w:t>5</w:t>
                </w:r>
                <w:r w:rsidR="00266852">
                  <w:rPr>
                    <w:rFonts w:ascii="Cambria"/>
                    <w:b/>
                    <w:sz w:val="24"/>
                  </w:rPr>
                  <w:t>0</w:t>
                </w:r>
              </w:p>
            </w:txbxContent>
          </v:textbox>
          <w10:wrap anchorx="page" anchory="page"/>
        </v:shape>
      </w:pict>
    </w:r>
    <w:r w:rsidR="00000000">
      <w:pict w14:anchorId="2B795A3F">
        <v:shape id="_x0000_s1038" type="#_x0000_t202" style="position:absolute;margin-left:64.25pt;margin-top:806.85pt;width:219.95pt;height:16.1pt;z-index:-18051584;mso-position-horizontal-relative:page;mso-position-vertical-relative:page" filled="f" stroked="f">
          <v:textbox inset="0,0,0,0">
            <w:txbxContent>
              <w:p w14:paraId="4B2611CB" w14:textId="77777777" w:rsidR="00547443" w:rsidRDefault="00547443">
                <w:pPr>
                  <w:spacing w:before="20"/>
                  <w:ind w:left="20"/>
                  <w:rPr>
                    <w:rFonts w:ascii="Cambria"/>
                    <w:b/>
                    <w:sz w:val="24"/>
                  </w:rPr>
                </w:pPr>
                <w:r>
                  <w:rPr>
                    <w:rFonts w:ascii="Cambria"/>
                    <w:b/>
                    <w:color w:val="0E233D"/>
                    <w:sz w:val="24"/>
                  </w:rPr>
                  <w:t>FILE</w:t>
                </w:r>
                <w:r>
                  <w:rPr>
                    <w:rFonts w:ascii="Cambria"/>
                    <w:b/>
                    <w:color w:val="0E233D"/>
                    <w:spacing w:val="-5"/>
                    <w:sz w:val="24"/>
                  </w:rPr>
                  <w:t xml:space="preserve"> </w:t>
                </w:r>
                <w:r>
                  <w:rPr>
                    <w:rFonts w:ascii="Cambria"/>
                    <w:b/>
                    <w:color w:val="0E233D"/>
                    <w:sz w:val="24"/>
                  </w:rPr>
                  <w:t>NO.:</w:t>
                </w:r>
                <w:r>
                  <w:rPr>
                    <w:rFonts w:ascii="Cambria"/>
                    <w:b/>
                    <w:color w:val="0E233D"/>
                    <w:spacing w:val="-5"/>
                    <w:sz w:val="24"/>
                  </w:rPr>
                  <w:t xml:space="preserve"> </w:t>
                </w:r>
                <w:r>
                  <w:rPr>
                    <w:rFonts w:ascii="Cambria"/>
                    <w:b/>
                    <w:color w:val="0E233D"/>
                    <w:sz w:val="24"/>
                  </w:rPr>
                  <w:t>VIS</w:t>
                </w:r>
                <w:r>
                  <w:rPr>
                    <w:rFonts w:ascii="Cambria"/>
                    <w:b/>
                    <w:color w:val="0E233D"/>
                    <w:spacing w:val="-4"/>
                    <w:sz w:val="24"/>
                  </w:rPr>
                  <w:t xml:space="preserve"> </w:t>
                </w:r>
                <w:r>
                  <w:rPr>
                    <w:rFonts w:ascii="Cambria"/>
                    <w:b/>
                    <w:color w:val="0E233D"/>
                    <w:sz w:val="24"/>
                  </w:rPr>
                  <w:t>(2022-23)</w:t>
                </w:r>
                <w:r>
                  <w:rPr>
                    <w:rFonts w:ascii="Cambria"/>
                    <w:b/>
                    <w:color w:val="0E233D"/>
                    <w:spacing w:val="-4"/>
                    <w:sz w:val="24"/>
                  </w:rPr>
                  <w:t xml:space="preserve"> </w:t>
                </w:r>
                <w:r>
                  <w:rPr>
                    <w:rFonts w:ascii="Cambria"/>
                    <w:b/>
                    <w:color w:val="0E233D"/>
                    <w:sz w:val="24"/>
                  </w:rPr>
                  <w:t>PL121-100-164</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17F83" w14:textId="77777777" w:rsidR="009345E9" w:rsidRDefault="009345E9">
      <w:r>
        <w:separator/>
      </w:r>
    </w:p>
  </w:footnote>
  <w:footnote w:type="continuationSeparator" w:id="0">
    <w:p w14:paraId="0E2297A5" w14:textId="77777777" w:rsidR="009345E9" w:rsidRDefault="009345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4AF9D" w14:textId="77777777" w:rsidR="000E4B11" w:rsidRDefault="000E4B11">
    <w:pPr>
      <w:pStyle w:val="BodyText"/>
      <w:spacing w:line="14" w:lineRule="auto"/>
      <w:rPr>
        <w:sz w:val="20"/>
      </w:rPr>
    </w:pPr>
  </w:p>
  <w:p w14:paraId="151DF537" w14:textId="3CB53AFC" w:rsidR="00547443" w:rsidRDefault="00547443">
    <w:pPr>
      <w:pStyle w:val="BodyText"/>
      <w:spacing w:line="14" w:lineRule="auto"/>
      <w:rPr>
        <w:sz w:val="20"/>
      </w:rPr>
    </w:pPr>
    <w:r>
      <w:rPr>
        <w:noProof/>
        <w:lang w:val="en-IN" w:eastAsia="en-IN"/>
      </w:rPr>
      <w:drawing>
        <wp:anchor distT="0" distB="0" distL="0" distR="0" simplePos="0" relativeHeight="485263872" behindDoc="1" locked="0" layoutInCell="1" allowOverlap="1" wp14:anchorId="3B0C53F4" wp14:editId="62FD9D17">
          <wp:simplePos x="0" y="0"/>
          <wp:positionH relativeFrom="page">
            <wp:posOffset>5062728</wp:posOffset>
          </wp:positionH>
          <wp:positionV relativeFrom="page">
            <wp:posOffset>466343</wp:posOffset>
          </wp:positionV>
          <wp:extent cx="2060448" cy="39166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060448" cy="391668"/>
                  </a:xfrm>
                  <a:prstGeom prst="rect">
                    <a:avLst/>
                  </a:prstGeom>
                </pic:spPr>
              </pic:pic>
            </a:graphicData>
          </a:graphic>
        </wp:anchor>
      </w:drawing>
    </w:r>
    <w:r w:rsidR="00000000">
      <w:pict w14:anchorId="36807950">
        <v:shapetype id="_x0000_t202" coordsize="21600,21600" o:spt="202" path="m,l,21600r21600,l21600,xe">
          <v:stroke joinstyle="miter"/>
          <v:path gradientshapeok="t" o:connecttype="rect"/>
        </v:shapetype>
        <v:shape id="_x0000_s1039" type="#_x0000_t202" style="position:absolute;margin-left:33.7pt;margin-top:34.3pt;width:270.4pt;height:37.7pt;z-index:-18052096;mso-position-horizontal-relative:page;mso-position-vertical-relative:page" filled="f" stroked="f">
          <v:textbox style="mso-next-textbox:#_x0000_s1039" inset="0,0,0,0">
            <w:txbxContent>
              <w:p w14:paraId="56EC16BC" w14:textId="77777777" w:rsidR="00547443" w:rsidRDefault="00547443">
                <w:pPr>
                  <w:spacing w:before="32"/>
                  <w:ind w:left="20"/>
                  <w:rPr>
                    <w:rFonts w:ascii="Times New Roman"/>
                    <w:b/>
                    <w:sz w:val="28"/>
                  </w:rPr>
                </w:pPr>
                <w:r>
                  <w:rPr>
                    <w:rFonts w:ascii="Times New Roman"/>
                    <w:b/>
                    <w:color w:val="16365D"/>
                    <w:sz w:val="28"/>
                  </w:rPr>
                  <w:t>INDEPENDENT</w:t>
                </w:r>
                <w:r>
                  <w:rPr>
                    <w:rFonts w:ascii="Times New Roman"/>
                    <w:b/>
                    <w:color w:val="16365D"/>
                    <w:spacing w:val="-6"/>
                    <w:sz w:val="28"/>
                  </w:rPr>
                  <w:t xml:space="preserve"> </w:t>
                </w:r>
                <w:r>
                  <w:rPr>
                    <w:rFonts w:ascii="Times New Roman"/>
                    <w:b/>
                    <w:color w:val="16365D"/>
                    <w:sz w:val="28"/>
                  </w:rPr>
                  <w:t>ENGINEERING</w:t>
                </w:r>
                <w:r>
                  <w:rPr>
                    <w:rFonts w:ascii="Times New Roman"/>
                    <w:b/>
                    <w:color w:val="16365D"/>
                    <w:spacing w:val="-5"/>
                    <w:sz w:val="28"/>
                  </w:rPr>
                  <w:t xml:space="preserve"> </w:t>
                </w:r>
                <w:r>
                  <w:rPr>
                    <w:rFonts w:ascii="Times New Roman"/>
                    <w:b/>
                    <w:color w:val="16365D"/>
                    <w:sz w:val="28"/>
                  </w:rPr>
                  <w:t>REPORT</w:t>
                </w:r>
              </w:p>
              <w:p w14:paraId="3A310A21" w14:textId="77777777" w:rsidR="00547443" w:rsidRDefault="00547443">
                <w:pPr>
                  <w:spacing w:before="168" w:line="231" w:lineRule="exact"/>
                  <w:ind w:left="20"/>
                  <w:rPr>
                    <w:rFonts w:ascii="Times New Roman"/>
                    <w:b/>
                  </w:rPr>
                </w:pPr>
                <w:r>
                  <w:rPr>
                    <w:rFonts w:ascii="Times New Roman"/>
                    <w:b/>
                    <w:color w:val="1F487C"/>
                  </w:rPr>
                  <w:t>INOX</w:t>
                </w:r>
                <w:r>
                  <w:rPr>
                    <w:rFonts w:ascii="Times New Roman"/>
                    <w:b/>
                    <w:color w:val="1F487C"/>
                    <w:spacing w:val="-1"/>
                  </w:rPr>
                  <w:t xml:space="preserve"> </w:t>
                </w:r>
                <w:r>
                  <w:rPr>
                    <w:rFonts w:ascii="Times New Roman"/>
                    <w:b/>
                    <w:color w:val="1F487C"/>
                  </w:rPr>
                  <w:t>AIR</w:t>
                </w:r>
                <w:r>
                  <w:rPr>
                    <w:rFonts w:ascii="Times New Roman"/>
                    <w:b/>
                    <w:color w:val="1F487C"/>
                    <w:spacing w:val="-4"/>
                  </w:rPr>
                  <w:t xml:space="preserve"> </w:t>
                </w:r>
                <w:r>
                  <w:rPr>
                    <w:rFonts w:ascii="Times New Roman"/>
                    <w:b/>
                    <w:color w:val="1F487C"/>
                  </w:rPr>
                  <w:t>PRODUCTS</w:t>
                </w:r>
                <w:r>
                  <w:rPr>
                    <w:rFonts w:ascii="Times New Roman"/>
                    <w:b/>
                    <w:color w:val="1F487C"/>
                    <w:spacing w:val="-4"/>
                  </w:rPr>
                  <w:t xml:space="preserve"> </w:t>
                </w:r>
                <w:r>
                  <w:rPr>
                    <w:rFonts w:ascii="Times New Roman"/>
                    <w:b/>
                    <w:color w:val="1F487C"/>
                  </w:rPr>
                  <w:t>PVT.</w:t>
                </w:r>
                <w:r>
                  <w:rPr>
                    <w:rFonts w:ascii="Times New Roman"/>
                    <w:b/>
                    <w:color w:val="1F487C"/>
                    <w:spacing w:val="-1"/>
                  </w:rPr>
                  <w:t xml:space="preserve"> </w:t>
                </w:r>
                <w:r>
                  <w:rPr>
                    <w:rFonts w:ascii="Times New Roman"/>
                    <w:b/>
                    <w:color w:val="1F487C"/>
                  </w:rPr>
                  <w:t>LTD.</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C0814" w14:textId="77777777" w:rsidR="00547443" w:rsidRDefault="00547443">
    <w:pPr>
      <w:pStyle w:val="BodyText"/>
      <w:spacing w:line="14" w:lineRule="auto"/>
      <w:rPr>
        <w:sz w:val="20"/>
      </w:rPr>
    </w:pPr>
    <w:r>
      <w:rPr>
        <w:noProof/>
        <w:lang w:val="en-IN" w:eastAsia="en-IN"/>
      </w:rPr>
      <w:drawing>
        <wp:anchor distT="0" distB="0" distL="0" distR="0" simplePos="0" relativeHeight="251663872" behindDoc="1" locked="0" layoutInCell="1" allowOverlap="1" wp14:anchorId="6987EF3D" wp14:editId="1EF1D486">
          <wp:simplePos x="0" y="0"/>
          <wp:positionH relativeFrom="page">
            <wp:posOffset>5062728</wp:posOffset>
          </wp:positionH>
          <wp:positionV relativeFrom="page">
            <wp:posOffset>466343</wp:posOffset>
          </wp:positionV>
          <wp:extent cx="2060448" cy="391668"/>
          <wp:effectExtent l="0" t="0" r="0" b="0"/>
          <wp:wrapNone/>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jpeg"/>
                  <pic:cNvPicPr/>
                </pic:nvPicPr>
                <pic:blipFill>
                  <a:blip r:embed="rId1" cstate="print"/>
                  <a:stretch>
                    <a:fillRect/>
                  </a:stretch>
                </pic:blipFill>
                <pic:spPr>
                  <a:xfrm>
                    <a:off x="0" y="0"/>
                    <a:ext cx="2060448" cy="391668"/>
                  </a:xfrm>
                  <a:prstGeom prst="rect">
                    <a:avLst/>
                  </a:prstGeom>
                </pic:spPr>
              </pic:pic>
            </a:graphicData>
          </a:graphic>
        </wp:anchor>
      </w:drawing>
    </w:r>
    <w:r w:rsidR="00000000">
      <w:pict w14:anchorId="3E72D898">
        <v:shapetype id="_x0000_t202" coordsize="21600,21600" o:spt="202" path="m,l,21600r21600,l21600,xe">
          <v:stroke joinstyle="miter"/>
          <v:path gradientshapeok="t" o:connecttype="rect"/>
        </v:shapetype>
        <v:shape id="_x0000_s1027" type="#_x0000_t202" style="position:absolute;margin-left:33.7pt;margin-top:34.3pt;width:270.4pt;height:37.7pt;z-index:-18044416;mso-position-horizontal-relative:page;mso-position-vertical-relative:page" filled="f" stroked="f">
          <v:textbox inset="0,0,0,0">
            <w:txbxContent>
              <w:p w14:paraId="2EA3EC05" w14:textId="77777777" w:rsidR="00547443" w:rsidRDefault="00547443">
                <w:pPr>
                  <w:spacing w:before="32"/>
                  <w:ind w:left="20"/>
                  <w:rPr>
                    <w:rFonts w:ascii="Times New Roman"/>
                    <w:b/>
                    <w:sz w:val="28"/>
                  </w:rPr>
                </w:pPr>
                <w:r>
                  <w:rPr>
                    <w:rFonts w:ascii="Times New Roman"/>
                    <w:b/>
                    <w:color w:val="16365D"/>
                    <w:sz w:val="28"/>
                  </w:rPr>
                  <w:t>INDEPENDENT</w:t>
                </w:r>
                <w:r>
                  <w:rPr>
                    <w:rFonts w:ascii="Times New Roman"/>
                    <w:b/>
                    <w:color w:val="16365D"/>
                    <w:spacing w:val="-6"/>
                    <w:sz w:val="28"/>
                  </w:rPr>
                  <w:t xml:space="preserve"> </w:t>
                </w:r>
                <w:r>
                  <w:rPr>
                    <w:rFonts w:ascii="Times New Roman"/>
                    <w:b/>
                    <w:color w:val="16365D"/>
                    <w:sz w:val="28"/>
                  </w:rPr>
                  <w:t>ENGINEERING</w:t>
                </w:r>
                <w:r>
                  <w:rPr>
                    <w:rFonts w:ascii="Times New Roman"/>
                    <w:b/>
                    <w:color w:val="16365D"/>
                    <w:spacing w:val="-5"/>
                    <w:sz w:val="28"/>
                  </w:rPr>
                  <w:t xml:space="preserve"> </w:t>
                </w:r>
                <w:r>
                  <w:rPr>
                    <w:rFonts w:ascii="Times New Roman"/>
                    <w:b/>
                    <w:color w:val="16365D"/>
                    <w:sz w:val="28"/>
                  </w:rPr>
                  <w:t>REPORT</w:t>
                </w:r>
              </w:p>
              <w:p w14:paraId="61A25B20" w14:textId="77777777" w:rsidR="00547443" w:rsidRDefault="00547443">
                <w:pPr>
                  <w:spacing w:before="168" w:line="231" w:lineRule="exact"/>
                  <w:ind w:left="20"/>
                  <w:rPr>
                    <w:rFonts w:ascii="Times New Roman"/>
                    <w:b/>
                  </w:rPr>
                </w:pPr>
                <w:r>
                  <w:rPr>
                    <w:rFonts w:ascii="Times New Roman"/>
                    <w:b/>
                    <w:color w:val="1F487C"/>
                  </w:rPr>
                  <w:t>INOX</w:t>
                </w:r>
                <w:r>
                  <w:rPr>
                    <w:rFonts w:ascii="Times New Roman"/>
                    <w:b/>
                    <w:color w:val="1F487C"/>
                    <w:spacing w:val="-1"/>
                  </w:rPr>
                  <w:t xml:space="preserve"> </w:t>
                </w:r>
                <w:r>
                  <w:rPr>
                    <w:rFonts w:ascii="Times New Roman"/>
                    <w:b/>
                    <w:color w:val="1F487C"/>
                  </w:rPr>
                  <w:t>AIR</w:t>
                </w:r>
                <w:r>
                  <w:rPr>
                    <w:rFonts w:ascii="Times New Roman"/>
                    <w:b/>
                    <w:color w:val="1F487C"/>
                    <w:spacing w:val="-4"/>
                  </w:rPr>
                  <w:t xml:space="preserve"> </w:t>
                </w:r>
                <w:r>
                  <w:rPr>
                    <w:rFonts w:ascii="Times New Roman"/>
                    <w:b/>
                    <w:color w:val="1F487C"/>
                  </w:rPr>
                  <w:t>PRODUCTS</w:t>
                </w:r>
                <w:r>
                  <w:rPr>
                    <w:rFonts w:ascii="Times New Roman"/>
                    <w:b/>
                    <w:color w:val="1F487C"/>
                    <w:spacing w:val="-4"/>
                  </w:rPr>
                  <w:t xml:space="preserve"> </w:t>
                </w:r>
                <w:r>
                  <w:rPr>
                    <w:rFonts w:ascii="Times New Roman"/>
                    <w:b/>
                    <w:color w:val="1F487C"/>
                  </w:rPr>
                  <w:t>PVT.</w:t>
                </w:r>
                <w:r>
                  <w:rPr>
                    <w:rFonts w:ascii="Times New Roman"/>
                    <w:b/>
                    <w:color w:val="1F487C"/>
                    <w:spacing w:val="-1"/>
                  </w:rPr>
                  <w:t xml:space="preserve"> </w:t>
                </w:r>
                <w:r>
                  <w:rPr>
                    <w:rFonts w:ascii="Times New Roman"/>
                    <w:b/>
                    <w:color w:val="1F487C"/>
                  </w:rPr>
                  <w:t>LTD.</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6DBB"/>
    <w:multiLevelType w:val="hybridMultilevel"/>
    <w:tmpl w:val="E042D6B0"/>
    <w:lvl w:ilvl="0" w:tplc="AB08E4A6">
      <w:start w:val="1"/>
      <w:numFmt w:val="decimal"/>
      <w:lvlText w:val="%1."/>
      <w:lvlJc w:val="left"/>
      <w:pPr>
        <w:ind w:left="680" w:hanging="361"/>
      </w:pPr>
      <w:rPr>
        <w:rFonts w:ascii="Arial" w:eastAsia="Arial" w:hAnsi="Arial" w:cs="Arial" w:hint="default"/>
        <w:b/>
        <w:bCs/>
        <w:spacing w:val="-1"/>
        <w:w w:val="100"/>
        <w:sz w:val="22"/>
        <w:szCs w:val="22"/>
        <w:lang w:val="en-US" w:eastAsia="en-US" w:bidi="ar-SA"/>
      </w:rPr>
    </w:lvl>
    <w:lvl w:ilvl="1" w:tplc="62F23E1E">
      <w:start w:val="1"/>
      <w:numFmt w:val="decimal"/>
      <w:lvlText w:val="%2."/>
      <w:lvlJc w:val="left"/>
      <w:pPr>
        <w:ind w:left="3525" w:hanging="680"/>
        <w:jc w:val="right"/>
      </w:pPr>
      <w:rPr>
        <w:rFonts w:hint="default"/>
        <w:spacing w:val="-1"/>
        <w:w w:val="100"/>
        <w:lang w:val="en-US" w:eastAsia="en-US" w:bidi="ar-SA"/>
      </w:rPr>
    </w:lvl>
    <w:lvl w:ilvl="2" w:tplc="5A6C3F04">
      <w:numFmt w:val="bullet"/>
      <w:lvlText w:val="•"/>
      <w:lvlJc w:val="left"/>
      <w:pPr>
        <w:ind w:left="3520" w:hanging="680"/>
      </w:pPr>
      <w:rPr>
        <w:rFonts w:hint="default"/>
        <w:lang w:val="en-US" w:eastAsia="en-US" w:bidi="ar-SA"/>
      </w:rPr>
    </w:lvl>
    <w:lvl w:ilvl="3" w:tplc="D0A02844">
      <w:numFmt w:val="bullet"/>
      <w:lvlText w:val="•"/>
      <w:lvlJc w:val="left"/>
      <w:pPr>
        <w:ind w:left="3650" w:hanging="680"/>
      </w:pPr>
      <w:rPr>
        <w:rFonts w:hint="default"/>
        <w:lang w:val="en-US" w:eastAsia="en-US" w:bidi="ar-SA"/>
      </w:rPr>
    </w:lvl>
    <w:lvl w:ilvl="4" w:tplc="052A7B08">
      <w:numFmt w:val="bullet"/>
      <w:lvlText w:val="•"/>
      <w:lvlJc w:val="left"/>
      <w:pPr>
        <w:ind w:left="3781" w:hanging="680"/>
      </w:pPr>
      <w:rPr>
        <w:rFonts w:hint="default"/>
        <w:lang w:val="en-US" w:eastAsia="en-US" w:bidi="ar-SA"/>
      </w:rPr>
    </w:lvl>
    <w:lvl w:ilvl="5" w:tplc="6696E9D2">
      <w:numFmt w:val="bullet"/>
      <w:lvlText w:val="•"/>
      <w:lvlJc w:val="left"/>
      <w:pPr>
        <w:ind w:left="3911" w:hanging="680"/>
      </w:pPr>
      <w:rPr>
        <w:rFonts w:hint="default"/>
        <w:lang w:val="en-US" w:eastAsia="en-US" w:bidi="ar-SA"/>
      </w:rPr>
    </w:lvl>
    <w:lvl w:ilvl="6" w:tplc="C9DCB0E2">
      <w:numFmt w:val="bullet"/>
      <w:lvlText w:val="•"/>
      <w:lvlJc w:val="left"/>
      <w:pPr>
        <w:ind w:left="4042" w:hanging="680"/>
      </w:pPr>
      <w:rPr>
        <w:rFonts w:hint="default"/>
        <w:lang w:val="en-US" w:eastAsia="en-US" w:bidi="ar-SA"/>
      </w:rPr>
    </w:lvl>
    <w:lvl w:ilvl="7" w:tplc="7A408C7E">
      <w:numFmt w:val="bullet"/>
      <w:lvlText w:val="•"/>
      <w:lvlJc w:val="left"/>
      <w:pPr>
        <w:ind w:left="4172" w:hanging="680"/>
      </w:pPr>
      <w:rPr>
        <w:rFonts w:hint="default"/>
        <w:lang w:val="en-US" w:eastAsia="en-US" w:bidi="ar-SA"/>
      </w:rPr>
    </w:lvl>
    <w:lvl w:ilvl="8" w:tplc="5342A5C4">
      <w:numFmt w:val="bullet"/>
      <w:lvlText w:val="•"/>
      <w:lvlJc w:val="left"/>
      <w:pPr>
        <w:ind w:left="4303" w:hanging="680"/>
      </w:pPr>
      <w:rPr>
        <w:rFonts w:hint="default"/>
        <w:lang w:val="en-US" w:eastAsia="en-US" w:bidi="ar-SA"/>
      </w:rPr>
    </w:lvl>
  </w:abstractNum>
  <w:abstractNum w:abstractNumId="1" w15:restartNumberingAfterBreak="0">
    <w:nsid w:val="04FC6D54"/>
    <w:multiLevelType w:val="hybridMultilevel"/>
    <w:tmpl w:val="F5068E08"/>
    <w:lvl w:ilvl="0" w:tplc="3F1A5376">
      <w:start w:val="1"/>
      <w:numFmt w:val="decimal"/>
      <w:lvlText w:val="%1."/>
      <w:lvlJc w:val="left"/>
      <w:pPr>
        <w:ind w:left="680" w:hanging="361"/>
      </w:pPr>
      <w:rPr>
        <w:rFonts w:ascii="Arial MT" w:eastAsia="Arial MT" w:hAnsi="Arial MT" w:cs="Arial MT" w:hint="default"/>
        <w:spacing w:val="-1"/>
        <w:w w:val="100"/>
        <w:sz w:val="22"/>
        <w:szCs w:val="22"/>
        <w:lang w:val="en-US" w:eastAsia="en-US" w:bidi="ar-SA"/>
      </w:rPr>
    </w:lvl>
    <w:lvl w:ilvl="1" w:tplc="3CD87738">
      <w:numFmt w:val="bullet"/>
      <w:lvlText w:val="•"/>
      <w:lvlJc w:val="left"/>
      <w:pPr>
        <w:ind w:left="1700" w:hanging="361"/>
      </w:pPr>
      <w:rPr>
        <w:rFonts w:hint="default"/>
        <w:lang w:val="en-US" w:eastAsia="en-US" w:bidi="ar-SA"/>
      </w:rPr>
    </w:lvl>
    <w:lvl w:ilvl="2" w:tplc="24343FA0">
      <w:numFmt w:val="bullet"/>
      <w:lvlText w:val="•"/>
      <w:lvlJc w:val="left"/>
      <w:pPr>
        <w:ind w:left="2721" w:hanging="361"/>
      </w:pPr>
      <w:rPr>
        <w:rFonts w:hint="default"/>
        <w:lang w:val="en-US" w:eastAsia="en-US" w:bidi="ar-SA"/>
      </w:rPr>
    </w:lvl>
    <w:lvl w:ilvl="3" w:tplc="31887B7E">
      <w:numFmt w:val="bullet"/>
      <w:lvlText w:val="•"/>
      <w:lvlJc w:val="left"/>
      <w:pPr>
        <w:ind w:left="3742" w:hanging="361"/>
      </w:pPr>
      <w:rPr>
        <w:rFonts w:hint="default"/>
        <w:lang w:val="en-US" w:eastAsia="en-US" w:bidi="ar-SA"/>
      </w:rPr>
    </w:lvl>
    <w:lvl w:ilvl="4" w:tplc="23B2C1C6">
      <w:numFmt w:val="bullet"/>
      <w:lvlText w:val="•"/>
      <w:lvlJc w:val="left"/>
      <w:pPr>
        <w:ind w:left="4763" w:hanging="361"/>
      </w:pPr>
      <w:rPr>
        <w:rFonts w:hint="default"/>
        <w:lang w:val="en-US" w:eastAsia="en-US" w:bidi="ar-SA"/>
      </w:rPr>
    </w:lvl>
    <w:lvl w:ilvl="5" w:tplc="58366526">
      <w:numFmt w:val="bullet"/>
      <w:lvlText w:val="•"/>
      <w:lvlJc w:val="left"/>
      <w:pPr>
        <w:ind w:left="5784" w:hanging="361"/>
      </w:pPr>
      <w:rPr>
        <w:rFonts w:hint="default"/>
        <w:lang w:val="en-US" w:eastAsia="en-US" w:bidi="ar-SA"/>
      </w:rPr>
    </w:lvl>
    <w:lvl w:ilvl="6" w:tplc="B9104A86">
      <w:numFmt w:val="bullet"/>
      <w:lvlText w:val="•"/>
      <w:lvlJc w:val="left"/>
      <w:pPr>
        <w:ind w:left="6805" w:hanging="361"/>
      </w:pPr>
      <w:rPr>
        <w:rFonts w:hint="default"/>
        <w:lang w:val="en-US" w:eastAsia="en-US" w:bidi="ar-SA"/>
      </w:rPr>
    </w:lvl>
    <w:lvl w:ilvl="7" w:tplc="87566622">
      <w:numFmt w:val="bullet"/>
      <w:lvlText w:val="•"/>
      <w:lvlJc w:val="left"/>
      <w:pPr>
        <w:ind w:left="7826" w:hanging="361"/>
      </w:pPr>
      <w:rPr>
        <w:rFonts w:hint="default"/>
        <w:lang w:val="en-US" w:eastAsia="en-US" w:bidi="ar-SA"/>
      </w:rPr>
    </w:lvl>
    <w:lvl w:ilvl="8" w:tplc="C5A28230">
      <w:numFmt w:val="bullet"/>
      <w:lvlText w:val="•"/>
      <w:lvlJc w:val="left"/>
      <w:pPr>
        <w:ind w:left="8847" w:hanging="361"/>
      </w:pPr>
      <w:rPr>
        <w:rFonts w:hint="default"/>
        <w:lang w:val="en-US" w:eastAsia="en-US" w:bidi="ar-SA"/>
      </w:rPr>
    </w:lvl>
  </w:abstractNum>
  <w:abstractNum w:abstractNumId="2" w15:restartNumberingAfterBreak="0">
    <w:nsid w:val="0D7E3FBE"/>
    <w:multiLevelType w:val="hybridMultilevel"/>
    <w:tmpl w:val="5E80E374"/>
    <w:lvl w:ilvl="0" w:tplc="88189896">
      <w:numFmt w:val="bullet"/>
      <w:lvlText w:val=""/>
      <w:lvlJc w:val="left"/>
      <w:pPr>
        <w:ind w:left="838" w:hanging="426"/>
      </w:pPr>
      <w:rPr>
        <w:rFonts w:ascii="Symbol" w:eastAsia="Symbol" w:hAnsi="Symbol" w:cs="Symbol" w:hint="default"/>
        <w:w w:val="100"/>
        <w:sz w:val="22"/>
        <w:szCs w:val="22"/>
        <w:lang w:val="en-US" w:eastAsia="en-US" w:bidi="ar-SA"/>
      </w:rPr>
    </w:lvl>
    <w:lvl w:ilvl="1" w:tplc="47E4815C">
      <w:numFmt w:val="bullet"/>
      <w:lvlText w:val="•"/>
      <w:lvlJc w:val="left"/>
      <w:pPr>
        <w:ind w:left="1844" w:hanging="426"/>
      </w:pPr>
      <w:rPr>
        <w:rFonts w:hint="default"/>
        <w:lang w:val="en-US" w:eastAsia="en-US" w:bidi="ar-SA"/>
      </w:rPr>
    </w:lvl>
    <w:lvl w:ilvl="2" w:tplc="460488CE">
      <w:numFmt w:val="bullet"/>
      <w:lvlText w:val="•"/>
      <w:lvlJc w:val="left"/>
      <w:pPr>
        <w:ind w:left="2849" w:hanging="426"/>
      </w:pPr>
      <w:rPr>
        <w:rFonts w:hint="default"/>
        <w:lang w:val="en-US" w:eastAsia="en-US" w:bidi="ar-SA"/>
      </w:rPr>
    </w:lvl>
    <w:lvl w:ilvl="3" w:tplc="C44C3E88">
      <w:numFmt w:val="bullet"/>
      <w:lvlText w:val="•"/>
      <w:lvlJc w:val="left"/>
      <w:pPr>
        <w:ind w:left="3854" w:hanging="426"/>
      </w:pPr>
      <w:rPr>
        <w:rFonts w:hint="default"/>
        <w:lang w:val="en-US" w:eastAsia="en-US" w:bidi="ar-SA"/>
      </w:rPr>
    </w:lvl>
    <w:lvl w:ilvl="4" w:tplc="53DE04D6">
      <w:numFmt w:val="bullet"/>
      <w:lvlText w:val="•"/>
      <w:lvlJc w:val="left"/>
      <w:pPr>
        <w:ind w:left="4859" w:hanging="426"/>
      </w:pPr>
      <w:rPr>
        <w:rFonts w:hint="default"/>
        <w:lang w:val="en-US" w:eastAsia="en-US" w:bidi="ar-SA"/>
      </w:rPr>
    </w:lvl>
    <w:lvl w:ilvl="5" w:tplc="E4C29AAE">
      <w:numFmt w:val="bullet"/>
      <w:lvlText w:val="•"/>
      <w:lvlJc w:val="left"/>
      <w:pPr>
        <w:ind w:left="5864" w:hanging="426"/>
      </w:pPr>
      <w:rPr>
        <w:rFonts w:hint="default"/>
        <w:lang w:val="en-US" w:eastAsia="en-US" w:bidi="ar-SA"/>
      </w:rPr>
    </w:lvl>
    <w:lvl w:ilvl="6" w:tplc="90BE4B1C">
      <w:numFmt w:val="bullet"/>
      <w:lvlText w:val="•"/>
      <w:lvlJc w:val="left"/>
      <w:pPr>
        <w:ind w:left="6869" w:hanging="426"/>
      </w:pPr>
      <w:rPr>
        <w:rFonts w:hint="default"/>
        <w:lang w:val="en-US" w:eastAsia="en-US" w:bidi="ar-SA"/>
      </w:rPr>
    </w:lvl>
    <w:lvl w:ilvl="7" w:tplc="EBE8C5D0">
      <w:numFmt w:val="bullet"/>
      <w:lvlText w:val="•"/>
      <w:lvlJc w:val="left"/>
      <w:pPr>
        <w:ind w:left="7874" w:hanging="426"/>
      </w:pPr>
      <w:rPr>
        <w:rFonts w:hint="default"/>
        <w:lang w:val="en-US" w:eastAsia="en-US" w:bidi="ar-SA"/>
      </w:rPr>
    </w:lvl>
    <w:lvl w:ilvl="8" w:tplc="30684FDE">
      <w:numFmt w:val="bullet"/>
      <w:lvlText w:val="•"/>
      <w:lvlJc w:val="left"/>
      <w:pPr>
        <w:ind w:left="8879" w:hanging="426"/>
      </w:pPr>
      <w:rPr>
        <w:rFonts w:hint="default"/>
        <w:lang w:val="en-US" w:eastAsia="en-US" w:bidi="ar-SA"/>
      </w:rPr>
    </w:lvl>
  </w:abstractNum>
  <w:abstractNum w:abstractNumId="3" w15:restartNumberingAfterBreak="0">
    <w:nsid w:val="1A480385"/>
    <w:multiLevelType w:val="hybridMultilevel"/>
    <w:tmpl w:val="58A29270"/>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4" w15:restartNumberingAfterBreak="0">
    <w:nsid w:val="1BC63CED"/>
    <w:multiLevelType w:val="multilevel"/>
    <w:tmpl w:val="A67A38F2"/>
    <w:lvl w:ilvl="0">
      <w:start w:val="1"/>
      <w:numFmt w:val="decimal"/>
      <w:lvlText w:val="%1."/>
      <w:lvlJc w:val="left"/>
      <w:pPr>
        <w:ind w:left="720" w:hanging="360"/>
      </w:pPr>
      <w:rPr>
        <w:rFonts w:hint="default"/>
      </w:rPr>
    </w:lvl>
    <w:lvl w:ilvl="1">
      <w:start w:val="1"/>
      <w:numFmt w:val="decimal"/>
      <w:isLgl/>
      <w:lvlText w:val="%1.%2"/>
      <w:lvlJc w:val="left"/>
      <w:pPr>
        <w:ind w:left="819" w:hanging="360"/>
      </w:pPr>
      <w:rPr>
        <w:rFonts w:hint="default"/>
      </w:rPr>
    </w:lvl>
    <w:lvl w:ilvl="2">
      <w:start w:val="1"/>
      <w:numFmt w:val="decimal"/>
      <w:isLgl/>
      <w:lvlText w:val="%1.%2.%3"/>
      <w:lvlJc w:val="left"/>
      <w:pPr>
        <w:ind w:left="1278" w:hanging="720"/>
      </w:pPr>
      <w:rPr>
        <w:rFonts w:hint="default"/>
      </w:rPr>
    </w:lvl>
    <w:lvl w:ilvl="3">
      <w:start w:val="1"/>
      <w:numFmt w:val="decimal"/>
      <w:isLgl/>
      <w:lvlText w:val="%1.%2.%3.%4"/>
      <w:lvlJc w:val="left"/>
      <w:pPr>
        <w:ind w:left="1377"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394" w:hanging="1440"/>
      </w:pPr>
      <w:rPr>
        <w:rFonts w:hint="default"/>
      </w:rPr>
    </w:lvl>
    <w:lvl w:ilvl="7">
      <w:start w:val="1"/>
      <w:numFmt w:val="decimal"/>
      <w:isLgl/>
      <w:lvlText w:val="%1.%2.%3.%4.%5.%6.%7.%8"/>
      <w:lvlJc w:val="left"/>
      <w:pPr>
        <w:ind w:left="2493" w:hanging="1440"/>
      </w:pPr>
      <w:rPr>
        <w:rFonts w:hint="default"/>
      </w:rPr>
    </w:lvl>
    <w:lvl w:ilvl="8">
      <w:start w:val="1"/>
      <w:numFmt w:val="decimal"/>
      <w:isLgl/>
      <w:lvlText w:val="%1.%2.%3.%4.%5.%6.%7.%8.%9"/>
      <w:lvlJc w:val="left"/>
      <w:pPr>
        <w:ind w:left="2952" w:hanging="1800"/>
      </w:pPr>
      <w:rPr>
        <w:rFonts w:hint="default"/>
      </w:rPr>
    </w:lvl>
  </w:abstractNum>
  <w:abstractNum w:abstractNumId="5" w15:restartNumberingAfterBreak="0">
    <w:nsid w:val="1E055A29"/>
    <w:multiLevelType w:val="hybridMultilevel"/>
    <w:tmpl w:val="50A2B128"/>
    <w:lvl w:ilvl="0" w:tplc="C82CF3CA">
      <w:start w:val="1"/>
      <w:numFmt w:val="lowerRoman"/>
      <w:lvlText w:val="%1."/>
      <w:lvlJc w:val="left"/>
      <w:pPr>
        <w:ind w:left="838" w:hanging="330"/>
      </w:pPr>
      <w:rPr>
        <w:rFonts w:ascii="Microsoft Sans Serif" w:eastAsia="Microsoft Sans Serif" w:hAnsi="Microsoft Sans Serif" w:cs="Microsoft Sans Serif" w:hint="default"/>
        <w:spacing w:val="-4"/>
        <w:w w:val="97"/>
        <w:sz w:val="22"/>
        <w:szCs w:val="22"/>
        <w:lang w:val="en-US" w:eastAsia="en-US" w:bidi="ar-SA"/>
      </w:rPr>
    </w:lvl>
    <w:lvl w:ilvl="1" w:tplc="4A8672D0">
      <w:start w:val="17"/>
      <w:numFmt w:val="decimal"/>
      <w:lvlText w:val="%2"/>
      <w:lvlJc w:val="left"/>
      <w:pPr>
        <w:ind w:left="1714" w:hanging="773"/>
      </w:pPr>
      <w:rPr>
        <w:rFonts w:ascii="Arial MT" w:eastAsia="Arial MT" w:hAnsi="Arial MT" w:cs="Arial MT" w:hint="default"/>
        <w:spacing w:val="-1"/>
        <w:w w:val="100"/>
        <w:position w:val="-12"/>
        <w:sz w:val="22"/>
        <w:szCs w:val="22"/>
        <w:lang w:val="en-US" w:eastAsia="en-US" w:bidi="ar-SA"/>
      </w:rPr>
    </w:lvl>
    <w:lvl w:ilvl="2" w:tplc="1AC8B4C8">
      <w:numFmt w:val="bullet"/>
      <w:lvlText w:val="•"/>
      <w:lvlJc w:val="left"/>
      <w:pPr>
        <w:ind w:left="2738" w:hanging="773"/>
      </w:pPr>
      <w:rPr>
        <w:rFonts w:hint="default"/>
        <w:lang w:val="en-US" w:eastAsia="en-US" w:bidi="ar-SA"/>
      </w:rPr>
    </w:lvl>
    <w:lvl w:ilvl="3" w:tplc="D67AA504">
      <w:numFmt w:val="bullet"/>
      <w:lvlText w:val="•"/>
      <w:lvlJc w:val="left"/>
      <w:pPr>
        <w:ind w:left="3757" w:hanging="773"/>
      </w:pPr>
      <w:rPr>
        <w:rFonts w:hint="default"/>
        <w:lang w:val="en-US" w:eastAsia="en-US" w:bidi="ar-SA"/>
      </w:rPr>
    </w:lvl>
    <w:lvl w:ilvl="4" w:tplc="0A047818">
      <w:numFmt w:val="bullet"/>
      <w:lvlText w:val="•"/>
      <w:lvlJc w:val="left"/>
      <w:pPr>
        <w:ind w:left="4776" w:hanging="773"/>
      </w:pPr>
      <w:rPr>
        <w:rFonts w:hint="default"/>
        <w:lang w:val="en-US" w:eastAsia="en-US" w:bidi="ar-SA"/>
      </w:rPr>
    </w:lvl>
    <w:lvl w:ilvl="5" w:tplc="C17AD80C">
      <w:numFmt w:val="bullet"/>
      <w:lvlText w:val="•"/>
      <w:lvlJc w:val="left"/>
      <w:pPr>
        <w:ind w:left="5795" w:hanging="773"/>
      </w:pPr>
      <w:rPr>
        <w:rFonts w:hint="default"/>
        <w:lang w:val="en-US" w:eastAsia="en-US" w:bidi="ar-SA"/>
      </w:rPr>
    </w:lvl>
    <w:lvl w:ilvl="6" w:tplc="0480F7F8">
      <w:numFmt w:val="bullet"/>
      <w:lvlText w:val="•"/>
      <w:lvlJc w:val="left"/>
      <w:pPr>
        <w:ind w:left="6813" w:hanging="773"/>
      </w:pPr>
      <w:rPr>
        <w:rFonts w:hint="default"/>
        <w:lang w:val="en-US" w:eastAsia="en-US" w:bidi="ar-SA"/>
      </w:rPr>
    </w:lvl>
    <w:lvl w:ilvl="7" w:tplc="6B74D23C">
      <w:numFmt w:val="bullet"/>
      <w:lvlText w:val="•"/>
      <w:lvlJc w:val="left"/>
      <w:pPr>
        <w:ind w:left="7832" w:hanging="773"/>
      </w:pPr>
      <w:rPr>
        <w:rFonts w:hint="default"/>
        <w:lang w:val="en-US" w:eastAsia="en-US" w:bidi="ar-SA"/>
      </w:rPr>
    </w:lvl>
    <w:lvl w:ilvl="8" w:tplc="E7DA1DC2">
      <w:numFmt w:val="bullet"/>
      <w:lvlText w:val="•"/>
      <w:lvlJc w:val="left"/>
      <w:pPr>
        <w:ind w:left="8851" w:hanging="773"/>
      </w:pPr>
      <w:rPr>
        <w:rFonts w:hint="default"/>
        <w:lang w:val="en-US" w:eastAsia="en-US" w:bidi="ar-SA"/>
      </w:rPr>
    </w:lvl>
  </w:abstractNum>
  <w:abstractNum w:abstractNumId="6" w15:restartNumberingAfterBreak="0">
    <w:nsid w:val="2A5F284F"/>
    <w:multiLevelType w:val="hybridMultilevel"/>
    <w:tmpl w:val="52747CAA"/>
    <w:lvl w:ilvl="0" w:tplc="26FAD224">
      <w:start w:val="1"/>
      <w:numFmt w:val="decimal"/>
      <w:lvlText w:val="%1."/>
      <w:lvlJc w:val="left"/>
      <w:pPr>
        <w:ind w:left="838" w:hanging="361"/>
      </w:pPr>
      <w:rPr>
        <w:rFonts w:ascii="Arial" w:eastAsia="Arial" w:hAnsi="Arial" w:cs="Arial" w:hint="default"/>
        <w:b/>
        <w:bCs/>
        <w:spacing w:val="-1"/>
        <w:w w:val="100"/>
        <w:sz w:val="22"/>
        <w:szCs w:val="22"/>
        <w:lang w:val="en-US" w:eastAsia="en-US" w:bidi="ar-SA"/>
      </w:rPr>
    </w:lvl>
    <w:lvl w:ilvl="1" w:tplc="50E27E98">
      <w:start w:val="1"/>
      <w:numFmt w:val="decimal"/>
      <w:lvlText w:val="%2"/>
      <w:lvlJc w:val="left"/>
      <w:pPr>
        <w:ind w:left="1664" w:hanging="593"/>
      </w:pPr>
      <w:rPr>
        <w:rFonts w:ascii="Arial MT" w:eastAsia="Arial MT" w:hAnsi="Arial MT" w:cs="Arial MT" w:hint="default"/>
        <w:w w:val="99"/>
        <w:position w:val="-11"/>
        <w:sz w:val="20"/>
        <w:szCs w:val="20"/>
        <w:lang w:val="en-US" w:eastAsia="en-US" w:bidi="ar-SA"/>
      </w:rPr>
    </w:lvl>
    <w:lvl w:ilvl="2" w:tplc="F3E081E8">
      <w:numFmt w:val="bullet"/>
      <w:lvlText w:val="•"/>
      <w:lvlJc w:val="left"/>
      <w:pPr>
        <w:ind w:left="1907" w:hanging="593"/>
      </w:pPr>
      <w:rPr>
        <w:rFonts w:hint="default"/>
        <w:lang w:val="en-US" w:eastAsia="en-US" w:bidi="ar-SA"/>
      </w:rPr>
    </w:lvl>
    <w:lvl w:ilvl="3" w:tplc="3D6E39F0">
      <w:numFmt w:val="bullet"/>
      <w:lvlText w:val="•"/>
      <w:lvlJc w:val="left"/>
      <w:pPr>
        <w:ind w:left="2155" w:hanging="593"/>
      </w:pPr>
      <w:rPr>
        <w:rFonts w:hint="default"/>
        <w:lang w:val="en-US" w:eastAsia="en-US" w:bidi="ar-SA"/>
      </w:rPr>
    </w:lvl>
    <w:lvl w:ilvl="4" w:tplc="0AC6C478">
      <w:numFmt w:val="bullet"/>
      <w:lvlText w:val="•"/>
      <w:lvlJc w:val="left"/>
      <w:pPr>
        <w:ind w:left="2402" w:hanging="593"/>
      </w:pPr>
      <w:rPr>
        <w:rFonts w:hint="default"/>
        <w:lang w:val="en-US" w:eastAsia="en-US" w:bidi="ar-SA"/>
      </w:rPr>
    </w:lvl>
    <w:lvl w:ilvl="5" w:tplc="A37C7C00">
      <w:numFmt w:val="bullet"/>
      <w:lvlText w:val="•"/>
      <w:lvlJc w:val="left"/>
      <w:pPr>
        <w:ind w:left="2650" w:hanging="593"/>
      </w:pPr>
      <w:rPr>
        <w:rFonts w:hint="default"/>
        <w:lang w:val="en-US" w:eastAsia="en-US" w:bidi="ar-SA"/>
      </w:rPr>
    </w:lvl>
    <w:lvl w:ilvl="6" w:tplc="B33C7BA2">
      <w:numFmt w:val="bullet"/>
      <w:lvlText w:val="•"/>
      <w:lvlJc w:val="left"/>
      <w:pPr>
        <w:ind w:left="2897" w:hanging="593"/>
      </w:pPr>
      <w:rPr>
        <w:rFonts w:hint="default"/>
        <w:lang w:val="en-US" w:eastAsia="en-US" w:bidi="ar-SA"/>
      </w:rPr>
    </w:lvl>
    <w:lvl w:ilvl="7" w:tplc="8D4288E8">
      <w:numFmt w:val="bullet"/>
      <w:lvlText w:val="•"/>
      <w:lvlJc w:val="left"/>
      <w:pPr>
        <w:ind w:left="3145" w:hanging="593"/>
      </w:pPr>
      <w:rPr>
        <w:rFonts w:hint="default"/>
        <w:lang w:val="en-US" w:eastAsia="en-US" w:bidi="ar-SA"/>
      </w:rPr>
    </w:lvl>
    <w:lvl w:ilvl="8" w:tplc="B9161198">
      <w:numFmt w:val="bullet"/>
      <w:lvlText w:val="•"/>
      <w:lvlJc w:val="left"/>
      <w:pPr>
        <w:ind w:left="3392" w:hanging="593"/>
      </w:pPr>
      <w:rPr>
        <w:rFonts w:hint="default"/>
        <w:lang w:val="en-US" w:eastAsia="en-US" w:bidi="ar-SA"/>
      </w:rPr>
    </w:lvl>
  </w:abstractNum>
  <w:abstractNum w:abstractNumId="7" w15:restartNumberingAfterBreak="0">
    <w:nsid w:val="2C8C4250"/>
    <w:multiLevelType w:val="hybridMultilevel"/>
    <w:tmpl w:val="97761CFE"/>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EBE7309"/>
    <w:multiLevelType w:val="multilevel"/>
    <w:tmpl w:val="4642C4CE"/>
    <w:lvl w:ilvl="0">
      <w:start w:val="3"/>
      <w:numFmt w:val="decimal"/>
      <w:lvlText w:val="%1"/>
      <w:lvlJc w:val="left"/>
      <w:pPr>
        <w:ind w:left="680" w:hanging="428"/>
      </w:pPr>
      <w:rPr>
        <w:rFonts w:hint="default"/>
        <w:lang w:val="en-US" w:eastAsia="en-US" w:bidi="ar-SA"/>
      </w:rPr>
    </w:lvl>
    <w:lvl w:ilvl="1">
      <w:start w:val="1"/>
      <w:numFmt w:val="decimal"/>
      <w:lvlText w:val="%1.%2"/>
      <w:lvlJc w:val="left"/>
      <w:pPr>
        <w:ind w:left="680" w:hanging="428"/>
      </w:pPr>
      <w:rPr>
        <w:rFonts w:ascii="Arial" w:eastAsia="Arial" w:hAnsi="Arial" w:cs="Arial" w:hint="default"/>
        <w:b/>
        <w:bCs/>
        <w:w w:val="100"/>
        <w:sz w:val="22"/>
        <w:szCs w:val="22"/>
        <w:lang w:val="en-US" w:eastAsia="en-US" w:bidi="ar-SA"/>
      </w:rPr>
    </w:lvl>
    <w:lvl w:ilvl="2">
      <w:start w:val="1"/>
      <w:numFmt w:val="lowerLetter"/>
      <w:lvlText w:val="%3."/>
      <w:lvlJc w:val="left"/>
      <w:pPr>
        <w:ind w:left="1107" w:hanging="428"/>
      </w:pPr>
      <w:rPr>
        <w:rFonts w:ascii="Arial" w:eastAsia="Arial" w:hAnsi="Arial" w:cs="Arial" w:hint="default"/>
        <w:b/>
        <w:bCs/>
        <w:spacing w:val="-1"/>
        <w:w w:val="100"/>
        <w:sz w:val="22"/>
        <w:szCs w:val="22"/>
        <w:lang w:val="en-US" w:eastAsia="en-US" w:bidi="ar-SA"/>
      </w:rPr>
    </w:lvl>
    <w:lvl w:ilvl="3">
      <w:start w:val="1"/>
      <w:numFmt w:val="lowerRoman"/>
      <w:lvlText w:val="%4."/>
      <w:lvlJc w:val="left"/>
      <w:pPr>
        <w:ind w:left="1107" w:hanging="255"/>
        <w:jc w:val="right"/>
      </w:pPr>
      <w:rPr>
        <w:rFonts w:ascii="Arial MT" w:eastAsia="Arial MT" w:hAnsi="Arial MT" w:cs="Arial MT" w:hint="default"/>
        <w:spacing w:val="-2"/>
        <w:w w:val="100"/>
        <w:sz w:val="22"/>
        <w:szCs w:val="22"/>
        <w:lang w:val="en-US" w:eastAsia="en-US" w:bidi="ar-SA"/>
      </w:rPr>
    </w:lvl>
    <w:lvl w:ilvl="4">
      <w:numFmt w:val="bullet"/>
      <w:lvlText w:val="•"/>
      <w:lvlJc w:val="left"/>
      <w:pPr>
        <w:ind w:left="3562" w:hanging="255"/>
      </w:pPr>
      <w:rPr>
        <w:rFonts w:hint="default"/>
        <w:lang w:val="en-US" w:eastAsia="en-US" w:bidi="ar-SA"/>
      </w:rPr>
    </w:lvl>
    <w:lvl w:ilvl="5">
      <w:numFmt w:val="bullet"/>
      <w:lvlText w:val="•"/>
      <w:lvlJc w:val="left"/>
      <w:pPr>
        <w:ind w:left="4783" w:hanging="255"/>
      </w:pPr>
      <w:rPr>
        <w:rFonts w:hint="default"/>
        <w:lang w:val="en-US" w:eastAsia="en-US" w:bidi="ar-SA"/>
      </w:rPr>
    </w:lvl>
    <w:lvl w:ilvl="6">
      <w:numFmt w:val="bullet"/>
      <w:lvlText w:val="•"/>
      <w:lvlJc w:val="left"/>
      <w:pPr>
        <w:ind w:left="6004" w:hanging="255"/>
      </w:pPr>
      <w:rPr>
        <w:rFonts w:hint="default"/>
        <w:lang w:val="en-US" w:eastAsia="en-US" w:bidi="ar-SA"/>
      </w:rPr>
    </w:lvl>
    <w:lvl w:ilvl="7">
      <w:numFmt w:val="bullet"/>
      <w:lvlText w:val="•"/>
      <w:lvlJc w:val="left"/>
      <w:pPr>
        <w:ind w:left="7225" w:hanging="255"/>
      </w:pPr>
      <w:rPr>
        <w:rFonts w:hint="default"/>
        <w:lang w:val="en-US" w:eastAsia="en-US" w:bidi="ar-SA"/>
      </w:rPr>
    </w:lvl>
    <w:lvl w:ilvl="8">
      <w:numFmt w:val="bullet"/>
      <w:lvlText w:val="•"/>
      <w:lvlJc w:val="left"/>
      <w:pPr>
        <w:ind w:left="8446" w:hanging="255"/>
      </w:pPr>
      <w:rPr>
        <w:rFonts w:hint="default"/>
        <w:lang w:val="en-US" w:eastAsia="en-US" w:bidi="ar-SA"/>
      </w:rPr>
    </w:lvl>
  </w:abstractNum>
  <w:abstractNum w:abstractNumId="9" w15:restartNumberingAfterBreak="0">
    <w:nsid w:val="3A4A6DE2"/>
    <w:multiLevelType w:val="multilevel"/>
    <w:tmpl w:val="8D3A5CC6"/>
    <w:lvl w:ilvl="0">
      <w:start w:val="3"/>
      <w:numFmt w:val="decimal"/>
      <w:lvlText w:val="%1."/>
      <w:lvlJc w:val="left"/>
      <w:pPr>
        <w:ind w:left="683" w:hanging="360"/>
      </w:pPr>
      <w:rPr>
        <w:rFonts w:ascii="Arial MT" w:eastAsia="Arial MT" w:hAnsi="Arial MT" w:cs="Arial MT" w:hint="default"/>
        <w:spacing w:val="-1"/>
        <w:w w:val="100"/>
        <w:sz w:val="22"/>
        <w:szCs w:val="22"/>
        <w:lang w:val="en-US" w:eastAsia="en-US" w:bidi="ar-SA"/>
      </w:rPr>
    </w:lvl>
    <w:lvl w:ilvl="1">
      <w:start w:val="1"/>
      <w:numFmt w:val="decimal"/>
      <w:lvlText w:val="%1.%2"/>
      <w:lvlJc w:val="left"/>
      <w:pPr>
        <w:ind w:left="1053" w:hanging="370"/>
      </w:pPr>
      <w:rPr>
        <w:rFonts w:ascii="Arial MT" w:eastAsia="Arial MT" w:hAnsi="Arial MT" w:cs="Arial MT" w:hint="default"/>
        <w:w w:val="100"/>
        <w:sz w:val="22"/>
        <w:szCs w:val="22"/>
        <w:lang w:val="en-US" w:eastAsia="en-US" w:bidi="ar-SA"/>
      </w:rPr>
    </w:lvl>
    <w:lvl w:ilvl="2">
      <w:numFmt w:val="bullet"/>
      <w:lvlText w:val="•"/>
      <w:lvlJc w:val="left"/>
      <w:pPr>
        <w:ind w:left="1830" w:hanging="370"/>
      </w:pPr>
      <w:rPr>
        <w:rFonts w:hint="default"/>
        <w:lang w:val="en-US" w:eastAsia="en-US" w:bidi="ar-SA"/>
      </w:rPr>
    </w:lvl>
    <w:lvl w:ilvl="3">
      <w:numFmt w:val="bullet"/>
      <w:lvlText w:val="•"/>
      <w:lvlJc w:val="left"/>
      <w:pPr>
        <w:ind w:left="2601" w:hanging="370"/>
      </w:pPr>
      <w:rPr>
        <w:rFonts w:hint="default"/>
        <w:lang w:val="en-US" w:eastAsia="en-US" w:bidi="ar-SA"/>
      </w:rPr>
    </w:lvl>
    <w:lvl w:ilvl="4">
      <w:numFmt w:val="bullet"/>
      <w:lvlText w:val="•"/>
      <w:lvlJc w:val="left"/>
      <w:pPr>
        <w:ind w:left="3372" w:hanging="370"/>
      </w:pPr>
      <w:rPr>
        <w:rFonts w:hint="default"/>
        <w:lang w:val="en-US" w:eastAsia="en-US" w:bidi="ar-SA"/>
      </w:rPr>
    </w:lvl>
    <w:lvl w:ilvl="5">
      <w:numFmt w:val="bullet"/>
      <w:lvlText w:val="•"/>
      <w:lvlJc w:val="left"/>
      <w:pPr>
        <w:ind w:left="4142" w:hanging="370"/>
      </w:pPr>
      <w:rPr>
        <w:rFonts w:hint="default"/>
        <w:lang w:val="en-US" w:eastAsia="en-US" w:bidi="ar-SA"/>
      </w:rPr>
    </w:lvl>
    <w:lvl w:ilvl="6">
      <w:numFmt w:val="bullet"/>
      <w:lvlText w:val="•"/>
      <w:lvlJc w:val="left"/>
      <w:pPr>
        <w:ind w:left="4913" w:hanging="370"/>
      </w:pPr>
      <w:rPr>
        <w:rFonts w:hint="default"/>
        <w:lang w:val="en-US" w:eastAsia="en-US" w:bidi="ar-SA"/>
      </w:rPr>
    </w:lvl>
    <w:lvl w:ilvl="7">
      <w:numFmt w:val="bullet"/>
      <w:lvlText w:val="•"/>
      <w:lvlJc w:val="left"/>
      <w:pPr>
        <w:ind w:left="5684" w:hanging="370"/>
      </w:pPr>
      <w:rPr>
        <w:rFonts w:hint="default"/>
        <w:lang w:val="en-US" w:eastAsia="en-US" w:bidi="ar-SA"/>
      </w:rPr>
    </w:lvl>
    <w:lvl w:ilvl="8">
      <w:numFmt w:val="bullet"/>
      <w:lvlText w:val="•"/>
      <w:lvlJc w:val="left"/>
      <w:pPr>
        <w:ind w:left="6454" w:hanging="370"/>
      </w:pPr>
      <w:rPr>
        <w:rFonts w:hint="default"/>
        <w:lang w:val="en-US" w:eastAsia="en-US" w:bidi="ar-SA"/>
      </w:rPr>
    </w:lvl>
  </w:abstractNum>
  <w:abstractNum w:abstractNumId="10" w15:restartNumberingAfterBreak="0">
    <w:nsid w:val="46706A92"/>
    <w:multiLevelType w:val="hybridMultilevel"/>
    <w:tmpl w:val="44501444"/>
    <w:lvl w:ilvl="0" w:tplc="ECA88F2C">
      <w:start w:val="5"/>
      <w:numFmt w:val="decimal"/>
      <w:lvlText w:val="%1."/>
      <w:lvlJc w:val="left"/>
      <w:pPr>
        <w:ind w:left="1496" w:hanging="533"/>
      </w:pPr>
      <w:rPr>
        <w:rFonts w:ascii="Calibri" w:eastAsia="Calibri" w:hAnsi="Calibri" w:cs="Calibri" w:hint="default"/>
        <w:w w:val="100"/>
        <w:position w:val="13"/>
        <w:sz w:val="22"/>
        <w:szCs w:val="22"/>
        <w:lang w:val="en-US" w:eastAsia="en-US" w:bidi="ar-SA"/>
      </w:rPr>
    </w:lvl>
    <w:lvl w:ilvl="1" w:tplc="FEACDA64">
      <w:numFmt w:val="bullet"/>
      <w:lvlText w:val="•"/>
      <w:lvlJc w:val="left"/>
      <w:pPr>
        <w:ind w:left="1597" w:hanging="533"/>
      </w:pPr>
      <w:rPr>
        <w:rFonts w:hint="default"/>
        <w:lang w:val="en-US" w:eastAsia="en-US" w:bidi="ar-SA"/>
      </w:rPr>
    </w:lvl>
    <w:lvl w:ilvl="2" w:tplc="AB86E27C">
      <w:numFmt w:val="bullet"/>
      <w:lvlText w:val="•"/>
      <w:lvlJc w:val="left"/>
      <w:pPr>
        <w:ind w:left="1694" w:hanging="533"/>
      </w:pPr>
      <w:rPr>
        <w:rFonts w:hint="default"/>
        <w:lang w:val="en-US" w:eastAsia="en-US" w:bidi="ar-SA"/>
      </w:rPr>
    </w:lvl>
    <w:lvl w:ilvl="3" w:tplc="7256C168">
      <w:numFmt w:val="bullet"/>
      <w:lvlText w:val="•"/>
      <w:lvlJc w:val="left"/>
      <w:pPr>
        <w:ind w:left="1792" w:hanging="533"/>
      </w:pPr>
      <w:rPr>
        <w:rFonts w:hint="default"/>
        <w:lang w:val="en-US" w:eastAsia="en-US" w:bidi="ar-SA"/>
      </w:rPr>
    </w:lvl>
    <w:lvl w:ilvl="4" w:tplc="67D6FBBA">
      <w:numFmt w:val="bullet"/>
      <w:lvlText w:val="•"/>
      <w:lvlJc w:val="left"/>
      <w:pPr>
        <w:ind w:left="1889" w:hanging="533"/>
      </w:pPr>
      <w:rPr>
        <w:rFonts w:hint="default"/>
        <w:lang w:val="en-US" w:eastAsia="en-US" w:bidi="ar-SA"/>
      </w:rPr>
    </w:lvl>
    <w:lvl w:ilvl="5" w:tplc="C51E9F38">
      <w:numFmt w:val="bullet"/>
      <w:lvlText w:val="•"/>
      <w:lvlJc w:val="left"/>
      <w:pPr>
        <w:ind w:left="1986" w:hanging="533"/>
      </w:pPr>
      <w:rPr>
        <w:rFonts w:hint="default"/>
        <w:lang w:val="en-US" w:eastAsia="en-US" w:bidi="ar-SA"/>
      </w:rPr>
    </w:lvl>
    <w:lvl w:ilvl="6" w:tplc="C8365CDE">
      <w:numFmt w:val="bullet"/>
      <w:lvlText w:val="•"/>
      <w:lvlJc w:val="left"/>
      <w:pPr>
        <w:ind w:left="2084" w:hanging="533"/>
      </w:pPr>
      <w:rPr>
        <w:rFonts w:hint="default"/>
        <w:lang w:val="en-US" w:eastAsia="en-US" w:bidi="ar-SA"/>
      </w:rPr>
    </w:lvl>
    <w:lvl w:ilvl="7" w:tplc="0A7699A2">
      <w:numFmt w:val="bullet"/>
      <w:lvlText w:val="•"/>
      <w:lvlJc w:val="left"/>
      <w:pPr>
        <w:ind w:left="2181" w:hanging="533"/>
      </w:pPr>
      <w:rPr>
        <w:rFonts w:hint="default"/>
        <w:lang w:val="en-US" w:eastAsia="en-US" w:bidi="ar-SA"/>
      </w:rPr>
    </w:lvl>
    <w:lvl w:ilvl="8" w:tplc="61FEC924">
      <w:numFmt w:val="bullet"/>
      <w:lvlText w:val="•"/>
      <w:lvlJc w:val="left"/>
      <w:pPr>
        <w:ind w:left="2278" w:hanging="533"/>
      </w:pPr>
      <w:rPr>
        <w:rFonts w:hint="default"/>
        <w:lang w:val="en-US" w:eastAsia="en-US" w:bidi="ar-SA"/>
      </w:rPr>
    </w:lvl>
  </w:abstractNum>
  <w:abstractNum w:abstractNumId="11" w15:restartNumberingAfterBreak="0">
    <w:nsid w:val="48911675"/>
    <w:multiLevelType w:val="multilevel"/>
    <w:tmpl w:val="4642C4CE"/>
    <w:lvl w:ilvl="0">
      <w:start w:val="3"/>
      <w:numFmt w:val="decimal"/>
      <w:lvlText w:val="%1"/>
      <w:lvlJc w:val="left"/>
      <w:pPr>
        <w:ind w:left="680" w:hanging="428"/>
      </w:pPr>
      <w:rPr>
        <w:rFonts w:hint="default"/>
        <w:lang w:val="en-US" w:eastAsia="en-US" w:bidi="ar-SA"/>
      </w:rPr>
    </w:lvl>
    <w:lvl w:ilvl="1">
      <w:start w:val="1"/>
      <w:numFmt w:val="decimal"/>
      <w:lvlText w:val="%1.%2"/>
      <w:lvlJc w:val="left"/>
      <w:pPr>
        <w:ind w:left="680" w:hanging="428"/>
      </w:pPr>
      <w:rPr>
        <w:rFonts w:ascii="Arial" w:eastAsia="Arial" w:hAnsi="Arial" w:cs="Arial" w:hint="default"/>
        <w:b/>
        <w:bCs/>
        <w:w w:val="100"/>
        <w:sz w:val="22"/>
        <w:szCs w:val="22"/>
        <w:lang w:val="en-US" w:eastAsia="en-US" w:bidi="ar-SA"/>
      </w:rPr>
    </w:lvl>
    <w:lvl w:ilvl="2">
      <w:start w:val="1"/>
      <w:numFmt w:val="lowerLetter"/>
      <w:lvlText w:val="%3."/>
      <w:lvlJc w:val="left"/>
      <w:pPr>
        <w:ind w:left="1107" w:hanging="428"/>
      </w:pPr>
      <w:rPr>
        <w:rFonts w:ascii="Arial" w:eastAsia="Arial" w:hAnsi="Arial" w:cs="Arial" w:hint="default"/>
        <w:b/>
        <w:bCs/>
        <w:spacing w:val="-1"/>
        <w:w w:val="100"/>
        <w:sz w:val="22"/>
        <w:szCs w:val="22"/>
        <w:lang w:val="en-US" w:eastAsia="en-US" w:bidi="ar-SA"/>
      </w:rPr>
    </w:lvl>
    <w:lvl w:ilvl="3">
      <w:start w:val="1"/>
      <w:numFmt w:val="lowerRoman"/>
      <w:lvlText w:val="%4."/>
      <w:lvlJc w:val="left"/>
      <w:pPr>
        <w:ind w:left="1107" w:hanging="255"/>
        <w:jc w:val="right"/>
      </w:pPr>
      <w:rPr>
        <w:rFonts w:ascii="Arial MT" w:eastAsia="Arial MT" w:hAnsi="Arial MT" w:cs="Arial MT" w:hint="default"/>
        <w:spacing w:val="-2"/>
        <w:w w:val="100"/>
        <w:sz w:val="22"/>
        <w:szCs w:val="22"/>
        <w:lang w:val="en-US" w:eastAsia="en-US" w:bidi="ar-SA"/>
      </w:rPr>
    </w:lvl>
    <w:lvl w:ilvl="4">
      <w:numFmt w:val="bullet"/>
      <w:lvlText w:val="•"/>
      <w:lvlJc w:val="left"/>
      <w:pPr>
        <w:ind w:left="3562" w:hanging="255"/>
      </w:pPr>
      <w:rPr>
        <w:rFonts w:hint="default"/>
        <w:lang w:val="en-US" w:eastAsia="en-US" w:bidi="ar-SA"/>
      </w:rPr>
    </w:lvl>
    <w:lvl w:ilvl="5">
      <w:numFmt w:val="bullet"/>
      <w:lvlText w:val="•"/>
      <w:lvlJc w:val="left"/>
      <w:pPr>
        <w:ind w:left="4783" w:hanging="255"/>
      </w:pPr>
      <w:rPr>
        <w:rFonts w:hint="default"/>
        <w:lang w:val="en-US" w:eastAsia="en-US" w:bidi="ar-SA"/>
      </w:rPr>
    </w:lvl>
    <w:lvl w:ilvl="6">
      <w:numFmt w:val="bullet"/>
      <w:lvlText w:val="•"/>
      <w:lvlJc w:val="left"/>
      <w:pPr>
        <w:ind w:left="6004" w:hanging="255"/>
      </w:pPr>
      <w:rPr>
        <w:rFonts w:hint="default"/>
        <w:lang w:val="en-US" w:eastAsia="en-US" w:bidi="ar-SA"/>
      </w:rPr>
    </w:lvl>
    <w:lvl w:ilvl="7">
      <w:numFmt w:val="bullet"/>
      <w:lvlText w:val="•"/>
      <w:lvlJc w:val="left"/>
      <w:pPr>
        <w:ind w:left="7225" w:hanging="255"/>
      </w:pPr>
      <w:rPr>
        <w:rFonts w:hint="default"/>
        <w:lang w:val="en-US" w:eastAsia="en-US" w:bidi="ar-SA"/>
      </w:rPr>
    </w:lvl>
    <w:lvl w:ilvl="8">
      <w:numFmt w:val="bullet"/>
      <w:lvlText w:val="•"/>
      <w:lvlJc w:val="left"/>
      <w:pPr>
        <w:ind w:left="8446" w:hanging="255"/>
      </w:pPr>
      <w:rPr>
        <w:rFonts w:hint="default"/>
        <w:lang w:val="en-US" w:eastAsia="en-US" w:bidi="ar-SA"/>
      </w:rPr>
    </w:lvl>
  </w:abstractNum>
  <w:abstractNum w:abstractNumId="12" w15:restartNumberingAfterBreak="0">
    <w:nsid w:val="532C7A3D"/>
    <w:multiLevelType w:val="hybridMultilevel"/>
    <w:tmpl w:val="70606FA0"/>
    <w:lvl w:ilvl="0" w:tplc="DA7448F4">
      <w:numFmt w:val="bullet"/>
      <w:lvlText w:val=""/>
      <w:lvlJc w:val="left"/>
      <w:pPr>
        <w:ind w:left="1179" w:hanging="454"/>
      </w:pPr>
      <w:rPr>
        <w:rFonts w:ascii="Symbol" w:eastAsia="Symbol" w:hAnsi="Symbol" w:cs="Symbol" w:hint="default"/>
        <w:w w:val="100"/>
        <w:sz w:val="22"/>
        <w:szCs w:val="22"/>
        <w:lang w:val="en-US" w:eastAsia="en-US" w:bidi="ar-SA"/>
      </w:rPr>
    </w:lvl>
    <w:lvl w:ilvl="1" w:tplc="46F0E504">
      <w:numFmt w:val="bullet"/>
      <w:lvlText w:val=""/>
      <w:lvlJc w:val="left"/>
      <w:pPr>
        <w:ind w:left="1167" w:hanging="360"/>
      </w:pPr>
      <w:rPr>
        <w:rFonts w:ascii="Symbol" w:eastAsia="Symbol" w:hAnsi="Symbol" w:cs="Symbol" w:hint="default"/>
        <w:w w:val="100"/>
        <w:sz w:val="22"/>
        <w:szCs w:val="22"/>
        <w:lang w:val="en-US" w:eastAsia="en-US" w:bidi="ar-SA"/>
      </w:rPr>
    </w:lvl>
    <w:lvl w:ilvl="2" w:tplc="48E87A06">
      <w:numFmt w:val="bullet"/>
      <w:lvlText w:val="•"/>
      <w:lvlJc w:val="left"/>
      <w:pPr>
        <w:ind w:left="2258" w:hanging="360"/>
      </w:pPr>
      <w:rPr>
        <w:rFonts w:hint="default"/>
        <w:lang w:val="en-US" w:eastAsia="en-US" w:bidi="ar-SA"/>
      </w:rPr>
    </w:lvl>
    <w:lvl w:ilvl="3" w:tplc="A3E6400A">
      <w:numFmt w:val="bullet"/>
      <w:lvlText w:val="•"/>
      <w:lvlJc w:val="left"/>
      <w:pPr>
        <w:ind w:left="3337" w:hanging="360"/>
      </w:pPr>
      <w:rPr>
        <w:rFonts w:hint="default"/>
        <w:lang w:val="en-US" w:eastAsia="en-US" w:bidi="ar-SA"/>
      </w:rPr>
    </w:lvl>
    <w:lvl w:ilvl="4" w:tplc="299EDA06">
      <w:numFmt w:val="bullet"/>
      <w:lvlText w:val="•"/>
      <w:lvlJc w:val="left"/>
      <w:pPr>
        <w:ind w:left="4416" w:hanging="360"/>
      </w:pPr>
      <w:rPr>
        <w:rFonts w:hint="default"/>
        <w:lang w:val="en-US" w:eastAsia="en-US" w:bidi="ar-SA"/>
      </w:rPr>
    </w:lvl>
    <w:lvl w:ilvl="5" w:tplc="AED6F376">
      <w:numFmt w:val="bullet"/>
      <w:lvlText w:val="•"/>
      <w:lvlJc w:val="left"/>
      <w:pPr>
        <w:ind w:left="5495" w:hanging="360"/>
      </w:pPr>
      <w:rPr>
        <w:rFonts w:hint="default"/>
        <w:lang w:val="en-US" w:eastAsia="en-US" w:bidi="ar-SA"/>
      </w:rPr>
    </w:lvl>
    <w:lvl w:ilvl="6" w:tplc="A04C10E6">
      <w:numFmt w:val="bullet"/>
      <w:lvlText w:val="•"/>
      <w:lvlJc w:val="left"/>
      <w:pPr>
        <w:ind w:left="6573" w:hanging="360"/>
      </w:pPr>
      <w:rPr>
        <w:rFonts w:hint="default"/>
        <w:lang w:val="en-US" w:eastAsia="en-US" w:bidi="ar-SA"/>
      </w:rPr>
    </w:lvl>
    <w:lvl w:ilvl="7" w:tplc="8D86B580">
      <w:numFmt w:val="bullet"/>
      <w:lvlText w:val="•"/>
      <w:lvlJc w:val="left"/>
      <w:pPr>
        <w:ind w:left="7652" w:hanging="360"/>
      </w:pPr>
      <w:rPr>
        <w:rFonts w:hint="default"/>
        <w:lang w:val="en-US" w:eastAsia="en-US" w:bidi="ar-SA"/>
      </w:rPr>
    </w:lvl>
    <w:lvl w:ilvl="8" w:tplc="7BBE931E">
      <w:numFmt w:val="bullet"/>
      <w:lvlText w:val="•"/>
      <w:lvlJc w:val="left"/>
      <w:pPr>
        <w:ind w:left="8731" w:hanging="360"/>
      </w:pPr>
      <w:rPr>
        <w:rFonts w:hint="default"/>
        <w:lang w:val="en-US" w:eastAsia="en-US" w:bidi="ar-SA"/>
      </w:rPr>
    </w:lvl>
  </w:abstractNum>
  <w:abstractNum w:abstractNumId="13" w15:restartNumberingAfterBreak="0">
    <w:nsid w:val="539656F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FC720E"/>
    <w:multiLevelType w:val="hybridMultilevel"/>
    <w:tmpl w:val="A3AED60E"/>
    <w:lvl w:ilvl="0" w:tplc="663213BC">
      <w:start w:val="1"/>
      <w:numFmt w:val="decimal"/>
      <w:lvlText w:val="%1."/>
      <w:lvlJc w:val="left"/>
      <w:pPr>
        <w:ind w:left="680" w:hanging="361"/>
      </w:pPr>
      <w:rPr>
        <w:rFonts w:ascii="Arial" w:eastAsia="Arial" w:hAnsi="Arial" w:cs="Arial" w:hint="default"/>
        <w:b/>
        <w:bCs/>
        <w:spacing w:val="-1"/>
        <w:w w:val="100"/>
        <w:sz w:val="22"/>
        <w:szCs w:val="22"/>
        <w:lang w:val="en-US" w:eastAsia="en-US" w:bidi="ar-SA"/>
      </w:rPr>
    </w:lvl>
    <w:lvl w:ilvl="1" w:tplc="675A7E72">
      <w:start w:val="1"/>
      <w:numFmt w:val="decimal"/>
      <w:lvlText w:val="%2."/>
      <w:lvlJc w:val="left"/>
      <w:pPr>
        <w:ind w:left="6273" w:hanging="677"/>
      </w:pPr>
      <w:rPr>
        <w:rFonts w:ascii="Calibri" w:eastAsia="Calibri" w:hAnsi="Calibri" w:cs="Calibri" w:hint="default"/>
        <w:w w:val="100"/>
        <w:position w:val="2"/>
        <w:sz w:val="22"/>
        <w:szCs w:val="22"/>
        <w:lang w:val="en-US" w:eastAsia="en-US" w:bidi="ar-SA"/>
      </w:rPr>
    </w:lvl>
    <w:lvl w:ilvl="2" w:tplc="3F5C3292">
      <w:numFmt w:val="bullet"/>
      <w:lvlText w:val="•"/>
      <w:lvlJc w:val="left"/>
      <w:pPr>
        <w:ind w:left="6792" w:hanging="677"/>
      </w:pPr>
      <w:rPr>
        <w:rFonts w:hint="default"/>
        <w:lang w:val="en-US" w:eastAsia="en-US" w:bidi="ar-SA"/>
      </w:rPr>
    </w:lvl>
    <w:lvl w:ilvl="3" w:tplc="916E9942">
      <w:numFmt w:val="bullet"/>
      <w:lvlText w:val="•"/>
      <w:lvlJc w:val="left"/>
      <w:pPr>
        <w:ind w:left="7304" w:hanging="677"/>
      </w:pPr>
      <w:rPr>
        <w:rFonts w:hint="default"/>
        <w:lang w:val="en-US" w:eastAsia="en-US" w:bidi="ar-SA"/>
      </w:rPr>
    </w:lvl>
    <w:lvl w:ilvl="4" w:tplc="188C133E">
      <w:numFmt w:val="bullet"/>
      <w:lvlText w:val="•"/>
      <w:lvlJc w:val="left"/>
      <w:pPr>
        <w:ind w:left="7816" w:hanging="677"/>
      </w:pPr>
      <w:rPr>
        <w:rFonts w:hint="default"/>
        <w:lang w:val="en-US" w:eastAsia="en-US" w:bidi="ar-SA"/>
      </w:rPr>
    </w:lvl>
    <w:lvl w:ilvl="5" w:tplc="95A45D10">
      <w:numFmt w:val="bullet"/>
      <w:lvlText w:val="•"/>
      <w:lvlJc w:val="left"/>
      <w:pPr>
        <w:ind w:left="8328" w:hanging="677"/>
      </w:pPr>
      <w:rPr>
        <w:rFonts w:hint="default"/>
        <w:lang w:val="en-US" w:eastAsia="en-US" w:bidi="ar-SA"/>
      </w:rPr>
    </w:lvl>
    <w:lvl w:ilvl="6" w:tplc="8F484896">
      <w:numFmt w:val="bullet"/>
      <w:lvlText w:val="•"/>
      <w:lvlJc w:val="left"/>
      <w:pPr>
        <w:ind w:left="8840" w:hanging="677"/>
      </w:pPr>
      <w:rPr>
        <w:rFonts w:hint="default"/>
        <w:lang w:val="en-US" w:eastAsia="en-US" w:bidi="ar-SA"/>
      </w:rPr>
    </w:lvl>
    <w:lvl w:ilvl="7" w:tplc="24FA134A">
      <w:numFmt w:val="bullet"/>
      <w:lvlText w:val="•"/>
      <w:lvlJc w:val="left"/>
      <w:pPr>
        <w:ind w:left="9352" w:hanging="677"/>
      </w:pPr>
      <w:rPr>
        <w:rFonts w:hint="default"/>
        <w:lang w:val="en-US" w:eastAsia="en-US" w:bidi="ar-SA"/>
      </w:rPr>
    </w:lvl>
    <w:lvl w:ilvl="8" w:tplc="738EA5AA">
      <w:numFmt w:val="bullet"/>
      <w:lvlText w:val="•"/>
      <w:lvlJc w:val="left"/>
      <w:pPr>
        <w:ind w:left="9864" w:hanging="677"/>
      </w:pPr>
      <w:rPr>
        <w:rFonts w:hint="default"/>
        <w:lang w:val="en-US" w:eastAsia="en-US" w:bidi="ar-SA"/>
      </w:rPr>
    </w:lvl>
  </w:abstractNum>
  <w:abstractNum w:abstractNumId="16" w15:restartNumberingAfterBreak="0">
    <w:nsid w:val="6A4F1CF4"/>
    <w:multiLevelType w:val="hybridMultilevel"/>
    <w:tmpl w:val="01DE0488"/>
    <w:lvl w:ilvl="0" w:tplc="2248AC5E">
      <w:start w:val="1"/>
      <w:numFmt w:val="decimal"/>
      <w:lvlText w:val="%1."/>
      <w:lvlJc w:val="left"/>
      <w:pPr>
        <w:ind w:left="680" w:hanging="361"/>
      </w:pPr>
      <w:rPr>
        <w:rFonts w:ascii="Arial" w:eastAsia="Arial" w:hAnsi="Arial" w:cs="Arial" w:hint="default"/>
        <w:b/>
        <w:bCs/>
        <w:i/>
        <w:iCs/>
        <w:spacing w:val="-1"/>
        <w:w w:val="100"/>
        <w:sz w:val="16"/>
        <w:szCs w:val="16"/>
        <w:lang w:val="en-US" w:eastAsia="en-US" w:bidi="ar-SA"/>
      </w:rPr>
    </w:lvl>
    <w:lvl w:ilvl="1" w:tplc="1798A254">
      <w:numFmt w:val="bullet"/>
      <w:lvlText w:val="•"/>
      <w:lvlJc w:val="left"/>
      <w:pPr>
        <w:ind w:left="1700" w:hanging="361"/>
      </w:pPr>
      <w:rPr>
        <w:rFonts w:hint="default"/>
        <w:lang w:val="en-US" w:eastAsia="en-US" w:bidi="ar-SA"/>
      </w:rPr>
    </w:lvl>
    <w:lvl w:ilvl="2" w:tplc="1414C014">
      <w:numFmt w:val="bullet"/>
      <w:lvlText w:val="•"/>
      <w:lvlJc w:val="left"/>
      <w:pPr>
        <w:ind w:left="2721" w:hanging="361"/>
      </w:pPr>
      <w:rPr>
        <w:rFonts w:hint="default"/>
        <w:lang w:val="en-US" w:eastAsia="en-US" w:bidi="ar-SA"/>
      </w:rPr>
    </w:lvl>
    <w:lvl w:ilvl="3" w:tplc="5D10BEC8">
      <w:numFmt w:val="bullet"/>
      <w:lvlText w:val="•"/>
      <w:lvlJc w:val="left"/>
      <w:pPr>
        <w:ind w:left="3742" w:hanging="361"/>
      </w:pPr>
      <w:rPr>
        <w:rFonts w:hint="default"/>
        <w:lang w:val="en-US" w:eastAsia="en-US" w:bidi="ar-SA"/>
      </w:rPr>
    </w:lvl>
    <w:lvl w:ilvl="4" w:tplc="A4668E12">
      <w:numFmt w:val="bullet"/>
      <w:lvlText w:val="•"/>
      <w:lvlJc w:val="left"/>
      <w:pPr>
        <w:ind w:left="4763" w:hanging="361"/>
      </w:pPr>
      <w:rPr>
        <w:rFonts w:hint="default"/>
        <w:lang w:val="en-US" w:eastAsia="en-US" w:bidi="ar-SA"/>
      </w:rPr>
    </w:lvl>
    <w:lvl w:ilvl="5" w:tplc="D4ECE1AC">
      <w:numFmt w:val="bullet"/>
      <w:lvlText w:val="•"/>
      <w:lvlJc w:val="left"/>
      <w:pPr>
        <w:ind w:left="5784" w:hanging="361"/>
      </w:pPr>
      <w:rPr>
        <w:rFonts w:hint="default"/>
        <w:lang w:val="en-US" w:eastAsia="en-US" w:bidi="ar-SA"/>
      </w:rPr>
    </w:lvl>
    <w:lvl w:ilvl="6" w:tplc="313AE728">
      <w:numFmt w:val="bullet"/>
      <w:lvlText w:val="•"/>
      <w:lvlJc w:val="left"/>
      <w:pPr>
        <w:ind w:left="6805" w:hanging="361"/>
      </w:pPr>
      <w:rPr>
        <w:rFonts w:hint="default"/>
        <w:lang w:val="en-US" w:eastAsia="en-US" w:bidi="ar-SA"/>
      </w:rPr>
    </w:lvl>
    <w:lvl w:ilvl="7" w:tplc="AB8CB90E">
      <w:numFmt w:val="bullet"/>
      <w:lvlText w:val="•"/>
      <w:lvlJc w:val="left"/>
      <w:pPr>
        <w:ind w:left="7826" w:hanging="361"/>
      </w:pPr>
      <w:rPr>
        <w:rFonts w:hint="default"/>
        <w:lang w:val="en-US" w:eastAsia="en-US" w:bidi="ar-SA"/>
      </w:rPr>
    </w:lvl>
    <w:lvl w:ilvl="8" w:tplc="BF862F5A">
      <w:numFmt w:val="bullet"/>
      <w:lvlText w:val="•"/>
      <w:lvlJc w:val="left"/>
      <w:pPr>
        <w:ind w:left="8847" w:hanging="361"/>
      </w:pPr>
      <w:rPr>
        <w:rFonts w:hint="default"/>
        <w:lang w:val="en-US" w:eastAsia="en-US" w:bidi="ar-SA"/>
      </w:rPr>
    </w:lvl>
  </w:abstractNum>
  <w:abstractNum w:abstractNumId="17" w15:restartNumberingAfterBreak="0">
    <w:nsid w:val="724634BD"/>
    <w:multiLevelType w:val="hybridMultilevel"/>
    <w:tmpl w:val="EC8C3E76"/>
    <w:lvl w:ilvl="0" w:tplc="A1B046BA">
      <w:start w:val="1"/>
      <w:numFmt w:val="decimal"/>
      <w:lvlText w:val="%1."/>
      <w:lvlJc w:val="left"/>
      <w:pPr>
        <w:ind w:left="925" w:hanging="627"/>
      </w:pPr>
      <w:rPr>
        <w:rFonts w:ascii="Arial" w:eastAsia="Arial" w:hAnsi="Arial" w:cs="Arial" w:hint="default"/>
        <w:b/>
        <w:bCs/>
        <w:spacing w:val="-1"/>
        <w:w w:val="100"/>
        <w:sz w:val="22"/>
        <w:szCs w:val="22"/>
        <w:lang w:val="en-US" w:eastAsia="en-US" w:bidi="ar-SA"/>
      </w:rPr>
    </w:lvl>
    <w:lvl w:ilvl="1" w:tplc="B0147636">
      <w:start w:val="2"/>
      <w:numFmt w:val="lowerLetter"/>
      <w:lvlText w:val="%2)"/>
      <w:lvlJc w:val="left"/>
      <w:pPr>
        <w:ind w:left="6352" w:hanging="360"/>
      </w:pPr>
      <w:rPr>
        <w:rFonts w:ascii="Arial MT" w:eastAsia="Arial MT" w:hAnsi="Arial MT" w:cs="Arial MT" w:hint="default"/>
        <w:spacing w:val="-1"/>
        <w:w w:val="100"/>
        <w:sz w:val="22"/>
        <w:szCs w:val="22"/>
        <w:lang w:val="en-US" w:eastAsia="en-US" w:bidi="ar-SA"/>
      </w:rPr>
    </w:lvl>
    <w:lvl w:ilvl="2" w:tplc="776CD4E8">
      <w:numFmt w:val="bullet"/>
      <w:lvlText w:val="•"/>
      <w:lvlJc w:val="left"/>
      <w:pPr>
        <w:ind w:left="6863" w:hanging="360"/>
      </w:pPr>
      <w:rPr>
        <w:rFonts w:hint="default"/>
        <w:lang w:val="en-US" w:eastAsia="en-US" w:bidi="ar-SA"/>
      </w:rPr>
    </w:lvl>
    <w:lvl w:ilvl="3" w:tplc="4DD42BFA">
      <w:numFmt w:val="bullet"/>
      <w:lvlText w:val="•"/>
      <w:lvlJc w:val="left"/>
      <w:pPr>
        <w:ind w:left="7366" w:hanging="360"/>
      </w:pPr>
      <w:rPr>
        <w:rFonts w:hint="default"/>
        <w:lang w:val="en-US" w:eastAsia="en-US" w:bidi="ar-SA"/>
      </w:rPr>
    </w:lvl>
    <w:lvl w:ilvl="4" w:tplc="958EE8B4">
      <w:numFmt w:val="bullet"/>
      <w:lvlText w:val="•"/>
      <w:lvlJc w:val="left"/>
      <w:pPr>
        <w:ind w:left="7869" w:hanging="360"/>
      </w:pPr>
      <w:rPr>
        <w:rFonts w:hint="default"/>
        <w:lang w:val="en-US" w:eastAsia="en-US" w:bidi="ar-SA"/>
      </w:rPr>
    </w:lvl>
    <w:lvl w:ilvl="5" w:tplc="E61A29A8">
      <w:numFmt w:val="bullet"/>
      <w:lvlText w:val="•"/>
      <w:lvlJc w:val="left"/>
      <w:pPr>
        <w:ind w:left="8372" w:hanging="360"/>
      </w:pPr>
      <w:rPr>
        <w:rFonts w:hint="default"/>
        <w:lang w:val="en-US" w:eastAsia="en-US" w:bidi="ar-SA"/>
      </w:rPr>
    </w:lvl>
    <w:lvl w:ilvl="6" w:tplc="888A75E4">
      <w:numFmt w:val="bullet"/>
      <w:lvlText w:val="•"/>
      <w:lvlJc w:val="left"/>
      <w:pPr>
        <w:ind w:left="8876" w:hanging="360"/>
      </w:pPr>
      <w:rPr>
        <w:rFonts w:hint="default"/>
        <w:lang w:val="en-US" w:eastAsia="en-US" w:bidi="ar-SA"/>
      </w:rPr>
    </w:lvl>
    <w:lvl w:ilvl="7" w:tplc="47389B50">
      <w:numFmt w:val="bullet"/>
      <w:lvlText w:val="•"/>
      <w:lvlJc w:val="left"/>
      <w:pPr>
        <w:ind w:left="9379" w:hanging="360"/>
      </w:pPr>
      <w:rPr>
        <w:rFonts w:hint="default"/>
        <w:lang w:val="en-US" w:eastAsia="en-US" w:bidi="ar-SA"/>
      </w:rPr>
    </w:lvl>
    <w:lvl w:ilvl="8" w:tplc="EB640EB4">
      <w:numFmt w:val="bullet"/>
      <w:lvlText w:val="•"/>
      <w:lvlJc w:val="left"/>
      <w:pPr>
        <w:ind w:left="9882" w:hanging="360"/>
      </w:pPr>
      <w:rPr>
        <w:rFonts w:hint="default"/>
        <w:lang w:val="en-US" w:eastAsia="en-US" w:bidi="ar-SA"/>
      </w:rPr>
    </w:lvl>
  </w:abstractNum>
  <w:abstractNum w:abstractNumId="18" w15:restartNumberingAfterBreak="0">
    <w:nsid w:val="742D2EBF"/>
    <w:multiLevelType w:val="multilevel"/>
    <w:tmpl w:val="B3A2EFDA"/>
    <w:lvl w:ilvl="0">
      <w:start w:val="2"/>
      <w:numFmt w:val="decimal"/>
      <w:lvlText w:val="%1"/>
      <w:lvlJc w:val="left"/>
      <w:pPr>
        <w:ind w:left="1263" w:hanging="435"/>
      </w:pPr>
      <w:rPr>
        <w:rFonts w:hint="default"/>
        <w:lang w:val="en-US" w:eastAsia="en-US" w:bidi="ar-SA"/>
      </w:rPr>
    </w:lvl>
    <w:lvl w:ilvl="1">
      <w:start w:val="2"/>
      <w:numFmt w:val="decimal"/>
      <w:lvlText w:val="%1.%2"/>
      <w:lvlJc w:val="left"/>
      <w:pPr>
        <w:ind w:left="1263" w:hanging="435"/>
        <w:jc w:val="right"/>
      </w:pPr>
      <w:rPr>
        <w:rFonts w:ascii="Arial" w:eastAsia="Arial" w:hAnsi="Arial" w:cs="Arial" w:hint="default"/>
        <w:b/>
        <w:bCs/>
        <w:w w:val="100"/>
        <w:sz w:val="22"/>
        <w:szCs w:val="22"/>
        <w:lang w:val="en-US" w:eastAsia="en-US" w:bidi="ar-SA"/>
      </w:rPr>
    </w:lvl>
    <w:lvl w:ilvl="2">
      <w:numFmt w:val="bullet"/>
      <w:lvlText w:val="•"/>
      <w:lvlJc w:val="left"/>
      <w:pPr>
        <w:ind w:left="3185" w:hanging="435"/>
      </w:pPr>
      <w:rPr>
        <w:rFonts w:hint="default"/>
        <w:lang w:val="en-US" w:eastAsia="en-US" w:bidi="ar-SA"/>
      </w:rPr>
    </w:lvl>
    <w:lvl w:ilvl="3">
      <w:numFmt w:val="bullet"/>
      <w:lvlText w:val="•"/>
      <w:lvlJc w:val="left"/>
      <w:pPr>
        <w:ind w:left="4148" w:hanging="435"/>
      </w:pPr>
      <w:rPr>
        <w:rFonts w:hint="default"/>
        <w:lang w:val="en-US" w:eastAsia="en-US" w:bidi="ar-SA"/>
      </w:rPr>
    </w:lvl>
    <w:lvl w:ilvl="4">
      <w:numFmt w:val="bullet"/>
      <w:lvlText w:val="•"/>
      <w:lvlJc w:val="left"/>
      <w:pPr>
        <w:ind w:left="5111" w:hanging="435"/>
      </w:pPr>
      <w:rPr>
        <w:rFonts w:hint="default"/>
        <w:lang w:val="en-US" w:eastAsia="en-US" w:bidi="ar-SA"/>
      </w:rPr>
    </w:lvl>
    <w:lvl w:ilvl="5">
      <w:numFmt w:val="bullet"/>
      <w:lvlText w:val="•"/>
      <w:lvlJc w:val="left"/>
      <w:pPr>
        <w:ind w:left="6074" w:hanging="435"/>
      </w:pPr>
      <w:rPr>
        <w:rFonts w:hint="default"/>
        <w:lang w:val="en-US" w:eastAsia="en-US" w:bidi="ar-SA"/>
      </w:rPr>
    </w:lvl>
    <w:lvl w:ilvl="6">
      <w:numFmt w:val="bullet"/>
      <w:lvlText w:val="•"/>
      <w:lvlJc w:val="left"/>
      <w:pPr>
        <w:ind w:left="7037" w:hanging="435"/>
      </w:pPr>
      <w:rPr>
        <w:rFonts w:hint="default"/>
        <w:lang w:val="en-US" w:eastAsia="en-US" w:bidi="ar-SA"/>
      </w:rPr>
    </w:lvl>
    <w:lvl w:ilvl="7">
      <w:numFmt w:val="bullet"/>
      <w:lvlText w:val="•"/>
      <w:lvlJc w:val="left"/>
      <w:pPr>
        <w:ind w:left="8000" w:hanging="435"/>
      </w:pPr>
      <w:rPr>
        <w:rFonts w:hint="default"/>
        <w:lang w:val="en-US" w:eastAsia="en-US" w:bidi="ar-SA"/>
      </w:rPr>
    </w:lvl>
    <w:lvl w:ilvl="8">
      <w:numFmt w:val="bullet"/>
      <w:lvlText w:val="•"/>
      <w:lvlJc w:val="left"/>
      <w:pPr>
        <w:ind w:left="8963" w:hanging="435"/>
      </w:pPr>
      <w:rPr>
        <w:rFonts w:hint="default"/>
        <w:lang w:val="en-US" w:eastAsia="en-US" w:bidi="ar-SA"/>
      </w:rPr>
    </w:lvl>
  </w:abstractNum>
  <w:abstractNum w:abstractNumId="19" w15:restartNumberingAfterBreak="0">
    <w:nsid w:val="74DC7076"/>
    <w:multiLevelType w:val="hybridMultilevel"/>
    <w:tmpl w:val="4910585E"/>
    <w:lvl w:ilvl="0" w:tplc="69487EA2">
      <w:start w:val="1"/>
      <w:numFmt w:val="lowerLetter"/>
      <w:lvlText w:val="%1."/>
      <w:lvlJc w:val="left"/>
      <w:pPr>
        <w:ind w:left="1107" w:hanging="360"/>
      </w:pPr>
      <w:rPr>
        <w:rFonts w:ascii="Arial MT" w:eastAsia="Arial MT" w:hAnsi="Arial MT" w:cs="Arial MT" w:hint="default"/>
        <w:spacing w:val="-1"/>
        <w:w w:val="100"/>
        <w:sz w:val="22"/>
        <w:szCs w:val="22"/>
        <w:lang w:val="en-US" w:eastAsia="en-US" w:bidi="ar-SA"/>
      </w:rPr>
    </w:lvl>
    <w:lvl w:ilvl="1" w:tplc="6A0A658A">
      <w:numFmt w:val="bullet"/>
      <w:lvlText w:val="•"/>
      <w:lvlJc w:val="left"/>
      <w:pPr>
        <w:ind w:left="2078" w:hanging="360"/>
      </w:pPr>
      <w:rPr>
        <w:rFonts w:hint="default"/>
        <w:lang w:val="en-US" w:eastAsia="en-US" w:bidi="ar-SA"/>
      </w:rPr>
    </w:lvl>
    <w:lvl w:ilvl="2" w:tplc="F92CD152">
      <w:numFmt w:val="bullet"/>
      <w:lvlText w:val="•"/>
      <w:lvlJc w:val="left"/>
      <w:pPr>
        <w:ind w:left="3057" w:hanging="360"/>
      </w:pPr>
      <w:rPr>
        <w:rFonts w:hint="default"/>
        <w:lang w:val="en-US" w:eastAsia="en-US" w:bidi="ar-SA"/>
      </w:rPr>
    </w:lvl>
    <w:lvl w:ilvl="3" w:tplc="C1BE1796">
      <w:numFmt w:val="bullet"/>
      <w:lvlText w:val="•"/>
      <w:lvlJc w:val="left"/>
      <w:pPr>
        <w:ind w:left="4036" w:hanging="360"/>
      </w:pPr>
      <w:rPr>
        <w:rFonts w:hint="default"/>
        <w:lang w:val="en-US" w:eastAsia="en-US" w:bidi="ar-SA"/>
      </w:rPr>
    </w:lvl>
    <w:lvl w:ilvl="4" w:tplc="159447F4">
      <w:numFmt w:val="bullet"/>
      <w:lvlText w:val="•"/>
      <w:lvlJc w:val="left"/>
      <w:pPr>
        <w:ind w:left="5015" w:hanging="360"/>
      </w:pPr>
      <w:rPr>
        <w:rFonts w:hint="default"/>
        <w:lang w:val="en-US" w:eastAsia="en-US" w:bidi="ar-SA"/>
      </w:rPr>
    </w:lvl>
    <w:lvl w:ilvl="5" w:tplc="A7588E1E">
      <w:numFmt w:val="bullet"/>
      <w:lvlText w:val="•"/>
      <w:lvlJc w:val="left"/>
      <w:pPr>
        <w:ind w:left="5994" w:hanging="360"/>
      </w:pPr>
      <w:rPr>
        <w:rFonts w:hint="default"/>
        <w:lang w:val="en-US" w:eastAsia="en-US" w:bidi="ar-SA"/>
      </w:rPr>
    </w:lvl>
    <w:lvl w:ilvl="6" w:tplc="A4F82896">
      <w:numFmt w:val="bullet"/>
      <w:lvlText w:val="•"/>
      <w:lvlJc w:val="left"/>
      <w:pPr>
        <w:ind w:left="6973" w:hanging="360"/>
      </w:pPr>
      <w:rPr>
        <w:rFonts w:hint="default"/>
        <w:lang w:val="en-US" w:eastAsia="en-US" w:bidi="ar-SA"/>
      </w:rPr>
    </w:lvl>
    <w:lvl w:ilvl="7" w:tplc="5526F4B2">
      <w:numFmt w:val="bullet"/>
      <w:lvlText w:val="•"/>
      <w:lvlJc w:val="left"/>
      <w:pPr>
        <w:ind w:left="7952" w:hanging="360"/>
      </w:pPr>
      <w:rPr>
        <w:rFonts w:hint="default"/>
        <w:lang w:val="en-US" w:eastAsia="en-US" w:bidi="ar-SA"/>
      </w:rPr>
    </w:lvl>
    <w:lvl w:ilvl="8" w:tplc="EF764BF0">
      <w:numFmt w:val="bullet"/>
      <w:lvlText w:val="•"/>
      <w:lvlJc w:val="left"/>
      <w:pPr>
        <w:ind w:left="8931" w:hanging="360"/>
      </w:pPr>
      <w:rPr>
        <w:rFonts w:hint="default"/>
        <w:lang w:val="en-US" w:eastAsia="en-US" w:bidi="ar-SA"/>
      </w:rPr>
    </w:lvl>
  </w:abstractNum>
  <w:num w:numId="1" w16cid:durableId="2005083492">
    <w:abstractNumId w:val="16"/>
  </w:num>
  <w:num w:numId="2" w16cid:durableId="1197502855">
    <w:abstractNumId w:val="1"/>
  </w:num>
  <w:num w:numId="3" w16cid:durableId="2064403610">
    <w:abstractNumId w:val="18"/>
  </w:num>
  <w:num w:numId="4" w16cid:durableId="290021113">
    <w:abstractNumId w:val="6"/>
  </w:num>
  <w:num w:numId="5" w16cid:durableId="1111364376">
    <w:abstractNumId w:val="5"/>
  </w:num>
  <w:num w:numId="6" w16cid:durableId="630130618">
    <w:abstractNumId w:val="2"/>
  </w:num>
  <w:num w:numId="7" w16cid:durableId="870805039">
    <w:abstractNumId w:val="8"/>
  </w:num>
  <w:num w:numId="8" w16cid:durableId="1948538685">
    <w:abstractNumId w:val="12"/>
  </w:num>
  <w:num w:numId="9" w16cid:durableId="420879846">
    <w:abstractNumId w:val="10"/>
  </w:num>
  <w:num w:numId="10" w16cid:durableId="566305793">
    <w:abstractNumId w:val="0"/>
  </w:num>
  <w:num w:numId="11" w16cid:durableId="1245842741">
    <w:abstractNumId w:val="19"/>
  </w:num>
  <w:num w:numId="12" w16cid:durableId="1798256362">
    <w:abstractNumId w:val="15"/>
  </w:num>
  <w:num w:numId="13" w16cid:durableId="181940505">
    <w:abstractNumId w:val="17"/>
  </w:num>
  <w:num w:numId="14" w16cid:durableId="1921450752">
    <w:abstractNumId w:val="9"/>
  </w:num>
  <w:num w:numId="15" w16cid:durableId="2132630872">
    <w:abstractNumId w:val="13"/>
  </w:num>
  <w:num w:numId="16" w16cid:durableId="721637758">
    <w:abstractNumId w:val="4"/>
  </w:num>
  <w:num w:numId="17" w16cid:durableId="1310285062">
    <w:abstractNumId w:val="14"/>
  </w:num>
  <w:num w:numId="18" w16cid:durableId="1208761236">
    <w:abstractNumId w:val="7"/>
  </w:num>
  <w:num w:numId="19" w16cid:durableId="1254053190">
    <w:abstractNumId w:val="3"/>
  </w:num>
  <w:num w:numId="20" w16cid:durableId="6812028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55129"/>
    <w:rsid w:val="0000708C"/>
    <w:rsid w:val="00055129"/>
    <w:rsid w:val="00077FEE"/>
    <w:rsid w:val="0008343C"/>
    <w:rsid w:val="000E4B11"/>
    <w:rsid w:val="00110716"/>
    <w:rsid w:val="00154249"/>
    <w:rsid w:val="00245E9B"/>
    <w:rsid w:val="00266852"/>
    <w:rsid w:val="00283F61"/>
    <w:rsid w:val="002848FD"/>
    <w:rsid w:val="00330FC6"/>
    <w:rsid w:val="0033642D"/>
    <w:rsid w:val="0035423A"/>
    <w:rsid w:val="00360EF2"/>
    <w:rsid w:val="003648F5"/>
    <w:rsid w:val="00372B45"/>
    <w:rsid w:val="00372E84"/>
    <w:rsid w:val="003E16DC"/>
    <w:rsid w:val="00430F1B"/>
    <w:rsid w:val="00432CAD"/>
    <w:rsid w:val="0044055C"/>
    <w:rsid w:val="00473513"/>
    <w:rsid w:val="00487EA3"/>
    <w:rsid w:val="004B1D65"/>
    <w:rsid w:val="004C4F98"/>
    <w:rsid w:val="004E2A8F"/>
    <w:rsid w:val="004F5F66"/>
    <w:rsid w:val="004F722D"/>
    <w:rsid w:val="00547443"/>
    <w:rsid w:val="005803CF"/>
    <w:rsid w:val="005E1C20"/>
    <w:rsid w:val="00617C55"/>
    <w:rsid w:val="00627967"/>
    <w:rsid w:val="006C7636"/>
    <w:rsid w:val="006E67E5"/>
    <w:rsid w:val="00706B55"/>
    <w:rsid w:val="00710DDB"/>
    <w:rsid w:val="0073339A"/>
    <w:rsid w:val="0074417B"/>
    <w:rsid w:val="0074486A"/>
    <w:rsid w:val="007620E3"/>
    <w:rsid w:val="00786D7A"/>
    <w:rsid w:val="00807878"/>
    <w:rsid w:val="0087426B"/>
    <w:rsid w:val="00875AFC"/>
    <w:rsid w:val="008D308F"/>
    <w:rsid w:val="008F6D07"/>
    <w:rsid w:val="009043FD"/>
    <w:rsid w:val="00906834"/>
    <w:rsid w:val="009345E9"/>
    <w:rsid w:val="00971371"/>
    <w:rsid w:val="00990B43"/>
    <w:rsid w:val="009C0B6E"/>
    <w:rsid w:val="009D29D3"/>
    <w:rsid w:val="009E6485"/>
    <w:rsid w:val="00A0083C"/>
    <w:rsid w:val="00A25634"/>
    <w:rsid w:val="00A339F7"/>
    <w:rsid w:val="00A5344A"/>
    <w:rsid w:val="00A8747D"/>
    <w:rsid w:val="00AB1181"/>
    <w:rsid w:val="00AB72FE"/>
    <w:rsid w:val="00AE1BC9"/>
    <w:rsid w:val="00B86511"/>
    <w:rsid w:val="00C053E9"/>
    <w:rsid w:val="00C71EC7"/>
    <w:rsid w:val="00CE583C"/>
    <w:rsid w:val="00D03352"/>
    <w:rsid w:val="00D26EB2"/>
    <w:rsid w:val="00D4052A"/>
    <w:rsid w:val="00DA543E"/>
    <w:rsid w:val="00DB0AB2"/>
    <w:rsid w:val="00E1499F"/>
    <w:rsid w:val="00E17991"/>
    <w:rsid w:val="00E74BAC"/>
    <w:rsid w:val="00EC1035"/>
    <w:rsid w:val="00F375D9"/>
    <w:rsid w:val="00FB13E8"/>
    <w:rsid w:val="00FC220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03EDD"/>
  <w15:docId w15:val="{B74A08D7-B3B6-4BA3-A676-868D6848A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D308F"/>
    <w:rPr>
      <w:rFonts w:ascii="Arial MT" w:eastAsia="Arial MT" w:hAnsi="Arial MT" w:cs="Arial MT"/>
    </w:rPr>
  </w:style>
  <w:style w:type="paragraph" w:styleId="Heading1">
    <w:name w:val="heading 1"/>
    <w:basedOn w:val="Normal"/>
    <w:uiPriority w:val="1"/>
    <w:qFormat/>
    <w:pPr>
      <w:spacing w:before="32"/>
      <w:ind w:left="20"/>
      <w:outlineLvl w:val="0"/>
    </w:pPr>
    <w:rPr>
      <w:rFonts w:ascii="Times New Roman" w:eastAsia="Times New Roman" w:hAnsi="Times New Roman" w:cs="Times New Roman"/>
      <w:b/>
      <w:bCs/>
      <w:sz w:val="28"/>
      <w:szCs w:val="28"/>
    </w:rPr>
  </w:style>
  <w:style w:type="paragraph" w:styleId="Heading2">
    <w:name w:val="heading 2"/>
    <w:basedOn w:val="Normal"/>
    <w:uiPriority w:val="1"/>
    <w:qFormat/>
    <w:pPr>
      <w:spacing w:before="60"/>
      <w:ind w:left="680"/>
      <w:outlineLvl w:val="1"/>
    </w:pPr>
    <w:rPr>
      <w:rFonts w:ascii="Arial" w:eastAsia="Arial" w:hAnsi="Arial" w:cs="Arial"/>
      <w:b/>
      <w:bCs/>
      <w:sz w:val="24"/>
      <w:szCs w:val="24"/>
    </w:rPr>
  </w:style>
  <w:style w:type="paragraph" w:styleId="Heading3">
    <w:name w:val="heading 3"/>
    <w:basedOn w:val="Normal"/>
    <w:link w:val="Heading3Char"/>
    <w:uiPriority w:val="1"/>
    <w:qFormat/>
    <w:pPr>
      <w:ind w:left="680"/>
      <w:outlineLvl w:val="2"/>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
    <w:qFormat/>
    <w:pPr>
      <w:ind w:left="814" w:right="968"/>
      <w:jc w:val="center"/>
    </w:pPr>
    <w:rPr>
      <w:rFonts w:ascii="Arial" w:eastAsia="Arial" w:hAnsi="Arial" w:cs="Arial"/>
      <w:b/>
      <w:bCs/>
      <w:sz w:val="52"/>
      <w:szCs w:val="52"/>
    </w:rPr>
  </w:style>
  <w:style w:type="paragraph" w:styleId="ListParagraph">
    <w:name w:val="List Paragraph"/>
    <w:basedOn w:val="Normal"/>
    <w:link w:val="ListParagraphChar"/>
    <w:uiPriority w:val="34"/>
    <w:qFormat/>
    <w:pPr>
      <w:ind w:left="680" w:hanging="361"/>
    </w:pPr>
  </w:style>
  <w:style w:type="paragraph" w:customStyle="1" w:styleId="TableParagraph">
    <w:name w:val="Table Paragraph"/>
    <w:basedOn w:val="Normal"/>
    <w:uiPriority w:val="1"/>
    <w:qFormat/>
    <w:pPr>
      <w:spacing w:before="6"/>
    </w:pPr>
  </w:style>
  <w:style w:type="table" w:styleId="TableGrid">
    <w:name w:val="Table Grid"/>
    <w:basedOn w:val="TableNormal"/>
    <w:uiPriority w:val="59"/>
    <w:rsid w:val="0000708C"/>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00708C"/>
    <w:rPr>
      <w:rFonts w:ascii="Arial MT" w:eastAsia="Arial MT" w:hAnsi="Arial MT" w:cs="Arial MT"/>
    </w:rPr>
  </w:style>
  <w:style w:type="paragraph" w:customStyle="1" w:styleId="Default">
    <w:name w:val="Default"/>
    <w:rsid w:val="00971371"/>
    <w:pPr>
      <w:widowControl/>
      <w:adjustRightInd w:val="0"/>
    </w:pPr>
    <w:rPr>
      <w:rFonts w:ascii="Calibri" w:hAnsi="Calibri" w:cs="Calibri"/>
      <w:color w:val="000000"/>
      <w:sz w:val="24"/>
      <w:szCs w:val="24"/>
      <w:lang w:val="en-IN"/>
    </w:rPr>
  </w:style>
  <w:style w:type="paragraph" w:styleId="NoSpacing">
    <w:name w:val="No Spacing"/>
    <w:uiPriority w:val="1"/>
    <w:qFormat/>
    <w:rsid w:val="00110716"/>
    <w:pPr>
      <w:widowControl/>
      <w:autoSpaceDE/>
      <w:autoSpaceDN/>
    </w:pPr>
    <w:rPr>
      <w:rFonts w:ascii="Calibri" w:eastAsia="Times New Roman" w:hAnsi="Calibri" w:cs="Times New Roman"/>
    </w:rPr>
  </w:style>
  <w:style w:type="paragraph" w:styleId="Header">
    <w:name w:val="header"/>
    <w:basedOn w:val="Normal"/>
    <w:link w:val="HeaderChar"/>
    <w:uiPriority w:val="99"/>
    <w:unhideWhenUsed/>
    <w:rsid w:val="00110716"/>
    <w:pPr>
      <w:tabs>
        <w:tab w:val="center" w:pos="4513"/>
        <w:tab w:val="right" w:pos="9026"/>
      </w:tabs>
    </w:pPr>
  </w:style>
  <w:style w:type="character" w:customStyle="1" w:styleId="HeaderChar">
    <w:name w:val="Header Char"/>
    <w:basedOn w:val="DefaultParagraphFont"/>
    <w:link w:val="Header"/>
    <w:uiPriority w:val="99"/>
    <w:rsid w:val="00110716"/>
    <w:rPr>
      <w:rFonts w:ascii="Arial MT" w:eastAsia="Arial MT" w:hAnsi="Arial MT" w:cs="Arial MT"/>
    </w:rPr>
  </w:style>
  <w:style w:type="paragraph" w:styleId="Footer">
    <w:name w:val="footer"/>
    <w:basedOn w:val="Normal"/>
    <w:link w:val="FooterChar"/>
    <w:uiPriority w:val="99"/>
    <w:unhideWhenUsed/>
    <w:rsid w:val="00110716"/>
    <w:pPr>
      <w:tabs>
        <w:tab w:val="center" w:pos="4513"/>
        <w:tab w:val="right" w:pos="9026"/>
      </w:tabs>
    </w:pPr>
  </w:style>
  <w:style w:type="character" w:customStyle="1" w:styleId="FooterChar">
    <w:name w:val="Footer Char"/>
    <w:basedOn w:val="DefaultParagraphFont"/>
    <w:link w:val="Footer"/>
    <w:uiPriority w:val="99"/>
    <w:rsid w:val="00110716"/>
    <w:rPr>
      <w:rFonts w:ascii="Arial MT" w:eastAsia="Arial MT" w:hAnsi="Arial MT" w:cs="Arial MT"/>
    </w:rPr>
  </w:style>
  <w:style w:type="character" w:customStyle="1" w:styleId="Heading3Char">
    <w:name w:val="Heading 3 Char"/>
    <w:basedOn w:val="DefaultParagraphFont"/>
    <w:link w:val="Heading3"/>
    <w:uiPriority w:val="1"/>
    <w:rsid w:val="00617C55"/>
    <w:rPr>
      <w:rFonts w:ascii="Arial" w:eastAsia="Arial" w:hAnsi="Arial" w:cs="Arial"/>
      <w:b/>
      <w:bCs/>
    </w:rPr>
  </w:style>
  <w:style w:type="character" w:customStyle="1" w:styleId="BodyTextChar">
    <w:name w:val="Body Text Char"/>
    <w:basedOn w:val="DefaultParagraphFont"/>
    <w:link w:val="BodyText"/>
    <w:uiPriority w:val="1"/>
    <w:rsid w:val="00617C55"/>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32126">
      <w:bodyDiv w:val="1"/>
      <w:marLeft w:val="0"/>
      <w:marRight w:val="0"/>
      <w:marTop w:val="0"/>
      <w:marBottom w:val="0"/>
      <w:divBdr>
        <w:top w:val="none" w:sz="0" w:space="0" w:color="auto"/>
        <w:left w:val="none" w:sz="0" w:space="0" w:color="auto"/>
        <w:bottom w:val="none" w:sz="0" w:space="0" w:color="auto"/>
        <w:right w:val="none" w:sz="0" w:space="0" w:color="auto"/>
      </w:divBdr>
    </w:div>
    <w:div w:id="244268348">
      <w:bodyDiv w:val="1"/>
      <w:marLeft w:val="0"/>
      <w:marRight w:val="0"/>
      <w:marTop w:val="0"/>
      <w:marBottom w:val="0"/>
      <w:divBdr>
        <w:top w:val="none" w:sz="0" w:space="0" w:color="auto"/>
        <w:left w:val="none" w:sz="0" w:space="0" w:color="auto"/>
        <w:bottom w:val="none" w:sz="0" w:space="0" w:color="auto"/>
        <w:right w:val="none" w:sz="0" w:space="0" w:color="auto"/>
      </w:divBdr>
    </w:div>
    <w:div w:id="342778685">
      <w:bodyDiv w:val="1"/>
      <w:marLeft w:val="0"/>
      <w:marRight w:val="0"/>
      <w:marTop w:val="0"/>
      <w:marBottom w:val="0"/>
      <w:divBdr>
        <w:top w:val="none" w:sz="0" w:space="0" w:color="auto"/>
        <w:left w:val="none" w:sz="0" w:space="0" w:color="auto"/>
        <w:bottom w:val="none" w:sz="0" w:space="0" w:color="auto"/>
        <w:right w:val="none" w:sz="0" w:space="0" w:color="auto"/>
      </w:divBdr>
    </w:div>
    <w:div w:id="582225188">
      <w:bodyDiv w:val="1"/>
      <w:marLeft w:val="0"/>
      <w:marRight w:val="0"/>
      <w:marTop w:val="0"/>
      <w:marBottom w:val="0"/>
      <w:divBdr>
        <w:top w:val="none" w:sz="0" w:space="0" w:color="auto"/>
        <w:left w:val="none" w:sz="0" w:space="0" w:color="auto"/>
        <w:bottom w:val="none" w:sz="0" w:space="0" w:color="auto"/>
        <w:right w:val="none" w:sz="0" w:space="0" w:color="auto"/>
      </w:divBdr>
    </w:div>
    <w:div w:id="866257093">
      <w:bodyDiv w:val="1"/>
      <w:marLeft w:val="0"/>
      <w:marRight w:val="0"/>
      <w:marTop w:val="0"/>
      <w:marBottom w:val="0"/>
      <w:divBdr>
        <w:top w:val="none" w:sz="0" w:space="0" w:color="auto"/>
        <w:left w:val="none" w:sz="0" w:space="0" w:color="auto"/>
        <w:bottom w:val="none" w:sz="0" w:space="0" w:color="auto"/>
        <w:right w:val="none" w:sz="0" w:space="0" w:color="auto"/>
      </w:divBdr>
    </w:div>
    <w:div w:id="1303803432">
      <w:bodyDiv w:val="1"/>
      <w:marLeft w:val="0"/>
      <w:marRight w:val="0"/>
      <w:marTop w:val="0"/>
      <w:marBottom w:val="0"/>
      <w:divBdr>
        <w:top w:val="none" w:sz="0" w:space="0" w:color="auto"/>
        <w:left w:val="none" w:sz="0" w:space="0" w:color="auto"/>
        <w:bottom w:val="none" w:sz="0" w:space="0" w:color="auto"/>
        <w:right w:val="none" w:sz="0" w:space="0" w:color="auto"/>
      </w:divBdr>
    </w:div>
    <w:div w:id="1379671275">
      <w:bodyDiv w:val="1"/>
      <w:marLeft w:val="0"/>
      <w:marRight w:val="0"/>
      <w:marTop w:val="0"/>
      <w:marBottom w:val="0"/>
      <w:divBdr>
        <w:top w:val="none" w:sz="0" w:space="0" w:color="auto"/>
        <w:left w:val="none" w:sz="0" w:space="0" w:color="auto"/>
        <w:bottom w:val="none" w:sz="0" w:space="0" w:color="auto"/>
        <w:right w:val="none" w:sz="0" w:space="0" w:color="auto"/>
      </w:divBdr>
    </w:div>
    <w:div w:id="1646425217">
      <w:bodyDiv w:val="1"/>
      <w:marLeft w:val="0"/>
      <w:marRight w:val="0"/>
      <w:marTop w:val="0"/>
      <w:marBottom w:val="0"/>
      <w:divBdr>
        <w:top w:val="none" w:sz="0" w:space="0" w:color="auto"/>
        <w:left w:val="none" w:sz="0" w:space="0" w:color="auto"/>
        <w:bottom w:val="none" w:sz="0" w:space="0" w:color="auto"/>
        <w:right w:val="none" w:sz="0" w:space="0" w:color="auto"/>
      </w:divBdr>
    </w:div>
    <w:div w:id="1739590766">
      <w:bodyDiv w:val="1"/>
      <w:marLeft w:val="0"/>
      <w:marRight w:val="0"/>
      <w:marTop w:val="0"/>
      <w:marBottom w:val="0"/>
      <w:divBdr>
        <w:top w:val="none" w:sz="0" w:space="0" w:color="auto"/>
        <w:left w:val="none" w:sz="0" w:space="0" w:color="auto"/>
        <w:bottom w:val="none" w:sz="0" w:space="0" w:color="auto"/>
        <w:right w:val="none" w:sz="0" w:space="0" w:color="auto"/>
      </w:divBdr>
    </w:div>
    <w:div w:id="2055890181">
      <w:bodyDiv w:val="1"/>
      <w:marLeft w:val="0"/>
      <w:marRight w:val="0"/>
      <w:marTop w:val="0"/>
      <w:marBottom w:val="0"/>
      <w:divBdr>
        <w:top w:val="none" w:sz="0" w:space="0" w:color="auto"/>
        <w:left w:val="none" w:sz="0" w:space="0" w:color="auto"/>
        <w:bottom w:val="none" w:sz="0" w:space="0" w:color="auto"/>
        <w:right w:val="none" w:sz="0" w:space="0" w:color="auto"/>
      </w:divBdr>
    </w:div>
    <w:div w:id="2101295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mailto:le@rkassociates.org"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header" Target="header2.xml"/><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hyperlink" Target="mailto:le@rkassociates.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mailto:le@rkassociates.org" TargetMode="External"/><Relationship Id="rId8" Type="http://schemas.openxmlformats.org/officeDocument/2006/relationships/hyperlink" Target="mailto:le@rkassociates.org" TargetMode="External"/><Relationship Id="rId51" Type="http://schemas.openxmlformats.org/officeDocument/2006/relationships/image" Target="media/image41.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796</TotalTime>
  <Pages>53</Pages>
  <Words>7174</Words>
  <Characters>40892</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Manas Upmanyu</cp:lastModifiedBy>
  <cp:revision>51</cp:revision>
  <dcterms:created xsi:type="dcterms:W3CDTF">2022-12-29T07:11:00Z</dcterms:created>
  <dcterms:modified xsi:type="dcterms:W3CDTF">2023-08-11T07:54:00Z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2022-12-29T00:00:00Z</vt:filetime>
  </property>
  <property fmtid="{D5CDD505-2E9C-101B-9397-08002B2CF9AE}" pid="3" name="LastSaved">
    <vt:filetime>2022-12-29T00:00:00Z</vt:filetime>
  </property>
</Properties>
</file>