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3145AC" w14:textId="01338EB7" w:rsidR="00661832" w:rsidRDefault="00661832" w:rsidP="004758AA">
      <w:pPr>
        <w:spacing w:line="276" w:lineRule="auto"/>
        <w:jc w:val="both"/>
      </w:pPr>
    </w:p>
    <w:p w14:paraId="06608AA8" w14:textId="77777777" w:rsidR="00DD6F46" w:rsidRDefault="00DD6F46" w:rsidP="004758AA">
      <w:pPr>
        <w:spacing w:line="276" w:lineRule="auto"/>
        <w:rPr>
          <w:rFonts w:ascii="Arial" w:hAnsi="Arial" w:cs="Arial"/>
          <w:b/>
        </w:rPr>
      </w:pPr>
    </w:p>
    <w:p w14:paraId="54276E87" w14:textId="77777777" w:rsidR="00DD6F46" w:rsidRDefault="00DD6F46" w:rsidP="004758AA">
      <w:pPr>
        <w:spacing w:line="276" w:lineRule="auto"/>
        <w:rPr>
          <w:rFonts w:ascii="Arial" w:hAnsi="Arial" w:cs="Arial"/>
          <w:b/>
        </w:rPr>
      </w:pPr>
    </w:p>
    <w:p w14:paraId="22365C2E" w14:textId="77777777" w:rsidR="00DD6F46" w:rsidRDefault="00DD6F46" w:rsidP="004758AA">
      <w:pPr>
        <w:spacing w:line="276" w:lineRule="auto"/>
        <w:rPr>
          <w:rFonts w:ascii="Arial" w:hAnsi="Arial" w:cs="Arial"/>
          <w:b/>
        </w:rPr>
      </w:pPr>
    </w:p>
    <w:p w14:paraId="434AC75B" w14:textId="5B421E6B" w:rsidR="00A47BC9" w:rsidRPr="00683F4E" w:rsidRDefault="00A47BC9" w:rsidP="004758AA">
      <w:pPr>
        <w:spacing w:line="276" w:lineRule="auto"/>
        <w:rPr>
          <w:b/>
        </w:rPr>
      </w:pPr>
      <w:r w:rsidRPr="00683F4E">
        <w:rPr>
          <w:rFonts w:ascii="Arial" w:hAnsi="Arial" w:cs="Arial"/>
          <w:b/>
        </w:rPr>
        <w:t xml:space="preserve">File No.: </w:t>
      </w:r>
      <w:proofErr w:type="gramStart"/>
      <w:r w:rsidR="0055370C" w:rsidRPr="0055370C">
        <w:rPr>
          <w:rFonts w:ascii="Arial" w:hAnsi="Arial" w:cs="Arial"/>
          <w:b/>
        </w:rPr>
        <w:t>VIS(</w:t>
      </w:r>
      <w:proofErr w:type="gramEnd"/>
      <w:r w:rsidR="0055370C" w:rsidRPr="0055370C">
        <w:rPr>
          <w:rFonts w:ascii="Arial" w:hAnsi="Arial" w:cs="Arial"/>
          <w:b/>
        </w:rPr>
        <w:t>2022-23)-PL503-Q108-552-927</w:t>
      </w:r>
      <w:r w:rsidRPr="00683F4E">
        <w:rPr>
          <w:rFonts w:ascii="Arial" w:hAnsi="Arial" w:cs="Arial"/>
          <w:b/>
        </w:rPr>
        <w:tab/>
        <w:t xml:space="preserve">       </w:t>
      </w:r>
      <w:r w:rsidRPr="00683F4E">
        <w:rPr>
          <w:rFonts w:ascii="Arial" w:hAnsi="Arial" w:cs="Arial"/>
          <w:b/>
        </w:rPr>
        <w:tab/>
        <w:t xml:space="preserve">        </w:t>
      </w:r>
      <w:r w:rsidR="00270EEE" w:rsidRPr="00683F4E">
        <w:rPr>
          <w:rFonts w:ascii="Arial" w:hAnsi="Arial" w:cs="Arial"/>
          <w:b/>
        </w:rPr>
        <w:t xml:space="preserve">      </w:t>
      </w:r>
      <w:r w:rsidR="0055370C">
        <w:rPr>
          <w:rFonts w:ascii="Arial" w:hAnsi="Arial" w:cs="Arial"/>
          <w:b/>
        </w:rPr>
        <w:t xml:space="preserve">   </w:t>
      </w:r>
      <w:r w:rsidR="00EB3A9E">
        <w:rPr>
          <w:rFonts w:ascii="Arial" w:hAnsi="Arial" w:cs="Arial"/>
          <w:b/>
        </w:rPr>
        <w:t xml:space="preserve"> </w:t>
      </w:r>
      <w:r w:rsidRPr="00683F4E">
        <w:rPr>
          <w:rFonts w:ascii="Arial" w:hAnsi="Arial" w:cs="Arial"/>
          <w:b/>
        </w:rPr>
        <w:t xml:space="preserve">Dated: </w:t>
      </w:r>
      <w:r w:rsidR="0075525C">
        <w:rPr>
          <w:rFonts w:ascii="Arial" w:hAnsi="Arial" w:cs="Arial"/>
          <w:b/>
        </w:rPr>
        <w:t>0</w:t>
      </w:r>
      <w:r w:rsidR="00D151F1">
        <w:rPr>
          <w:rFonts w:ascii="Arial" w:hAnsi="Arial" w:cs="Arial"/>
          <w:b/>
        </w:rPr>
        <w:t>9</w:t>
      </w:r>
      <w:r w:rsidR="00791A92" w:rsidRPr="00683F4E">
        <w:rPr>
          <w:rFonts w:ascii="Arial" w:hAnsi="Arial" w:cs="Arial"/>
          <w:b/>
        </w:rPr>
        <w:t>/</w:t>
      </w:r>
      <w:r w:rsidR="0075525C">
        <w:rPr>
          <w:rFonts w:ascii="Arial" w:hAnsi="Arial" w:cs="Arial"/>
          <w:b/>
        </w:rPr>
        <w:t>0</w:t>
      </w:r>
      <w:r w:rsidR="00D151F1">
        <w:rPr>
          <w:rFonts w:ascii="Arial" w:hAnsi="Arial" w:cs="Arial"/>
          <w:b/>
        </w:rPr>
        <w:t>5</w:t>
      </w:r>
      <w:r w:rsidR="00EB3A9E">
        <w:rPr>
          <w:rFonts w:ascii="Arial" w:hAnsi="Arial" w:cs="Arial"/>
          <w:b/>
        </w:rPr>
        <w:t>/2023</w:t>
      </w:r>
    </w:p>
    <w:p w14:paraId="26CEBFCF" w14:textId="77777777" w:rsidR="00A47BC9" w:rsidRPr="00683F4E" w:rsidRDefault="00A47BC9" w:rsidP="004758AA">
      <w:pPr>
        <w:spacing w:line="276" w:lineRule="auto"/>
      </w:pPr>
    </w:p>
    <w:p w14:paraId="64A12231" w14:textId="77777777" w:rsidR="00A47BC9" w:rsidRPr="00683F4E" w:rsidRDefault="00A47BC9" w:rsidP="004758AA">
      <w:pPr>
        <w:spacing w:line="276" w:lineRule="auto"/>
      </w:pPr>
    </w:p>
    <w:p w14:paraId="4AC2FD31" w14:textId="2CB9F7F1" w:rsidR="00A47BC9" w:rsidRPr="00683F4E" w:rsidRDefault="008D5E29" w:rsidP="004758AA">
      <w:pPr>
        <w:spacing w:line="276" w:lineRule="auto"/>
        <w:jc w:val="center"/>
        <w:rPr>
          <w:rFonts w:ascii="Arial" w:hAnsi="Arial" w:cs="Arial"/>
          <w:b/>
          <w:sz w:val="48"/>
        </w:rPr>
      </w:pPr>
      <w:r w:rsidRPr="003D3741">
        <w:rPr>
          <w:rFonts w:ascii="Arial" w:hAnsi="Arial" w:cs="Arial"/>
          <w:b/>
          <w:sz w:val="48"/>
          <w:lang w:val="en-US"/>
        </w:rPr>
        <w:t>CONSTRUCTION</w:t>
      </w:r>
      <w:r w:rsidR="001353E6" w:rsidRPr="003D3741">
        <w:rPr>
          <w:rFonts w:ascii="Arial" w:hAnsi="Arial" w:cs="Arial"/>
          <w:b/>
          <w:sz w:val="48"/>
          <w:lang w:val="en-US"/>
        </w:rPr>
        <w:t xml:space="preserve"> </w:t>
      </w:r>
      <w:r w:rsidR="00276925" w:rsidRPr="003D3741">
        <w:rPr>
          <w:rFonts w:ascii="Arial" w:hAnsi="Arial" w:cs="Arial"/>
          <w:b/>
          <w:sz w:val="48"/>
          <w:lang w:val="en-US"/>
        </w:rPr>
        <w:t xml:space="preserve">COST </w:t>
      </w:r>
      <w:r w:rsidRPr="003D3741">
        <w:rPr>
          <w:rFonts w:ascii="Arial" w:hAnsi="Arial" w:cs="Arial"/>
          <w:b/>
          <w:sz w:val="48"/>
          <w:lang w:val="en-US"/>
        </w:rPr>
        <w:t>VETTING</w:t>
      </w:r>
      <w:r w:rsidR="001353E6" w:rsidRPr="003D3741">
        <w:rPr>
          <w:rFonts w:ascii="Arial" w:hAnsi="Arial" w:cs="Arial"/>
          <w:b/>
          <w:sz w:val="48"/>
          <w:lang w:val="en-US"/>
        </w:rPr>
        <w:t xml:space="preserve"> REPORT</w:t>
      </w:r>
    </w:p>
    <w:p w14:paraId="35782F9F" w14:textId="77777777" w:rsidR="00A47BC9" w:rsidRPr="001353E6" w:rsidRDefault="00A47BC9" w:rsidP="004758AA">
      <w:pPr>
        <w:spacing w:line="276" w:lineRule="auto"/>
        <w:jc w:val="center"/>
        <w:rPr>
          <w:rFonts w:ascii="Arial" w:hAnsi="Arial" w:cs="Arial"/>
          <w:b/>
          <w:sz w:val="32"/>
          <w:lang w:val="en-US"/>
        </w:rPr>
      </w:pPr>
    </w:p>
    <w:p w14:paraId="5EC7B30A" w14:textId="77777777" w:rsidR="00A47BC9" w:rsidRPr="00683F4E" w:rsidRDefault="00A47BC9" w:rsidP="004758AA">
      <w:pPr>
        <w:spacing w:line="276" w:lineRule="auto"/>
        <w:jc w:val="center"/>
        <w:rPr>
          <w:rFonts w:ascii="Arial" w:hAnsi="Arial" w:cs="Arial"/>
          <w:b/>
          <w:sz w:val="48"/>
          <w:lang w:val="en-US"/>
        </w:rPr>
      </w:pPr>
      <w:r w:rsidRPr="00683F4E">
        <w:rPr>
          <w:rFonts w:ascii="Arial" w:hAnsi="Arial" w:cs="Arial"/>
          <w:b/>
          <w:sz w:val="48"/>
          <w:lang w:val="en-US"/>
        </w:rPr>
        <w:t>OF</w:t>
      </w:r>
    </w:p>
    <w:p w14:paraId="2E2C5D07" w14:textId="77777777" w:rsidR="003C41E1" w:rsidRPr="00683F4E" w:rsidRDefault="003C41E1" w:rsidP="004758AA">
      <w:pPr>
        <w:autoSpaceDE w:val="0"/>
        <w:autoSpaceDN w:val="0"/>
        <w:adjustRightInd w:val="0"/>
        <w:spacing w:line="276" w:lineRule="auto"/>
        <w:rPr>
          <w:rFonts w:ascii="Arial" w:eastAsiaTheme="minorHAnsi" w:hAnsi="Arial" w:cs="Arial"/>
          <w:color w:val="000000"/>
        </w:rPr>
      </w:pPr>
    </w:p>
    <w:p w14:paraId="608599E8" w14:textId="2BD271F7" w:rsidR="00A94A7C" w:rsidRPr="00683F4E" w:rsidRDefault="00BE7722" w:rsidP="004758AA">
      <w:pPr>
        <w:autoSpaceDE w:val="0"/>
        <w:autoSpaceDN w:val="0"/>
        <w:adjustRightInd w:val="0"/>
        <w:spacing w:line="276" w:lineRule="auto"/>
        <w:jc w:val="center"/>
        <w:rPr>
          <w:rFonts w:ascii="Arial" w:hAnsi="Arial" w:cs="Arial"/>
          <w:b/>
          <w:sz w:val="48"/>
          <w:lang w:val="en-US"/>
        </w:rPr>
      </w:pPr>
      <w:r>
        <w:rPr>
          <w:rFonts w:ascii="Arial" w:hAnsi="Arial" w:cs="Arial"/>
          <w:b/>
          <w:sz w:val="48"/>
          <w:lang w:val="en-US"/>
        </w:rPr>
        <w:t xml:space="preserve">GEMS AND JEWELLERY PARK IN MAHAPE, NAVI MUMBAI </w:t>
      </w:r>
    </w:p>
    <w:p w14:paraId="006E3CB7" w14:textId="77777777" w:rsidR="00A47BC9" w:rsidRPr="00683F4E" w:rsidRDefault="00A47BC9" w:rsidP="004758AA">
      <w:pPr>
        <w:spacing w:line="276" w:lineRule="auto"/>
        <w:jc w:val="center"/>
        <w:rPr>
          <w:rFonts w:ascii="Arial" w:hAnsi="Arial" w:cs="Arial"/>
          <w:b/>
          <w:sz w:val="32"/>
          <w:lang w:val="en-US"/>
        </w:rPr>
      </w:pPr>
    </w:p>
    <w:p w14:paraId="201BED62" w14:textId="77777777" w:rsidR="00A47BC9" w:rsidRPr="007438B8" w:rsidRDefault="00A47BC9" w:rsidP="004758AA">
      <w:pPr>
        <w:spacing w:line="276" w:lineRule="auto"/>
        <w:jc w:val="center"/>
        <w:rPr>
          <w:rFonts w:ascii="Arial" w:hAnsi="Arial" w:cs="Arial"/>
          <w:b/>
        </w:rPr>
      </w:pPr>
      <w:r w:rsidRPr="007438B8">
        <w:rPr>
          <w:rFonts w:ascii="Arial" w:hAnsi="Arial" w:cs="Arial"/>
          <w:b/>
        </w:rPr>
        <w:t>SITUATED AT</w:t>
      </w:r>
    </w:p>
    <w:p w14:paraId="2CF998AA" w14:textId="4132BBC3" w:rsidR="00A47BC9" w:rsidRPr="007438B8" w:rsidRDefault="007438B8" w:rsidP="00F27FB2">
      <w:pPr>
        <w:spacing w:line="276" w:lineRule="auto"/>
        <w:jc w:val="center"/>
        <w:rPr>
          <w:rFonts w:ascii="Arial" w:hAnsi="Arial" w:cs="Arial"/>
          <w:b/>
        </w:rPr>
      </w:pPr>
      <w:r w:rsidRPr="007438B8">
        <w:rPr>
          <w:rFonts w:ascii="Arial" w:hAnsi="Arial" w:cs="Arial"/>
          <w:b/>
        </w:rPr>
        <w:t>PLOT NO. EL-237, TRANS THANE CREEK INDUSTRIAL AREA, VILLAGE MAHAPE, NAVI MUMBAI, TALUKA AND DISTRICT THANE, MAHARASHTRA</w:t>
      </w:r>
    </w:p>
    <w:p w14:paraId="06CE1EDB" w14:textId="77777777" w:rsidR="00EB3A9E" w:rsidRPr="00683F4E" w:rsidRDefault="00EB3A9E" w:rsidP="004758AA">
      <w:pPr>
        <w:spacing w:line="276" w:lineRule="auto"/>
        <w:rPr>
          <w:b/>
        </w:rPr>
      </w:pPr>
    </w:p>
    <w:p w14:paraId="7E626F58" w14:textId="77777777" w:rsidR="00A47BC9" w:rsidRPr="00683F4E" w:rsidRDefault="00A47BC9" w:rsidP="004758AA">
      <w:pPr>
        <w:spacing w:line="276" w:lineRule="auto"/>
        <w:jc w:val="center"/>
        <w:rPr>
          <w:rFonts w:ascii="Arial" w:hAnsi="Arial" w:cs="Arial"/>
          <w:b/>
          <w:sz w:val="32"/>
        </w:rPr>
      </w:pPr>
      <w:r w:rsidRPr="00683F4E">
        <w:rPr>
          <w:rFonts w:ascii="Arial" w:hAnsi="Arial" w:cs="Arial"/>
          <w:b/>
          <w:sz w:val="32"/>
        </w:rPr>
        <w:t>PROMOTER/S</w:t>
      </w:r>
    </w:p>
    <w:p w14:paraId="21568F03" w14:textId="0F5634B5" w:rsidR="001507AB" w:rsidRPr="00683F4E" w:rsidRDefault="00730A8F" w:rsidP="004758AA">
      <w:pPr>
        <w:spacing w:line="276" w:lineRule="auto"/>
        <w:jc w:val="center"/>
        <w:rPr>
          <w:rFonts w:ascii="Arial" w:hAnsi="Arial" w:cs="Arial"/>
          <w:b/>
          <w:sz w:val="32"/>
        </w:rPr>
      </w:pPr>
      <w:r>
        <w:rPr>
          <w:rFonts w:ascii="Arial" w:hAnsi="Arial" w:cs="Arial"/>
          <w:b/>
          <w:sz w:val="32"/>
        </w:rPr>
        <w:t>GEM AND JEWELLARY EXPORT PROMOTION COUNCIL</w:t>
      </w:r>
    </w:p>
    <w:p w14:paraId="2AE54105" w14:textId="77777777" w:rsidR="004B35E9" w:rsidRDefault="004B35E9" w:rsidP="004758AA">
      <w:pPr>
        <w:spacing w:line="276" w:lineRule="auto"/>
        <w:jc w:val="center"/>
        <w:rPr>
          <w:rFonts w:ascii="Arial" w:hAnsi="Arial" w:cs="Arial"/>
          <w:b/>
          <w:i/>
        </w:rPr>
      </w:pPr>
    </w:p>
    <w:p w14:paraId="2C827A65" w14:textId="77777777" w:rsidR="00EB3A9E" w:rsidRPr="00683F4E" w:rsidRDefault="00EB3A9E" w:rsidP="004758AA">
      <w:pPr>
        <w:spacing w:line="276" w:lineRule="auto"/>
        <w:jc w:val="center"/>
        <w:rPr>
          <w:rFonts w:ascii="Arial" w:hAnsi="Arial" w:cs="Arial"/>
          <w:b/>
          <w:i/>
        </w:rPr>
      </w:pPr>
    </w:p>
    <w:p w14:paraId="37FC1563" w14:textId="77777777" w:rsidR="00A47BC9" w:rsidRPr="00683F4E" w:rsidRDefault="00A47BC9" w:rsidP="004758AA">
      <w:pPr>
        <w:spacing w:line="276" w:lineRule="auto"/>
        <w:jc w:val="center"/>
        <w:rPr>
          <w:rFonts w:ascii="Arial" w:hAnsi="Arial" w:cs="Arial"/>
          <w:b/>
          <w:lang w:val="en-US"/>
        </w:rPr>
      </w:pPr>
      <w:r w:rsidRPr="00683F4E">
        <w:rPr>
          <w:rFonts w:ascii="Arial" w:hAnsi="Arial" w:cs="Arial"/>
          <w:b/>
          <w:lang w:val="en-US"/>
        </w:rPr>
        <w:t>REPORT PREPARED FOR</w:t>
      </w:r>
    </w:p>
    <w:p w14:paraId="4C6DD753" w14:textId="7D8FD06C" w:rsidR="009F0E1C" w:rsidRDefault="00730A8F" w:rsidP="004758AA">
      <w:pPr>
        <w:spacing w:line="276" w:lineRule="auto"/>
        <w:jc w:val="center"/>
        <w:rPr>
          <w:rFonts w:ascii="Arial" w:hAnsi="Arial" w:cs="Arial"/>
          <w:b/>
          <w:lang w:val="en-US"/>
        </w:rPr>
      </w:pPr>
      <w:r w:rsidRPr="00730A8F">
        <w:rPr>
          <w:rFonts w:ascii="Arial" w:hAnsi="Arial" w:cs="Arial"/>
          <w:b/>
          <w:lang w:val="en-US"/>
        </w:rPr>
        <w:t xml:space="preserve">STATE BANK OF INDIA, DIAMOND BRANCH, D-3, TOWER, WEST CORE, G-BLOCK, BHARAT DIAMOND BOURSE, BANDRA-KURLA COMPLEX, BANDRA (E), MUMBAI </w:t>
      </w:r>
      <w:r>
        <w:rPr>
          <w:rFonts w:ascii="Arial" w:hAnsi="Arial" w:cs="Arial"/>
          <w:b/>
          <w:lang w:val="en-US"/>
        </w:rPr>
        <w:t>–</w:t>
      </w:r>
      <w:r w:rsidRPr="00730A8F">
        <w:rPr>
          <w:rFonts w:ascii="Arial" w:hAnsi="Arial" w:cs="Arial"/>
          <w:b/>
          <w:lang w:val="en-US"/>
        </w:rPr>
        <w:t xml:space="preserve"> 400051</w:t>
      </w:r>
    </w:p>
    <w:p w14:paraId="0C7E32AD" w14:textId="77777777" w:rsidR="00730A8F" w:rsidRPr="00683F4E" w:rsidRDefault="00730A8F" w:rsidP="004758AA">
      <w:pPr>
        <w:spacing w:line="276" w:lineRule="auto"/>
        <w:jc w:val="center"/>
        <w:rPr>
          <w:rFonts w:ascii="Arial" w:hAnsi="Arial" w:cs="Arial"/>
          <w:b/>
          <w:lang w:val="en-US"/>
        </w:rPr>
      </w:pPr>
    </w:p>
    <w:p w14:paraId="2CEA72DB" w14:textId="77777777" w:rsidR="00661832" w:rsidRPr="00683F4E" w:rsidRDefault="00661832" w:rsidP="004758AA">
      <w:pPr>
        <w:spacing w:line="276" w:lineRule="auto"/>
        <w:jc w:val="center"/>
        <w:rPr>
          <w:rFonts w:ascii="Arial" w:hAnsi="Arial" w:cs="Arial"/>
          <w:b/>
          <w:i/>
          <w:sz w:val="16"/>
          <w:szCs w:val="16"/>
        </w:rPr>
      </w:pPr>
      <w:r w:rsidRPr="00683F4E">
        <w:rPr>
          <w:rFonts w:ascii="Arial" w:hAnsi="Arial" w:cs="Arial"/>
          <w:b/>
          <w:i/>
          <w:sz w:val="16"/>
          <w:szCs w:val="16"/>
        </w:rPr>
        <w:t>**Important - In case of any query/ issue or escalation you may please contact Incident Manager</w:t>
      </w:r>
    </w:p>
    <w:p w14:paraId="3944FE05" w14:textId="77777777" w:rsidR="00661832" w:rsidRPr="00683F4E" w:rsidRDefault="00661832" w:rsidP="004758AA">
      <w:pPr>
        <w:spacing w:line="276" w:lineRule="auto"/>
        <w:jc w:val="center"/>
        <w:rPr>
          <w:rFonts w:ascii="Arial" w:hAnsi="Arial" w:cs="Arial"/>
          <w:b/>
          <w:i/>
          <w:sz w:val="16"/>
          <w:szCs w:val="16"/>
        </w:rPr>
      </w:pPr>
      <w:proofErr w:type="gramStart"/>
      <w:r w:rsidRPr="00683F4E">
        <w:rPr>
          <w:rFonts w:ascii="Arial" w:hAnsi="Arial" w:cs="Arial"/>
          <w:b/>
          <w:i/>
          <w:sz w:val="16"/>
          <w:szCs w:val="16"/>
        </w:rPr>
        <w:t>at</w:t>
      </w:r>
      <w:proofErr w:type="gramEnd"/>
      <w:r w:rsidRPr="00683F4E">
        <w:rPr>
          <w:rFonts w:ascii="Arial" w:hAnsi="Arial" w:cs="Arial"/>
          <w:b/>
          <w:i/>
          <w:sz w:val="16"/>
          <w:szCs w:val="16"/>
        </w:rPr>
        <w:t xml:space="preserve"> </w:t>
      </w:r>
      <w:r w:rsidR="00750256" w:rsidRPr="00683F4E">
        <w:rPr>
          <w:rFonts w:ascii="Arial" w:hAnsi="Arial" w:cs="Arial"/>
          <w:b/>
          <w:i/>
          <w:sz w:val="16"/>
          <w:szCs w:val="16"/>
        </w:rPr>
        <w:t>le</w:t>
      </w:r>
      <w:r w:rsidRPr="00683F4E">
        <w:rPr>
          <w:rFonts w:ascii="Arial" w:hAnsi="Arial" w:cs="Arial"/>
          <w:b/>
          <w:i/>
          <w:sz w:val="16"/>
          <w:szCs w:val="16"/>
        </w:rPr>
        <w:t>@rkassociates.org. We will appreciate your feedback in order to improve our services.</w:t>
      </w:r>
    </w:p>
    <w:p w14:paraId="26D1E414" w14:textId="77777777" w:rsidR="00661832" w:rsidRPr="00683F4E" w:rsidRDefault="00661832" w:rsidP="004758AA">
      <w:pPr>
        <w:spacing w:line="276" w:lineRule="auto"/>
        <w:jc w:val="center"/>
        <w:rPr>
          <w:rFonts w:ascii="Arial" w:hAnsi="Arial" w:cs="Arial"/>
          <w:b/>
          <w:i/>
          <w:sz w:val="16"/>
          <w:szCs w:val="16"/>
        </w:rPr>
      </w:pPr>
    </w:p>
    <w:p w14:paraId="3B481CE7" w14:textId="34FFC845" w:rsidR="00B520F4" w:rsidRDefault="00661832" w:rsidP="004758AA">
      <w:pPr>
        <w:spacing w:line="276" w:lineRule="auto"/>
        <w:jc w:val="center"/>
        <w:rPr>
          <w:rFonts w:ascii="Arial" w:hAnsi="Arial" w:cs="Arial"/>
          <w:b/>
          <w:i/>
          <w:sz w:val="16"/>
          <w:szCs w:val="16"/>
        </w:rPr>
      </w:pPr>
      <w:r w:rsidRPr="00683F4E">
        <w:rPr>
          <w:rFonts w:ascii="Arial" w:hAnsi="Arial" w:cs="Arial"/>
          <w:b/>
          <w:i/>
          <w:sz w:val="16"/>
          <w:szCs w:val="16"/>
        </w:rPr>
        <w:t>NOTE: As per IBA Guidelines please provide your feedback on the report within 15 days of its submission after which report will be considered to be correct.</w:t>
      </w:r>
    </w:p>
    <w:p w14:paraId="1E2630A0" w14:textId="77777777" w:rsidR="004758AA" w:rsidRDefault="004758AA" w:rsidP="004758AA">
      <w:pPr>
        <w:spacing w:line="276" w:lineRule="auto"/>
        <w:jc w:val="center"/>
        <w:rPr>
          <w:rFonts w:ascii="Arial" w:hAnsi="Arial" w:cs="Arial"/>
          <w:b/>
          <w:i/>
          <w:sz w:val="16"/>
          <w:szCs w:val="16"/>
        </w:rPr>
      </w:pPr>
    </w:p>
    <w:p w14:paraId="5DABBD63" w14:textId="77777777" w:rsidR="001353E6" w:rsidRDefault="001353E6">
      <w:pPr>
        <w:spacing w:after="200" w:line="276" w:lineRule="auto"/>
        <w:rPr>
          <w:rFonts w:ascii="Arial" w:eastAsiaTheme="majorEastAsia" w:hAnsi="Arial" w:cs="Arial"/>
          <w:b/>
          <w:bCs/>
          <w:sz w:val="28"/>
          <w:szCs w:val="28"/>
          <w:u w:val="single"/>
        </w:rPr>
      </w:pPr>
      <w:bookmarkStart w:id="0" w:name="_Toc30421477"/>
      <w:bookmarkStart w:id="1" w:name="_Toc30421898"/>
      <w:r>
        <w:rPr>
          <w:rFonts w:ascii="Arial" w:hAnsi="Arial" w:cs="Arial"/>
          <w:u w:val="single"/>
        </w:rPr>
        <w:br w:type="page"/>
      </w:r>
    </w:p>
    <w:p w14:paraId="368FE49D" w14:textId="6BD4CC3A" w:rsidR="000B390C" w:rsidRPr="00683F4E" w:rsidRDefault="000B390C" w:rsidP="004758AA">
      <w:pPr>
        <w:pStyle w:val="Heading1"/>
        <w:spacing w:line="276" w:lineRule="auto"/>
        <w:jc w:val="center"/>
        <w:rPr>
          <w:rFonts w:ascii="Arial" w:hAnsi="Arial" w:cs="Arial"/>
          <w:color w:val="auto"/>
          <w:u w:val="single"/>
        </w:rPr>
      </w:pPr>
      <w:r w:rsidRPr="00683F4E">
        <w:rPr>
          <w:rFonts w:ascii="Arial" w:hAnsi="Arial" w:cs="Arial"/>
          <w:color w:val="auto"/>
          <w:u w:val="single"/>
        </w:rPr>
        <w:lastRenderedPageBreak/>
        <w:t>IMPORTANT NOTICE</w:t>
      </w:r>
      <w:bookmarkEnd w:id="0"/>
      <w:bookmarkEnd w:id="1"/>
    </w:p>
    <w:p w14:paraId="49423181" w14:textId="77777777" w:rsidR="000B390C" w:rsidRPr="00683F4E" w:rsidRDefault="000B390C" w:rsidP="004758AA">
      <w:pPr>
        <w:tabs>
          <w:tab w:val="left" w:pos="360"/>
        </w:tabs>
        <w:spacing w:line="276" w:lineRule="auto"/>
        <w:rPr>
          <w:rFonts w:ascii="Arial" w:hAnsi="Arial" w:cs="Arial"/>
          <w:b/>
          <w:i/>
          <w:sz w:val="28"/>
          <w:szCs w:val="28"/>
        </w:rPr>
      </w:pPr>
    </w:p>
    <w:p w14:paraId="0B71ECDF" w14:textId="77777777" w:rsidR="000B390C" w:rsidRPr="00683F4E" w:rsidRDefault="000B390C" w:rsidP="004758AA">
      <w:pPr>
        <w:tabs>
          <w:tab w:val="left" w:pos="360"/>
        </w:tabs>
        <w:spacing w:line="276" w:lineRule="auto"/>
        <w:jc w:val="both"/>
        <w:rPr>
          <w:rFonts w:ascii="Arial" w:hAnsi="Arial" w:cs="Arial"/>
          <w:i/>
          <w:sz w:val="28"/>
          <w:szCs w:val="28"/>
        </w:rPr>
      </w:pPr>
      <w:r w:rsidRPr="00683F4E">
        <w:rPr>
          <w:rFonts w:ascii="Arial" w:hAnsi="Arial" w:cs="Arial"/>
          <w:b/>
          <w:i/>
          <w:sz w:val="28"/>
          <w:szCs w:val="28"/>
          <w:u w:val="single"/>
        </w:rPr>
        <w:t>COPYRIGHT FORMAT</w:t>
      </w:r>
      <w:r w:rsidRPr="00683F4E">
        <w:rPr>
          <w:rFonts w:ascii="Arial" w:hAnsi="Arial" w:cs="Arial"/>
          <w:b/>
          <w:i/>
          <w:sz w:val="28"/>
          <w:szCs w:val="28"/>
        </w:rPr>
        <w:t>:</w:t>
      </w:r>
      <w:r w:rsidRPr="00683F4E">
        <w:rPr>
          <w:rFonts w:ascii="Arial" w:hAnsi="Arial" w:cs="Arial"/>
          <w:i/>
          <w:sz w:val="28"/>
          <w:szCs w:val="28"/>
        </w:rPr>
        <w:t xml:space="preserve"> This report is prepared on the copyright format of R.K Associates, to serve our clients with the best </w:t>
      </w:r>
      <w:r w:rsidR="00B15098" w:rsidRPr="00683F4E">
        <w:rPr>
          <w:rFonts w:ascii="Arial" w:hAnsi="Arial" w:cs="Arial"/>
          <w:i/>
          <w:sz w:val="28"/>
          <w:szCs w:val="28"/>
        </w:rPr>
        <w:t>available</w:t>
      </w:r>
      <w:r w:rsidRPr="00683F4E">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unlawful act and necessary legal action can be taken against the defaulters.</w:t>
      </w:r>
    </w:p>
    <w:p w14:paraId="2C98D3AC" w14:textId="77777777" w:rsidR="000B390C" w:rsidRPr="00683F4E" w:rsidRDefault="000B390C" w:rsidP="004758AA">
      <w:pPr>
        <w:tabs>
          <w:tab w:val="left" w:pos="360"/>
        </w:tabs>
        <w:spacing w:line="276" w:lineRule="auto"/>
        <w:jc w:val="both"/>
        <w:rPr>
          <w:rFonts w:ascii="Arial" w:hAnsi="Arial" w:cs="Arial"/>
          <w:i/>
          <w:sz w:val="28"/>
          <w:szCs w:val="28"/>
        </w:rPr>
      </w:pPr>
    </w:p>
    <w:p w14:paraId="7DFD2AD9" w14:textId="77777777" w:rsidR="000B390C" w:rsidRPr="00683F4E" w:rsidRDefault="000B390C" w:rsidP="004758AA">
      <w:pPr>
        <w:tabs>
          <w:tab w:val="left" w:pos="360"/>
        </w:tabs>
        <w:spacing w:line="276" w:lineRule="auto"/>
        <w:jc w:val="both"/>
        <w:rPr>
          <w:rFonts w:ascii="Arial" w:hAnsi="Arial" w:cs="Arial"/>
          <w:i/>
          <w:sz w:val="28"/>
          <w:szCs w:val="28"/>
        </w:rPr>
      </w:pPr>
      <w:r w:rsidRPr="00683F4E">
        <w:rPr>
          <w:rFonts w:ascii="Arial" w:hAnsi="Arial" w:cs="Arial"/>
          <w:i/>
          <w:sz w:val="28"/>
          <w:szCs w:val="28"/>
        </w:rPr>
        <w:t>This report is intended for the sole use of the intended recipient/s and contain material that is STRICTLY CONFIDENTIAL AND PRIVATE.</w:t>
      </w:r>
    </w:p>
    <w:p w14:paraId="7461BDF7" w14:textId="77777777" w:rsidR="000B390C" w:rsidRPr="00683F4E" w:rsidRDefault="000B390C" w:rsidP="004758AA">
      <w:pPr>
        <w:tabs>
          <w:tab w:val="left" w:pos="360"/>
        </w:tabs>
        <w:spacing w:line="276" w:lineRule="auto"/>
        <w:jc w:val="both"/>
        <w:rPr>
          <w:rFonts w:ascii="Arial" w:hAnsi="Arial" w:cs="Arial"/>
          <w:i/>
          <w:sz w:val="28"/>
          <w:szCs w:val="28"/>
        </w:rPr>
      </w:pPr>
    </w:p>
    <w:p w14:paraId="64C1A5BD" w14:textId="77777777" w:rsidR="00B55DF2" w:rsidRPr="00683F4E" w:rsidRDefault="000B390C" w:rsidP="004758AA">
      <w:pPr>
        <w:tabs>
          <w:tab w:val="left" w:pos="360"/>
        </w:tabs>
        <w:spacing w:line="276" w:lineRule="auto"/>
        <w:jc w:val="both"/>
        <w:rPr>
          <w:rFonts w:ascii="Arial" w:hAnsi="Arial" w:cs="Arial"/>
          <w:i/>
          <w:sz w:val="28"/>
          <w:szCs w:val="28"/>
        </w:rPr>
      </w:pPr>
      <w:r w:rsidRPr="00683F4E">
        <w:rPr>
          <w:rFonts w:ascii="Arial" w:hAnsi="Arial" w:cs="Arial"/>
          <w:b/>
          <w:i/>
          <w:sz w:val="28"/>
          <w:szCs w:val="28"/>
          <w:u w:val="single"/>
        </w:rPr>
        <w:t>DEFECT LIABILITY PERIOD</w:t>
      </w:r>
      <w:r w:rsidRPr="00683F4E">
        <w:rPr>
          <w:rFonts w:ascii="Arial" w:hAnsi="Arial" w:cs="Arial"/>
          <w:b/>
          <w:i/>
          <w:sz w:val="28"/>
          <w:szCs w:val="28"/>
        </w:rPr>
        <w:t>:</w:t>
      </w:r>
      <w:r w:rsidRPr="00683F4E">
        <w:rPr>
          <w:rFonts w:ascii="Arial" w:hAnsi="Arial" w:cs="Arial"/>
          <w:i/>
          <w:sz w:val="28"/>
          <w:szCs w:val="28"/>
        </w:rPr>
        <w:t xml:space="preserve"> - In case of any query/ issue or escalation you may please contact Incident Manager: @ le@rkassociates.org. We </w:t>
      </w:r>
      <w:r w:rsidR="00B55DF2" w:rsidRPr="00683F4E">
        <w:rPr>
          <w:rFonts w:ascii="Arial" w:hAnsi="Arial" w:cs="Arial"/>
          <w:i/>
          <w:sz w:val="28"/>
          <w:szCs w:val="28"/>
        </w:rPr>
        <w:t xml:space="preserve">try our level best to </w:t>
      </w:r>
      <w:r w:rsidRPr="00683F4E">
        <w:rPr>
          <w:rFonts w:ascii="Arial" w:hAnsi="Arial" w:cs="Arial"/>
          <w:i/>
          <w:sz w:val="28"/>
          <w:szCs w:val="28"/>
        </w:rPr>
        <w:t xml:space="preserve">ensure </w:t>
      </w:r>
      <w:r w:rsidR="00B55DF2" w:rsidRPr="00683F4E">
        <w:rPr>
          <w:rFonts w:ascii="Arial" w:hAnsi="Arial" w:cs="Arial"/>
          <w:i/>
          <w:sz w:val="28"/>
          <w:szCs w:val="28"/>
        </w:rPr>
        <w:t>correctness</w:t>
      </w:r>
      <w:r w:rsidRPr="00683F4E">
        <w:rPr>
          <w:rFonts w:ascii="Arial" w:hAnsi="Arial" w:cs="Arial"/>
          <w:i/>
          <w:sz w:val="28"/>
          <w:szCs w:val="28"/>
        </w:rPr>
        <w:t xml:space="preserve"> in the calculations done, rates adopted and various other data points &amp; information mentioned in the report but still can’t rule out typing, human errors or any other mistakes. In case you find any such mistake or inaccuracy in any data point of the report please help us by bringing all such points into our notice immediately or within 15 days of the report delivery in writing, to rectify these timely failing after which R.K Associates won’t be held responsible for any such inaccuracy in any manner. We would highly appreciate your feedback in order to improve our services.</w:t>
      </w:r>
    </w:p>
    <w:p w14:paraId="74002AFC" w14:textId="77777777" w:rsidR="00D933E7" w:rsidRPr="00683F4E" w:rsidRDefault="00D933E7" w:rsidP="004758AA">
      <w:pPr>
        <w:tabs>
          <w:tab w:val="left" w:pos="360"/>
        </w:tabs>
        <w:spacing w:line="276" w:lineRule="auto"/>
        <w:jc w:val="center"/>
        <w:rPr>
          <w:rFonts w:ascii="Arial" w:hAnsi="Arial" w:cs="Arial"/>
          <w:i/>
          <w:sz w:val="28"/>
          <w:szCs w:val="28"/>
        </w:rPr>
      </w:pPr>
    </w:p>
    <w:p w14:paraId="457DF1E5" w14:textId="77777777" w:rsidR="00D933E7" w:rsidRDefault="00D933E7" w:rsidP="004758AA">
      <w:pPr>
        <w:tabs>
          <w:tab w:val="left" w:pos="360"/>
        </w:tabs>
        <w:spacing w:line="276" w:lineRule="auto"/>
        <w:jc w:val="center"/>
        <w:rPr>
          <w:rFonts w:ascii="Arial" w:hAnsi="Arial" w:cs="Arial"/>
          <w:i/>
          <w:sz w:val="28"/>
          <w:szCs w:val="28"/>
        </w:rPr>
      </w:pPr>
    </w:p>
    <w:p w14:paraId="73667210" w14:textId="77777777" w:rsidR="004758AA" w:rsidRDefault="004758AA" w:rsidP="004758AA">
      <w:pPr>
        <w:tabs>
          <w:tab w:val="left" w:pos="360"/>
        </w:tabs>
        <w:spacing w:line="276" w:lineRule="auto"/>
        <w:jc w:val="center"/>
        <w:rPr>
          <w:rFonts w:ascii="Arial" w:hAnsi="Arial" w:cs="Arial"/>
          <w:i/>
          <w:sz w:val="28"/>
          <w:szCs w:val="28"/>
        </w:rPr>
      </w:pPr>
    </w:p>
    <w:p w14:paraId="3C32C048" w14:textId="77777777" w:rsidR="004758AA" w:rsidRDefault="004758AA" w:rsidP="004758AA">
      <w:pPr>
        <w:tabs>
          <w:tab w:val="left" w:pos="360"/>
        </w:tabs>
        <w:spacing w:line="276" w:lineRule="auto"/>
        <w:jc w:val="center"/>
        <w:rPr>
          <w:rFonts w:ascii="Arial" w:hAnsi="Arial" w:cs="Arial"/>
          <w:i/>
          <w:sz w:val="28"/>
          <w:szCs w:val="28"/>
        </w:rPr>
      </w:pPr>
    </w:p>
    <w:p w14:paraId="0207565D" w14:textId="77777777" w:rsidR="004758AA" w:rsidRDefault="004758AA" w:rsidP="004758AA">
      <w:pPr>
        <w:tabs>
          <w:tab w:val="left" w:pos="360"/>
        </w:tabs>
        <w:spacing w:line="276" w:lineRule="auto"/>
        <w:jc w:val="center"/>
        <w:rPr>
          <w:rFonts w:ascii="Arial" w:hAnsi="Arial" w:cs="Arial"/>
          <w:i/>
          <w:sz w:val="28"/>
          <w:szCs w:val="28"/>
        </w:rPr>
      </w:pPr>
    </w:p>
    <w:p w14:paraId="6E88D6D8" w14:textId="77777777" w:rsidR="004758AA" w:rsidRDefault="004758AA" w:rsidP="004758AA">
      <w:pPr>
        <w:tabs>
          <w:tab w:val="left" w:pos="360"/>
        </w:tabs>
        <w:spacing w:line="276" w:lineRule="auto"/>
        <w:jc w:val="center"/>
        <w:rPr>
          <w:rFonts w:ascii="Arial" w:hAnsi="Arial" w:cs="Arial"/>
          <w:i/>
          <w:sz w:val="28"/>
          <w:szCs w:val="28"/>
        </w:rPr>
      </w:pPr>
    </w:p>
    <w:p w14:paraId="12A70AFE" w14:textId="77777777" w:rsidR="004758AA" w:rsidRDefault="004758AA" w:rsidP="004758AA">
      <w:pPr>
        <w:tabs>
          <w:tab w:val="left" w:pos="360"/>
        </w:tabs>
        <w:spacing w:line="276" w:lineRule="auto"/>
        <w:jc w:val="center"/>
        <w:rPr>
          <w:rFonts w:ascii="Arial" w:hAnsi="Arial" w:cs="Arial"/>
          <w:i/>
          <w:sz w:val="28"/>
          <w:szCs w:val="28"/>
        </w:rPr>
      </w:pPr>
    </w:p>
    <w:p w14:paraId="2D5D79AE" w14:textId="77777777" w:rsidR="004758AA" w:rsidRDefault="004758AA" w:rsidP="004758AA">
      <w:pPr>
        <w:tabs>
          <w:tab w:val="left" w:pos="360"/>
        </w:tabs>
        <w:spacing w:line="276" w:lineRule="auto"/>
        <w:jc w:val="center"/>
        <w:rPr>
          <w:rFonts w:ascii="Arial" w:hAnsi="Arial" w:cs="Arial"/>
          <w:i/>
          <w:sz w:val="28"/>
          <w:szCs w:val="28"/>
        </w:rPr>
      </w:pPr>
    </w:p>
    <w:p w14:paraId="7611E605" w14:textId="77777777" w:rsidR="004758AA" w:rsidRDefault="004758AA" w:rsidP="004758AA">
      <w:pPr>
        <w:tabs>
          <w:tab w:val="left" w:pos="360"/>
        </w:tabs>
        <w:spacing w:line="276" w:lineRule="auto"/>
        <w:jc w:val="center"/>
        <w:rPr>
          <w:rFonts w:ascii="Arial" w:hAnsi="Arial" w:cs="Arial"/>
          <w:i/>
          <w:sz w:val="28"/>
          <w:szCs w:val="28"/>
        </w:rPr>
      </w:pPr>
    </w:p>
    <w:p w14:paraId="27B2378B" w14:textId="77777777" w:rsidR="004758AA" w:rsidRDefault="004758AA" w:rsidP="004758AA">
      <w:pPr>
        <w:tabs>
          <w:tab w:val="left" w:pos="360"/>
        </w:tabs>
        <w:spacing w:line="276" w:lineRule="auto"/>
        <w:jc w:val="center"/>
        <w:rPr>
          <w:rFonts w:ascii="Arial" w:hAnsi="Arial" w:cs="Arial"/>
          <w:i/>
          <w:sz w:val="28"/>
          <w:szCs w:val="28"/>
        </w:rPr>
      </w:pPr>
    </w:p>
    <w:p w14:paraId="7B098E5C" w14:textId="77777777" w:rsidR="004758AA" w:rsidRPr="00683F4E" w:rsidRDefault="004758AA" w:rsidP="004758AA">
      <w:pPr>
        <w:tabs>
          <w:tab w:val="left" w:pos="360"/>
        </w:tabs>
        <w:spacing w:line="276" w:lineRule="auto"/>
        <w:jc w:val="center"/>
        <w:rPr>
          <w:rFonts w:ascii="Arial" w:hAnsi="Arial" w:cs="Arial"/>
          <w:i/>
          <w:sz w:val="28"/>
          <w:szCs w:val="28"/>
        </w:rPr>
      </w:pPr>
    </w:p>
    <w:tbl>
      <w:tblPr>
        <w:tblStyle w:val="TableGrid"/>
        <w:tblW w:w="9294" w:type="dxa"/>
        <w:jc w:val="center"/>
        <w:tblLook w:val="04A0" w:firstRow="1" w:lastRow="0" w:firstColumn="1" w:lastColumn="0" w:noHBand="0" w:noVBand="1"/>
      </w:tblPr>
      <w:tblGrid>
        <w:gridCol w:w="1533"/>
        <w:gridCol w:w="7761"/>
      </w:tblGrid>
      <w:tr w:rsidR="0056421A" w:rsidRPr="00683F4E" w14:paraId="55EF2666" w14:textId="77777777" w:rsidTr="00612A4B">
        <w:trPr>
          <w:trHeight w:val="466"/>
          <w:jc w:val="center"/>
        </w:trPr>
        <w:tc>
          <w:tcPr>
            <w:tcW w:w="1533" w:type="dxa"/>
            <w:shd w:val="clear" w:color="auto" w:fill="17365D" w:themeFill="text2" w:themeFillShade="BF"/>
            <w:vAlign w:val="center"/>
          </w:tcPr>
          <w:p w14:paraId="0BB5AAD9" w14:textId="77777777" w:rsidR="0056421A" w:rsidRPr="00683F4E" w:rsidRDefault="0056421A" w:rsidP="004758AA">
            <w:pPr>
              <w:spacing w:line="276" w:lineRule="auto"/>
              <w:ind w:left="-135" w:right="-108"/>
              <w:jc w:val="center"/>
              <w:rPr>
                <w:rFonts w:ascii="Arial" w:hAnsi="Arial" w:cs="Arial"/>
                <w:i/>
                <w:sz w:val="28"/>
                <w:szCs w:val="28"/>
              </w:rPr>
            </w:pPr>
            <w:r w:rsidRPr="00683F4E">
              <w:rPr>
                <w:rFonts w:ascii="Arial" w:hAnsi="Arial" w:cs="Arial"/>
                <w:b/>
              </w:rPr>
              <w:lastRenderedPageBreak/>
              <w:t>PART A</w:t>
            </w:r>
          </w:p>
        </w:tc>
        <w:tc>
          <w:tcPr>
            <w:tcW w:w="7761" w:type="dxa"/>
            <w:shd w:val="clear" w:color="auto" w:fill="DBE5F1" w:themeFill="accent1" w:themeFillTint="33"/>
            <w:vAlign w:val="center"/>
          </w:tcPr>
          <w:p w14:paraId="5367F357" w14:textId="77777777" w:rsidR="0056421A" w:rsidRPr="00683F4E" w:rsidRDefault="0056421A" w:rsidP="004758AA">
            <w:pPr>
              <w:spacing w:line="276" w:lineRule="auto"/>
              <w:ind w:right="-331"/>
              <w:jc w:val="center"/>
              <w:rPr>
                <w:rFonts w:ascii="Arial" w:hAnsi="Arial" w:cs="Arial"/>
                <w:i/>
                <w:sz w:val="28"/>
                <w:szCs w:val="28"/>
              </w:rPr>
            </w:pPr>
            <w:r w:rsidRPr="00683F4E">
              <w:rPr>
                <w:rFonts w:ascii="Arial" w:hAnsi="Arial" w:cs="Arial"/>
                <w:b/>
              </w:rPr>
              <w:t>REPORT SUMMARY</w:t>
            </w:r>
          </w:p>
        </w:tc>
      </w:tr>
    </w:tbl>
    <w:p w14:paraId="02AF7A52" w14:textId="77777777" w:rsidR="007D767B" w:rsidRDefault="007D767B" w:rsidP="004758AA">
      <w:pPr>
        <w:spacing w:line="276" w:lineRule="auto"/>
        <w:ind w:right="-327"/>
        <w:jc w:val="both"/>
        <w:rPr>
          <w:rFonts w:ascii="Arial" w:hAnsi="Arial" w:cs="Arial"/>
        </w:rPr>
      </w:pPr>
    </w:p>
    <w:tbl>
      <w:tblPr>
        <w:tblStyle w:val="TableGrid"/>
        <w:tblW w:w="10070" w:type="dxa"/>
        <w:tblInd w:w="-431" w:type="dxa"/>
        <w:tblLook w:val="04A0" w:firstRow="1" w:lastRow="0" w:firstColumn="1" w:lastColumn="0" w:noHBand="0" w:noVBand="1"/>
      </w:tblPr>
      <w:tblGrid>
        <w:gridCol w:w="870"/>
        <w:gridCol w:w="3499"/>
        <w:gridCol w:w="5701"/>
      </w:tblGrid>
      <w:tr w:rsidR="000C5EFD" w14:paraId="1E7B9A8E" w14:textId="77777777" w:rsidTr="0014585C">
        <w:trPr>
          <w:trHeight w:val="340"/>
        </w:trPr>
        <w:tc>
          <w:tcPr>
            <w:tcW w:w="87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0DFD652" w14:textId="77777777" w:rsidR="000C5EFD" w:rsidRDefault="000C5EFD" w:rsidP="00287692">
            <w:pPr>
              <w:pStyle w:val="NoSpacing"/>
              <w:jc w:val="center"/>
              <w:rPr>
                <w:rFonts w:ascii="Arial" w:hAnsi="Arial" w:cs="Arial"/>
                <w:b/>
                <w:sz w:val="22"/>
                <w:szCs w:val="28"/>
              </w:rPr>
            </w:pPr>
            <w:r>
              <w:rPr>
                <w:rFonts w:ascii="Arial" w:hAnsi="Arial" w:cs="Arial"/>
                <w:b/>
                <w:szCs w:val="28"/>
              </w:rPr>
              <w:t>S.NO.</w:t>
            </w:r>
          </w:p>
        </w:tc>
        <w:tc>
          <w:tcPr>
            <w:tcW w:w="3499"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62DC502" w14:textId="77777777" w:rsidR="000C5EFD" w:rsidRDefault="000C5EFD" w:rsidP="00287692">
            <w:pPr>
              <w:pStyle w:val="NoSpacing"/>
              <w:jc w:val="center"/>
              <w:rPr>
                <w:rFonts w:ascii="Arial" w:hAnsi="Arial" w:cs="Arial"/>
                <w:b/>
                <w:szCs w:val="28"/>
              </w:rPr>
            </w:pPr>
            <w:r>
              <w:rPr>
                <w:rFonts w:ascii="Arial" w:hAnsi="Arial" w:cs="Arial"/>
                <w:b/>
                <w:szCs w:val="28"/>
              </w:rPr>
              <w:t>PARTICULARS</w:t>
            </w:r>
          </w:p>
        </w:tc>
        <w:tc>
          <w:tcPr>
            <w:tcW w:w="570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4EBA090" w14:textId="77777777" w:rsidR="000C5EFD" w:rsidRDefault="000C5EFD" w:rsidP="00287692">
            <w:pPr>
              <w:pStyle w:val="NoSpacing"/>
              <w:jc w:val="center"/>
              <w:rPr>
                <w:rFonts w:ascii="Arial" w:hAnsi="Arial" w:cs="Arial"/>
                <w:b/>
                <w:bCs/>
                <w:szCs w:val="28"/>
              </w:rPr>
            </w:pPr>
            <w:r>
              <w:rPr>
                <w:rFonts w:ascii="Arial" w:hAnsi="Arial" w:cs="Arial"/>
                <w:b/>
                <w:bCs/>
                <w:szCs w:val="28"/>
              </w:rPr>
              <w:t>DESCRIPTION</w:t>
            </w:r>
          </w:p>
        </w:tc>
      </w:tr>
      <w:tr w:rsidR="000C5EFD" w:rsidRPr="00287692" w14:paraId="44667135"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06E4FA7A"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1969D956"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Name of the Project</w:t>
            </w:r>
          </w:p>
        </w:tc>
        <w:tc>
          <w:tcPr>
            <w:tcW w:w="5701" w:type="dxa"/>
            <w:tcBorders>
              <w:top w:val="single" w:sz="4" w:space="0" w:color="auto"/>
              <w:left w:val="single" w:sz="4" w:space="0" w:color="auto"/>
              <w:bottom w:val="single" w:sz="4" w:space="0" w:color="auto"/>
              <w:right w:val="single" w:sz="4" w:space="0" w:color="auto"/>
            </w:tcBorders>
            <w:hideMark/>
          </w:tcPr>
          <w:p w14:paraId="0CC388DE" w14:textId="0A87AB27" w:rsidR="000C5EFD" w:rsidRPr="008F0E57" w:rsidRDefault="00BE7722" w:rsidP="00D327CB">
            <w:pPr>
              <w:pStyle w:val="NoSpacing"/>
              <w:spacing w:after="240" w:line="360" w:lineRule="auto"/>
              <w:jc w:val="both"/>
              <w:rPr>
                <w:rFonts w:ascii="Arial" w:hAnsi="Arial" w:cs="Arial"/>
                <w:bCs/>
                <w:sz w:val="22"/>
                <w:szCs w:val="22"/>
                <w:lang w:val="en-IN"/>
              </w:rPr>
            </w:pPr>
            <w:r>
              <w:rPr>
                <w:rFonts w:ascii="Arial" w:hAnsi="Arial" w:cs="Arial"/>
                <w:bCs/>
                <w:sz w:val="22"/>
                <w:szCs w:val="22"/>
                <w:lang w:val="en-IN"/>
              </w:rPr>
              <w:t xml:space="preserve">Gems and Jewellery park in </w:t>
            </w:r>
            <w:proofErr w:type="spellStart"/>
            <w:r>
              <w:rPr>
                <w:rFonts w:ascii="Arial" w:hAnsi="Arial" w:cs="Arial"/>
                <w:bCs/>
                <w:sz w:val="22"/>
                <w:szCs w:val="22"/>
                <w:lang w:val="en-IN"/>
              </w:rPr>
              <w:t>Mahape</w:t>
            </w:r>
            <w:proofErr w:type="spellEnd"/>
            <w:r>
              <w:rPr>
                <w:rFonts w:ascii="Arial" w:hAnsi="Arial" w:cs="Arial"/>
                <w:bCs/>
                <w:sz w:val="22"/>
                <w:szCs w:val="22"/>
                <w:lang w:val="en-IN"/>
              </w:rPr>
              <w:t xml:space="preserve">, </w:t>
            </w:r>
            <w:proofErr w:type="spellStart"/>
            <w:r>
              <w:rPr>
                <w:rFonts w:ascii="Arial" w:hAnsi="Arial" w:cs="Arial"/>
                <w:bCs/>
                <w:sz w:val="22"/>
                <w:szCs w:val="22"/>
                <w:lang w:val="en-IN"/>
              </w:rPr>
              <w:t>Navi</w:t>
            </w:r>
            <w:proofErr w:type="spellEnd"/>
            <w:r>
              <w:rPr>
                <w:rFonts w:ascii="Arial" w:hAnsi="Arial" w:cs="Arial"/>
                <w:bCs/>
                <w:sz w:val="22"/>
                <w:szCs w:val="22"/>
                <w:lang w:val="en-IN"/>
              </w:rPr>
              <w:t xml:space="preserve"> Mumbai</w:t>
            </w:r>
          </w:p>
        </w:tc>
      </w:tr>
      <w:tr w:rsidR="000C5EFD" w:rsidRPr="00287692" w14:paraId="23D578F5" w14:textId="77777777" w:rsidTr="00391F91">
        <w:trPr>
          <w:trHeight w:val="1462"/>
        </w:trPr>
        <w:tc>
          <w:tcPr>
            <w:tcW w:w="870" w:type="dxa"/>
            <w:tcBorders>
              <w:top w:val="single" w:sz="4" w:space="0" w:color="auto"/>
              <w:left w:val="single" w:sz="4" w:space="0" w:color="auto"/>
              <w:bottom w:val="single" w:sz="4" w:space="0" w:color="auto"/>
              <w:right w:val="single" w:sz="4" w:space="0" w:color="auto"/>
            </w:tcBorders>
            <w:vAlign w:val="center"/>
          </w:tcPr>
          <w:p w14:paraId="2911DFD0"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2DC3F512"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Project Location</w:t>
            </w:r>
          </w:p>
        </w:tc>
        <w:tc>
          <w:tcPr>
            <w:tcW w:w="5701" w:type="dxa"/>
            <w:tcBorders>
              <w:top w:val="single" w:sz="4" w:space="0" w:color="auto"/>
              <w:left w:val="single" w:sz="4" w:space="0" w:color="auto"/>
              <w:bottom w:val="single" w:sz="4" w:space="0" w:color="auto"/>
              <w:right w:val="single" w:sz="4" w:space="0" w:color="auto"/>
            </w:tcBorders>
            <w:hideMark/>
          </w:tcPr>
          <w:p w14:paraId="519D8A75" w14:textId="53E1B353" w:rsidR="000C5EFD" w:rsidRPr="00D327CB" w:rsidRDefault="00BE7722" w:rsidP="000933BD">
            <w:pPr>
              <w:pStyle w:val="NoSpacing"/>
              <w:spacing w:after="240" w:line="360" w:lineRule="auto"/>
              <w:jc w:val="both"/>
              <w:rPr>
                <w:rFonts w:ascii="Arial" w:hAnsi="Arial" w:cs="Arial"/>
                <w:bCs/>
                <w:sz w:val="22"/>
                <w:szCs w:val="22"/>
                <w:lang w:val="en-IN"/>
              </w:rPr>
            </w:pPr>
            <w:r w:rsidRPr="00BE7722">
              <w:rPr>
                <w:rFonts w:ascii="Arial" w:hAnsi="Arial" w:cs="Arial"/>
                <w:bCs/>
                <w:sz w:val="22"/>
                <w:szCs w:val="22"/>
                <w:lang w:val="en-IN"/>
              </w:rPr>
              <w:t xml:space="preserve">Plot No. El-237, Trans Thane Creek Industrial Area, Village </w:t>
            </w:r>
            <w:proofErr w:type="spellStart"/>
            <w:r w:rsidRPr="00BE7722">
              <w:rPr>
                <w:rFonts w:ascii="Arial" w:hAnsi="Arial" w:cs="Arial"/>
                <w:bCs/>
                <w:sz w:val="22"/>
                <w:szCs w:val="22"/>
                <w:lang w:val="en-IN"/>
              </w:rPr>
              <w:t>Mahape</w:t>
            </w:r>
            <w:proofErr w:type="spellEnd"/>
            <w:r w:rsidRPr="00BE7722">
              <w:rPr>
                <w:rFonts w:ascii="Arial" w:hAnsi="Arial" w:cs="Arial"/>
                <w:bCs/>
                <w:sz w:val="22"/>
                <w:szCs w:val="22"/>
                <w:lang w:val="en-IN"/>
              </w:rPr>
              <w:t xml:space="preserve">, </w:t>
            </w:r>
            <w:proofErr w:type="spellStart"/>
            <w:r w:rsidRPr="00BE7722">
              <w:rPr>
                <w:rFonts w:ascii="Arial" w:hAnsi="Arial" w:cs="Arial"/>
                <w:bCs/>
                <w:sz w:val="22"/>
                <w:szCs w:val="22"/>
                <w:lang w:val="en-IN"/>
              </w:rPr>
              <w:t>Navi</w:t>
            </w:r>
            <w:proofErr w:type="spellEnd"/>
            <w:r w:rsidRPr="00BE7722">
              <w:rPr>
                <w:rFonts w:ascii="Arial" w:hAnsi="Arial" w:cs="Arial"/>
                <w:bCs/>
                <w:sz w:val="22"/>
                <w:szCs w:val="22"/>
                <w:lang w:val="en-IN"/>
              </w:rPr>
              <w:t xml:space="preserve"> Mumbai, </w:t>
            </w:r>
            <w:proofErr w:type="spellStart"/>
            <w:r w:rsidRPr="00BE7722">
              <w:rPr>
                <w:rFonts w:ascii="Arial" w:hAnsi="Arial" w:cs="Arial"/>
                <w:bCs/>
                <w:sz w:val="22"/>
                <w:szCs w:val="22"/>
                <w:lang w:val="en-IN"/>
              </w:rPr>
              <w:t>Taluka</w:t>
            </w:r>
            <w:proofErr w:type="spellEnd"/>
            <w:r w:rsidRPr="00BE7722">
              <w:rPr>
                <w:rFonts w:ascii="Arial" w:hAnsi="Arial" w:cs="Arial"/>
                <w:bCs/>
                <w:sz w:val="22"/>
                <w:szCs w:val="22"/>
                <w:lang w:val="en-IN"/>
              </w:rPr>
              <w:t xml:space="preserve"> And District Thane, Maharashtra</w:t>
            </w:r>
            <w:r w:rsidR="0086540C">
              <w:rPr>
                <w:rFonts w:ascii="Arial" w:hAnsi="Arial" w:cs="Arial"/>
                <w:bCs/>
                <w:sz w:val="22"/>
                <w:szCs w:val="22"/>
                <w:lang w:val="en-IN"/>
              </w:rPr>
              <w:t>.</w:t>
            </w:r>
          </w:p>
        </w:tc>
      </w:tr>
      <w:tr w:rsidR="000C5EFD" w:rsidRPr="00287692" w14:paraId="265060B2"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4F8E094C"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17078E97" w14:textId="69F97714"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 xml:space="preserve">Name of the </w:t>
            </w:r>
            <w:proofErr w:type="spellStart"/>
            <w:r w:rsidRPr="00287692">
              <w:rPr>
                <w:rFonts w:ascii="Arial" w:hAnsi="Arial" w:cs="Arial"/>
                <w:sz w:val="22"/>
                <w:szCs w:val="22"/>
              </w:rPr>
              <w:t>Promotors</w:t>
            </w:r>
            <w:proofErr w:type="spellEnd"/>
            <w:r w:rsidR="00391F91">
              <w:rPr>
                <w:rFonts w:ascii="Arial" w:hAnsi="Arial" w:cs="Arial"/>
                <w:sz w:val="22"/>
                <w:szCs w:val="22"/>
              </w:rPr>
              <w:t>/Company</w:t>
            </w:r>
          </w:p>
        </w:tc>
        <w:tc>
          <w:tcPr>
            <w:tcW w:w="5701" w:type="dxa"/>
            <w:tcBorders>
              <w:top w:val="single" w:sz="4" w:space="0" w:color="auto"/>
              <w:left w:val="single" w:sz="4" w:space="0" w:color="auto"/>
              <w:bottom w:val="single" w:sz="4" w:space="0" w:color="auto"/>
              <w:right w:val="single" w:sz="4" w:space="0" w:color="auto"/>
            </w:tcBorders>
            <w:hideMark/>
          </w:tcPr>
          <w:p w14:paraId="5164E274" w14:textId="338C4374" w:rsidR="000C5EFD" w:rsidRPr="00287692" w:rsidRDefault="00426484" w:rsidP="00D327CB">
            <w:pPr>
              <w:pStyle w:val="NoSpacing"/>
              <w:spacing w:line="360" w:lineRule="auto"/>
              <w:jc w:val="both"/>
              <w:rPr>
                <w:rFonts w:ascii="Arial" w:hAnsi="Arial" w:cs="Arial"/>
                <w:bCs/>
                <w:sz w:val="22"/>
                <w:szCs w:val="22"/>
              </w:rPr>
            </w:pPr>
            <w:r>
              <w:rPr>
                <w:rFonts w:ascii="Arial" w:hAnsi="Arial" w:cs="Arial"/>
                <w:bCs/>
                <w:sz w:val="22"/>
                <w:szCs w:val="22"/>
              </w:rPr>
              <w:t xml:space="preserve">M/s India </w:t>
            </w:r>
            <w:proofErr w:type="spellStart"/>
            <w:r>
              <w:rPr>
                <w:rFonts w:ascii="Arial" w:hAnsi="Arial" w:cs="Arial"/>
                <w:bCs/>
                <w:sz w:val="22"/>
                <w:szCs w:val="22"/>
              </w:rPr>
              <w:t>Jewellery</w:t>
            </w:r>
            <w:proofErr w:type="spellEnd"/>
            <w:r>
              <w:rPr>
                <w:rFonts w:ascii="Arial" w:hAnsi="Arial" w:cs="Arial"/>
                <w:bCs/>
                <w:sz w:val="22"/>
                <w:szCs w:val="22"/>
              </w:rPr>
              <w:t xml:space="preserve"> Park Mumbai,</w:t>
            </w:r>
            <w:r w:rsidR="00391F91">
              <w:rPr>
                <w:rFonts w:ascii="Arial" w:hAnsi="Arial" w:cs="Arial"/>
                <w:bCs/>
                <w:sz w:val="22"/>
                <w:szCs w:val="22"/>
              </w:rPr>
              <w:t xml:space="preserve"> </w:t>
            </w:r>
            <w:r>
              <w:rPr>
                <w:rFonts w:ascii="Arial" w:hAnsi="Arial" w:cs="Arial"/>
                <w:bCs/>
                <w:sz w:val="22"/>
                <w:szCs w:val="22"/>
              </w:rPr>
              <w:t xml:space="preserve">a special purpose vehicle (SPV) of the </w:t>
            </w:r>
            <w:r w:rsidR="00BE7722">
              <w:rPr>
                <w:rFonts w:ascii="Arial" w:hAnsi="Arial" w:cs="Arial"/>
                <w:bCs/>
                <w:sz w:val="22"/>
                <w:szCs w:val="22"/>
              </w:rPr>
              <w:t xml:space="preserve">Gem and </w:t>
            </w:r>
            <w:proofErr w:type="spellStart"/>
            <w:r w:rsidR="00BE7722">
              <w:rPr>
                <w:rFonts w:ascii="Arial" w:hAnsi="Arial" w:cs="Arial"/>
                <w:bCs/>
                <w:sz w:val="22"/>
                <w:szCs w:val="22"/>
              </w:rPr>
              <w:t>Jewelle</w:t>
            </w:r>
            <w:r w:rsidR="00BE7722" w:rsidRPr="00BE7722">
              <w:rPr>
                <w:rFonts w:ascii="Arial" w:hAnsi="Arial" w:cs="Arial"/>
                <w:bCs/>
                <w:sz w:val="22"/>
                <w:szCs w:val="22"/>
              </w:rPr>
              <w:t>ry</w:t>
            </w:r>
            <w:proofErr w:type="spellEnd"/>
            <w:r w:rsidR="00BE7722" w:rsidRPr="00BE7722">
              <w:rPr>
                <w:rFonts w:ascii="Arial" w:hAnsi="Arial" w:cs="Arial"/>
                <w:bCs/>
                <w:sz w:val="22"/>
                <w:szCs w:val="22"/>
              </w:rPr>
              <w:t xml:space="preserve"> Export Promotion Council</w:t>
            </w:r>
          </w:p>
        </w:tc>
      </w:tr>
      <w:tr w:rsidR="000C5EFD" w:rsidRPr="00287692" w14:paraId="333ACB62"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749A5D5C"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60FC8450"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Address and Phone Number</w:t>
            </w:r>
          </w:p>
        </w:tc>
        <w:tc>
          <w:tcPr>
            <w:tcW w:w="5701" w:type="dxa"/>
            <w:tcBorders>
              <w:top w:val="single" w:sz="4" w:space="0" w:color="auto"/>
              <w:left w:val="single" w:sz="4" w:space="0" w:color="auto"/>
              <w:bottom w:val="single" w:sz="4" w:space="0" w:color="auto"/>
              <w:right w:val="single" w:sz="4" w:space="0" w:color="auto"/>
            </w:tcBorders>
            <w:hideMark/>
          </w:tcPr>
          <w:p w14:paraId="526CCE7F" w14:textId="031E52B3" w:rsidR="000C5EFD" w:rsidRPr="00287692" w:rsidRDefault="00391F91" w:rsidP="00D327CB">
            <w:pPr>
              <w:pStyle w:val="NoSpacing"/>
              <w:spacing w:after="240" w:line="360" w:lineRule="auto"/>
              <w:jc w:val="both"/>
              <w:rPr>
                <w:rFonts w:ascii="Arial" w:hAnsi="Arial" w:cs="Arial"/>
                <w:bCs/>
                <w:sz w:val="22"/>
                <w:szCs w:val="22"/>
              </w:rPr>
            </w:pPr>
            <w:r w:rsidRPr="00391F91">
              <w:rPr>
                <w:rFonts w:ascii="Arial" w:hAnsi="Arial" w:cs="Arial"/>
                <w:bCs/>
                <w:sz w:val="22"/>
                <w:szCs w:val="22"/>
              </w:rPr>
              <w:t xml:space="preserve">D2B, Ground Floor, D Tower, West Core, Bharat Diamond Bourse, </w:t>
            </w:r>
            <w:proofErr w:type="spellStart"/>
            <w:r w:rsidRPr="00391F91">
              <w:rPr>
                <w:rFonts w:ascii="Arial" w:hAnsi="Arial" w:cs="Arial"/>
                <w:bCs/>
                <w:sz w:val="22"/>
                <w:szCs w:val="22"/>
              </w:rPr>
              <w:t>Bandra</w:t>
            </w:r>
            <w:proofErr w:type="spellEnd"/>
            <w:r w:rsidRPr="00391F91">
              <w:rPr>
                <w:rFonts w:ascii="Arial" w:hAnsi="Arial" w:cs="Arial"/>
                <w:bCs/>
                <w:sz w:val="22"/>
                <w:szCs w:val="22"/>
              </w:rPr>
              <w:t xml:space="preserve"> </w:t>
            </w:r>
            <w:proofErr w:type="spellStart"/>
            <w:r w:rsidRPr="00391F91">
              <w:rPr>
                <w:rFonts w:ascii="Arial" w:hAnsi="Arial" w:cs="Arial"/>
                <w:bCs/>
                <w:sz w:val="22"/>
                <w:szCs w:val="22"/>
              </w:rPr>
              <w:t>Kurla</w:t>
            </w:r>
            <w:proofErr w:type="spellEnd"/>
            <w:r w:rsidRPr="00391F91">
              <w:rPr>
                <w:rFonts w:ascii="Arial" w:hAnsi="Arial" w:cs="Arial"/>
                <w:bCs/>
                <w:sz w:val="22"/>
                <w:szCs w:val="22"/>
              </w:rPr>
              <w:t xml:space="preserve"> Complex, </w:t>
            </w:r>
            <w:proofErr w:type="spellStart"/>
            <w:r w:rsidRPr="00391F91">
              <w:rPr>
                <w:rFonts w:ascii="Arial" w:hAnsi="Arial" w:cs="Arial"/>
                <w:bCs/>
                <w:sz w:val="22"/>
                <w:szCs w:val="22"/>
              </w:rPr>
              <w:t>Bandra</w:t>
            </w:r>
            <w:proofErr w:type="spellEnd"/>
            <w:r w:rsidRPr="00391F91">
              <w:rPr>
                <w:rFonts w:ascii="Arial" w:hAnsi="Arial" w:cs="Arial"/>
                <w:bCs/>
                <w:sz w:val="22"/>
                <w:szCs w:val="22"/>
              </w:rPr>
              <w:t xml:space="preserve"> (E) Mumbai, Maharashtra-400051.</w:t>
            </w:r>
          </w:p>
        </w:tc>
      </w:tr>
      <w:tr w:rsidR="000C5EFD" w:rsidRPr="00287692" w14:paraId="3443FC5F"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719941FE"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1F85B3D9"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Prepared for Bank</w:t>
            </w:r>
          </w:p>
        </w:tc>
        <w:tc>
          <w:tcPr>
            <w:tcW w:w="5701" w:type="dxa"/>
            <w:tcBorders>
              <w:top w:val="single" w:sz="4" w:space="0" w:color="auto"/>
              <w:left w:val="single" w:sz="4" w:space="0" w:color="auto"/>
              <w:bottom w:val="single" w:sz="4" w:space="0" w:color="auto"/>
              <w:right w:val="single" w:sz="4" w:space="0" w:color="auto"/>
            </w:tcBorders>
            <w:hideMark/>
          </w:tcPr>
          <w:p w14:paraId="675147FF" w14:textId="516B3DDD" w:rsidR="000C5EFD" w:rsidRPr="00287692" w:rsidRDefault="00391F91" w:rsidP="00D327CB">
            <w:pPr>
              <w:pStyle w:val="NoSpacing"/>
              <w:tabs>
                <w:tab w:val="left" w:pos="4320"/>
                <w:tab w:val="left" w:pos="5040"/>
              </w:tabs>
              <w:spacing w:after="240" w:line="360" w:lineRule="auto"/>
              <w:ind w:right="1"/>
              <w:jc w:val="both"/>
              <w:rPr>
                <w:rFonts w:ascii="Arial" w:hAnsi="Arial" w:cs="Arial"/>
                <w:sz w:val="22"/>
                <w:szCs w:val="22"/>
              </w:rPr>
            </w:pPr>
            <w:r w:rsidRPr="00391F91">
              <w:rPr>
                <w:rFonts w:ascii="Arial" w:hAnsi="Arial" w:cs="Arial"/>
                <w:sz w:val="22"/>
                <w:szCs w:val="22"/>
              </w:rPr>
              <w:t xml:space="preserve">State Bank Of India, Diamond Branch, D-3, Tower, West Core, G-Block, Bharat Diamond Bourse, </w:t>
            </w:r>
            <w:proofErr w:type="spellStart"/>
            <w:r w:rsidRPr="00391F91">
              <w:rPr>
                <w:rFonts w:ascii="Arial" w:hAnsi="Arial" w:cs="Arial"/>
                <w:sz w:val="22"/>
                <w:szCs w:val="22"/>
              </w:rPr>
              <w:t>Bandra-Kurla</w:t>
            </w:r>
            <w:proofErr w:type="spellEnd"/>
            <w:r w:rsidRPr="00391F91">
              <w:rPr>
                <w:rFonts w:ascii="Arial" w:hAnsi="Arial" w:cs="Arial"/>
                <w:sz w:val="22"/>
                <w:szCs w:val="22"/>
              </w:rPr>
              <w:t xml:space="preserve"> Complex, </w:t>
            </w:r>
            <w:proofErr w:type="spellStart"/>
            <w:r w:rsidRPr="00391F91">
              <w:rPr>
                <w:rFonts w:ascii="Arial" w:hAnsi="Arial" w:cs="Arial"/>
                <w:sz w:val="22"/>
                <w:szCs w:val="22"/>
              </w:rPr>
              <w:t>Bandra</w:t>
            </w:r>
            <w:proofErr w:type="spellEnd"/>
            <w:r w:rsidRPr="00391F91">
              <w:rPr>
                <w:rFonts w:ascii="Arial" w:hAnsi="Arial" w:cs="Arial"/>
                <w:sz w:val="22"/>
                <w:szCs w:val="22"/>
              </w:rPr>
              <w:t xml:space="preserve"> (E), Mumbai - 400051</w:t>
            </w:r>
          </w:p>
        </w:tc>
      </w:tr>
      <w:tr w:rsidR="000C5EFD" w:rsidRPr="00287692" w14:paraId="1319E64B" w14:textId="77777777" w:rsidTr="0014585C">
        <w:trPr>
          <w:trHeight w:val="108"/>
        </w:trPr>
        <w:tc>
          <w:tcPr>
            <w:tcW w:w="870" w:type="dxa"/>
            <w:tcBorders>
              <w:top w:val="single" w:sz="4" w:space="0" w:color="auto"/>
              <w:left w:val="single" w:sz="4" w:space="0" w:color="auto"/>
              <w:bottom w:val="single" w:sz="4" w:space="0" w:color="auto"/>
              <w:right w:val="single" w:sz="4" w:space="0" w:color="auto"/>
            </w:tcBorders>
            <w:vAlign w:val="center"/>
          </w:tcPr>
          <w:p w14:paraId="2F359038"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34EA87AA"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Consultant Firm</w:t>
            </w:r>
          </w:p>
        </w:tc>
        <w:tc>
          <w:tcPr>
            <w:tcW w:w="5701" w:type="dxa"/>
            <w:tcBorders>
              <w:top w:val="single" w:sz="4" w:space="0" w:color="auto"/>
              <w:left w:val="single" w:sz="4" w:space="0" w:color="auto"/>
              <w:bottom w:val="single" w:sz="4" w:space="0" w:color="auto"/>
              <w:right w:val="single" w:sz="4" w:space="0" w:color="auto"/>
            </w:tcBorders>
            <w:hideMark/>
          </w:tcPr>
          <w:p w14:paraId="24635E00" w14:textId="77777777" w:rsidR="000C5EFD" w:rsidRPr="00287692" w:rsidRDefault="000C5EFD" w:rsidP="000933BD">
            <w:pPr>
              <w:pStyle w:val="NoSpacing"/>
              <w:tabs>
                <w:tab w:val="left" w:pos="4320"/>
                <w:tab w:val="left" w:pos="5040"/>
              </w:tabs>
              <w:spacing w:after="240" w:line="360" w:lineRule="auto"/>
              <w:ind w:right="1"/>
              <w:jc w:val="both"/>
              <w:rPr>
                <w:rFonts w:ascii="Arial" w:hAnsi="Arial" w:cs="Arial"/>
                <w:sz w:val="22"/>
                <w:szCs w:val="22"/>
              </w:rPr>
            </w:pPr>
            <w:r w:rsidRPr="00287692">
              <w:rPr>
                <w:rFonts w:ascii="Arial" w:hAnsi="Arial" w:cs="Arial"/>
                <w:sz w:val="22"/>
                <w:szCs w:val="22"/>
              </w:rPr>
              <w:t xml:space="preserve">M/s. R.K. Associates </w:t>
            </w:r>
            <w:proofErr w:type="spellStart"/>
            <w:r w:rsidRPr="00287692">
              <w:rPr>
                <w:rFonts w:ascii="Arial" w:hAnsi="Arial" w:cs="Arial"/>
                <w:sz w:val="22"/>
                <w:szCs w:val="22"/>
              </w:rPr>
              <w:t>Valuers</w:t>
            </w:r>
            <w:proofErr w:type="spellEnd"/>
            <w:r w:rsidRPr="00287692">
              <w:rPr>
                <w:rFonts w:ascii="Arial" w:hAnsi="Arial" w:cs="Arial"/>
                <w:sz w:val="22"/>
                <w:szCs w:val="22"/>
              </w:rPr>
              <w:t xml:space="preserve"> &amp; Techno Engineering Consultants (P) Ltd.</w:t>
            </w:r>
          </w:p>
        </w:tc>
      </w:tr>
      <w:tr w:rsidR="000C5EFD" w:rsidRPr="00287692" w14:paraId="689ECD65" w14:textId="77777777" w:rsidTr="0014585C">
        <w:trPr>
          <w:trHeight w:val="108"/>
        </w:trPr>
        <w:tc>
          <w:tcPr>
            <w:tcW w:w="870" w:type="dxa"/>
            <w:tcBorders>
              <w:top w:val="single" w:sz="4" w:space="0" w:color="auto"/>
              <w:left w:val="single" w:sz="4" w:space="0" w:color="auto"/>
              <w:bottom w:val="single" w:sz="4" w:space="0" w:color="auto"/>
              <w:right w:val="single" w:sz="4" w:space="0" w:color="auto"/>
            </w:tcBorders>
            <w:vAlign w:val="center"/>
          </w:tcPr>
          <w:p w14:paraId="63A478E0"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37BE1AF8"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Work Order Details</w:t>
            </w:r>
          </w:p>
        </w:tc>
        <w:tc>
          <w:tcPr>
            <w:tcW w:w="5701" w:type="dxa"/>
            <w:tcBorders>
              <w:top w:val="single" w:sz="4" w:space="0" w:color="auto"/>
              <w:left w:val="single" w:sz="4" w:space="0" w:color="auto"/>
              <w:bottom w:val="single" w:sz="4" w:space="0" w:color="auto"/>
              <w:right w:val="single" w:sz="4" w:space="0" w:color="auto"/>
            </w:tcBorders>
            <w:hideMark/>
          </w:tcPr>
          <w:p w14:paraId="131D5DA9" w14:textId="7E313E37" w:rsidR="000C5EFD" w:rsidRPr="00287692" w:rsidRDefault="000C5EFD" w:rsidP="00D327CB">
            <w:pPr>
              <w:pStyle w:val="NoSpacing"/>
              <w:tabs>
                <w:tab w:val="left" w:pos="4320"/>
                <w:tab w:val="left" w:pos="5040"/>
              </w:tabs>
              <w:spacing w:after="240" w:line="360" w:lineRule="auto"/>
              <w:ind w:right="1"/>
              <w:jc w:val="both"/>
              <w:rPr>
                <w:rFonts w:ascii="Arial" w:hAnsi="Arial" w:cs="Arial"/>
                <w:sz w:val="22"/>
                <w:szCs w:val="22"/>
              </w:rPr>
            </w:pPr>
            <w:r w:rsidRPr="00287692">
              <w:rPr>
                <w:rFonts w:ascii="Arial" w:hAnsi="Arial" w:cs="Arial"/>
                <w:sz w:val="22"/>
                <w:szCs w:val="22"/>
              </w:rPr>
              <w:t xml:space="preserve">Via </w:t>
            </w:r>
            <w:r w:rsidR="000933BD">
              <w:rPr>
                <w:rFonts w:ascii="Arial" w:hAnsi="Arial" w:cs="Arial"/>
                <w:sz w:val="22"/>
                <w:szCs w:val="22"/>
              </w:rPr>
              <w:t>e</w:t>
            </w:r>
            <w:r w:rsidRPr="00287692">
              <w:rPr>
                <w:rFonts w:ascii="Arial" w:hAnsi="Arial" w:cs="Arial"/>
                <w:sz w:val="22"/>
                <w:szCs w:val="22"/>
              </w:rPr>
              <w:t xml:space="preserve">mail dated </w:t>
            </w:r>
            <w:r w:rsidR="00B4532D">
              <w:rPr>
                <w:rFonts w:ascii="Arial" w:hAnsi="Arial" w:cs="Arial"/>
                <w:sz w:val="22"/>
                <w:szCs w:val="22"/>
              </w:rPr>
              <w:t>31</w:t>
            </w:r>
            <w:r w:rsidRPr="00287692">
              <w:rPr>
                <w:rFonts w:ascii="Arial" w:hAnsi="Arial" w:cs="Arial"/>
                <w:sz w:val="22"/>
                <w:szCs w:val="22"/>
              </w:rPr>
              <w:t>-</w:t>
            </w:r>
            <w:r w:rsidR="00B4532D">
              <w:rPr>
                <w:rFonts w:ascii="Arial" w:hAnsi="Arial" w:cs="Arial"/>
                <w:sz w:val="22"/>
                <w:szCs w:val="22"/>
              </w:rPr>
              <w:t>01</w:t>
            </w:r>
            <w:r w:rsidRPr="00287692">
              <w:rPr>
                <w:rFonts w:ascii="Arial" w:hAnsi="Arial" w:cs="Arial"/>
                <w:sz w:val="22"/>
                <w:szCs w:val="22"/>
              </w:rPr>
              <w:t>-2023</w:t>
            </w:r>
          </w:p>
        </w:tc>
      </w:tr>
      <w:tr w:rsidR="000C5EFD" w:rsidRPr="00287692" w14:paraId="6842F9A7"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2F3A93F4"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754ABF92"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Date of Survey</w:t>
            </w:r>
          </w:p>
        </w:tc>
        <w:tc>
          <w:tcPr>
            <w:tcW w:w="5701" w:type="dxa"/>
            <w:tcBorders>
              <w:top w:val="single" w:sz="4" w:space="0" w:color="auto"/>
              <w:left w:val="single" w:sz="4" w:space="0" w:color="auto"/>
              <w:bottom w:val="single" w:sz="4" w:space="0" w:color="auto"/>
              <w:right w:val="single" w:sz="4" w:space="0" w:color="auto"/>
            </w:tcBorders>
            <w:hideMark/>
          </w:tcPr>
          <w:p w14:paraId="4FA42C44" w14:textId="70116B9E" w:rsidR="000C5EFD" w:rsidRPr="0001435F" w:rsidRDefault="00820A61" w:rsidP="00D327CB">
            <w:pPr>
              <w:pStyle w:val="NoSpacing"/>
              <w:spacing w:after="240" w:line="360" w:lineRule="auto"/>
              <w:jc w:val="both"/>
              <w:rPr>
                <w:rFonts w:ascii="Arial" w:hAnsi="Arial" w:cs="Arial"/>
                <w:sz w:val="22"/>
                <w:szCs w:val="22"/>
                <w:highlight w:val="yellow"/>
              </w:rPr>
            </w:pPr>
            <w:r w:rsidRPr="00820A61">
              <w:rPr>
                <w:rFonts w:ascii="Arial" w:hAnsi="Arial" w:cs="Arial"/>
                <w:sz w:val="22"/>
                <w:szCs w:val="22"/>
              </w:rPr>
              <w:t>28</w:t>
            </w:r>
            <w:r w:rsidR="00D327CB" w:rsidRPr="00820A61">
              <w:rPr>
                <w:rFonts w:ascii="Arial" w:hAnsi="Arial" w:cs="Arial"/>
                <w:sz w:val="22"/>
                <w:szCs w:val="22"/>
                <w:vertAlign w:val="superscript"/>
              </w:rPr>
              <w:t>th</w:t>
            </w:r>
            <w:r w:rsidRPr="00820A61">
              <w:rPr>
                <w:rFonts w:ascii="Arial" w:hAnsi="Arial" w:cs="Arial"/>
                <w:sz w:val="22"/>
                <w:szCs w:val="22"/>
              </w:rPr>
              <w:t xml:space="preserve"> February</w:t>
            </w:r>
            <w:r w:rsidR="000C5EFD" w:rsidRPr="00820A61">
              <w:rPr>
                <w:rFonts w:ascii="Arial" w:hAnsi="Arial" w:cs="Arial"/>
                <w:sz w:val="22"/>
                <w:szCs w:val="22"/>
              </w:rPr>
              <w:t xml:space="preserve"> 2023</w:t>
            </w:r>
          </w:p>
        </w:tc>
      </w:tr>
      <w:tr w:rsidR="0014585C" w:rsidRPr="00287692" w14:paraId="6180BF94" w14:textId="77777777" w:rsidTr="0014585C">
        <w:trPr>
          <w:trHeight w:val="70"/>
        </w:trPr>
        <w:tc>
          <w:tcPr>
            <w:tcW w:w="870" w:type="dxa"/>
            <w:tcBorders>
              <w:top w:val="single" w:sz="4" w:space="0" w:color="auto"/>
              <w:left w:val="single" w:sz="4" w:space="0" w:color="auto"/>
              <w:bottom w:val="single" w:sz="4" w:space="0" w:color="auto"/>
              <w:right w:val="single" w:sz="4" w:space="0" w:color="auto"/>
            </w:tcBorders>
            <w:vAlign w:val="center"/>
          </w:tcPr>
          <w:p w14:paraId="6C706A69" w14:textId="77777777" w:rsidR="0014585C" w:rsidRPr="00287692" w:rsidRDefault="0014585C" w:rsidP="0014585C">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2FAF29D1" w14:textId="77777777" w:rsidR="0014585C" w:rsidRPr="00D151F1" w:rsidRDefault="0014585C" w:rsidP="0014585C">
            <w:pPr>
              <w:pStyle w:val="NoSpacing"/>
              <w:spacing w:after="240" w:line="360" w:lineRule="auto"/>
              <w:rPr>
                <w:rFonts w:ascii="Arial" w:hAnsi="Arial" w:cs="Arial"/>
                <w:sz w:val="22"/>
                <w:szCs w:val="22"/>
              </w:rPr>
            </w:pPr>
            <w:r w:rsidRPr="00D151F1">
              <w:rPr>
                <w:rFonts w:ascii="Arial" w:hAnsi="Arial" w:cs="Arial"/>
                <w:sz w:val="22"/>
                <w:szCs w:val="22"/>
              </w:rPr>
              <w:t>Date of Report</w:t>
            </w:r>
          </w:p>
        </w:tc>
        <w:tc>
          <w:tcPr>
            <w:tcW w:w="5701" w:type="dxa"/>
            <w:tcBorders>
              <w:top w:val="single" w:sz="4" w:space="0" w:color="auto"/>
              <w:left w:val="single" w:sz="4" w:space="0" w:color="auto"/>
              <w:bottom w:val="single" w:sz="4" w:space="0" w:color="auto"/>
              <w:right w:val="single" w:sz="4" w:space="0" w:color="auto"/>
            </w:tcBorders>
            <w:hideMark/>
          </w:tcPr>
          <w:p w14:paraId="6DE41183" w14:textId="49251906" w:rsidR="0014585C" w:rsidRPr="00D151F1" w:rsidRDefault="00D151F1" w:rsidP="00EA3780">
            <w:pPr>
              <w:pStyle w:val="NoSpacing"/>
              <w:spacing w:after="240" w:line="360" w:lineRule="auto"/>
              <w:jc w:val="both"/>
              <w:rPr>
                <w:rFonts w:ascii="Arial" w:hAnsi="Arial" w:cs="Arial"/>
                <w:sz w:val="22"/>
                <w:szCs w:val="22"/>
              </w:rPr>
            </w:pPr>
            <w:r w:rsidRPr="00D151F1">
              <w:rPr>
                <w:rFonts w:ascii="Arial" w:hAnsi="Arial" w:cs="Arial"/>
                <w:sz w:val="22"/>
                <w:szCs w:val="22"/>
              </w:rPr>
              <w:t>09</w:t>
            </w:r>
            <w:r w:rsidRPr="00D151F1">
              <w:rPr>
                <w:rFonts w:ascii="Arial" w:hAnsi="Arial" w:cs="Arial"/>
                <w:sz w:val="22"/>
                <w:szCs w:val="22"/>
                <w:vertAlign w:val="superscript"/>
              </w:rPr>
              <w:t>th</w:t>
            </w:r>
            <w:r w:rsidR="00D327CB" w:rsidRPr="00D151F1">
              <w:rPr>
                <w:rFonts w:ascii="Arial" w:hAnsi="Arial" w:cs="Arial"/>
                <w:sz w:val="22"/>
                <w:szCs w:val="22"/>
              </w:rPr>
              <w:t xml:space="preserve"> </w:t>
            </w:r>
            <w:r w:rsidRPr="00D151F1">
              <w:rPr>
                <w:rFonts w:ascii="Arial" w:hAnsi="Arial" w:cs="Arial"/>
                <w:sz w:val="22"/>
                <w:szCs w:val="22"/>
              </w:rPr>
              <w:t xml:space="preserve">May </w:t>
            </w:r>
            <w:r w:rsidR="0014585C" w:rsidRPr="00D151F1">
              <w:rPr>
                <w:rFonts w:ascii="Arial" w:hAnsi="Arial" w:cs="Arial"/>
                <w:sz w:val="22"/>
                <w:szCs w:val="22"/>
              </w:rPr>
              <w:t>2023</w:t>
            </w:r>
          </w:p>
        </w:tc>
      </w:tr>
      <w:tr w:rsidR="000C5EFD" w:rsidRPr="00287692" w14:paraId="13060786"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23428DAC" w14:textId="77777777" w:rsidR="000C5EFD" w:rsidRPr="00287692" w:rsidRDefault="000C5EFD" w:rsidP="000933BD">
            <w:pPr>
              <w:pStyle w:val="NoSpacing"/>
              <w:numPr>
                <w:ilvl w:val="0"/>
                <w:numId w:val="22"/>
              </w:numPr>
              <w:spacing w:after="240" w:line="360" w:lineRule="auto"/>
              <w:ind w:left="318" w:right="-286"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4B41D175"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Purpose of the Report</w:t>
            </w:r>
          </w:p>
        </w:tc>
        <w:tc>
          <w:tcPr>
            <w:tcW w:w="5701" w:type="dxa"/>
            <w:tcBorders>
              <w:top w:val="single" w:sz="4" w:space="0" w:color="auto"/>
              <w:left w:val="single" w:sz="4" w:space="0" w:color="auto"/>
              <w:bottom w:val="single" w:sz="4" w:space="0" w:color="auto"/>
              <w:right w:val="single" w:sz="4" w:space="0" w:color="auto"/>
            </w:tcBorders>
            <w:hideMark/>
          </w:tcPr>
          <w:p w14:paraId="370D4467" w14:textId="1B68E017" w:rsidR="000C5EFD" w:rsidRPr="0001435F" w:rsidRDefault="00820A61" w:rsidP="000933BD">
            <w:pPr>
              <w:pStyle w:val="NoSpacing"/>
              <w:tabs>
                <w:tab w:val="left" w:pos="4253"/>
                <w:tab w:val="left" w:pos="5040"/>
              </w:tabs>
              <w:spacing w:after="240" w:line="360" w:lineRule="auto"/>
              <w:jc w:val="both"/>
              <w:rPr>
                <w:rFonts w:ascii="Arial" w:hAnsi="Arial" w:cs="Arial"/>
                <w:b/>
                <w:sz w:val="22"/>
                <w:szCs w:val="22"/>
                <w:highlight w:val="yellow"/>
              </w:rPr>
            </w:pPr>
            <w:r w:rsidRPr="00820A61">
              <w:rPr>
                <w:rFonts w:ascii="Arial" w:hAnsi="Arial" w:cs="Arial"/>
                <w:sz w:val="22"/>
                <w:szCs w:val="22"/>
              </w:rPr>
              <w:t>Construction Cost Vetting Report</w:t>
            </w:r>
            <w:r>
              <w:rPr>
                <w:rFonts w:ascii="Arial" w:hAnsi="Arial" w:cs="Arial"/>
                <w:sz w:val="22"/>
                <w:szCs w:val="22"/>
              </w:rPr>
              <w:t>.</w:t>
            </w:r>
          </w:p>
        </w:tc>
      </w:tr>
      <w:tr w:rsidR="000C5EFD" w:rsidRPr="00287692" w14:paraId="5CDC829D" w14:textId="77777777" w:rsidTr="0014585C">
        <w:trPr>
          <w:trHeight w:val="846"/>
        </w:trPr>
        <w:tc>
          <w:tcPr>
            <w:tcW w:w="870" w:type="dxa"/>
            <w:tcBorders>
              <w:top w:val="single" w:sz="4" w:space="0" w:color="auto"/>
              <w:left w:val="single" w:sz="4" w:space="0" w:color="auto"/>
              <w:bottom w:val="single" w:sz="4" w:space="0" w:color="auto"/>
              <w:right w:val="single" w:sz="4" w:space="0" w:color="auto"/>
            </w:tcBorders>
            <w:vAlign w:val="center"/>
          </w:tcPr>
          <w:p w14:paraId="695B6CEE" w14:textId="77777777" w:rsidR="000C5EFD" w:rsidRPr="00287692" w:rsidRDefault="000C5EFD" w:rsidP="000933BD">
            <w:pPr>
              <w:pStyle w:val="NoSpacing"/>
              <w:numPr>
                <w:ilvl w:val="0"/>
                <w:numId w:val="22"/>
              </w:numPr>
              <w:spacing w:after="240" w:line="360" w:lineRule="auto"/>
              <w:ind w:left="318" w:right="-286"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736ECAB6" w14:textId="77777777" w:rsidR="000C5EFD" w:rsidRPr="00820A61" w:rsidRDefault="000C5EFD" w:rsidP="000933BD">
            <w:pPr>
              <w:pStyle w:val="NoSpacing"/>
              <w:spacing w:after="240" w:line="360" w:lineRule="auto"/>
              <w:rPr>
                <w:rFonts w:ascii="Arial" w:hAnsi="Arial" w:cs="Arial"/>
                <w:sz w:val="22"/>
                <w:szCs w:val="22"/>
              </w:rPr>
            </w:pPr>
            <w:r w:rsidRPr="00820A61">
              <w:rPr>
                <w:rFonts w:ascii="Arial" w:hAnsi="Arial" w:cs="Arial"/>
                <w:sz w:val="22"/>
                <w:szCs w:val="22"/>
              </w:rPr>
              <w:t>Scope of the work provided by the Lender</w:t>
            </w:r>
          </w:p>
        </w:tc>
        <w:tc>
          <w:tcPr>
            <w:tcW w:w="5701" w:type="dxa"/>
            <w:tcBorders>
              <w:top w:val="single" w:sz="4" w:space="0" w:color="auto"/>
              <w:left w:val="single" w:sz="4" w:space="0" w:color="auto"/>
              <w:bottom w:val="single" w:sz="4" w:space="0" w:color="auto"/>
              <w:right w:val="single" w:sz="4" w:space="0" w:color="auto"/>
            </w:tcBorders>
            <w:hideMark/>
          </w:tcPr>
          <w:p w14:paraId="5DAAF41D" w14:textId="39DD7871" w:rsidR="00820A61" w:rsidRPr="000838F1" w:rsidRDefault="000C5EFD" w:rsidP="000838F1">
            <w:pPr>
              <w:spacing w:after="240" w:line="360" w:lineRule="auto"/>
              <w:jc w:val="both"/>
              <w:rPr>
                <w:rFonts w:ascii="Arial" w:hAnsi="Arial" w:cs="Arial"/>
                <w:sz w:val="22"/>
                <w:szCs w:val="22"/>
              </w:rPr>
            </w:pPr>
            <w:r w:rsidRPr="003D3741">
              <w:rPr>
                <w:rFonts w:ascii="Arial" w:hAnsi="Arial" w:cs="Arial"/>
                <w:sz w:val="22"/>
                <w:szCs w:val="22"/>
              </w:rPr>
              <w:t>Only to comment on the following below points based on the scope of work:</w:t>
            </w:r>
          </w:p>
          <w:p w14:paraId="1595AA25" w14:textId="24F0BEFE" w:rsidR="00820A61" w:rsidRPr="003D3741" w:rsidRDefault="00820A61" w:rsidP="004620F5">
            <w:pPr>
              <w:pStyle w:val="ListParagraph"/>
              <w:numPr>
                <w:ilvl w:val="0"/>
                <w:numId w:val="30"/>
              </w:numPr>
              <w:spacing w:after="240" w:line="360" w:lineRule="auto"/>
              <w:jc w:val="both"/>
              <w:rPr>
                <w:rFonts w:ascii="Arial" w:hAnsi="Arial" w:cs="Arial"/>
                <w:sz w:val="22"/>
                <w:szCs w:val="22"/>
              </w:rPr>
            </w:pPr>
            <w:r w:rsidRPr="003D3741">
              <w:rPr>
                <w:rFonts w:ascii="Arial" w:hAnsi="Arial" w:cs="Arial"/>
                <w:sz w:val="22"/>
                <w:szCs w:val="22"/>
              </w:rPr>
              <w:t>Construction Cost Vetting Report.</w:t>
            </w:r>
          </w:p>
          <w:p w14:paraId="037C913D" w14:textId="03A25080" w:rsidR="000C5EFD" w:rsidRPr="00820A61" w:rsidRDefault="000C5EFD" w:rsidP="000933BD">
            <w:pPr>
              <w:spacing w:after="240" w:line="276" w:lineRule="auto"/>
              <w:jc w:val="both"/>
              <w:rPr>
                <w:rFonts w:ascii="Arial" w:hAnsi="Arial" w:cs="Arial"/>
                <w:i/>
                <w:iCs/>
                <w:sz w:val="22"/>
                <w:szCs w:val="22"/>
              </w:rPr>
            </w:pPr>
            <w:r w:rsidRPr="00820A61">
              <w:rPr>
                <w:rFonts w:ascii="Arial" w:hAnsi="Arial" w:cs="Arial"/>
                <w:i/>
                <w:iCs/>
                <w:sz w:val="20"/>
                <w:szCs w:val="22"/>
              </w:rPr>
              <w:t>NOTE: This report doesn’t contains any other kind of recommendation or suggestions other than the above mentioned point.</w:t>
            </w:r>
          </w:p>
        </w:tc>
      </w:tr>
    </w:tbl>
    <w:p w14:paraId="31182F0F" w14:textId="1014DCCF" w:rsidR="000C5EFD" w:rsidRPr="00287692" w:rsidRDefault="000C5EFD" w:rsidP="004758AA">
      <w:pPr>
        <w:spacing w:line="276" w:lineRule="auto"/>
        <w:ind w:right="-327"/>
        <w:jc w:val="both"/>
        <w:rPr>
          <w:rFonts w:ascii="Arial" w:hAnsi="Arial" w:cs="Arial"/>
          <w:sz w:val="22"/>
          <w:szCs w:val="22"/>
        </w:rPr>
      </w:pPr>
    </w:p>
    <w:tbl>
      <w:tblPr>
        <w:tblStyle w:val="TableGrid"/>
        <w:tblW w:w="9294" w:type="dxa"/>
        <w:jc w:val="center"/>
        <w:tblLook w:val="04A0" w:firstRow="1" w:lastRow="0" w:firstColumn="1" w:lastColumn="0" w:noHBand="0" w:noVBand="1"/>
      </w:tblPr>
      <w:tblGrid>
        <w:gridCol w:w="1533"/>
        <w:gridCol w:w="7761"/>
      </w:tblGrid>
      <w:tr w:rsidR="00A47BC9" w:rsidRPr="00287692" w14:paraId="0A7C9F8A" w14:textId="77777777" w:rsidTr="00E87D24">
        <w:trPr>
          <w:trHeight w:val="466"/>
          <w:jc w:val="center"/>
        </w:trPr>
        <w:tc>
          <w:tcPr>
            <w:tcW w:w="1533" w:type="dxa"/>
            <w:shd w:val="clear" w:color="auto" w:fill="17365D" w:themeFill="text2" w:themeFillShade="BF"/>
            <w:vAlign w:val="center"/>
          </w:tcPr>
          <w:p w14:paraId="5DEA49F6" w14:textId="65AFF932" w:rsidR="00A47BC9" w:rsidRPr="00287692" w:rsidRDefault="00A47BC9" w:rsidP="004758AA">
            <w:pPr>
              <w:spacing w:line="276" w:lineRule="auto"/>
              <w:ind w:left="-135" w:right="-108"/>
              <w:jc w:val="center"/>
              <w:rPr>
                <w:rFonts w:ascii="Arial" w:hAnsi="Arial" w:cs="Arial"/>
                <w:i/>
                <w:szCs w:val="22"/>
              </w:rPr>
            </w:pPr>
            <w:r w:rsidRPr="00287692">
              <w:rPr>
                <w:rFonts w:ascii="Arial" w:hAnsi="Arial" w:cs="Arial"/>
                <w:b/>
                <w:szCs w:val="22"/>
              </w:rPr>
              <w:lastRenderedPageBreak/>
              <w:t>PART B</w:t>
            </w:r>
          </w:p>
        </w:tc>
        <w:tc>
          <w:tcPr>
            <w:tcW w:w="7761" w:type="dxa"/>
            <w:shd w:val="clear" w:color="auto" w:fill="DBE5F1" w:themeFill="accent1" w:themeFillTint="33"/>
            <w:vAlign w:val="center"/>
          </w:tcPr>
          <w:p w14:paraId="00244520" w14:textId="77777777" w:rsidR="00A47BC9" w:rsidRPr="00287692" w:rsidRDefault="00A47BC9" w:rsidP="004758AA">
            <w:pPr>
              <w:spacing w:line="276" w:lineRule="auto"/>
              <w:ind w:right="-331"/>
              <w:jc w:val="center"/>
              <w:rPr>
                <w:rFonts w:ascii="Arial" w:hAnsi="Arial" w:cs="Arial"/>
                <w:i/>
                <w:szCs w:val="22"/>
              </w:rPr>
            </w:pPr>
            <w:r w:rsidRPr="00287692">
              <w:rPr>
                <w:rFonts w:ascii="Arial" w:hAnsi="Arial" w:cs="Arial"/>
                <w:b/>
                <w:szCs w:val="22"/>
              </w:rPr>
              <w:t>INTRODUCTION</w:t>
            </w:r>
          </w:p>
        </w:tc>
      </w:tr>
    </w:tbl>
    <w:p w14:paraId="6A012C7A" w14:textId="77777777" w:rsidR="00A47BC9" w:rsidRPr="00287692" w:rsidRDefault="00A47BC9" w:rsidP="004758AA">
      <w:pPr>
        <w:spacing w:line="276" w:lineRule="auto"/>
        <w:jc w:val="both"/>
        <w:rPr>
          <w:rFonts w:ascii="Arial" w:hAnsi="Arial" w:cs="Arial"/>
          <w:b/>
          <w:sz w:val="22"/>
          <w:szCs w:val="22"/>
        </w:rPr>
      </w:pPr>
    </w:p>
    <w:p w14:paraId="56CCC6F3" w14:textId="3A95F95D" w:rsidR="00287692" w:rsidRPr="004620F5" w:rsidRDefault="00A47BC9" w:rsidP="00D453E8">
      <w:pPr>
        <w:numPr>
          <w:ilvl w:val="0"/>
          <w:numId w:val="2"/>
        </w:numPr>
        <w:autoSpaceDE w:val="0"/>
        <w:autoSpaceDN w:val="0"/>
        <w:adjustRightInd w:val="0"/>
        <w:spacing w:line="360" w:lineRule="auto"/>
        <w:ind w:left="0" w:hanging="284"/>
        <w:jc w:val="both"/>
        <w:rPr>
          <w:rFonts w:ascii="Arial" w:hAnsi="Arial" w:cs="Arial"/>
          <w:sz w:val="22"/>
          <w:szCs w:val="22"/>
          <w:lang w:eastAsia="en-IN"/>
        </w:rPr>
      </w:pPr>
      <w:r w:rsidRPr="004620F5">
        <w:rPr>
          <w:rFonts w:ascii="Arial" w:hAnsi="Arial" w:cs="Arial"/>
          <w:b/>
          <w:sz w:val="22"/>
          <w:szCs w:val="22"/>
        </w:rPr>
        <w:t>THE PROJECT:</w:t>
      </w:r>
      <w:r w:rsidRPr="004620F5">
        <w:rPr>
          <w:rFonts w:ascii="Arial" w:hAnsi="Arial" w:cs="Arial"/>
          <w:sz w:val="22"/>
          <w:szCs w:val="22"/>
        </w:rPr>
        <w:t xml:space="preserve"> </w:t>
      </w:r>
      <w:r w:rsidR="004620F5" w:rsidRPr="004620F5">
        <w:rPr>
          <w:rFonts w:ascii="Arial" w:hAnsi="Arial" w:cs="Arial"/>
          <w:sz w:val="22"/>
          <w:szCs w:val="22"/>
          <w:lang w:eastAsia="en-IN"/>
        </w:rPr>
        <w:t xml:space="preserve">The Gems and Jewellery sector plays a significant role in the Indian economy, contributing around 6-7 per cent of the country’s GDP. </w:t>
      </w:r>
      <w:r w:rsidR="004620F5" w:rsidRPr="008438EC">
        <w:rPr>
          <w:rFonts w:ascii="Arial" w:hAnsi="Arial" w:cs="Arial"/>
          <w:sz w:val="22"/>
          <w:szCs w:val="22"/>
          <w:lang w:eastAsia="en-IN"/>
        </w:rPr>
        <w:t>The contributions are attributed to the efforts of the Gems and Jewellery Export Promotion Council (GJEPC), an autonomous body set up by the Ministry of Commerce and industry, Government of India (</w:t>
      </w:r>
      <w:proofErr w:type="spellStart"/>
      <w:r w:rsidR="004620F5" w:rsidRPr="008438EC">
        <w:rPr>
          <w:rFonts w:ascii="Arial" w:hAnsi="Arial" w:cs="Arial"/>
          <w:sz w:val="22"/>
          <w:szCs w:val="22"/>
          <w:lang w:eastAsia="en-IN"/>
        </w:rPr>
        <w:t>GoI</w:t>
      </w:r>
      <w:proofErr w:type="spellEnd"/>
      <w:r w:rsidR="004620F5" w:rsidRPr="008438EC">
        <w:rPr>
          <w:rFonts w:ascii="Arial" w:hAnsi="Arial" w:cs="Arial"/>
          <w:sz w:val="22"/>
          <w:szCs w:val="22"/>
          <w:lang w:eastAsia="en-IN"/>
        </w:rPr>
        <w:t xml:space="preserve">) in 1966. GJEPC role has been to promote brand India, connect government and trade, spread education, look after health and well-being aspects of the </w:t>
      </w:r>
      <w:proofErr w:type="spellStart"/>
      <w:r w:rsidR="004620F5" w:rsidRPr="008438EC">
        <w:rPr>
          <w:rFonts w:ascii="Arial" w:hAnsi="Arial" w:cs="Arial"/>
          <w:sz w:val="22"/>
          <w:szCs w:val="22"/>
          <w:lang w:eastAsia="en-IN"/>
        </w:rPr>
        <w:t>Karigar</w:t>
      </w:r>
      <w:proofErr w:type="spellEnd"/>
      <w:r w:rsidR="004620F5" w:rsidRPr="008438EC">
        <w:rPr>
          <w:rFonts w:ascii="Arial" w:hAnsi="Arial" w:cs="Arial"/>
          <w:sz w:val="22"/>
          <w:szCs w:val="22"/>
          <w:lang w:eastAsia="en-IN"/>
        </w:rPr>
        <w:t xml:space="preserve"> community and bolster innovation and infrastructure.</w:t>
      </w:r>
    </w:p>
    <w:p w14:paraId="1EBC6D08" w14:textId="77777777" w:rsidR="004620F5" w:rsidRPr="003635AA" w:rsidRDefault="005347F9" w:rsidP="004620F5">
      <w:pPr>
        <w:pStyle w:val="ListParagraph"/>
        <w:spacing w:before="240" w:line="360" w:lineRule="auto"/>
        <w:ind w:left="0"/>
        <w:jc w:val="both"/>
        <w:rPr>
          <w:rFonts w:ascii="Arial" w:hAnsi="Arial" w:cs="Arial"/>
          <w:sz w:val="22"/>
          <w:szCs w:val="22"/>
        </w:rPr>
      </w:pPr>
      <w:r w:rsidRPr="00287692">
        <w:rPr>
          <w:rFonts w:ascii="Arial" w:hAnsi="Arial" w:cs="Arial"/>
          <w:b/>
          <w:sz w:val="22"/>
          <w:szCs w:val="22"/>
          <w:lang w:eastAsia="en-IN"/>
        </w:rPr>
        <w:t>ABOUT THE COMPANY:</w:t>
      </w:r>
      <w:r w:rsidR="002D622E" w:rsidRPr="00287692">
        <w:rPr>
          <w:rFonts w:ascii="Arial" w:hAnsi="Arial" w:cs="Arial"/>
          <w:b/>
          <w:sz w:val="22"/>
          <w:szCs w:val="22"/>
          <w:lang w:eastAsia="en-IN"/>
        </w:rPr>
        <w:t xml:space="preserve"> </w:t>
      </w:r>
      <w:r w:rsidR="004620F5" w:rsidRPr="003635AA">
        <w:rPr>
          <w:rFonts w:ascii="Arial" w:hAnsi="Arial" w:cs="Arial"/>
          <w:sz w:val="22"/>
          <w:szCs w:val="22"/>
        </w:rPr>
        <w:t>M/s India Jewellery Park Mumbai (IJPM) was incorporated on 17</w:t>
      </w:r>
      <w:r w:rsidR="004620F5" w:rsidRPr="003635AA">
        <w:rPr>
          <w:rFonts w:ascii="Arial" w:hAnsi="Arial" w:cs="Arial"/>
          <w:sz w:val="22"/>
          <w:szCs w:val="22"/>
          <w:vertAlign w:val="superscript"/>
        </w:rPr>
        <w:t>th</w:t>
      </w:r>
      <w:r w:rsidR="004620F5" w:rsidRPr="003635AA">
        <w:rPr>
          <w:rFonts w:ascii="Arial" w:hAnsi="Arial" w:cs="Arial"/>
          <w:sz w:val="22"/>
          <w:szCs w:val="22"/>
        </w:rPr>
        <w:t xml:space="preserve"> January, 2018 established for the purpose of developing Gems and Jewellery Park. </w:t>
      </w:r>
      <w:r w:rsidR="004620F5" w:rsidRPr="00EB0862">
        <w:rPr>
          <w:rFonts w:ascii="Arial" w:hAnsi="Arial" w:cs="Arial"/>
          <w:sz w:val="22"/>
          <w:szCs w:val="22"/>
        </w:rPr>
        <w:t xml:space="preserve">The company is established as a public company limited by guarantee and having a share capital as an SPV </w:t>
      </w:r>
      <w:r w:rsidR="004620F5" w:rsidRPr="00EB0862">
        <w:rPr>
          <w:rFonts w:ascii="Arial" w:hAnsi="Arial" w:cs="Arial"/>
          <w:sz w:val="22"/>
          <w:szCs w:val="22"/>
          <w:lang w:eastAsia="en-IN"/>
        </w:rPr>
        <w:t>with Registration no. 304254 and Corporate Identification Number U74999MH2018NPL304254 and</w:t>
      </w:r>
      <w:r w:rsidR="004620F5" w:rsidRPr="00EB0862">
        <w:rPr>
          <w:rFonts w:ascii="Arial" w:hAnsi="Arial" w:cs="Arial"/>
          <w:sz w:val="22"/>
          <w:szCs w:val="22"/>
        </w:rPr>
        <w:t xml:space="preserve"> is promoted by the directors who appears to be well experience in gems and jewellery industry as per the profile shared to us by the client and information available in the public domain about them.</w:t>
      </w:r>
      <w:r w:rsidR="004620F5" w:rsidRPr="003635AA">
        <w:rPr>
          <w:rFonts w:ascii="Arial" w:hAnsi="Arial" w:cs="Arial"/>
          <w:sz w:val="22"/>
          <w:szCs w:val="22"/>
        </w:rPr>
        <w:t xml:space="preserve"> </w:t>
      </w:r>
    </w:p>
    <w:p w14:paraId="53BA0C0D" w14:textId="632F727A" w:rsidR="000933BD" w:rsidRPr="004620F5" w:rsidRDefault="004620F5" w:rsidP="004620F5">
      <w:pPr>
        <w:spacing w:before="240" w:line="360" w:lineRule="auto"/>
        <w:jc w:val="both"/>
        <w:rPr>
          <w:rFonts w:ascii="Arial" w:hAnsi="Arial" w:cs="Arial"/>
          <w:sz w:val="22"/>
          <w:szCs w:val="22"/>
          <w:lang w:eastAsia="en-IN"/>
        </w:rPr>
      </w:pPr>
      <w:r w:rsidRPr="004620F5">
        <w:rPr>
          <w:rFonts w:ascii="Arial" w:hAnsi="Arial" w:cs="Arial"/>
          <w:sz w:val="22"/>
          <w:szCs w:val="22"/>
          <w:lang w:eastAsia="en-IN"/>
        </w:rPr>
        <w:t xml:space="preserve">The company is registered at Registrar of companies, Mumbai having registration number 304254 and registered office at </w:t>
      </w:r>
      <w:r w:rsidRPr="004620F5">
        <w:rPr>
          <w:rFonts w:ascii="Arial" w:hAnsi="Arial" w:cs="Arial"/>
          <w:sz w:val="22"/>
          <w:szCs w:val="22"/>
        </w:rPr>
        <w:t xml:space="preserve">D2B, Ground Floor, D Tower, West Core, Bharat Diamond Bourse, </w:t>
      </w:r>
      <w:proofErr w:type="spellStart"/>
      <w:r w:rsidRPr="004620F5">
        <w:rPr>
          <w:rFonts w:ascii="Arial" w:hAnsi="Arial" w:cs="Arial"/>
          <w:sz w:val="22"/>
          <w:szCs w:val="22"/>
        </w:rPr>
        <w:t>Bandra</w:t>
      </w:r>
      <w:proofErr w:type="spellEnd"/>
      <w:r w:rsidRPr="004620F5">
        <w:rPr>
          <w:rFonts w:ascii="Arial" w:hAnsi="Arial" w:cs="Arial"/>
          <w:sz w:val="22"/>
          <w:szCs w:val="22"/>
        </w:rPr>
        <w:t xml:space="preserve"> </w:t>
      </w:r>
      <w:proofErr w:type="spellStart"/>
      <w:r w:rsidRPr="004620F5">
        <w:rPr>
          <w:rFonts w:ascii="Arial" w:hAnsi="Arial" w:cs="Arial"/>
          <w:sz w:val="22"/>
          <w:szCs w:val="22"/>
        </w:rPr>
        <w:t>Kurla</w:t>
      </w:r>
      <w:proofErr w:type="spellEnd"/>
      <w:r w:rsidRPr="004620F5">
        <w:rPr>
          <w:rFonts w:ascii="Arial" w:hAnsi="Arial" w:cs="Arial"/>
          <w:sz w:val="22"/>
          <w:szCs w:val="22"/>
        </w:rPr>
        <w:t xml:space="preserve"> Complex, </w:t>
      </w:r>
      <w:proofErr w:type="spellStart"/>
      <w:r w:rsidRPr="004620F5">
        <w:rPr>
          <w:rFonts w:ascii="Arial" w:hAnsi="Arial" w:cs="Arial"/>
          <w:sz w:val="22"/>
          <w:szCs w:val="22"/>
        </w:rPr>
        <w:t>Bandra</w:t>
      </w:r>
      <w:proofErr w:type="spellEnd"/>
      <w:r w:rsidRPr="004620F5">
        <w:rPr>
          <w:rFonts w:ascii="Arial" w:hAnsi="Arial" w:cs="Arial"/>
          <w:sz w:val="22"/>
          <w:szCs w:val="22"/>
        </w:rPr>
        <w:t xml:space="preserve"> (E) Mumbai, </w:t>
      </w:r>
      <w:proofErr w:type="gramStart"/>
      <w:r w:rsidRPr="004620F5">
        <w:rPr>
          <w:rFonts w:ascii="Arial" w:hAnsi="Arial" w:cs="Arial"/>
          <w:sz w:val="22"/>
          <w:szCs w:val="22"/>
        </w:rPr>
        <w:t>Maharashtra</w:t>
      </w:r>
      <w:proofErr w:type="gramEnd"/>
      <w:r w:rsidRPr="004620F5">
        <w:rPr>
          <w:rFonts w:ascii="Arial" w:hAnsi="Arial" w:cs="Arial"/>
          <w:sz w:val="22"/>
          <w:szCs w:val="22"/>
        </w:rPr>
        <w:t>-400051.</w:t>
      </w:r>
      <w:r w:rsidRPr="004620F5">
        <w:rPr>
          <w:rFonts w:ascii="Arial" w:hAnsi="Arial" w:cs="Arial"/>
          <w:sz w:val="22"/>
          <w:szCs w:val="22"/>
          <w:lang w:eastAsia="en-IN"/>
        </w:rPr>
        <w:t xml:space="preserve"> As per the MCA website, the company is having the authorized capital of INR 2</w:t>
      </w:r>
      <w:proofErr w:type="gramStart"/>
      <w:r w:rsidRPr="004620F5">
        <w:rPr>
          <w:rFonts w:ascii="Arial" w:hAnsi="Arial" w:cs="Arial"/>
          <w:sz w:val="22"/>
          <w:szCs w:val="22"/>
          <w:lang w:eastAsia="en-IN"/>
        </w:rPr>
        <w:t>,50,00,000</w:t>
      </w:r>
      <w:proofErr w:type="gramEnd"/>
      <w:r w:rsidRPr="004620F5">
        <w:rPr>
          <w:rFonts w:ascii="Arial" w:hAnsi="Arial" w:cs="Arial"/>
          <w:sz w:val="22"/>
          <w:szCs w:val="22"/>
          <w:lang w:eastAsia="en-IN"/>
        </w:rPr>
        <w:t xml:space="preserve"> and paid-up capital of INR 2,50,00,000.</w:t>
      </w:r>
    </w:p>
    <w:p w14:paraId="10592DE0" w14:textId="77777777" w:rsidR="00EB0862" w:rsidRDefault="00A47BC9" w:rsidP="00974699">
      <w:pPr>
        <w:spacing w:before="240" w:line="360" w:lineRule="auto"/>
        <w:jc w:val="both"/>
        <w:rPr>
          <w:rFonts w:ascii="Arial" w:hAnsi="Arial" w:cs="Arial"/>
          <w:sz w:val="22"/>
          <w:szCs w:val="22"/>
          <w:lang w:eastAsia="en-IN"/>
        </w:rPr>
      </w:pPr>
      <w:r w:rsidRPr="004620F5">
        <w:rPr>
          <w:rFonts w:ascii="Arial" w:hAnsi="Arial" w:cs="Arial"/>
          <w:b/>
          <w:sz w:val="22"/>
          <w:szCs w:val="22"/>
        </w:rPr>
        <w:t xml:space="preserve">PROJECT OVERVIEW: </w:t>
      </w:r>
      <w:r w:rsidR="004620F5" w:rsidRPr="004620F5">
        <w:rPr>
          <w:rFonts w:ascii="Arial" w:hAnsi="Arial" w:cs="Arial"/>
          <w:sz w:val="22"/>
          <w:szCs w:val="22"/>
          <w:lang w:eastAsia="en-IN"/>
        </w:rPr>
        <w:t xml:space="preserve">Gems and Jewellery Export Promotion Council through IJPM has proposed to create an end-to-end jewellery manufacturing ecosystem under one roof and to provide state of the art infrastructure with ancillary facilities to manufacturers. The development of Gems and Jewellery Park in </w:t>
      </w:r>
      <w:proofErr w:type="spellStart"/>
      <w:r w:rsidR="004620F5" w:rsidRPr="004620F5">
        <w:rPr>
          <w:rFonts w:ascii="Arial" w:hAnsi="Arial" w:cs="Arial"/>
          <w:sz w:val="22"/>
          <w:szCs w:val="22"/>
          <w:lang w:eastAsia="en-IN"/>
        </w:rPr>
        <w:t>Mahape</w:t>
      </w:r>
      <w:proofErr w:type="spellEnd"/>
      <w:r w:rsidR="004620F5" w:rsidRPr="004620F5">
        <w:rPr>
          <w:rFonts w:ascii="Arial" w:hAnsi="Arial" w:cs="Arial"/>
          <w:sz w:val="22"/>
          <w:szCs w:val="22"/>
          <w:lang w:eastAsia="en-IN"/>
        </w:rPr>
        <w:t xml:space="preserve">, </w:t>
      </w:r>
      <w:proofErr w:type="spellStart"/>
      <w:r w:rsidR="004620F5" w:rsidRPr="004620F5">
        <w:rPr>
          <w:rFonts w:ascii="Arial" w:hAnsi="Arial" w:cs="Arial"/>
          <w:sz w:val="22"/>
          <w:szCs w:val="22"/>
          <w:lang w:eastAsia="en-IN"/>
        </w:rPr>
        <w:t>Navi</w:t>
      </w:r>
      <w:proofErr w:type="spellEnd"/>
      <w:r w:rsidR="004620F5" w:rsidRPr="004620F5">
        <w:rPr>
          <w:rFonts w:ascii="Arial" w:hAnsi="Arial" w:cs="Arial"/>
          <w:sz w:val="22"/>
          <w:szCs w:val="22"/>
          <w:lang w:eastAsia="en-IN"/>
        </w:rPr>
        <w:t xml:space="preserve"> Mumbai, is envisaged with a view to provide an internationally competitive and environment for Gems and Jewellery industry in well planned zones with all infrastructural facilities and amenities of international standards.</w:t>
      </w:r>
    </w:p>
    <w:p w14:paraId="02AB36F0" w14:textId="77777777" w:rsidR="008E7D10" w:rsidRDefault="008E7D10">
      <w:pPr>
        <w:spacing w:after="200" w:line="276" w:lineRule="auto"/>
        <w:rPr>
          <w:rFonts w:ascii="Arial" w:hAnsi="Arial" w:cs="Arial"/>
          <w:sz w:val="22"/>
          <w:szCs w:val="22"/>
          <w:lang w:eastAsia="en-IN"/>
        </w:rPr>
      </w:pPr>
      <w:r>
        <w:rPr>
          <w:rFonts w:ascii="Arial" w:hAnsi="Arial" w:cs="Arial"/>
          <w:sz w:val="22"/>
          <w:szCs w:val="22"/>
          <w:lang w:eastAsia="en-IN"/>
        </w:rPr>
        <w:br w:type="page"/>
      </w:r>
    </w:p>
    <w:p w14:paraId="68EE5DB3" w14:textId="78201AA5" w:rsidR="004865C0" w:rsidRPr="00974699" w:rsidRDefault="004620F5" w:rsidP="00974699">
      <w:pPr>
        <w:spacing w:before="240" w:line="360" w:lineRule="auto"/>
        <w:jc w:val="both"/>
        <w:rPr>
          <w:rFonts w:ascii="Arial" w:hAnsi="Arial" w:cs="Arial"/>
          <w:sz w:val="22"/>
          <w:szCs w:val="22"/>
          <w:lang w:eastAsia="en-IN"/>
        </w:rPr>
      </w:pPr>
      <w:r w:rsidRPr="00EB0862">
        <w:rPr>
          <w:rFonts w:ascii="Arial" w:hAnsi="Arial" w:cs="Arial"/>
          <w:sz w:val="22"/>
          <w:szCs w:val="22"/>
          <w:lang w:eastAsia="en-IN"/>
        </w:rPr>
        <w:t>As per</w:t>
      </w:r>
      <w:r w:rsidR="00D453E8" w:rsidRPr="00EB0862">
        <w:rPr>
          <w:rFonts w:ascii="Arial" w:hAnsi="Arial" w:cs="Arial"/>
          <w:sz w:val="22"/>
          <w:szCs w:val="22"/>
          <w:lang w:eastAsia="en-IN"/>
        </w:rPr>
        <w:t xml:space="preserve"> details provide to us</w:t>
      </w:r>
      <w:r w:rsidR="00B05448" w:rsidRPr="00EB0862">
        <w:rPr>
          <w:rFonts w:ascii="Arial" w:hAnsi="Arial" w:cs="Arial"/>
          <w:sz w:val="22"/>
          <w:szCs w:val="22"/>
          <w:lang w:eastAsia="en-IN"/>
        </w:rPr>
        <w:t xml:space="preserve">, </w:t>
      </w:r>
      <w:r w:rsidR="00D453E8" w:rsidRPr="00EB0862">
        <w:rPr>
          <w:rFonts w:ascii="Arial" w:hAnsi="Arial" w:cs="Arial"/>
          <w:sz w:val="22"/>
          <w:szCs w:val="22"/>
          <w:lang w:eastAsia="en-IN"/>
        </w:rPr>
        <w:t xml:space="preserve">the </w:t>
      </w:r>
      <w:r w:rsidR="00B05448" w:rsidRPr="00EB0862">
        <w:rPr>
          <w:rFonts w:ascii="Arial" w:hAnsi="Arial" w:cs="Arial"/>
          <w:sz w:val="22"/>
          <w:szCs w:val="22"/>
          <w:lang w:eastAsia="en-IN"/>
        </w:rPr>
        <w:t>t</w:t>
      </w:r>
      <w:r w:rsidR="00D453E8" w:rsidRPr="00EB0862">
        <w:rPr>
          <w:rFonts w:ascii="Arial" w:hAnsi="Arial" w:cs="Arial"/>
          <w:sz w:val="22"/>
          <w:szCs w:val="22"/>
          <w:lang w:eastAsia="en-IN"/>
        </w:rPr>
        <w:t>otal land area of the project is</w:t>
      </w:r>
      <w:r w:rsidR="00B05448" w:rsidRPr="00EB0862">
        <w:rPr>
          <w:rFonts w:ascii="Arial" w:hAnsi="Arial" w:cs="Arial"/>
          <w:sz w:val="22"/>
          <w:szCs w:val="22"/>
          <w:lang w:eastAsia="en-IN"/>
        </w:rPr>
        <w:t xml:space="preserve"> </w:t>
      </w:r>
      <w:r w:rsidR="00D453E8" w:rsidRPr="00EB0862">
        <w:rPr>
          <w:rFonts w:ascii="Arial" w:hAnsi="Arial" w:cs="Arial"/>
          <w:sz w:val="22"/>
          <w:szCs w:val="22"/>
          <w:lang w:eastAsia="en-IN"/>
        </w:rPr>
        <w:t xml:space="preserve">86053 </w:t>
      </w:r>
      <w:proofErr w:type="spellStart"/>
      <w:r w:rsidR="00D453E8" w:rsidRPr="00EB0862">
        <w:rPr>
          <w:rFonts w:ascii="Arial" w:hAnsi="Arial" w:cs="Arial"/>
          <w:sz w:val="22"/>
          <w:szCs w:val="22"/>
          <w:lang w:eastAsia="en-IN"/>
        </w:rPr>
        <w:t>sqm</w:t>
      </w:r>
      <w:proofErr w:type="spellEnd"/>
      <w:r w:rsidR="00D453E8" w:rsidRPr="00EB0862">
        <w:rPr>
          <w:rFonts w:ascii="Arial" w:hAnsi="Arial" w:cs="Arial"/>
          <w:sz w:val="22"/>
          <w:szCs w:val="22"/>
          <w:lang w:eastAsia="en-IN"/>
        </w:rPr>
        <w:t xml:space="preserve">, total Built-up </w:t>
      </w:r>
      <w:r w:rsidR="0018582A" w:rsidRPr="00EB0862">
        <w:rPr>
          <w:rFonts w:ascii="Arial" w:hAnsi="Arial" w:cs="Arial"/>
          <w:sz w:val="22"/>
          <w:szCs w:val="22"/>
          <w:lang w:eastAsia="en-IN"/>
        </w:rPr>
        <w:t>area of the project proposed 4</w:t>
      </w:r>
      <w:proofErr w:type="gramStart"/>
      <w:r w:rsidR="0018582A" w:rsidRPr="00EB0862">
        <w:rPr>
          <w:rFonts w:ascii="Arial" w:hAnsi="Arial" w:cs="Arial"/>
          <w:sz w:val="22"/>
          <w:szCs w:val="22"/>
          <w:lang w:eastAsia="en-IN"/>
        </w:rPr>
        <w:t>,88,817</w:t>
      </w:r>
      <w:proofErr w:type="gramEnd"/>
      <w:r w:rsidR="00D453E8" w:rsidRPr="00EB0862">
        <w:rPr>
          <w:rFonts w:ascii="Arial" w:hAnsi="Arial" w:cs="Arial"/>
          <w:sz w:val="22"/>
          <w:szCs w:val="22"/>
          <w:lang w:eastAsia="en-IN"/>
        </w:rPr>
        <w:t xml:space="preserve"> </w:t>
      </w:r>
      <w:proofErr w:type="spellStart"/>
      <w:r w:rsidR="00D453E8" w:rsidRPr="00EB0862">
        <w:rPr>
          <w:rFonts w:ascii="Arial" w:hAnsi="Arial" w:cs="Arial"/>
          <w:sz w:val="22"/>
          <w:szCs w:val="22"/>
          <w:lang w:eastAsia="en-IN"/>
        </w:rPr>
        <w:t>sq.mtr</w:t>
      </w:r>
      <w:proofErr w:type="spellEnd"/>
      <w:r w:rsidR="00D453E8" w:rsidRPr="00EB0862">
        <w:rPr>
          <w:rFonts w:ascii="Arial" w:hAnsi="Arial" w:cs="Arial"/>
          <w:sz w:val="22"/>
          <w:szCs w:val="22"/>
          <w:lang w:eastAsia="en-IN"/>
        </w:rPr>
        <w:t xml:space="preserve"> /5261622 </w:t>
      </w:r>
      <w:proofErr w:type="spellStart"/>
      <w:r w:rsidR="00D453E8" w:rsidRPr="00EB0862">
        <w:rPr>
          <w:rFonts w:ascii="Arial" w:hAnsi="Arial" w:cs="Arial"/>
          <w:sz w:val="22"/>
          <w:szCs w:val="22"/>
          <w:lang w:eastAsia="en-IN"/>
        </w:rPr>
        <w:t>sq.ft</w:t>
      </w:r>
      <w:proofErr w:type="spellEnd"/>
      <w:r w:rsidR="00D453E8" w:rsidRPr="00EB0862">
        <w:rPr>
          <w:rFonts w:ascii="Arial" w:hAnsi="Arial" w:cs="Arial"/>
          <w:sz w:val="22"/>
          <w:szCs w:val="22"/>
          <w:lang w:eastAsia="en-IN"/>
        </w:rPr>
        <w:t xml:space="preserve">. </w:t>
      </w:r>
      <w:r w:rsidR="00FB2D2C" w:rsidRPr="00EB0862">
        <w:rPr>
          <w:rFonts w:ascii="Arial" w:hAnsi="Arial" w:cs="Arial"/>
          <w:sz w:val="22"/>
          <w:szCs w:val="22"/>
          <w:lang w:eastAsia="en-IN"/>
        </w:rPr>
        <w:t>Built-up area details attached below:</w:t>
      </w:r>
      <w:r w:rsidR="00D453E8" w:rsidRPr="00D453E8">
        <w:rPr>
          <w:rFonts w:ascii="Arial" w:hAnsi="Arial" w:cs="Arial"/>
          <w:sz w:val="22"/>
          <w:szCs w:val="22"/>
          <w:lang w:eastAsia="en-IN"/>
        </w:rPr>
        <w:t xml:space="preserve"> </w:t>
      </w:r>
      <w:r w:rsidR="00B05448" w:rsidRPr="00D453E8">
        <w:rPr>
          <w:rFonts w:ascii="Arial" w:hAnsi="Arial" w:cs="Arial"/>
          <w:sz w:val="22"/>
          <w:szCs w:val="22"/>
          <w:lang w:eastAsia="en-IN"/>
        </w:rPr>
        <w:t xml:space="preserve"> </w:t>
      </w:r>
    </w:p>
    <w:p w14:paraId="755F48B4" w14:textId="77777777" w:rsidR="00D151F1" w:rsidRDefault="00D151F1" w:rsidP="00D453E8">
      <w:pPr>
        <w:autoSpaceDE w:val="0"/>
        <w:autoSpaceDN w:val="0"/>
        <w:adjustRightInd w:val="0"/>
        <w:spacing w:after="240" w:line="360" w:lineRule="auto"/>
        <w:jc w:val="both"/>
        <w:rPr>
          <w:rFonts w:ascii="Arial" w:hAnsi="Arial" w:cs="Arial"/>
          <w:sz w:val="22"/>
          <w:szCs w:val="22"/>
        </w:rPr>
      </w:pPr>
    </w:p>
    <w:tbl>
      <w:tblPr>
        <w:tblW w:w="6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119"/>
      </w:tblGrid>
      <w:tr w:rsidR="00FB2D2C" w:rsidRPr="00F07064" w14:paraId="48230E43" w14:textId="77777777" w:rsidTr="00FB2D2C">
        <w:trPr>
          <w:trHeight w:val="300"/>
          <w:jc w:val="center"/>
        </w:trPr>
        <w:tc>
          <w:tcPr>
            <w:tcW w:w="6662" w:type="dxa"/>
            <w:gridSpan w:val="2"/>
            <w:shd w:val="clear" w:color="auto" w:fill="002060"/>
            <w:noWrap/>
            <w:vAlign w:val="bottom"/>
          </w:tcPr>
          <w:p w14:paraId="02E93857" w14:textId="084978C5" w:rsidR="00FB2D2C" w:rsidRPr="0076197B" w:rsidRDefault="00FB2D2C" w:rsidP="00FB2D2C">
            <w:pPr>
              <w:spacing w:line="360" w:lineRule="auto"/>
              <w:ind w:right="-8"/>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Conceptual Master Plan</w:t>
            </w:r>
            <w:r w:rsidR="00992E75">
              <w:rPr>
                <w:rFonts w:asciiTheme="minorHAnsi" w:hAnsiTheme="minorHAnsi" w:cstheme="minorHAnsi"/>
                <w:b/>
                <w:bCs/>
                <w:color w:val="FFFFFF" w:themeColor="background1"/>
                <w:sz w:val="22"/>
                <w:szCs w:val="22"/>
              </w:rPr>
              <w:t>*</w:t>
            </w:r>
          </w:p>
        </w:tc>
      </w:tr>
      <w:tr w:rsidR="00FB2D2C" w:rsidRPr="00F07064" w14:paraId="5AF602DB" w14:textId="77777777" w:rsidTr="00FB2D2C">
        <w:trPr>
          <w:trHeight w:val="300"/>
          <w:jc w:val="center"/>
        </w:trPr>
        <w:tc>
          <w:tcPr>
            <w:tcW w:w="3543" w:type="dxa"/>
            <w:shd w:val="clear" w:color="auto" w:fill="auto"/>
            <w:noWrap/>
            <w:vAlign w:val="center"/>
          </w:tcPr>
          <w:p w14:paraId="03E70413" w14:textId="77777777" w:rsidR="00FB2D2C" w:rsidRPr="00C6138D" w:rsidRDefault="00FB2D2C" w:rsidP="00FB2D2C">
            <w:pPr>
              <w:spacing w:line="360" w:lineRule="auto"/>
              <w:ind w:right="-8"/>
              <w:rPr>
                <w:rFonts w:asciiTheme="minorHAnsi" w:hAnsiTheme="minorHAnsi" w:cstheme="minorHAnsi"/>
                <w:sz w:val="22"/>
                <w:szCs w:val="22"/>
              </w:rPr>
            </w:pPr>
            <w:r w:rsidRPr="00C6138D">
              <w:rPr>
                <w:rFonts w:asciiTheme="minorHAnsi" w:hAnsiTheme="minorHAnsi" w:cstheme="minorHAnsi"/>
                <w:sz w:val="22"/>
                <w:szCs w:val="22"/>
              </w:rPr>
              <w:t>Land Area</w:t>
            </w:r>
          </w:p>
        </w:tc>
        <w:tc>
          <w:tcPr>
            <w:tcW w:w="3119" w:type="dxa"/>
            <w:shd w:val="clear" w:color="auto" w:fill="auto"/>
            <w:noWrap/>
            <w:vAlign w:val="center"/>
          </w:tcPr>
          <w:p w14:paraId="50940E50" w14:textId="77777777" w:rsidR="00FB2D2C" w:rsidRPr="00142325" w:rsidRDefault="00FB2D2C" w:rsidP="00FB2D2C">
            <w:pPr>
              <w:spacing w:line="360" w:lineRule="auto"/>
              <w:ind w:right="-8"/>
              <w:jc w:val="center"/>
              <w:rPr>
                <w:rFonts w:asciiTheme="minorHAnsi" w:hAnsiTheme="minorHAnsi" w:cstheme="minorHAnsi"/>
                <w:b/>
                <w:bCs/>
                <w:sz w:val="22"/>
                <w:szCs w:val="22"/>
              </w:rPr>
            </w:pPr>
            <w:r w:rsidRPr="00142325">
              <w:rPr>
                <w:rFonts w:asciiTheme="minorHAnsi" w:hAnsiTheme="minorHAnsi" w:cstheme="minorHAnsi"/>
                <w:b/>
                <w:bCs/>
                <w:sz w:val="22"/>
                <w:szCs w:val="22"/>
              </w:rPr>
              <w:t xml:space="preserve">86,056 </w:t>
            </w:r>
            <w:proofErr w:type="spellStart"/>
            <w:r w:rsidRPr="00142325">
              <w:rPr>
                <w:rFonts w:asciiTheme="minorHAnsi" w:hAnsiTheme="minorHAnsi" w:cstheme="minorHAnsi"/>
                <w:b/>
                <w:bCs/>
                <w:sz w:val="22"/>
                <w:szCs w:val="22"/>
              </w:rPr>
              <w:t>sqm</w:t>
            </w:r>
            <w:proofErr w:type="spellEnd"/>
          </w:p>
        </w:tc>
      </w:tr>
      <w:tr w:rsidR="00FB2D2C" w:rsidRPr="00F07064" w14:paraId="1ACC1F86" w14:textId="77777777" w:rsidTr="00FB2D2C">
        <w:trPr>
          <w:trHeight w:val="70"/>
          <w:jc w:val="center"/>
        </w:trPr>
        <w:tc>
          <w:tcPr>
            <w:tcW w:w="3543" w:type="dxa"/>
            <w:shd w:val="clear" w:color="auto" w:fill="auto"/>
            <w:noWrap/>
            <w:vAlign w:val="center"/>
          </w:tcPr>
          <w:p w14:paraId="2AD865B3" w14:textId="77777777" w:rsidR="00FB2D2C" w:rsidRPr="00C6138D" w:rsidRDefault="00FB2D2C" w:rsidP="00FB2D2C">
            <w:pPr>
              <w:spacing w:line="360" w:lineRule="auto"/>
              <w:ind w:right="-8"/>
              <w:rPr>
                <w:rFonts w:asciiTheme="minorHAnsi" w:hAnsiTheme="minorHAnsi" w:cstheme="minorHAnsi"/>
                <w:sz w:val="22"/>
                <w:szCs w:val="22"/>
              </w:rPr>
            </w:pPr>
            <w:r w:rsidRPr="00C6138D">
              <w:rPr>
                <w:rFonts w:asciiTheme="minorHAnsi" w:hAnsiTheme="minorHAnsi" w:cstheme="minorHAnsi"/>
                <w:sz w:val="22"/>
                <w:szCs w:val="22"/>
              </w:rPr>
              <w:t>FSI Utilised</w:t>
            </w:r>
          </w:p>
        </w:tc>
        <w:tc>
          <w:tcPr>
            <w:tcW w:w="3119" w:type="dxa"/>
            <w:shd w:val="clear" w:color="auto" w:fill="auto"/>
            <w:noWrap/>
            <w:vAlign w:val="center"/>
          </w:tcPr>
          <w:p w14:paraId="4AC24B35" w14:textId="77777777" w:rsidR="00FB2D2C" w:rsidRPr="00142325" w:rsidRDefault="00FB2D2C" w:rsidP="00FB2D2C">
            <w:pPr>
              <w:spacing w:line="360" w:lineRule="auto"/>
              <w:ind w:right="-8"/>
              <w:jc w:val="center"/>
              <w:rPr>
                <w:rFonts w:asciiTheme="minorHAnsi" w:hAnsiTheme="minorHAnsi" w:cstheme="minorHAnsi"/>
                <w:b/>
                <w:bCs/>
                <w:sz w:val="22"/>
                <w:szCs w:val="22"/>
              </w:rPr>
            </w:pPr>
            <w:r w:rsidRPr="00142325">
              <w:rPr>
                <w:rFonts w:asciiTheme="minorHAnsi" w:hAnsiTheme="minorHAnsi" w:cstheme="minorHAnsi"/>
                <w:b/>
                <w:bCs/>
                <w:sz w:val="22"/>
                <w:szCs w:val="22"/>
              </w:rPr>
              <w:t>3</w:t>
            </w:r>
          </w:p>
        </w:tc>
      </w:tr>
      <w:tr w:rsidR="00FB2D2C" w:rsidRPr="00F07064" w14:paraId="6515C80F" w14:textId="77777777" w:rsidTr="00FB2D2C">
        <w:trPr>
          <w:trHeight w:val="300"/>
          <w:jc w:val="center"/>
        </w:trPr>
        <w:tc>
          <w:tcPr>
            <w:tcW w:w="3543" w:type="dxa"/>
            <w:shd w:val="clear" w:color="auto" w:fill="auto"/>
            <w:noWrap/>
            <w:vAlign w:val="center"/>
          </w:tcPr>
          <w:p w14:paraId="23E22768" w14:textId="77777777" w:rsidR="00FB2D2C" w:rsidRPr="00C6138D" w:rsidRDefault="00FB2D2C" w:rsidP="00FB2D2C">
            <w:pPr>
              <w:spacing w:line="360" w:lineRule="auto"/>
              <w:ind w:right="-8"/>
              <w:rPr>
                <w:rFonts w:asciiTheme="minorHAnsi" w:hAnsiTheme="minorHAnsi" w:cstheme="minorHAnsi"/>
                <w:sz w:val="22"/>
                <w:szCs w:val="22"/>
              </w:rPr>
            </w:pPr>
            <w:r w:rsidRPr="00C6138D">
              <w:rPr>
                <w:rFonts w:asciiTheme="minorHAnsi" w:hAnsiTheme="minorHAnsi" w:cstheme="minorHAnsi"/>
                <w:sz w:val="22"/>
                <w:szCs w:val="22"/>
              </w:rPr>
              <w:t>Ground Coverage</w:t>
            </w:r>
          </w:p>
        </w:tc>
        <w:tc>
          <w:tcPr>
            <w:tcW w:w="3119" w:type="dxa"/>
            <w:shd w:val="clear" w:color="auto" w:fill="auto"/>
            <w:noWrap/>
            <w:vAlign w:val="center"/>
          </w:tcPr>
          <w:p w14:paraId="360E7E73" w14:textId="77777777" w:rsidR="00FB2D2C" w:rsidRPr="00142325" w:rsidRDefault="00FB2D2C" w:rsidP="00FB2D2C">
            <w:pPr>
              <w:spacing w:line="360" w:lineRule="auto"/>
              <w:ind w:right="-8"/>
              <w:jc w:val="center"/>
              <w:rPr>
                <w:rFonts w:asciiTheme="minorHAnsi" w:hAnsiTheme="minorHAnsi" w:cstheme="minorHAnsi"/>
                <w:b/>
                <w:bCs/>
                <w:sz w:val="22"/>
                <w:szCs w:val="22"/>
              </w:rPr>
            </w:pPr>
            <w:r w:rsidRPr="00142325">
              <w:rPr>
                <w:rFonts w:asciiTheme="minorHAnsi" w:hAnsiTheme="minorHAnsi" w:cstheme="minorHAnsi"/>
                <w:b/>
                <w:bCs/>
                <w:sz w:val="22"/>
                <w:szCs w:val="22"/>
              </w:rPr>
              <w:t>31.30%</w:t>
            </w:r>
          </w:p>
        </w:tc>
      </w:tr>
      <w:tr w:rsidR="00FB2D2C" w:rsidRPr="00F07064" w14:paraId="719A30C3" w14:textId="77777777" w:rsidTr="00FB2D2C">
        <w:trPr>
          <w:trHeight w:val="300"/>
          <w:jc w:val="center"/>
        </w:trPr>
        <w:tc>
          <w:tcPr>
            <w:tcW w:w="3543" w:type="dxa"/>
            <w:shd w:val="clear" w:color="auto" w:fill="auto"/>
            <w:noWrap/>
            <w:vAlign w:val="center"/>
          </w:tcPr>
          <w:p w14:paraId="0FA8CFD4" w14:textId="77777777" w:rsidR="00FB2D2C" w:rsidRPr="00C6138D" w:rsidRDefault="00FB2D2C" w:rsidP="00FB2D2C">
            <w:pPr>
              <w:spacing w:line="360" w:lineRule="auto"/>
              <w:ind w:right="-8"/>
              <w:rPr>
                <w:rFonts w:asciiTheme="minorHAnsi" w:hAnsiTheme="minorHAnsi" w:cstheme="minorHAnsi"/>
                <w:sz w:val="22"/>
                <w:szCs w:val="22"/>
              </w:rPr>
            </w:pPr>
            <w:r w:rsidRPr="00C6138D">
              <w:rPr>
                <w:rFonts w:asciiTheme="minorHAnsi" w:hAnsiTheme="minorHAnsi" w:cstheme="minorHAnsi"/>
                <w:sz w:val="22"/>
                <w:szCs w:val="22"/>
              </w:rPr>
              <w:t>Building Height</w:t>
            </w:r>
          </w:p>
        </w:tc>
        <w:tc>
          <w:tcPr>
            <w:tcW w:w="3119" w:type="dxa"/>
            <w:shd w:val="clear" w:color="auto" w:fill="auto"/>
            <w:noWrap/>
            <w:vAlign w:val="center"/>
          </w:tcPr>
          <w:p w14:paraId="5A39AC77" w14:textId="77777777" w:rsidR="00FB2D2C" w:rsidRPr="00142325" w:rsidRDefault="00FB2D2C" w:rsidP="00FB2D2C">
            <w:pPr>
              <w:spacing w:line="360" w:lineRule="auto"/>
              <w:ind w:right="-8"/>
              <w:jc w:val="center"/>
              <w:rPr>
                <w:rFonts w:asciiTheme="minorHAnsi" w:hAnsiTheme="minorHAnsi" w:cstheme="minorHAnsi"/>
                <w:b/>
                <w:bCs/>
                <w:sz w:val="22"/>
                <w:szCs w:val="22"/>
              </w:rPr>
            </w:pPr>
            <w:r w:rsidRPr="00A109BA">
              <w:rPr>
                <w:rFonts w:asciiTheme="minorHAnsi" w:hAnsiTheme="minorHAnsi" w:cstheme="minorHAnsi"/>
                <w:b/>
                <w:bCs/>
                <w:sz w:val="22"/>
                <w:szCs w:val="22"/>
              </w:rPr>
              <w:t>G+31, G+14, G+9, G+1</w:t>
            </w:r>
          </w:p>
        </w:tc>
      </w:tr>
      <w:tr w:rsidR="00FB2D2C" w:rsidRPr="00F07064" w14:paraId="5259B21A" w14:textId="77777777" w:rsidTr="00FB2D2C">
        <w:trPr>
          <w:trHeight w:val="300"/>
          <w:jc w:val="center"/>
        </w:trPr>
        <w:tc>
          <w:tcPr>
            <w:tcW w:w="3543" w:type="dxa"/>
            <w:shd w:val="clear" w:color="auto" w:fill="auto"/>
            <w:noWrap/>
            <w:vAlign w:val="center"/>
          </w:tcPr>
          <w:p w14:paraId="434D9962" w14:textId="65E5F5D1" w:rsidR="00FB2D2C" w:rsidRPr="00C6138D" w:rsidRDefault="00FB2D2C" w:rsidP="00FB2D2C">
            <w:pPr>
              <w:spacing w:line="360" w:lineRule="auto"/>
              <w:ind w:right="-8"/>
              <w:rPr>
                <w:rFonts w:asciiTheme="minorHAnsi" w:hAnsiTheme="minorHAnsi" w:cstheme="minorHAnsi"/>
                <w:sz w:val="22"/>
                <w:szCs w:val="22"/>
              </w:rPr>
            </w:pPr>
            <w:r>
              <w:rPr>
                <w:rFonts w:asciiTheme="minorHAnsi" w:hAnsiTheme="minorHAnsi" w:cstheme="minorHAnsi"/>
                <w:sz w:val="22"/>
                <w:szCs w:val="22"/>
              </w:rPr>
              <w:t>Total Built-up</w:t>
            </w:r>
            <w:r w:rsidRPr="00C6138D">
              <w:rPr>
                <w:rFonts w:asciiTheme="minorHAnsi" w:hAnsiTheme="minorHAnsi" w:cstheme="minorHAnsi"/>
                <w:sz w:val="22"/>
                <w:szCs w:val="22"/>
              </w:rPr>
              <w:t xml:space="preserve"> Area</w:t>
            </w:r>
          </w:p>
        </w:tc>
        <w:tc>
          <w:tcPr>
            <w:tcW w:w="3119" w:type="dxa"/>
            <w:shd w:val="clear" w:color="auto" w:fill="auto"/>
            <w:noWrap/>
            <w:vAlign w:val="center"/>
          </w:tcPr>
          <w:p w14:paraId="130217DA" w14:textId="77777777" w:rsidR="00FB2D2C" w:rsidRPr="00142325" w:rsidRDefault="00FB2D2C" w:rsidP="00FB2D2C">
            <w:pPr>
              <w:spacing w:line="360" w:lineRule="auto"/>
              <w:ind w:right="-8"/>
              <w:jc w:val="center"/>
              <w:rPr>
                <w:rFonts w:asciiTheme="minorHAnsi" w:hAnsiTheme="minorHAnsi" w:cstheme="minorHAnsi"/>
                <w:b/>
                <w:bCs/>
                <w:sz w:val="22"/>
                <w:szCs w:val="22"/>
              </w:rPr>
            </w:pPr>
            <w:r w:rsidRPr="008E7D10">
              <w:rPr>
                <w:rFonts w:asciiTheme="minorHAnsi" w:hAnsiTheme="minorHAnsi" w:cstheme="minorHAnsi"/>
                <w:b/>
                <w:bCs/>
                <w:sz w:val="22"/>
                <w:szCs w:val="22"/>
              </w:rPr>
              <w:t>4</w:t>
            </w:r>
            <w:proofErr w:type="gramStart"/>
            <w:r w:rsidRPr="008E7D10">
              <w:rPr>
                <w:rFonts w:asciiTheme="minorHAnsi" w:hAnsiTheme="minorHAnsi" w:cstheme="minorHAnsi"/>
                <w:b/>
                <w:bCs/>
                <w:sz w:val="22"/>
                <w:szCs w:val="22"/>
              </w:rPr>
              <w:t>,88,817</w:t>
            </w:r>
            <w:proofErr w:type="gramEnd"/>
            <w:r w:rsidRPr="008E7D10">
              <w:rPr>
                <w:rFonts w:asciiTheme="minorHAnsi" w:hAnsiTheme="minorHAnsi" w:cstheme="minorHAnsi"/>
                <w:b/>
                <w:bCs/>
                <w:sz w:val="22"/>
                <w:szCs w:val="22"/>
              </w:rPr>
              <w:t xml:space="preserve"> </w:t>
            </w:r>
            <w:proofErr w:type="spellStart"/>
            <w:r w:rsidRPr="008E7D10">
              <w:rPr>
                <w:rFonts w:asciiTheme="minorHAnsi" w:hAnsiTheme="minorHAnsi" w:cstheme="minorHAnsi"/>
                <w:b/>
                <w:bCs/>
                <w:sz w:val="22"/>
                <w:szCs w:val="22"/>
              </w:rPr>
              <w:t>sqm</w:t>
            </w:r>
            <w:proofErr w:type="spellEnd"/>
            <w:r w:rsidRPr="008E7D10">
              <w:rPr>
                <w:rFonts w:asciiTheme="minorHAnsi" w:hAnsiTheme="minorHAnsi" w:cstheme="minorHAnsi"/>
                <w:b/>
                <w:bCs/>
                <w:sz w:val="22"/>
                <w:szCs w:val="22"/>
              </w:rPr>
              <w:t xml:space="preserve"> (52,61,622 sq. ft.)</w:t>
            </w:r>
          </w:p>
        </w:tc>
      </w:tr>
      <w:tr w:rsidR="00FB2D2C" w:rsidRPr="00F07064" w14:paraId="56A4977B" w14:textId="77777777" w:rsidTr="00FB2D2C">
        <w:trPr>
          <w:trHeight w:val="300"/>
          <w:jc w:val="center"/>
        </w:trPr>
        <w:tc>
          <w:tcPr>
            <w:tcW w:w="3543" w:type="dxa"/>
            <w:shd w:val="clear" w:color="auto" w:fill="auto"/>
            <w:noWrap/>
            <w:vAlign w:val="center"/>
          </w:tcPr>
          <w:p w14:paraId="56127A38" w14:textId="77777777" w:rsidR="00FB2D2C" w:rsidRPr="00C6138D" w:rsidRDefault="00FB2D2C" w:rsidP="00FB2D2C">
            <w:pPr>
              <w:spacing w:line="360" w:lineRule="auto"/>
              <w:rPr>
                <w:rFonts w:asciiTheme="minorHAnsi" w:hAnsiTheme="minorHAnsi" w:cstheme="minorHAnsi"/>
                <w:sz w:val="22"/>
                <w:szCs w:val="22"/>
              </w:rPr>
            </w:pPr>
            <w:r w:rsidRPr="00C6138D">
              <w:rPr>
                <w:rFonts w:asciiTheme="minorHAnsi" w:hAnsiTheme="minorHAnsi" w:cstheme="minorHAnsi"/>
                <w:sz w:val="22"/>
                <w:szCs w:val="22"/>
              </w:rPr>
              <w:t xml:space="preserve">Area of </w:t>
            </w:r>
            <w:proofErr w:type="spellStart"/>
            <w:r w:rsidRPr="00C6138D">
              <w:rPr>
                <w:rFonts w:asciiTheme="minorHAnsi" w:hAnsiTheme="minorHAnsi" w:cstheme="minorHAnsi"/>
                <w:sz w:val="22"/>
                <w:szCs w:val="22"/>
              </w:rPr>
              <w:t>Karkhanas</w:t>
            </w:r>
            <w:proofErr w:type="spellEnd"/>
          </w:p>
        </w:tc>
        <w:tc>
          <w:tcPr>
            <w:tcW w:w="3119" w:type="dxa"/>
            <w:shd w:val="clear" w:color="auto" w:fill="auto"/>
            <w:noWrap/>
            <w:vAlign w:val="center"/>
          </w:tcPr>
          <w:p w14:paraId="1DE789F7" w14:textId="77777777" w:rsidR="00FB2D2C" w:rsidRPr="00142325" w:rsidRDefault="00FB2D2C" w:rsidP="00FB2D2C">
            <w:pPr>
              <w:spacing w:line="360" w:lineRule="auto"/>
              <w:jc w:val="center"/>
              <w:rPr>
                <w:rFonts w:asciiTheme="minorHAnsi" w:hAnsiTheme="minorHAnsi" w:cstheme="minorHAnsi"/>
                <w:b/>
                <w:bCs/>
                <w:sz w:val="22"/>
                <w:szCs w:val="22"/>
              </w:rPr>
            </w:pPr>
            <w:r w:rsidRPr="00142325">
              <w:rPr>
                <w:rFonts w:asciiTheme="minorHAnsi" w:hAnsiTheme="minorHAnsi" w:cstheme="minorHAnsi"/>
                <w:b/>
                <w:bCs/>
                <w:sz w:val="22"/>
                <w:szCs w:val="22"/>
              </w:rPr>
              <w:t xml:space="preserve">2,93,968 </w:t>
            </w:r>
            <w:proofErr w:type="spellStart"/>
            <w:r w:rsidRPr="00142325">
              <w:rPr>
                <w:rFonts w:asciiTheme="minorHAnsi" w:hAnsiTheme="minorHAnsi" w:cstheme="minorHAnsi"/>
                <w:b/>
                <w:bCs/>
                <w:sz w:val="22"/>
                <w:szCs w:val="22"/>
              </w:rPr>
              <w:t>sqm</w:t>
            </w:r>
            <w:proofErr w:type="spellEnd"/>
            <w:r w:rsidRPr="00142325">
              <w:rPr>
                <w:rFonts w:asciiTheme="minorHAnsi" w:hAnsiTheme="minorHAnsi" w:cstheme="minorHAnsi"/>
                <w:b/>
                <w:bCs/>
                <w:sz w:val="22"/>
                <w:szCs w:val="22"/>
              </w:rPr>
              <w:t xml:space="preserve"> </w:t>
            </w:r>
          </w:p>
        </w:tc>
      </w:tr>
      <w:tr w:rsidR="00FB2D2C" w:rsidRPr="00F07064" w14:paraId="149E1A73" w14:textId="77777777" w:rsidTr="00FB2D2C">
        <w:trPr>
          <w:trHeight w:val="300"/>
          <w:jc w:val="center"/>
        </w:trPr>
        <w:tc>
          <w:tcPr>
            <w:tcW w:w="3543" w:type="dxa"/>
            <w:shd w:val="clear" w:color="auto" w:fill="auto"/>
            <w:noWrap/>
            <w:vAlign w:val="center"/>
          </w:tcPr>
          <w:p w14:paraId="03541FDB" w14:textId="77777777" w:rsidR="00FB2D2C" w:rsidRPr="00C6138D" w:rsidRDefault="00FB2D2C" w:rsidP="00FB2D2C">
            <w:pPr>
              <w:spacing w:line="360" w:lineRule="auto"/>
              <w:rPr>
                <w:rFonts w:asciiTheme="minorHAnsi" w:hAnsiTheme="minorHAnsi" w:cstheme="minorHAnsi"/>
                <w:sz w:val="22"/>
                <w:szCs w:val="22"/>
              </w:rPr>
            </w:pPr>
            <w:r w:rsidRPr="00C6138D">
              <w:rPr>
                <w:rFonts w:asciiTheme="minorHAnsi" w:hAnsiTheme="minorHAnsi" w:cstheme="minorHAnsi"/>
                <w:sz w:val="22"/>
                <w:szCs w:val="22"/>
              </w:rPr>
              <w:t>Area of Shops/Showroom</w:t>
            </w:r>
          </w:p>
        </w:tc>
        <w:tc>
          <w:tcPr>
            <w:tcW w:w="3119" w:type="dxa"/>
            <w:shd w:val="clear" w:color="auto" w:fill="auto"/>
            <w:noWrap/>
            <w:vAlign w:val="center"/>
          </w:tcPr>
          <w:p w14:paraId="4D56C3B0" w14:textId="77777777" w:rsidR="00FB2D2C" w:rsidRPr="00142325" w:rsidRDefault="00FB2D2C" w:rsidP="00FB2D2C">
            <w:pPr>
              <w:spacing w:line="360" w:lineRule="auto"/>
              <w:jc w:val="center"/>
              <w:rPr>
                <w:rFonts w:asciiTheme="minorHAnsi" w:hAnsiTheme="minorHAnsi" w:cstheme="minorHAnsi"/>
                <w:b/>
                <w:bCs/>
                <w:sz w:val="22"/>
                <w:szCs w:val="22"/>
              </w:rPr>
            </w:pPr>
            <w:r w:rsidRPr="00142325">
              <w:rPr>
                <w:rFonts w:asciiTheme="minorHAnsi" w:hAnsiTheme="minorHAnsi" w:cstheme="minorHAnsi"/>
                <w:b/>
                <w:bCs/>
                <w:sz w:val="22"/>
                <w:szCs w:val="22"/>
              </w:rPr>
              <w:t xml:space="preserve">58,522.50 </w:t>
            </w:r>
            <w:proofErr w:type="spellStart"/>
            <w:r w:rsidRPr="00142325">
              <w:rPr>
                <w:rFonts w:asciiTheme="minorHAnsi" w:hAnsiTheme="minorHAnsi" w:cstheme="minorHAnsi"/>
                <w:b/>
                <w:bCs/>
                <w:sz w:val="22"/>
                <w:szCs w:val="22"/>
              </w:rPr>
              <w:t>sqm</w:t>
            </w:r>
            <w:proofErr w:type="spellEnd"/>
          </w:p>
        </w:tc>
      </w:tr>
      <w:tr w:rsidR="00FB2D2C" w:rsidRPr="00F07064" w14:paraId="4A496E14" w14:textId="77777777" w:rsidTr="00FB2D2C">
        <w:trPr>
          <w:trHeight w:val="300"/>
          <w:jc w:val="center"/>
        </w:trPr>
        <w:tc>
          <w:tcPr>
            <w:tcW w:w="3543" w:type="dxa"/>
            <w:shd w:val="clear" w:color="auto" w:fill="auto"/>
            <w:noWrap/>
            <w:vAlign w:val="center"/>
          </w:tcPr>
          <w:p w14:paraId="10695A4A" w14:textId="77777777" w:rsidR="00FB2D2C" w:rsidRPr="00C6138D" w:rsidRDefault="00FB2D2C" w:rsidP="00FB2D2C">
            <w:pPr>
              <w:spacing w:line="360" w:lineRule="auto"/>
              <w:rPr>
                <w:rFonts w:asciiTheme="minorHAnsi" w:hAnsiTheme="minorHAnsi" w:cstheme="minorHAnsi"/>
                <w:sz w:val="22"/>
                <w:szCs w:val="22"/>
              </w:rPr>
            </w:pPr>
            <w:r w:rsidRPr="00C6138D">
              <w:rPr>
                <w:rFonts w:asciiTheme="minorHAnsi" w:hAnsiTheme="minorHAnsi" w:cstheme="minorHAnsi"/>
                <w:sz w:val="22"/>
                <w:szCs w:val="22"/>
              </w:rPr>
              <w:t>Common Facility</w:t>
            </w:r>
          </w:p>
        </w:tc>
        <w:tc>
          <w:tcPr>
            <w:tcW w:w="3119" w:type="dxa"/>
            <w:shd w:val="clear" w:color="auto" w:fill="auto"/>
            <w:noWrap/>
            <w:vAlign w:val="center"/>
          </w:tcPr>
          <w:p w14:paraId="34B97850" w14:textId="77777777" w:rsidR="00FB2D2C" w:rsidRPr="00142325" w:rsidRDefault="00FB2D2C" w:rsidP="00FB2D2C">
            <w:pPr>
              <w:spacing w:line="360" w:lineRule="auto"/>
              <w:jc w:val="center"/>
              <w:rPr>
                <w:rFonts w:asciiTheme="minorHAnsi" w:hAnsiTheme="minorHAnsi" w:cstheme="minorHAnsi"/>
                <w:b/>
                <w:bCs/>
                <w:sz w:val="22"/>
                <w:szCs w:val="22"/>
              </w:rPr>
            </w:pPr>
            <w:r w:rsidRPr="00142325">
              <w:rPr>
                <w:rFonts w:asciiTheme="minorHAnsi" w:hAnsiTheme="minorHAnsi" w:cstheme="minorHAnsi"/>
                <w:b/>
                <w:bCs/>
                <w:sz w:val="22"/>
                <w:szCs w:val="22"/>
              </w:rPr>
              <w:t xml:space="preserve">890 </w:t>
            </w:r>
            <w:proofErr w:type="spellStart"/>
            <w:r w:rsidRPr="00142325">
              <w:rPr>
                <w:rFonts w:asciiTheme="minorHAnsi" w:hAnsiTheme="minorHAnsi" w:cstheme="minorHAnsi"/>
                <w:b/>
                <w:bCs/>
                <w:sz w:val="22"/>
                <w:szCs w:val="22"/>
              </w:rPr>
              <w:t>sqm</w:t>
            </w:r>
            <w:proofErr w:type="spellEnd"/>
          </w:p>
        </w:tc>
      </w:tr>
      <w:tr w:rsidR="00FB2D2C" w:rsidRPr="00F07064" w14:paraId="405E6C08" w14:textId="77777777" w:rsidTr="00FB2D2C">
        <w:trPr>
          <w:trHeight w:val="300"/>
          <w:jc w:val="center"/>
        </w:trPr>
        <w:tc>
          <w:tcPr>
            <w:tcW w:w="3543" w:type="dxa"/>
            <w:shd w:val="clear" w:color="auto" w:fill="auto"/>
            <w:noWrap/>
            <w:vAlign w:val="center"/>
          </w:tcPr>
          <w:p w14:paraId="7E10C702" w14:textId="77777777" w:rsidR="00FB2D2C" w:rsidRPr="00C6138D" w:rsidRDefault="00FB2D2C" w:rsidP="00FB2D2C">
            <w:pPr>
              <w:spacing w:line="360" w:lineRule="auto"/>
              <w:rPr>
                <w:rFonts w:asciiTheme="minorHAnsi" w:hAnsiTheme="minorHAnsi" w:cstheme="minorHAnsi"/>
                <w:sz w:val="22"/>
                <w:szCs w:val="22"/>
              </w:rPr>
            </w:pPr>
            <w:r w:rsidRPr="00C6138D">
              <w:rPr>
                <w:rFonts w:asciiTheme="minorHAnsi" w:hAnsiTheme="minorHAnsi" w:cstheme="minorHAnsi"/>
                <w:sz w:val="22"/>
                <w:szCs w:val="22"/>
              </w:rPr>
              <w:t>Hotel</w:t>
            </w:r>
          </w:p>
        </w:tc>
        <w:tc>
          <w:tcPr>
            <w:tcW w:w="3119" w:type="dxa"/>
            <w:shd w:val="clear" w:color="auto" w:fill="auto"/>
            <w:noWrap/>
            <w:vAlign w:val="center"/>
          </w:tcPr>
          <w:p w14:paraId="64AF9E72" w14:textId="77777777" w:rsidR="00FB2D2C" w:rsidRPr="00142325" w:rsidRDefault="00FB2D2C" w:rsidP="00FB2D2C">
            <w:pPr>
              <w:spacing w:line="360" w:lineRule="auto"/>
              <w:jc w:val="center"/>
              <w:rPr>
                <w:rFonts w:asciiTheme="minorHAnsi" w:hAnsiTheme="minorHAnsi" w:cstheme="minorHAnsi"/>
                <w:b/>
                <w:bCs/>
                <w:sz w:val="22"/>
                <w:szCs w:val="22"/>
              </w:rPr>
            </w:pPr>
            <w:r w:rsidRPr="00142325">
              <w:rPr>
                <w:rFonts w:asciiTheme="minorHAnsi" w:hAnsiTheme="minorHAnsi" w:cstheme="minorHAnsi"/>
                <w:b/>
                <w:bCs/>
                <w:sz w:val="22"/>
                <w:szCs w:val="22"/>
              </w:rPr>
              <w:t xml:space="preserve">1,35,410 </w:t>
            </w:r>
            <w:proofErr w:type="spellStart"/>
            <w:r w:rsidRPr="00142325">
              <w:rPr>
                <w:rFonts w:asciiTheme="minorHAnsi" w:hAnsiTheme="minorHAnsi" w:cstheme="minorHAnsi"/>
                <w:b/>
                <w:bCs/>
                <w:sz w:val="22"/>
                <w:szCs w:val="22"/>
              </w:rPr>
              <w:t>sqm</w:t>
            </w:r>
            <w:proofErr w:type="spellEnd"/>
          </w:p>
        </w:tc>
      </w:tr>
      <w:tr w:rsidR="00FB2D2C" w:rsidRPr="00F07064" w14:paraId="05D1EB84" w14:textId="77777777" w:rsidTr="00FB2D2C">
        <w:trPr>
          <w:trHeight w:val="300"/>
          <w:jc w:val="center"/>
        </w:trPr>
        <w:tc>
          <w:tcPr>
            <w:tcW w:w="3543" w:type="dxa"/>
            <w:shd w:val="clear" w:color="auto" w:fill="auto"/>
            <w:noWrap/>
            <w:vAlign w:val="center"/>
          </w:tcPr>
          <w:p w14:paraId="016348F9" w14:textId="77777777" w:rsidR="00FB2D2C" w:rsidRPr="00C6138D" w:rsidRDefault="00FB2D2C" w:rsidP="00FB2D2C">
            <w:pPr>
              <w:spacing w:line="360" w:lineRule="auto"/>
              <w:rPr>
                <w:rFonts w:asciiTheme="minorHAnsi" w:hAnsiTheme="minorHAnsi" w:cstheme="minorHAnsi"/>
                <w:sz w:val="22"/>
                <w:szCs w:val="22"/>
              </w:rPr>
            </w:pPr>
            <w:r w:rsidRPr="00C6138D">
              <w:rPr>
                <w:rFonts w:asciiTheme="minorHAnsi" w:hAnsiTheme="minorHAnsi" w:cstheme="minorHAnsi"/>
                <w:sz w:val="22"/>
                <w:szCs w:val="22"/>
              </w:rPr>
              <w:t>Basement</w:t>
            </w:r>
          </w:p>
        </w:tc>
        <w:tc>
          <w:tcPr>
            <w:tcW w:w="3119" w:type="dxa"/>
            <w:shd w:val="clear" w:color="auto" w:fill="auto"/>
            <w:noWrap/>
            <w:vAlign w:val="center"/>
          </w:tcPr>
          <w:p w14:paraId="58F338AB" w14:textId="77777777" w:rsidR="00FB2D2C" w:rsidRPr="00142325" w:rsidRDefault="00FB2D2C" w:rsidP="00FB2D2C">
            <w:pPr>
              <w:spacing w:line="360" w:lineRule="auto"/>
              <w:jc w:val="center"/>
              <w:rPr>
                <w:rFonts w:asciiTheme="minorHAnsi" w:hAnsiTheme="minorHAnsi" w:cstheme="minorHAnsi"/>
                <w:b/>
                <w:bCs/>
                <w:sz w:val="22"/>
                <w:szCs w:val="22"/>
              </w:rPr>
            </w:pPr>
            <w:r w:rsidRPr="00142325">
              <w:rPr>
                <w:rFonts w:asciiTheme="minorHAnsi" w:hAnsiTheme="minorHAnsi" w:cstheme="minorHAnsi"/>
                <w:b/>
                <w:bCs/>
                <w:sz w:val="22"/>
                <w:szCs w:val="22"/>
              </w:rPr>
              <w:t xml:space="preserve">2,93,968 </w:t>
            </w:r>
            <w:proofErr w:type="spellStart"/>
            <w:r w:rsidRPr="00142325">
              <w:rPr>
                <w:rFonts w:asciiTheme="minorHAnsi" w:hAnsiTheme="minorHAnsi" w:cstheme="minorHAnsi"/>
                <w:b/>
                <w:bCs/>
                <w:sz w:val="22"/>
                <w:szCs w:val="22"/>
              </w:rPr>
              <w:t>sqm</w:t>
            </w:r>
            <w:proofErr w:type="spellEnd"/>
          </w:p>
        </w:tc>
      </w:tr>
    </w:tbl>
    <w:p w14:paraId="570C0358" w14:textId="79CFBA94" w:rsidR="00FB2D2C" w:rsidRPr="00992E75" w:rsidRDefault="00992E75" w:rsidP="00992E75">
      <w:pPr>
        <w:autoSpaceDE w:val="0"/>
        <w:autoSpaceDN w:val="0"/>
        <w:adjustRightInd w:val="0"/>
        <w:spacing w:after="240" w:line="360" w:lineRule="auto"/>
        <w:ind w:left="720" w:firstLine="720"/>
        <w:jc w:val="both"/>
        <w:rPr>
          <w:rFonts w:ascii="Arial" w:hAnsi="Arial" w:cs="Arial"/>
          <w:b/>
          <w:bCs/>
          <w:i/>
          <w:iCs/>
          <w:sz w:val="18"/>
          <w:szCs w:val="18"/>
          <w:lang w:val="en-US"/>
        </w:rPr>
      </w:pPr>
      <w:r w:rsidRPr="00992E75">
        <w:rPr>
          <w:rFonts w:ascii="Arial" w:hAnsi="Arial" w:cs="Arial"/>
          <w:b/>
          <w:bCs/>
          <w:i/>
          <w:iCs/>
          <w:sz w:val="18"/>
          <w:szCs w:val="18"/>
          <w:lang w:val="en-US"/>
        </w:rPr>
        <w:t>* Provided by Bank/Client</w:t>
      </w:r>
    </w:p>
    <w:p w14:paraId="76550973" w14:textId="481C5C4E" w:rsidR="00036078" w:rsidRPr="00287692" w:rsidRDefault="00676C62" w:rsidP="004865C0">
      <w:pPr>
        <w:spacing w:after="240" w:line="360" w:lineRule="auto"/>
        <w:jc w:val="both"/>
        <w:rPr>
          <w:rFonts w:ascii="Arial" w:hAnsi="Arial" w:cs="Arial"/>
          <w:sz w:val="22"/>
          <w:szCs w:val="22"/>
        </w:rPr>
      </w:pPr>
      <w:r>
        <w:rPr>
          <w:rFonts w:ascii="Arial" w:hAnsi="Arial" w:cs="Arial"/>
          <w:sz w:val="22"/>
          <w:szCs w:val="22"/>
        </w:rPr>
        <w:t>As per estimation</w:t>
      </w:r>
      <w:r w:rsidR="00AF0292">
        <w:rPr>
          <w:rFonts w:ascii="Arial" w:hAnsi="Arial" w:cs="Arial"/>
          <w:sz w:val="22"/>
          <w:szCs w:val="22"/>
        </w:rPr>
        <w:t xml:space="preserve"> details provided to us in excel </w:t>
      </w:r>
      <w:r w:rsidR="00992E75">
        <w:rPr>
          <w:rFonts w:ascii="Arial" w:hAnsi="Arial" w:cs="Arial"/>
          <w:sz w:val="22"/>
          <w:szCs w:val="22"/>
        </w:rPr>
        <w:t xml:space="preserve">sheet </w:t>
      </w:r>
      <w:r w:rsidR="00AF0292">
        <w:rPr>
          <w:rFonts w:ascii="Arial" w:hAnsi="Arial" w:cs="Arial"/>
          <w:sz w:val="22"/>
          <w:szCs w:val="22"/>
        </w:rPr>
        <w:t>the</w:t>
      </w:r>
      <w:r>
        <w:rPr>
          <w:rFonts w:ascii="Arial" w:hAnsi="Arial" w:cs="Arial"/>
          <w:sz w:val="22"/>
          <w:szCs w:val="22"/>
        </w:rPr>
        <w:t xml:space="preserve"> t</w:t>
      </w:r>
      <w:r w:rsidR="00A47BC9" w:rsidRPr="00287692">
        <w:rPr>
          <w:rFonts w:ascii="Arial" w:hAnsi="Arial" w:cs="Arial"/>
          <w:sz w:val="22"/>
          <w:szCs w:val="22"/>
        </w:rPr>
        <w:t xml:space="preserve">otal proposed </w:t>
      </w:r>
      <w:r>
        <w:rPr>
          <w:rFonts w:ascii="Arial" w:hAnsi="Arial" w:cs="Arial"/>
          <w:sz w:val="22"/>
          <w:szCs w:val="22"/>
        </w:rPr>
        <w:t xml:space="preserve">Building &amp; Civil Construction </w:t>
      </w:r>
      <w:r w:rsidR="00A47BC9" w:rsidRPr="00287692">
        <w:rPr>
          <w:rFonts w:ascii="Arial" w:hAnsi="Arial" w:cs="Arial"/>
          <w:sz w:val="22"/>
          <w:szCs w:val="22"/>
        </w:rPr>
        <w:t xml:space="preserve">cost </w:t>
      </w:r>
      <w:r>
        <w:rPr>
          <w:rFonts w:ascii="Arial" w:hAnsi="Arial" w:cs="Arial"/>
          <w:sz w:val="22"/>
          <w:szCs w:val="22"/>
        </w:rPr>
        <w:t xml:space="preserve">of </w:t>
      </w:r>
      <w:r w:rsidR="00AF0292">
        <w:rPr>
          <w:rFonts w:ascii="Arial" w:hAnsi="Arial" w:cs="Arial"/>
          <w:sz w:val="22"/>
          <w:szCs w:val="22"/>
        </w:rPr>
        <w:t xml:space="preserve">the project </w:t>
      </w:r>
      <w:r w:rsidR="0065226E" w:rsidRPr="00287692">
        <w:rPr>
          <w:rFonts w:ascii="Arial" w:hAnsi="Arial" w:cs="Arial"/>
          <w:sz w:val="22"/>
          <w:szCs w:val="22"/>
        </w:rPr>
        <w:t>was estimated to be</w:t>
      </w:r>
      <w:r w:rsidR="00A47BC9" w:rsidRPr="00287692">
        <w:rPr>
          <w:rFonts w:ascii="Arial" w:hAnsi="Arial" w:cs="Arial"/>
          <w:sz w:val="22"/>
          <w:szCs w:val="22"/>
        </w:rPr>
        <w:t xml:space="preserve"> </w:t>
      </w:r>
      <w:proofErr w:type="spellStart"/>
      <w:r w:rsidR="00C172DB" w:rsidRPr="00287692">
        <w:rPr>
          <w:rFonts w:ascii="Arial" w:hAnsi="Arial" w:cs="Arial"/>
          <w:sz w:val="22"/>
          <w:szCs w:val="22"/>
        </w:rPr>
        <w:t>Rs</w:t>
      </w:r>
      <w:proofErr w:type="spellEnd"/>
      <w:r w:rsidR="00C172DB" w:rsidRPr="00287692">
        <w:rPr>
          <w:rFonts w:ascii="Arial" w:hAnsi="Arial" w:cs="Arial"/>
          <w:sz w:val="22"/>
          <w:szCs w:val="22"/>
        </w:rPr>
        <w:t>.</w:t>
      </w:r>
      <w:r w:rsidR="00B05448">
        <w:rPr>
          <w:rFonts w:ascii="Arial" w:hAnsi="Arial" w:cs="Arial"/>
          <w:sz w:val="22"/>
          <w:szCs w:val="22"/>
        </w:rPr>
        <w:t xml:space="preserve"> </w:t>
      </w:r>
      <w:r w:rsidR="00AF0292">
        <w:rPr>
          <w:rFonts w:ascii="Arial" w:hAnsi="Arial" w:cs="Arial"/>
          <w:sz w:val="22"/>
          <w:szCs w:val="22"/>
        </w:rPr>
        <w:t>1,195</w:t>
      </w:r>
      <w:r>
        <w:rPr>
          <w:rFonts w:ascii="Arial" w:hAnsi="Arial" w:cs="Arial"/>
          <w:sz w:val="22"/>
          <w:szCs w:val="22"/>
        </w:rPr>
        <w:t xml:space="preserve"> Cr.</w:t>
      </w:r>
    </w:p>
    <w:p w14:paraId="4A3070CA" w14:textId="698CD802" w:rsidR="00287692" w:rsidRPr="004865C0" w:rsidRDefault="00676C62" w:rsidP="004865C0">
      <w:pPr>
        <w:spacing w:after="240" w:line="360" w:lineRule="auto"/>
        <w:jc w:val="both"/>
        <w:rPr>
          <w:rFonts w:ascii="Arial" w:hAnsi="Arial" w:cs="Arial"/>
          <w:sz w:val="22"/>
          <w:szCs w:val="22"/>
        </w:rPr>
      </w:pPr>
      <w:r>
        <w:rPr>
          <w:rFonts w:ascii="Arial" w:hAnsi="Arial" w:cs="Arial"/>
          <w:sz w:val="22"/>
          <w:szCs w:val="22"/>
        </w:rPr>
        <w:t xml:space="preserve">Details of the same are tabulated below:- </w:t>
      </w:r>
    </w:p>
    <w:tbl>
      <w:tblPr>
        <w:tblW w:w="0" w:type="auto"/>
        <w:tblInd w:w="-714" w:type="dxa"/>
        <w:tblLook w:val="04A0" w:firstRow="1" w:lastRow="0" w:firstColumn="1" w:lastColumn="0" w:noHBand="0" w:noVBand="1"/>
      </w:tblPr>
      <w:tblGrid>
        <w:gridCol w:w="698"/>
        <w:gridCol w:w="1356"/>
        <w:gridCol w:w="1156"/>
        <w:gridCol w:w="2132"/>
        <w:gridCol w:w="1087"/>
        <w:gridCol w:w="1139"/>
        <w:gridCol w:w="2165"/>
      </w:tblGrid>
      <w:tr w:rsidR="00992E75" w:rsidRPr="00AF0292" w14:paraId="79E6CD30" w14:textId="77777777" w:rsidTr="00992E75">
        <w:trPr>
          <w:trHeight w:val="517"/>
        </w:trPr>
        <w:tc>
          <w:tcPr>
            <w:tcW w:w="0" w:type="auto"/>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05E0C1AC" w14:textId="77777777" w:rsidR="00AF0292" w:rsidRPr="00AF0292" w:rsidRDefault="00AF0292" w:rsidP="00AF0292">
            <w:pPr>
              <w:jc w:val="center"/>
              <w:rPr>
                <w:rFonts w:ascii="Calibri" w:hAnsi="Calibri" w:cs="Calibri"/>
                <w:b/>
                <w:bCs/>
                <w:color w:val="000000"/>
                <w:sz w:val="22"/>
                <w:szCs w:val="22"/>
                <w:lang w:val="en-US"/>
              </w:rPr>
            </w:pPr>
            <w:proofErr w:type="spellStart"/>
            <w:r w:rsidRPr="00AF0292">
              <w:rPr>
                <w:rFonts w:ascii="Calibri" w:hAnsi="Calibri" w:cs="Calibri"/>
                <w:b/>
                <w:bCs/>
                <w:color w:val="000000"/>
                <w:sz w:val="22"/>
                <w:szCs w:val="22"/>
                <w:lang w:val="en-US"/>
              </w:rPr>
              <w:t>Sr</w:t>
            </w:r>
            <w:proofErr w:type="spellEnd"/>
            <w:r w:rsidRPr="00AF0292">
              <w:rPr>
                <w:rFonts w:ascii="Calibri" w:hAnsi="Calibri" w:cs="Calibri"/>
                <w:b/>
                <w:bCs/>
                <w:color w:val="000000"/>
                <w:sz w:val="22"/>
                <w:szCs w:val="22"/>
                <w:lang w:val="en-US"/>
              </w:rPr>
              <w:t xml:space="preserve"> 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1A72A9D8" w14:textId="77777777" w:rsidR="00AF0292" w:rsidRPr="00AF0292" w:rsidRDefault="00AF0292" w:rsidP="00AF0292">
            <w:pPr>
              <w:jc w:val="center"/>
              <w:rPr>
                <w:rFonts w:ascii="Calibri" w:hAnsi="Calibri" w:cs="Calibri"/>
                <w:b/>
                <w:bCs/>
                <w:color w:val="000000"/>
                <w:sz w:val="22"/>
                <w:szCs w:val="22"/>
                <w:lang w:val="en-US"/>
              </w:rPr>
            </w:pPr>
            <w:r w:rsidRPr="00AF0292">
              <w:rPr>
                <w:rFonts w:ascii="Calibri" w:hAnsi="Calibri" w:cs="Calibri"/>
                <w:b/>
                <w:bCs/>
                <w:color w:val="000000"/>
                <w:sz w:val="22"/>
                <w:szCs w:val="22"/>
                <w:lang w:val="en-US"/>
              </w:rPr>
              <w:t>Costs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3BEA8C73" w14:textId="77777777" w:rsidR="00AF0292" w:rsidRPr="00AF0292" w:rsidRDefault="00AF0292" w:rsidP="00AF0292">
            <w:pPr>
              <w:jc w:val="center"/>
              <w:rPr>
                <w:rFonts w:ascii="Calibri" w:hAnsi="Calibri" w:cs="Calibri"/>
                <w:b/>
                <w:bCs/>
                <w:color w:val="000000"/>
                <w:sz w:val="22"/>
                <w:szCs w:val="22"/>
                <w:lang w:val="en-US"/>
              </w:rPr>
            </w:pPr>
            <w:r w:rsidRPr="00AF0292">
              <w:rPr>
                <w:rFonts w:ascii="Calibri" w:hAnsi="Calibri" w:cs="Calibri"/>
                <w:b/>
                <w:bCs/>
                <w:color w:val="000000"/>
                <w:sz w:val="22"/>
                <w:szCs w:val="22"/>
                <w:lang w:val="en-US"/>
              </w:rPr>
              <w:t xml:space="preserve">INR </w:t>
            </w:r>
            <w:proofErr w:type="spellStart"/>
            <w:r w:rsidRPr="00AF0292">
              <w:rPr>
                <w:rFonts w:ascii="Calibri" w:hAnsi="Calibri" w:cs="Calibri"/>
                <w:b/>
                <w:bCs/>
                <w:color w:val="000000"/>
                <w:sz w:val="22"/>
                <w:szCs w:val="22"/>
                <w:lang w:val="en-US"/>
              </w:rPr>
              <w:t>Crores</w:t>
            </w:r>
            <w:proofErr w:type="spellEnd"/>
          </w:p>
        </w:tc>
        <w:tc>
          <w:tcPr>
            <w:tcW w:w="0" w:type="auto"/>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301AEE78" w14:textId="046CAFD7" w:rsidR="00AF0292" w:rsidRPr="00AF0292" w:rsidRDefault="00AF0292" w:rsidP="00AF0292">
            <w:pPr>
              <w:jc w:val="center"/>
              <w:rPr>
                <w:rFonts w:ascii="Calibri" w:hAnsi="Calibri" w:cs="Calibri"/>
                <w:b/>
                <w:bCs/>
                <w:color w:val="000000"/>
                <w:sz w:val="22"/>
                <w:szCs w:val="22"/>
                <w:lang w:val="en-US"/>
              </w:rPr>
            </w:pPr>
            <w:r w:rsidRPr="00AF0292">
              <w:rPr>
                <w:rFonts w:ascii="Calibri" w:hAnsi="Calibri" w:cs="Calibri"/>
                <w:b/>
                <w:bCs/>
                <w:color w:val="000000"/>
                <w:sz w:val="22"/>
                <w:szCs w:val="22"/>
                <w:lang w:val="en-US"/>
              </w:rPr>
              <w:t>U</w:t>
            </w:r>
            <w:r w:rsidR="00992E75">
              <w:rPr>
                <w:rFonts w:ascii="Calibri" w:hAnsi="Calibri" w:cs="Calibri"/>
                <w:b/>
                <w:bCs/>
                <w:color w:val="000000"/>
                <w:sz w:val="22"/>
                <w:szCs w:val="22"/>
                <w:lang w:val="en-US"/>
              </w:rPr>
              <w:t>nit of Measurement</w:t>
            </w:r>
          </w:p>
        </w:tc>
        <w:tc>
          <w:tcPr>
            <w:tcW w:w="1112" w:type="dxa"/>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143B5181" w14:textId="15EA41E5" w:rsidR="00AF0292" w:rsidRPr="00AF0292" w:rsidRDefault="00AF0292" w:rsidP="00AF0292">
            <w:pPr>
              <w:jc w:val="center"/>
              <w:rPr>
                <w:rFonts w:ascii="Calibri" w:hAnsi="Calibri" w:cs="Calibri"/>
                <w:b/>
                <w:bCs/>
                <w:color w:val="000000"/>
                <w:sz w:val="22"/>
                <w:szCs w:val="22"/>
                <w:lang w:val="en-US"/>
              </w:rPr>
            </w:pPr>
            <w:r w:rsidRPr="00AF0292">
              <w:rPr>
                <w:rFonts w:ascii="Calibri" w:hAnsi="Calibri" w:cs="Calibri"/>
                <w:b/>
                <w:bCs/>
                <w:color w:val="000000"/>
                <w:sz w:val="22"/>
                <w:szCs w:val="22"/>
                <w:lang w:val="en-US"/>
              </w:rPr>
              <w:t>Quantity</w:t>
            </w:r>
          </w:p>
        </w:tc>
        <w:tc>
          <w:tcPr>
            <w:tcW w:w="1165" w:type="dxa"/>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14:paraId="42B28885" w14:textId="77777777" w:rsidR="00AF0292" w:rsidRPr="00AF0292" w:rsidRDefault="00AF0292" w:rsidP="00AF0292">
            <w:pPr>
              <w:jc w:val="center"/>
              <w:rPr>
                <w:rFonts w:ascii="Calibri" w:hAnsi="Calibri" w:cs="Calibri"/>
                <w:b/>
                <w:bCs/>
                <w:color w:val="000000"/>
                <w:sz w:val="22"/>
                <w:szCs w:val="22"/>
                <w:lang w:val="en-US"/>
              </w:rPr>
            </w:pPr>
            <w:r w:rsidRPr="00AF0292">
              <w:rPr>
                <w:rFonts w:ascii="Calibri" w:hAnsi="Calibri" w:cs="Calibri"/>
                <w:b/>
                <w:bCs/>
                <w:color w:val="000000"/>
                <w:sz w:val="22"/>
                <w:szCs w:val="22"/>
                <w:lang w:val="en-US"/>
              </w:rPr>
              <w:t xml:space="preserve">Cost per </w:t>
            </w:r>
            <w:proofErr w:type="spellStart"/>
            <w:r w:rsidRPr="00AF0292">
              <w:rPr>
                <w:rFonts w:ascii="Calibri" w:hAnsi="Calibri" w:cs="Calibri"/>
                <w:b/>
                <w:bCs/>
                <w:color w:val="000000"/>
                <w:sz w:val="22"/>
                <w:szCs w:val="22"/>
                <w:lang w:val="en-US"/>
              </w:rPr>
              <w:t>sq.ft</w:t>
            </w:r>
            <w:proofErr w:type="spellEnd"/>
            <w:r w:rsidRPr="00AF0292">
              <w:rPr>
                <w:rFonts w:ascii="Calibri" w:hAnsi="Calibri" w:cs="Calibri"/>
                <w:b/>
                <w:bCs/>
                <w:color w:val="000000"/>
                <w:sz w:val="22"/>
                <w:szCs w:val="22"/>
                <w:lang w:val="en-US"/>
              </w:rPr>
              <w:t>.</w:t>
            </w:r>
          </w:p>
        </w:tc>
        <w:tc>
          <w:tcPr>
            <w:tcW w:w="2220" w:type="dxa"/>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5AA162A3" w14:textId="77777777" w:rsidR="00992E75" w:rsidRDefault="00AF0292" w:rsidP="00AF0292">
            <w:pPr>
              <w:jc w:val="center"/>
              <w:rPr>
                <w:rFonts w:ascii="Calibri" w:hAnsi="Calibri" w:cs="Calibri"/>
                <w:b/>
                <w:bCs/>
                <w:color w:val="000000"/>
                <w:sz w:val="22"/>
                <w:szCs w:val="22"/>
                <w:lang w:val="en-US"/>
              </w:rPr>
            </w:pPr>
            <w:r w:rsidRPr="00AF0292">
              <w:rPr>
                <w:rFonts w:ascii="Calibri" w:hAnsi="Calibri" w:cs="Calibri"/>
                <w:b/>
                <w:bCs/>
                <w:color w:val="000000"/>
                <w:sz w:val="22"/>
                <w:szCs w:val="22"/>
                <w:lang w:val="en-US"/>
              </w:rPr>
              <w:t>Remarks</w:t>
            </w:r>
            <w:r w:rsidR="0075525C">
              <w:rPr>
                <w:rFonts w:ascii="Calibri" w:hAnsi="Calibri" w:cs="Calibri"/>
                <w:b/>
                <w:bCs/>
                <w:color w:val="000000"/>
                <w:sz w:val="22"/>
                <w:szCs w:val="22"/>
                <w:lang w:val="en-US"/>
              </w:rPr>
              <w:t xml:space="preserve"> By Company</w:t>
            </w:r>
          </w:p>
          <w:p w14:paraId="562C3B2B" w14:textId="4980509D" w:rsidR="00AF0292" w:rsidRPr="00AF0292" w:rsidRDefault="00992E75" w:rsidP="00AF0292">
            <w:pPr>
              <w:jc w:val="center"/>
              <w:rPr>
                <w:rFonts w:ascii="Calibri" w:hAnsi="Calibri" w:cs="Calibri"/>
                <w:b/>
                <w:bCs/>
                <w:color w:val="000000"/>
                <w:sz w:val="22"/>
                <w:szCs w:val="22"/>
                <w:lang w:val="en-US"/>
              </w:rPr>
            </w:pPr>
            <w:r>
              <w:rPr>
                <w:rFonts w:ascii="Calibri" w:hAnsi="Calibri" w:cs="Calibri"/>
                <w:b/>
                <w:bCs/>
                <w:color w:val="000000"/>
                <w:sz w:val="22"/>
                <w:szCs w:val="22"/>
                <w:lang w:val="en-US"/>
              </w:rPr>
              <w:t>(Service Provider)</w:t>
            </w:r>
          </w:p>
        </w:tc>
      </w:tr>
      <w:tr w:rsidR="00992E75" w:rsidRPr="00AF0292" w14:paraId="25D3F11E" w14:textId="77777777" w:rsidTr="00992E75">
        <w:trPr>
          <w:trHeight w:val="7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5AB236" w14:textId="77777777" w:rsidR="00AF0292" w:rsidRPr="00AF0292" w:rsidRDefault="00AF0292" w:rsidP="00AF0292">
            <w:pPr>
              <w:jc w:val="center"/>
              <w:rPr>
                <w:rFonts w:ascii="Calibri" w:hAnsi="Calibri" w:cs="Calibri"/>
                <w:b/>
                <w:bCs/>
                <w:color w:val="000000"/>
                <w:sz w:val="22"/>
                <w:szCs w:val="22"/>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737A31" w14:textId="77777777" w:rsidR="00AF0292" w:rsidRPr="00AF0292" w:rsidRDefault="00AF0292" w:rsidP="00AF0292">
            <w:pPr>
              <w:jc w:val="center"/>
              <w:rPr>
                <w:rFonts w:ascii="Calibri" w:hAnsi="Calibri" w:cs="Calibri"/>
                <w:b/>
                <w:bCs/>
                <w:color w:val="000000"/>
                <w:sz w:val="22"/>
                <w:szCs w:val="22"/>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236298" w14:textId="77777777" w:rsidR="00AF0292" w:rsidRPr="00AF0292" w:rsidRDefault="00AF0292" w:rsidP="00AF0292">
            <w:pPr>
              <w:jc w:val="center"/>
              <w:rPr>
                <w:rFonts w:ascii="Calibri" w:hAnsi="Calibri" w:cs="Calibri"/>
                <w:b/>
                <w:bCs/>
                <w:color w:val="000000"/>
                <w:sz w:val="22"/>
                <w:szCs w:val="22"/>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8A554A" w14:textId="77777777" w:rsidR="00AF0292" w:rsidRPr="00AF0292" w:rsidRDefault="00AF0292" w:rsidP="00AF0292">
            <w:pPr>
              <w:jc w:val="center"/>
              <w:rPr>
                <w:rFonts w:ascii="Calibri" w:hAnsi="Calibri" w:cs="Calibri"/>
                <w:b/>
                <w:bCs/>
                <w:color w:val="000000"/>
                <w:sz w:val="22"/>
                <w:szCs w:val="22"/>
                <w:lang w:val="en-US"/>
              </w:rPr>
            </w:pPr>
          </w:p>
        </w:tc>
        <w:tc>
          <w:tcPr>
            <w:tcW w:w="1112" w:type="dxa"/>
            <w:vMerge/>
            <w:tcBorders>
              <w:top w:val="single" w:sz="4" w:space="0" w:color="auto"/>
              <w:left w:val="single" w:sz="4" w:space="0" w:color="auto"/>
              <w:bottom w:val="single" w:sz="4" w:space="0" w:color="auto"/>
              <w:right w:val="single" w:sz="4" w:space="0" w:color="auto"/>
            </w:tcBorders>
            <w:vAlign w:val="center"/>
            <w:hideMark/>
          </w:tcPr>
          <w:p w14:paraId="0EF69E53" w14:textId="77777777" w:rsidR="00AF0292" w:rsidRPr="00AF0292" w:rsidRDefault="00AF0292" w:rsidP="00AF0292">
            <w:pPr>
              <w:jc w:val="center"/>
              <w:rPr>
                <w:rFonts w:ascii="Calibri" w:hAnsi="Calibri" w:cs="Calibri"/>
                <w:b/>
                <w:bCs/>
                <w:color w:val="000000"/>
                <w:sz w:val="22"/>
                <w:szCs w:val="22"/>
                <w:lang w:val="en-US"/>
              </w:rPr>
            </w:pPr>
          </w:p>
        </w:tc>
        <w:tc>
          <w:tcPr>
            <w:tcW w:w="1165" w:type="dxa"/>
            <w:vMerge/>
            <w:tcBorders>
              <w:top w:val="single" w:sz="4" w:space="0" w:color="auto"/>
              <w:left w:val="single" w:sz="4" w:space="0" w:color="auto"/>
              <w:bottom w:val="single" w:sz="4" w:space="0" w:color="auto"/>
              <w:right w:val="single" w:sz="4" w:space="0" w:color="auto"/>
            </w:tcBorders>
            <w:vAlign w:val="center"/>
            <w:hideMark/>
          </w:tcPr>
          <w:p w14:paraId="26249099" w14:textId="77777777" w:rsidR="00AF0292" w:rsidRPr="00AF0292" w:rsidRDefault="00AF0292" w:rsidP="00AF0292">
            <w:pPr>
              <w:jc w:val="center"/>
              <w:rPr>
                <w:rFonts w:ascii="Calibri" w:hAnsi="Calibri" w:cs="Calibri"/>
                <w:b/>
                <w:bCs/>
                <w:color w:val="000000"/>
                <w:sz w:val="22"/>
                <w:szCs w:val="22"/>
                <w:lang w:val="en-US"/>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14:paraId="63CC0B22" w14:textId="77777777" w:rsidR="00AF0292" w:rsidRPr="00AF0292" w:rsidRDefault="00AF0292" w:rsidP="00AF0292">
            <w:pPr>
              <w:jc w:val="center"/>
              <w:rPr>
                <w:rFonts w:ascii="Calibri" w:hAnsi="Calibri" w:cs="Calibri"/>
                <w:b/>
                <w:bCs/>
                <w:color w:val="000000"/>
                <w:sz w:val="22"/>
                <w:szCs w:val="22"/>
                <w:lang w:val="en-US"/>
              </w:rPr>
            </w:pPr>
          </w:p>
        </w:tc>
      </w:tr>
      <w:tr w:rsidR="00992E75" w:rsidRPr="00AF0292" w14:paraId="4323BDD0" w14:textId="77777777" w:rsidTr="00992E75">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D5D69A" w14:textId="77777777" w:rsidR="00AF0292" w:rsidRPr="00AF0292" w:rsidRDefault="00AF0292" w:rsidP="00AF0292">
            <w:pPr>
              <w:jc w:val="center"/>
              <w:rPr>
                <w:rFonts w:ascii="Calibri" w:hAnsi="Calibri" w:cs="Calibri"/>
                <w:sz w:val="22"/>
                <w:szCs w:val="22"/>
                <w:lang w:val="en-US"/>
              </w:rPr>
            </w:pPr>
            <w:r w:rsidRPr="00AF0292">
              <w:rPr>
                <w:rFonts w:ascii="Calibri" w:hAnsi="Calibri" w:cs="Calibri"/>
                <w:sz w:val="22"/>
                <w:szCs w:val="22"/>
                <w:lang w:val="en-US"/>
              </w:rPr>
              <w:t>1</w:t>
            </w:r>
          </w:p>
        </w:tc>
        <w:tc>
          <w:tcPr>
            <w:tcW w:w="0" w:type="auto"/>
            <w:tcBorders>
              <w:top w:val="nil"/>
              <w:left w:val="nil"/>
              <w:bottom w:val="single" w:sz="4" w:space="0" w:color="auto"/>
              <w:right w:val="single" w:sz="4" w:space="0" w:color="auto"/>
            </w:tcBorders>
            <w:shd w:val="clear" w:color="auto" w:fill="auto"/>
            <w:vAlign w:val="center"/>
            <w:hideMark/>
          </w:tcPr>
          <w:p w14:paraId="7C96AF74"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Levelling &amp; compaction works</w:t>
            </w:r>
          </w:p>
        </w:tc>
        <w:tc>
          <w:tcPr>
            <w:tcW w:w="0" w:type="auto"/>
            <w:tcBorders>
              <w:top w:val="nil"/>
              <w:left w:val="nil"/>
              <w:bottom w:val="single" w:sz="4" w:space="0" w:color="auto"/>
              <w:right w:val="single" w:sz="4" w:space="0" w:color="auto"/>
            </w:tcBorders>
            <w:shd w:val="clear" w:color="auto" w:fill="auto"/>
            <w:noWrap/>
            <w:vAlign w:val="center"/>
            <w:hideMark/>
          </w:tcPr>
          <w:p w14:paraId="3BD5E95B" w14:textId="77777777" w:rsidR="00AF0292" w:rsidRPr="00AF0292" w:rsidRDefault="00AF0292" w:rsidP="009245EF">
            <w:pPr>
              <w:jc w:val="center"/>
              <w:rPr>
                <w:rFonts w:ascii="Calibri" w:hAnsi="Calibri" w:cs="Calibri"/>
                <w:color w:val="000000"/>
                <w:sz w:val="22"/>
                <w:szCs w:val="22"/>
                <w:lang w:val="en-US"/>
              </w:rPr>
            </w:pPr>
            <w:r w:rsidRPr="00AF0292">
              <w:rPr>
                <w:rFonts w:ascii="Calibri" w:hAnsi="Calibri" w:cs="Calibri"/>
                <w:color w:val="000000"/>
                <w:sz w:val="22"/>
                <w:szCs w:val="22"/>
                <w:lang w:val="en-US"/>
              </w:rPr>
              <w:t>1.03</w:t>
            </w:r>
          </w:p>
        </w:tc>
        <w:tc>
          <w:tcPr>
            <w:tcW w:w="0" w:type="auto"/>
            <w:tcBorders>
              <w:top w:val="nil"/>
              <w:left w:val="nil"/>
              <w:bottom w:val="single" w:sz="4" w:space="0" w:color="auto"/>
              <w:right w:val="single" w:sz="4" w:space="0" w:color="auto"/>
            </w:tcBorders>
            <w:shd w:val="clear" w:color="auto" w:fill="auto"/>
            <w:noWrap/>
            <w:vAlign w:val="center"/>
            <w:hideMark/>
          </w:tcPr>
          <w:p w14:paraId="18661769" w14:textId="77777777" w:rsidR="00AF0292" w:rsidRPr="00AF0292" w:rsidRDefault="00AF0292" w:rsidP="00AF0292">
            <w:pPr>
              <w:jc w:val="center"/>
              <w:rPr>
                <w:rFonts w:ascii="Calibri" w:hAnsi="Calibri" w:cs="Calibri"/>
                <w:color w:val="000000"/>
                <w:sz w:val="22"/>
                <w:szCs w:val="22"/>
                <w:lang w:val="en-US"/>
              </w:rPr>
            </w:pPr>
            <w:proofErr w:type="spellStart"/>
            <w:r w:rsidRPr="00AF0292">
              <w:rPr>
                <w:rFonts w:ascii="Calibri" w:hAnsi="Calibri" w:cs="Calibri"/>
                <w:color w:val="000000"/>
                <w:sz w:val="22"/>
                <w:szCs w:val="22"/>
                <w:lang w:val="en-US"/>
              </w:rPr>
              <w:t>sqm</w:t>
            </w:r>
            <w:proofErr w:type="spellEnd"/>
          </w:p>
        </w:tc>
        <w:tc>
          <w:tcPr>
            <w:tcW w:w="1112" w:type="dxa"/>
            <w:tcBorders>
              <w:top w:val="nil"/>
              <w:left w:val="nil"/>
              <w:bottom w:val="single" w:sz="4" w:space="0" w:color="auto"/>
              <w:right w:val="single" w:sz="4" w:space="0" w:color="auto"/>
            </w:tcBorders>
            <w:shd w:val="clear" w:color="auto" w:fill="auto"/>
            <w:noWrap/>
            <w:vAlign w:val="center"/>
            <w:hideMark/>
          </w:tcPr>
          <w:p w14:paraId="1F9CD856" w14:textId="20013DA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86,053</w:t>
            </w:r>
          </w:p>
        </w:tc>
        <w:tc>
          <w:tcPr>
            <w:tcW w:w="1165" w:type="dxa"/>
            <w:tcBorders>
              <w:top w:val="nil"/>
              <w:left w:val="nil"/>
              <w:bottom w:val="single" w:sz="4" w:space="0" w:color="auto"/>
              <w:right w:val="single" w:sz="4" w:space="0" w:color="auto"/>
            </w:tcBorders>
            <w:shd w:val="clear" w:color="auto" w:fill="auto"/>
            <w:noWrap/>
            <w:vAlign w:val="center"/>
            <w:hideMark/>
          </w:tcPr>
          <w:p w14:paraId="5F240FC4"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120.0</w:t>
            </w:r>
          </w:p>
        </w:tc>
        <w:tc>
          <w:tcPr>
            <w:tcW w:w="2220" w:type="dxa"/>
            <w:tcBorders>
              <w:top w:val="nil"/>
              <w:left w:val="nil"/>
              <w:bottom w:val="single" w:sz="4" w:space="0" w:color="auto"/>
              <w:right w:val="single" w:sz="4" w:space="0" w:color="auto"/>
            </w:tcBorders>
            <w:shd w:val="clear" w:color="auto" w:fill="auto"/>
            <w:noWrap/>
            <w:vAlign w:val="center"/>
            <w:hideMark/>
          </w:tcPr>
          <w:p w14:paraId="057DB8B5" w14:textId="6AA6E996" w:rsidR="00AF0292" w:rsidRPr="00AF0292" w:rsidRDefault="00AF0292" w:rsidP="00AF0292">
            <w:pPr>
              <w:jc w:val="center"/>
              <w:rPr>
                <w:rFonts w:ascii="Calibri" w:hAnsi="Calibri" w:cs="Calibri"/>
                <w:color w:val="000000"/>
                <w:sz w:val="22"/>
                <w:szCs w:val="22"/>
                <w:lang w:val="en-US"/>
              </w:rPr>
            </w:pPr>
          </w:p>
        </w:tc>
      </w:tr>
      <w:tr w:rsidR="00992E75" w:rsidRPr="00AF0292" w14:paraId="0674DA65" w14:textId="77777777" w:rsidTr="00992E75">
        <w:trPr>
          <w:trHeight w:val="27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35A808" w14:textId="77777777" w:rsidR="00AF0292" w:rsidRPr="00AF0292" w:rsidRDefault="00AF0292" w:rsidP="00AF0292">
            <w:pPr>
              <w:jc w:val="center"/>
              <w:rPr>
                <w:rFonts w:ascii="Calibri" w:hAnsi="Calibri" w:cs="Calibri"/>
                <w:sz w:val="22"/>
                <w:szCs w:val="22"/>
                <w:lang w:val="en-US"/>
              </w:rPr>
            </w:pPr>
            <w:r w:rsidRPr="00AF0292">
              <w:rPr>
                <w:rFonts w:ascii="Calibri" w:hAnsi="Calibri" w:cs="Calibri"/>
                <w:sz w:val="22"/>
                <w:szCs w:val="22"/>
                <w:lang w:val="en-US"/>
              </w:rPr>
              <w:t>2</w:t>
            </w:r>
          </w:p>
        </w:tc>
        <w:tc>
          <w:tcPr>
            <w:tcW w:w="0" w:type="auto"/>
            <w:tcBorders>
              <w:top w:val="nil"/>
              <w:left w:val="nil"/>
              <w:bottom w:val="single" w:sz="4" w:space="0" w:color="auto"/>
              <w:right w:val="single" w:sz="4" w:space="0" w:color="auto"/>
            </w:tcBorders>
            <w:shd w:val="clear" w:color="auto" w:fill="auto"/>
            <w:vAlign w:val="center"/>
            <w:hideMark/>
          </w:tcPr>
          <w:p w14:paraId="1E7C2216"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Boundary wall works</w:t>
            </w:r>
          </w:p>
        </w:tc>
        <w:tc>
          <w:tcPr>
            <w:tcW w:w="0" w:type="auto"/>
            <w:tcBorders>
              <w:top w:val="nil"/>
              <w:left w:val="nil"/>
              <w:bottom w:val="single" w:sz="4" w:space="0" w:color="auto"/>
              <w:right w:val="single" w:sz="4" w:space="0" w:color="auto"/>
            </w:tcBorders>
            <w:shd w:val="clear" w:color="auto" w:fill="auto"/>
            <w:noWrap/>
            <w:vAlign w:val="center"/>
            <w:hideMark/>
          </w:tcPr>
          <w:p w14:paraId="1B345E0B" w14:textId="77777777" w:rsidR="00AF0292" w:rsidRPr="00AF0292" w:rsidRDefault="00AF0292" w:rsidP="009245EF">
            <w:pPr>
              <w:jc w:val="center"/>
              <w:rPr>
                <w:rFonts w:ascii="Calibri" w:hAnsi="Calibri" w:cs="Calibri"/>
                <w:color w:val="000000"/>
                <w:sz w:val="22"/>
                <w:szCs w:val="22"/>
                <w:lang w:val="en-US"/>
              </w:rPr>
            </w:pPr>
            <w:r w:rsidRPr="00AF0292">
              <w:rPr>
                <w:rFonts w:ascii="Calibri" w:hAnsi="Calibri" w:cs="Calibri"/>
                <w:color w:val="000000"/>
                <w:sz w:val="22"/>
                <w:szCs w:val="22"/>
                <w:lang w:val="en-US"/>
              </w:rPr>
              <w:t>5.23</w:t>
            </w:r>
          </w:p>
        </w:tc>
        <w:tc>
          <w:tcPr>
            <w:tcW w:w="0" w:type="auto"/>
            <w:tcBorders>
              <w:top w:val="nil"/>
              <w:left w:val="nil"/>
              <w:bottom w:val="single" w:sz="4" w:space="0" w:color="auto"/>
              <w:right w:val="single" w:sz="4" w:space="0" w:color="auto"/>
            </w:tcBorders>
            <w:shd w:val="clear" w:color="auto" w:fill="auto"/>
            <w:noWrap/>
            <w:vAlign w:val="center"/>
            <w:hideMark/>
          </w:tcPr>
          <w:p w14:paraId="43087A60"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cum</w:t>
            </w:r>
          </w:p>
        </w:tc>
        <w:tc>
          <w:tcPr>
            <w:tcW w:w="1112" w:type="dxa"/>
            <w:tcBorders>
              <w:top w:val="nil"/>
              <w:left w:val="nil"/>
              <w:bottom w:val="single" w:sz="4" w:space="0" w:color="auto"/>
              <w:right w:val="single" w:sz="4" w:space="0" w:color="auto"/>
            </w:tcBorders>
            <w:shd w:val="clear" w:color="auto" w:fill="auto"/>
            <w:noWrap/>
            <w:vAlign w:val="center"/>
            <w:hideMark/>
          </w:tcPr>
          <w:p w14:paraId="374B9F6D" w14:textId="05D1C88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2,039</w:t>
            </w:r>
          </w:p>
        </w:tc>
        <w:tc>
          <w:tcPr>
            <w:tcW w:w="1165" w:type="dxa"/>
            <w:tcBorders>
              <w:top w:val="nil"/>
              <w:left w:val="nil"/>
              <w:bottom w:val="single" w:sz="4" w:space="0" w:color="auto"/>
              <w:right w:val="single" w:sz="4" w:space="0" w:color="auto"/>
            </w:tcBorders>
            <w:shd w:val="clear" w:color="auto" w:fill="auto"/>
            <w:noWrap/>
            <w:vAlign w:val="center"/>
            <w:hideMark/>
          </w:tcPr>
          <w:p w14:paraId="6B2FD74F"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25659.9</w:t>
            </w:r>
          </w:p>
        </w:tc>
        <w:tc>
          <w:tcPr>
            <w:tcW w:w="2220" w:type="dxa"/>
            <w:tcBorders>
              <w:top w:val="nil"/>
              <w:left w:val="nil"/>
              <w:bottom w:val="single" w:sz="4" w:space="0" w:color="auto"/>
              <w:right w:val="single" w:sz="4" w:space="0" w:color="auto"/>
            </w:tcBorders>
            <w:shd w:val="clear" w:color="auto" w:fill="auto"/>
            <w:vAlign w:val="center"/>
            <w:hideMark/>
          </w:tcPr>
          <w:p w14:paraId="2563F32D" w14:textId="43D1BD77" w:rsidR="00AF0292" w:rsidRPr="00AF0292" w:rsidRDefault="00AF0292" w:rsidP="009245EF">
            <w:pPr>
              <w:jc w:val="both"/>
              <w:rPr>
                <w:rFonts w:ascii="Calibri" w:hAnsi="Calibri" w:cs="Calibri"/>
                <w:color w:val="000000"/>
                <w:sz w:val="22"/>
                <w:szCs w:val="22"/>
                <w:lang w:val="en-US"/>
              </w:rPr>
            </w:pPr>
            <w:r w:rsidRPr="00AF0292">
              <w:rPr>
                <w:rFonts w:ascii="Calibri" w:hAnsi="Calibri" w:cs="Calibri"/>
                <w:color w:val="000000"/>
                <w:sz w:val="22"/>
                <w:szCs w:val="22"/>
                <w:lang w:val="en-US"/>
              </w:rPr>
              <w:t>Developed in two parts;</w:t>
            </w:r>
            <w:r w:rsidRPr="00AF0292">
              <w:rPr>
                <w:rFonts w:ascii="Calibri" w:hAnsi="Calibri" w:cs="Calibri"/>
                <w:color w:val="000000"/>
                <w:sz w:val="22"/>
                <w:szCs w:val="22"/>
                <w:lang w:val="en-US"/>
              </w:rPr>
              <w:br/>
              <w:t xml:space="preserve">Part 1: </w:t>
            </w:r>
            <w:r w:rsidR="0029491F" w:rsidRPr="00AF0292">
              <w:rPr>
                <w:rFonts w:ascii="Calibri" w:hAnsi="Calibri" w:cs="Calibri"/>
                <w:color w:val="000000"/>
                <w:sz w:val="22"/>
                <w:szCs w:val="22"/>
                <w:lang w:val="en-US"/>
              </w:rPr>
              <w:t>Initial</w:t>
            </w:r>
            <w:r w:rsidRPr="00AF0292">
              <w:rPr>
                <w:rFonts w:ascii="Calibri" w:hAnsi="Calibri" w:cs="Calibri"/>
                <w:color w:val="000000"/>
                <w:sz w:val="22"/>
                <w:szCs w:val="22"/>
                <w:lang w:val="en-US"/>
              </w:rPr>
              <w:t xml:space="preserve"> boundary wall before commencement of works</w:t>
            </w:r>
            <w:r w:rsidRPr="00AF0292">
              <w:rPr>
                <w:rFonts w:ascii="Calibri" w:hAnsi="Calibri" w:cs="Calibri"/>
                <w:color w:val="000000"/>
                <w:sz w:val="22"/>
                <w:szCs w:val="22"/>
                <w:lang w:val="en-US"/>
              </w:rPr>
              <w:br/>
              <w:t>Part 2: Final boundary wall after completion of works and includes cost of foundation, excavation and supplementary installations</w:t>
            </w:r>
          </w:p>
        </w:tc>
      </w:tr>
      <w:tr w:rsidR="00992E75" w:rsidRPr="00AF0292" w14:paraId="6A550E6B" w14:textId="77777777" w:rsidTr="00992E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EB0E63" w14:textId="77777777" w:rsidR="00AF0292" w:rsidRPr="00AF0292" w:rsidRDefault="00AF0292" w:rsidP="00AF0292">
            <w:pPr>
              <w:jc w:val="center"/>
              <w:rPr>
                <w:rFonts w:ascii="Calibri" w:hAnsi="Calibri" w:cs="Calibri"/>
                <w:sz w:val="22"/>
                <w:szCs w:val="22"/>
                <w:lang w:val="en-US"/>
              </w:rPr>
            </w:pPr>
            <w:r w:rsidRPr="00AF0292">
              <w:rPr>
                <w:rFonts w:ascii="Calibri" w:hAnsi="Calibri" w:cs="Calibri"/>
                <w:sz w:val="22"/>
                <w:szCs w:val="22"/>
                <w:lang w:val="en-US"/>
              </w:rPr>
              <w:t>3</w:t>
            </w:r>
          </w:p>
        </w:tc>
        <w:tc>
          <w:tcPr>
            <w:tcW w:w="0" w:type="auto"/>
            <w:tcBorders>
              <w:top w:val="nil"/>
              <w:left w:val="nil"/>
              <w:bottom w:val="single" w:sz="4" w:space="0" w:color="auto"/>
              <w:right w:val="single" w:sz="4" w:space="0" w:color="auto"/>
            </w:tcBorders>
            <w:shd w:val="clear" w:color="auto" w:fill="auto"/>
            <w:vAlign w:val="center"/>
            <w:hideMark/>
          </w:tcPr>
          <w:p w14:paraId="1393C090"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Project Office</w:t>
            </w:r>
          </w:p>
        </w:tc>
        <w:tc>
          <w:tcPr>
            <w:tcW w:w="0" w:type="auto"/>
            <w:tcBorders>
              <w:top w:val="nil"/>
              <w:left w:val="nil"/>
              <w:bottom w:val="single" w:sz="4" w:space="0" w:color="auto"/>
              <w:right w:val="single" w:sz="4" w:space="0" w:color="auto"/>
            </w:tcBorders>
            <w:shd w:val="clear" w:color="auto" w:fill="auto"/>
            <w:noWrap/>
            <w:vAlign w:val="center"/>
            <w:hideMark/>
          </w:tcPr>
          <w:p w14:paraId="264F0A90" w14:textId="77777777" w:rsidR="00AF0292" w:rsidRPr="00AF0292" w:rsidRDefault="00AF0292" w:rsidP="009245EF">
            <w:pPr>
              <w:jc w:val="center"/>
              <w:rPr>
                <w:rFonts w:ascii="Calibri" w:hAnsi="Calibri" w:cs="Calibri"/>
                <w:color w:val="000000"/>
                <w:sz w:val="22"/>
                <w:szCs w:val="22"/>
                <w:lang w:val="en-US"/>
              </w:rPr>
            </w:pPr>
            <w:r w:rsidRPr="00AF0292">
              <w:rPr>
                <w:rFonts w:ascii="Calibri" w:hAnsi="Calibri" w:cs="Calibri"/>
                <w:color w:val="000000"/>
                <w:sz w:val="22"/>
                <w:szCs w:val="22"/>
                <w:lang w:val="en-US"/>
              </w:rPr>
              <w:t>0.18</w:t>
            </w:r>
          </w:p>
        </w:tc>
        <w:tc>
          <w:tcPr>
            <w:tcW w:w="0" w:type="auto"/>
            <w:tcBorders>
              <w:top w:val="nil"/>
              <w:left w:val="nil"/>
              <w:bottom w:val="single" w:sz="4" w:space="0" w:color="auto"/>
              <w:right w:val="single" w:sz="4" w:space="0" w:color="auto"/>
            </w:tcBorders>
            <w:shd w:val="clear" w:color="auto" w:fill="auto"/>
            <w:noWrap/>
            <w:vAlign w:val="center"/>
            <w:hideMark/>
          </w:tcPr>
          <w:p w14:paraId="4154FD45" w14:textId="77777777" w:rsidR="00AF0292" w:rsidRPr="00AF0292" w:rsidRDefault="00AF0292" w:rsidP="00AF0292">
            <w:pPr>
              <w:jc w:val="center"/>
              <w:rPr>
                <w:rFonts w:ascii="Calibri" w:hAnsi="Calibri" w:cs="Calibri"/>
                <w:color w:val="000000"/>
                <w:sz w:val="22"/>
                <w:szCs w:val="22"/>
                <w:lang w:val="en-US"/>
              </w:rPr>
            </w:pPr>
            <w:proofErr w:type="spellStart"/>
            <w:r w:rsidRPr="00AF0292">
              <w:rPr>
                <w:rFonts w:ascii="Calibri" w:hAnsi="Calibri" w:cs="Calibri"/>
                <w:color w:val="000000"/>
                <w:sz w:val="22"/>
                <w:szCs w:val="22"/>
                <w:lang w:val="en-US"/>
              </w:rPr>
              <w:t>sqft</w:t>
            </w:r>
            <w:proofErr w:type="spellEnd"/>
          </w:p>
        </w:tc>
        <w:tc>
          <w:tcPr>
            <w:tcW w:w="1112" w:type="dxa"/>
            <w:tcBorders>
              <w:top w:val="nil"/>
              <w:left w:val="nil"/>
              <w:bottom w:val="single" w:sz="4" w:space="0" w:color="auto"/>
              <w:right w:val="single" w:sz="4" w:space="0" w:color="auto"/>
            </w:tcBorders>
            <w:shd w:val="clear" w:color="auto" w:fill="auto"/>
            <w:noWrap/>
            <w:vAlign w:val="center"/>
            <w:hideMark/>
          </w:tcPr>
          <w:p w14:paraId="74851A6D" w14:textId="011FFCA5"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500</w:t>
            </w:r>
          </w:p>
        </w:tc>
        <w:tc>
          <w:tcPr>
            <w:tcW w:w="1165" w:type="dxa"/>
            <w:tcBorders>
              <w:top w:val="nil"/>
              <w:left w:val="nil"/>
              <w:bottom w:val="single" w:sz="4" w:space="0" w:color="auto"/>
              <w:right w:val="single" w:sz="4" w:space="0" w:color="auto"/>
            </w:tcBorders>
            <w:shd w:val="clear" w:color="auto" w:fill="auto"/>
            <w:noWrap/>
            <w:vAlign w:val="center"/>
            <w:hideMark/>
          </w:tcPr>
          <w:p w14:paraId="3153CA0D"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3500.0</w:t>
            </w:r>
          </w:p>
        </w:tc>
        <w:tc>
          <w:tcPr>
            <w:tcW w:w="2220" w:type="dxa"/>
            <w:tcBorders>
              <w:top w:val="nil"/>
              <w:left w:val="nil"/>
              <w:bottom w:val="single" w:sz="4" w:space="0" w:color="auto"/>
              <w:right w:val="single" w:sz="4" w:space="0" w:color="auto"/>
            </w:tcBorders>
            <w:shd w:val="clear" w:color="auto" w:fill="auto"/>
            <w:noWrap/>
            <w:vAlign w:val="center"/>
            <w:hideMark/>
          </w:tcPr>
          <w:p w14:paraId="767B1156" w14:textId="432BE436" w:rsidR="00AF0292" w:rsidRPr="00AF0292" w:rsidRDefault="00AF0292" w:rsidP="00AF0292">
            <w:pPr>
              <w:jc w:val="center"/>
              <w:rPr>
                <w:rFonts w:ascii="Calibri" w:hAnsi="Calibri" w:cs="Calibri"/>
                <w:color w:val="000000"/>
                <w:sz w:val="22"/>
                <w:szCs w:val="22"/>
                <w:lang w:val="en-US"/>
              </w:rPr>
            </w:pPr>
          </w:p>
        </w:tc>
      </w:tr>
      <w:tr w:rsidR="00992E75" w:rsidRPr="00AF0292" w14:paraId="7F73A10A" w14:textId="77777777" w:rsidTr="00992E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171A94" w14:textId="77777777" w:rsidR="00AF0292" w:rsidRPr="00AF0292" w:rsidRDefault="00AF0292" w:rsidP="00AF0292">
            <w:pPr>
              <w:jc w:val="center"/>
              <w:rPr>
                <w:rFonts w:ascii="Calibri" w:hAnsi="Calibri" w:cs="Calibri"/>
                <w:sz w:val="22"/>
                <w:szCs w:val="22"/>
                <w:lang w:val="en-US"/>
              </w:rPr>
            </w:pPr>
            <w:r w:rsidRPr="00AF0292">
              <w:rPr>
                <w:rFonts w:ascii="Calibri" w:hAnsi="Calibri" w:cs="Calibri"/>
                <w:sz w:val="22"/>
                <w:szCs w:val="22"/>
                <w:lang w:val="en-US"/>
              </w:rPr>
              <w:t>4</w:t>
            </w:r>
          </w:p>
        </w:tc>
        <w:tc>
          <w:tcPr>
            <w:tcW w:w="0" w:type="auto"/>
            <w:tcBorders>
              <w:top w:val="nil"/>
              <w:left w:val="nil"/>
              <w:bottom w:val="single" w:sz="4" w:space="0" w:color="auto"/>
              <w:right w:val="single" w:sz="4" w:space="0" w:color="auto"/>
            </w:tcBorders>
            <w:shd w:val="clear" w:color="auto" w:fill="auto"/>
            <w:vAlign w:val="center"/>
            <w:hideMark/>
          </w:tcPr>
          <w:p w14:paraId="7D637555"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Sales Office</w:t>
            </w:r>
          </w:p>
        </w:tc>
        <w:tc>
          <w:tcPr>
            <w:tcW w:w="0" w:type="auto"/>
            <w:tcBorders>
              <w:top w:val="nil"/>
              <w:left w:val="nil"/>
              <w:bottom w:val="single" w:sz="4" w:space="0" w:color="auto"/>
              <w:right w:val="single" w:sz="4" w:space="0" w:color="auto"/>
            </w:tcBorders>
            <w:shd w:val="clear" w:color="auto" w:fill="auto"/>
            <w:noWrap/>
            <w:vAlign w:val="center"/>
            <w:hideMark/>
          </w:tcPr>
          <w:p w14:paraId="6B99285A" w14:textId="77777777" w:rsidR="00AF0292" w:rsidRPr="00AF0292" w:rsidRDefault="00AF0292" w:rsidP="009245EF">
            <w:pPr>
              <w:jc w:val="center"/>
              <w:rPr>
                <w:rFonts w:ascii="Calibri" w:hAnsi="Calibri" w:cs="Calibri"/>
                <w:color w:val="000000"/>
                <w:sz w:val="22"/>
                <w:szCs w:val="22"/>
                <w:lang w:val="en-US"/>
              </w:rPr>
            </w:pPr>
            <w:r w:rsidRPr="00AF0292">
              <w:rPr>
                <w:rFonts w:ascii="Calibri" w:hAnsi="Calibri" w:cs="Calibri"/>
                <w:color w:val="000000"/>
                <w:sz w:val="22"/>
                <w:szCs w:val="22"/>
                <w:lang w:val="en-US"/>
              </w:rPr>
              <w:t>0.70</w:t>
            </w:r>
          </w:p>
        </w:tc>
        <w:tc>
          <w:tcPr>
            <w:tcW w:w="0" w:type="auto"/>
            <w:tcBorders>
              <w:top w:val="nil"/>
              <w:left w:val="nil"/>
              <w:bottom w:val="single" w:sz="4" w:space="0" w:color="auto"/>
              <w:right w:val="single" w:sz="4" w:space="0" w:color="auto"/>
            </w:tcBorders>
            <w:shd w:val="clear" w:color="auto" w:fill="auto"/>
            <w:noWrap/>
            <w:vAlign w:val="center"/>
            <w:hideMark/>
          </w:tcPr>
          <w:p w14:paraId="6DADE2E1" w14:textId="77777777" w:rsidR="00AF0292" w:rsidRPr="00AF0292" w:rsidRDefault="00AF0292" w:rsidP="00AF0292">
            <w:pPr>
              <w:jc w:val="center"/>
              <w:rPr>
                <w:rFonts w:ascii="Calibri" w:hAnsi="Calibri" w:cs="Calibri"/>
                <w:color w:val="000000"/>
                <w:sz w:val="22"/>
                <w:szCs w:val="22"/>
                <w:lang w:val="en-US"/>
              </w:rPr>
            </w:pPr>
            <w:proofErr w:type="spellStart"/>
            <w:r w:rsidRPr="00AF0292">
              <w:rPr>
                <w:rFonts w:ascii="Calibri" w:hAnsi="Calibri" w:cs="Calibri"/>
                <w:color w:val="000000"/>
                <w:sz w:val="22"/>
                <w:szCs w:val="22"/>
                <w:lang w:val="en-US"/>
              </w:rPr>
              <w:t>sqft</w:t>
            </w:r>
            <w:proofErr w:type="spellEnd"/>
          </w:p>
        </w:tc>
        <w:tc>
          <w:tcPr>
            <w:tcW w:w="1112" w:type="dxa"/>
            <w:tcBorders>
              <w:top w:val="nil"/>
              <w:left w:val="nil"/>
              <w:bottom w:val="single" w:sz="4" w:space="0" w:color="auto"/>
              <w:right w:val="single" w:sz="4" w:space="0" w:color="auto"/>
            </w:tcBorders>
            <w:shd w:val="clear" w:color="auto" w:fill="auto"/>
            <w:noWrap/>
            <w:vAlign w:val="center"/>
            <w:hideMark/>
          </w:tcPr>
          <w:p w14:paraId="42E5B804" w14:textId="507D5D4B"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2,000</w:t>
            </w:r>
          </w:p>
        </w:tc>
        <w:tc>
          <w:tcPr>
            <w:tcW w:w="1165" w:type="dxa"/>
            <w:tcBorders>
              <w:top w:val="nil"/>
              <w:left w:val="nil"/>
              <w:bottom w:val="single" w:sz="4" w:space="0" w:color="auto"/>
              <w:right w:val="single" w:sz="4" w:space="0" w:color="auto"/>
            </w:tcBorders>
            <w:shd w:val="clear" w:color="auto" w:fill="auto"/>
            <w:noWrap/>
            <w:vAlign w:val="center"/>
            <w:hideMark/>
          </w:tcPr>
          <w:p w14:paraId="01D1490C"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3500.0</w:t>
            </w:r>
          </w:p>
        </w:tc>
        <w:tc>
          <w:tcPr>
            <w:tcW w:w="2220" w:type="dxa"/>
            <w:tcBorders>
              <w:top w:val="nil"/>
              <w:left w:val="nil"/>
              <w:bottom w:val="single" w:sz="4" w:space="0" w:color="auto"/>
              <w:right w:val="single" w:sz="4" w:space="0" w:color="auto"/>
            </w:tcBorders>
            <w:shd w:val="clear" w:color="auto" w:fill="auto"/>
            <w:noWrap/>
            <w:vAlign w:val="center"/>
            <w:hideMark/>
          </w:tcPr>
          <w:p w14:paraId="54EC11CC" w14:textId="7470D584" w:rsidR="00AF0292" w:rsidRPr="00AF0292" w:rsidRDefault="00AF0292" w:rsidP="00AF0292">
            <w:pPr>
              <w:jc w:val="center"/>
              <w:rPr>
                <w:rFonts w:ascii="Calibri" w:hAnsi="Calibri" w:cs="Calibri"/>
                <w:color w:val="000000"/>
                <w:sz w:val="22"/>
                <w:szCs w:val="22"/>
                <w:lang w:val="en-US"/>
              </w:rPr>
            </w:pPr>
          </w:p>
        </w:tc>
      </w:tr>
      <w:tr w:rsidR="00992E75" w:rsidRPr="00AF0292" w14:paraId="7E580EF5" w14:textId="77777777" w:rsidTr="00992E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F5FCFD" w14:textId="77777777" w:rsidR="00AF0292" w:rsidRPr="00AF0292" w:rsidRDefault="00AF0292" w:rsidP="00AF0292">
            <w:pPr>
              <w:jc w:val="center"/>
              <w:rPr>
                <w:rFonts w:ascii="Calibri" w:hAnsi="Calibri" w:cs="Calibri"/>
                <w:sz w:val="22"/>
                <w:szCs w:val="22"/>
                <w:lang w:val="en-US"/>
              </w:rPr>
            </w:pPr>
            <w:r w:rsidRPr="00AF0292">
              <w:rPr>
                <w:rFonts w:ascii="Calibri" w:hAnsi="Calibri" w:cs="Calibri"/>
                <w:sz w:val="22"/>
                <w:szCs w:val="22"/>
                <w:lang w:val="en-US"/>
              </w:rPr>
              <w:t>5</w:t>
            </w:r>
          </w:p>
        </w:tc>
        <w:tc>
          <w:tcPr>
            <w:tcW w:w="0" w:type="auto"/>
            <w:tcBorders>
              <w:top w:val="nil"/>
              <w:left w:val="nil"/>
              <w:bottom w:val="single" w:sz="4" w:space="0" w:color="auto"/>
              <w:right w:val="single" w:sz="4" w:space="0" w:color="auto"/>
            </w:tcBorders>
            <w:shd w:val="clear" w:color="auto" w:fill="auto"/>
            <w:vAlign w:val="center"/>
            <w:hideMark/>
          </w:tcPr>
          <w:p w14:paraId="24F72F3B"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Excavation</w:t>
            </w:r>
          </w:p>
        </w:tc>
        <w:tc>
          <w:tcPr>
            <w:tcW w:w="0" w:type="auto"/>
            <w:tcBorders>
              <w:top w:val="nil"/>
              <w:left w:val="nil"/>
              <w:bottom w:val="single" w:sz="4" w:space="0" w:color="auto"/>
              <w:right w:val="single" w:sz="4" w:space="0" w:color="auto"/>
            </w:tcBorders>
            <w:shd w:val="clear" w:color="auto" w:fill="auto"/>
            <w:noWrap/>
            <w:vAlign w:val="center"/>
            <w:hideMark/>
          </w:tcPr>
          <w:p w14:paraId="39DBC28D" w14:textId="77777777" w:rsidR="00AF0292" w:rsidRPr="00AF0292" w:rsidRDefault="00AF0292" w:rsidP="009245EF">
            <w:pPr>
              <w:jc w:val="center"/>
              <w:rPr>
                <w:rFonts w:ascii="Calibri" w:hAnsi="Calibri" w:cs="Calibri"/>
                <w:color w:val="000000"/>
                <w:sz w:val="22"/>
                <w:szCs w:val="22"/>
                <w:lang w:val="en-US"/>
              </w:rPr>
            </w:pPr>
            <w:r w:rsidRPr="00AF0292">
              <w:rPr>
                <w:rFonts w:ascii="Calibri" w:hAnsi="Calibri" w:cs="Calibri"/>
                <w:color w:val="000000"/>
                <w:sz w:val="22"/>
                <w:szCs w:val="22"/>
                <w:lang w:val="en-US"/>
              </w:rPr>
              <w:t>5.67</w:t>
            </w:r>
          </w:p>
        </w:tc>
        <w:tc>
          <w:tcPr>
            <w:tcW w:w="0" w:type="auto"/>
            <w:tcBorders>
              <w:top w:val="nil"/>
              <w:left w:val="nil"/>
              <w:bottom w:val="single" w:sz="4" w:space="0" w:color="auto"/>
              <w:right w:val="single" w:sz="4" w:space="0" w:color="auto"/>
            </w:tcBorders>
            <w:shd w:val="clear" w:color="auto" w:fill="auto"/>
            <w:noWrap/>
            <w:vAlign w:val="center"/>
            <w:hideMark/>
          </w:tcPr>
          <w:p w14:paraId="3EC36614"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cum</w:t>
            </w:r>
          </w:p>
        </w:tc>
        <w:tc>
          <w:tcPr>
            <w:tcW w:w="1112" w:type="dxa"/>
            <w:tcBorders>
              <w:top w:val="nil"/>
              <w:left w:val="nil"/>
              <w:bottom w:val="single" w:sz="4" w:space="0" w:color="auto"/>
              <w:right w:val="single" w:sz="4" w:space="0" w:color="auto"/>
            </w:tcBorders>
            <w:shd w:val="clear" w:color="auto" w:fill="auto"/>
            <w:noWrap/>
            <w:vAlign w:val="center"/>
            <w:hideMark/>
          </w:tcPr>
          <w:p w14:paraId="692FD259" w14:textId="798669A3"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1,33,375</w:t>
            </w:r>
          </w:p>
        </w:tc>
        <w:tc>
          <w:tcPr>
            <w:tcW w:w="1165" w:type="dxa"/>
            <w:tcBorders>
              <w:top w:val="nil"/>
              <w:left w:val="nil"/>
              <w:bottom w:val="single" w:sz="4" w:space="0" w:color="auto"/>
              <w:right w:val="single" w:sz="4" w:space="0" w:color="auto"/>
            </w:tcBorders>
            <w:shd w:val="clear" w:color="auto" w:fill="auto"/>
            <w:noWrap/>
            <w:vAlign w:val="center"/>
            <w:hideMark/>
          </w:tcPr>
          <w:p w14:paraId="6AA58C4D"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425.0</w:t>
            </w:r>
          </w:p>
        </w:tc>
        <w:tc>
          <w:tcPr>
            <w:tcW w:w="2220" w:type="dxa"/>
            <w:tcBorders>
              <w:top w:val="nil"/>
              <w:left w:val="nil"/>
              <w:bottom w:val="single" w:sz="4" w:space="0" w:color="auto"/>
              <w:right w:val="single" w:sz="4" w:space="0" w:color="auto"/>
            </w:tcBorders>
            <w:shd w:val="clear" w:color="auto" w:fill="auto"/>
            <w:noWrap/>
            <w:vAlign w:val="center"/>
            <w:hideMark/>
          </w:tcPr>
          <w:p w14:paraId="6C045C5B" w14:textId="348F7F50" w:rsidR="00AF0292" w:rsidRPr="00AF0292" w:rsidRDefault="00AF0292" w:rsidP="00AF0292">
            <w:pPr>
              <w:jc w:val="center"/>
              <w:rPr>
                <w:rFonts w:ascii="Calibri" w:hAnsi="Calibri" w:cs="Calibri"/>
                <w:color w:val="000000"/>
                <w:sz w:val="22"/>
                <w:szCs w:val="22"/>
                <w:lang w:val="en-US"/>
              </w:rPr>
            </w:pPr>
          </w:p>
        </w:tc>
      </w:tr>
      <w:tr w:rsidR="00992E75" w:rsidRPr="00AF0292" w14:paraId="0048BB74" w14:textId="77777777" w:rsidTr="00992E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42CF9B" w14:textId="77777777" w:rsidR="00AF0292" w:rsidRPr="00AF0292" w:rsidRDefault="00AF0292" w:rsidP="00AF0292">
            <w:pPr>
              <w:jc w:val="center"/>
              <w:rPr>
                <w:rFonts w:ascii="Calibri" w:hAnsi="Calibri" w:cs="Calibri"/>
                <w:sz w:val="22"/>
                <w:szCs w:val="22"/>
                <w:lang w:val="en-US"/>
              </w:rPr>
            </w:pPr>
            <w:r w:rsidRPr="00AF0292">
              <w:rPr>
                <w:rFonts w:ascii="Calibri" w:hAnsi="Calibri" w:cs="Calibri"/>
                <w:sz w:val="22"/>
                <w:szCs w:val="22"/>
                <w:lang w:val="en-US"/>
              </w:rPr>
              <w:t>6</w:t>
            </w:r>
          </w:p>
        </w:tc>
        <w:tc>
          <w:tcPr>
            <w:tcW w:w="0" w:type="auto"/>
            <w:tcBorders>
              <w:top w:val="nil"/>
              <w:left w:val="nil"/>
              <w:bottom w:val="single" w:sz="4" w:space="0" w:color="auto"/>
              <w:right w:val="single" w:sz="4" w:space="0" w:color="auto"/>
            </w:tcBorders>
            <w:shd w:val="clear" w:color="auto" w:fill="auto"/>
            <w:vAlign w:val="center"/>
            <w:hideMark/>
          </w:tcPr>
          <w:p w14:paraId="052337DE"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Piling</w:t>
            </w:r>
          </w:p>
        </w:tc>
        <w:tc>
          <w:tcPr>
            <w:tcW w:w="0" w:type="auto"/>
            <w:tcBorders>
              <w:top w:val="nil"/>
              <w:left w:val="nil"/>
              <w:bottom w:val="single" w:sz="4" w:space="0" w:color="auto"/>
              <w:right w:val="single" w:sz="4" w:space="0" w:color="auto"/>
            </w:tcBorders>
            <w:shd w:val="clear" w:color="auto" w:fill="auto"/>
            <w:noWrap/>
            <w:vAlign w:val="center"/>
            <w:hideMark/>
          </w:tcPr>
          <w:p w14:paraId="3322E8DC" w14:textId="77777777" w:rsidR="00AF0292" w:rsidRPr="00AF0292" w:rsidRDefault="00AF0292" w:rsidP="009245EF">
            <w:pPr>
              <w:jc w:val="center"/>
              <w:rPr>
                <w:rFonts w:ascii="Calibri" w:hAnsi="Calibri" w:cs="Calibri"/>
                <w:color w:val="000000"/>
                <w:sz w:val="22"/>
                <w:szCs w:val="22"/>
                <w:lang w:val="en-US"/>
              </w:rPr>
            </w:pPr>
            <w:r w:rsidRPr="00AF0292">
              <w:rPr>
                <w:rFonts w:ascii="Calibri" w:hAnsi="Calibri" w:cs="Calibri"/>
                <w:color w:val="000000"/>
                <w:sz w:val="22"/>
                <w:szCs w:val="22"/>
                <w:lang w:val="en-US"/>
              </w:rPr>
              <w:t>16.22</w:t>
            </w:r>
          </w:p>
        </w:tc>
        <w:tc>
          <w:tcPr>
            <w:tcW w:w="0" w:type="auto"/>
            <w:tcBorders>
              <w:top w:val="nil"/>
              <w:left w:val="nil"/>
              <w:bottom w:val="single" w:sz="4" w:space="0" w:color="auto"/>
              <w:right w:val="single" w:sz="4" w:space="0" w:color="auto"/>
            </w:tcBorders>
            <w:shd w:val="clear" w:color="auto" w:fill="auto"/>
            <w:noWrap/>
            <w:vAlign w:val="center"/>
            <w:hideMark/>
          </w:tcPr>
          <w:p w14:paraId="5D4C1603"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cum</w:t>
            </w:r>
          </w:p>
        </w:tc>
        <w:tc>
          <w:tcPr>
            <w:tcW w:w="1112" w:type="dxa"/>
            <w:tcBorders>
              <w:top w:val="nil"/>
              <w:left w:val="nil"/>
              <w:bottom w:val="single" w:sz="4" w:space="0" w:color="auto"/>
              <w:right w:val="single" w:sz="4" w:space="0" w:color="auto"/>
            </w:tcBorders>
            <w:shd w:val="clear" w:color="auto" w:fill="auto"/>
            <w:noWrap/>
            <w:vAlign w:val="center"/>
            <w:hideMark/>
          </w:tcPr>
          <w:p w14:paraId="4AF565FA" w14:textId="165907C5"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24,961</w:t>
            </w:r>
          </w:p>
        </w:tc>
        <w:tc>
          <w:tcPr>
            <w:tcW w:w="1165" w:type="dxa"/>
            <w:tcBorders>
              <w:top w:val="nil"/>
              <w:left w:val="nil"/>
              <w:bottom w:val="single" w:sz="4" w:space="0" w:color="auto"/>
              <w:right w:val="single" w:sz="4" w:space="0" w:color="auto"/>
            </w:tcBorders>
            <w:shd w:val="clear" w:color="auto" w:fill="auto"/>
            <w:noWrap/>
            <w:vAlign w:val="center"/>
            <w:hideMark/>
          </w:tcPr>
          <w:p w14:paraId="43560F72"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6500.0</w:t>
            </w:r>
          </w:p>
        </w:tc>
        <w:tc>
          <w:tcPr>
            <w:tcW w:w="2220" w:type="dxa"/>
            <w:tcBorders>
              <w:top w:val="nil"/>
              <w:left w:val="nil"/>
              <w:bottom w:val="single" w:sz="4" w:space="0" w:color="auto"/>
              <w:right w:val="single" w:sz="4" w:space="0" w:color="auto"/>
            </w:tcBorders>
            <w:shd w:val="clear" w:color="auto" w:fill="auto"/>
            <w:noWrap/>
            <w:vAlign w:val="center"/>
            <w:hideMark/>
          </w:tcPr>
          <w:p w14:paraId="579B6A45" w14:textId="708BCBFC" w:rsidR="00AF0292" w:rsidRPr="00AF0292" w:rsidRDefault="00AF0292" w:rsidP="00AF0292">
            <w:pPr>
              <w:jc w:val="center"/>
              <w:rPr>
                <w:rFonts w:ascii="Calibri" w:hAnsi="Calibri" w:cs="Calibri"/>
                <w:color w:val="000000"/>
                <w:sz w:val="22"/>
                <w:szCs w:val="22"/>
                <w:lang w:val="en-US"/>
              </w:rPr>
            </w:pPr>
          </w:p>
        </w:tc>
      </w:tr>
      <w:tr w:rsidR="00992E75" w:rsidRPr="00AF0292" w14:paraId="322FC4A9" w14:textId="77777777" w:rsidTr="00992E75">
        <w:trPr>
          <w:trHeight w:val="15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4BF137" w14:textId="77777777" w:rsidR="00AF0292" w:rsidRPr="00AF0292" w:rsidRDefault="00AF0292" w:rsidP="00AF0292">
            <w:pPr>
              <w:jc w:val="center"/>
              <w:rPr>
                <w:rFonts w:ascii="Calibri" w:hAnsi="Calibri" w:cs="Calibri"/>
                <w:sz w:val="22"/>
                <w:szCs w:val="22"/>
                <w:lang w:val="en-US"/>
              </w:rPr>
            </w:pPr>
            <w:r w:rsidRPr="00AF0292">
              <w:rPr>
                <w:rFonts w:ascii="Calibri" w:hAnsi="Calibri" w:cs="Calibri"/>
                <w:sz w:val="22"/>
                <w:szCs w:val="22"/>
                <w:lang w:val="en-US"/>
              </w:rPr>
              <w:t>7</w:t>
            </w:r>
          </w:p>
        </w:tc>
        <w:tc>
          <w:tcPr>
            <w:tcW w:w="0" w:type="auto"/>
            <w:tcBorders>
              <w:top w:val="nil"/>
              <w:left w:val="nil"/>
              <w:bottom w:val="single" w:sz="4" w:space="0" w:color="auto"/>
              <w:right w:val="single" w:sz="4" w:space="0" w:color="auto"/>
            </w:tcBorders>
            <w:shd w:val="clear" w:color="auto" w:fill="auto"/>
            <w:vAlign w:val="center"/>
            <w:hideMark/>
          </w:tcPr>
          <w:p w14:paraId="59717491"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Concrete</w:t>
            </w:r>
          </w:p>
        </w:tc>
        <w:tc>
          <w:tcPr>
            <w:tcW w:w="0" w:type="auto"/>
            <w:tcBorders>
              <w:top w:val="nil"/>
              <w:left w:val="nil"/>
              <w:bottom w:val="single" w:sz="4" w:space="0" w:color="auto"/>
              <w:right w:val="single" w:sz="4" w:space="0" w:color="auto"/>
            </w:tcBorders>
            <w:shd w:val="clear" w:color="auto" w:fill="auto"/>
            <w:noWrap/>
            <w:vAlign w:val="center"/>
            <w:hideMark/>
          </w:tcPr>
          <w:p w14:paraId="7091BF9E" w14:textId="77777777" w:rsidR="00AF0292" w:rsidRPr="00AF0292" w:rsidRDefault="00AF0292" w:rsidP="009245EF">
            <w:pPr>
              <w:jc w:val="center"/>
              <w:rPr>
                <w:rFonts w:ascii="Calibri" w:hAnsi="Calibri" w:cs="Calibri"/>
                <w:color w:val="000000"/>
                <w:sz w:val="22"/>
                <w:szCs w:val="22"/>
                <w:lang w:val="en-US"/>
              </w:rPr>
            </w:pPr>
            <w:r w:rsidRPr="00AF0292">
              <w:rPr>
                <w:rFonts w:ascii="Calibri" w:hAnsi="Calibri" w:cs="Calibri"/>
                <w:color w:val="000000"/>
                <w:sz w:val="22"/>
                <w:szCs w:val="22"/>
                <w:lang w:val="en-US"/>
              </w:rPr>
              <w:t>109.62</w:t>
            </w:r>
          </w:p>
        </w:tc>
        <w:tc>
          <w:tcPr>
            <w:tcW w:w="0" w:type="auto"/>
            <w:tcBorders>
              <w:top w:val="nil"/>
              <w:left w:val="nil"/>
              <w:bottom w:val="single" w:sz="4" w:space="0" w:color="auto"/>
              <w:right w:val="single" w:sz="4" w:space="0" w:color="auto"/>
            </w:tcBorders>
            <w:shd w:val="clear" w:color="auto" w:fill="auto"/>
            <w:noWrap/>
            <w:vAlign w:val="center"/>
            <w:hideMark/>
          </w:tcPr>
          <w:p w14:paraId="227106DD"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cum</w:t>
            </w:r>
          </w:p>
        </w:tc>
        <w:tc>
          <w:tcPr>
            <w:tcW w:w="1112" w:type="dxa"/>
            <w:tcBorders>
              <w:top w:val="nil"/>
              <w:left w:val="nil"/>
              <w:bottom w:val="single" w:sz="4" w:space="0" w:color="auto"/>
              <w:right w:val="single" w:sz="4" w:space="0" w:color="auto"/>
            </w:tcBorders>
            <w:shd w:val="clear" w:color="auto" w:fill="auto"/>
            <w:noWrap/>
            <w:vAlign w:val="center"/>
            <w:hideMark/>
          </w:tcPr>
          <w:p w14:paraId="65210681" w14:textId="09B65169"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69,368</w:t>
            </w:r>
          </w:p>
        </w:tc>
        <w:tc>
          <w:tcPr>
            <w:tcW w:w="1165" w:type="dxa"/>
            <w:tcBorders>
              <w:top w:val="nil"/>
              <w:left w:val="nil"/>
              <w:bottom w:val="single" w:sz="4" w:space="0" w:color="auto"/>
              <w:right w:val="single" w:sz="4" w:space="0" w:color="auto"/>
            </w:tcBorders>
            <w:shd w:val="clear" w:color="auto" w:fill="auto"/>
            <w:noWrap/>
            <w:vAlign w:val="center"/>
            <w:hideMark/>
          </w:tcPr>
          <w:p w14:paraId="3F0361DF"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15802.5</w:t>
            </w:r>
          </w:p>
        </w:tc>
        <w:tc>
          <w:tcPr>
            <w:tcW w:w="2220" w:type="dxa"/>
            <w:tcBorders>
              <w:top w:val="nil"/>
              <w:left w:val="nil"/>
              <w:bottom w:val="single" w:sz="4" w:space="0" w:color="auto"/>
              <w:right w:val="single" w:sz="4" w:space="0" w:color="auto"/>
            </w:tcBorders>
            <w:shd w:val="clear" w:color="auto" w:fill="auto"/>
            <w:vAlign w:val="center"/>
            <w:hideMark/>
          </w:tcPr>
          <w:p w14:paraId="7FCE8E23" w14:textId="77777777" w:rsidR="00AF0292" w:rsidRPr="00AF0292" w:rsidRDefault="00AF0292" w:rsidP="009245EF">
            <w:pPr>
              <w:jc w:val="both"/>
              <w:rPr>
                <w:rFonts w:ascii="Calibri" w:hAnsi="Calibri" w:cs="Calibri"/>
                <w:color w:val="000000"/>
                <w:sz w:val="22"/>
                <w:szCs w:val="22"/>
                <w:lang w:val="en-US"/>
              </w:rPr>
            </w:pPr>
            <w:r w:rsidRPr="00AF0292">
              <w:rPr>
                <w:rFonts w:ascii="Calibri" w:hAnsi="Calibri" w:cs="Calibri"/>
                <w:color w:val="000000"/>
                <w:sz w:val="22"/>
                <w:szCs w:val="22"/>
                <w:lang w:val="en-US"/>
              </w:rPr>
              <w:t>This includes cost of concrete, reinforcement steel, shuttering required for construction of sub-structure and parking in the building</w:t>
            </w:r>
          </w:p>
        </w:tc>
      </w:tr>
      <w:tr w:rsidR="00992E75" w:rsidRPr="00AF0292" w14:paraId="54A609BF" w14:textId="77777777" w:rsidTr="00992E75">
        <w:trPr>
          <w:trHeight w:val="12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984941" w14:textId="77777777" w:rsidR="00AF0292" w:rsidRPr="00AF0292" w:rsidRDefault="00AF0292" w:rsidP="00AF0292">
            <w:pPr>
              <w:jc w:val="center"/>
              <w:rPr>
                <w:rFonts w:ascii="Calibri" w:hAnsi="Calibri" w:cs="Calibri"/>
                <w:sz w:val="22"/>
                <w:szCs w:val="22"/>
                <w:lang w:val="en-US"/>
              </w:rPr>
            </w:pPr>
            <w:r w:rsidRPr="00AF0292">
              <w:rPr>
                <w:rFonts w:ascii="Calibri" w:hAnsi="Calibri" w:cs="Calibri"/>
                <w:sz w:val="22"/>
                <w:szCs w:val="22"/>
                <w:lang w:val="en-US"/>
              </w:rPr>
              <w:t>8</w:t>
            </w:r>
          </w:p>
        </w:tc>
        <w:tc>
          <w:tcPr>
            <w:tcW w:w="0" w:type="auto"/>
            <w:tcBorders>
              <w:top w:val="nil"/>
              <w:left w:val="nil"/>
              <w:bottom w:val="single" w:sz="4" w:space="0" w:color="auto"/>
              <w:right w:val="single" w:sz="4" w:space="0" w:color="auto"/>
            </w:tcBorders>
            <w:shd w:val="clear" w:color="auto" w:fill="auto"/>
            <w:vAlign w:val="center"/>
            <w:hideMark/>
          </w:tcPr>
          <w:p w14:paraId="063F35DB"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Civil Works</w:t>
            </w:r>
          </w:p>
        </w:tc>
        <w:tc>
          <w:tcPr>
            <w:tcW w:w="0" w:type="auto"/>
            <w:tcBorders>
              <w:top w:val="nil"/>
              <w:left w:val="nil"/>
              <w:bottom w:val="single" w:sz="4" w:space="0" w:color="auto"/>
              <w:right w:val="single" w:sz="4" w:space="0" w:color="auto"/>
            </w:tcBorders>
            <w:shd w:val="clear" w:color="auto" w:fill="auto"/>
            <w:noWrap/>
            <w:vAlign w:val="center"/>
            <w:hideMark/>
          </w:tcPr>
          <w:p w14:paraId="4201D41F" w14:textId="77777777" w:rsidR="00AF0292" w:rsidRPr="00AF0292" w:rsidRDefault="00AF0292" w:rsidP="009245EF">
            <w:pPr>
              <w:jc w:val="center"/>
              <w:rPr>
                <w:rFonts w:ascii="Calibri" w:hAnsi="Calibri" w:cs="Calibri"/>
                <w:color w:val="000000"/>
                <w:sz w:val="22"/>
                <w:szCs w:val="22"/>
                <w:lang w:val="en-US"/>
              </w:rPr>
            </w:pPr>
            <w:r w:rsidRPr="00AF0292">
              <w:rPr>
                <w:rFonts w:ascii="Calibri" w:hAnsi="Calibri" w:cs="Calibri"/>
                <w:color w:val="000000"/>
                <w:sz w:val="22"/>
                <w:szCs w:val="22"/>
                <w:lang w:val="en-US"/>
              </w:rPr>
              <w:t>371.48</w:t>
            </w:r>
          </w:p>
        </w:tc>
        <w:tc>
          <w:tcPr>
            <w:tcW w:w="0" w:type="auto"/>
            <w:tcBorders>
              <w:top w:val="nil"/>
              <w:left w:val="nil"/>
              <w:bottom w:val="single" w:sz="4" w:space="0" w:color="auto"/>
              <w:right w:val="single" w:sz="4" w:space="0" w:color="auto"/>
            </w:tcBorders>
            <w:shd w:val="clear" w:color="auto" w:fill="auto"/>
            <w:noWrap/>
            <w:vAlign w:val="center"/>
            <w:hideMark/>
          </w:tcPr>
          <w:p w14:paraId="5B3380A0"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cum</w:t>
            </w:r>
          </w:p>
        </w:tc>
        <w:tc>
          <w:tcPr>
            <w:tcW w:w="1112" w:type="dxa"/>
            <w:tcBorders>
              <w:top w:val="nil"/>
              <w:left w:val="nil"/>
              <w:bottom w:val="single" w:sz="4" w:space="0" w:color="auto"/>
              <w:right w:val="single" w:sz="4" w:space="0" w:color="auto"/>
            </w:tcBorders>
            <w:shd w:val="clear" w:color="auto" w:fill="auto"/>
            <w:noWrap/>
            <w:vAlign w:val="center"/>
            <w:hideMark/>
          </w:tcPr>
          <w:p w14:paraId="61DA7262" w14:textId="5791DE2A"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1,92,954</w:t>
            </w:r>
          </w:p>
        </w:tc>
        <w:tc>
          <w:tcPr>
            <w:tcW w:w="1165" w:type="dxa"/>
            <w:tcBorders>
              <w:top w:val="nil"/>
              <w:left w:val="nil"/>
              <w:bottom w:val="single" w:sz="4" w:space="0" w:color="auto"/>
              <w:right w:val="single" w:sz="4" w:space="0" w:color="auto"/>
            </w:tcBorders>
            <w:shd w:val="clear" w:color="auto" w:fill="auto"/>
            <w:noWrap/>
            <w:vAlign w:val="center"/>
            <w:hideMark/>
          </w:tcPr>
          <w:p w14:paraId="146307E6"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19252.1</w:t>
            </w:r>
          </w:p>
        </w:tc>
        <w:tc>
          <w:tcPr>
            <w:tcW w:w="2220" w:type="dxa"/>
            <w:tcBorders>
              <w:top w:val="nil"/>
              <w:left w:val="nil"/>
              <w:bottom w:val="single" w:sz="4" w:space="0" w:color="auto"/>
              <w:right w:val="single" w:sz="4" w:space="0" w:color="auto"/>
            </w:tcBorders>
            <w:shd w:val="clear" w:color="auto" w:fill="auto"/>
            <w:vAlign w:val="center"/>
            <w:hideMark/>
          </w:tcPr>
          <w:p w14:paraId="3632C46B" w14:textId="77777777" w:rsidR="00AF0292" w:rsidRPr="00AF0292" w:rsidRDefault="00AF0292" w:rsidP="009245EF">
            <w:pPr>
              <w:jc w:val="both"/>
              <w:rPr>
                <w:rFonts w:ascii="Calibri" w:hAnsi="Calibri" w:cs="Calibri"/>
                <w:color w:val="000000"/>
                <w:sz w:val="22"/>
                <w:szCs w:val="22"/>
                <w:lang w:val="en-US"/>
              </w:rPr>
            </w:pPr>
            <w:r w:rsidRPr="00AF0292">
              <w:rPr>
                <w:rFonts w:ascii="Calibri" w:hAnsi="Calibri" w:cs="Calibri"/>
                <w:color w:val="000000"/>
                <w:sz w:val="22"/>
                <w:szCs w:val="22"/>
                <w:lang w:val="en-US"/>
              </w:rPr>
              <w:t>This includes cost of concrete, reinforcement steel, shuttering required for construction of the building</w:t>
            </w:r>
          </w:p>
        </w:tc>
      </w:tr>
      <w:tr w:rsidR="00992E75" w:rsidRPr="00AF0292" w14:paraId="3C4AE943" w14:textId="77777777" w:rsidTr="00992E75">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D0CC2B" w14:textId="77777777" w:rsidR="00AF0292" w:rsidRPr="00AF0292" w:rsidRDefault="00AF0292" w:rsidP="00AF0292">
            <w:pPr>
              <w:jc w:val="center"/>
              <w:rPr>
                <w:rFonts w:ascii="Calibri" w:hAnsi="Calibri" w:cs="Calibri"/>
                <w:sz w:val="22"/>
                <w:szCs w:val="22"/>
                <w:lang w:val="en-US"/>
              </w:rPr>
            </w:pPr>
            <w:r w:rsidRPr="00AF0292">
              <w:rPr>
                <w:rFonts w:ascii="Calibri" w:hAnsi="Calibri" w:cs="Calibri"/>
                <w:sz w:val="22"/>
                <w:szCs w:val="22"/>
                <w:lang w:val="en-US"/>
              </w:rPr>
              <w:t>9</w:t>
            </w:r>
          </w:p>
        </w:tc>
        <w:tc>
          <w:tcPr>
            <w:tcW w:w="0" w:type="auto"/>
            <w:tcBorders>
              <w:top w:val="nil"/>
              <w:left w:val="nil"/>
              <w:bottom w:val="single" w:sz="4" w:space="0" w:color="auto"/>
              <w:right w:val="single" w:sz="4" w:space="0" w:color="auto"/>
            </w:tcBorders>
            <w:shd w:val="clear" w:color="auto" w:fill="auto"/>
            <w:vAlign w:val="center"/>
            <w:hideMark/>
          </w:tcPr>
          <w:p w14:paraId="653530B0"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Plumbing &amp; Electrical</w:t>
            </w:r>
          </w:p>
        </w:tc>
        <w:tc>
          <w:tcPr>
            <w:tcW w:w="0" w:type="auto"/>
            <w:tcBorders>
              <w:top w:val="nil"/>
              <w:left w:val="nil"/>
              <w:bottom w:val="single" w:sz="4" w:space="0" w:color="auto"/>
              <w:right w:val="single" w:sz="4" w:space="0" w:color="auto"/>
            </w:tcBorders>
            <w:shd w:val="clear" w:color="auto" w:fill="auto"/>
            <w:noWrap/>
            <w:vAlign w:val="center"/>
            <w:hideMark/>
          </w:tcPr>
          <w:p w14:paraId="4499AA14" w14:textId="77777777" w:rsidR="00AF0292" w:rsidRPr="00AF0292" w:rsidRDefault="00AF0292" w:rsidP="009245EF">
            <w:pPr>
              <w:jc w:val="center"/>
              <w:rPr>
                <w:rFonts w:ascii="Calibri" w:hAnsi="Calibri" w:cs="Calibri"/>
                <w:color w:val="000000"/>
                <w:sz w:val="22"/>
                <w:szCs w:val="22"/>
                <w:lang w:val="en-US"/>
              </w:rPr>
            </w:pPr>
            <w:r w:rsidRPr="00AF0292">
              <w:rPr>
                <w:rFonts w:ascii="Calibri" w:hAnsi="Calibri" w:cs="Calibri"/>
                <w:color w:val="000000"/>
                <w:sz w:val="22"/>
                <w:szCs w:val="22"/>
                <w:lang w:val="en-US"/>
              </w:rPr>
              <w:t>193.40</w:t>
            </w:r>
          </w:p>
        </w:tc>
        <w:tc>
          <w:tcPr>
            <w:tcW w:w="0" w:type="auto"/>
            <w:tcBorders>
              <w:top w:val="nil"/>
              <w:left w:val="nil"/>
              <w:bottom w:val="single" w:sz="4" w:space="0" w:color="auto"/>
              <w:right w:val="single" w:sz="4" w:space="0" w:color="auto"/>
            </w:tcBorders>
            <w:shd w:val="clear" w:color="auto" w:fill="auto"/>
            <w:noWrap/>
            <w:vAlign w:val="center"/>
            <w:hideMark/>
          </w:tcPr>
          <w:p w14:paraId="561E93E9" w14:textId="77777777" w:rsidR="00AF0292" w:rsidRPr="00AF0292" w:rsidRDefault="00AF0292" w:rsidP="00AF0292">
            <w:pPr>
              <w:jc w:val="center"/>
              <w:rPr>
                <w:rFonts w:ascii="Calibri" w:hAnsi="Calibri" w:cs="Calibri"/>
                <w:color w:val="000000"/>
                <w:sz w:val="22"/>
                <w:szCs w:val="22"/>
                <w:lang w:val="en-US"/>
              </w:rPr>
            </w:pPr>
            <w:proofErr w:type="spellStart"/>
            <w:r w:rsidRPr="00AF0292">
              <w:rPr>
                <w:rFonts w:ascii="Calibri" w:hAnsi="Calibri" w:cs="Calibri"/>
                <w:color w:val="000000"/>
                <w:sz w:val="22"/>
                <w:szCs w:val="22"/>
                <w:lang w:val="en-US"/>
              </w:rPr>
              <w:t>sqft</w:t>
            </w:r>
            <w:proofErr w:type="spellEnd"/>
          </w:p>
        </w:tc>
        <w:tc>
          <w:tcPr>
            <w:tcW w:w="1112" w:type="dxa"/>
            <w:tcBorders>
              <w:top w:val="nil"/>
              <w:left w:val="nil"/>
              <w:bottom w:val="single" w:sz="4" w:space="0" w:color="auto"/>
              <w:right w:val="single" w:sz="4" w:space="0" w:color="auto"/>
            </w:tcBorders>
            <w:shd w:val="clear" w:color="auto" w:fill="auto"/>
            <w:noWrap/>
            <w:vAlign w:val="center"/>
            <w:hideMark/>
          </w:tcPr>
          <w:p w14:paraId="6E1D38E5" w14:textId="5CD670EB"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89,99,359</w:t>
            </w:r>
          </w:p>
        </w:tc>
        <w:tc>
          <w:tcPr>
            <w:tcW w:w="1165" w:type="dxa"/>
            <w:tcBorders>
              <w:top w:val="nil"/>
              <w:left w:val="nil"/>
              <w:bottom w:val="single" w:sz="4" w:space="0" w:color="auto"/>
              <w:right w:val="single" w:sz="4" w:space="0" w:color="auto"/>
            </w:tcBorders>
            <w:shd w:val="clear" w:color="auto" w:fill="auto"/>
            <w:noWrap/>
            <w:vAlign w:val="center"/>
            <w:hideMark/>
          </w:tcPr>
          <w:p w14:paraId="721C8E91"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214.9</w:t>
            </w:r>
          </w:p>
        </w:tc>
        <w:tc>
          <w:tcPr>
            <w:tcW w:w="2220" w:type="dxa"/>
            <w:tcBorders>
              <w:top w:val="nil"/>
              <w:left w:val="nil"/>
              <w:bottom w:val="single" w:sz="4" w:space="0" w:color="auto"/>
              <w:right w:val="single" w:sz="4" w:space="0" w:color="auto"/>
            </w:tcBorders>
            <w:shd w:val="clear" w:color="auto" w:fill="auto"/>
            <w:noWrap/>
            <w:vAlign w:val="center"/>
            <w:hideMark/>
          </w:tcPr>
          <w:p w14:paraId="4C9647BD" w14:textId="29B6BF7D" w:rsidR="00AF0292" w:rsidRPr="00AF0292" w:rsidRDefault="00AF0292" w:rsidP="00AF0292">
            <w:pPr>
              <w:jc w:val="center"/>
              <w:rPr>
                <w:rFonts w:ascii="Calibri" w:hAnsi="Calibri" w:cs="Calibri"/>
                <w:color w:val="000000"/>
                <w:sz w:val="22"/>
                <w:szCs w:val="22"/>
                <w:lang w:val="en-US"/>
              </w:rPr>
            </w:pPr>
          </w:p>
        </w:tc>
      </w:tr>
      <w:tr w:rsidR="00992E75" w:rsidRPr="00AF0292" w14:paraId="1091DE57" w14:textId="77777777" w:rsidTr="00992E75">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E393BF" w14:textId="77777777" w:rsidR="00AF0292" w:rsidRPr="00AF0292" w:rsidRDefault="00AF0292" w:rsidP="00AF0292">
            <w:pPr>
              <w:jc w:val="center"/>
              <w:rPr>
                <w:rFonts w:ascii="Calibri" w:hAnsi="Calibri" w:cs="Calibri"/>
                <w:sz w:val="22"/>
                <w:szCs w:val="22"/>
                <w:lang w:val="en-US"/>
              </w:rPr>
            </w:pPr>
            <w:r w:rsidRPr="00AF0292">
              <w:rPr>
                <w:rFonts w:ascii="Calibri" w:hAnsi="Calibri" w:cs="Calibri"/>
                <w:sz w:val="22"/>
                <w:szCs w:val="22"/>
                <w:lang w:val="en-US"/>
              </w:rPr>
              <w:t>10</w:t>
            </w:r>
          </w:p>
        </w:tc>
        <w:tc>
          <w:tcPr>
            <w:tcW w:w="0" w:type="auto"/>
            <w:tcBorders>
              <w:top w:val="nil"/>
              <w:left w:val="nil"/>
              <w:bottom w:val="single" w:sz="4" w:space="0" w:color="auto"/>
              <w:right w:val="single" w:sz="4" w:space="0" w:color="auto"/>
            </w:tcBorders>
            <w:shd w:val="clear" w:color="auto" w:fill="auto"/>
            <w:vAlign w:val="center"/>
            <w:hideMark/>
          </w:tcPr>
          <w:p w14:paraId="55A7C926"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Brickwork &amp; Plaster</w:t>
            </w:r>
          </w:p>
        </w:tc>
        <w:tc>
          <w:tcPr>
            <w:tcW w:w="0" w:type="auto"/>
            <w:tcBorders>
              <w:top w:val="nil"/>
              <w:left w:val="nil"/>
              <w:bottom w:val="single" w:sz="4" w:space="0" w:color="auto"/>
              <w:right w:val="single" w:sz="4" w:space="0" w:color="auto"/>
            </w:tcBorders>
            <w:shd w:val="clear" w:color="auto" w:fill="auto"/>
            <w:noWrap/>
            <w:vAlign w:val="center"/>
            <w:hideMark/>
          </w:tcPr>
          <w:p w14:paraId="20DC8A94" w14:textId="77777777" w:rsidR="00AF0292" w:rsidRPr="00AF0292" w:rsidRDefault="00AF0292" w:rsidP="009245EF">
            <w:pPr>
              <w:jc w:val="center"/>
              <w:rPr>
                <w:rFonts w:ascii="Calibri" w:hAnsi="Calibri" w:cs="Calibri"/>
                <w:color w:val="000000"/>
                <w:sz w:val="22"/>
                <w:szCs w:val="22"/>
                <w:lang w:val="en-US"/>
              </w:rPr>
            </w:pPr>
            <w:r w:rsidRPr="00AF0292">
              <w:rPr>
                <w:rFonts w:ascii="Calibri" w:hAnsi="Calibri" w:cs="Calibri"/>
                <w:color w:val="000000"/>
                <w:sz w:val="22"/>
                <w:szCs w:val="22"/>
                <w:lang w:val="en-US"/>
              </w:rPr>
              <w:t>6.39</w:t>
            </w:r>
          </w:p>
        </w:tc>
        <w:tc>
          <w:tcPr>
            <w:tcW w:w="0" w:type="auto"/>
            <w:tcBorders>
              <w:top w:val="nil"/>
              <w:left w:val="nil"/>
              <w:bottom w:val="single" w:sz="4" w:space="0" w:color="auto"/>
              <w:right w:val="single" w:sz="4" w:space="0" w:color="auto"/>
            </w:tcBorders>
            <w:shd w:val="clear" w:color="auto" w:fill="auto"/>
            <w:noWrap/>
            <w:vAlign w:val="center"/>
            <w:hideMark/>
          </w:tcPr>
          <w:p w14:paraId="47BD0617" w14:textId="77777777" w:rsidR="00AF0292" w:rsidRPr="00AF0292" w:rsidRDefault="00AF0292" w:rsidP="00AF0292">
            <w:pPr>
              <w:jc w:val="center"/>
              <w:rPr>
                <w:rFonts w:ascii="Calibri" w:hAnsi="Calibri" w:cs="Calibri"/>
                <w:color w:val="000000"/>
                <w:sz w:val="22"/>
                <w:szCs w:val="22"/>
                <w:lang w:val="en-US"/>
              </w:rPr>
            </w:pPr>
            <w:proofErr w:type="spellStart"/>
            <w:r w:rsidRPr="00AF0292">
              <w:rPr>
                <w:rFonts w:ascii="Calibri" w:hAnsi="Calibri" w:cs="Calibri"/>
                <w:color w:val="000000"/>
                <w:sz w:val="22"/>
                <w:szCs w:val="22"/>
                <w:lang w:val="en-US"/>
              </w:rPr>
              <w:t>sqm</w:t>
            </w:r>
            <w:proofErr w:type="spellEnd"/>
          </w:p>
        </w:tc>
        <w:tc>
          <w:tcPr>
            <w:tcW w:w="1112" w:type="dxa"/>
            <w:tcBorders>
              <w:top w:val="nil"/>
              <w:left w:val="nil"/>
              <w:bottom w:val="single" w:sz="4" w:space="0" w:color="auto"/>
              <w:right w:val="single" w:sz="4" w:space="0" w:color="auto"/>
            </w:tcBorders>
            <w:shd w:val="clear" w:color="auto" w:fill="auto"/>
            <w:noWrap/>
            <w:vAlign w:val="center"/>
            <w:hideMark/>
          </w:tcPr>
          <w:p w14:paraId="399F6E48" w14:textId="4FED9AC9"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1,82,871</w:t>
            </w:r>
          </w:p>
        </w:tc>
        <w:tc>
          <w:tcPr>
            <w:tcW w:w="1165" w:type="dxa"/>
            <w:tcBorders>
              <w:top w:val="nil"/>
              <w:left w:val="nil"/>
              <w:bottom w:val="single" w:sz="4" w:space="0" w:color="auto"/>
              <w:right w:val="single" w:sz="4" w:space="0" w:color="auto"/>
            </w:tcBorders>
            <w:shd w:val="clear" w:color="auto" w:fill="auto"/>
            <w:noWrap/>
            <w:vAlign w:val="center"/>
            <w:hideMark/>
          </w:tcPr>
          <w:p w14:paraId="34569666"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349.5</w:t>
            </w:r>
          </w:p>
        </w:tc>
        <w:tc>
          <w:tcPr>
            <w:tcW w:w="2220" w:type="dxa"/>
            <w:tcBorders>
              <w:top w:val="nil"/>
              <w:left w:val="nil"/>
              <w:bottom w:val="single" w:sz="4" w:space="0" w:color="auto"/>
              <w:right w:val="single" w:sz="4" w:space="0" w:color="auto"/>
            </w:tcBorders>
            <w:shd w:val="clear" w:color="auto" w:fill="auto"/>
            <w:noWrap/>
            <w:vAlign w:val="center"/>
            <w:hideMark/>
          </w:tcPr>
          <w:p w14:paraId="78D4A383" w14:textId="6957FCFD" w:rsidR="00AF0292" w:rsidRPr="00AF0292" w:rsidRDefault="00AF0292" w:rsidP="00AF0292">
            <w:pPr>
              <w:jc w:val="center"/>
              <w:rPr>
                <w:rFonts w:ascii="Calibri" w:hAnsi="Calibri" w:cs="Calibri"/>
                <w:color w:val="000000"/>
                <w:sz w:val="22"/>
                <w:szCs w:val="22"/>
                <w:lang w:val="en-US"/>
              </w:rPr>
            </w:pPr>
          </w:p>
        </w:tc>
      </w:tr>
      <w:tr w:rsidR="00992E75" w:rsidRPr="00AF0292" w14:paraId="322C7E0E" w14:textId="77777777" w:rsidTr="00992E75">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0B6BEC" w14:textId="77777777" w:rsidR="00AF0292" w:rsidRPr="00AF0292" w:rsidRDefault="00AF0292" w:rsidP="00AF0292">
            <w:pPr>
              <w:jc w:val="center"/>
              <w:rPr>
                <w:rFonts w:ascii="Calibri" w:hAnsi="Calibri" w:cs="Calibri"/>
                <w:sz w:val="22"/>
                <w:szCs w:val="22"/>
                <w:lang w:val="en-US"/>
              </w:rPr>
            </w:pPr>
            <w:r w:rsidRPr="00AF0292">
              <w:rPr>
                <w:rFonts w:ascii="Calibri" w:hAnsi="Calibri" w:cs="Calibri"/>
                <w:sz w:val="22"/>
                <w:szCs w:val="22"/>
                <w:lang w:val="en-US"/>
              </w:rPr>
              <w:t>11</w:t>
            </w:r>
          </w:p>
        </w:tc>
        <w:tc>
          <w:tcPr>
            <w:tcW w:w="0" w:type="auto"/>
            <w:tcBorders>
              <w:top w:val="nil"/>
              <w:left w:val="nil"/>
              <w:bottom w:val="single" w:sz="4" w:space="0" w:color="auto"/>
              <w:right w:val="single" w:sz="4" w:space="0" w:color="auto"/>
            </w:tcBorders>
            <w:shd w:val="clear" w:color="auto" w:fill="auto"/>
            <w:vAlign w:val="center"/>
            <w:hideMark/>
          </w:tcPr>
          <w:p w14:paraId="1C381F0B"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Fixture Installation (Bathroom, Doors, Windows)</w:t>
            </w:r>
          </w:p>
        </w:tc>
        <w:tc>
          <w:tcPr>
            <w:tcW w:w="0" w:type="auto"/>
            <w:tcBorders>
              <w:top w:val="nil"/>
              <w:left w:val="nil"/>
              <w:bottom w:val="single" w:sz="4" w:space="0" w:color="auto"/>
              <w:right w:val="single" w:sz="4" w:space="0" w:color="auto"/>
            </w:tcBorders>
            <w:shd w:val="clear" w:color="auto" w:fill="auto"/>
            <w:noWrap/>
            <w:vAlign w:val="center"/>
            <w:hideMark/>
          </w:tcPr>
          <w:p w14:paraId="300BA876" w14:textId="77777777" w:rsidR="00AF0292" w:rsidRPr="00AF0292" w:rsidRDefault="00AF0292" w:rsidP="009245EF">
            <w:pPr>
              <w:jc w:val="center"/>
              <w:rPr>
                <w:rFonts w:ascii="Calibri" w:hAnsi="Calibri" w:cs="Calibri"/>
                <w:color w:val="000000"/>
                <w:sz w:val="22"/>
                <w:szCs w:val="22"/>
                <w:lang w:val="en-US"/>
              </w:rPr>
            </w:pPr>
            <w:r w:rsidRPr="00AF0292">
              <w:rPr>
                <w:rFonts w:ascii="Calibri" w:hAnsi="Calibri" w:cs="Calibri"/>
                <w:color w:val="000000"/>
                <w:sz w:val="22"/>
                <w:szCs w:val="22"/>
                <w:lang w:val="en-US"/>
              </w:rPr>
              <w:t>11.82</w:t>
            </w:r>
          </w:p>
        </w:tc>
        <w:tc>
          <w:tcPr>
            <w:tcW w:w="0" w:type="auto"/>
            <w:tcBorders>
              <w:top w:val="nil"/>
              <w:left w:val="nil"/>
              <w:bottom w:val="single" w:sz="4" w:space="0" w:color="auto"/>
              <w:right w:val="single" w:sz="4" w:space="0" w:color="auto"/>
            </w:tcBorders>
            <w:shd w:val="clear" w:color="auto" w:fill="auto"/>
            <w:noWrap/>
            <w:vAlign w:val="center"/>
            <w:hideMark/>
          </w:tcPr>
          <w:p w14:paraId="4A4A8AF0" w14:textId="77777777" w:rsidR="00AF0292" w:rsidRPr="00AF0292" w:rsidRDefault="00AF0292" w:rsidP="00AF0292">
            <w:pPr>
              <w:jc w:val="center"/>
              <w:rPr>
                <w:rFonts w:ascii="Calibri" w:hAnsi="Calibri" w:cs="Calibri"/>
                <w:color w:val="000000"/>
                <w:sz w:val="22"/>
                <w:szCs w:val="22"/>
                <w:lang w:val="en-US"/>
              </w:rPr>
            </w:pPr>
            <w:proofErr w:type="spellStart"/>
            <w:r w:rsidRPr="00AF0292">
              <w:rPr>
                <w:rFonts w:ascii="Calibri" w:hAnsi="Calibri" w:cs="Calibri"/>
                <w:color w:val="000000"/>
                <w:sz w:val="22"/>
                <w:szCs w:val="22"/>
                <w:lang w:val="en-US"/>
              </w:rPr>
              <w:t>sqft</w:t>
            </w:r>
            <w:proofErr w:type="spellEnd"/>
          </w:p>
        </w:tc>
        <w:tc>
          <w:tcPr>
            <w:tcW w:w="1112" w:type="dxa"/>
            <w:tcBorders>
              <w:top w:val="nil"/>
              <w:left w:val="nil"/>
              <w:bottom w:val="single" w:sz="4" w:space="0" w:color="auto"/>
              <w:right w:val="single" w:sz="4" w:space="0" w:color="auto"/>
            </w:tcBorders>
            <w:shd w:val="clear" w:color="auto" w:fill="auto"/>
            <w:noWrap/>
            <w:vAlign w:val="center"/>
            <w:hideMark/>
          </w:tcPr>
          <w:p w14:paraId="28C0EB63" w14:textId="38F47926"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31,35,596</w:t>
            </w:r>
          </w:p>
        </w:tc>
        <w:tc>
          <w:tcPr>
            <w:tcW w:w="1165" w:type="dxa"/>
            <w:tcBorders>
              <w:top w:val="nil"/>
              <w:left w:val="nil"/>
              <w:bottom w:val="single" w:sz="4" w:space="0" w:color="auto"/>
              <w:right w:val="single" w:sz="4" w:space="0" w:color="auto"/>
            </w:tcBorders>
            <w:shd w:val="clear" w:color="auto" w:fill="auto"/>
            <w:noWrap/>
            <w:vAlign w:val="center"/>
            <w:hideMark/>
          </w:tcPr>
          <w:p w14:paraId="0C12F269"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37.7</w:t>
            </w:r>
          </w:p>
        </w:tc>
        <w:tc>
          <w:tcPr>
            <w:tcW w:w="2220" w:type="dxa"/>
            <w:tcBorders>
              <w:top w:val="nil"/>
              <w:left w:val="nil"/>
              <w:bottom w:val="single" w:sz="4" w:space="0" w:color="auto"/>
              <w:right w:val="single" w:sz="4" w:space="0" w:color="auto"/>
            </w:tcBorders>
            <w:shd w:val="clear" w:color="auto" w:fill="auto"/>
            <w:noWrap/>
            <w:vAlign w:val="center"/>
            <w:hideMark/>
          </w:tcPr>
          <w:p w14:paraId="4DEA5786" w14:textId="15D8830B" w:rsidR="00AF0292" w:rsidRPr="00AF0292" w:rsidRDefault="00AF0292" w:rsidP="00AF0292">
            <w:pPr>
              <w:jc w:val="center"/>
              <w:rPr>
                <w:rFonts w:ascii="Calibri" w:hAnsi="Calibri" w:cs="Calibri"/>
                <w:color w:val="000000"/>
                <w:sz w:val="22"/>
                <w:szCs w:val="22"/>
                <w:lang w:val="en-US"/>
              </w:rPr>
            </w:pPr>
          </w:p>
        </w:tc>
      </w:tr>
      <w:tr w:rsidR="00992E75" w:rsidRPr="00AF0292" w14:paraId="59166BC3" w14:textId="77777777" w:rsidTr="00992E75">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ECB8C6" w14:textId="77777777" w:rsidR="00AF0292" w:rsidRPr="00AF0292" w:rsidRDefault="00AF0292" w:rsidP="00AF0292">
            <w:pPr>
              <w:jc w:val="center"/>
              <w:rPr>
                <w:rFonts w:ascii="Calibri" w:hAnsi="Calibri" w:cs="Calibri"/>
                <w:sz w:val="22"/>
                <w:szCs w:val="22"/>
                <w:lang w:val="en-US"/>
              </w:rPr>
            </w:pPr>
            <w:r w:rsidRPr="00AF0292">
              <w:rPr>
                <w:rFonts w:ascii="Calibri" w:hAnsi="Calibri" w:cs="Calibri"/>
                <w:sz w:val="22"/>
                <w:szCs w:val="22"/>
                <w:lang w:val="en-US"/>
              </w:rPr>
              <w:t>12</w:t>
            </w:r>
          </w:p>
        </w:tc>
        <w:tc>
          <w:tcPr>
            <w:tcW w:w="0" w:type="auto"/>
            <w:tcBorders>
              <w:top w:val="nil"/>
              <w:left w:val="nil"/>
              <w:bottom w:val="single" w:sz="4" w:space="0" w:color="auto"/>
              <w:right w:val="single" w:sz="4" w:space="0" w:color="auto"/>
            </w:tcBorders>
            <w:shd w:val="clear" w:color="auto" w:fill="auto"/>
            <w:vAlign w:val="center"/>
            <w:hideMark/>
          </w:tcPr>
          <w:p w14:paraId="67796E07"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Painting, Finishing &amp; Tiling in Common area</w:t>
            </w:r>
          </w:p>
        </w:tc>
        <w:tc>
          <w:tcPr>
            <w:tcW w:w="0" w:type="auto"/>
            <w:tcBorders>
              <w:top w:val="nil"/>
              <w:left w:val="nil"/>
              <w:bottom w:val="single" w:sz="4" w:space="0" w:color="auto"/>
              <w:right w:val="single" w:sz="4" w:space="0" w:color="auto"/>
            </w:tcBorders>
            <w:shd w:val="clear" w:color="auto" w:fill="auto"/>
            <w:noWrap/>
            <w:vAlign w:val="center"/>
            <w:hideMark/>
          </w:tcPr>
          <w:p w14:paraId="387EE42D" w14:textId="77777777" w:rsidR="00AF0292" w:rsidRPr="00AF0292" w:rsidRDefault="00AF0292" w:rsidP="009245EF">
            <w:pPr>
              <w:jc w:val="center"/>
              <w:rPr>
                <w:rFonts w:ascii="Calibri" w:hAnsi="Calibri" w:cs="Calibri"/>
                <w:color w:val="000000"/>
                <w:sz w:val="22"/>
                <w:szCs w:val="22"/>
                <w:lang w:val="en-US"/>
              </w:rPr>
            </w:pPr>
            <w:r w:rsidRPr="00AF0292">
              <w:rPr>
                <w:rFonts w:ascii="Calibri" w:hAnsi="Calibri" w:cs="Calibri"/>
                <w:color w:val="000000"/>
                <w:sz w:val="22"/>
                <w:szCs w:val="22"/>
                <w:lang w:val="en-US"/>
              </w:rPr>
              <w:t>77.45</w:t>
            </w:r>
          </w:p>
        </w:tc>
        <w:tc>
          <w:tcPr>
            <w:tcW w:w="0" w:type="auto"/>
            <w:tcBorders>
              <w:top w:val="nil"/>
              <w:left w:val="nil"/>
              <w:bottom w:val="single" w:sz="4" w:space="0" w:color="auto"/>
              <w:right w:val="single" w:sz="4" w:space="0" w:color="auto"/>
            </w:tcBorders>
            <w:shd w:val="clear" w:color="auto" w:fill="auto"/>
            <w:noWrap/>
            <w:vAlign w:val="center"/>
            <w:hideMark/>
          </w:tcPr>
          <w:p w14:paraId="77045FD2" w14:textId="77777777" w:rsidR="00AF0292" w:rsidRPr="00AF0292" w:rsidRDefault="00AF0292" w:rsidP="00AF0292">
            <w:pPr>
              <w:jc w:val="center"/>
              <w:rPr>
                <w:rFonts w:ascii="Calibri" w:hAnsi="Calibri" w:cs="Calibri"/>
                <w:color w:val="000000"/>
                <w:sz w:val="22"/>
                <w:szCs w:val="22"/>
                <w:lang w:val="en-US"/>
              </w:rPr>
            </w:pPr>
            <w:proofErr w:type="spellStart"/>
            <w:r w:rsidRPr="00AF0292">
              <w:rPr>
                <w:rFonts w:ascii="Calibri" w:hAnsi="Calibri" w:cs="Calibri"/>
                <w:color w:val="000000"/>
                <w:sz w:val="22"/>
                <w:szCs w:val="22"/>
                <w:lang w:val="en-US"/>
              </w:rPr>
              <w:t>sqft</w:t>
            </w:r>
            <w:proofErr w:type="spellEnd"/>
          </w:p>
        </w:tc>
        <w:tc>
          <w:tcPr>
            <w:tcW w:w="1112" w:type="dxa"/>
            <w:tcBorders>
              <w:top w:val="nil"/>
              <w:left w:val="nil"/>
              <w:bottom w:val="single" w:sz="4" w:space="0" w:color="auto"/>
              <w:right w:val="single" w:sz="4" w:space="0" w:color="auto"/>
            </w:tcBorders>
            <w:shd w:val="clear" w:color="auto" w:fill="auto"/>
            <w:noWrap/>
            <w:vAlign w:val="center"/>
            <w:hideMark/>
          </w:tcPr>
          <w:p w14:paraId="7DDCF472" w14:textId="50B39BED"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36,51,763</w:t>
            </w:r>
          </w:p>
        </w:tc>
        <w:tc>
          <w:tcPr>
            <w:tcW w:w="1165" w:type="dxa"/>
            <w:tcBorders>
              <w:top w:val="nil"/>
              <w:left w:val="nil"/>
              <w:bottom w:val="single" w:sz="4" w:space="0" w:color="auto"/>
              <w:right w:val="single" w:sz="4" w:space="0" w:color="auto"/>
            </w:tcBorders>
            <w:shd w:val="clear" w:color="auto" w:fill="auto"/>
            <w:noWrap/>
            <w:vAlign w:val="center"/>
            <w:hideMark/>
          </w:tcPr>
          <w:p w14:paraId="209AAEAE"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212.1</w:t>
            </w:r>
          </w:p>
        </w:tc>
        <w:tc>
          <w:tcPr>
            <w:tcW w:w="2220" w:type="dxa"/>
            <w:tcBorders>
              <w:top w:val="nil"/>
              <w:left w:val="nil"/>
              <w:bottom w:val="single" w:sz="4" w:space="0" w:color="auto"/>
              <w:right w:val="single" w:sz="4" w:space="0" w:color="auto"/>
            </w:tcBorders>
            <w:shd w:val="clear" w:color="auto" w:fill="auto"/>
            <w:noWrap/>
            <w:vAlign w:val="center"/>
            <w:hideMark/>
          </w:tcPr>
          <w:p w14:paraId="692C0706" w14:textId="1571AD50" w:rsidR="00AF0292" w:rsidRPr="00AF0292" w:rsidRDefault="00AF0292" w:rsidP="00AF0292">
            <w:pPr>
              <w:jc w:val="center"/>
              <w:rPr>
                <w:rFonts w:ascii="Calibri" w:hAnsi="Calibri" w:cs="Calibri"/>
                <w:color w:val="000000"/>
                <w:sz w:val="22"/>
                <w:szCs w:val="22"/>
                <w:lang w:val="en-US"/>
              </w:rPr>
            </w:pPr>
          </w:p>
        </w:tc>
      </w:tr>
      <w:tr w:rsidR="00992E75" w:rsidRPr="00AF0292" w14:paraId="78F3DA1C" w14:textId="77777777" w:rsidTr="00992E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30F7F9" w14:textId="77777777" w:rsidR="00AF0292" w:rsidRPr="00AF0292" w:rsidRDefault="00AF0292" w:rsidP="00AF0292">
            <w:pPr>
              <w:jc w:val="center"/>
              <w:rPr>
                <w:rFonts w:ascii="Calibri" w:hAnsi="Calibri" w:cs="Calibri"/>
                <w:sz w:val="22"/>
                <w:szCs w:val="22"/>
                <w:lang w:val="en-US"/>
              </w:rPr>
            </w:pPr>
            <w:r w:rsidRPr="00AF0292">
              <w:rPr>
                <w:rFonts w:ascii="Calibri" w:hAnsi="Calibri" w:cs="Calibri"/>
                <w:sz w:val="22"/>
                <w:szCs w:val="22"/>
                <w:lang w:val="en-US"/>
              </w:rPr>
              <w:t>13</w:t>
            </w:r>
          </w:p>
        </w:tc>
        <w:tc>
          <w:tcPr>
            <w:tcW w:w="0" w:type="auto"/>
            <w:tcBorders>
              <w:top w:val="nil"/>
              <w:left w:val="nil"/>
              <w:bottom w:val="single" w:sz="4" w:space="0" w:color="auto"/>
              <w:right w:val="single" w:sz="4" w:space="0" w:color="auto"/>
            </w:tcBorders>
            <w:shd w:val="clear" w:color="auto" w:fill="auto"/>
            <w:vAlign w:val="center"/>
            <w:hideMark/>
          </w:tcPr>
          <w:p w14:paraId="0DA5E706"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Façade</w:t>
            </w:r>
          </w:p>
        </w:tc>
        <w:tc>
          <w:tcPr>
            <w:tcW w:w="0" w:type="auto"/>
            <w:tcBorders>
              <w:top w:val="nil"/>
              <w:left w:val="nil"/>
              <w:bottom w:val="single" w:sz="4" w:space="0" w:color="auto"/>
              <w:right w:val="single" w:sz="4" w:space="0" w:color="auto"/>
            </w:tcBorders>
            <w:shd w:val="clear" w:color="auto" w:fill="auto"/>
            <w:noWrap/>
            <w:vAlign w:val="center"/>
            <w:hideMark/>
          </w:tcPr>
          <w:p w14:paraId="309C834F" w14:textId="77777777" w:rsidR="00AF0292" w:rsidRPr="00AF0292" w:rsidRDefault="00AF0292" w:rsidP="009245EF">
            <w:pPr>
              <w:jc w:val="center"/>
              <w:rPr>
                <w:rFonts w:ascii="Calibri" w:hAnsi="Calibri" w:cs="Calibri"/>
                <w:color w:val="000000"/>
                <w:sz w:val="22"/>
                <w:szCs w:val="22"/>
                <w:lang w:val="en-US"/>
              </w:rPr>
            </w:pPr>
            <w:r w:rsidRPr="00AF0292">
              <w:rPr>
                <w:rFonts w:ascii="Calibri" w:hAnsi="Calibri" w:cs="Calibri"/>
                <w:color w:val="000000"/>
                <w:sz w:val="22"/>
                <w:szCs w:val="22"/>
                <w:lang w:val="en-US"/>
              </w:rPr>
              <w:t>16.08</w:t>
            </w:r>
          </w:p>
        </w:tc>
        <w:tc>
          <w:tcPr>
            <w:tcW w:w="0" w:type="auto"/>
            <w:tcBorders>
              <w:top w:val="nil"/>
              <w:left w:val="nil"/>
              <w:bottom w:val="single" w:sz="4" w:space="0" w:color="auto"/>
              <w:right w:val="single" w:sz="4" w:space="0" w:color="auto"/>
            </w:tcBorders>
            <w:shd w:val="clear" w:color="auto" w:fill="auto"/>
            <w:noWrap/>
            <w:vAlign w:val="center"/>
            <w:hideMark/>
          </w:tcPr>
          <w:p w14:paraId="7F663507" w14:textId="77777777" w:rsidR="00AF0292" w:rsidRPr="00AF0292" w:rsidRDefault="00AF0292" w:rsidP="00AF0292">
            <w:pPr>
              <w:jc w:val="center"/>
              <w:rPr>
                <w:rFonts w:ascii="Calibri" w:hAnsi="Calibri" w:cs="Calibri"/>
                <w:color w:val="000000"/>
                <w:sz w:val="22"/>
                <w:szCs w:val="22"/>
                <w:lang w:val="en-US"/>
              </w:rPr>
            </w:pPr>
            <w:proofErr w:type="spellStart"/>
            <w:r w:rsidRPr="00AF0292">
              <w:rPr>
                <w:rFonts w:ascii="Calibri" w:hAnsi="Calibri" w:cs="Calibri"/>
                <w:color w:val="000000"/>
                <w:sz w:val="22"/>
                <w:szCs w:val="22"/>
                <w:lang w:val="en-US"/>
              </w:rPr>
              <w:t>sqft</w:t>
            </w:r>
            <w:proofErr w:type="spellEnd"/>
          </w:p>
        </w:tc>
        <w:tc>
          <w:tcPr>
            <w:tcW w:w="1112" w:type="dxa"/>
            <w:tcBorders>
              <w:top w:val="nil"/>
              <w:left w:val="nil"/>
              <w:bottom w:val="single" w:sz="4" w:space="0" w:color="auto"/>
              <w:right w:val="single" w:sz="4" w:space="0" w:color="auto"/>
            </w:tcBorders>
            <w:shd w:val="clear" w:color="auto" w:fill="auto"/>
            <w:noWrap/>
            <w:vAlign w:val="center"/>
            <w:hideMark/>
          </w:tcPr>
          <w:p w14:paraId="0F0D4AC0" w14:textId="773296C3"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16,083</w:t>
            </w:r>
          </w:p>
        </w:tc>
        <w:tc>
          <w:tcPr>
            <w:tcW w:w="1165" w:type="dxa"/>
            <w:tcBorders>
              <w:top w:val="nil"/>
              <w:left w:val="nil"/>
              <w:bottom w:val="single" w:sz="4" w:space="0" w:color="auto"/>
              <w:right w:val="single" w:sz="4" w:space="0" w:color="auto"/>
            </w:tcBorders>
            <w:shd w:val="clear" w:color="auto" w:fill="auto"/>
            <w:noWrap/>
            <w:vAlign w:val="center"/>
            <w:hideMark/>
          </w:tcPr>
          <w:p w14:paraId="0BF96F4F"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10000.0</w:t>
            </w:r>
          </w:p>
        </w:tc>
        <w:tc>
          <w:tcPr>
            <w:tcW w:w="2220" w:type="dxa"/>
            <w:tcBorders>
              <w:top w:val="nil"/>
              <w:left w:val="nil"/>
              <w:bottom w:val="single" w:sz="4" w:space="0" w:color="auto"/>
              <w:right w:val="single" w:sz="4" w:space="0" w:color="auto"/>
            </w:tcBorders>
            <w:shd w:val="clear" w:color="auto" w:fill="auto"/>
            <w:noWrap/>
            <w:vAlign w:val="center"/>
            <w:hideMark/>
          </w:tcPr>
          <w:p w14:paraId="7B2FEF14" w14:textId="6ACEAD4D" w:rsidR="00AF0292" w:rsidRPr="00AF0292" w:rsidRDefault="00AF0292" w:rsidP="00AF0292">
            <w:pPr>
              <w:jc w:val="center"/>
              <w:rPr>
                <w:rFonts w:ascii="Calibri" w:hAnsi="Calibri" w:cs="Calibri"/>
                <w:color w:val="000000"/>
                <w:sz w:val="22"/>
                <w:szCs w:val="22"/>
                <w:lang w:val="en-US"/>
              </w:rPr>
            </w:pPr>
          </w:p>
        </w:tc>
      </w:tr>
      <w:tr w:rsidR="00992E75" w:rsidRPr="00AF0292" w14:paraId="67D75E59" w14:textId="77777777" w:rsidTr="00992E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034A26" w14:textId="77777777" w:rsidR="00AF0292" w:rsidRPr="00AF0292" w:rsidRDefault="00AF0292" w:rsidP="00AF0292">
            <w:pPr>
              <w:jc w:val="center"/>
              <w:rPr>
                <w:rFonts w:ascii="Calibri" w:hAnsi="Calibri" w:cs="Calibri"/>
                <w:sz w:val="22"/>
                <w:szCs w:val="22"/>
                <w:lang w:val="en-US"/>
              </w:rPr>
            </w:pPr>
            <w:r w:rsidRPr="00AF0292">
              <w:rPr>
                <w:rFonts w:ascii="Calibri" w:hAnsi="Calibri" w:cs="Calibri"/>
                <w:sz w:val="22"/>
                <w:szCs w:val="22"/>
                <w:lang w:val="en-US"/>
              </w:rPr>
              <w:t>14</w:t>
            </w:r>
          </w:p>
        </w:tc>
        <w:tc>
          <w:tcPr>
            <w:tcW w:w="0" w:type="auto"/>
            <w:tcBorders>
              <w:top w:val="nil"/>
              <w:left w:val="nil"/>
              <w:bottom w:val="single" w:sz="4" w:space="0" w:color="auto"/>
              <w:right w:val="single" w:sz="4" w:space="0" w:color="auto"/>
            </w:tcBorders>
            <w:shd w:val="clear" w:color="auto" w:fill="auto"/>
            <w:vAlign w:val="center"/>
            <w:hideMark/>
          </w:tcPr>
          <w:p w14:paraId="1F4075E3"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STP</w:t>
            </w:r>
          </w:p>
        </w:tc>
        <w:tc>
          <w:tcPr>
            <w:tcW w:w="0" w:type="auto"/>
            <w:tcBorders>
              <w:top w:val="nil"/>
              <w:left w:val="nil"/>
              <w:bottom w:val="single" w:sz="4" w:space="0" w:color="auto"/>
              <w:right w:val="single" w:sz="4" w:space="0" w:color="auto"/>
            </w:tcBorders>
            <w:shd w:val="clear" w:color="auto" w:fill="auto"/>
            <w:noWrap/>
            <w:vAlign w:val="center"/>
            <w:hideMark/>
          </w:tcPr>
          <w:p w14:paraId="06F75664" w14:textId="77777777" w:rsidR="00AF0292" w:rsidRPr="00AF0292" w:rsidRDefault="00AF0292" w:rsidP="009245EF">
            <w:pPr>
              <w:jc w:val="center"/>
              <w:rPr>
                <w:rFonts w:ascii="Calibri" w:hAnsi="Calibri" w:cs="Calibri"/>
                <w:color w:val="000000"/>
                <w:sz w:val="22"/>
                <w:szCs w:val="22"/>
                <w:lang w:val="en-US"/>
              </w:rPr>
            </w:pPr>
            <w:r w:rsidRPr="00AF0292">
              <w:rPr>
                <w:rFonts w:ascii="Calibri" w:hAnsi="Calibri" w:cs="Calibri"/>
                <w:color w:val="000000"/>
                <w:sz w:val="22"/>
                <w:szCs w:val="22"/>
                <w:lang w:val="en-US"/>
              </w:rPr>
              <w:t>9.00</w:t>
            </w:r>
          </w:p>
        </w:tc>
        <w:tc>
          <w:tcPr>
            <w:tcW w:w="0" w:type="auto"/>
            <w:tcBorders>
              <w:top w:val="nil"/>
              <w:left w:val="nil"/>
              <w:bottom w:val="single" w:sz="4" w:space="0" w:color="auto"/>
              <w:right w:val="single" w:sz="4" w:space="0" w:color="auto"/>
            </w:tcBorders>
            <w:shd w:val="clear" w:color="auto" w:fill="auto"/>
            <w:noWrap/>
            <w:vAlign w:val="center"/>
            <w:hideMark/>
          </w:tcPr>
          <w:p w14:paraId="59B9F465"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MLD</w:t>
            </w:r>
          </w:p>
        </w:tc>
        <w:tc>
          <w:tcPr>
            <w:tcW w:w="1112" w:type="dxa"/>
            <w:tcBorders>
              <w:top w:val="nil"/>
              <w:left w:val="nil"/>
              <w:bottom w:val="single" w:sz="4" w:space="0" w:color="auto"/>
              <w:right w:val="single" w:sz="4" w:space="0" w:color="auto"/>
            </w:tcBorders>
            <w:shd w:val="clear" w:color="auto" w:fill="auto"/>
            <w:noWrap/>
            <w:vAlign w:val="center"/>
            <w:hideMark/>
          </w:tcPr>
          <w:p w14:paraId="4DE1BE20" w14:textId="17BB7DAC"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6</w:t>
            </w:r>
          </w:p>
        </w:tc>
        <w:tc>
          <w:tcPr>
            <w:tcW w:w="1165" w:type="dxa"/>
            <w:tcBorders>
              <w:top w:val="nil"/>
              <w:left w:val="nil"/>
              <w:bottom w:val="single" w:sz="4" w:space="0" w:color="auto"/>
              <w:right w:val="single" w:sz="4" w:space="0" w:color="auto"/>
            </w:tcBorders>
            <w:shd w:val="clear" w:color="auto" w:fill="auto"/>
            <w:noWrap/>
            <w:vAlign w:val="center"/>
            <w:hideMark/>
          </w:tcPr>
          <w:p w14:paraId="6847BFFE"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15000000</w:t>
            </w:r>
          </w:p>
        </w:tc>
        <w:tc>
          <w:tcPr>
            <w:tcW w:w="2220" w:type="dxa"/>
            <w:tcBorders>
              <w:top w:val="nil"/>
              <w:left w:val="nil"/>
              <w:bottom w:val="single" w:sz="4" w:space="0" w:color="auto"/>
              <w:right w:val="single" w:sz="4" w:space="0" w:color="auto"/>
            </w:tcBorders>
            <w:shd w:val="clear" w:color="auto" w:fill="auto"/>
            <w:noWrap/>
            <w:vAlign w:val="center"/>
            <w:hideMark/>
          </w:tcPr>
          <w:p w14:paraId="239D6278" w14:textId="0ED0F638" w:rsidR="00AF0292" w:rsidRPr="00AF0292" w:rsidRDefault="00AF0292" w:rsidP="00AF0292">
            <w:pPr>
              <w:jc w:val="center"/>
              <w:rPr>
                <w:rFonts w:ascii="Calibri" w:hAnsi="Calibri" w:cs="Calibri"/>
                <w:color w:val="000000"/>
                <w:sz w:val="22"/>
                <w:szCs w:val="22"/>
                <w:lang w:val="en-US"/>
              </w:rPr>
            </w:pPr>
          </w:p>
        </w:tc>
      </w:tr>
      <w:tr w:rsidR="00992E75" w:rsidRPr="00AF0292" w14:paraId="7E67D753" w14:textId="77777777" w:rsidTr="00992E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4B647B" w14:textId="77777777" w:rsidR="00AF0292" w:rsidRPr="00AF0292" w:rsidRDefault="00AF0292" w:rsidP="00AF0292">
            <w:pPr>
              <w:jc w:val="center"/>
              <w:rPr>
                <w:rFonts w:ascii="Calibri" w:hAnsi="Calibri" w:cs="Calibri"/>
                <w:sz w:val="22"/>
                <w:szCs w:val="22"/>
                <w:lang w:val="en-US"/>
              </w:rPr>
            </w:pPr>
            <w:r w:rsidRPr="00AF0292">
              <w:rPr>
                <w:rFonts w:ascii="Calibri" w:hAnsi="Calibri" w:cs="Calibri"/>
                <w:sz w:val="22"/>
                <w:szCs w:val="22"/>
                <w:lang w:val="en-US"/>
              </w:rPr>
              <w:t>15</w:t>
            </w:r>
          </w:p>
        </w:tc>
        <w:tc>
          <w:tcPr>
            <w:tcW w:w="0" w:type="auto"/>
            <w:tcBorders>
              <w:top w:val="nil"/>
              <w:left w:val="nil"/>
              <w:bottom w:val="single" w:sz="4" w:space="0" w:color="auto"/>
              <w:right w:val="single" w:sz="4" w:space="0" w:color="auto"/>
            </w:tcBorders>
            <w:shd w:val="clear" w:color="auto" w:fill="auto"/>
            <w:vAlign w:val="center"/>
            <w:hideMark/>
          </w:tcPr>
          <w:p w14:paraId="035AAEF6"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ETP</w:t>
            </w:r>
          </w:p>
        </w:tc>
        <w:tc>
          <w:tcPr>
            <w:tcW w:w="0" w:type="auto"/>
            <w:tcBorders>
              <w:top w:val="nil"/>
              <w:left w:val="nil"/>
              <w:bottom w:val="single" w:sz="4" w:space="0" w:color="auto"/>
              <w:right w:val="single" w:sz="4" w:space="0" w:color="auto"/>
            </w:tcBorders>
            <w:shd w:val="clear" w:color="auto" w:fill="auto"/>
            <w:noWrap/>
            <w:vAlign w:val="center"/>
            <w:hideMark/>
          </w:tcPr>
          <w:p w14:paraId="48F6B28A" w14:textId="77777777" w:rsidR="00AF0292" w:rsidRPr="00AF0292" w:rsidRDefault="00AF0292" w:rsidP="009245EF">
            <w:pPr>
              <w:jc w:val="center"/>
              <w:rPr>
                <w:rFonts w:ascii="Calibri" w:hAnsi="Calibri" w:cs="Calibri"/>
                <w:color w:val="000000"/>
                <w:sz w:val="22"/>
                <w:szCs w:val="22"/>
                <w:lang w:val="en-US"/>
              </w:rPr>
            </w:pPr>
            <w:r w:rsidRPr="00AF0292">
              <w:rPr>
                <w:rFonts w:ascii="Calibri" w:hAnsi="Calibri" w:cs="Calibri"/>
                <w:color w:val="000000"/>
                <w:sz w:val="22"/>
                <w:szCs w:val="22"/>
                <w:lang w:val="en-US"/>
              </w:rPr>
              <w:t>12.50</w:t>
            </w:r>
          </w:p>
        </w:tc>
        <w:tc>
          <w:tcPr>
            <w:tcW w:w="0" w:type="auto"/>
            <w:tcBorders>
              <w:top w:val="nil"/>
              <w:left w:val="nil"/>
              <w:bottom w:val="single" w:sz="4" w:space="0" w:color="auto"/>
              <w:right w:val="single" w:sz="4" w:space="0" w:color="auto"/>
            </w:tcBorders>
            <w:shd w:val="clear" w:color="auto" w:fill="auto"/>
            <w:noWrap/>
            <w:vAlign w:val="center"/>
            <w:hideMark/>
          </w:tcPr>
          <w:p w14:paraId="3B2C2130"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MLD</w:t>
            </w:r>
          </w:p>
        </w:tc>
        <w:tc>
          <w:tcPr>
            <w:tcW w:w="1112" w:type="dxa"/>
            <w:tcBorders>
              <w:top w:val="nil"/>
              <w:left w:val="nil"/>
              <w:bottom w:val="single" w:sz="4" w:space="0" w:color="auto"/>
              <w:right w:val="single" w:sz="4" w:space="0" w:color="auto"/>
            </w:tcBorders>
            <w:shd w:val="clear" w:color="auto" w:fill="auto"/>
            <w:noWrap/>
            <w:vAlign w:val="center"/>
            <w:hideMark/>
          </w:tcPr>
          <w:p w14:paraId="27020C1A" w14:textId="07A0ABED"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5</w:t>
            </w:r>
          </w:p>
        </w:tc>
        <w:tc>
          <w:tcPr>
            <w:tcW w:w="1165" w:type="dxa"/>
            <w:tcBorders>
              <w:top w:val="nil"/>
              <w:left w:val="nil"/>
              <w:bottom w:val="single" w:sz="4" w:space="0" w:color="auto"/>
              <w:right w:val="single" w:sz="4" w:space="0" w:color="auto"/>
            </w:tcBorders>
            <w:shd w:val="clear" w:color="auto" w:fill="auto"/>
            <w:noWrap/>
            <w:vAlign w:val="center"/>
            <w:hideMark/>
          </w:tcPr>
          <w:p w14:paraId="1496F6DF"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25000000</w:t>
            </w:r>
          </w:p>
        </w:tc>
        <w:tc>
          <w:tcPr>
            <w:tcW w:w="2220" w:type="dxa"/>
            <w:tcBorders>
              <w:top w:val="nil"/>
              <w:left w:val="nil"/>
              <w:bottom w:val="single" w:sz="4" w:space="0" w:color="auto"/>
              <w:right w:val="single" w:sz="4" w:space="0" w:color="auto"/>
            </w:tcBorders>
            <w:shd w:val="clear" w:color="auto" w:fill="auto"/>
            <w:noWrap/>
            <w:vAlign w:val="center"/>
            <w:hideMark/>
          </w:tcPr>
          <w:p w14:paraId="7E89900A" w14:textId="39F05E85" w:rsidR="00AF0292" w:rsidRPr="00AF0292" w:rsidRDefault="00AF0292" w:rsidP="00AF0292">
            <w:pPr>
              <w:jc w:val="center"/>
              <w:rPr>
                <w:rFonts w:ascii="Calibri" w:hAnsi="Calibri" w:cs="Calibri"/>
                <w:color w:val="000000"/>
                <w:sz w:val="22"/>
                <w:szCs w:val="22"/>
                <w:lang w:val="en-US"/>
              </w:rPr>
            </w:pPr>
          </w:p>
        </w:tc>
      </w:tr>
      <w:tr w:rsidR="00992E75" w:rsidRPr="00AF0292" w14:paraId="4989DDEC" w14:textId="77777777" w:rsidTr="00992E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BC898E" w14:textId="77777777" w:rsidR="00AF0292" w:rsidRPr="00AF0292" w:rsidRDefault="00AF0292" w:rsidP="00AF0292">
            <w:pPr>
              <w:jc w:val="center"/>
              <w:rPr>
                <w:rFonts w:ascii="Calibri" w:hAnsi="Calibri" w:cs="Calibri"/>
                <w:sz w:val="22"/>
                <w:szCs w:val="22"/>
                <w:lang w:val="en-US"/>
              </w:rPr>
            </w:pPr>
            <w:r w:rsidRPr="00AF0292">
              <w:rPr>
                <w:rFonts w:ascii="Calibri" w:hAnsi="Calibri" w:cs="Calibri"/>
                <w:sz w:val="22"/>
                <w:szCs w:val="22"/>
                <w:lang w:val="en-US"/>
              </w:rPr>
              <w:t>16</w:t>
            </w:r>
          </w:p>
        </w:tc>
        <w:tc>
          <w:tcPr>
            <w:tcW w:w="0" w:type="auto"/>
            <w:tcBorders>
              <w:top w:val="nil"/>
              <w:left w:val="nil"/>
              <w:bottom w:val="single" w:sz="4" w:space="0" w:color="auto"/>
              <w:right w:val="single" w:sz="4" w:space="0" w:color="auto"/>
            </w:tcBorders>
            <w:shd w:val="clear" w:color="auto" w:fill="auto"/>
            <w:vAlign w:val="center"/>
            <w:hideMark/>
          </w:tcPr>
          <w:p w14:paraId="0BF5F6EA"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Amenity buildings</w:t>
            </w:r>
          </w:p>
        </w:tc>
        <w:tc>
          <w:tcPr>
            <w:tcW w:w="0" w:type="auto"/>
            <w:tcBorders>
              <w:top w:val="nil"/>
              <w:left w:val="nil"/>
              <w:bottom w:val="single" w:sz="4" w:space="0" w:color="auto"/>
              <w:right w:val="single" w:sz="4" w:space="0" w:color="auto"/>
            </w:tcBorders>
            <w:shd w:val="clear" w:color="auto" w:fill="auto"/>
            <w:noWrap/>
            <w:vAlign w:val="center"/>
            <w:hideMark/>
          </w:tcPr>
          <w:p w14:paraId="760E18E4" w14:textId="77777777" w:rsidR="00AF0292" w:rsidRPr="00AF0292" w:rsidRDefault="00AF0292" w:rsidP="009245EF">
            <w:pPr>
              <w:jc w:val="center"/>
              <w:rPr>
                <w:rFonts w:ascii="Calibri" w:hAnsi="Calibri" w:cs="Calibri"/>
                <w:color w:val="000000"/>
                <w:sz w:val="22"/>
                <w:szCs w:val="22"/>
                <w:lang w:val="en-US"/>
              </w:rPr>
            </w:pPr>
            <w:r w:rsidRPr="00AF0292">
              <w:rPr>
                <w:rFonts w:ascii="Calibri" w:hAnsi="Calibri" w:cs="Calibri"/>
                <w:color w:val="000000"/>
                <w:sz w:val="22"/>
                <w:szCs w:val="22"/>
                <w:lang w:val="en-US"/>
              </w:rPr>
              <w:t>1.45</w:t>
            </w:r>
          </w:p>
        </w:tc>
        <w:tc>
          <w:tcPr>
            <w:tcW w:w="0" w:type="auto"/>
            <w:tcBorders>
              <w:top w:val="nil"/>
              <w:left w:val="nil"/>
              <w:bottom w:val="single" w:sz="4" w:space="0" w:color="auto"/>
              <w:right w:val="single" w:sz="4" w:space="0" w:color="auto"/>
            </w:tcBorders>
            <w:shd w:val="clear" w:color="auto" w:fill="auto"/>
            <w:noWrap/>
            <w:vAlign w:val="center"/>
            <w:hideMark/>
          </w:tcPr>
          <w:p w14:paraId="15DDD146" w14:textId="77777777" w:rsidR="00AF0292" w:rsidRPr="00AF0292" w:rsidRDefault="00AF0292" w:rsidP="00AF0292">
            <w:pPr>
              <w:jc w:val="center"/>
              <w:rPr>
                <w:rFonts w:ascii="Calibri" w:hAnsi="Calibri" w:cs="Calibri"/>
                <w:color w:val="000000"/>
                <w:sz w:val="22"/>
                <w:szCs w:val="22"/>
                <w:lang w:val="en-US"/>
              </w:rPr>
            </w:pPr>
            <w:proofErr w:type="spellStart"/>
            <w:r w:rsidRPr="00AF0292">
              <w:rPr>
                <w:rFonts w:ascii="Calibri" w:hAnsi="Calibri" w:cs="Calibri"/>
                <w:color w:val="000000"/>
                <w:sz w:val="22"/>
                <w:szCs w:val="22"/>
                <w:lang w:val="en-US"/>
              </w:rPr>
              <w:t>sqft</w:t>
            </w:r>
            <w:proofErr w:type="spellEnd"/>
          </w:p>
        </w:tc>
        <w:tc>
          <w:tcPr>
            <w:tcW w:w="1112" w:type="dxa"/>
            <w:tcBorders>
              <w:top w:val="nil"/>
              <w:left w:val="nil"/>
              <w:bottom w:val="single" w:sz="4" w:space="0" w:color="auto"/>
              <w:right w:val="single" w:sz="4" w:space="0" w:color="auto"/>
            </w:tcBorders>
            <w:shd w:val="clear" w:color="auto" w:fill="auto"/>
            <w:noWrap/>
            <w:vAlign w:val="center"/>
            <w:hideMark/>
          </w:tcPr>
          <w:p w14:paraId="79B23A60" w14:textId="650121D0"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9,580</w:t>
            </w:r>
          </w:p>
        </w:tc>
        <w:tc>
          <w:tcPr>
            <w:tcW w:w="1165" w:type="dxa"/>
            <w:tcBorders>
              <w:top w:val="nil"/>
              <w:left w:val="nil"/>
              <w:bottom w:val="single" w:sz="4" w:space="0" w:color="auto"/>
              <w:right w:val="single" w:sz="4" w:space="0" w:color="auto"/>
            </w:tcBorders>
            <w:shd w:val="clear" w:color="auto" w:fill="auto"/>
            <w:noWrap/>
            <w:vAlign w:val="center"/>
            <w:hideMark/>
          </w:tcPr>
          <w:p w14:paraId="45766DCF"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1515.8</w:t>
            </w:r>
          </w:p>
        </w:tc>
        <w:tc>
          <w:tcPr>
            <w:tcW w:w="2220" w:type="dxa"/>
            <w:tcBorders>
              <w:top w:val="nil"/>
              <w:left w:val="nil"/>
              <w:bottom w:val="single" w:sz="4" w:space="0" w:color="auto"/>
              <w:right w:val="single" w:sz="4" w:space="0" w:color="auto"/>
            </w:tcBorders>
            <w:shd w:val="clear" w:color="auto" w:fill="auto"/>
            <w:noWrap/>
            <w:vAlign w:val="center"/>
            <w:hideMark/>
          </w:tcPr>
          <w:p w14:paraId="6B5F7EA1" w14:textId="777B083E" w:rsidR="00AF0292" w:rsidRPr="00AF0292" w:rsidRDefault="00AF0292" w:rsidP="00AF0292">
            <w:pPr>
              <w:jc w:val="center"/>
              <w:rPr>
                <w:rFonts w:ascii="Calibri" w:hAnsi="Calibri" w:cs="Calibri"/>
                <w:color w:val="000000"/>
                <w:sz w:val="22"/>
                <w:szCs w:val="22"/>
                <w:lang w:val="en-US"/>
              </w:rPr>
            </w:pPr>
          </w:p>
        </w:tc>
      </w:tr>
      <w:tr w:rsidR="00992E75" w:rsidRPr="00AF0292" w14:paraId="0CE6CF01" w14:textId="77777777" w:rsidTr="00992E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139541" w14:textId="77777777" w:rsidR="00AF0292" w:rsidRPr="00AF0292" w:rsidRDefault="00AF0292" w:rsidP="00AF0292">
            <w:pPr>
              <w:jc w:val="center"/>
              <w:rPr>
                <w:rFonts w:ascii="Calibri" w:hAnsi="Calibri" w:cs="Calibri"/>
                <w:sz w:val="22"/>
                <w:szCs w:val="22"/>
                <w:lang w:val="en-US"/>
              </w:rPr>
            </w:pPr>
            <w:r w:rsidRPr="00AF0292">
              <w:rPr>
                <w:rFonts w:ascii="Calibri" w:hAnsi="Calibri" w:cs="Calibri"/>
                <w:sz w:val="22"/>
                <w:szCs w:val="22"/>
                <w:lang w:val="en-US"/>
              </w:rPr>
              <w:t>17</w:t>
            </w:r>
          </w:p>
        </w:tc>
        <w:tc>
          <w:tcPr>
            <w:tcW w:w="0" w:type="auto"/>
            <w:tcBorders>
              <w:top w:val="nil"/>
              <w:left w:val="nil"/>
              <w:bottom w:val="single" w:sz="4" w:space="0" w:color="auto"/>
              <w:right w:val="single" w:sz="4" w:space="0" w:color="auto"/>
            </w:tcBorders>
            <w:shd w:val="clear" w:color="auto" w:fill="auto"/>
            <w:vAlign w:val="center"/>
            <w:hideMark/>
          </w:tcPr>
          <w:p w14:paraId="0F51B562"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Landscaping works</w:t>
            </w:r>
          </w:p>
        </w:tc>
        <w:tc>
          <w:tcPr>
            <w:tcW w:w="0" w:type="auto"/>
            <w:tcBorders>
              <w:top w:val="nil"/>
              <w:left w:val="nil"/>
              <w:bottom w:val="single" w:sz="4" w:space="0" w:color="auto"/>
              <w:right w:val="single" w:sz="4" w:space="0" w:color="auto"/>
            </w:tcBorders>
            <w:shd w:val="clear" w:color="auto" w:fill="auto"/>
            <w:noWrap/>
            <w:vAlign w:val="center"/>
            <w:hideMark/>
          </w:tcPr>
          <w:p w14:paraId="4CA8311D" w14:textId="77777777" w:rsidR="00AF0292" w:rsidRPr="00AF0292" w:rsidRDefault="00AF0292" w:rsidP="009245EF">
            <w:pPr>
              <w:jc w:val="center"/>
              <w:rPr>
                <w:rFonts w:ascii="Calibri" w:hAnsi="Calibri" w:cs="Calibri"/>
                <w:color w:val="000000"/>
                <w:sz w:val="22"/>
                <w:szCs w:val="22"/>
                <w:lang w:val="en-US"/>
              </w:rPr>
            </w:pPr>
            <w:r w:rsidRPr="00AF0292">
              <w:rPr>
                <w:rFonts w:ascii="Calibri" w:hAnsi="Calibri" w:cs="Calibri"/>
                <w:color w:val="000000"/>
                <w:sz w:val="22"/>
                <w:szCs w:val="22"/>
                <w:lang w:val="en-US"/>
              </w:rPr>
              <w:t>30.78</w:t>
            </w:r>
          </w:p>
        </w:tc>
        <w:tc>
          <w:tcPr>
            <w:tcW w:w="0" w:type="auto"/>
            <w:tcBorders>
              <w:top w:val="nil"/>
              <w:left w:val="nil"/>
              <w:bottom w:val="single" w:sz="4" w:space="0" w:color="auto"/>
              <w:right w:val="single" w:sz="4" w:space="0" w:color="auto"/>
            </w:tcBorders>
            <w:shd w:val="clear" w:color="auto" w:fill="auto"/>
            <w:noWrap/>
            <w:vAlign w:val="center"/>
            <w:hideMark/>
          </w:tcPr>
          <w:p w14:paraId="6B710E6F" w14:textId="77777777" w:rsidR="00AF0292" w:rsidRPr="00AF0292" w:rsidRDefault="00AF0292" w:rsidP="00AF0292">
            <w:pPr>
              <w:jc w:val="center"/>
              <w:rPr>
                <w:rFonts w:ascii="Calibri" w:hAnsi="Calibri" w:cs="Calibri"/>
                <w:color w:val="000000"/>
                <w:sz w:val="22"/>
                <w:szCs w:val="22"/>
                <w:lang w:val="en-US"/>
              </w:rPr>
            </w:pPr>
            <w:proofErr w:type="spellStart"/>
            <w:r w:rsidRPr="00AF0292">
              <w:rPr>
                <w:rFonts w:ascii="Calibri" w:hAnsi="Calibri" w:cs="Calibri"/>
                <w:color w:val="000000"/>
                <w:sz w:val="22"/>
                <w:szCs w:val="22"/>
                <w:lang w:val="en-US"/>
              </w:rPr>
              <w:t>sqft</w:t>
            </w:r>
            <w:proofErr w:type="spellEnd"/>
          </w:p>
        </w:tc>
        <w:tc>
          <w:tcPr>
            <w:tcW w:w="1112" w:type="dxa"/>
            <w:tcBorders>
              <w:top w:val="nil"/>
              <w:left w:val="nil"/>
              <w:bottom w:val="single" w:sz="4" w:space="0" w:color="auto"/>
              <w:right w:val="single" w:sz="4" w:space="0" w:color="auto"/>
            </w:tcBorders>
            <w:shd w:val="clear" w:color="auto" w:fill="auto"/>
            <w:noWrap/>
            <w:vAlign w:val="center"/>
            <w:hideMark/>
          </w:tcPr>
          <w:p w14:paraId="6B439D8D" w14:textId="5D7CBE3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4,16,669</w:t>
            </w:r>
          </w:p>
        </w:tc>
        <w:tc>
          <w:tcPr>
            <w:tcW w:w="1165" w:type="dxa"/>
            <w:tcBorders>
              <w:top w:val="nil"/>
              <w:left w:val="nil"/>
              <w:bottom w:val="single" w:sz="4" w:space="0" w:color="auto"/>
              <w:right w:val="single" w:sz="4" w:space="0" w:color="auto"/>
            </w:tcBorders>
            <w:shd w:val="clear" w:color="auto" w:fill="auto"/>
            <w:noWrap/>
            <w:vAlign w:val="center"/>
            <w:hideMark/>
          </w:tcPr>
          <w:p w14:paraId="1C001359"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738.8</w:t>
            </w:r>
          </w:p>
        </w:tc>
        <w:tc>
          <w:tcPr>
            <w:tcW w:w="2220" w:type="dxa"/>
            <w:tcBorders>
              <w:top w:val="nil"/>
              <w:left w:val="nil"/>
              <w:bottom w:val="single" w:sz="4" w:space="0" w:color="auto"/>
              <w:right w:val="single" w:sz="4" w:space="0" w:color="auto"/>
            </w:tcBorders>
            <w:shd w:val="clear" w:color="auto" w:fill="auto"/>
            <w:noWrap/>
            <w:vAlign w:val="center"/>
            <w:hideMark/>
          </w:tcPr>
          <w:p w14:paraId="49F3112D" w14:textId="159A2F6E" w:rsidR="00AF0292" w:rsidRPr="00AF0292" w:rsidRDefault="00AF0292" w:rsidP="00AF0292">
            <w:pPr>
              <w:jc w:val="center"/>
              <w:rPr>
                <w:rFonts w:ascii="Calibri" w:hAnsi="Calibri" w:cs="Calibri"/>
                <w:color w:val="000000"/>
                <w:sz w:val="22"/>
                <w:szCs w:val="22"/>
                <w:lang w:val="en-US"/>
              </w:rPr>
            </w:pPr>
          </w:p>
        </w:tc>
      </w:tr>
      <w:tr w:rsidR="00992E75" w:rsidRPr="00AF0292" w14:paraId="16C6DF21" w14:textId="77777777" w:rsidTr="00992E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A0232C" w14:textId="77777777" w:rsidR="00AF0292" w:rsidRPr="00AF0292" w:rsidRDefault="00AF0292" w:rsidP="00AF0292">
            <w:pPr>
              <w:jc w:val="center"/>
              <w:rPr>
                <w:rFonts w:ascii="Calibri" w:hAnsi="Calibri" w:cs="Calibri"/>
                <w:sz w:val="22"/>
                <w:szCs w:val="22"/>
                <w:lang w:val="en-US"/>
              </w:rPr>
            </w:pPr>
            <w:r w:rsidRPr="00AF0292">
              <w:rPr>
                <w:rFonts w:ascii="Calibri" w:hAnsi="Calibri" w:cs="Calibri"/>
                <w:sz w:val="22"/>
                <w:szCs w:val="22"/>
                <w:lang w:val="en-US"/>
              </w:rPr>
              <w:t>18</w:t>
            </w:r>
          </w:p>
        </w:tc>
        <w:tc>
          <w:tcPr>
            <w:tcW w:w="0" w:type="auto"/>
            <w:tcBorders>
              <w:top w:val="nil"/>
              <w:left w:val="nil"/>
              <w:bottom w:val="single" w:sz="4" w:space="0" w:color="auto"/>
              <w:right w:val="single" w:sz="4" w:space="0" w:color="auto"/>
            </w:tcBorders>
            <w:shd w:val="clear" w:color="auto" w:fill="auto"/>
            <w:vAlign w:val="center"/>
            <w:hideMark/>
          </w:tcPr>
          <w:p w14:paraId="5371FF3D"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Road works</w:t>
            </w:r>
          </w:p>
        </w:tc>
        <w:tc>
          <w:tcPr>
            <w:tcW w:w="0" w:type="auto"/>
            <w:tcBorders>
              <w:top w:val="nil"/>
              <w:left w:val="nil"/>
              <w:bottom w:val="single" w:sz="4" w:space="0" w:color="auto"/>
              <w:right w:val="single" w:sz="4" w:space="0" w:color="auto"/>
            </w:tcBorders>
            <w:shd w:val="clear" w:color="auto" w:fill="auto"/>
            <w:noWrap/>
            <w:vAlign w:val="center"/>
            <w:hideMark/>
          </w:tcPr>
          <w:p w14:paraId="5759A019" w14:textId="77777777" w:rsidR="00AF0292" w:rsidRPr="00AF0292" w:rsidRDefault="00AF0292" w:rsidP="009245EF">
            <w:pPr>
              <w:jc w:val="center"/>
              <w:rPr>
                <w:rFonts w:ascii="Calibri" w:hAnsi="Calibri" w:cs="Calibri"/>
                <w:color w:val="000000"/>
                <w:sz w:val="22"/>
                <w:szCs w:val="22"/>
                <w:lang w:val="en-US"/>
              </w:rPr>
            </w:pPr>
            <w:r w:rsidRPr="00AF0292">
              <w:rPr>
                <w:rFonts w:ascii="Calibri" w:hAnsi="Calibri" w:cs="Calibri"/>
                <w:color w:val="000000"/>
                <w:sz w:val="22"/>
                <w:szCs w:val="22"/>
                <w:lang w:val="en-US"/>
              </w:rPr>
              <w:t>6.94</w:t>
            </w:r>
          </w:p>
        </w:tc>
        <w:tc>
          <w:tcPr>
            <w:tcW w:w="0" w:type="auto"/>
            <w:tcBorders>
              <w:top w:val="nil"/>
              <w:left w:val="nil"/>
              <w:bottom w:val="single" w:sz="4" w:space="0" w:color="auto"/>
              <w:right w:val="single" w:sz="4" w:space="0" w:color="auto"/>
            </w:tcBorders>
            <w:shd w:val="clear" w:color="auto" w:fill="auto"/>
            <w:noWrap/>
            <w:vAlign w:val="center"/>
            <w:hideMark/>
          </w:tcPr>
          <w:p w14:paraId="245FD03A"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LS</w:t>
            </w:r>
          </w:p>
        </w:tc>
        <w:tc>
          <w:tcPr>
            <w:tcW w:w="1112" w:type="dxa"/>
            <w:tcBorders>
              <w:top w:val="nil"/>
              <w:left w:val="nil"/>
              <w:bottom w:val="single" w:sz="4" w:space="0" w:color="auto"/>
              <w:right w:val="single" w:sz="4" w:space="0" w:color="auto"/>
            </w:tcBorders>
            <w:shd w:val="clear" w:color="auto" w:fill="auto"/>
            <w:noWrap/>
            <w:vAlign w:val="center"/>
            <w:hideMark/>
          </w:tcPr>
          <w:p w14:paraId="0AC3FF30" w14:textId="282B3510"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27,75,826</w:t>
            </w:r>
          </w:p>
        </w:tc>
        <w:tc>
          <w:tcPr>
            <w:tcW w:w="1165" w:type="dxa"/>
            <w:tcBorders>
              <w:top w:val="nil"/>
              <w:left w:val="nil"/>
              <w:bottom w:val="single" w:sz="4" w:space="0" w:color="auto"/>
              <w:right w:val="single" w:sz="4" w:space="0" w:color="auto"/>
            </w:tcBorders>
            <w:shd w:val="clear" w:color="auto" w:fill="auto"/>
            <w:noWrap/>
            <w:vAlign w:val="center"/>
            <w:hideMark/>
          </w:tcPr>
          <w:p w14:paraId="1C219E2B"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25.0</w:t>
            </w:r>
          </w:p>
        </w:tc>
        <w:tc>
          <w:tcPr>
            <w:tcW w:w="2220" w:type="dxa"/>
            <w:tcBorders>
              <w:top w:val="nil"/>
              <w:left w:val="nil"/>
              <w:bottom w:val="single" w:sz="4" w:space="0" w:color="auto"/>
              <w:right w:val="single" w:sz="4" w:space="0" w:color="auto"/>
            </w:tcBorders>
            <w:shd w:val="clear" w:color="auto" w:fill="auto"/>
            <w:noWrap/>
            <w:vAlign w:val="center"/>
            <w:hideMark/>
          </w:tcPr>
          <w:p w14:paraId="50BDA745" w14:textId="1C9F805B" w:rsidR="00AF0292" w:rsidRPr="00AF0292" w:rsidRDefault="00AF0292" w:rsidP="00AF0292">
            <w:pPr>
              <w:jc w:val="center"/>
              <w:rPr>
                <w:rFonts w:ascii="Calibri" w:hAnsi="Calibri" w:cs="Calibri"/>
                <w:color w:val="000000"/>
                <w:sz w:val="22"/>
                <w:szCs w:val="22"/>
                <w:lang w:val="en-US"/>
              </w:rPr>
            </w:pPr>
          </w:p>
        </w:tc>
      </w:tr>
      <w:tr w:rsidR="00992E75" w:rsidRPr="00AF0292" w14:paraId="2DE96AA3" w14:textId="77777777" w:rsidTr="00992E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6ABF64" w14:textId="77777777" w:rsidR="00AF0292" w:rsidRPr="00AF0292" w:rsidRDefault="00AF0292" w:rsidP="00AF0292">
            <w:pPr>
              <w:jc w:val="center"/>
              <w:rPr>
                <w:rFonts w:ascii="Calibri" w:hAnsi="Calibri" w:cs="Calibri"/>
                <w:sz w:val="22"/>
                <w:szCs w:val="22"/>
                <w:lang w:val="en-US"/>
              </w:rPr>
            </w:pPr>
            <w:r w:rsidRPr="00AF0292">
              <w:rPr>
                <w:rFonts w:ascii="Calibri" w:hAnsi="Calibri" w:cs="Calibri"/>
                <w:sz w:val="22"/>
                <w:szCs w:val="22"/>
                <w:lang w:val="en-US"/>
              </w:rPr>
              <w:t>19</w:t>
            </w:r>
          </w:p>
        </w:tc>
        <w:tc>
          <w:tcPr>
            <w:tcW w:w="0" w:type="auto"/>
            <w:tcBorders>
              <w:top w:val="nil"/>
              <w:left w:val="nil"/>
              <w:bottom w:val="single" w:sz="4" w:space="0" w:color="auto"/>
              <w:right w:val="single" w:sz="4" w:space="0" w:color="auto"/>
            </w:tcBorders>
            <w:shd w:val="clear" w:color="auto" w:fill="auto"/>
            <w:vAlign w:val="center"/>
            <w:hideMark/>
          </w:tcPr>
          <w:p w14:paraId="283D4755"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Labor</w:t>
            </w:r>
          </w:p>
        </w:tc>
        <w:tc>
          <w:tcPr>
            <w:tcW w:w="0" w:type="auto"/>
            <w:tcBorders>
              <w:top w:val="nil"/>
              <w:left w:val="nil"/>
              <w:bottom w:val="single" w:sz="4" w:space="0" w:color="auto"/>
              <w:right w:val="single" w:sz="4" w:space="0" w:color="auto"/>
            </w:tcBorders>
            <w:shd w:val="clear" w:color="auto" w:fill="auto"/>
            <w:noWrap/>
            <w:vAlign w:val="center"/>
            <w:hideMark/>
          </w:tcPr>
          <w:p w14:paraId="51E63FD9" w14:textId="77777777" w:rsidR="00AF0292" w:rsidRPr="00AF0292" w:rsidRDefault="00AF0292" w:rsidP="009245EF">
            <w:pPr>
              <w:jc w:val="center"/>
              <w:rPr>
                <w:rFonts w:ascii="Calibri" w:hAnsi="Calibri" w:cs="Calibri"/>
                <w:color w:val="000000"/>
                <w:sz w:val="22"/>
                <w:szCs w:val="22"/>
                <w:lang w:val="en-US"/>
              </w:rPr>
            </w:pPr>
            <w:r w:rsidRPr="00AF0292">
              <w:rPr>
                <w:rFonts w:ascii="Calibri" w:hAnsi="Calibri" w:cs="Calibri"/>
                <w:color w:val="000000"/>
                <w:sz w:val="22"/>
                <w:szCs w:val="22"/>
                <w:lang w:val="en-US"/>
              </w:rPr>
              <w:t>29.81</w:t>
            </w:r>
          </w:p>
        </w:tc>
        <w:tc>
          <w:tcPr>
            <w:tcW w:w="0" w:type="auto"/>
            <w:tcBorders>
              <w:top w:val="nil"/>
              <w:left w:val="nil"/>
              <w:bottom w:val="single" w:sz="4" w:space="0" w:color="auto"/>
              <w:right w:val="single" w:sz="4" w:space="0" w:color="auto"/>
            </w:tcBorders>
            <w:shd w:val="clear" w:color="auto" w:fill="auto"/>
            <w:noWrap/>
            <w:vAlign w:val="center"/>
            <w:hideMark/>
          </w:tcPr>
          <w:p w14:paraId="092C5BF9" w14:textId="5C3A5850" w:rsidR="00AF0292" w:rsidRPr="00AF0292" w:rsidRDefault="00992E75"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M</w:t>
            </w:r>
            <w:r w:rsidR="00AF0292" w:rsidRPr="00AF0292">
              <w:rPr>
                <w:rFonts w:ascii="Calibri" w:hAnsi="Calibri" w:cs="Calibri"/>
                <w:color w:val="000000"/>
                <w:sz w:val="22"/>
                <w:szCs w:val="22"/>
                <w:lang w:val="en-US"/>
              </w:rPr>
              <w:t>an</w:t>
            </w:r>
            <w:r>
              <w:rPr>
                <w:rFonts w:ascii="Calibri" w:hAnsi="Calibri" w:cs="Calibri"/>
                <w:color w:val="000000"/>
                <w:sz w:val="22"/>
                <w:szCs w:val="22"/>
                <w:lang w:val="en-US"/>
              </w:rPr>
              <w:t xml:space="preserve"> </w:t>
            </w:r>
            <w:r w:rsidR="00AF0292" w:rsidRPr="00AF0292">
              <w:rPr>
                <w:rFonts w:ascii="Calibri" w:hAnsi="Calibri" w:cs="Calibri"/>
                <w:color w:val="000000"/>
                <w:sz w:val="22"/>
                <w:szCs w:val="22"/>
                <w:lang w:val="en-US"/>
              </w:rPr>
              <w:t>days</w:t>
            </w:r>
          </w:p>
        </w:tc>
        <w:tc>
          <w:tcPr>
            <w:tcW w:w="1112" w:type="dxa"/>
            <w:tcBorders>
              <w:top w:val="nil"/>
              <w:left w:val="nil"/>
              <w:bottom w:val="single" w:sz="4" w:space="0" w:color="auto"/>
              <w:right w:val="single" w:sz="4" w:space="0" w:color="auto"/>
            </w:tcBorders>
            <w:shd w:val="clear" w:color="auto" w:fill="auto"/>
            <w:noWrap/>
            <w:vAlign w:val="center"/>
            <w:hideMark/>
          </w:tcPr>
          <w:p w14:paraId="05D127C4" w14:textId="178B336F"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5,96,177</w:t>
            </w:r>
          </w:p>
        </w:tc>
        <w:tc>
          <w:tcPr>
            <w:tcW w:w="1165" w:type="dxa"/>
            <w:tcBorders>
              <w:top w:val="nil"/>
              <w:left w:val="nil"/>
              <w:bottom w:val="single" w:sz="4" w:space="0" w:color="auto"/>
              <w:right w:val="single" w:sz="4" w:space="0" w:color="auto"/>
            </w:tcBorders>
            <w:shd w:val="clear" w:color="auto" w:fill="auto"/>
            <w:noWrap/>
            <w:vAlign w:val="center"/>
            <w:hideMark/>
          </w:tcPr>
          <w:p w14:paraId="43EF488B"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500.0</w:t>
            </w:r>
          </w:p>
        </w:tc>
        <w:tc>
          <w:tcPr>
            <w:tcW w:w="2220" w:type="dxa"/>
            <w:tcBorders>
              <w:top w:val="nil"/>
              <w:left w:val="nil"/>
              <w:bottom w:val="single" w:sz="4" w:space="0" w:color="auto"/>
              <w:right w:val="single" w:sz="4" w:space="0" w:color="auto"/>
            </w:tcBorders>
            <w:shd w:val="clear" w:color="auto" w:fill="auto"/>
            <w:noWrap/>
            <w:vAlign w:val="center"/>
            <w:hideMark/>
          </w:tcPr>
          <w:p w14:paraId="4DBEDB21" w14:textId="5240F60D" w:rsidR="00AF0292" w:rsidRPr="00AF0292" w:rsidRDefault="00AF0292" w:rsidP="00AF0292">
            <w:pPr>
              <w:jc w:val="center"/>
              <w:rPr>
                <w:rFonts w:ascii="Calibri" w:hAnsi="Calibri" w:cs="Calibri"/>
                <w:color w:val="000000"/>
                <w:sz w:val="22"/>
                <w:szCs w:val="22"/>
                <w:lang w:val="en-US"/>
              </w:rPr>
            </w:pPr>
          </w:p>
        </w:tc>
      </w:tr>
      <w:tr w:rsidR="00992E75" w:rsidRPr="00AF0292" w14:paraId="0D58E256" w14:textId="77777777" w:rsidTr="00992E75">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ACCD66" w14:textId="77777777" w:rsidR="00AF0292" w:rsidRPr="00AF0292" w:rsidRDefault="00AF0292" w:rsidP="00AF0292">
            <w:pPr>
              <w:jc w:val="center"/>
              <w:rPr>
                <w:rFonts w:ascii="Calibri" w:hAnsi="Calibri" w:cs="Calibri"/>
                <w:sz w:val="22"/>
                <w:szCs w:val="22"/>
                <w:lang w:val="en-US"/>
              </w:rPr>
            </w:pPr>
            <w:r w:rsidRPr="00AF0292">
              <w:rPr>
                <w:rFonts w:ascii="Calibri" w:hAnsi="Calibri" w:cs="Calibri"/>
                <w:sz w:val="22"/>
                <w:szCs w:val="22"/>
                <w:lang w:val="en-US"/>
              </w:rPr>
              <w:t>20</w:t>
            </w:r>
          </w:p>
        </w:tc>
        <w:tc>
          <w:tcPr>
            <w:tcW w:w="0" w:type="auto"/>
            <w:tcBorders>
              <w:top w:val="nil"/>
              <w:left w:val="nil"/>
              <w:bottom w:val="single" w:sz="4" w:space="0" w:color="auto"/>
              <w:right w:val="single" w:sz="4" w:space="0" w:color="auto"/>
            </w:tcBorders>
            <w:shd w:val="clear" w:color="auto" w:fill="auto"/>
            <w:vAlign w:val="center"/>
            <w:hideMark/>
          </w:tcPr>
          <w:p w14:paraId="7650A841"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 xml:space="preserve">MEP and </w:t>
            </w:r>
            <w:proofErr w:type="spellStart"/>
            <w:r w:rsidRPr="00AF0292">
              <w:rPr>
                <w:rFonts w:ascii="Calibri" w:hAnsi="Calibri" w:cs="Calibri"/>
                <w:color w:val="000000"/>
                <w:sz w:val="22"/>
                <w:szCs w:val="22"/>
                <w:lang w:val="en-US"/>
              </w:rPr>
              <w:t>machinary</w:t>
            </w:r>
            <w:proofErr w:type="spellEnd"/>
            <w:r w:rsidRPr="00AF0292">
              <w:rPr>
                <w:rFonts w:ascii="Calibri" w:hAnsi="Calibri" w:cs="Calibri"/>
                <w:color w:val="000000"/>
                <w:sz w:val="22"/>
                <w:szCs w:val="22"/>
                <w:lang w:val="en-US"/>
              </w:rPr>
              <w:t xml:space="preserve"> installations</w:t>
            </w:r>
          </w:p>
        </w:tc>
        <w:tc>
          <w:tcPr>
            <w:tcW w:w="0" w:type="auto"/>
            <w:tcBorders>
              <w:top w:val="nil"/>
              <w:left w:val="nil"/>
              <w:bottom w:val="single" w:sz="4" w:space="0" w:color="auto"/>
              <w:right w:val="single" w:sz="4" w:space="0" w:color="auto"/>
            </w:tcBorders>
            <w:shd w:val="clear" w:color="auto" w:fill="auto"/>
            <w:noWrap/>
            <w:vAlign w:val="center"/>
            <w:hideMark/>
          </w:tcPr>
          <w:p w14:paraId="0F53BC87" w14:textId="77777777" w:rsidR="00AF0292" w:rsidRPr="00AF0292" w:rsidRDefault="00AF0292" w:rsidP="009245EF">
            <w:pPr>
              <w:jc w:val="center"/>
              <w:rPr>
                <w:rFonts w:ascii="Calibri" w:hAnsi="Calibri" w:cs="Calibri"/>
                <w:color w:val="000000"/>
                <w:sz w:val="22"/>
                <w:szCs w:val="22"/>
                <w:lang w:val="en-US"/>
              </w:rPr>
            </w:pPr>
            <w:r w:rsidRPr="00AF0292">
              <w:rPr>
                <w:rFonts w:ascii="Calibri" w:hAnsi="Calibri" w:cs="Calibri"/>
                <w:color w:val="000000"/>
                <w:sz w:val="22"/>
                <w:szCs w:val="22"/>
                <w:lang w:val="en-US"/>
              </w:rPr>
              <w:t>48.99</w:t>
            </w:r>
          </w:p>
        </w:tc>
        <w:tc>
          <w:tcPr>
            <w:tcW w:w="0" w:type="auto"/>
            <w:tcBorders>
              <w:top w:val="nil"/>
              <w:left w:val="nil"/>
              <w:bottom w:val="single" w:sz="4" w:space="0" w:color="auto"/>
              <w:right w:val="single" w:sz="4" w:space="0" w:color="auto"/>
            </w:tcBorders>
            <w:shd w:val="clear" w:color="auto" w:fill="auto"/>
            <w:noWrap/>
            <w:vAlign w:val="center"/>
            <w:hideMark/>
          </w:tcPr>
          <w:p w14:paraId="1A7444B6" w14:textId="77777777" w:rsidR="00AF0292" w:rsidRPr="00AF0292" w:rsidRDefault="00AF0292" w:rsidP="00AF0292">
            <w:pPr>
              <w:jc w:val="center"/>
              <w:rPr>
                <w:rFonts w:ascii="Calibri" w:hAnsi="Calibri" w:cs="Calibri"/>
                <w:color w:val="000000"/>
                <w:sz w:val="22"/>
                <w:szCs w:val="22"/>
                <w:lang w:val="en-US"/>
              </w:rPr>
            </w:pPr>
            <w:proofErr w:type="spellStart"/>
            <w:r w:rsidRPr="00AF0292">
              <w:rPr>
                <w:rFonts w:ascii="Calibri" w:hAnsi="Calibri" w:cs="Calibri"/>
                <w:color w:val="000000"/>
                <w:sz w:val="22"/>
                <w:szCs w:val="22"/>
                <w:lang w:val="en-US"/>
              </w:rPr>
              <w:t>sqft</w:t>
            </w:r>
            <w:proofErr w:type="spellEnd"/>
          </w:p>
        </w:tc>
        <w:tc>
          <w:tcPr>
            <w:tcW w:w="1112" w:type="dxa"/>
            <w:tcBorders>
              <w:top w:val="nil"/>
              <w:left w:val="nil"/>
              <w:bottom w:val="single" w:sz="4" w:space="0" w:color="auto"/>
              <w:right w:val="single" w:sz="4" w:space="0" w:color="auto"/>
            </w:tcBorders>
            <w:shd w:val="clear" w:color="auto" w:fill="auto"/>
            <w:noWrap/>
            <w:vAlign w:val="center"/>
            <w:hideMark/>
          </w:tcPr>
          <w:p w14:paraId="797CC066" w14:textId="3669A7FC"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40,62,307</w:t>
            </w:r>
          </w:p>
        </w:tc>
        <w:tc>
          <w:tcPr>
            <w:tcW w:w="1165" w:type="dxa"/>
            <w:tcBorders>
              <w:top w:val="nil"/>
              <w:left w:val="nil"/>
              <w:bottom w:val="single" w:sz="4" w:space="0" w:color="auto"/>
              <w:right w:val="single" w:sz="4" w:space="0" w:color="auto"/>
            </w:tcBorders>
            <w:shd w:val="clear" w:color="auto" w:fill="auto"/>
            <w:noWrap/>
            <w:vAlign w:val="center"/>
            <w:hideMark/>
          </w:tcPr>
          <w:p w14:paraId="41EDF16E"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120.6</w:t>
            </w:r>
          </w:p>
        </w:tc>
        <w:tc>
          <w:tcPr>
            <w:tcW w:w="2220" w:type="dxa"/>
            <w:tcBorders>
              <w:top w:val="nil"/>
              <w:left w:val="nil"/>
              <w:bottom w:val="single" w:sz="4" w:space="0" w:color="auto"/>
              <w:right w:val="single" w:sz="4" w:space="0" w:color="auto"/>
            </w:tcBorders>
            <w:shd w:val="clear" w:color="auto" w:fill="auto"/>
            <w:noWrap/>
            <w:vAlign w:val="center"/>
            <w:hideMark/>
          </w:tcPr>
          <w:p w14:paraId="6053E3D9" w14:textId="0E5E47F1" w:rsidR="00AF0292" w:rsidRPr="00AF0292" w:rsidRDefault="00AF0292" w:rsidP="00AF0292">
            <w:pPr>
              <w:jc w:val="center"/>
              <w:rPr>
                <w:rFonts w:ascii="Calibri" w:hAnsi="Calibri" w:cs="Calibri"/>
                <w:color w:val="000000"/>
                <w:sz w:val="22"/>
                <w:szCs w:val="22"/>
                <w:lang w:val="en-US"/>
              </w:rPr>
            </w:pPr>
          </w:p>
        </w:tc>
      </w:tr>
      <w:tr w:rsidR="00992E75" w:rsidRPr="00AF0292" w14:paraId="7FF2D0CB" w14:textId="77777777" w:rsidTr="00992E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EFC34D" w14:textId="77777777" w:rsidR="00AF0292" w:rsidRPr="00AF0292" w:rsidRDefault="00AF0292" w:rsidP="00AF0292">
            <w:pPr>
              <w:jc w:val="center"/>
              <w:rPr>
                <w:rFonts w:ascii="Calibri" w:hAnsi="Calibri" w:cs="Calibri"/>
                <w:sz w:val="22"/>
                <w:szCs w:val="22"/>
                <w:lang w:val="en-US"/>
              </w:rPr>
            </w:pPr>
            <w:r w:rsidRPr="00AF0292">
              <w:rPr>
                <w:rFonts w:ascii="Calibri" w:hAnsi="Calibri" w:cs="Calibri"/>
                <w:sz w:val="22"/>
                <w:szCs w:val="22"/>
                <w:lang w:val="en-US"/>
              </w:rPr>
              <w:t>21</w:t>
            </w:r>
          </w:p>
        </w:tc>
        <w:tc>
          <w:tcPr>
            <w:tcW w:w="0" w:type="auto"/>
            <w:tcBorders>
              <w:top w:val="nil"/>
              <w:left w:val="nil"/>
              <w:bottom w:val="single" w:sz="4" w:space="0" w:color="auto"/>
              <w:right w:val="single" w:sz="4" w:space="0" w:color="auto"/>
            </w:tcBorders>
            <w:shd w:val="clear" w:color="auto" w:fill="auto"/>
            <w:vAlign w:val="center"/>
            <w:hideMark/>
          </w:tcPr>
          <w:p w14:paraId="7A243471" w14:textId="77777777" w:rsidR="00AF0292" w:rsidRPr="00AF0292" w:rsidRDefault="00AF0292" w:rsidP="00AF0292">
            <w:pPr>
              <w:jc w:val="center"/>
              <w:rPr>
                <w:rFonts w:ascii="Calibri" w:hAnsi="Calibri" w:cs="Calibri"/>
                <w:sz w:val="22"/>
                <w:szCs w:val="22"/>
                <w:lang w:val="en-US"/>
              </w:rPr>
            </w:pPr>
            <w:r w:rsidRPr="00AF0292">
              <w:rPr>
                <w:rFonts w:ascii="Calibri" w:hAnsi="Calibri" w:cs="Calibri"/>
                <w:sz w:val="22"/>
                <w:szCs w:val="22"/>
                <w:lang w:val="en-US"/>
              </w:rPr>
              <w:t>EPC Tier I Premium</w:t>
            </w:r>
          </w:p>
        </w:tc>
        <w:tc>
          <w:tcPr>
            <w:tcW w:w="0" w:type="auto"/>
            <w:tcBorders>
              <w:top w:val="nil"/>
              <w:left w:val="nil"/>
              <w:bottom w:val="single" w:sz="4" w:space="0" w:color="auto"/>
              <w:right w:val="single" w:sz="4" w:space="0" w:color="auto"/>
            </w:tcBorders>
            <w:shd w:val="clear" w:color="auto" w:fill="auto"/>
            <w:noWrap/>
            <w:vAlign w:val="center"/>
            <w:hideMark/>
          </w:tcPr>
          <w:p w14:paraId="59FCBA3A" w14:textId="77777777" w:rsidR="00AF0292" w:rsidRPr="00AF0292" w:rsidRDefault="00AF0292" w:rsidP="009245EF">
            <w:pPr>
              <w:jc w:val="center"/>
              <w:rPr>
                <w:rFonts w:ascii="Calibri" w:hAnsi="Calibri" w:cs="Calibri"/>
                <w:color w:val="000000"/>
                <w:sz w:val="22"/>
                <w:szCs w:val="22"/>
                <w:lang w:val="en-US"/>
              </w:rPr>
            </w:pPr>
            <w:r w:rsidRPr="00AF0292">
              <w:rPr>
                <w:rFonts w:ascii="Calibri" w:hAnsi="Calibri" w:cs="Calibri"/>
                <w:color w:val="000000"/>
                <w:sz w:val="22"/>
                <w:szCs w:val="22"/>
                <w:lang w:val="en-US"/>
              </w:rPr>
              <w:t>96.92</w:t>
            </w:r>
          </w:p>
        </w:tc>
        <w:tc>
          <w:tcPr>
            <w:tcW w:w="0" w:type="auto"/>
            <w:tcBorders>
              <w:top w:val="nil"/>
              <w:left w:val="nil"/>
              <w:bottom w:val="single" w:sz="4" w:space="0" w:color="auto"/>
              <w:right w:val="single" w:sz="4" w:space="0" w:color="auto"/>
            </w:tcBorders>
            <w:shd w:val="clear" w:color="auto" w:fill="auto"/>
            <w:noWrap/>
            <w:vAlign w:val="center"/>
            <w:hideMark/>
          </w:tcPr>
          <w:p w14:paraId="4F81218E" w14:textId="77777777" w:rsidR="00AF0292" w:rsidRPr="00AF0292" w:rsidRDefault="00AF0292" w:rsidP="00AF0292">
            <w:pPr>
              <w:jc w:val="center"/>
              <w:rPr>
                <w:rFonts w:ascii="Calibri" w:hAnsi="Calibri" w:cs="Calibri"/>
                <w:color w:val="000000"/>
                <w:sz w:val="22"/>
                <w:szCs w:val="22"/>
                <w:lang w:val="en-US"/>
              </w:rPr>
            </w:pPr>
            <w:proofErr w:type="spellStart"/>
            <w:r w:rsidRPr="00AF0292">
              <w:rPr>
                <w:rFonts w:ascii="Calibri" w:hAnsi="Calibri" w:cs="Calibri"/>
                <w:color w:val="000000"/>
                <w:sz w:val="22"/>
                <w:szCs w:val="22"/>
                <w:lang w:val="en-US"/>
              </w:rPr>
              <w:t>sqft</w:t>
            </w:r>
            <w:proofErr w:type="spellEnd"/>
          </w:p>
        </w:tc>
        <w:tc>
          <w:tcPr>
            <w:tcW w:w="1112" w:type="dxa"/>
            <w:tcBorders>
              <w:top w:val="nil"/>
              <w:left w:val="nil"/>
              <w:bottom w:val="single" w:sz="4" w:space="0" w:color="auto"/>
              <w:right w:val="single" w:sz="4" w:space="0" w:color="auto"/>
            </w:tcBorders>
            <w:shd w:val="clear" w:color="auto" w:fill="auto"/>
            <w:noWrap/>
            <w:vAlign w:val="center"/>
            <w:hideMark/>
          </w:tcPr>
          <w:p w14:paraId="27F1204D" w14:textId="1482FE43"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52,61,622</w:t>
            </w:r>
          </w:p>
        </w:tc>
        <w:tc>
          <w:tcPr>
            <w:tcW w:w="1165" w:type="dxa"/>
            <w:tcBorders>
              <w:top w:val="nil"/>
              <w:left w:val="nil"/>
              <w:bottom w:val="single" w:sz="4" w:space="0" w:color="auto"/>
              <w:right w:val="single" w:sz="4" w:space="0" w:color="auto"/>
            </w:tcBorders>
            <w:shd w:val="clear" w:color="auto" w:fill="auto"/>
            <w:noWrap/>
            <w:vAlign w:val="center"/>
            <w:hideMark/>
          </w:tcPr>
          <w:p w14:paraId="6870EA09"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184.2</w:t>
            </w:r>
          </w:p>
        </w:tc>
        <w:tc>
          <w:tcPr>
            <w:tcW w:w="2220" w:type="dxa"/>
            <w:tcBorders>
              <w:top w:val="nil"/>
              <w:left w:val="nil"/>
              <w:bottom w:val="single" w:sz="4" w:space="0" w:color="auto"/>
              <w:right w:val="single" w:sz="4" w:space="0" w:color="auto"/>
            </w:tcBorders>
            <w:shd w:val="clear" w:color="auto" w:fill="auto"/>
            <w:noWrap/>
            <w:vAlign w:val="center"/>
            <w:hideMark/>
          </w:tcPr>
          <w:p w14:paraId="4ECF40B9" w14:textId="00611C52" w:rsidR="00AF0292" w:rsidRPr="00AF0292" w:rsidRDefault="00AF0292" w:rsidP="00AF0292">
            <w:pPr>
              <w:jc w:val="center"/>
              <w:rPr>
                <w:rFonts w:ascii="Calibri" w:hAnsi="Calibri" w:cs="Calibri"/>
                <w:color w:val="000000"/>
                <w:sz w:val="22"/>
                <w:szCs w:val="22"/>
                <w:lang w:val="en-US"/>
              </w:rPr>
            </w:pPr>
          </w:p>
        </w:tc>
      </w:tr>
      <w:tr w:rsidR="00992E75" w:rsidRPr="00AF0292" w14:paraId="401CB109" w14:textId="77777777" w:rsidTr="00992E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4108EA" w14:textId="77777777" w:rsidR="00AF0292" w:rsidRPr="00AF0292" w:rsidRDefault="00AF0292" w:rsidP="00AF0292">
            <w:pPr>
              <w:jc w:val="center"/>
              <w:rPr>
                <w:rFonts w:ascii="Calibri" w:hAnsi="Calibri" w:cs="Calibri"/>
                <w:sz w:val="22"/>
                <w:szCs w:val="22"/>
                <w:lang w:val="en-US"/>
              </w:rPr>
            </w:pPr>
            <w:r w:rsidRPr="00AF0292">
              <w:rPr>
                <w:rFonts w:ascii="Calibri" w:hAnsi="Calibri" w:cs="Calibri"/>
                <w:sz w:val="22"/>
                <w:szCs w:val="22"/>
                <w:lang w:val="en-US"/>
              </w:rPr>
              <w:t>22</w:t>
            </w:r>
          </w:p>
        </w:tc>
        <w:tc>
          <w:tcPr>
            <w:tcW w:w="0" w:type="auto"/>
            <w:tcBorders>
              <w:top w:val="nil"/>
              <w:left w:val="nil"/>
              <w:bottom w:val="single" w:sz="4" w:space="0" w:color="auto"/>
              <w:right w:val="single" w:sz="4" w:space="0" w:color="auto"/>
            </w:tcBorders>
            <w:shd w:val="clear" w:color="auto" w:fill="auto"/>
            <w:vAlign w:val="center"/>
            <w:hideMark/>
          </w:tcPr>
          <w:p w14:paraId="56FFB493" w14:textId="77777777" w:rsidR="00AF0292" w:rsidRPr="00AF0292" w:rsidRDefault="00AF0292" w:rsidP="00AF0292">
            <w:pPr>
              <w:jc w:val="center"/>
              <w:rPr>
                <w:rFonts w:ascii="Calibri" w:hAnsi="Calibri" w:cs="Calibri"/>
                <w:sz w:val="22"/>
                <w:szCs w:val="22"/>
                <w:lang w:val="en-US"/>
              </w:rPr>
            </w:pPr>
            <w:r w:rsidRPr="00AF0292">
              <w:rPr>
                <w:rFonts w:ascii="Calibri" w:hAnsi="Calibri" w:cs="Calibri"/>
                <w:sz w:val="22"/>
                <w:szCs w:val="22"/>
                <w:lang w:val="en-US"/>
              </w:rPr>
              <w:t>Escalation in rates</w:t>
            </w:r>
          </w:p>
        </w:tc>
        <w:tc>
          <w:tcPr>
            <w:tcW w:w="0" w:type="auto"/>
            <w:tcBorders>
              <w:top w:val="nil"/>
              <w:left w:val="nil"/>
              <w:bottom w:val="single" w:sz="4" w:space="0" w:color="auto"/>
              <w:right w:val="single" w:sz="4" w:space="0" w:color="auto"/>
            </w:tcBorders>
            <w:shd w:val="clear" w:color="auto" w:fill="auto"/>
            <w:noWrap/>
            <w:vAlign w:val="center"/>
            <w:hideMark/>
          </w:tcPr>
          <w:p w14:paraId="2ABF54C1" w14:textId="77777777" w:rsidR="00AF0292" w:rsidRPr="00AF0292" w:rsidRDefault="00AF0292" w:rsidP="009245EF">
            <w:pPr>
              <w:jc w:val="center"/>
              <w:rPr>
                <w:rFonts w:ascii="Calibri" w:hAnsi="Calibri" w:cs="Calibri"/>
                <w:color w:val="000000"/>
                <w:sz w:val="22"/>
                <w:szCs w:val="22"/>
                <w:lang w:val="en-US"/>
              </w:rPr>
            </w:pPr>
            <w:r w:rsidRPr="00AF0292">
              <w:rPr>
                <w:rFonts w:ascii="Calibri" w:hAnsi="Calibri" w:cs="Calibri"/>
                <w:color w:val="000000"/>
                <w:sz w:val="22"/>
                <w:szCs w:val="22"/>
                <w:lang w:val="en-US"/>
              </w:rPr>
              <w:t>98.66</w:t>
            </w:r>
          </w:p>
        </w:tc>
        <w:tc>
          <w:tcPr>
            <w:tcW w:w="0" w:type="auto"/>
            <w:tcBorders>
              <w:top w:val="nil"/>
              <w:left w:val="nil"/>
              <w:bottom w:val="single" w:sz="4" w:space="0" w:color="auto"/>
              <w:right w:val="single" w:sz="4" w:space="0" w:color="auto"/>
            </w:tcBorders>
            <w:shd w:val="clear" w:color="auto" w:fill="auto"/>
            <w:noWrap/>
            <w:vAlign w:val="center"/>
            <w:hideMark/>
          </w:tcPr>
          <w:p w14:paraId="0923326E" w14:textId="77777777" w:rsidR="00AF0292" w:rsidRPr="00AF0292" w:rsidRDefault="00AF0292" w:rsidP="00AF0292">
            <w:pPr>
              <w:jc w:val="center"/>
              <w:rPr>
                <w:rFonts w:ascii="Calibri" w:hAnsi="Calibri" w:cs="Calibri"/>
                <w:color w:val="000000"/>
                <w:sz w:val="22"/>
                <w:szCs w:val="22"/>
                <w:lang w:val="en-US"/>
              </w:rPr>
            </w:pPr>
            <w:proofErr w:type="spellStart"/>
            <w:r w:rsidRPr="00AF0292">
              <w:rPr>
                <w:rFonts w:ascii="Calibri" w:hAnsi="Calibri" w:cs="Calibri"/>
                <w:color w:val="000000"/>
                <w:sz w:val="22"/>
                <w:szCs w:val="22"/>
                <w:lang w:val="en-US"/>
              </w:rPr>
              <w:t>sqft</w:t>
            </w:r>
            <w:proofErr w:type="spellEnd"/>
          </w:p>
        </w:tc>
        <w:tc>
          <w:tcPr>
            <w:tcW w:w="1112" w:type="dxa"/>
            <w:tcBorders>
              <w:top w:val="nil"/>
              <w:left w:val="nil"/>
              <w:bottom w:val="single" w:sz="4" w:space="0" w:color="auto"/>
              <w:right w:val="single" w:sz="4" w:space="0" w:color="auto"/>
            </w:tcBorders>
            <w:shd w:val="clear" w:color="auto" w:fill="auto"/>
            <w:noWrap/>
            <w:vAlign w:val="center"/>
            <w:hideMark/>
          </w:tcPr>
          <w:p w14:paraId="26524FEC" w14:textId="0BB21B39"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52,61,622</w:t>
            </w:r>
          </w:p>
        </w:tc>
        <w:tc>
          <w:tcPr>
            <w:tcW w:w="1165" w:type="dxa"/>
            <w:tcBorders>
              <w:top w:val="nil"/>
              <w:left w:val="nil"/>
              <w:bottom w:val="single" w:sz="4" w:space="0" w:color="auto"/>
              <w:right w:val="single" w:sz="4" w:space="0" w:color="auto"/>
            </w:tcBorders>
            <w:shd w:val="clear" w:color="auto" w:fill="auto"/>
            <w:noWrap/>
            <w:vAlign w:val="center"/>
            <w:hideMark/>
          </w:tcPr>
          <w:p w14:paraId="3ED0DFC9"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187.5</w:t>
            </w:r>
          </w:p>
        </w:tc>
        <w:tc>
          <w:tcPr>
            <w:tcW w:w="2220" w:type="dxa"/>
            <w:tcBorders>
              <w:top w:val="nil"/>
              <w:left w:val="nil"/>
              <w:bottom w:val="single" w:sz="4" w:space="0" w:color="auto"/>
              <w:right w:val="single" w:sz="4" w:space="0" w:color="auto"/>
            </w:tcBorders>
            <w:shd w:val="clear" w:color="auto" w:fill="auto"/>
            <w:noWrap/>
            <w:vAlign w:val="center"/>
            <w:hideMark/>
          </w:tcPr>
          <w:p w14:paraId="6E25EDB2" w14:textId="4ACB175F" w:rsidR="00AF0292" w:rsidRPr="00AF0292" w:rsidRDefault="00AF0292" w:rsidP="00AF0292">
            <w:pPr>
              <w:jc w:val="center"/>
              <w:rPr>
                <w:rFonts w:ascii="Calibri" w:hAnsi="Calibri" w:cs="Calibri"/>
                <w:color w:val="000000"/>
                <w:sz w:val="22"/>
                <w:szCs w:val="22"/>
                <w:lang w:val="en-US"/>
              </w:rPr>
            </w:pPr>
          </w:p>
        </w:tc>
      </w:tr>
      <w:tr w:rsidR="00992E75" w:rsidRPr="00AF0292" w14:paraId="0972A62C" w14:textId="77777777" w:rsidTr="00992E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C08B59" w14:textId="77777777" w:rsidR="00AF0292" w:rsidRPr="00AF0292" w:rsidRDefault="00AF0292" w:rsidP="00AF0292">
            <w:pPr>
              <w:jc w:val="center"/>
              <w:rPr>
                <w:rFonts w:ascii="Calibri" w:hAnsi="Calibri" w:cs="Calibri"/>
                <w:sz w:val="22"/>
                <w:szCs w:val="22"/>
                <w:lang w:val="en-US"/>
              </w:rPr>
            </w:pPr>
            <w:r w:rsidRPr="00AF0292">
              <w:rPr>
                <w:rFonts w:ascii="Calibri" w:hAnsi="Calibri" w:cs="Calibri"/>
                <w:sz w:val="22"/>
                <w:szCs w:val="22"/>
                <w:lang w:val="en-US"/>
              </w:rPr>
              <w:t>23</w:t>
            </w:r>
          </w:p>
        </w:tc>
        <w:tc>
          <w:tcPr>
            <w:tcW w:w="0" w:type="auto"/>
            <w:tcBorders>
              <w:top w:val="nil"/>
              <w:left w:val="nil"/>
              <w:bottom w:val="single" w:sz="4" w:space="0" w:color="auto"/>
              <w:right w:val="single" w:sz="4" w:space="0" w:color="auto"/>
            </w:tcBorders>
            <w:shd w:val="clear" w:color="auto" w:fill="auto"/>
            <w:vAlign w:val="center"/>
            <w:hideMark/>
          </w:tcPr>
          <w:p w14:paraId="20AEB072" w14:textId="77777777" w:rsidR="00AF0292" w:rsidRPr="00AF0292" w:rsidRDefault="00AF0292" w:rsidP="00AF0292">
            <w:pPr>
              <w:jc w:val="center"/>
              <w:rPr>
                <w:rFonts w:ascii="Calibri" w:hAnsi="Calibri" w:cs="Calibri"/>
                <w:sz w:val="22"/>
                <w:szCs w:val="22"/>
                <w:lang w:val="en-US"/>
              </w:rPr>
            </w:pPr>
            <w:r w:rsidRPr="00AF0292">
              <w:rPr>
                <w:rFonts w:ascii="Calibri" w:hAnsi="Calibri" w:cs="Calibri"/>
                <w:sz w:val="22"/>
                <w:szCs w:val="22"/>
                <w:lang w:val="en-US"/>
              </w:rPr>
              <w:t>PMC</w:t>
            </w:r>
          </w:p>
        </w:tc>
        <w:tc>
          <w:tcPr>
            <w:tcW w:w="0" w:type="auto"/>
            <w:tcBorders>
              <w:top w:val="nil"/>
              <w:left w:val="nil"/>
              <w:bottom w:val="single" w:sz="4" w:space="0" w:color="auto"/>
              <w:right w:val="single" w:sz="4" w:space="0" w:color="auto"/>
            </w:tcBorders>
            <w:shd w:val="clear" w:color="auto" w:fill="auto"/>
            <w:noWrap/>
            <w:vAlign w:val="center"/>
            <w:hideMark/>
          </w:tcPr>
          <w:p w14:paraId="68B3DA75" w14:textId="77777777" w:rsidR="00AF0292" w:rsidRPr="00AF0292" w:rsidRDefault="00AF0292" w:rsidP="009245EF">
            <w:pPr>
              <w:jc w:val="center"/>
              <w:rPr>
                <w:rFonts w:ascii="Calibri" w:hAnsi="Calibri" w:cs="Calibri"/>
                <w:color w:val="000000"/>
                <w:sz w:val="22"/>
                <w:szCs w:val="22"/>
                <w:lang w:val="en-US"/>
              </w:rPr>
            </w:pPr>
            <w:r w:rsidRPr="00AF0292">
              <w:rPr>
                <w:rFonts w:ascii="Calibri" w:hAnsi="Calibri" w:cs="Calibri"/>
                <w:color w:val="000000"/>
                <w:sz w:val="22"/>
                <w:szCs w:val="22"/>
                <w:lang w:val="en-US"/>
              </w:rPr>
              <w:t>10.42</w:t>
            </w:r>
          </w:p>
        </w:tc>
        <w:tc>
          <w:tcPr>
            <w:tcW w:w="0" w:type="auto"/>
            <w:tcBorders>
              <w:top w:val="nil"/>
              <w:left w:val="nil"/>
              <w:bottom w:val="single" w:sz="4" w:space="0" w:color="auto"/>
              <w:right w:val="single" w:sz="4" w:space="0" w:color="auto"/>
            </w:tcBorders>
            <w:shd w:val="clear" w:color="auto" w:fill="auto"/>
            <w:noWrap/>
            <w:vAlign w:val="center"/>
            <w:hideMark/>
          </w:tcPr>
          <w:p w14:paraId="56D09A90" w14:textId="77777777" w:rsidR="00AF0292" w:rsidRPr="00AF0292" w:rsidRDefault="00AF0292" w:rsidP="00AF0292">
            <w:pPr>
              <w:jc w:val="center"/>
              <w:rPr>
                <w:rFonts w:ascii="Calibri" w:hAnsi="Calibri" w:cs="Calibri"/>
                <w:color w:val="000000"/>
                <w:sz w:val="22"/>
                <w:szCs w:val="22"/>
                <w:lang w:val="en-US"/>
              </w:rPr>
            </w:pPr>
            <w:proofErr w:type="spellStart"/>
            <w:r w:rsidRPr="00AF0292">
              <w:rPr>
                <w:rFonts w:ascii="Calibri" w:hAnsi="Calibri" w:cs="Calibri"/>
                <w:color w:val="000000"/>
                <w:sz w:val="22"/>
                <w:szCs w:val="22"/>
                <w:lang w:val="en-US"/>
              </w:rPr>
              <w:t>sqft</w:t>
            </w:r>
            <w:proofErr w:type="spellEnd"/>
          </w:p>
        </w:tc>
        <w:tc>
          <w:tcPr>
            <w:tcW w:w="1112" w:type="dxa"/>
            <w:tcBorders>
              <w:top w:val="nil"/>
              <w:left w:val="nil"/>
              <w:bottom w:val="single" w:sz="4" w:space="0" w:color="auto"/>
              <w:right w:val="single" w:sz="4" w:space="0" w:color="auto"/>
            </w:tcBorders>
            <w:shd w:val="clear" w:color="auto" w:fill="auto"/>
            <w:noWrap/>
            <w:vAlign w:val="center"/>
            <w:hideMark/>
          </w:tcPr>
          <w:p w14:paraId="1BC65AE9" w14:textId="4E76DAE8"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52,61,622</w:t>
            </w:r>
          </w:p>
        </w:tc>
        <w:tc>
          <w:tcPr>
            <w:tcW w:w="1165" w:type="dxa"/>
            <w:tcBorders>
              <w:top w:val="nil"/>
              <w:left w:val="nil"/>
              <w:bottom w:val="single" w:sz="4" w:space="0" w:color="auto"/>
              <w:right w:val="single" w:sz="4" w:space="0" w:color="auto"/>
            </w:tcBorders>
            <w:shd w:val="clear" w:color="auto" w:fill="auto"/>
            <w:noWrap/>
            <w:vAlign w:val="center"/>
            <w:hideMark/>
          </w:tcPr>
          <w:p w14:paraId="239A52E5"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19.8</w:t>
            </w:r>
          </w:p>
        </w:tc>
        <w:tc>
          <w:tcPr>
            <w:tcW w:w="2220" w:type="dxa"/>
            <w:tcBorders>
              <w:top w:val="nil"/>
              <w:left w:val="nil"/>
              <w:bottom w:val="single" w:sz="4" w:space="0" w:color="auto"/>
              <w:right w:val="single" w:sz="4" w:space="0" w:color="auto"/>
            </w:tcBorders>
            <w:shd w:val="clear" w:color="auto" w:fill="auto"/>
            <w:noWrap/>
            <w:vAlign w:val="center"/>
            <w:hideMark/>
          </w:tcPr>
          <w:p w14:paraId="726AE225" w14:textId="40B8D12B" w:rsidR="00AF0292" w:rsidRPr="00AF0292" w:rsidRDefault="00AF0292" w:rsidP="00AF0292">
            <w:pPr>
              <w:jc w:val="center"/>
              <w:rPr>
                <w:rFonts w:ascii="Calibri" w:hAnsi="Calibri" w:cs="Calibri"/>
                <w:color w:val="000000"/>
                <w:sz w:val="22"/>
                <w:szCs w:val="22"/>
                <w:lang w:val="en-US"/>
              </w:rPr>
            </w:pPr>
          </w:p>
        </w:tc>
      </w:tr>
      <w:tr w:rsidR="00992E75" w:rsidRPr="00AF0292" w14:paraId="6CEECB9F" w14:textId="77777777" w:rsidTr="00992E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5D9BDC" w14:textId="77777777" w:rsidR="00AF0292" w:rsidRPr="00AF0292" w:rsidRDefault="00AF0292" w:rsidP="00AF0292">
            <w:pPr>
              <w:jc w:val="center"/>
              <w:rPr>
                <w:rFonts w:ascii="Calibri" w:hAnsi="Calibri" w:cs="Calibri"/>
                <w:sz w:val="22"/>
                <w:szCs w:val="22"/>
                <w:lang w:val="en-US"/>
              </w:rPr>
            </w:pPr>
            <w:r w:rsidRPr="00AF0292">
              <w:rPr>
                <w:rFonts w:ascii="Calibri" w:hAnsi="Calibri" w:cs="Calibri"/>
                <w:sz w:val="22"/>
                <w:szCs w:val="22"/>
                <w:lang w:val="en-US"/>
              </w:rPr>
              <w:t>24</w:t>
            </w:r>
          </w:p>
        </w:tc>
        <w:tc>
          <w:tcPr>
            <w:tcW w:w="0" w:type="auto"/>
            <w:tcBorders>
              <w:top w:val="nil"/>
              <w:left w:val="nil"/>
              <w:bottom w:val="single" w:sz="4" w:space="0" w:color="auto"/>
              <w:right w:val="single" w:sz="4" w:space="0" w:color="auto"/>
            </w:tcBorders>
            <w:shd w:val="clear" w:color="auto" w:fill="auto"/>
            <w:vAlign w:val="center"/>
            <w:hideMark/>
          </w:tcPr>
          <w:p w14:paraId="38311167" w14:textId="77777777" w:rsidR="00AF0292" w:rsidRPr="00AF0292" w:rsidRDefault="00AF0292" w:rsidP="00AF0292">
            <w:pPr>
              <w:jc w:val="center"/>
              <w:rPr>
                <w:rFonts w:ascii="Calibri" w:hAnsi="Calibri" w:cs="Calibri"/>
                <w:sz w:val="22"/>
                <w:szCs w:val="22"/>
                <w:lang w:val="en-US"/>
              </w:rPr>
            </w:pPr>
            <w:r w:rsidRPr="00AF0292">
              <w:rPr>
                <w:rFonts w:ascii="Calibri" w:hAnsi="Calibri" w:cs="Calibri"/>
                <w:sz w:val="22"/>
                <w:szCs w:val="22"/>
                <w:lang w:val="en-US"/>
              </w:rPr>
              <w:t>Architect</w:t>
            </w:r>
          </w:p>
        </w:tc>
        <w:tc>
          <w:tcPr>
            <w:tcW w:w="0" w:type="auto"/>
            <w:tcBorders>
              <w:top w:val="nil"/>
              <w:left w:val="nil"/>
              <w:bottom w:val="single" w:sz="4" w:space="0" w:color="auto"/>
              <w:right w:val="single" w:sz="4" w:space="0" w:color="auto"/>
            </w:tcBorders>
            <w:shd w:val="clear" w:color="auto" w:fill="auto"/>
            <w:noWrap/>
            <w:vAlign w:val="center"/>
            <w:hideMark/>
          </w:tcPr>
          <w:p w14:paraId="4D756506" w14:textId="77777777" w:rsidR="00AF0292" w:rsidRPr="00AF0292" w:rsidRDefault="00AF0292" w:rsidP="009245EF">
            <w:pPr>
              <w:jc w:val="center"/>
              <w:rPr>
                <w:rFonts w:ascii="Calibri" w:hAnsi="Calibri" w:cs="Calibri"/>
                <w:color w:val="000000"/>
                <w:sz w:val="22"/>
                <w:szCs w:val="22"/>
                <w:lang w:val="en-US"/>
              </w:rPr>
            </w:pPr>
            <w:r w:rsidRPr="00AF0292">
              <w:rPr>
                <w:rFonts w:ascii="Calibri" w:hAnsi="Calibri" w:cs="Calibri"/>
                <w:color w:val="000000"/>
                <w:sz w:val="22"/>
                <w:szCs w:val="22"/>
                <w:lang w:val="en-US"/>
              </w:rPr>
              <w:t>28.89</w:t>
            </w:r>
          </w:p>
        </w:tc>
        <w:tc>
          <w:tcPr>
            <w:tcW w:w="0" w:type="auto"/>
            <w:tcBorders>
              <w:top w:val="nil"/>
              <w:left w:val="nil"/>
              <w:bottom w:val="single" w:sz="4" w:space="0" w:color="auto"/>
              <w:right w:val="single" w:sz="4" w:space="0" w:color="auto"/>
            </w:tcBorders>
            <w:shd w:val="clear" w:color="auto" w:fill="auto"/>
            <w:noWrap/>
            <w:vAlign w:val="center"/>
            <w:hideMark/>
          </w:tcPr>
          <w:p w14:paraId="2BB17165" w14:textId="77777777" w:rsidR="00AF0292" w:rsidRPr="00AF0292" w:rsidRDefault="00AF0292" w:rsidP="00AF0292">
            <w:pPr>
              <w:jc w:val="center"/>
              <w:rPr>
                <w:rFonts w:ascii="Calibri" w:hAnsi="Calibri" w:cs="Calibri"/>
                <w:color w:val="000000"/>
                <w:sz w:val="22"/>
                <w:szCs w:val="22"/>
                <w:lang w:val="en-US"/>
              </w:rPr>
            </w:pPr>
            <w:proofErr w:type="spellStart"/>
            <w:r w:rsidRPr="00AF0292">
              <w:rPr>
                <w:rFonts w:ascii="Calibri" w:hAnsi="Calibri" w:cs="Calibri"/>
                <w:color w:val="000000"/>
                <w:sz w:val="22"/>
                <w:szCs w:val="22"/>
                <w:lang w:val="en-US"/>
              </w:rPr>
              <w:t>sqft</w:t>
            </w:r>
            <w:proofErr w:type="spellEnd"/>
          </w:p>
        </w:tc>
        <w:tc>
          <w:tcPr>
            <w:tcW w:w="1112" w:type="dxa"/>
            <w:tcBorders>
              <w:top w:val="nil"/>
              <w:left w:val="nil"/>
              <w:bottom w:val="single" w:sz="4" w:space="0" w:color="auto"/>
              <w:right w:val="single" w:sz="4" w:space="0" w:color="auto"/>
            </w:tcBorders>
            <w:shd w:val="clear" w:color="auto" w:fill="auto"/>
            <w:noWrap/>
            <w:vAlign w:val="center"/>
            <w:hideMark/>
          </w:tcPr>
          <w:p w14:paraId="5157FDD7" w14:textId="0291A2B0"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52,61,622</w:t>
            </w:r>
          </w:p>
        </w:tc>
        <w:tc>
          <w:tcPr>
            <w:tcW w:w="1165" w:type="dxa"/>
            <w:tcBorders>
              <w:top w:val="nil"/>
              <w:left w:val="nil"/>
              <w:bottom w:val="single" w:sz="4" w:space="0" w:color="auto"/>
              <w:right w:val="single" w:sz="4" w:space="0" w:color="auto"/>
            </w:tcBorders>
            <w:shd w:val="clear" w:color="auto" w:fill="auto"/>
            <w:noWrap/>
            <w:vAlign w:val="center"/>
            <w:hideMark/>
          </w:tcPr>
          <w:p w14:paraId="37B20C41"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54.9</w:t>
            </w:r>
          </w:p>
        </w:tc>
        <w:tc>
          <w:tcPr>
            <w:tcW w:w="2220" w:type="dxa"/>
            <w:tcBorders>
              <w:top w:val="nil"/>
              <w:left w:val="nil"/>
              <w:bottom w:val="single" w:sz="4" w:space="0" w:color="auto"/>
              <w:right w:val="single" w:sz="4" w:space="0" w:color="auto"/>
            </w:tcBorders>
            <w:shd w:val="clear" w:color="auto" w:fill="auto"/>
            <w:noWrap/>
            <w:vAlign w:val="center"/>
            <w:hideMark/>
          </w:tcPr>
          <w:p w14:paraId="448CE9B6" w14:textId="281AE70C" w:rsidR="00AF0292" w:rsidRPr="00AF0292" w:rsidRDefault="00AF0292" w:rsidP="00AF0292">
            <w:pPr>
              <w:jc w:val="center"/>
              <w:rPr>
                <w:rFonts w:ascii="Calibri" w:hAnsi="Calibri" w:cs="Calibri"/>
                <w:color w:val="000000"/>
                <w:sz w:val="22"/>
                <w:szCs w:val="22"/>
                <w:lang w:val="en-US"/>
              </w:rPr>
            </w:pPr>
          </w:p>
        </w:tc>
      </w:tr>
      <w:tr w:rsidR="00992E75" w:rsidRPr="00AF0292" w14:paraId="6F83B8C2" w14:textId="77777777" w:rsidTr="00992E7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06912B" w14:textId="77777777" w:rsidR="00AF0292" w:rsidRPr="00AF0292" w:rsidRDefault="00AF0292" w:rsidP="00AF0292">
            <w:pPr>
              <w:jc w:val="center"/>
              <w:rPr>
                <w:rFonts w:ascii="Calibri" w:hAnsi="Calibri" w:cs="Calibri"/>
                <w:sz w:val="22"/>
                <w:szCs w:val="22"/>
                <w:lang w:val="en-US"/>
              </w:rPr>
            </w:pPr>
            <w:r w:rsidRPr="00AF0292">
              <w:rPr>
                <w:rFonts w:ascii="Calibri" w:hAnsi="Calibri" w:cs="Calibri"/>
                <w:sz w:val="22"/>
                <w:szCs w:val="22"/>
                <w:lang w:val="en-US"/>
              </w:rPr>
              <w:t>25</w:t>
            </w:r>
          </w:p>
        </w:tc>
        <w:tc>
          <w:tcPr>
            <w:tcW w:w="0" w:type="auto"/>
            <w:tcBorders>
              <w:top w:val="nil"/>
              <w:left w:val="nil"/>
              <w:bottom w:val="single" w:sz="4" w:space="0" w:color="auto"/>
              <w:right w:val="single" w:sz="4" w:space="0" w:color="auto"/>
            </w:tcBorders>
            <w:shd w:val="clear" w:color="auto" w:fill="auto"/>
            <w:vAlign w:val="center"/>
            <w:hideMark/>
          </w:tcPr>
          <w:p w14:paraId="36FBE295" w14:textId="77777777" w:rsidR="00AF0292" w:rsidRPr="00AF0292" w:rsidRDefault="00AF0292" w:rsidP="00AF0292">
            <w:pPr>
              <w:jc w:val="center"/>
              <w:rPr>
                <w:rFonts w:ascii="Calibri" w:hAnsi="Calibri" w:cs="Calibri"/>
                <w:sz w:val="22"/>
                <w:szCs w:val="22"/>
                <w:lang w:val="en-US"/>
              </w:rPr>
            </w:pPr>
            <w:r w:rsidRPr="00AF0292">
              <w:rPr>
                <w:rFonts w:ascii="Calibri" w:hAnsi="Calibri" w:cs="Calibri"/>
                <w:sz w:val="22"/>
                <w:szCs w:val="22"/>
                <w:lang w:val="en-US"/>
              </w:rPr>
              <w:t>Cost consultant</w:t>
            </w:r>
          </w:p>
        </w:tc>
        <w:tc>
          <w:tcPr>
            <w:tcW w:w="0" w:type="auto"/>
            <w:tcBorders>
              <w:top w:val="nil"/>
              <w:left w:val="nil"/>
              <w:bottom w:val="single" w:sz="4" w:space="0" w:color="auto"/>
              <w:right w:val="single" w:sz="4" w:space="0" w:color="auto"/>
            </w:tcBorders>
            <w:shd w:val="clear" w:color="auto" w:fill="auto"/>
            <w:noWrap/>
            <w:vAlign w:val="center"/>
            <w:hideMark/>
          </w:tcPr>
          <w:p w14:paraId="78303E4D" w14:textId="77777777" w:rsidR="00AF0292" w:rsidRPr="00AF0292" w:rsidRDefault="00AF0292" w:rsidP="009245EF">
            <w:pPr>
              <w:jc w:val="center"/>
              <w:rPr>
                <w:rFonts w:ascii="Calibri" w:hAnsi="Calibri" w:cs="Calibri"/>
                <w:color w:val="000000"/>
                <w:sz w:val="22"/>
                <w:szCs w:val="22"/>
                <w:lang w:val="en-US"/>
              </w:rPr>
            </w:pPr>
            <w:r w:rsidRPr="00AF0292">
              <w:rPr>
                <w:rFonts w:ascii="Calibri" w:hAnsi="Calibri" w:cs="Calibri"/>
                <w:color w:val="000000"/>
                <w:sz w:val="22"/>
                <w:szCs w:val="22"/>
                <w:lang w:val="en-US"/>
              </w:rPr>
              <w:t>5.79</w:t>
            </w:r>
          </w:p>
        </w:tc>
        <w:tc>
          <w:tcPr>
            <w:tcW w:w="0" w:type="auto"/>
            <w:tcBorders>
              <w:top w:val="nil"/>
              <w:left w:val="nil"/>
              <w:bottom w:val="single" w:sz="4" w:space="0" w:color="auto"/>
              <w:right w:val="single" w:sz="4" w:space="0" w:color="auto"/>
            </w:tcBorders>
            <w:shd w:val="clear" w:color="auto" w:fill="auto"/>
            <w:noWrap/>
            <w:vAlign w:val="center"/>
            <w:hideMark/>
          </w:tcPr>
          <w:p w14:paraId="6DD2F772" w14:textId="77777777" w:rsidR="00AF0292" w:rsidRPr="00AF0292" w:rsidRDefault="00AF0292" w:rsidP="00AF0292">
            <w:pPr>
              <w:jc w:val="center"/>
              <w:rPr>
                <w:rFonts w:ascii="Calibri" w:hAnsi="Calibri" w:cs="Calibri"/>
                <w:color w:val="000000"/>
                <w:sz w:val="22"/>
                <w:szCs w:val="22"/>
                <w:lang w:val="en-US"/>
              </w:rPr>
            </w:pPr>
            <w:proofErr w:type="spellStart"/>
            <w:r w:rsidRPr="00AF0292">
              <w:rPr>
                <w:rFonts w:ascii="Calibri" w:hAnsi="Calibri" w:cs="Calibri"/>
                <w:color w:val="000000"/>
                <w:sz w:val="22"/>
                <w:szCs w:val="22"/>
                <w:lang w:val="en-US"/>
              </w:rPr>
              <w:t>sqft</w:t>
            </w:r>
            <w:proofErr w:type="spellEnd"/>
          </w:p>
        </w:tc>
        <w:tc>
          <w:tcPr>
            <w:tcW w:w="1112" w:type="dxa"/>
            <w:tcBorders>
              <w:top w:val="nil"/>
              <w:left w:val="nil"/>
              <w:bottom w:val="single" w:sz="4" w:space="0" w:color="auto"/>
              <w:right w:val="single" w:sz="4" w:space="0" w:color="auto"/>
            </w:tcBorders>
            <w:shd w:val="clear" w:color="auto" w:fill="auto"/>
            <w:noWrap/>
            <w:vAlign w:val="center"/>
            <w:hideMark/>
          </w:tcPr>
          <w:p w14:paraId="516BCAC5" w14:textId="4AF52566"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52,61,622</w:t>
            </w:r>
          </w:p>
        </w:tc>
        <w:tc>
          <w:tcPr>
            <w:tcW w:w="1165" w:type="dxa"/>
            <w:tcBorders>
              <w:top w:val="nil"/>
              <w:left w:val="nil"/>
              <w:bottom w:val="single" w:sz="4" w:space="0" w:color="auto"/>
              <w:right w:val="single" w:sz="4" w:space="0" w:color="auto"/>
            </w:tcBorders>
            <w:shd w:val="clear" w:color="auto" w:fill="auto"/>
            <w:noWrap/>
            <w:vAlign w:val="center"/>
            <w:hideMark/>
          </w:tcPr>
          <w:p w14:paraId="2F4ED93C" w14:textId="77777777" w:rsidR="00AF0292" w:rsidRPr="00AF0292" w:rsidRDefault="00AF0292" w:rsidP="00AF0292">
            <w:pPr>
              <w:jc w:val="center"/>
              <w:rPr>
                <w:rFonts w:ascii="Calibri" w:hAnsi="Calibri" w:cs="Calibri"/>
                <w:color w:val="000000"/>
                <w:sz w:val="22"/>
                <w:szCs w:val="22"/>
                <w:lang w:val="en-US"/>
              </w:rPr>
            </w:pPr>
            <w:r w:rsidRPr="00AF0292">
              <w:rPr>
                <w:rFonts w:ascii="Calibri" w:hAnsi="Calibri" w:cs="Calibri"/>
                <w:color w:val="000000"/>
                <w:sz w:val="22"/>
                <w:szCs w:val="22"/>
                <w:lang w:val="en-US"/>
              </w:rPr>
              <w:t>11.0</w:t>
            </w:r>
          </w:p>
        </w:tc>
        <w:tc>
          <w:tcPr>
            <w:tcW w:w="2220" w:type="dxa"/>
            <w:tcBorders>
              <w:top w:val="nil"/>
              <w:left w:val="nil"/>
              <w:bottom w:val="single" w:sz="4" w:space="0" w:color="auto"/>
              <w:right w:val="single" w:sz="4" w:space="0" w:color="auto"/>
            </w:tcBorders>
            <w:shd w:val="clear" w:color="auto" w:fill="auto"/>
            <w:noWrap/>
            <w:vAlign w:val="center"/>
            <w:hideMark/>
          </w:tcPr>
          <w:p w14:paraId="7EF09B53" w14:textId="39A885BC" w:rsidR="00AF0292" w:rsidRPr="00AF0292" w:rsidRDefault="00AF0292" w:rsidP="00AF0292">
            <w:pPr>
              <w:jc w:val="center"/>
              <w:rPr>
                <w:rFonts w:ascii="Calibri" w:hAnsi="Calibri" w:cs="Calibri"/>
                <w:color w:val="000000"/>
                <w:sz w:val="22"/>
                <w:szCs w:val="22"/>
                <w:lang w:val="en-US"/>
              </w:rPr>
            </w:pPr>
          </w:p>
        </w:tc>
      </w:tr>
      <w:tr w:rsidR="00992E75" w:rsidRPr="00AF0292" w14:paraId="2B335386" w14:textId="77777777" w:rsidTr="00992E75">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53E330" w14:textId="111F424F" w:rsidR="00AF0292" w:rsidRPr="00AF0292" w:rsidRDefault="00AF0292" w:rsidP="00AF0292">
            <w:pPr>
              <w:jc w:val="center"/>
              <w:rPr>
                <w:rFonts w:ascii="Calibri" w:hAnsi="Calibri" w:cs="Calibri"/>
                <w:sz w:val="22"/>
                <w:szCs w:val="22"/>
                <w:lang w:val="en-US"/>
              </w:rPr>
            </w:pPr>
          </w:p>
        </w:tc>
        <w:tc>
          <w:tcPr>
            <w:tcW w:w="0" w:type="auto"/>
            <w:tcBorders>
              <w:top w:val="nil"/>
              <w:left w:val="nil"/>
              <w:bottom w:val="single" w:sz="4" w:space="0" w:color="auto"/>
              <w:right w:val="single" w:sz="4" w:space="0" w:color="auto"/>
            </w:tcBorders>
            <w:shd w:val="clear" w:color="000000" w:fill="FFFFFF"/>
            <w:vAlign w:val="center"/>
            <w:hideMark/>
          </w:tcPr>
          <w:p w14:paraId="4C3F73E4" w14:textId="77777777" w:rsidR="00AF0292" w:rsidRPr="00AF0292" w:rsidRDefault="00AF0292" w:rsidP="00AF0292">
            <w:pPr>
              <w:jc w:val="center"/>
              <w:rPr>
                <w:rFonts w:ascii="Calibri" w:hAnsi="Calibri" w:cs="Calibri"/>
                <w:b/>
                <w:bCs/>
                <w:sz w:val="22"/>
                <w:szCs w:val="22"/>
                <w:lang w:val="en-US"/>
              </w:rPr>
            </w:pPr>
            <w:r w:rsidRPr="00AF0292">
              <w:rPr>
                <w:rFonts w:ascii="Calibri" w:hAnsi="Calibri" w:cs="Calibri"/>
                <w:b/>
                <w:bCs/>
                <w:sz w:val="22"/>
                <w:szCs w:val="22"/>
                <w:lang w:val="en-US"/>
              </w:rPr>
              <w:t>Total Construction Costs</w:t>
            </w:r>
          </w:p>
        </w:tc>
        <w:tc>
          <w:tcPr>
            <w:tcW w:w="0" w:type="auto"/>
            <w:tcBorders>
              <w:top w:val="nil"/>
              <w:left w:val="nil"/>
              <w:bottom w:val="single" w:sz="4" w:space="0" w:color="auto"/>
              <w:right w:val="single" w:sz="4" w:space="0" w:color="auto"/>
            </w:tcBorders>
            <w:shd w:val="clear" w:color="000000" w:fill="FFFFFF"/>
            <w:noWrap/>
            <w:vAlign w:val="center"/>
            <w:hideMark/>
          </w:tcPr>
          <w:p w14:paraId="394DC84C" w14:textId="33692795" w:rsidR="00AF0292" w:rsidRPr="00AF0292" w:rsidRDefault="00AF0292" w:rsidP="009245EF">
            <w:pPr>
              <w:jc w:val="center"/>
              <w:rPr>
                <w:rFonts w:ascii="Calibri" w:hAnsi="Calibri" w:cs="Calibri"/>
                <w:b/>
                <w:color w:val="000000"/>
                <w:sz w:val="22"/>
                <w:szCs w:val="22"/>
                <w:lang w:val="en-US"/>
              </w:rPr>
            </w:pPr>
            <w:r w:rsidRPr="00AF0292">
              <w:rPr>
                <w:rFonts w:ascii="Calibri" w:hAnsi="Calibri" w:cs="Calibri"/>
                <w:b/>
                <w:color w:val="000000"/>
                <w:sz w:val="22"/>
                <w:szCs w:val="22"/>
                <w:lang w:val="en-US"/>
              </w:rPr>
              <w:t>1</w:t>
            </w:r>
            <w:r w:rsidR="009245EF">
              <w:rPr>
                <w:rFonts w:ascii="Calibri" w:hAnsi="Calibri" w:cs="Calibri"/>
                <w:b/>
                <w:color w:val="000000"/>
                <w:sz w:val="22"/>
                <w:szCs w:val="22"/>
                <w:lang w:val="en-US"/>
              </w:rPr>
              <w:t>,</w:t>
            </w:r>
            <w:r w:rsidRPr="00AF0292">
              <w:rPr>
                <w:rFonts w:ascii="Calibri" w:hAnsi="Calibri" w:cs="Calibri"/>
                <w:b/>
                <w:color w:val="000000"/>
                <w:sz w:val="22"/>
                <w:szCs w:val="22"/>
                <w:lang w:val="en-US"/>
              </w:rPr>
              <w:t>195</w:t>
            </w:r>
          </w:p>
        </w:tc>
        <w:tc>
          <w:tcPr>
            <w:tcW w:w="0" w:type="auto"/>
            <w:tcBorders>
              <w:top w:val="nil"/>
              <w:left w:val="nil"/>
              <w:bottom w:val="single" w:sz="4" w:space="0" w:color="auto"/>
              <w:right w:val="single" w:sz="4" w:space="0" w:color="auto"/>
            </w:tcBorders>
            <w:shd w:val="clear" w:color="000000" w:fill="FFFFFF"/>
            <w:noWrap/>
            <w:vAlign w:val="center"/>
            <w:hideMark/>
          </w:tcPr>
          <w:p w14:paraId="7809D69C" w14:textId="773F8F56" w:rsidR="00AF0292" w:rsidRPr="00AF0292" w:rsidRDefault="00AF0292" w:rsidP="00AF0292">
            <w:pPr>
              <w:jc w:val="center"/>
              <w:rPr>
                <w:rFonts w:ascii="Calibri" w:hAnsi="Calibri" w:cs="Calibri"/>
                <w:color w:val="000000"/>
                <w:sz w:val="22"/>
                <w:szCs w:val="22"/>
                <w:lang w:val="en-US"/>
              </w:rPr>
            </w:pPr>
          </w:p>
        </w:tc>
        <w:tc>
          <w:tcPr>
            <w:tcW w:w="1112" w:type="dxa"/>
            <w:tcBorders>
              <w:top w:val="nil"/>
              <w:left w:val="nil"/>
              <w:bottom w:val="single" w:sz="4" w:space="0" w:color="auto"/>
              <w:right w:val="single" w:sz="4" w:space="0" w:color="auto"/>
            </w:tcBorders>
            <w:shd w:val="clear" w:color="000000" w:fill="FFFFFF"/>
            <w:noWrap/>
            <w:vAlign w:val="center"/>
            <w:hideMark/>
          </w:tcPr>
          <w:p w14:paraId="2C7B180F" w14:textId="5C6AD0C0" w:rsidR="00AF0292" w:rsidRPr="00AF0292" w:rsidRDefault="00AF0292" w:rsidP="00AF0292">
            <w:pPr>
              <w:jc w:val="center"/>
              <w:rPr>
                <w:rFonts w:ascii="Calibri" w:hAnsi="Calibri" w:cs="Calibri"/>
                <w:color w:val="000000"/>
                <w:sz w:val="22"/>
                <w:szCs w:val="22"/>
                <w:lang w:val="en-US"/>
              </w:rPr>
            </w:pPr>
          </w:p>
        </w:tc>
        <w:tc>
          <w:tcPr>
            <w:tcW w:w="1165" w:type="dxa"/>
            <w:tcBorders>
              <w:top w:val="nil"/>
              <w:left w:val="nil"/>
              <w:bottom w:val="single" w:sz="4" w:space="0" w:color="auto"/>
              <w:right w:val="single" w:sz="4" w:space="0" w:color="auto"/>
            </w:tcBorders>
            <w:shd w:val="clear" w:color="auto" w:fill="auto"/>
            <w:noWrap/>
            <w:vAlign w:val="center"/>
            <w:hideMark/>
          </w:tcPr>
          <w:p w14:paraId="0956B4D2" w14:textId="08D72EFE" w:rsidR="00AF0292" w:rsidRPr="00AF0292" w:rsidRDefault="00AF0292" w:rsidP="00AF0292">
            <w:pPr>
              <w:jc w:val="center"/>
              <w:rPr>
                <w:rFonts w:ascii="Calibri" w:hAnsi="Calibri" w:cs="Calibri"/>
                <w:color w:val="000000"/>
                <w:sz w:val="22"/>
                <w:szCs w:val="22"/>
                <w:lang w:val="en-US"/>
              </w:rPr>
            </w:pPr>
          </w:p>
        </w:tc>
        <w:tc>
          <w:tcPr>
            <w:tcW w:w="2220" w:type="dxa"/>
            <w:tcBorders>
              <w:top w:val="nil"/>
              <w:left w:val="nil"/>
              <w:bottom w:val="single" w:sz="4" w:space="0" w:color="auto"/>
              <w:right w:val="single" w:sz="4" w:space="0" w:color="auto"/>
            </w:tcBorders>
            <w:shd w:val="clear" w:color="auto" w:fill="auto"/>
            <w:noWrap/>
            <w:vAlign w:val="center"/>
            <w:hideMark/>
          </w:tcPr>
          <w:p w14:paraId="5E6386B2" w14:textId="42328690" w:rsidR="00AF0292" w:rsidRPr="00AF0292" w:rsidRDefault="00AF0292" w:rsidP="00AF0292">
            <w:pPr>
              <w:jc w:val="center"/>
              <w:rPr>
                <w:rFonts w:ascii="Calibri" w:hAnsi="Calibri" w:cs="Calibri"/>
                <w:color w:val="000000"/>
                <w:sz w:val="22"/>
                <w:szCs w:val="22"/>
                <w:lang w:val="en-US"/>
              </w:rPr>
            </w:pPr>
          </w:p>
        </w:tc>
      </w:tr>
    </w:tbl>
    <w:p w14:paraId="7942CCC3" w14:textId="77777777" w:rsidR="00AF6083" w:rsidRDefault="00AF6083" w:rsidP="004758AA">
      <w:pPr>
        <w:autoSpaceDE w:val="0"/>
        <w:autoSpaceDN w:val="0"/>
        <w:adjustRightInd w:val="0"/>
        <w:spacing w:line="276" w:lineRule="auto"/>
        <w:jc w:val="both"/>
        <w:rPr>
          <w:rFonts w:ascii="Arial" w:hAnsi="Arial" w:cs="Arial"/>
        </w:rPr>
      </w:pPr>
    </w:p>
    <w:p w14:paraId="64204BB4" w14:textId="77777777" w:rsidR="009245EF" w:rsidRDefault="009245EF" w:rsidP="009245EF">
      <w:pPr>
        <w:spacing w:after="240" w:line="360" w:lineRule="auto"/>
        <w:jc w:val="both"/>
        <w:rPr>
          <w:rFonts w:ascii="Arial" w:hAnsi="Arial" w:cs="Arial"/>
          <w:b/>
          <w:sz w:val="22"/>
          <w:szCs w:val="22"/>
        </w:rPr>
      </w:pPr>
    </w:p>
    <w:p w14:paraId="46052AA8" w14:textId="4B1C3B26" w:rsidR="009245EF" w:rsidRDefault="00BC7C37" w:rsidP="009245EF">
      <w:pPr>
        <w:spacing w:after="240" w:line="360" w:lineRule="auto"/>
        <w:jc w:val="both"/>
        <w:rPr>
          <w:rFonts w:ascii="Arial" w:hAnsi="Arial" w:cs="Arial"/>
          <w:b/>
          <w:sz w:val="22"/>
          <w:szCs w:val="22"/>
        </w:rPr>
      </w:pPr>
      <w:r w:rsidRPr="00BC7C37">
        <w:rPr>
          <w:rFonts w:ascii="Arial" w:hAnsi="Arial" w:cs="Arial"/>
          <w:b/>
          <w:sz w:val="22"/>
          <w:szCs w:val="22"/>
        </w:rPr>
        <w:t>CURRENT STATUS</w:t>
      </w:r>
      <w:r w:rsidR="007700E1">
        <w:rPr>
          <w:rFonts w:ascii="Arial" w:hAnsi="Arial" w:cs="Arial"/>
          <w:b/>
          <w:sz w:val="22"/>
          <w:szCs w:val="22"/>
        </w:rPr>
        <w:t xml:space="preserve"> OF THE PROJECT</w:t>
      </w:r>
      <w:r>
        <w:rPr>
          <w:rFonts w:ascii="Arial" w:hAnsi="Arial" w:cs="Arial"/>
          <w:b/>
          <w:sz w:val="22"/>
          <w:szCs w:val="22"/>
        </w:rPr>
        <w:t xml:space="preserve">: </w:t>
      </w:r>
    </w:p>
    <w:p w14:paraId="6C684221" w14:textId="03336853" w:rsidR="009245EF" w:rsidRPr="00287692" w:rsidRDefault="009245EF" w:rsidP="009245EF">
      <w:pPr>
        <w:spacing w:after="240" w:line="360" w:lineRule="auto"/>
        <w:jc w:val="both"/>
        <w:rPr>
          <w:rFonts w:ascii="Arial" w:hAnsi="Arial" w:cs="Arial"/>
          <w:sz w:val="22"/>
          <w:szCs w:val="22"/>
        </w:rPr>
      </w:pPr>
      <w:r>
        <w:rPr>
          <w:rFonts w:ascii="Arial" w:hAnsi="Arial" w:cs="Arial"/>
          <w:sz w:val="22"/>
          <w:szCs w:val="22"/>
        </w:rPr>
        <w:t>As per information gathered and observed during the site visit dated 28</w:t>
      </w:r>
      <w:r w:rsidRPr="00D453E8">
        <w:rPr>
          <w:rFonts w:ascii="Arial" w:hAnsi="Arial" w:cs="Arial"/>
          <w:sz w:val="22"/>
          <w:szCs w:val="22"/>
          <w:vertAlign w:val="superscript"/>
        </w:rPr>
        <w:t>th</w:t>
      </w:r>
      <w:r>
        <w:rPr>
          <w:rFonts w:ascii="Arial" w:hAnsi="Arial" w:cs="Arial"/>
          <w:sz w:val="22"/>
          <w:szCs w:val="22"/>
        </w:rPr>
        <w:t xml:space="preserve"> February 2023, the boundary wall on the land parcel of the project was comp</w:t>
      </w:r>
      <w:r w:rsidR="00992E75">
        <w:rPr>
          <w:rFonts w:ascii="Arial" w:hAnsi="Arial" w:cs="Arial"/>
          <w:sz w:val="22"/>
          <w:szCs w:val="22"/>
        </w:rPr>
        <w:t>l</w:t>
      </w:r>
      <w:r>
        <w:rPr>
          <w:rFonts w:ascii="Arial" w:hAnsi="Arial" w:cs="Arial"/>
          <w:sz w:val="22"/>
          <w:szCs w:val="22"/>
        </w:rPr>
        <w:t>eted</w:t>
      </w:r>
      <w:r w:rsidR="00992E75">
        <w:rPr>
          <w:rFonts w:ascii="Arial" w:hAnsi="Arial" w:cs="Arial"/>
          <w:sz w:val="22"/>
          <w:szCs w:val="22"/>
        </w:rPr>
        <w:t xml:space="preserve"> for initial phase</w:t>
      </w:r>
      <w:r>
        <w:rPr>
          <w:rFonts w:ascii="Arial" w:hAnsi="Arial" w:cs="Arial"/>
          <w:sz w:val="22"/>
          <w:szCs w:val="22"/>
        </w:rPr>
        <w:t xml:space="preserve"> and no construction work</w:t>
      </w:r>
      <w:r w:rsidR="00992E75">
        <w:rPr>
          <w:rFonts w:ascii="Arial" w:hAnsi="Arial" w:cs="Arial"/>
          <w:sz w:val="22"/>
          <w:szCs w:val="22"/>
        </w:rPr>
        <w:t xml:space="preserve"> of </w:t>
      </w:r>
      <w:r w:rsidR="000838F1">
        <w:rPr>
          <w:rFonts w:ascii="Arial" w:hAnsi="Arial" w:cs="Arial"/>
          <w:sz w:val="22"/>
          <w:szCs w:val="22"/>
        </w:rPr>
        <w:t>building has</w:t>
      </w:r>
      <w:r>
        <w:rPr>
          <w:rFonts w:ascii="Arial" w:hAnsi="Arial" w:cs="Arial"/>
          <w:sz w:val="22"/>
          <w:szCs w:val="22"/>
        </w:rPr>
        <w:t xml:space="preserve"> been started yet. </w:t>
      </w:r>
    </w:p>
    <w:p w14:paraId="1427C044" w14:textId="22DEE3DF" w:rsidR="00FF4EB3" w:rsidRDefault="00FF4EB3" w:rsidP="00F02428">
      <w:pPr>
        <w:autoSpaceDE w:val="0"/>
        <w:autoSpaceDN w:val="0"/>
        <w:adjustRightInd w:val="0"/>
        <w:spacing w:after="240" w:line="360" w:lineRule="auto"/>
        <w:jc w:val="both"/>
        <w:rPr>
          <w:rFonts w:ascii="Arial" w:hAnsi="Arial" w:cs="Arial"/>
          <w:b/>
          <w:sz w:val="22"/>
          <w:szCs w:val="22"/>
        </w:rPr>
      </w:pPr>
    </w:p>
    <w:p w14:paraId="2152D269" w14:textId="0A4ABBA4" w:rsidR="00FF4EB3" w:rsidRDefault="00FF4EB3" w:rsidP="0098483F">
      <w:pPr>
        <w:spacing w:after="200" w:line="276" w:lineRule="auto"/>
        <w:rPr>
          <w:rFonts w:ascii="Arial" w:hAnsi="Arial" w:cs="Arial"/>
          <w:b/>
          <w:sz w:val="22"/>
          <w:szCs w:val="22"/>
        </w:rPr>
      </w:pPr>
      <w:r>
        <w:rPr>
          <w:rFonts w:ascii="Arial" w:hAnsi="Arial" w:cs="Arial"/>
          <w:b/>
          <w:sz w:val="22"/>
          <w:szCs w:val="22"/>
        </w:rPr>
        <w:br w:type="page"/>
      </w:r>
    </w:p>
    <w:p w14:paraId="0346F3E0" w14:textId="08559C22" w:rsidR="0098483F" w:rsidRDefault="0075525C" w:rsidP="0075525C">
      <w:pPr>
        <w:spacing w:line="276" w:lineRule="auto"/>
        <w:jc w:val="center"/>
        <w:rPr>
          <w:rFonts w:ascii="Arial" w:hAnsi="Arial" w:cs="Arial"/>
          <w:b/>
          <w:sz w:val="22"/>
          <w:szCs w:val="22"/>
        </w:rPr>
      </w:pPr>
      <w:r>
        <w:rPr>
          <w:rFonts w:ascii="Arial" w:hAnsi="Arial" w:cs="Arial"/>
          <w:b/>
          <w:sz w:val="22"/>
          <w:szCs w:val="22"/>
        </w:rPr>
        <w:t>Concluded</w:t>
      </w:r>
      <w:r w:rsidR="0098483F">
        <w:rPr>
          <w:rFonts w:ascii="Arial" w:hAnsi="Arial" w:cs="Arial"/>
          <w:b/>
          <w:sz w:val="22"/>
          <w:szCs w:val="22"/>
        </w:rPr>
        <w:t xml:space="preserve"> </w:t>
      </w:r>
      <w:r>
        <w:rPr>
          <w:rFonts w:ascii="Arial" w:hAnsi="Arial" w:cs="Arial"/>
          <w:b/>
          <w:sz w:val="22"/>
          <w:szCs w:val="22"/>
        </w:rPr>
        <w:t xml:space="preserve">comments </w:t>
      </w:r>
      <w:r w:rsidR="0098483F">
        <w:rPr>
          <w:rFonts w:ascii="Arial" w:hAnsi="Arial" w:cs="Arial"/>
          <w:b/>
          <w:sz w:val="22"/>
          <w:szCs w:val="22"/>
        </w:rPr>
        <w:t>on</w:t>
      </w:r>
      <w:r>
        <w:rPr>
          <w:rFonts w:ascii="Arial" w:hAnsi="Arial" w:cs="Arial"/>
          <w:b/>
          <w:sz w:val="22"/>
          <w:szCs w:val="22"/>
        </w:rPr>
        <w:t xml:space="preserve"> Civil and</w:t>
      </w:r>
      <w:r w:rsidR="0098483F">
        <w:rPr>
          <w:rFonts w:ascii="Arial" w:hAnsi="Arial" w:cs="Arial"/>
          <w:b/>
          <w:sz w:val="22"/>
          <w:szCs w:val="22"/>
        </w:rPr>
        <w:t xml:space="preserve"> Building Construction:</w:t>
      </w:r>
    </w:p>
    <w:p w14:paraId="0403F304" w14:textId="77777777" w:rsidR="0075525C" w:rsidRDefault="0075525C" w:rsidP="00FF4EB3">
      <w:pPr>
        <w:spacing w:line="276" w:lineRule="auto"/>
        <w:rPr>
          <w:rFonts w:ascii="Arial" w:hAnsi="Arial" w:cs="Arial"/>
          <w:b/>
          <w:sz w:val="22"/>
          <w:szCs w:val="22"/>
        </w:rPr>
      </w:pPr>
    </w:p>
    <w:tbl>
      <w:tblPr>
        <w:tblW w:w="0" w:type="auto"/>
        <w:tblInd w:w="-714" w:type="dxa"/>
        <w:tblLayout w:type="fixed"/>
        <w:tblLook w:val="04A0" w:firstRow="1" w:lastRow="0" w:firstColumn="1" w:lastColumn="0" w:noHBand="0" w:noVBand="1"/>
      </w:tblPr>
      <w:tblGrid>
        <w:gridCol w:w="651"/>
        <w:gridCol w:w="1618"/>
        <w:gridCol w:w="850"/>
        <w:gridCol w:w="767"/>
        <w:gridCol w:w="1359"/>
        <w:gridCol w:w="1276"/>
        <w:gridCol w:w="3212"/>
      </w:tblGrid>
      <w:tr w:rsidR="00143178" w:rsidRPr="00AF0292" w14:paraId="7374D12E" w14:textId="77777777" w:rsidTr="00506114">
        <w:trPr>
          <w:trHeight w:val="517"/>
        </w:trPr>
        <w:tc>
          <w:tcPr>
            <w:tcW w:w="651" w:type="dxa"/>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455B13D1" w14:textId="77777777" w:rsidR="0075525C" w:rsidRPr="00AF0292" w:rsidRDefault="0075525C" w:rsidP="00143178">
            <w:pPr>
              <w:jc w:val="center"/>
              <w:rPr>
                <w:rFonts w:ascii="Calibri" w:hAnsi="Calibri" w:cs="Calibri"/>
                <w:b/>
                <w:bCs/>
                <w:color w:val="000000"/>
                <w:sz w:val="22"/>
                <w:szCs w:val="22"/>
                <w:lang w:val="en-US"/>
              </w:rPr>
            </w:pPr>
            <w:proofErr w:type="spellStart"/>
            <w:r w:rsidRPr="00AF0292">
              <w:rPr>
                <w:rFonts w:ascii="Calibri" w:hAnsi="Calibri" w:cs="Calibri"/>
                <w:b/>
                <w:bCs/>
                <w:color w:val="000000"/>
                <w:sz w:val="22"/>
                <w:szCs w:val="22"/>
                <w:lang w:val="en-US"/>
              </w:rPr>
              <w:t>Sr</w:t>
            </w:r>
            <w:proofErr w:type="spellEnd"/>
            <w:r w:rsidRPr="00AF0292">
              <w:rPr>
                <w:rFonts w:ascii="Calibri" w:hAnsi="Calibri" w:cs="Calibri"/>
                <w:b/>
                <w:bCs/>
                <w:color w:val="000000"/>
                <w:sz w:val="22"/>
                <w:szCs w:val="22"/>
                <w:lang w:val="en-US"/>
              </w:rPr>
              <w:t xml:space="preserve"> No</w:t>
            </w:r>
          </w:p>
        </w:tc>
        <w:tc>
          <w:tcPr>
            <w:tcW w:w="1618" w:type="dxa"/>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52140CD8" w14:textId="77777777" w:rsidR="0075525C" w:rsidRPr="00AF0292" w:rsidRDefault="0075525C" w:rsidP="00143178">
            <w:pPr>
              <w:jc w:val="center"/>
              <w:rPr>
                <w:rFonts w:ascii="Calibri" w:hAnsi="Calibri" w:cs="Calibri"/>
                <w:b/>
                <w:bCs/>
                <w:color w:val="000000"/>
                <w:sz w:val="22"/>
                <w:szCs w:val="22"/>
                <w:lang w:val="en-US"/>
              </w:rPr>
            </w:pPr>
            <w:r w:rsidRPr="00AF0292">
              <w:rPr>
                <w:rFonts w:ascii="Calibri" w:hAnsi="Calibri" w:cs="Calibri"/>
                <w:b/>
                <w:bCs/>
                <w:color w:val="000000"/>
                <w:sz w:val="22"/>
                <w:szCs w:val="22"/>
                <w:lang w:val="en-US"/>
              </w:rPr>
              <w:t>Costs</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663DA517" w14:textId="77777777" w:rsidR="0075525C" w:rsidRPr="00AF0292" w:rsidRDefault="0075525C" w:rsidP="00143178">
            <w:pPr>
              <w:jc w:val="center"/>
              <w:rPr>
                <w:rFonts w:ascii="Calibri" w:hAnsi="Calibri" w:cs="Calibri"/>
                <w:b/>
                <w:bCs/>
                <w:color w:val="000000"/>
                <w:sz w:val="22"/>
                <w:szCs w:val="22"/>
                <w:lang w:val="en-US"/>
              </w:rPr>
            </w:pPr>
            <w:r w:rsidRPr="00AF0292">
              <w:rPr>
                <w:rFonts w:ascii="Calibri" w:hAnsi="Calibri" w:cs="Calibri"/>
                <w:b/>
                <w:bCs/>
                <w:color w:val="000000"/>
                <w:sz w:val="22"/>
                <w:szCs w:val="22"/>
                <w:lang w:val="en-US"/>
              </w:rPr>
              <w:t xml:space="preserve">INR </w:t>
            </w:r>
            <w:proofErr w:type="spellStart"/>
            <w:r w:rsidRPr="00AF0292">
              <w:rPr>
                <w:rFonts w:ascii="Calibri" w:hAnsi="Calibri" w:cs="Calibri"/>
                <w:b/>
                <w:bCs/>
                <w:color w:val="000000"/>
                <w:sz w:val="22"/>
                <w:szCs w:val="22"/>
                <w:lang w:val="en-US"/>
              </w:rPr>
              <w:t>Crores</w:t>
            </w:r>
            <w:proofErr w:type="spellEnd"/>
          </w:p>
        </w:tc>
        <w:tc>
          <w:tcPr>
            <w:tcW w:w="767" w:type="dxa"/>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65F34F66" w14:textId="77777777" w:rsidR="0075525C" w:rsidRPr="00AF0292" w:rsidRDefault="0075525C" w:rsidP="00143178">
            <w:pPr>
              <w:jc w:val="center"/>
              <w:rPr>
                <w:rFonts w:ascii="Calibri" w:hAnsi="Calibri" w:cs="Calibri"/>
                <w:b/>
                <w:bCs/>
                <w:color w:val="000000"/>
                <w:sz w:val="22"/>
                <w:szCs w:val="22"/>
                <w:lang w:val="en-US"/>
              </w:rPr>
            </w:pPr>
            <w:proofErr w:type="spellStart"/>
            <w:r w:rsidRPr="00AF0292">
              <w:rPr>
                <w:rFonts w:ascii="Calibri" w:hAnsi="Calibri" w:cs="Calibri"/>
                <w:b/>
                <w:bCs/>
                <w:color w:val="000000"/>
                <w:sz w:val="22"/>
                <w:szCs w:val="22"/>
                <w:lang w:val="en-US"/>
              </w:rPr>
              <w:t>UoM</w:t>
            </w:r>
            <w:proofErr w:type="spellEnd"/>
          </w:p>
        </w:tc>
        <w:tc>
          <w:tcPr>
            <w:tcW w:w="1359" w:type="dxa"/>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4239F969" w14:textId="77777777" w:rsidR="0075525C" w:rsidRPr="00AF0292" w:rsidRDefault="0075525C" w:rsidP="00143178">
            <w:pPr>
              <w:jc w:val="center"/>
              <w:rPr>
                <w:rFonts w:ascii="Calibri" w:hAnsi="Calibri" w:cs="Calibri"/>
                <w:b/>
                <w:bCs/>
                <w:color w:val="000000"/>
                <w:sz w:val="22"/>
                <w:szCs w:val="22"/>
                <w:lang w:val="en-US"/>
              </w:rPr>
            </w:pPr>
            <w:r w:rsidRPr="00AF0292">
              <w:rPr>
                <w:rFonts w:ascii="Calibri" w:hAnsi="Calibri" w:cs="Calibri"/>
                <w:b/>
                <w:bCs/>
                <w:color w:val="000000"/>
                <w:sz w:val="22"/>
                <w:szCs w:val="22"/>
                <w:lang w:val="en-US"/>
              </w:rPr>
              <w:t>Quantity</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14:paraId="45220690" w14:textId="77777777" w:rsidR="0075525C" w:rsidRPr="00AF0292" w:rsidRDefault="0075525C" w:rsidP="00143178">
            <w:pPr>
              <w:jc w:val="center"/>
              <w:rPr>
                <w:rFonts w:ascii="Calibri" w:hAnsi="Calibri" w:cs="Calibri"/>
                <w:b/>
                <w:bCs/>
                <w:color w:val="000000"/>
                <w:sz w:val="22"/>
                <w:szCs w:val="22"/>
                <w:lang w:val="en-US"/>
              </w:rPr>
            </w:pPr>
            <w:r w:rsidRPr="00AF0292">
              <w:rPr>
                <w:rFonts w:ascii="Calibri" w:hAnsi="Calibri" w:cs="Calibri"/>
                <w:b/>
                <w:bCs/>
                <w:color w:val="000000"/>
                <w:sz w:val="22"/>
                <w:szCs w:val="22"/>
                <w:lang w:val="en-US"/>
              </w:rPr>
              <w:t xml:space="preserve">Cost per </w:t>
            </w:r>
            <w:proofErr w:type="spellStart"/>
            <w:r w:rsidRPr="00AF0292">
              <w:rPr>
                <w:rFonts w:ascii="Calibri" w:hAnsi="Calibri" w:cs="Calibri"/>
                <w:b/>
                <w:bCs/>
                <w:color w:val="000000"/>
                <w:sz w:val="22"/>
                <w:szCs w:val="22"/>
                <w:lang w:val="en-US"/>
              </w:rPr>
              <w:t>sq.ft</w:t>
            </w:r>
            <w:proofErr w:type="spellEnd"/>
            <w:r w:rsidRPr="00AF0292">
              <w:rPr>
                <w:rFonts w:ascii="Calibri" w:hAnsi="Calibri" w:cs="Calibri"/>
                <w:b/>
                <w:bCs/>
                <w:color w:val="000000"/>
                <w:sz w:val="22"/>
                <w:szCs w:val="22"/>
                <w:lang w:val="en-US"/>
              </w:rPr>
              <w:t>.</w:t>
            </w:r>
          </w:p>
        </w:tc>
        <w:tc>
          <w:tcPr>
            <w:tcW w:w="3212" w:type="dxa"/>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45629ED9" w14:textId="2B838C82" w:rsidR="0075525C" w:rsidRPr="00AF0292" w:rsidRDefault="0075525C" w:rsidP="00143178">
            <w:pPr>
              <w:jc w:val="center"/>
              <w:rPr>
                <w:rFonts w:ascii="Calibri" w:hAnsi="Calibri" w:cs="Calibri"/>
                <w:b/>
                <w:bCs/>
                <w:color w:val="000000"/>
                <w:sz w:val="22"/>
                <w:szCs w:val="22"/>
                <w:lang w:val="en-US"/>
              </w:rPr>
            </w:pPr>
            <w:r w:rsidRPr="00AF0292">
              <w:rPr>
                <w:rFonts w:ascii="Calibri" w:hAnsi="Calibri" w:cs="Calibri"/>
                <w:b/>
                <w:bCs/>
                <w:color w:val="000000"/>
                <w:sz w:val="22"/>
                <w:szCs w:val="22"/>
                <w:lang w:val="en-US"/>
              </w:rPr>
              <w:t>Remarks</w:t>
            </w:r>
            <w:r>
              <w:rPr>
                <w:rFonts w:ascii="Calibri" w:hAnsi="Calibri" w:cs="Calibri"/>
                <w:b/>
                <w:bCs/>
                <w:color w:val="000000"/>
                <w:sz w:val="22"/>
                <w:szCs w:val="22"/>
                <w:lang w:val="en-US"/>
              </w:rPr>
              <w:t xml:space="preserve"> By RKA</w:t>
            </w:r>
          </w:p>
        </w:tc>
      </w:tr>
      <w:tr w:rsidR="0075525C" w:rsidRPr="00AF0292" w14:paraId="23E63CFD" w14:textId="77777777" w:rsidTr="00506114">
        <w:trPr>
          <w:trHeight w:val="780"/>
        </w:trPr>
        <w:tc>
          <w:tcPr>
            <w:tcW w:w="651" w:type="dxa"/>
            <w:vMerge/>
            <w:tcBorders>
              <w:top w:val="single" w:sz="4" w:space="0" w:color="auto"/>
              <w:left w:val="single" w:sz="4" w:space="0" w:color="auto"/>
              <w:bottom w:val="single" w:sz="4" w:space="0" w:color="auto"/>
              <w:right w:val="single" w:sz="4" w:space="0" w:color="auto"/>
            </w:tcBorders>
            <w:vAlign w:val="center"/>
            <w:hideMark/>
          </w:tcPr>
          <w:p w14:paraId="6389D68F" w14:textId="77777777" w:rsidR="0075525C" w:rsidRPr="00AF0292" w:rsidRDefault="0075525C" w:rsidP="00143178">
            <w:pPr>
              <w:jc w:val="center"/>
              <w:rPr>
                <w:rFonts w:ascii="Calibri" w:hAnsi="Calibri" w:cs="Calibri"/>
                <w:b/>
                <w:bCs/>
                <w:color w:val="000000"/>
                <w:sz w:val="22"/>
                <w:szCs w:val="22"/>
                <w:lang w:val="en-US"/>
              </w:rPr>
            </w:pPr>
          </w:p>
        </w:tc>
        <w:tc>
          <w:tcPr>
            <w:tcW w:w="1618" w:type="dxa"/>
            <w:vMerge/>
            <w:tcBorders>
              <w:top w:val="single" w:sz="4" w:space="0" w:color="auto"/>
              <w:left w:val="single" w:sz="4" w:space="0" w:color="auto"/>
              <w:bottom w:val="single" w:sz="4" w:space="0" w:color="auto"/>
              <w:right w:val="single" w:sz="4" w:space="0" w:color="auto"/>
            </w:tcBorders>
            <w:vAlign w:val="center"/>
            <w:hideMark/>
          </w:tcPr>
          <w:p w14:paraId="39F907BD" w14:textId="77777777" w:rsidR="0075525C" w:rsidRPr="00AF0292" w:rsidRDefault="0075525C" w:rsidP="00143178">
            <w:pPr>
              <w:jc w:val="center"/>
              <w:rPr>
                <w:rFonts w:ascii="Calibri" w:hAnsi="Calibri" w:cs="Calibri"/>
                <w:b/>
                <w:bCs/>
                <w:color w:val="000000"/>
                <w:sz w:val="22"/>
                <w:szCs w:val="22"/>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1AAA4B2" w14:textId="77777777" w:rsidR="0075525C" w:rsidRPr="00AF0292" w:rsidRDefault="0075525C" w:rsidP="00143178">
            <w:pPr>
              <w:jc w:val="center"/>
              <w:rPr>
                <w:rFonts w:ascii="Calibri" w:hAnsi="Calibri" w:cs="Calibri"/>
                <w:b/>
                <w:bCs/>
                <w:color w:val="000000"/>
                <w:sz w:val="22"/>
                <w:szCs w:val="22"/>
                <w:lang w:val="en-US"/>
              </w:rPr>
            </w:pPr>
          </w:p>
        </w:tc>
        <w:tc>
          <w:tcPr>
            <w:tcW w:w="767" w:type="dxa"/>
            <w:vMerge/>
            <w:tcBorders>
              <w:top w:val="single" w:sz="4" w:space="0" w:color="auto"/>
              <w:left w:val="single" w:sz="4" w:space="0" w:color="auto"/>
              <w:bottom w:val="single" w:sz="4" w:space="0" w:color="auto"/>
              <w:right w:val="single" w:sz="4" w:space="0" w:color="auto"/>
            </w:tcBorders>
            <w:vAlign w:val="center"/>
            <w:hideMark/>
          </w:tcPr>
          <w:p w14:paraId="2A7CFBA2" w14:textId="77777777" w:rsidR="0075525C" w:rsidRPr="00AF0292" w:rsidRDefault="0075525C" w:rsidP="00143178">
            <w:pPr>
              <w:jc w:val="center"/>
              <w:rPr>
                <w:rFonts w:ascii="Calibri" w:hAnsi="Calibri" w:cs="Calibri"/>
                <w:b/>
                <w:bCs/>
                <w:color w:val="000000"/>
                <w:sz w:val="22"/>
                <w:szCs w:val="22"/>
                <w:lang w:val="en-US"/>
              </w:rPr>
            </w:pPr>
          </w:p>
        </w:tc>
        <w:tc>
          <w:tcPr>
            <w:tcW w:w="1359" w:type="dxa"/>
            <w:vMerge/>
            <w:tcBorders>
              <w:top w:val="single" w:sz="4" w:space="0" w:color="auto"/>
              <w:left w:val="single" w:sz="4" w:space="0" w:color="auto"/>
              <w:bottom w:val="single" w:sz="4" w:space="0" w:color="auto"/>
              <w:right w:val="single" w:sz="4" w:space="0" w:color="auto"/>
            </w:tcBorders>
            <w:vAlign w:val="center"/>
            <w:hideMark/>
          </w:tcPr>
          <w:p w14:paraId="17CE4DD2" w14:textId="77777777" w:rsidR="0075525C" w:rsidRPr="00AF0292" w:rsidRDefault="0075525C" w:rsidP="00143178">
            <w:pPr>
              <w:jc w:val="center"/>
              <w:rPr>
                <w:rFonts w:ascii="Calibri" w:hAnsi="Calibri" w:cs="Calibri"/>
                <w:b/>
                <w:bCs/>
                <w:color w:val="000000"/>
                <w:sz w:val="22"/>
                <w:szCs w:val="22"/>
                <w:lang w:val="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08C2E34" w14:textId="77777777" w:rsidR="0075525C" w:rsidRPr="00AF0292" w:rsidRDefault="0075525C" w:rsidP="00143178">
            <w:pPr>
              <w:jc w:val="center"/>
              <w:rPr>
                <w:rFonts w:ascii="Calibri" w:hAnsi="Calibri" w:cs="Calibri"/>
                <w:b/>
                <w:bCs/>
                <w:color w:val="000000"/>
                <w:sz w:val="22"/>
                <w:szCs w:val="22"/>
                <w:lang w:val="en-US"/>
              </w:rPr>
            </w:pPr>
          </w:p>
        </w:tc>
        <w:tc>
          <w:tcPr>
            <w:tcW w:w="3212" w:type="dxa"/>
            <w:vMerge/>
            <w:tcBorders>
              <w:top w:val="single" w:sz="4" w:space="0" w:color="auto"/>
              <w:left w:val="single" w:sz="4" w:space="0" w:color="auto"/>
              <w:bottom w:val="single" w:sz="4" w:space="0" w:color="auto"/>
              <w:right w:val="single" w:sz="4" w:space="0" w:color="auto"/>
            </w:tcBorders>
            <w:vAlign w:val="center"/>
            <w:hideMark/>
          </w:tcPr>
          <w:p w14:paraId="7CD57494" w14:textId="77777777" w:rsidR="0075525C" w:rsidRPr="00AF0292" w:rsidRDefault="0075525C" w:rsidP="00143178">
            <w:pPr>
              <w:jc w:val="center"/>
              <w:rPr>
                <w:rFonts w:ascii="Calibri" w:hAnsi="Calibri" w:cs="Calibri"/>
                <w:b/>
                <w:bCs/>
                <w:color w:val="000000"/>
                <w:sz w:val="22"/>
                <w:szCs w:val="22"/>
                <w:lang w:val="en-US"/>
              </w:rPr>
            </w:pPr>
          </w:p>
        </w:tc>
      </w:tr>
      <w:tr w:rsidR="0075525C" w:rsidRPr="00AF0292" w14:paraId="0DA70E80" w14:textId="77777777" w:rsidTr="00506114">
        <w:trPr>
          <w:trHeight w:val="60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14:paraId="52BE8D0D" w14:textId="77777777" w:rsidR="0075525C" w:rsidRPr="00AF0292" w:rsidRDefault="0075525C" w:rsidP="00143178">
            <w:pPr>
              <w:jc w:val="center"/>
              <w:rPr>
                <w:rFonts w:ascii="Calibri" w:hAnsi="Calibri" w:cs="Calibri"/>
                <w:sz w:val="22"/>
                <w:szCs w:val="22"/>
                <w:lang w:val="en-US"/>
              </w:rPr>
            </w:pPr>
            <w:r w:rsidRPr="00AF0292">
              <w:rPr>
                <w:rFonts w:ascii="Calibri" w:hAnsi="Calibri" w:cs="Calibri"/>
                <w:sz w:val="22"/>
                <w:szCs w:val="22"/>
                <w:lang w:val="en-US"/>
              </w:rPr>
              <w:t>1</w:t>
            </w:r>
          </w:p>
        </w:tc>
        <w:tc>
          <w:tcPr>
            <w:tcW w:w="1618" w:type="dxa"/>
            <w:tcBorders>
              <w:top w:val="nil"/>
              <w:left w:val="nil"/>
              <w:bottom w:val="single" w:sz="4" w:space="0" w:color="auto"/>
              <w:right w:val="single" w:sz="4" w:space="0" w:color="auto"/>
            </w:tcBorders>
            <w:shd w:val="clear" w:color="auto" w:fill="auto"/>
            <w:vAlign w:val="center"/>
            <w:hideMark/>
          </w:tcPr>
          <w:p w14:paraId="73360F13" w14:textId="77777777" w:rsidR="0075525C" w:rsidRPr="00AF0292" w:rsidRDefault="0075525C" w:rsidP="00143178">
            <w:pPr>
              <w:jc w:val="center"/>
              <w:rPr>
                <w:rFonts w:ascii="Calibri" w:hAnsi="Calibri" w:cs="Calibri"/>
                <w:color w:val="000000"/>
                <w:sz w:val="22"/>
                <w:szCs w:val="22"/>
                <w:lang w:val="en-US"/>
              </w:rPr>
            </w:pPr>
            <w:r w:rsidRPr="00AF0292">
              <w:rPr>
                <w:rFonts w:ascii="Calibri" w:hAnsi="Calibri" w:cs="Calibri"/>
                <w:color w:val="000000"/>
                <w:sz w:val="22"/>
                <w:szCs w:val="22"/>
                <w:lang w:val="en-US"/>
              </w:rPr>
              <w:t>Levelling &amp; compaction works</w:t>
            </w:r>
          </w:p>
        </w:tc>
        <w:tc>
          <w:tcPr>
            <w:tcW w:w="850" w:type="dxa"/>
            <w:tcBorders>
              <w:top w:val="nil"/>
              <w:left w:val="nil"/>
              <w:bottom w:val="single" w:sz="4" w:space="0" w:color="auto"/>
              <w:right w:val="single" w:sz="4" w:space="0" w:color="auto"/>
            </w:tcBorders>
            <w:shd w:val="clear" w:color="auto" w:fill="auto"/>
            <w:noWrap/>
            <w:vAlign w:val="center"/>
            <w:hideMark/>
          </w:tcPr>
          <w:p w14:paraId="7BED468E" w14:textId="77777777" w:rsidR="0075525C" w:rsidRPr="00AF0292" w:rsidRDefault="0075525C" w:rsidP="00143178">
            <w:pPr>
              <w:jc w:val="center"/>
              <w:rPr>
                <w:rFonts w:ascii="Calibri" w:hAnsi="Calibri" w:cs="Calibri"/>
                <w:color w:val="000000"/>
                <w:sz w:val="22"/>
                <w:szCs w:val="22"/>
                <w:lang w:val="en-US"/>
              </w:rPr>
            </w:pPr>
            <w:r w:rsidRPr="00AF0292">
              <w:rPr>
                <w:rFonts w:ascii="Calibri" w:hAnsi="Calibri" w:cs="Calibri"/>
                <w:color w:val="000000"/>
                <w:sz w:val="22"/>
                <w:szCs w:val="22"/>
                <w:lang w:val="en-US"/>
              </w:rPr>
              <w:t>1.03</w:t>
            </w:r>
          </w:p>
        </w:tc>
        <w:tc>
          <w:tcPr>
            <w:tcW w:w="767" w:type="dxa"/>
            <w:tcBorders>
              <w:top w:val="nil"/>
              <w:left w:val="nil"/>
              <w:bottom w:val="single" w:sz="4" w:space="0" w:color="auto"/>
              <w:right w:val="single" w:sz="4" w:space="0" w:color="auto"/>
            </w:tcBorders>
            <w:shd w:val="clear" w:color="auto" w:fill="auto"/>
            <w:noWrap/>
            <w:vAlign w:val="center"/>
            <w:hideMark/>
          </w:tcPr>
          <w:p w14:paraId="58B8C320" w14:textId="77777777" w:rsidR="0075525C" w:rsidRPr="00AF0292" w:rsidRDefault="0075525C" w:rsidP="00143178">
            <w:pPr>
              <w:jc w:val="center"/>
              <w:rPr>
                <w:rFonts w:ascii="Calibri" w:hAnsi="Calibri" w:cs="Calibri"/>
                <w:color w:val="000000"/>
                <w:sz w:val="22"/>
                <w:szCs w:val="22"/>
                <w:lang w:val="en-US"/>
              </w:rPr>
            </w:pPr>
            <w:proofErr w:type="spellStart"/>
            <w:r w:rsidRPr="00AF0292">
              <w:rPr>
                <w:rFonts w:ascii="Calibri" w:hAnsi="Calibri" w:cs="Calibri"/>
                <w:color w:val="000000"/>
                <w:sz w:val="22"/>
                <w:szCs w:val="22"/>
                <w:lang w:val="en-US"/>
              </w:rPr>
              <w:t>sqm</w:t>
            </w:r>
            <w:proofErr w:type="spellEnd"/>
          </w:p>
        </w:tc>
        <w:tc>
          <w:tcPr>
            <w:tcW w:w="1359" w:type="dxa"/>
            <w:tcBorders>
              <w:top w:val="nil"/>
              <w:left w:val="nil"/>
              <w:bottom w:val="single" w:sz="4" w:space="0" w:color="auto"/>
              <w:right w:val="single" w:sz="4" w:space="0" w:color="auto"/>
            </w:tcBorders>
            <w:shd w:val="clear" w:color="auto" w:fill="auto"/>
            <w:noWrap/>
            <w:vAlign w:val="center"/>
            <w:hideMark/>
          </w:tcPr>
          <w:p w14:paraId="4322811C" w14:textId="77777777" w:rsidR="0075525C" w:rsidRPr="00AF0292" w:rsidRDefault="0075525C" w:rsidP="00143178">
            <w:pPr>
              <w:jc w:val="center"/>
              <w:rPr>
                <w:rFonts w:ascii="Calibri" w:hAnsi="Calibri" w:cs="Calibri"/>
                <w:color w:val="000000"/>
                <w:sz w:val="22"/>
                <w:szCs w:val="22"/>
                <w:lang w:val="en-US"/>
              </w:rPr>
            </w:pPr>
            <w:r w:rsidRPr="00AF0292">
              <w:rPr>
                <w:rFonts w:ascii="Calibri" w:hAnsi="Calibri" w:cs="Calibri"/>
                <w:color w:val="000000"/>
                <w:sz w:val="22"/>
                <w:szCs w:val="22"/>
                <w:lang w:val="en-US"/>
              </w:rPr>
              <w:t>86,053</w:t>
            </w:r>
          </w:p>
        </w:tc>
        <w:tc>
          <w:tcPr>
            <w:tcW w:w="1276" w:type="dxa"/>
            <w:tcBorders>
              <w:top w:val="nil"/>
              <w:left w:val="nil"/>
              <w:bottom w:val="single" w:sz="4" w:space="0" w:color="auto"/>
              <w:right w:val="single" w:sz="4" w:space="0" w:color="auto"/>
            </w:tcBorders>
            <w:shd w:val="clear" w:color="auto" w:fill="auto"/>
            <w:noWrap/>
            <w:vAlign w:val="center"/>
            <w:hideMark/>
          </w:tcPr>
          <w:p w14:paraId="1DBFEAE3" w14:textId="370F1C74" w:rsidR="0075525C" w:rsidRPr="00AF0292" w:rsidRDefault="0075525C" w:rsidP="00143178">
            <w:pPr>
              <w:jc w:val="center"/>
              <w:rPr>
                <w:rFonts w:ascii="Calibri" w:hAnsi="Calibri" w:cs="Calibri"/>
                <w:color w:val="000000"/>
                <w:sz w:val="22"/>
                <w:szCs w:val="22"/>
                <w:lang w:val="en-US"/>
              </w:rPr>
            </w:pPr>
            <w:r w:rsidRPr="00AF0292">
              <w:rPr>
                <w:rFonts w:ascii="Calibri" w:hAnsi="Calibri" w:cs="Calibri"/>
                <w:color w:val="000000"/>
                <w:sz w:val="22"/>
                <w:szCs w:val="22"/>
                <w:lang w:val="en-US"/>
              </w:rPr>
              <w:t>1</w:t>
            </w:r>
            <w:r w:rsidR="00143178">
              <w:rPr>
                <w:rFonts w:ascii="Calibri" w:hAnsi="Calibri" w:cs="Calibri"/>
                <w:color w:val="000000"/>
                <w:sz w:val="22"/>
                <w:szCs w:val="22"/>
                <w:lang w:val="en-US"/>
              </w:rPr>
              <w:t>,20</w:t>
            </w:r>
          </w:p>
        </w:tc>
        <w:tc>
          <w:tcPr>
            <w:tcW w:w="3212" w:type="dxa"/>
            <w:tcBorders>
              <w:top w:val="nil"/>
              <w:left w:val="nil"/>
              <w:bottom w:val="single" w:sz="4" w:space="0" w:color="auto"/>
              <w:right w:val="single" w:sz="4" w:space="0" w:color="auto"/>
            </w:tcBorders>
            <w:shd w:val="clear" w:color="auto" w:fill="auto"/>
            <w:noWrap/>
            <w:vAlign w:val="center"/>
            <w:hideMark/>
          </w:tcPr>
          <w:p w14:paraId="66A2C687" w14:textId="198C594D" w:rsidR="0075525C" w:rsidRPr="00AF0292" w:rsidRDefault="0029491F" w:rsidP="00143178">
            <w:pPr>
              <w:jc w:val="center"/>
              <w:rPr>
                <w:rFonts w:ascii="Calibri" w:hAnsi="Calibri" w:cs="Calibri"/>
                <w:color w:val="000000"/>
                <w:sz w:val="22"/>
                <w:szCs w:val="22"/>
                <w:lang w:val="en-US"/>
              </w:rPr>
            </w:pPr>
            <w:r>
              <w:rPr>
                <w:rFonts w:ascii="Calibri" w:hAnsi="Calibri" w:cs="Calibri"/>
                <w:color w:val="000000"/>
                <w:sz w:val="22"/>
                <w:szCs w:val="22"/>
                <w:lang w:val="en-US"/>
              </w:rPr>
              <w:t>There is no compaction work because the whole land parcel is on Hard strata of rocks beneath. However, t</w:t>
            </w:r>
            <w:r w:rsidR="0075525C">
              <w:rPr>
                <w:rFonts w:ascii="Calibri" w:hAnsi="Calibri" w:cs="Calibri"/>
                <w:color w:val="000000"/>
                <w:sz w:val="22"/>
                <w:szCs w:val="22"/>
                <w:lang w:val="en-US"/>
              </w:rPr>
              <w:t>he estimation cost appears to be reasonable.</w:t>
            </w:r>
          </w:p>
        </w:tc>
      </w:tr>
      <w:tr w:rsidR="00143178" w:rsidRPr="00AF0292" w14:paraId="7B99D11C" w14:textId="77777777" w:rsidTr="00506114">
        <w:trPr>
          <w:trHeight w:val="736"/>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14:paraId="5CE3F5BA" w14:textId="77777777" w:rsidR="0075525C" w:rsidRPr="00AF0292" w:rsidRDefault="0075525C" w:rsidP="0075525C">
            <w:pPr>
              <w:jc w:val="center"/>
              <w:rPr>
                <w:rFonts w:ascii="Calibri" w:hAnsi="Calibri" w:cs="Calibri"/>
                <w:sz w:val="22"/>
                <w:szCs w:val="22"/>
                <w:lang w:val="en-US"/>
              </w:rPr>
            </w:pPr>
            <w:r w:rsidRPr="00AF0292">
              <w:rPr>
                <w:rFonts w:ascii="Calibri" w:hAnsi="Calibri" w:cs="Calibri"/>
                <w:sz w:val="22"/>
                <w:szCs w:val="22"/>
                <w:lang w:val="en-US"/>
              </w:rPr>
              <w:t>2</w:t>
            </w:r>
          </w:p>
        </w:tc>
        <w:tc>
          <w:tcPr>
            <w:tcW w:w="1618" w:type="dxa"/>
            <w:tcBorders>
              <w:top w:val="nil"/>
              <w:left w:val="nil"/>
              <w:bottom w:val="single" w:sz="4" w:space="0" w:color="auto"/>
              <w:right w:val="single" w:sz="4" w:space="0" w:color="auto"/>
            </w:tcBorders>
            <w:shd w:val="clear" w:color="auto" w:fill="auto"/>
            <w:vAlign w:val="center"/>
            <w:hideMark/>
          </w:tcPr>
          <w:p w14:paraId="3056C760"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Boundary wall works</w:t>
            </w:r>
          </w:p>
        </w:tc>
        <w:tc>
          <w:tcPr>
            <w:tcW w:w="850" w:type="dxa"/>
            <w:tcBorders>
              <w:top w:val="nil"/>
              <w:left w:val="nil"/>
              <w:bottom w:val="single" w:sz="4" w:space="0" w:color="auto"/>
              <w:right w:val="single" w:sz="4" w:space="0" w:color="auto"/>
            </w:tcBorders>
            <w:shd w:val="clear" w:color="auto" w:fill="auto"/>
            <w:noWrap/>
            <w:vAlign w:val="center"/>
            <w:hideMark/>
          </w:tcPr>
          <w:p w14:paraId="0C2B6972"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5.23</w:t>
            </w:r>
          </w:p>
        </w:tc>
        <w:tc>
          <w:tcPr>
            <w:tcW w:w="767" w:type="dxa"/>
            <w:tcBorders>
              <w:top w:val="nil"/>
              <w:left w:val="nil"/>
              <w:bottom w:val="single" w:sz="4" w:space="0" w:color="auto"/>
              <w:right w:val="single" w:sz="4" w:space="0" w:color="auto"/>
            </w:tcBorders>
            <w:shd w:val="clear" w:color="auto" w:fill="auto"/>
            <w:noWrap/>
            <w:vAlign w:val="center"/>
            <w:hideMark/>
          </w:tcPr>
          <w:p w14:paraId="7878FD66"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cum</w:t>
            </w:r>
          </w:p>
        </w:tc>
        <w:tc>
          <w:tcPr>
            <w:tcW w:w="1359" w:type="dxa"/>
            <w:tcBorders>
              <w:top w:val="nil"/>
              <w:left w:val="nil"/>
              <w:bottom w:val="single" w:sz="4" w:space="0" w:color="auto"/>
              <w:right w:val="single" w:sz="4" w:space="0" w:color="auto"/>
            </w:tcBorders>
            <w:shd w:val="clear" w:color="auto" w:fill="auto"/>
            <w:noWrap/>
            <w:vAlign w:val="center"/>
            <w:hideMark/>
          </w:tcPr>
          <w:p w14:paraId="549E1ABB"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2,039</w:t>
            </w:r>
          </w:p>
        </w:tc>
        <w:tc>
          <w:tcPr>
            <w:tcW w:w="1276" w:type="dxa"/>
            <w:tcBorders>
              <w:top w:val="nil"/>
              <w:left w:val="nil"/>
              <w:bottom w:val="single" w:sz="4" w:space="0" w:color="auto"/>
              <w:right w:val="single" w:sz="4" w:space="0" w:color="auto"/>
            </w:tcBorders>
            <w:shd w:val="clear" w:color="auto" w:fill="auto"/>
            <w:noWrap/>
            <w:vAlign w:val="center"/>
            <w:hideMark/>
          </w:tcPr>
          <w:p w14:paraId="50744855" w14:textId="59C3638F"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25</w:t>
            </w:r>
            <w:r w:rsidR="00143178">
              <w:rPr>
                <w:rFonts w:ascii="Calibri" w:hAnsi="Calibri" w:cs="Calibri"/>
                <w:color w:val="000000"/>
                <w:sz w:val="22"/>
                <w:szCs w:val="22"/>
                <w:lang w:val="en-US"/>
              </w:rPr>
              <w:t>,</w:t>
            </w:r>
            <w:r w:rsidRPr="00AF0292">
              <w:rPr>
                <w:rFonts w:ascii="Calibri" w:hAnsi="Calibri" w:cs="Calibri"/>
                <w:color w:val="000000"/>
                <w:sz w:val="22"/>
                <w:szCs w:val="22"/>
                <w:lang w:val="en-US"/>
              </w:rPr>
              <w:t>659.9</w:t>
            </w:r>
          </w:p>
        </w:tc>
        <w:tc>
          <w:tcPr>
            <w:tcW w:w="3212" w:type="dxa"/>
            <w:tcBorders>
              <w:top w:val="nil"/>
              <w:left w:val="nil"/>
              <w:bottom w:val="single" w:sz="4" w:space="0" w:color="auto"/>
              <w:right w:val="single" w:sz="4" w:space="0" w:color="auto"/>
            </w:tcBorders>
            <w:shd w:val="clear" w:color="auto" w:fill="auto"/>
            <w:vAlign w:val="center"/>
            <w:hideMark/>
          </w:tcPr>
          <w:p w14:paraId="1807BAE6" w14:textId="0E520E19" w:rsidR="0075525C" w:rsidRPr="00AF0292" w:rsidRDefault="00892FC1" w:rsidP="0075525C">
            <w:pPr>
              <w:jc w:val="center"/>
              <w:rPr>
                <w:rFonts w:ascii="Calibri" w:hAnsi="Calibri" w:cs="Calibri"/>
                <w:color w:val="000000"/>
                <w:sz w:val="22"/>
                <w:szCs w:val="22"/>
                <w:lang w:val="en-US"/>
              </w:rPr>
            </w:pPr>
            <w:r>
              <w:rPr>
                <w:rFonts w:ascii="Calibri" w:hAnsi="Calibri" w:cs="Calibri"/>
                <w:color w:val="000000"/>
                <w:sz w:val="22"/>
                <w:szCs w:val="22"/>
                <w:lang w:val="en-US"/>
              </w:rPr>
              <w:t xml:space="preserve">The peripheral area is approx. 1.3KM or 1300 </w:t>
            </w:r>
            <w:proofErr w:type="spellStart"/>
            <w:r>
              <w:rPr>
                <w:rFonts w:ascii="Calibri" w:hAnsi="Calibri" w:cs="Calibri"/>
                <w:color w:val="000000"/>
                <w:sz w:val="22"/>
                <w:szCs w:val="22"/>
                <w:lang w:val="en-US"/>
              </w:rPr>
              <w:t>mtr</w:t>
            </w:r>
            <w:proofErr w:type="spellEnd"/>
            <w:r>
              <w:rPr>
                <w:rFonts w:ascii="Calibri" w:hAnsi="Calibri" w:cs="Calibri"/>
                <w:color w:val="000000"/>
                <w:sz w:val="22"/>
                <w:szCs w:val="22"/>
                <w:lang w:val="en-US"/>
              </w:rPr>
              <w:t>. T</w:t>
            </w:r>
            <w:r w:rsidRPr="002101A3">
              <w:rPr>
                <w:rFonts w:ascii="Calibri" w:hAnsi="Calibri" w:cs="Calibri"/>
                <w:color w:val="000000"/>
                <w:sz w:val="22"/>
                <w:szCs w:val="22"/>
                <w:lang w:val="en-US"/>
              </w:rPr>
              <w:t>he</w:t>
            </w:r>
            <w:r w:rsidR="0075525C" w:rsidRPr="002101A3">
              <w:rPr>
                <w:rFonts w:ascii="Calibri" w:hAnsi="Calibri" w:cs="Calibri"/>
                <w:color w:val="000000"/>
                <w:sz w:val="22"/>
                <w:szCs w:val="22"/>
                <w:lang w:val="en-US"/>
              </w:rPr>
              <w:t xml:space="preserve"> estimation cost appears to be </w:t>
            </w:r>
            <w:r>
              <w:rPr>
                <w:rFonts w:ascii="Calibri" w:hAnsi="Calibri" w:cs="Calibri"/>
                <w:color w:val="000000"/>
                <w:sz w:val="22"/>
                <w:szCs w:val="22"/>
                <w:lang w:val="en-US"/>
              </w:rPr>
              <w:t>Higher</w:t>
            </w:r>
            <w:r w:rsidR="0075525C" w:rsidRPr="002101A3">
              <w:rPr>
                <w:rFonts w:ascii="Calibri" w:hAnsi="Calibri" w:cs="Calibri"/>
                <w:color w:val="000000"/>
                <w:sz w:val="22"/>
                <w:szCs w:val="22"/>
                <w:lang w:val="en-US"/>
              </w:rPr>
              <w:t>.</w:t>
            </w:r>
          </w:p>
        </w:tc>
      </w:tr>
      <w:tr w:rsidR="00143178" w:rsidRPr="00AF0292" w14:paraId="0BB7C8CA" w14:textId="77777777" w:rsidTr="00506114">
        <w:trPr>
          <w:trHeight w:val="30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14:paraId="56F80AEB" w14:textId="77777777" w:rsidR="0075525C" w:rsidRPr="00AF0292" w:rsidRDefault="0075525C" w:rsidP="0075525C">
            <w:pPr>
              <w:jc w:val="center"/>
              <w:rPr>
                <w:rFonts w:ascii="Calibri" w:hAnsi="Calibri" w:cs="Calibri"/>
                <w:sz w:val="22"/>
                <w:szCs w:val="22"/>
                <w:lang w:val="en-US"/>
              </w:rPr>
            </w:pPr>
            <w:r w:rsidRPr="00AF0292">
              <w:rPr>
                <w:rFonts w:ascii="Calibri" w:hAnsi="Calibri" w:cs="Calibri"/>
                <w:sz w:val="22"/>
                <w:szCs w:val="22"/>
                <w:lang w:val="en-US"/>
              </w:rPr>
              <w:t>3</w:t>
            </w:r>
          </w:p>
        </w:tc>
        <w:tc>
          <w:tcPr>
            <w:tcW w:w="1618" w:type="dxa"/>
            <w:tcBorders>
              <w:top w:val="nil"/>
              <w:left w:val="nil"/>
              <w:bottom w:val="single" w:sz="4" w:space="0" w:color="auto"/>
              <w:right w:val="single" w:sz="4" w:space="0" w:color="auto"/>
            </w:tcBorders>
            <w:shd w:val="clear" w:color="auto" w:fill="auto"/>
            <w:vAlign w:val="center"/>
            <w:hideMark/>
          </w:tcPr>
          <w:p w14:paraId="04C7BB02"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Project Office</w:t>
            </w:r>
          </w:p>
        </w:tc>
        <w:tc>
          <w:tcPr>
            <w:tcW w:w="850" w:type="dxa"/>
            <w:tcBorders>
              <w:top w:val="nil"/>
              <w:left w:val="nil"/>
              <w:bottom w:val="single" w:sz="4" w:space="0" w:color="auto"/>
              <w:right w:val="single" w:sz="4" w:space="0" w:color="auto"/>
            </w:tcBorders>
            <w:shd w:val="clear" w:color="auto" w:fill="auto"/>
            <w:noWrap/>
            <w:vAlign w:val="center"/>
            <w:hideMark/>
          </w:tcPr>
          <w:p w14:paraId="7D5DE2D6"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0.18</w:t>
            </w:r>
          </w:p>
        </w:tc>
        <w:tc>
          <w:tcPr>
            <w:tcW w:w="767" w:type="dxa"/>
            <w:tcBorders>
              <w:top w:val="nil"/>
              <w:left w:val="nil"/>
              <w:bottom w:val="single" w:sz="4" w:space="0" w:color="auto"/>
              <w:right w:val="single" w:sz="4" w:space="0" w:color="auto"/>
            </w:tcBorders>
            <w:shd w:val="clear" w:color="auto" w:fill="auto"/>
            <w:noWrap/>
            <w:vAlign w:val="center"/>
            <w:hideMark/>
          </w:tcPr>
          <w:p w14:paraId="15D424E7" w14:textId="77777777" w:rsidR="0075525C" w:rsidRPr="00AF0292" w:rsidRDefault="0075525C" w:rsidP="0075525C">
            <w:pPr>
              <w:jc w:val="center"/>
              <w:rPr>
                <w:rFonts w:ascii="Calibri" w:hAnsi="Calibri" w:cs="Calibri"/>
                <w:color w:val="000000"/>
                <w:sz w:val="22"/>
                <w:szCs w:val="22"/>
                <w:lang w:val="en-US"/>
              </w:rPr>
            </w:pPr>
            <w:proofErr w:type="spellStart"/>
            <w:r w:rsidRPr="00AF0292">
              <w:rPr>
                <w:rFonts w:ascii="Calibri" w:hAnsi="Calibri" w:cs="Calibri"/>
                <w:color w:val="000000"/>
                <w:sz w:val="22"/>
                <w:szCs w:val="22"/>
                <w:lang w:val="en-US"/>
              </w:rPr>
              <w:t>sqft</w:t>
            </w:r>
            <w:proofErr w:type="spellEnd"/>
          </w:p>
        </w:tc>
        <w:tc>
          <w:tcPr>
            <w:tcW w:w="1359" w:type="dxa"/>
            <w:tcBorders>
              <w:top w:val="nil"/>
              <w:left w:val="nil"/>
              <w:bottom w:val="single" w:sz="4" w:space="0" w:color="auto"/>
              <w:right w:val="single" w:sz="4" w:space="0" w:color="auto"/>
            </w:tcBorders>
            <w:shd w:val="clear" w:color="auto" w:fill="auto"/>
            <w:noWrap/>
            <w:vAlign w:val="center"/>
            <w:hideMark/>
          </w:tcPr>
          <w:p w14:paraId="069880D2"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500</w:t>
            </w:r>
          </w:p>
        </w:tc>
        <w:tc>
          <w:tcPr>
            <w:tcW w:w="1276" w:type="dxa"/>
            <w:tcBorders>
              <w:top w:val="nil"/>
              <w:left w:val="nil"/>
              <w:bottom w:val="single" w:sz="4" w:space="0" w:color="auto"/>
              <w:right w:val="single" w:sz="4" w:space="0" w:color="auto"/>
            </w:tcBorders>
            <w:shd w:val="clear" w:color="auto" w:fill="auto"/>
            <w:noWrap/>
            <w:vAlign w:val="center"/>
            <w:hideMark/>
          </w:tcPr>
          <w:p w14:paraId="2392B608" w14:textId="37CF417D"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3</w:t>
            </w:r>
            <w:r w:rsidR="00143178">
              <w:rPr>
                <w:rFonts w:ascii="Calibri" w:hAnsi="Calibri" w:cs="Calibri"/>
                <w:color w:val="000000"/>
                <w:sz w:val="22"/>
                <w:szCs w:val="22"/>
                <w:lang w:val="en-US"/>
              </w:rPr>
              <w:t>,</w:t>
            </w:r>
            <w:r w:rsidRPr="00AF0292">
              <w:rPr>
                <w:rFonts w:ascii="Calibri" w:hAnsi="Calibri" w:cs="Calibri"/>
                <w:color w:val="000000"/>
                <w:sz w:val="22"/>
                <w:szCs w:val="22"/>
                <w:lang w:val="en-US"/>
              </w:rPr>
              <w:t>500.0</w:t>
            </w:r>
          </w:p>
        </w:tc>
        <w:tc>
          <w:tcPr>
            <w:tcW w:w="3212" w:type="dxa"/>
            <w:tcBorders>
              <w:top w:val="nil"/>
              <w:left w:val="nil"/>
              <w:bottom w:val="single" w:sz="4" w:space="0" w:color="auto"/>
              <w:right w:val="single" w:sz="4" w:space="0" w:color="auto"/>
            </w:tcBorders>
            <w:shd w:val="clear" w:color="auto" w:fill="auto"/>
            <w:noWrap/>
            <w:hideMark/>
          </w:tcPr>
          <w:p w14:paraId="4E5E1E28" w14:textId="7A569584" w:rsidR="0075525C" w:rsidRPr="00AF0292" w:rsidRDefault="0075525C" w:rsidP="0075525C">
            <w:pPr>
              <w:jc w:val="center"/>
              <w:rPr>
                <w:rFonts w:ascii="Calibri" w:hAnsi="Calibri" w:cs="Calibri"/>
                <w:color w:val="000000"/>
                <w:sz w:val="22"/>
                <w:szCs w:val="22"/>
                <w:lang w:val="en-US"/>
              </w:rPr>
            </w:pPr>
            <w:r w:rsidRPr="002101A3">
              <w:rPr>
                <w:rFonts w:ascii="Calibri" w:hAnsi="Calibri" w:cs="Calibri"/>
                <w:color w:val="000000"/>
                <w:sz w:val="22"/>
                <w:szCs w:val="22"/>
                <w:lang w:val="en-US"/>
              </w:rPr>
              <w:t>The estimation cost appears to be reasonable.</w:t>
            </w:r>
          </w:p>
        </w:tc>
      </w:tr>
      <w:tr w:rsidR="00143178" w:rsidRPr="00AF0292" w14:paraId="46552362" w14:textId="77777777" w:rsidTr="00506114">
        <w:trPr>
          <w:trHeight w:val="30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14:paraId="249EA236" w14:textId="77777777" w:rsidR="0075525C" w:rsidRPr="00AF0292" w:rsidRDefault="0075525C" w:rsidP="0075525C">
            <w:pPr>
              <w:jc w:val="center"/>
              <w:rPr>
                <w:rFonts w:ascii="Calibri" w:hAnsi="Calibri" w:cs="Calibri"/>
                <w:sz w:val="22"/>
                <w:szCs w:val="22"/>
                <w:lang w:val="en-US"/>
              </w:rPr>
            </w:pPr>
            <w:r w:rsidRPr="00AF0292">
              <w:rPr>
                <w:rFonts w:ascii="Calibri" w:hAnsi="Calibri" w:cs="Calibri"/>
                <w:sz w:val="22"/>
                <w:szCs w:val="22"/>
                <w:lang w:val="en-US"/>
              </w:rPr>
              <w:t>4</w:t>
            </w:r>
          </w:p>
        </w:tc>
        <w:tc>
          <w:tcPr>
            <w:tcW w:w="1618" w:type="dxa"/>
            <w:tcBorders>
              <w:top w:val="nil"/>
              <w:left w:val="nil"/>
              <w:bottom w:val="single" w:sz="4" w:space="0" w:color="auto"/>
              <w:right w:val="single" w:sz="4" w:space="0" w:color="auto"/>
            </w:tcBorders>
            <w:shd w:val="clear" w:color="auto" w:fill="auto"/>
            <w:vAlign w:val="center"/>
            <w:hideMark/>
          </w:tcPr>
          <w:p w14:paraId="74C1A743"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Sales Office</w:t>
            </w:r>
          </w:p>
        </w:tc>
        <w:tc>
          <w:tcPr>
            <w:tcW w:w="850" w:type="dxa"/>
            <w:tcBorders>
              <w:top w:val="nil"/>
              <w:left w:val="nil"/>
              <w:bottom w:val="single" w:sz="4" w:space="0" w:color="auto"/>
              <w:right w:val="single" w:sz="4" w:space="0" w:color="auto"/>
            </w:tcBorders>
            <w:shd w:val="clear" w:color="auto" w:fill="auto"/>
            <w:noWrap/>
            <w:vAlign w:val="center"/>
            <w:hideMark/>
          </w:tcPr>
          <w:p w14:paraId="443AB7A4"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0.70</w:t>
            </w:r>
          </w:p>
        </w:tc>
        <w:tc>
          <w:tcPr>
            <w:tcW w:w="767" w:type="dxa"/>
            <w:tcBorders>
              <w:top w:val="nil"/>
              <w:left w:val="nil"/>
              <w:bottom w:val="single" w:sz="4" w:space="0" w:color="auto"/>
              <w:right w:val="single" w:sz="4" w:space="0" w:color="auto"/>
            </w:tcBorders>
            <w:shd w:val="clear" w:color="auto" w:fill="auto"/>
            <w:noWrap/>
            <w:vAlign w:val="center"/>
            <w:hideMark/>
          </w:tcPr>
          <w:p w14:paraId="1BA3E3A0" w14:textId="77777777" w:rsidR="0075525C" w:rsidRPr="00AF0292" w:rsidRDefault="0075525C" w:rsidP="0075525C">
            <w:pPr>
              <w:jc w:val="center"/>
              <w:rPr>
                <w:rFonts w:ascii="Calibri" w:hAnsi="Calibri" w:cs="Calibri"/>
                <w:color w:val="000000"/>
                <w:sz w:val="22"/>
                <w:szCs w:val="22"/>
                <w:lang w:val="en-US"/>
              </w:rPr>
            </w:pPr>
            <w:proofErr w:type="spellStart"/>
            <w:r w:rsidRPr="00AF0292">
              <w:rPr>
                <w:rFonts w:ascii="Calibri" w:hAnsi="Calibri" w:cs="Calibri"/>
                <w:color w:val="000000"/>
                <w:sz w:val="22"/>
                <w:szCs w:val="22"/>
                <w:lang w:val="en-US"/>
              </w:rPr>
              <w:t>sqft</w:t>
            </w:r>
            <w:proofErr w:type="spellEnd"/>
          </w:p>
        </w:tc>
        <w:tc>
          <w:tcPr>
            <w:tcW w:w="1359" w:type="dxa"/>
            <w:tcBorders>
              <w:top w:val="nil"/>
              <w:left w:val="nil"/>
              <w:bottom w:val="single" w:sz="4" w:space="0" w:color="auto"/>
              <w:right w:val="single" w:sz="4" w:space="0" w:color="auto"/>
            </w:tcBorders>
            <w:shd w:val="clear" w:color="auto" w:fill="auto"/>
            <w:noWrap/>
            <w:vAlign w:val="center"/>
            <w:hideMark/>
          </w:tcPr>
          <w:p w14:paraId="79602AD1"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2,000</w:t>
            </w:r>
          </w:p>
        </w:tc>
        <w:tc>
          <w:tcPr>
            <w:tcW w:w="1276" w:type="dxa"/>
            <w:tcBorders>
              <w:top w:val="nil"/>
              <w:left w:val="nil"/>
              <w:bottom w:val="single" w:sz="4" w:space="0" w:color="auto"/>
              <w:right w:val="single" w:sz="4" w:space="0" w:color="auto"/>
            </w:tcBorders>
            <w:shd w:val="clear" w:color="auto" w:fill="auto"/>
            <w:noWrap/>
            <w:vAlign w:val="center"/>
            <w:hideMark/>
          </w:tcPr>
          <w:p w14:paraId="79578EE1" w14:textId="2510186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3</w:t>
            </w:r>
            <w:r w:rsidR="00143178">
              <w:rPr>
                <w:rFonts w:ascii="Calibri" w:hAnsi="Calibri" w:cs="Calibri"/>
                <w:color w:val="000000"/>
                <w:sz w:val="22"/>
                <w:szCs w:val="22"/>
                <w:lang w:val="en-US"/>
              </w:rPr>
              <w:t>,</w:t>
            </w:r>
            <w:r w:rsidRPr="00AF0292">
              <w:rPr>
                <w:rFonts w:ascii="Calibri" w:hAnsi="Calibri" w:cs="Calibri"/>
                <w:color w:val="000000"/>
                <w:sz w:val="22"/>
                <w:szCs w:val="22"/>
                <w:lang w:val="en-US"/>
              </w:rPr>
              <w:t>500.0</w:t>
            </w:r>
          </w:p>
        </w:tc>
        <w:tc>
          <w:tcPr>
            <w:tcW w:w="3212" w:type="dxa"/>
            <w:tcBorders>
              <w:top w:val="nil"/>
              <w:left w:val="nil"/>
              <w:bottom w:val="single" w:sz="4" w:space="0" w:color="auto"/>
              <w:right w:val="single" w:sz="4" w:space="0" w:color="auto"/>
            </w:tcBorders>
            <w:shd w:val="clear" w:color="auto" w:fill="auto"/>
            <w:noWrap/>
            <w:hideMark/>
          </w:tcPr>
          <w:p w14:paraId="2F1150CA" w14:textId="66B2F0C9" w:rsidR="0075525C" w:rsidRPr="00F31BDD" w:rsidRDefault="0075525C" w:rsidP="0075525C">
            <w:pPr>
              <w:jc w:val="center"/>
              <w:rPr>
                <w:rFonts w:ascii="Calibri" w:hAnsi="Calibri" w:cs="Calibri"/>
                <w:color w:val="000000"/>
                <w:sz w:val="22"/>
                <w:szCs w:val="22"/>
                <w:highlight w:val="yellow"/>
                <w:lang w:val="en-US"/>
              </w:rPr>
            </w:pPr>
            <w:r w:rsidRPr="00F31BDD">
              <w:rPr>
                <w:rFonts w:ascii="Calibri" w:hAnsi="Calibri" w:cs="Calibri"/>
                <w:color w:val="000000"/>
                <w:sz w:val="22"/>
                <w:szCs w:val="22"/>
                <w:lang w:val="en-US"/>
              </w:rPr>
              <w:t>The estimation cost appears to be reasonable.</w:t>
            </w:r>
          </w:p>
        </w:tc>
      </w:tr>
      <w:tr w:rsidR="00143178" w:rsidRPr="00AF0292" w14:paraId="51F39B16" w14:textId="77777777" w:rsidTr="00506114">
        <w:trPr>
          <w:trHeight w:val="30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14:paraId="4B3B43D0" w14:textId="77777777" w:rsidR="0075525C" w:rsidRPr="00AF0292" w:rsidRDefault="0075525C" w:rsidP="0075525C">
            <w:pPr>
              <w:jc w:val="center"/>
              <w:rPr>
                <w:rFonts w:ascii="Calibri" w:hAnsi="Calibri" w:cs="Calibri"/>
                <w:sz w:val="22"/>
                <w:szCs w:val="22"/>
                <w:lang w:val="en-US"/>
              </w:rPr>
            </w:pPr>
            <w:r w:rsidRPr="00AF0292">
              <w:rPr>
                <w:rFonts w:ascii="Calibri" w:hAnsi="Calibri" w:cs="Calibri"/>
                <w:sz w:val="22"/>
                <w:szCs w:val="22"/>
                <w:lang w:val="en-US"/>
              </w:rPr>
              <w:t>5</w:t>
            </w:r>
          </w:p>
        </w:tc>
        <w:tc>
          <w:tcPr>
            <w:tcW w:w="1618" w:type="dxa"/>
            <w:tcBorders>
              <w:top w:val="nil"/>
              <w:left w:val="nil"/>
              <w:bottom w:val="single" w:sz="4" w:space="0" w:color="auto"/>
              <w:right w:val="single" w:sz="4" w:space="0" w:color="auto"/>
            </w:tcBorders>
            <w:shd w:val="clear" w:color="auto" w:fill="auto"/>
            <w:vAlign w:val="center"/>
            <w:hideMark/>
          </w:tcPr>
          <w:p w14:paraId="3BA55AE7"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Excavation</w:t>
            </w:r>
          </w:p>
        </w:tc>
        <w:tc>
          <w:tcPr>
            <w:tcW w:w="850" w:type="dxa"/>
            <w:tcBorders>
              <w:top w:val="nil"/>
              <w:left w:val="nil"/>
              <w:bottom w:val="single" w:sz="4" w:space="0" w:color="auto"/>
              <w:right w:val="single" w:sz="4" w:space="0" w:color="auto"/>
            </w:tcBorders>
            <w:shd w:val="clear" w:color="auto" w:fill="auto"/>
            <w:noWrap/>
            <w:vAlign w:val="center"/>
            <w:hideMark/>
          </w:tcPr>
          <w:p w14:paraId="519D2FAD"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5.67</w:t>
            </w:r>
          </w:p>
        </w:tc>
        <w:tc>
          <w:tcPr>
            <w:tcW w:w="767" w:type="dxa"/>
            <w:tcBorders>
              <w:top w:val="nil"/>
              <w:left w:val="nil"/>
              <w:bottom w:val="single" w:sz="4" w:space="0" w:color="auto"/>
              <w:right w:val="single" w:sz="4" w:space="0" w:color="auto"/>
            </w:tcBorders>
            <w:shd w:val="clear" w:color="auto" w:fill="auto"/>
            <w:noWrap/>
            <w:vAlign w:val="center"/>
            <w:hideMark/>
          </w:tcPr>
          <w:p w14:paraId="163ADEEF"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cum</w:t>
            </w:r>
          </w:p>
        </w:tc>
        <w:tc>
          <w:tcPr>
            <w:tcW w:w="1359" w:type="dxa"/>
            <w:tcBorders>
              <w:top w:val="nil"/>
              <w:left w:val="nil"/>
              <w:bottom w:val="single" w:sz="4" w:space="0" w:color="auto"/>
              <w:right w:val="single" w:sz="4" w:space="0" w:color="auto"/>
            </w:tcBorders>
            <w:shd w:val="clear" w:color="auto" w:fill="auto"/>
            <w:noWrap/>
            <w:vAlign w:val="center"/>
            <w:hideMark/>
          </w:tcPr>
          <w:p w14:paraId="6B873D8E"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1,33,375</w:t>
            </w:r>
          </w:p>
        </w:tc>
        <w:tc>
          <w:tcPr>
            <w:tcW w:w="1276" w:type="dxa"/>
            <w:tcBorders>
              <w:top w:val="nil"/>
              <w:left w:val="nil"/>
              <w:bottom w:val="single" w:sz="4" w:space="0" w:color="auto"/>
              <w:right w:val="single" w:sz="4" w:space="0" w:color="auto"/>
            </w:tcBorders>
            <w:shd w:val="clear" w:color="auto" w:fill="auto"/>
            <w:noWrap/>
            <w:vAlign w:val="center"/>
            <w:hideMark/>
          </w:tcPr>
          <w:p w14:paraId="3E515C68" w14:textId="7584DF89"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4</w:t>
            </w:r>
            <w:r w:rsidR="00143178">
              <w:rPr>
                <w:rFonts w:ascii="Calibri" w:hAnsi="Calibri" w:cs="Calibri"/>
                <w:color w:val="000000"/>
                <w:sz w:val="22"/>
                <w:szCs w:val="22"/>
                <w:lang w:val="en-US"/>
              </w:rPr>
              <w:t>,</w:t>
            </w:r>
            <w:r w:rsidRPr="00AF0292">
              <w:rPr>
                <w:rFonts w:ascii="Calibri" w:hAnsi="Calibri" w:cs="Calibri"/>
                <w:color w:val="000000"/>
                <w:sz w:val="22"/>
                <w:szCs w:val="22"/>
                <w:lang w:val="en-US"/>
              </w:rPr>
              <w:t>25.0</w:t>
            </w:r>
          </w:p>
        </w:tc>
        <w:tc>
          <w:tcPr>
            <w:tcW w:w="3212" w:type="dxa"/>
            <w:tcBorders>
              <w:top w:val="nil"/>
              <w:left w:val="nil"/>
              <w:bottom w:val="single" w:sz="4" w:space="0" w:color="auto"/>
              <w:right w:val="single" w:sz="4" w:space="0" w:color="auto"/>
            </w:tcBorders>
            <w:shd w:val="clear" w:color="auto" w:fill="auto"/>
            <w:noWrap/>
            <w:hideMark/>
          </w:tcPr>
          <w:p w14:paraId="5252EA4E" w14:textId="79CC4C12" w:rsidR="0075525C" w:rsidRPr="00F31BDD" w:rsidRDefault="0075525C" w:rsidP="0075525C">
            <w:pPr>
              <w:jc w:val="center"/>
              <w:rPr>
                <w:rFonts w:ascii="Calibri" w:hAnsi="Calibri" w:cs="Calibri"/>
                <w:color w:val="000000"/>
                <w:sz w:val="22"/>
                <w:szCs w:val="22"/>
                <w:highlight w:val="yellow"/>
                <w:lang w:val="en-US"/>
              </w:rPr>
            </w:pPr>
            <w:r w:rsidRPr="00F31BDD">
              <w:rPr>
                <w:rFonts w:ascii="Calibri" w:hAnsi="Calibri" w:cs="Calibri"/>
                <w:color w:val="000000"/>
                <w:sz w:val="22"/>
                <w:szCs w:val="22"/>
                <w:lang w:val="en-US"/>
              </w:rPr>
              <w:t>The estimation cost appears to be reasonable.</w:t>
            </w:r>
          </w:p>
        </w:tc>
      </w:tr>
      <w:tr w:rsidR="00143178" w:rsidRPr="00AF0292" w14:paraId="1DA96329" w14:textId="77777777" w:rsidTr="00506114">
        <w:trPr>
          <w:trHeight w:val="30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14:paraId="0991724A" w14:textId="77777777" w:rsidR="0075525C" w:rsidRPr="00AF0292" w:rsidRDefault="0075525C" w:rsidP="0075525C">
            <w:pPr>
              <w:jc w:val="center"/>
              <w:rPr>
                <w:rFonts w:ascii="Calibri" w:hAnsi="Calibri" w:cs="Calibri"/>
                <w:sz w:val="22"/>
                <w:szCs w:val="22"/>
                <w:lang w:val="en-US"/>
              </w:rPr>
            </w:pPr>
            <w:r w:rsidRPr="00AF0292">
              <w:rPr>
                <w:rFonts w:ascii="Calibri" w:hAnsi="Calibri" w:cs="Calibri"/>
                <w:sz w:val="22"/>
                <w:szCs w:val="22"/>
                <w:lang w:val="en-US"/>
              </w:rPr>
              <w:t>6</w:t>
            </w:r>
          </w:p>
        </w:tc>
        <w:tc>
          <w:tcPr>
            <w:tcW w:w="1618" w:type="dxa"/>
            <w:tcBorders>
              <w:top w:val="nil"/>
              <w:left w:val="nil"/>
              <w:bottom w:val="single" w:sz="4" w:space="0" w:color="auto"/>
              <w:right w:val="single" w:sz="4" w:space="0" w:color="auto"/>
            </w:tcBorders>
            <w:shd w:val="clear" w:color="auto" w:fill="auto"/>
            <w:vAlign w:val="center"/>
            <w:hideMark/>
          </w:tcPr>
          <w:p w14:paraId="2BDA2573"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Piling</w:t>
            </w:r>
          </w:p>
        </w:tc>
        <w:tc>
          <w:tcPr>
            <w:tcW w:w="850" w:type="dxa"/>
            <w:tcBorders>
              <w:top w:val="nil"/>
              <w:left w:val="nil"/>
              <w:bottom w:val="single" w:sz="4" w:space="0" w:color="auto"/>
              <w:right w:val="single" w:sz="4" w:space="0" w:color="auto"/>
            </w:tcBorders>
            <w:shd w:val="clear" w:color="auto" w:fill="auto"/>
            <w:noWrap/>
            <w:vAlign w:val="center"/>
            <w:hideMark/>
          </w:tcPr>
          <w:p w14:paraId="6ADB78D4"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16.22</w:t>
            </w:r>
          </w:p>
        </w:tc>
        <w:tc>
          <w:tcPr>
            <w:tcW w:w="767" w:type="dxa"/>
            <w:tcBorders>
              <w:top w:val="nil"/>
              <w:left w:val="nil"/>
              <w:bottom w:val="single" w:sz="4" w:space="0" w:color="auto"/>
              <w:right w:val="single" w:sz="4" w:space="0" w:color="auto"/>
            </w:tcBorders>
            <w:shd w:val="clear" w:color="auto" w:fill="auto"/>
            <w:noWrap/>
            <w:vAlign w:val="center"/>
            <w:hideMark/>
          </w:tcPr>
          <w:p w14:paraId="00B744DF"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cum</w:t>
            </w:r>
          </w:p>
        </w:tc>
        <w:tc>
          <w:tcPr>
            <w:tcW w:w="1359" w:type="dxa"/>
            <w:tcBorders>
              <w:top w:val="nil"/>
              <w:left w:val="nil"/>
              <w:bottom w:val="single" w:sz="4" w:space="0" w:color="auto"/>
              <w:right w:val="single" w:sz="4" w:space="0" w:color="auto"/>
            </w:tcBorders>
            <w:shd w:val="clear" w:color="auto" w:fill="auto"/>
            <w:noWrap/>
            <w:vAlign w:val="center"/>
            <w:hideMark/>
          </w:tcPr>
          <w:p w14:paraId="11D9C933"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24,961</w:t>
            </w:r>
          </w:p>
        </w:tc>
        <w:tc>
          <w:tcPr>
            <w:tcW w:w="1276" w:type="dxa"/>
            <w:tcBorders>
              <w:top w:val="nil"/>
              <w:left w:val="nil"/>
              <w:bottom w:val="single" w:sz="4" w:space="0" w:color="auto"/>
              <w:right w:val="single" w:sz="4" w:space="0" w:color="auto"/>
            </w:tcBorders>
            <w:shd w:val="clear" w:color="auto" w:fill="auto"/>
            <w:noWrap/>
            <w:vAlign w:val="center"/>
            <w:hideMark/>
          </w:tcPr>
          <w:p w14:paraId="6B08671E" w14:textId="05808CD9"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6</w:t>
            </w:r>
            <w:r w:rsidR="00143178">
              <w:rPr>
                <w:rFonts w:ascii="Calibri" w:hAnsi="Calibri" w:cs="Calibri"/>
                <w:color w:val="000000"/>
                <w:sz w:val="22"/>
                <w:szCs w:val="22"/>
                <w:lang w:val="en-US"/>
              </w:rPr>
              <w:t>,</w:t>
            </w:r>
            <w:r w:rsidRPr="00AF0292">
              <w:rPr>
                <w:rFonts w:ascii="Calibri" w:hAnsi="Calibri" w:cs="Calibri"/>
                <w:color w:val="000000"/>
                <w:sz w:val="22"/>
                <w:szCs w:val="22"/>
                <w:lang w:val="en-US"/>
              </w:rPr>
              <w:t>500.0</w:t>
            </w:r>
          </w:p>
        </w:tc>
        <w:tc>
          <w:tcPr>
            <w:tcW w:w="3212" w:type="dxa"/>
            <w:tcBorders>
              <w:top w:val="nil"/>
              <w:left w:val="nil"/>
              <w:bottom w:val="single" w:sz="4" w:space="0" w:color="auto"/>
              <w:right w:val="single" w:sz="4" w:space="0" w:color="auto"/>
            </w:tcBorders>
            <w:shd w:val="clear" w:color="auto" w:fill="auto"/>
            <w:noWrap/>
            <w:hideMark/>
          </w:tcPr>
          <w:p w14:paraId="3C68DB14" w14:textId="2D8F54D0" w:rsidR="0075525C" w:rsidRPr="00F31BDD" w:rsidRDefault="0075525C" w:rsidP="0075525C">
            <w:pPr>
              <w:jc w:val="center"/>
              <w:rPr>
                <w:rFonts w:ascii="Calibri" w:hAnsi="Calibri" w:cs="Calibri"/>
                <w:color w:val="000000"/>
                <w:sz w:val="22"/>
                <w:szCs w:val="22"/>
                <w:highlight w:val="yellow"/>
                <w:lang w:val="en-US"/>
              </w:rPr>
            </w:pPr>
            <w:r w:rsidRPr="00F31BDD">
              <w:rPr>
                <w:rFonts w:ascii="Calibri" w:hAnsi="Calibri" w:cs="Calibri"/>
                <w:color w:val="000000"/>
                <w:sz w:val="22"/>
                <w:szCs w:val="22"/>
                <w:lang w:val="en-US"/>
              </w:rPr>
              <w:t>The estimation cost appears to be reasonable.</w:t>
            </w:r>
          </w:p>
        </w:tc>
      </w:tr>
      <w:tr w:rsidR="00143178" w:rsidRPr="00AF0292" w14:paraId="4469C5C4" w14:textId="77777777" w:rsidTr="00506114">
        <w:trPr>
          <w:trHeight w:val="636"/>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14:paraId="064DEE05" w14:textId="77777777" w:rsidR="0075525C" w:rsidRPr="00AF0292" w:rsidRDefault="0075525C" w:rsidP="0075525C">
            <w:pPr>
              <w:jc w:val="center"/>
              <w:rPr>
                <w:rFonts w:ascii="Calibri" w:hAnsi="Calibri" w:cs="Calibri"/>
                <w:sz w:val="22"/>
                <w:szCs w:val="22"/>
                <w:lang w:val="en-US"/>
              </w:rPr>
            </w:pPr>
            <w:r w:rsidRPr="00AF0292">
              <w:rPr>
                <w:rFonts w:ascii="Calibri" w:hAnsi="Calibri" w:cs="Calibri"/>
                <w:sz w:val="22"/>
                <w:szCs w:val="22"/>
                <w:lang w:val="en-US"/>
              </w:rPr>
              <w:t>7</w:t>
            </w:r>
          </w:p>
        </w:tc>
        <w:tc>
          <w:tcPr>
            <w:tcW w:w="1618" w:type="dxa"/>
            <w:tcBorders>
              <w:top w:val="nil"/>
              <w:left w:val="nil"/>
              <w:bottom w:val="single" w:sz="4" w:space="0" w:color="auto"/>
              <w:right w:val="single" w:sz="4" w:space="0" w:color="auto"/>
            </w:tcBorders>
            <w:shd w:val="clear" w:color="auto" w:fill="auto"/>
            <w:vAlign w:val="center"/>
            <w:hideMark/>
          </w:tcPr>
          <w:p w14:paraId="76B0EC49"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Concrete</w:t>
            </w:r>
          </w:p>
        </w:tc>
        <w:tc>
          <w:tcPr>
            <w:tcW w:w="850" w:type="dxa"/>
            <w:tcBorders>
              <w:top w:val="nil"/>
              <w:left w:val="nil"/>
              <w:bottom w:val="single" w:sz="4" w:space="0" w:color="auto"/>
              <w:right w:val="single" w:sz="4" w:space="0" w:color="auto"/>
            </w:tcBorders>
            <w:shd w:val="clear" w:color="auto" w:fill="auto"/>
            <w:noWrap/>
            <w:vAlign w:val="center"/>
            <w:hideMark/>
          </w:tcPr>
          <w:p w14:paraId="7C65AEBE"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109.62</w:t>
            </w:r>
          </w:p>
        </w:tc>
        <w:tc>
          <w:tcPr>
            <w:tcW w:w="767" w:type="dxa"/>
            <w:tcBorders>
              <w:top w:val="nil"/>
              <w:left w:val="nil"/>
              <w:bottom w:val="single" w:sz="4" w:space="0" w:color="auto"/>
              <w:right w:val="single" w:sz="4" w:space="0" w:color="auto"/>
            </w:tcBorders>
            <w:shd w:val="clear" w:color="auto" w:fill="auto"/>
            <w:noWrap/>
            <w:vAlign w:val="center"/>
            <w:hideMark/>
          </w:tcPr>
          <w:p w14:paraId="63EDA389"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cum</w:t>
            </w:r>
          </w:p>
        </w:tc>
        <w:tc>
          <w:tcPr>
            <w:tcW w:w="1359" w:type="dxa"/>
            <w:tcBorders>
              <w:top w:val="nil"/>
              <w:left w:val="nil"/>
              <w:bottom w:val="single" w:sz="4" w:space="0" w:color="auto"/>
              <w:right w:val="single" w:sz="4" w:space="0" w:color="auto"/>
            </w:tcBorders>
            <w:shd w:val="clear" w:color="auto" w:fill="auto"/>
            <w:noWrap/>
            <w:vAlign w:val="center"/>
            <w:hideMark/>
          </w:tcPr>
          <w:p w14:paraId="2EA7A9FE"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69,368</w:t>
            </w:r>
          </w:p>
        </w:tc>
        <w:tc>
          <w:tcPr>
            <w:tcW w:w="1276" w:type="dxa"/>
            <w:tcBorders>
              <w:top w:val="nil"/>
              <w:left w:val="nil"/>
              <w:bottom w:val="single" w:sz="4" w:space="0" w:color="auto"/>
              <w:right w:val="single" w:sz="4" w:space="0" w:color="auto"/>
            </w:tcBorders>
            <w:shd w:val="clear" w:color="auto" w:fill="auto"/>
            <w:noWrap/>
            <w:vAlign w:val="center"/>
            <w:hideMark/>
          </w:tcPr>
          <w:p w14:paraId="71314C56" w14:textId="2FA820E6"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15</w:t>
            </w:r>
            <w:r w:rsidR="00143178">
              <w:rPr>
                <w:rFonts w:ascii="Calibri" w:hAnsi="Calibri" w:cs="Calibri"/>
                <w:color w:val="000000"/>
                <w:sz w:val="22"/>
                <w:szCs w:val="22"/>
                <w:lang w:val="en-US"/>
              </w:rPr>
              <w:t>,</w:t>
            </w:r>
            <w:r w:rsidRPr="00AF0292">
              <w:rPr>
                <w:rFonts w:ascii="Calibri" w:hAnsi="Calibri" w:cs="Calibri"/>
                <w:color w:val="000000"/>
                <w:sz w:val="22"/>
                <w:szCs w:val="22"/>
                <w:lang w:val="en-US"/>
              </w:rPr>
              <w:t>802.5</w:t>
            </w:r>
          </w:p>
        </w:tc>
        <w:tc>
          <w:tcPr>
            <w:tcW w:w="3212" w:type="dxa"/>
            <w:tcBorders>
              <w:top w:val="nil"/>
              <w:left w:val="nil"/>
              <w:bottom w:val="single" w:sz="4" w:space="0" w:color="auto"/>
              <w:right w:val="single" w:sz="4" w:space="0" w:color="auto"/>
            </w:tcBorders>
            <w:shd w:val="clear" w:color="auto" w:fill="auto"/>
            <w:hideMark/>
          </w:tcPr>
          <w:p w14:paraId="0B4A81FF" w14:textId="60B35F85" w:rsidR="0075525C" w:rsidRPr="00636B6A" w:rsidRDefault="00636B6A" w:rsidP="0075525C">
            <w:pPr>
              <w:jc w:val="center"/>
              <w:rPr>
                <w:rFonts w:ascii="Calibri" w:hAnsi="Calibri" w:cs="Calibri"/>
                <w:color w:val="000000"/>
                <w:sz w:val="22"/>
                <w:szCs w:val="22"/>
                <w:lang w:val="en-US"/>
              </w:rPr>
            </w:pPr>
            <w:r w:rsidRPr="00636B6A">
              <w:rPr>
                <w:rFonts w:ascii="Calibri" w:hAnsi="Calibri" w:cs="Calibri"/>
                <w:color w:val="000000"/>
                <w:sz w:val="22"/>
                <w:szCs w:val="22"/>
                <w:lang w:val="en-US"/>
              </w:rPr>
              <w:t>The estimation cost seems to be on higher side.</w:t>
            </w:r>
          </w:p>
        </w:tc>
      </w:tr>
      <w:tr w:rsidR="00143178" w:rsidRPr="00AF0292" w14:paraId="3A212D2C" w14:textId="77777777" w:rsidTr="00506114">
        <w:trPr>
          <w:trHeight w:val="56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14:paraId="28D4B789" w14:textId="77777777" w:rsidR="0075525C" w:rsidRPr="00AF0292" w:rsidRDefault="0075525C" w:rsidP="0075525C">
            <w:pPr>
              <w:jc w:val="center"/>
              <w:rPr>
                <w:rFonts w:ascii="Calibri" w:hAnsi="Calibri" w:cs="Calibri"/>
                <w:sz w:val="22"/>
                <w:szCs w:val="22"/>
                <w:lang w:val="en-US"/>
              </w:rPr>
            </w:pPr>
            <w:r w:rsidRPr="00AF0292">
              <w:rPr>
                <w:rFonts w:ascii="Calibri" w:hAnsi="Calibri" w:cs="Calibri"/>
                <w:sz w:val="22"/>
                <w:szCs w:val="22"/>
                <w:lang w:val="en-US"/>
              </w:rPr>
              <w:t>8</w:t>
            </w:r>
          </w:p>
        </w:tc>
        <w:tc>
          <w:tcPr>
            <w:tcW w:w="1618" w:type="dxa"/>
            <w:tcBorders>
              <w:top w:val="nil"/>
              <w:left w:val="nil"/>
              <w:bottom w:val="single" w:sz="4" w:space="0" w:color="auto"/>
              <w:right w:val="single" w:sz="4" w:space="0" w:color="auto"/>
            </w:tcBorders>
            <w:shd w:val="clear" w:color="auto" w:fill="auto"/>
            <w:vAlign w:val="center"/>
            <w:hideMark/>
          </w:tcPr>
          <w:p w14:paraId="0391D99E"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Civil Works</w:t>
            </w:r>
          </w:p>
        </w:tc>
        <w:tc>
          <w:tcPr>
            <w:tcW w:w="850" w:type="dxa"/>
            <w:tcBorders>
              <w:top w:val="nil"/>
              <w:left w:val="nil"/>
              <w:bottom w:val="single" w:sz="4" w:space="0" w:color="auto"/>
              <w:right w:val="single" w:sz="4" w:space="0" w:color="auto"/>
            </w:tcBorders>
            <w:shd w:val="clear" w:color="auto" w:fill="auto"/>
            <w:noWrap/>
            <w:vAlign w:val="center"/>
            <w:hideMark/>
          </w:tcPr>
          <w:p w14:paraId="0D562385"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371.48</w:t>
            </w:r>
          </w:p>
        </w:tc>
        <w:tc>
          <w:tcPr>
            <w:tcW w:w="767" w:type="dxa"/>
            <w:tcBorders>
              <w:top w:val="nil"/>
              <w:left w:val="nil"/>
              <w:bottom w:val="single" w:sz="4" w:space="0" w:color="auto"/>
              <w:right w:val="single" w:sz="4" w:space="0" w:color="auto"/>
            </w:tcBorders>
            <w:shd w:val="clear" w:color="auto" w:fill="auto"/>
            <w:noWrap/>
            <w:vAlign w:val="center"/>
            <w:hideMark/>
          </w:tcPr>
          <w:p w14:paraId="3C9D63BB"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cum</w:t>
            </w:r>
          </w:p>
        </w:tc>
        <w:tc>
          <w:tcPr>
            <w:tcW w:w="1359" w:type="dxa"/>
            <w:tcBorders>
              <w:top w:val="nil"/>
              <w:left w:val="nil"/>
              <w:bottom w:val="single" w:sz="4" w:space="0" w:color="auto"/>
              <w:right w:val="single" w:sz="4" w:space="0" w:color="auto"/>
            </w:tcBorders>
            <w:shd w:val="clear" w:color="auto" w:fill="auto"/>
            <w:noWrap/>
            <w:vAlign w:val="center"/>
            <w:hideMark/>
          </w:tcPr>
          <w:p w14:paraId="7D07E288"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1,92,954</w:t>
            </w:r>
          </w:p>
        </w:tc>
        <w:tc>
          <w:tcPr>
            <w:tcW w:w="1276" w:type="dxa"/>
            <w:tcBorders>
              <w:top w:val="nil"/>
              <w:left w:val="nil"/>
              <w:bottom w:val="single" w:sz="4" w:space="0" w:color="auto"/>
              <w:right w:val="single" w:sz="4" w:space="0" w:color="auto"/>
            </w:tcBorders>
            <w:shd w:val="clear" w:color="auto" w:fill="auto"/>
            <w:noWrap/>
            <w:vAlign w:val="center"/>
            <w:hideMark/>
          </w:tcPr>
          <w:p w14:paraId="328A874C" w14:textId="6002D6A5"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19</w:t>
            </w:r>
            <w:r w:rsidR="00143178">
              <w:rPr>
                <w:rFonts w:ascii="Calibri" w:hAnsi="Calibri" w:cs="Calibri"/>
                <w:color w:val="000000"/>
                <w:sz w:val="22"/>
                <w:szCs w:val="22"/>
                <w:lang w:val="en-US"/>
              </w:rPr>
              <w:t>,</w:t>
            </w:r>
            <w:r w:rsidRPr="00AF0292">
              <w:rPr>
                <w:rFonts w:ascii="Calibri" w:hAnsi="Calibri" w:cs="Calibri"/>
                <w:color w:val="000000"/>
                <w:sz w:val="22"/>
                <w:szCs w:val="22"/>
                <w:lang w:val="en-US"/>
              </w:rPr>
              <w:t>252.1</w:t>
            </w:r>
          </w:p>
        </w:tc>
        <w:tc>
          <w:tcPr>
            <w:tcW w:w="3212" w:type="dxa"/>
            <w:tcBorders>
              <w:top w:val="nil"/>
              <w:left w:val="nil"/>
              <w:bottom w:val="single" w:sz="4" w:space="0" w:color="auto"/>
              <w:right w:val="single" w:sz="4" w:space="0" w:color="auto"/>
            </w:tcBorders>
            <w:shd w:val="clear" w:color="auto" w:fill="auto"/>
            <w:hideMark/>
          </w:tcPr>
          <w:p w14:paraId="07754D3F" w14:textId="0E82F92D" w:rsidR="0075525C" w:rsidRPr="00636B6A" w:rsidRDefault="00636B6A" w:rsidP="0075525C">
            <w:pPr>
              <w:jc w:val="center"/>
              <w:rPr>
                <w:rFonts w:ascii="Calibri" w:hAnsi="Calibri" w:cs="Calibri"/>
                <w:color w:val="000000"/>
                <w:sz w:val="22"/>
                <w:szCs w:val="22"/>
                <w:lang w:val="en-US"/>
              </w:rPr>
            </w:pPr>
            <w:r w:rsidRPr="00636B6A">
              <w:rPr>
                <w:rFonts w:ascii="Calibri" w:hAnsi="Calibri" w:cs="Calibri"/>
                <w:color w:val="000000"/>
                <w:sz w:val="22"/>
                <w:szCs w:val="22"/>
                <w:lang w:val="en-US"/>
              </w:rPr>
              <w:t>The estimation cost seems to be on higher side.</w:t>
            </w:r>
          </w:p>
        </w:tc>
      </w:tr>
      <w:tr w:rsidR="00143178" w:rsidRPr="00AF0292" w14:paraId="68D18525" w14:textId="77777777" w:rsidTr="00506114">
        <w:trPr>
          <w:trHeight w:val="60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14:paraId="25CECF2C" w14:textId="77777777" w:rsidR="0075525C" w:rsidRPr="00AF0292" w:rsidRDefault="0075525C" w:rsidP="0075525C">
            <w:pPr>
              <w:jc w:val="center"/>
              <w:rPr>
                <w:rFonts w:ascii="Calibri" w:hAnsi="Calibri" w:cs="Calibri"/>
                <w:sz w:val="22"/>
                <w:szCs w:val="22"/>
                <w:lang w:val="en-US"/>
              </w:rPr>
            </w:pPr>
            <w:r w:rsidRPr="00AF0292">
              <w:rPr>
                <w:rFonts w:ascii="Calibri" w:hAnsi="Calibri" w:cs="Calibri"/>
                <w:sz w:val="22"/>
                <w:szCs w:val="22"/>
                <w:lang w:val="en-US"/>
              </w:rPr>
              <w:t>9</w:t>
            </w:r>
          </w:p>
        </w:tc>
        <w:tc>
          <w:tcPr>
            <w:tcW w:w="1618" w:type="dxa"/>
            <w:tcBorders>
              <w:top w:val="nil"/>
              <w:left w:val="nil"/>
              <w:bottom w:val="single" w:sz="4" w:space="0" w:color="auto"/>
              <w:right w:val="single" w:sz="4" w:space="0" w:color="auto"/>
            </w:tcBorders>
            <w:shd w:val="clear" w:color="auto" w:fill="auto"/>
            <w:vAlign w:val="center"/>
            <w:hideMark/>
          </w:tcPr>
          <w:p w14:paraId="09EE8AD4"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Plumbing &amp; Electrical</w:t>
            </w:r>
          </w:p>
        </w:tc>
        <w:tc>
          <w:tcPr>
            <w:tcW w:w="850" w:type="dxa"/>
            <w:tcBorders>
              <w:top w:val="nil"/>
              <w:left w:val="nil"/>
              <w:bottom w:val="single" w:sz="4" w:space="0" w:color="auto"/>
              <w:right w:val="single" w:sz="4" w:space="0" w:color="auto"/>
            </w:tcBorders>
            <w:shd w:val="clear" w:color="auto" w:fill="auto"/>
            <w:noWrap/>
            <w:vAlign w:val="center"/>
            <w:hideMark/>
          </w:tcPr>
          <w:p w14:paraId="1F509134"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193.40</w:t>
            </w:r>
          </w:p>
        </w:tc>
        <w:tc>
          <w:tcPr>
            <w:tcW w:w="767" w:type="dxa"/>
            <w:tcBorders>
              <w:top w:val="nil"/>
              <w:left w:val="nil"/>
              <w:bottom w:val="single" w:sz="4" w:space="0" w:color="auto"/>
              <w:right w:val="single" w:sz="4" w:space="0" w:color="auto"/>
            </w:tcBorders>
            <w:shd w:val="clear" w:color="auto" w:fill="auto"/>
            <w:noWrap/>
            <w:vAlign w:val="center"/>
            <w:hideMark/>
          </w:tcPr>
          <w:p w14:paraId="70DF357B" w14:textId="77777777" w:rsidR="0075525C" w:rsidRPr="00AF0292" w:rsidRDefault="0075525C" w:rsidP="0075525C">
            <w:pPr>
              <w:jc w:val="center"/>
              <w:rPr>
                <w:rFonts w:ascii="Calibri" w:hAnsi="Calibri" w:cs="Calibri"/>
                <w:color w:val="000000"/>
                <w:sz w:val="22"/>
                <w:szCs w:val="22"/>
                <w:lang w:val="en-US"/>
              </w:rPr>
            </w:pPr>
            <w:proofErr w:type="spellStart"/>
            <w:r w:rsidRPr="00AF0292">
              <w:rPr>
                <w:rFonts w:ascii="Calibri" w:hAnsi="Calibri" w:cs="Calibri"/>
                <w:color w:val="000000"/>
                <w:sz w:val="22"/>
                <w:szCs w:val="22"/>
                <w:lang w:val="en-US"/>
              </w:rPr>
              <w:t>sqft</w:t>
            </w:r>
            <w:proofErr w:type="spellEnd"/>
          </w:p>
        </w:tc>
        <w:tc>
          <w:tcPr>
            <w:tcW w:w="1359" w:type="dxa"/>
            <w:tcBorders>
              <w:top w:val="nil"/>
              <w:left w:val="nil"/>
              <w:bottom w:val="single" w:sz="4" w:space="0" w:color="auto"/>
              <w:right w:val="single" w:sz="4" w:space="0" w:color="auto"/>
            </w:tcBorders>
            <w:shd w:val="clear" w:color="auto" w:fill="auto"/>
            <w:noWrap/>
            <w:vAlign w:val="center"/>
            <w:hideMark/>
          </w:tcPr>
          <w:p w14:paraId="3E13955D"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89,99,359</w:t>
            </w:r>
          </w:p>
        </w:tc>
        <w:tc>
          <w:tcPr>
            <w:tcW w:w="1276" w:type="dxa"/>
            <w:tcBorders>
              <w:top w:val="nil"/>
              <w:left w:val="nil"/>
              <w:bottom w:val="single" w:sz="4" w:space="0" w:color="auto"/>
              <w:right w:val="single" w:sz="4" w:space="0" w:color="auto"/>
            </w:tcBorders>
            <w:shd w:val="clear" w:color="auto" w:fill="auto"/>
            <w:noWrap/>
            <w:vAlign w:val="center"/>
            <w:hideMark/>
          </w:tcPr>
          <w:p w14:paraId="1055D6FF"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214.9</w:t>
            </w:r>
          </w:p>
        </w:tc>
        <w:tc>
          <w:tcPr>
            <w:tcW w:w="3212" w:type="dxa"/>
            <w:tcBorders>
              <w:top w:val="nil"/>
              <w:left w:val="nil"/>
              <w:bottom w:val="single" w:sz="4" w:space="0" w:color="auto"/>
              <w:right w:val="single" w:sz="4" w:space="0" w:color="auto"/>
            </w:tcBorders>
            <w:shd w:val="clear" w:color="auto" w:fill="auto"/>
            <w:noWrap/>
            <w:hideMark/>
          </w:tcPr>
          <w:p w14:paraId="4825AFAE" w14:textId="50E7621B" w:rsidR="0075525C" w:rsidRPr="00F31BDD" w:rsidRDefault="0075525C" w:rsidP="0075525C">
            <w:pPr>
              <w:jc w:val="center"/>
              <w:rPr>
                <w:rFonts w:ascii="Calibri" w:hAnsi="Calibri" w:cs="Calibri"/>
                <w:color w:val="000000"/>
                <w:sz w:val="22"/>
                <w:szCs w:val="22"/>
                <w:highlight w:val="yellow"/>
                <w:lang w:val="en-US"/>
              </w:rPr>
            </w:pPr>
            <w:r w:rsidRPr="00636B6A">
              <w:rPr>
                <w:rFonts w:ascii="Calibri" w:hAnsi="Calibri" w:cs="Calibri"/>
                <w:color w:val="000000"/>
                <w:sz w:val="22"/>
                <w:szCs w:val="22"/>
                <w:lang w:val="en-US"/>
              </w:rPr>
              <w:t>The estimation cost appears to be reasonable.</w:t>
            </w:r>
          </w:p>
        </w:tc>
      </w:tr>
      <w:tr w:rsidR="00143178" w:rsidRPr="00AF0292" w14:paraId="2FC11B11" w14:textId="77777777" w:rsidTr="00506114">
        <w:trPr>
          <w:trHeight w:val="60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14:paraId="48EDBB9A" w14:textId="77777777" w:rsidR="0075525C" w:rsidRPr="00AF0292" w:rsidRDefault="0075525C" w:rsidP="0075525C">
            <w:pPr>
              <w:jc w:val="center"/>
              <w:rPr>
                <w:rFonts w:ascii="Calibri" w:hAnsi="Calibri" w:cs="Calibri"/>
                <w:sz w:val="22"/>
                <w:szCs w:val="22"/>
                <w:lang w:val="en-US"/>
              </w:rPr>
            </w:pPr>
            <w:r w:rsidRPr="00AF0292">
              <w:rPr>
                <w:rFonts w:ascii="Calibri" w:hAnsi="Calibri" w:cs="Calibri"/>
                <w:sz w:val="22"/>
                <w:szCs w:val="22"/>
                <w:lang w:val="en-US"/>
              </w:rPr>
              <w:t>10</w:t>
            </w:r>
          </w:p>
        </w:tc>
        <w:tc>
          <w:tcPr>
            <w:tcW w:w="1618" w:type="dxa"/>
            <w:tcBorders>
              <w:top w:val="nil"/>
              <w:left w:val="nil"/>
              <w:bottom w:val="single" w:sz="4" w:space="0" w:color="auto"/>
              <w:right w:val="single" w:sz="4" w:space="0" w:color="auto"/>
            </w:tcBorders>
            <w:shd w:val="clear" w:color="auto" w:fill="auto"/>
            <w:vAlign w:val="center"/>
            <w:hideMark/>
          </w:tcPr>
          <w:p w14:paraId="6342D0A5"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Brickwork &amp; Plaster</w:t>
            </w:r>
          </w:p>
        </w:tc>
        <w:tc>
          <w:tcPr>
            <w:tcW w:w="850" w:type="dxa"/>
            <w:tcBorders>
              <w:top w:val="nil"/>
              <w:left w:val="nil"/>
              <w:bottom w:val="single" w:sz="4" w:space="0" w:color="auto"/>
              <w:right w:val="single" w:sz="4" w:space="0" w:color="auto"/>
            </w:tcBorders>
            <w:shd w:val="clear" w:color="auto" w:fill="auto"/>
            <w:noWrap/>
            <w:vAlign w:val="center"/>
            <w:hideMark/>
          </w:tcPr>
          <w:p w14:paraId="154B31A5"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6.39</w:t>
            </w:r>
          </w:p>
        </w:tc>
        <w:tc>
          <w:tcPr>
            <w:tcW w:w="767" w:type="dxa"/>
            <w:tcBorders>
              <w:top w:val="nil"/>
              <w:left w:val="nil"/>
              <w:bottom w:val="single" w:sz="4" w:space="0" w:color="auto"/>
              <w:right w:val="single" w:sz="4" w:space="0" w:color="auto"/>
            </w:tcBorders>
            <w:shd w:val="clear" w:color="auto" w:fill="auto"/>
            <w:noWrap/>
            <w:vAlign w:val="center"/>
            <w:hideMark/>
          </w:tcPr>
          <w:p w14:paraId="00BC4968" w14:textId="77777777" w:rsidR="0075525C" w:rsidRPr="00AF0292" w:rsidRDefault="0075525C" w:rsidP="0075525C">
            <w:pPr>
              <w:jc w:val="center"/>
              <w:rPr>
                <w:rFonts w:ascii="Calibri" w:hAnsi="Calibri" w:cs="Calibri"/>
                <w:color w:val="000000"/>
                <w:sz w:val="22"/>
                <w:szCs w:val="22"/>
                <w:lang w:val="en-US"/>
              </w:rPr>
            </w:pPr>
            <w:proofErr w:type="spellStart"/>
            <w:r w:rsidRPr="00AF0292">
              <w:rPr>
                <w:rFonts w:ascii="Calibri" w:hAnsi="Calibri" w:cs="Calibri"/>
                <w:color w:val="000000"/>
                <w:sz w:val="22"/>
                <w:szCs w:val="22"/>
                <w:lang w:val="en-US"/>
              </w:rPr>
              <w:t>sqm</w:t>
            </w:r>
            <w:proofErr w:type="spellEnd"/>
          </w:p>
        </w:tc>
        <w:tc>
          <w:tcPr>
            <w:tcW w:w="1359" w:type="dxa"/>
            <w:tcBorders>
              <w:top w:val="nil"/>
              <w:left w:val="nil"/>
              <w:bottom w:val="single" w:sz="4" w:space="0" w:color="auto"/>
              <w:right w:val="single" w:sz="4" w:space="0" w:color="auto"/>
            </w:tcBorders>
            <w:shd w:val="clear" w:color="auto" w:fill="auto"/>
            <w:noWrap/>
            <w:vAlign w:val="center"/>
            <w:hideMark/>
          </w:tcPr>
          <w:p w14:paraId="5258D2AD"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1,82,871</w:t>
            </w:r>
          </w:p>
        </w:tc>
        <w:tc>
          <w:tcPr>
            <w:tcW w:w="1276" w:type="dxa"/>
            <w:tcBorders>
              <w:top w:val="nil"/>
              <w:left w:val="nil"/>
              <w:bottom w:val="single" w:sz="4" w:space="0" w:color="auto"/>
              <w:right w:val="single" w:sz="4" w:space="0" w:color="auto"/>
            </w:tcBorders>
            <w:shd w:val="clear" w:color="auto" w:fill="auto"/>
            <w:noWrap/>
            <w:vAlign w:val="center"/>
            <w:hideMark/>
          </w:tcPr>
          <w:p w14:paraId="34972405"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349.5</w:t>
            </w:r>
          </w:p>
        </w:tc>
        <w:tc>
          <w:tcPr>
            <w:tcW w:w="3212" w:type="dxa"/>
            <w:tcBorders>
              <w:top w:val="nil"/>
              <w:left w:val="nil"/>
              <w:bottom w:val="single" w:sz="4" w:space="0" w:color="auto"/>
              <w:right w:val="single" w:sz="4" w:space="0" w:color="auto"/>
            </w:tcBorders>
            <w:shd w:val="clear" w:color="auto" w:fill="auto"/>
            <w:noWrap/>
            <w:hideMark/>
          </w:tcPr>
          <w:p w14:paraId="254DABB6" w14:textId="105AB20C" w:rsidR="0075525C" w:rsidRPr="00F31BDD" w:rsidRDefault="0075525C" w:rsidP="0075525C">
            <w:pPr>
              <w:jc w:val="center"/>
              <w:rPr>
                <w:rFonts w:ascii="Calibri" w:hAnsi="Calibri" w:cs="Calibri"/>
                <w:color w:val="000000"/>
                <w:sz w:val="22"/>
                <w:szCs w:val="22"/>
                <w:highlight w:val="yellow"/>
                <w:lang w:val="en-US"/>
              </w:rPr>
            </w:pPr>
            <w:r w:rsidRPr="00636B6A">
              <w:rPr>
                <w:rFonts w:ascii="Calibri" w:hAnsi="Calibri" w:cs="Calibri"/>
                <w:color w:val="000000"/>
                <w:sz w:val="22"/>
                <w:szCs w:val="22"/>
                <w:lang w:val="en-US"/>
              </w:rPr>
              <w:t xml:space="preserve">The estimation cost </w:t>
            </w:r>
            <w:r w:rsidR="00636B6A" w:rsidRPr="00636B6A">
              <w:rPr>
                <w:rFonts w:ascii="Calibri" w:hAnsi="Calibri" w:cs="Calibri"/>
                <w:color w:val="000000"/>
                <w:sz w:val="22"/>
                <w:szCs w:val="22"/>
                <w:lang w:val="en-US"/>
              </w:rPr>
              <w:t>seems to be on lower side</w:t>
            </w:r>
            <w:r w:rsidRPr="00636B6A">
              <w:rPr>
                <w:rFonts w:ascii="Calibri" w:hAnsi="Calibri" w:cs="Calibri"/>
                <w:color w:val="000000"/>
                <w:sz w:val="22"/>
                <w:szCs w:val="22"/>
                <w:lang w:val="en-US"/>
              </w:rPr>
              <w:t>.</w:t>
            </w:r>
          </w:p>
        </w:tc>
      </w:tr>
      <w:tr w:rsidR="00143178" w:rsidRPr="00AF0292" w14:paraId="05FA42FF" w14:textId="77777777" w:rsidTr="00506114">
        <w:trPr>
          <w:trHeight w:val="90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14:paraId="1E382CA0" w14:textId="77777777" w:rsidR="0075525C" w:rsidRPr="00AF0292" w:rsidRDefault="0075525C" w:rsidP="0075525C">
            <w:pPr>
              <w:jc w:val="center"/>
              <w:rPr>
                <w:rFonts w:ascii="Calibri" w:hAnsi="Calibri" w:cs="Calibri"/>
                <w:sz w:val="22"/>
                <w:szCs w:val="22"/>
                <w:lang w:val="en-US"/>
              </w:rPr>
            </w:pPr>
            <w:r w:rsidRPr="00AF0292">
              <w:rPr>
                <w:rFonts w:ascii="Calibri" w:hAnsi="Calibri" w:cs="Calibri"/>
                <w:sz w:val="22"/>
                <w:szCs w:val="22"/>
                <w:lang w:val="en-US"/>
              </w:rPr>
              <w:t>11</w:t>
            </w:r>
          </w:p>
        </w:tc>
        <w:tc>
          <w:tcPr>
            <w:tcW w:w="1618" w:type="dxa"/>
            <w:tcBorders>
              <w:top w:val="nil"/>
              <w:left w:val="nil"/>
              <w:bottom w:val="single" w:sz="4" w:space="0" w:color="auto"/>
              <w:right w:val="single" w:sz="4" w:space="0" w:color="auto"/>
            </w:tcBorders>
            <w:shd w:val="clear" w:color="auto" w:fill="auto"/>
            <w:vAlign w:val="center"/>
            <w:hideMark/>
          </w:tcPr>
          <w:p w14:paraId="6C14BA9B"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Fixture Installation (Bathroom, Doors, Windows)</w:t>
            </w:r>
          </w:p>
        </w:tc>
        <w:tc>
          <w:tcPr>
            <w:tcW w:w="850" w:type="dxa"/>
            <w:tcBorders>
              <w:top w:val="nil"/>
              <w:left w:val="nil"/>
              <w:bottom w:val="single" w:sz="4" w:space="0" w:color="auto"/>
              <w:right w:val="single" w:sz="4" w:space="0" w:color="auto"/>
            </w:tcBorders>
            <w:shd w:val="clear" w:color="auto" w:fill="auto"/>
            <w:noWrap/>
            <w:vAlign w:val="center"/>
            <w:hideMark/>
          </w:tcPr>
          <w:p w14:paraId="7247CD42"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11.82</w:t>
            </w:r>
          </w:p>
        </w:tc>
        <w:tc>
          <w:tcPr>
            <w:tcW w:w="767" w:type="dxa"/>
            <w:tcBorders>
              <w:top w:val="nil"/>
              <w:left w:val="nil"/>
              <w:bottom w:val="single" w:sz="4" w:space="0" w:color="auto"/>
              <w:right w:val="single" w:sz="4" w:space="0" w:color="auto"/>
            </w:tcBorders>
            <w:shd w:val="clear" w:color="auto" w:fill="auto"/>
            <w:noWrap/>
            <w:vAlign w:val="center"/>
            <w:hideMark/>
          </w:tcPr>
          <w:p w14:paraId="479A4E0B" w14:textId="77777777" w:rsidR="0075525C" w:rsidRPr="00AF0292" w:rsidRDefault="0075525C" w:rsidP="0075525C">
            <w:pPr>
              <w:jc w:val="center"/>
              <w:rPr>
                <w:rFonts w:ascii="Calibri" w:hAnsi="Calibri" w:cs="Calibri"/>
                <w:color w:val="000000"/>
                <w:sz w:val="22"/>
                <w:szCs w:val="22"/>
                <w:lang w:val="en-US"/>
              </w:rPr>
            </w:pPr>
            <w:proofErr w:type="spellStart"/>
            <w:r w:rsidRPr="00AF0292">
              <w:rPr>
                <w:rFonts w:ascii="Calibri" w:hAnsi="Calibri" w:cs="Calibri"/>
                <w:color w:val="000000"/>
                <w:sz w:val="22"/>
                <w:szCs w:val="22"/>
                <w:lang w:val="en-US"/>
              </w:rPr>
              <w:t>sqft</w:t>
            </w:r>
            <w:proofErr w:type="spellEnd"/>
          </w:p>
        </w:tc>
        <w:tc>
          <w:tcPr>
            <w:tcW w:w="1359" w:type="dxa"/>
            <w:tcBorders>
              <w:top w:val="nil"/>
              <w:left w:val="nil"/>
              <w:bottom w:val="single" w:sz="4" w:space="0" w:color="auto"/>
              <w:right w:val="single" w:sz="4" w:space="0" w:color="auto"/>
            </w:tcBorders>
            <w:shd w:val="clear" w:color="auto" w:fill="auto"/>
            <w:noWrap/>
            <w:vAlign w:val="center"/>
            <w:hideMark/>
          </w:tcPr>
          <w:p w14:paraId="05B0D996"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31,35,596</w:t>
            </w:r>
          </w:p>
        </w:tc>
        <w:tc>
          <w:tcPr>
            <w:tcW w:w="1276" w:type="dxa"/>
            <w:tcBorders>
              <w:top w:val="nil"/>
              <w:left w:val="nil"/>
              <w:bottom w:val="single" w:sz="4" w:space="0" w:color="auto"/>
              <w:right w:val="single" w:sz="4" w:space="0" w:color="auto"/>
            </w:tcBorders>
            <w:shd w:val="clear" w:color="auto" w:fill="auto"/>
            <w:noWrap/>
            <w:vAlign w:val="center"/>
            <w:hideMark/>
          </w:tcPr>
          <w:p w14:paraId="6C97FDF2"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37.7</w:t>
            </w:r>
          </w:p>
        </w:tc>
        <w:tc>
          <w:tcPr>
            <w:tcW w:w="3212" w:type="dxa"/>
            <w:tcBorders>
              <w:top w:val="nil"/>
              <w:left w:val="nil"/>
              <w:bottom w:val="single" w:sz="4" w:space="0" w:color="auto"/>
              <w:right w:val="single" w:sz="4" w:space="0" w:color="auto"/>
            </w:tcBorders>
            <w:shd w:val="clear" w:color="auto" w:fill="auto"/>
            <w:noWrap/>
            <w:vAlign w:val="center"/>
            <w:hideMark/>
          </w:tcPr>
          <w:p w14:paraId="1DF61E6F" w14:textId="1472D169" w:rsidR="0075525C" w:rsidRPr="00F31BDD" w:rsidRDefault="00636B6A" w:rsidP="00636B6A">
            <w:pPr>
              <w:jc w:val="center"/>
              <w:rPr>
                <w:rFonts w:ascii="Calibri" w:hAnsi="Calibri" w:cs="Calibri"/>
                <w:color w:val="000000"/>
                <w:sz w:val="22"/>
                <w:szCs w:val="22"/>
                <w:highlight w:val="yellow"/>
                <w:lang w:val="en-US"/>
              </w:rPr>
            </w:pPr>
            <w:r w:rsidRPr="00636B6A">
              <w:rPr>
                <w:rFonts w:ascii="Calibri" w:hAnsi="Calibri" w:cs="Calibri"/>
                <w:color w:val="000000"/>
                <w:sz w:val="22"/>
                <w:szCs w:val="22"/>
                <w:lang w:val="en-US"/>
              </w:rPr>
              <w:t>The estimation cost seems to be on lower side.</w:t>
            </w:r>
          </w:p>
        </w:tc>
      </w:tr>
      <w:tr w:rsidR="00143178" w:rsidRPr="00AF0292" w14:paraId="5B668797" w14:textId="77777777" w:rsidTr="00506114">
        <w:trPr>
          <w:trHeight w:val="90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14:paraId="6CE8ECBA" w14:textId="77777777" w:rsidR="0075525C" w:rsidRPr="00AF0292" w:rsidRDefault="0075525C" w:rsidP="0075525C">
            <w:pPr>
              <w:jc w:val="center"/>
              <w:rPr>
                <w:rFonts w:ascii="Calibri" w:hAnsi="Calibri" w:cs="Calibri"/>
                <w:sz w:val="22"/>
                <w:szCs w:val="22"/>
                <w:lang w:val="en-US"/>
              </w:rPr>
            </w:pPr>
            <w:r w:rsidRPr="00AF0292">
              <w:rPr>
                <w:rFonts w:ascii="Calibri" w:hAnsi="Calibri" w:cs="Calibri"/>
                <w:sz w:val="22"/>
                <w:szCs w:val="22"/>
                <w:lang w:val="en-US"/>
              </w:rPr>
              <w:t>12</w:t>
            </w:r>
          </w:p>
        </w:tc>
        <w:tc>
          <w:tcPr>
            <w:tcW w:w="1618" w:type="dxa"/>
            <w:tcBorders>
              <w:top w:val="nil"/>
              <w:left w:val="nil"/>
              <w:bottom w:val="single" w:sz="4" w:space="0" w:color="auto"/>
              <w:right w:val="single" w:sz="4" w:space="0" w:color="auto"/>
            </w:tcBorders>
            <w:shd w:val="clear" w:color="auto" w:fill="auto"/>
            <w:vAlign w:val="center"/>
            <w:hideMark/>
          </w:tcPr>
          <w:p w14:paraId="3ECE8F56"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Painting, Finishing &amp; Tiling in Common area</w:t>
            </w:r>
          </w:p>
        </w:tc>
        <w:tc>
          <w:tcPr>
            <w:tcW w:w="850" w:type="dxa"/>
            <w:tcBorders>
              <w:top w:val="nil"/>
              <w:left w:val="nil"/>
              <w:bottom w:val="single" w:sz="4" w:space="0" w:color="auto"/>
              <w:right w:val="single" w:sz="4" w:space="0" w:color="auto"/>
            </w:tcBorders>
            <w:shd w:val="clear" w:color="auto" w:fill="auto"/>
            <w:noWrap/>
            <w:vAlign w:val="center"/>
            <w:hideMark/>
          </w:tcPr>
          <w:p w14:paraId="155DA226"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77.45</w:t>
            </w:r>
          </w:p>
        </w:tc>
        <w:tc>
          <w:tcPr>
            <w:tcW w:w="767" w:type="dxa"/>
            <w:tcBorders>
              <w:top w:val="nil"/>
              <w:left w:val="nil"/>
              <w:bottom w:val="single" w:sz="4" w:space="0" w:color="auto"/>
              <w:right w:val="single" w:sz="4" w:space="0" w:color="auto"/>
            </w:tcBorders>
            <w:shd w:val="clear" w:color="auto" w:fill="auto"/>
            <w:noWrap/>
            <w:vAlign w:val="center"/>
            <w:hideMark/>
          </w:tcPr>
          <w:p w14:paraId="44223F5B" w14:textId="77777777" w:rsidR="0075525C" w:rsidRPr="00AF0292" w:rsidRDefault="0075525C" w:rsidP="0075525C">
            <w:pPr>
              <w:jc w:val="center"/>
              <w:rPr>
                <w:rFonts w:ascii="Calibri" w:hAnsi="Calibri" w:cs="Calibri"/>
                <w:color w:val="000000"/>
                <w:sz w:val="22"/>
                <w:szCs w:val="22"/>
                <w:lang w:val="en-US"/>
              </w:rPr>
            </w:pPr>
            <w:proofErr w:type="spellStart"/>
            <w:r w:rsidRPr="00AF0292">
              <w:rPr>
                <w:rFonts w:ascii="Calibri" w:hAnsi="Calibri" w:cs="Calibri"/>
                <w:color w:val="000000"/>
                <w:sz w:val="22"/>
                <w:szCs w:val="22"/>
                <w:lang w:val="en-US"/>
              </w:rPr>
              <w:t>sqft</w:t>
            </w:r>
            <w:proofErr w:type="spellEnd"/>
          </w:p>
        </w:tc>
        <w:tc>
          <w:tcPr>
            <w:tcW w:w="1359" w:type="dxa"/>
            <w:tcBorders>
              <w:top w:val="nil"/>
              <w:left w:val="nil"/>
              <w:bottom w:val="single" w:sz="4" w:space="0" w:color="auto"/>
              <w:right w:val="single" w:sz="4" w:space="0" w:color="auto"/>
            </w:tcBorders>
            <w:shd w:val="clear" w:color="auto" w:fill="auto"/>
            <w:noWrap/>
            <w:vAlign w:val="center"/>
            <w:hideMark/>
          </w:tcPr>
          <w:p w14:paraId="70E55EB2"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36,51,763</w:t>
            </w:r>
          </w:p>
        </w:tc>
        <w:tc>
          <w:tcPr>
            <w:tcW w:w="1276" w:type="dxa"/>
            <w:tcBorders>
              <w:top w:val="nil"/>
              <w:left w:val="nil"/>
              <w:bottom w:val="single" w:sz="4" w:space="0" w:color="auto"/>
              <w:right w:val="single" w:sz="4" w:space="0" w:color="auto"/>
            </w:tcBorders>
            <w:shd w:val="clear" w:color="auto" w:fill="auto"/>
            <w:noWrap/>
            <w:vAlign w:val="center"/>
            <w:hideMark/>
          </w:tcPr>
          <w:p w14:paraId="2A6ECE4C"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212.1</w:t>
            </w:r>
          </w:p>
        </w:tc>
        <w:tc>
          <w:tcPr>
            <w:tcW w:w="3212" w:type="dxa"/>
            <w:tcBorders>
              <w:top w:val="nil"/>
              <w:left w:val="nil"/>
              <w:bottom w:val="single" w:sz="4" w:space="0" w:color="auto"/>
              <w:right w:val="single" w:sz="4" w:space="0" w:color="auto"/>
            </w:tcBorders>
            <w:shd w:val="clear" w:color="auto" w:fill="auto"/>
            <w:noWrap/>
            <w:vAlign w:val="center"/>
            <w:hideMark/>
          </w:tcPr>
          <w:p w14:paraId="77ED085B" w14:textId="5976E804" w:rsidR="0075525C" w:rsidRPr="00F31BDD" w:rsidRDefault="00636B6A" w:rsidP="00636B6A">
            <w:pPr>
              <w:jc w:val="center"/>
              <w:rPr>
                <w:rFonts w:ascii="Calibri" w:hAnsi="Calibri" w:cs="Calibri"/>
                <w:color w:val="000000"/>
                <w:sz w:val="22"/>
                <w:szCs w:val="22"/>
                <w:highlight w:val="yellow"/>
                <w:lang w:val="en-US"/>
              </w:rPr>
            </w:pPr>
            <w:r w:rsidRPr="00636B6A">
              <w:rPr>
                <w:rFonts w:ascii="Calibri" w:hAnsi="Calibri" w:cs="Calibri"/>
                <w:color w:val="000000"/>
                <w:sz w:val="22"/>
                <w:szCs w:val="22"/>
                <w:lang w:val="en-US"/>
              </w:rPr>
              <w:t>The estimation cost seems to be on lower side.</w:t>
            </w:r>
          </w:p>
        </w:tc>
      </w:tr>
      <w:tr w:rsidR="00143178" w:rsidRPr="00AF0292" w14:paraId="62AB3F50" w14:textId="77777777" w:rsidTr="00506114">
        <w:trPr>
          <w:trHeight w:val="30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14:paraId="076C8181" w14:textId="77777777" w:rsidR="0075525C" w:rsidRPr="00AF0292" w:rsidRDefault="0075525C" w:rsidP="0075525C">
            <w:pPr>
              <w:jc w:val="center"/>
              <w:rPr>
                <w:rFonts w:ascii="Calibri" w:hAnsi="Calibri" w:cs="Calibri"/>
                <w:sz w:val="22"/>
                <w:szCs w:val="22"/>
                <w:lang w:val="en-US"/>
              </w:rPr>
            </w:pPr>
            <w:r w:rsidRPr="00AF0292">
              <w:rPr>
                <w:rFonts w:ascii="Calibri" w:hAnsi="Calibri" w:cs="Calibri"/>
                <w:sz w:val="22"/>
                <w:szCs w:val="22"/>
                <w:lang w:val="en-US"/>
              </w:rPr>
              <w:t>13</w:t>
            </w:r>
          </w:p>
        </w:tc>
        <w:tc>
          <w:tcPr>
            <w:tcW w:w="1618" w:type="dxa"/>
            <w:tcBorders>
              <w:top w:val="nil"/>
              <w:left w:val="nil"/>
              <w:bottom w:val="single" w:sz="4" w:space="0" w:color="auto"/>
              <w:right w:val="single" w:sz="4" w:space="0" w:color="auto"/>
            </w:tcBorders>
            <w:shd w:val="clear" w:color="auto" w:fill="auto"/>
            <w:vAlign w:val="center"/>
            <w:hideMark/>
          </w:tcPr>
          <w:p w14:paraId="68B0D693"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Façade</w:t>
            </w:r>
          </w:p>
        </w:tc>
        <w:tc>
          <w:tcPr>
            <w:tcW w:w="850" w:type="dxa"/>
            <w:tcBorders>
              <w:top w:val="nil"/>
              <w:left w:val="nil"/>
              <w:bottom w:val="single" w:sz="4" w:space="0" w:color="auto"/>
              <w:right w:val="single" w:sz="4" w:space="0" w:color="auto"/>
            </w:tcBorders>
            <w:shd w:val="clear" w:color="auto" w:fill="auto"/>
            <w:noWrap/>
            <w:vAlign w:val="center"/>
            <w:hideMark/>
          </w:tcPr>
          <w:p w14:paraId="6324C5C1"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16.08</w:t>
            </w:r>
          </w:p>
        </w:tc>
        <w:tc>
          <w:tcPr>
            <w:tcW w:w="767" w:type="dxa"/>
            <w:tcBorders>
              <w:top w:val="nil"/>
              <w:left w:val="nil"/>
              <w:bottom w:val="single" w:sz="4" w:space="0" w:color="auto"/>
              <w:right w:val="single" w:sz="4" w:space="0" w:color="auto"/>
            </w:tcBorders>
            <w:shd w:val="clear" w:color="auto" w:fill="auto"/>
            <w:noWrap/>
            <w:vAlign w:val="center"/>
            <w:hideMark/>
          </w:tcPr>
          <w:p w14:paraId="14C35CBA" w14:textId="77777777" w:rsidR="0075525C" w:rsidRPr="00AF0292" w:rsidRDefault="0075525C" w:rsidP="0075525C">
            <w:pPr>
              <w:jc w:val="center"/>
              <w:rPr>
                <w:rFonts w:ascii="Calibri" w:hAnsi="Calibri" w:cs="Calibri"/>
                <w:color w:val="000000"/>
                <w:sz w:val="22"/>
                <w:szCs w:val="22"/>
                <w:lang w:val="en-US"/>
              </w:rPr>
            </w:pPr>
            <w:proofErr w:type="spellStart"/>
            <w:r w:rsidRPr="00AF0292">
              <w:rPr>
                <w:rFonts w:ascii="Calibri" w:hAnsi="Calibri" w:cs="Calibri"/>
                <w:color w:val="000000"/>
                <w:sz w:val="22"/>
                <w:szCs w:val="22"/>
                <w:lang w:val="en-US"/>
              </w:rPr>
              <w:t>sqft</w:t>
            </w:r>
            <w:proofErr w:type="spellEnd"/>
          </w:p>
        </w:tc>
        <w:tc>
          <w:tcPr>
            <w:tcW w:w="1359" w:type="dxa"/>
            <w:tcBorders>
              <w:top w:val="nil"/>
              <w:left w:val="nil"/>
              <w:bottom w:val="single" w:sz="4" w:space="0" w:color="auto"/>
              <w:right w:val="single" w:sz="4" w:space="0" w:color="auto"/>
            </w:tcBorders>
            <w:shd w:val="clear" w:color="auto" w:fill="auto"/>
            <w:noWrap/>
            <w:vAlign w:val="center"/>
            <w:hideMark/>
          </w:tcPr>
          <w:p w14:paraId="25C8F65B"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16,083</w:t>
            </w:r>
          </w:p>
        </w:tc>
        <w:tc>
          <w:tcPr>
            <w:tcW w:w="1276" w:type="dxa"/>
            <w:tcBorders>
              <w:top w:val="nil"/>
              <w:left w:val="nil"/>
              <w:bottom w:val="single" w:sz="4" w:space="0" w:color="auto"/>
              <w:right w:val="single" w:sz="4" w:space="0" w:color="auto"/>
            </w:tcBorders>
            <w:shd w:val="clear" w:color="auto" w:fill="auto"/>
            <w:noWrap/>
            <w:vAlign w:val="center"/>
            <w:hideMark/>
          </w:tcPr>
          <w:p w14:paraId="299FD009" w14:textId="67F14F88"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10</w:t>
            </w:r>
            <w:r w:rsidR="00143178">
              <w:rPr>
                <w:rFonts w:ascii="Calibri" w:hAnsi="Calibri" w:cs="Calibri"/>
                <w:color w:val="000000"/>
                <w:sz w:val="22"/>
                <w:szCs w:val="22"/>
                <w:lang w:val="en-US"/>
              </w:rPr>
              <w:t>,</w:t>
            </w:r>
            <w:r w:rsidRPr="00AF0292">
              <w:rPr>
                <w:rFonts w:ascii="Calibri" w:hAnsi="Calibri" w:cs="Calibri"/>
                <w:color w:val="000000"/>
                <w:sz w:val="22"/>
                <w:szCs w:val="22"/>
                <w:lang w:val="en-US"/>
              </w:rPr>
              <w:t>000.0</w:t>
            </w:r>
          </w:p>
        </w:tc>
        <w:tc>
          <w:tcPr>
            <w:tcW w:w="3212" w:type="dxa"/>
            <w:tcBorders>
              <w:top w:val="nil"/>
              <w:left w:val="nil"/>
              <w:bottom w:val="single" w:sz="4" w:space="0" w:color="auto"/>
              <w:right w:val="single" w:sz="4" w:space="0" w:color="auto"/>
            </w:tcBorders>
            <w:shd w:val="clear" w:color="auto" w:fill="auto"/>
            <w:noWrap/>
            <w:hideMark/>
          </w:tcPr>
          <w:p w14:paraId="72FCADFA" w14:textId="461A6CB2" w:rsidR="0075525C" w:rsidRPr="00F31BDD" w:rsidRDefault="00452537" w:rsidP="0075525C">
            <w:pPr>
              <w:jc w:val="center"/>
              <w:rPr>
                <w:rFonts w:ascii="Calibri" w:hAnsi="Calibri" w:cs="Calibri"/>
                <w:color w:val="000000"/>
                <w:sz w:val="22"/>
                <w:szCs w:val="22"/>
                <w:highlight w:val="yellow"/>
                <w:lang w:val="en-US"/>
              </w:rPr>
            </w:pPr>
            <w:r w:rsidRPr="00636B6A">
              <w:rPr>
                <w:rFonts w:ascii="Calibri" w:hAnsi="Calibri" w:cs="Calibri"/>
                <w:color w:val="000000"/>
                <w:sz w:val="22"/>
                <w:szCs w:val="22"/>
                <w:lang w:val="en-US"/>
              </w:rPr>
              <w:t>The estimation cost seems to be on higher side.</w:t>
            </w:r>
          </w:p>
        </w:tc>
      </w:tr>
      <w:tr w:rsidR="00143178" w:rsidRPr="00AF0292" w14:paraId="5A76FB48" w14:textId="77777777" w:rsidTr="00506114">
        <w:trPr>
          <w:trHeight w:val="30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14:paraId="5EA8C4B1" w14:textId="77777777" w:rsidR="0075525C" w:rsidRPr="00AF0292" w:rsidRDefault="0075525C" w:rsidP="0075525C">
            <w:pPr>
              <w:jc w:val="center"/>
              <w:rPr>
                <w:rFonts w:ascii="Calibri" w:hAnsi="Calibri" w:cs="Calibri"/>
                <w:sz w:val="22"/>
                <w:szCs w:val="22"/>
                <w:lang w:val="en-US"/>
              </w:rPr>
            </w:pPr>
            <w:r w:rsidRPr="00AF0292">
              <w:rPr>
                <w:rFonts w:ascii="Calibri" w:hAnsi="Calibri" w:cs="Calibri"/>
                <w:sz w:val="22"/>
                <w:szCs w:val="22"/>
                <w:lang w:val="en-US"/>
              </w:rPr>
              <w:t>14</w:t>
            </w:r>
          </w:p>
        </w:tc>
        <w:tc>
          <w:tcPr>
            <w:tcW w:w="1618" w:type="dxa"/>
            <w:tcBorders>
              <w:top w:val="nil"/>
              <w:left w:val="nil"/>
              <w:bottom w:val="single" w:sz="4" w:space="0" w:color="auto"/>
              <w:right w:val="single" w:sz="4" w:space="0" w:color="auto"/>
            </w:tcBorders>
            <w:shd w:val="clear" w:color="auto" w:fill="auto"/>
            <w:vAlign w:val="center"/>
            <w:hideMark/>
          </w:tcPr>
          <w:p w14:paraId="0B8E91F8"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STP</w:t>
            </w:r>
          </w:p>
        </w:tc>
        <w:tc>
          <w:tcPr>
            <w:tcW w:w="850" w:type="dxa"/>
            <w:tcBorders>
              <w:top w:val="nil"/>
              <w:left w:val="nil"/>
              <w:bottom w:val="single" w:sz="4" w:space="0" w:color="auto"/>
              <w:right w:val="single" w:sz="4" w:space="0" w:color="auto"/>
            </w:tcBorders>
            <w:shd w:val="clear" w:color="auto" w:fill="auto"/>
            <w:noWrap/>
            <w:vAlign w:val="center"/>
            <w:hideMark/>
          </w:tcPr>
          <w:p w14:paraId="77829E7F"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9.00</w:t>
            </w:r>
          </w:p>
        </w:tc>
        <w:tc>
          <w:tcPr>
            <w:tcW w:w="767" w:type="dxa"/>
            <w:tcBorders>
              <w:top w:val="nil"/>
              <w:left w:val="nil"/>
              <w:bottom w:val="single" w:sz="4" w:space="0" w:color="auto"/>
              <w:right w:val="single" w:sz="4" w:space="0" w:color="auto"/>
            </w:tcBorders>
            <w:shd w:val="clear" w:color="auto" w:fill="auto"/>
            <w:noWrap/>
            <w:vAlign w:val="center"/>
            <w:hideMark/>
          </w:tcPr>
          <w:p w14:paraId="6907724F"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MLD</w:t>
            </w:r>
          </w:p>
        </w:tc>
        <w:tc>
          <w:tcPr>
            <w:tcW w:w="1359" w:type="dxa"/>
            <w:tcBorders>
              <w:top w:val="nil"/>
              <w:left w:val="nil"/>
              <w:bottom w:val="single" w:sz="4" w:space="0" w:color="auto"/>
              <w:right w:val="single" w:sz="4" w:space="0" w:color="auto"/>
            </w:tcBorders>
            <w:shd w:val="clear" w:color="auto" w:fill="auto"/>
            <w:noWrap/>
            <w:vAlign w:val="center"/>
            <w:hideMark/>
          </w:tcPr>
          <w:p w14:paraId="5DB92A6C"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6</w:t>
            </w:r>
          </w:p>
        </w:tc>
        <w:tc>
          <w:tcPr>
            <w:tcW w:w="1276" w:type="dxa"/>
            <w:tcBorders>
              <w:top w:val="nil"/>
              <w:left w:val="nil"/>
              <w:bottom w:val="single" w:sz="4" w:space="0" w:color="auto"/>
              <w:right w:val="single" w:sz="4" w:space="0" w:color="auto"/>
            </w:tcBorders>
            <w:shd w:val="clear" w:color="auto" w:fill="auto"/>
            <w:noWrap/>
            <w:vAlign w:val="center"/>
            <w:hideMark/>
          </w:tcPr>
          <w:p w14:paraId="239D5664" w14:textId="1BA60230"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150</w:t>
            </w:r>
            <w:r w:rsidR="00143178">
              <w:rPr>
                <w:rFonts w:ascii="Calibri" w:hAnsi="Calibri" w:cs="Calibri"/>
                <w:color w:val="000000"/>
                <w:sz w:val="22"/>
                <w:szCs w:val="22"/>
                <w:lang w:val="en-US"/>
              </w:rPr>
              <w:t>,</w:t>
            </w:r>
            <w:r w:rsidRPr="00AF0292">
              <w:rPr>
                <w:rFonts w:ascii="Calibri" w:hAnsi="Calibri" w:cs="Calibri"/>
                <w:color w:val="000000"/>
                <w:sz w:val="22"/>
                <w:szCs w:val="22"/>
                <w:lang w:val="en-US"/>
              </w:rPr>
              <w:t>00</w:t>
            </w:r>
            <w:r w:rsidR="00143178">
              <w:rPr>
                <w:rFonts w:ascii="Calibri" w:hAnsi="Calibri" w:cs="Calibri"/>
                <w:color w:val="000000"/>
                <w:sz w:val="22"/>
                <w:szCs w:val="22"/>
                <w:lang w:val="en-US"/>
              </w:rPr>
              <w:t>,</w:t>
            </w:r>
            <w:r w:rsidRPr="00AF0292">
              <w:rPr>
                <w:rFonts w:ascii="Calibri" w:hAnsi="Calibri" w:cs="Calibri"/>
                <w:color w:val="000000"/>
                <w:sz w:val="22"/>
                <w:szCs w:val="22"/>
                <w:lang w:val="en-US"/>
              </w:rPr>
              <w:t>000</w:t>
            </w:r>
          </w:p>
        </w:tc>
        <w:tc>
          <w:tcPr>
            <w:tcW w:w="3212" w:type="dxa"/>
            <w:tcBorders>
              <w:top w:val="nil"/>
              <w:left w:val="nil"/>
              <w:bottom w:val="single" w:sz="4" w:space="0" w:color="auto"/>
              <w:right w:val="single" w:sz="4" w:space="0" w:color="auto"/>
            </w:tcBorders>
            <w:shd w:val="clear" w:color="auto" w:fill="auto"/>
            <w:noWrap/>
            <w:hideMark/>
          </w:tcPr>
          <w:p w14:paraId="6607F60B" w14:textId="44B582E5" w:rsidR="0075525C" w:rsidRPr="00F31BDD" w:rsidRDefault="00BD30A0" w:rsidP="0075525C">
            <w:pPr>
              <w:jc w:val="center"/>
              <w:rPr>
                <w:rFonts w:ascii="Calibri" w:hAnsi="Calibri" w:cs="Calibri"/>
                <w:color w:val="000000"/>
                <w:sz w:val="22"/>
                <w:szCs w:val="22"/>
                <w:highlight w:val="yellow"/>
                <w:lang w:val="en-US"/>
              </w:rPr>
            </w:pPr>
            <w:r w:rsidRPr="00636B6A">
              <w:rPr>
                <w:rFonts w:ascii="Calibri" w:hAnsi="Calibri" w:cs="Calibri"/>
                <w:color w:val="000000"/>
                <w:sz w:val="22"/>
                <w:szCs w:val="22"/>
                <w:lang w:val="en-US"/>
              </w:rPr>
              <w:t>The estimation cost seems to be on lower side.</w:t>
            </w:r>
          </w:p>
        </w:tc>
      </w:tr>
      <w:tr w:rsidR="00143178" w:rsidRPr="00AF0292" w14:paraId="0DFB9E8F" w14:textId="77777777" w:rsidTr="00506114">
        <w:trPr>
          <w:trHeight w:val="30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14:paraId="2192D997" w14:textId="77777777" w:rsidR="0075525C" w:rsidRPr="00AF0292" w:rsidRDefault="0075525C" w:rsidP="0075525C">
            <w:pPr>
              <w:jc w:val="center"/>
              <w:rPr>
                <w:rFonts w:ascii="Calibri" w:hAnsi="Calibri" w:cs="Calibri"/>
                <w:sz w:val="22"/>
                <w:szCs w:val="22"/>
                <w:lang w:val="en-US"/>
              </w:rPr>
            </w:pPr>
            <w:r w:rsidRPr="00AF0292">
              <w:rPr>
                <w:rFonts w:ascii="Calibri" w:hAnsi="Calibri" w:cs="Calibri"/>
                <w:sz w:val="22"/>
                <w:szCs w:val="22"/>
                <w:lang w:val="en-US"/>
              </w:rPr>
              <w:t>15</w:t>
            </w:r>
          </w:p>
        </w:tc>
        <w:tc>
          <w:tcPr>
            <w:tcW w:w="1618" w:type="dxa"/>
            <w:tcBorders>
              <w:top w:val="nil"/>
              <w:left w:val="nil"/>
              <w:bottom w:val="single" w:sz="4" w:space="0" w:color="auto"/>
              <w:right w:val="single" w:sz="4" w:space="0" w:color="auto"/>
            </w:tcBorders>
            <w:shd w:val="clear" w:color="auto" w:fill="auto"/>
            <w:vAlign w:val="center"/>
            <w:hideMark/>
          </w:tcPr>
          <w:p w14:paraId="19B246EE"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ETP</w:t>
            </w:r>
          </w:p>
        </w:tc>
        <w:tc>
          <w:tcPr>
            <w:tcW w:w="850" w:type="dxa"/>
            <w:tcBorders>
              <w:top w:val="nil"/>
              <w:left w:val="nil"/>
              <w:bottom w:val="single" w:sz="4" w:space="0" w:color="auto"/>
              <w:right w:val="single" w:sz="4" w:space="0" w:color="auto"/>
            </w:tcBorders>
            <w:shd w:val="clear" w:color="auto" w:fill="auto"/>
            <w:noWrap/>
            <w:vAlign w:val="center"/>
            <w:hideMark/>
          </w:tcPr>
          <w:p w14:paraId="6757E077"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12.50</w:t>
            </w:r>
          </w:p>
        </w:tc>
        <w:tc>
          <w:tcPr>
            <w:tcW w:w="767" w:type="dxa"/>
            <w:tcBorders>
              <w:top w:val="nil"/>
              <w:left w:val="nil"/>
              <w:bottom w:val="single" w:sz="4" w:space="0" w:color="auto"/>
              <w:right w:val="single" w:sz="4" w:space="0" w:color="auto"/>
            </w:tcBorders>
            <w:shd w:val="clear" w:color="auto" w:fill="auto"/>
            <w:noWrap/>
            <w:vAlign w:val="center"/>
            <w:hideMark/>
          </w:tcPr>
          <w:p w14:paraId="314B246D"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MLD</w:t>
            </w:r>
          </w:p>
        </w:tc>
        <w:tc>
          <w:tcPr>
            <w:tcW w:w="1359" w:type="dxa"/>
            <w:tcBorders>
              <w:top w:val="nil"/>
              <w:left w:val="nil"/>
              <w:bottom w:val="single" w:sz="4" w:space="0" w:color="auto"/>
              <w:right w:val="single" w:sz="4" w:space="0" w:color="auto"/>
            </w:tcBorders>
            <w:shd w:val="clear" w:color="auto" w:fill="auto"/>
            <w:noWrap/>
            <w:vAlign w:val="center"/>
            <w:hideMark/>
          </w:tcPr>
          <w:p w14:paraId="2AC1325B"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5</w:t>
            </w:r>
          </w:p>
        </w:tc>
        <w:tc>
          <w:tcPr>
            <w:tcW w:w="1276" w:type="dxa"/>
            <w:tcBorders>
              <w:top w:val="nil"/>
              <w:left w:val="nil"/>
              <w:bottom w:val="single" w:sz="4" w:space="0" w:color="auto"/>
              <w:right w:val="single" w:sz="4" w:space="0" w:color="auto"/>
            </w:tcBorders>
            <w:shd w:val="clear" w:color="auto" w:fill="auto"/>
            <w:noWrap/>
            <w:vAlign w:val="center"/>
            <w:hideMark/>
          </w:tcPr>
          <w:p w14:paraId="50B58ED8" w14:textId="0A9CBBE0"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250</w:t>
            </w:r>
            <w:r w:rsidR="00143178">
              <w:rPr>
                <w:rFonts w:ascii="Calibri" w:hAnsi="Calibri" w:cs="Calibri"/>
                <w:color w:val="000000"/>
                <w:sz w:val="22"/>
                <w:szCs w:val="22"/>
                <w:lang w:val="en-US"/>
              </w:rPr>
              <w:t>,</w:t>
            </w:r>
            <w:r w:rsidRPr="00AF0292">
              <w:rPr>
                <w:rFonts w:ascii="Calibri" w:hAnsi="Calibri" w:cs="Calibri"/>
                <w:color w:val="000000"/>
                <w:sz w:val="22"/>
                <w:szCs w:val="22"/>
                <w:lang w:val="en-US"/>
              </w:rPr>
              <w:t>00</w:t>
            </w:r>
            <w:r w:rsidR="00143178">
              <w:rPr>
                <w:rFonts w:ascii="Calibri" w:hAnsi="Calibri" w:cs="Calibri"/>
                <w:color w:val="000000"/>
                <w:sz w:val="22"/>
                <w:szCs w:val="22"/>
                <w:lang w:val="en-US"/>
              </w:rPr>
              <w:t>,</w:t>
            </w:r>
            <w:r w:rsidRPr="00AF0292">
              <w:rPr>
                <w:rFonts w:ascii="Calibri" w:hAnsi="Calibri" w:cs="Calibri"/>
                <w:color w:val="000000"/>
                <w:sz w:val="22"/>
                <w:szCs w:val="22"/>
                <w:lang w:val="en-US"/>
              </w:rPr>
              <w:t>000</w:t>
            </w:r>
          </w:p>
        </w:tc>
        <w:tc>
          <w:tcPr>
            <w:tcW w:w="3212" w:type="dxa"/>
            <w:tcBorders>
              <w:top w:val="nil"/>
              <w:left w:val="nil"/>
              <w:bottom w:val="single" w:sz="4" w:space="0" w:color="auto"/>
              <w:right w:val="single" w:sz="4" w:space="0" w:color="auto"/>
            </w:tcBorders>
            <w:shd w:val="clear" w:color="auto" w:fill="auto"/>
            <w:noWrap/>
            <w:hideMark/>
          </w:tcPr>
          <w:p w14:paraId="6035E0BD" w14:textId="4A0E351B" w:rsidR="0075525C" w:rsidRPr="00F31BDD" w:rsidRDefault="0075525C" w:rsidP="0075525C">
            <w:pPr>
              <w:jc w:val="center"/>
              <w:rPr>
                <w:rFonts w:ascii="Calibri" w:hAnsi="Calibri" w:cs="Calibri"/>
                <w:color w:val="000000"/>
                <w:sz w:val="22"/>
                <w:szCs w:val="22"/>
                <w:highlight w:val="yellow"/>
                <w:lang w:val="en-US"/>
              </w:rPr>
            </w:pPr>
            <w:r w:rsidRPr="00BD30A0">
              <w:rPr>
                <w:rFonts w:ascii="Calibri" w:hAnsi="Calibri" w:cs="Calibri"/>
                <w:color w:val="000000"/>
                <w:sz w:val="22"/>
                <w:szCs w:val="22"/>
                <w:lang w:val="en-US"/>
              </w:rPr>
              <w:t>The estimation cost appears to be reasonable.</w:t>
            </w:r>
          </w:p>
        </w:tc>
      </w:tr>
      <w:tr w:rsidR="00143178" w:rsidRPr="00AF0292" w14:paraId="3FBE7634" w14:textId="77777777" w:rsidTr="00506114">
        <w:trPr>
          <w:trHeight w:val="30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14:paraId="08FE9D02" w14:textId="77777777" w:rsidR="0075525C" w:rsidRPr="00AF0292" w:rsidRDefault="0075525C" w:rsidP="0075525C">
            <w:pPr>
              <w:jc w:val="center"/>
              <w:rPr>
                <w:rFonts w:ascii="Calibri" w:hAnsi="Calibri" w:cs="Calibri"/>
                <w:sz w:val="22"/>
                <w:szCs w:val="22"/>
                <w:lang w:val="en-US"/>
              </w:rPr>
            </w:pPr>
            <w:r w:rsidRPr="00AF0292">
              <w:rPr>
                <w:rFonts w:ascii="Calibri" w:hAnsi="Calibri" w:cs="Calibri"/>
                <w:sz w:val="22"/>
                <w:szCs w:val="22"/>
                <w:lang w:val="en-US"/>
              </w:rPr>
              <w:t>16</w:t>
            </w:r>
          </w:p>
        </w:tc>
        <w:tc>
          <w:tcPr>
            <w:tcW w:w="1618" w:type="dxa"/>
            <w:tcBorders>
              <w:top w:val="nil"/>
              <w:left w:val="nil"/>
              <w:bottom w:val="single" w:sz="4" w:space="0" w:color="auto"/>
              <w:right w:val="single" w:sz="4" w:space="0" w:color="auto"/>
            </w:tcBorders>
            <w:shd w:val="clear" w:color="auto" w:fill="auto"/>
            <w:vAlign w:val="center"/>
            <w:hideMark/>
          </w:tcPr>
          <w:p w14:paraId="2ADA0D06"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Amenity buildings</w:t>
            </w:r>
          </w:p>
        </w:tc>
        <w:tc>
          <w:tcPr>
            <w:tcW w:w="850" w:type="dxa"/>
            <w:tcBorders>
              <w:top w:val="nil"/>
              <w:left w:val="nil"/>
              <w:bottom w:val="single" w:sz="4" w:space="0" w:color="auto"/>
              <w:right w:val="single" w:sz="4" w:space="0" w:color="auto"/>
            </w:tcBorders>
            <w:shd w:val="clear" w:color="auto" w:fill="auto"/>
            <w:noWrap/>
            <w:vAlign w:val="center"/>
            <w:hideMark/>
          </w:tcPr>
          <w:p w14:paraId="0A327AF8"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1.45</w:t>
            </w:r>
          </w:p>
        </w:tc>
        <w:tc>
          <w:tcPr>
            <w:tcW w:w="767" w:type="dxa"/>
            <w:tcBorders>
              <w:top w:val="nil"/>
              <w:left w:val="nil"/>
              <w:bottom w:val="single" w:sz="4" w:space="0" w:color="auto"/>
              <w:right w:val="single" w:sz="4" w:space="0" w:color="auto"/>
            </w:tcBorders>
            <w:shd w:val="clear" w:color="auto" w:fill="auto"/>
            <w:noWrap/>
            <w:vAlign w:val="center"/>
            <w:hideMark/>
          </w:tcPr>
          <w:p w14:paraId="4DA44320" w14:textId="77777777" w:rsidR="0075525C" w:rsidRPr="00AF0292" w:rsidRDefault="0075525C" w:rsidP="0075525C">
            <w:pPr>
              <w:jc w:val="center"/>
              <w:rPr>
                <w:rFonts w:ascii="Calibri" w:hAnsi="Calibri" w:cs="Calibri"/>
                <w:color w:val="000000"/>
                <w:sz w:val="22"/>
                <w:szCs w:val="22"/>
                <w:lang w:val="en-US"/>
              </w:rPr>
            </w:pPr>
            <w:proofErr w:type="spellStart"/>
            <w:r w:rsidRPr="00AF0292">
              <w:rPr>
                <w:rFonts w:ascii="Calibri" w:hAnsi="Calibri" w:cs="Calibri"/>
                <w:color w:val="000000"/>
                <w:sz w:val="22"/>
                <w:szCs w:val="22"/>
                <w:lang w:val="en-US"/>
              </w:rPr>
              <w:t>sqft</w:t>
            </w:r>
            <w:proofErr w:type="spellEnd"/>
          </w:p>
        </w:tc>
        <w:tc>
          <w:tcPr>
            <w:tcW w:w="1359" w:type="dxa"/>
            <w:tcBorders>
              <w:top w:val="nil"/>
              <w:left w:val="nil"/>
              <w:bottom w:val="single" w:sz="4" w:space="0" w:color="auto"/>
              <w:right w:val="single" w:sz="4" w:space="0" w:color="auto"/>
            </w:tcBorders>
            <w:shd w:val="clear" w:color="auto" w:fill="auto"/>
            <w:noWrap/>
            <w:vAlign w:val="center"/>
            <w:hideMark/>
          </w:tcPr>
          <w:p w14:paraId="31B003F5"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9,580</w:t>
            </w:r>
          </w:p>
        </w:tc>
        <w:tc>
          <w:tcPr>
            <w:tcW w:w="1276" w:type="dxa"/>
            <w:tcBorders>
              <w:top w:val="nil"/>
              <w:left w:val="nil"/>
              <w:bottom w:val="single" w:sz="4" w:space="0" w:color="auto"/>
              <w:right w:val="single" w:sz="4" w:space="0" w:color="auto"/>
            </w:tcBorders>
            <w:shd w:val="clear" w:color="auto" w:fill="auto"/>
            <w:noWrap/>
            <w:vAlign w:val="center"/>
            <w:hideMark/>
          </w:tcPr>
          <w:p w14:paraId="4894A5F8" w14:textId="39E0386C"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1</w:t>
            </w:r>
            <w:r w:rsidR="00143178">
              <w:rPr>
                <w:rFonts w:ascii="Calibri" w:hAnsi="Calibri" w:cs="Calibri"/>
                <w:color w:val="000000"/>
                <w:sz w:val="22"/>
                <w:szCs w:val="22"/>
                <w:lang w:val="en-US"/>
              </w:rPr>
              <w:t>,</w:t>
            </w:r>
            <w:r w:rsidRPr="00AF0292">
              <w:rPr>
                <w:rFonts w:ascii="Calibri" w:hAnsi="Calibri" w:cs="Calibri"/>
                <w:color w:val="000000"/>
                <w:sz w:val="22"/>
                <w:szCs w:val="22"/>
                <w:lang w:val="en-US"/>
              </w:rPr>
              <w:t>515.8</w:t>
            </w:r>
          </w:p>
        </w:tc>
        <w:tc>
          <w:tcPr>
            <w:tcW w:w="3212" w:type="dxa"/>
            <w:tcBorders>
              <w:top w:val="nil"/>
              <w:left w:val="nil"/>
              <w:bottom w:val="single" w:sz="4" w:space="0" w:color="auto"/>
              <w:right w:val="single" w:sz="4" w:space="0" w:color="auto"/>
            </w:tcBorders>
            <w:shd w:val="clear" w:color="auto" w:fill="auto"/>
            <w:noWrap/>
            <w:hideMark/>
          </w:tcPr>
          <w:p w14:paraId="09AFFE61" w14:textId="1E182BF8" w:rsidR="0075525C" w:rsidRPr="00F31BDD" w:rsidRDefault="0075525C" w:rsidP="0075525C">
            <w:pPr>
              <w:jc w:val="center"/>
              <w:rPr>
                <w:rFonts w:ascii="Calibri" w:hAnsi="Calibri" w:cs="Calibri"/>
                <w:color w:val="000000"/>
                <w:sz w:val="22"/>
                <w:szCs w:val="22"/>
                <w:highlight w:val="yellow"/>
                <w:lang w:val="en-US"/>
              </w:rPr>
            </w:pPr>
            <w:r w:rsidRPr="00BD30A0">
              <w:rPr>
                <w:rFonts w:ascii="Calibri" w:hAnsi="Calibri" w:cs="Calibri"/>
                <w:color w:val="000000"/>
                <w:sz w:val="22"/>
                <w:szCs w:val="22"/>
                <w:lang w:val="en-US"/>
              </w:rPr>
              <w:t>The estimation cost appears to be reasonable.</w:t>
            </w:r>
          </w:p>
        </w:tc>
      </w:tr>
      <w:tr w:rsidR="00143178" w:rsidRPr="00AF0292" w14:paraId="792A7946" w14:textId="77777777" w:rsidTr="00506114">
        <w:trPr>
          <w:trHeight w:val="30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14:paraId="08C96DC1" w14:textId="77777777" w:rsidR="0075525C" w:rsidRPr="00AF0292" w:rsidRDefault="0075525C" w:rsidP="0075525C">
            <w:pPr>
              <w:jc w:val="center"/>
              <w:rPr>
                <w:rFonts w:ascii="Calibri" w:hAnsi="Calibri" w:cs="Calibri"/>
                <w:sz w:val="22"/>
                <w:szCs w:val="22"/>
                <w:lang w:val="en-US"/>
              </w:rPr>
            </w:pPr>
            <w:r w:rsidRPr="00AF0292">
              <w:rPr>
                <w:rFonts w:ascii="Calibri" w:hAnsi="Calibri" w:cs="Calibri"/>
                <w:sz w:val="22"/>
                <w:szCs w:val="22"/>
                <w:lang w:val="en-US"/>
              </w:rPr>
              <w:t>17</w:t>
            </w:r>
          </w:p>
        </w:tc>
        <w:tc>
          <w:tcPr>
            <w:tcW w:w="1618" w:type="dxa"/>
            <w:tcBorders>
              <w:top w:val="nil"/>
              <w:left w:val="nil"/>
              <w:bottom w:val="single" w:sz="4" w:space="0" w:color="auto"/>
              <w:right w:val="single" w:sz="4" w:space="0" w:color="auto"/>
            </w:tcBorders>
            <w:shd w:val="clear" w:color="auto" w:fill="auto"/>
            <w:vAlign w:val="center"/>
            <w:hideMark/>
          </w:tcPr>
          <w:p w14:paraId="328435D1"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Landscaping works</w:t>
            </w:r>
          </w:p>
        </w:tc>
        <w:tc>
          <w:tcPr>
            <w:tcW w:w="850" w:type="dxa"/>
            <w:tcBorders>
              <w:top w:val="nil"/>
              <w:left w:val="nil"/>
              <w:bottom w:val="single" w:sz="4" w:space="0" w:color="auto"/>
              <w:right w:val="single" w:sz="4" w:space="0" w:color="auto"/>
            </w:tcBorders>
            <w:shd w:val="clear" w:color="auto" w:fill="auto"/>
            <w:noWrap/>
            <w:vAlign w:val="center"/>
            <w:hideMark/>
          </w:tcPr>
          <w:p w14:paraId="15116F51"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30.78</w:t>
            </w:r>
          </w:p>
        </w:tc>
        <w:tc>
          <w:tcPr>
            <w:tcW w:w="767" w:type="dxa"/>
            <w:tcBorders>
              <w:top w:val="nil"/>
              <w:left w:val="nil"/>
              <w:bottom w:val="single" w:sz="4" w:space="0" w:color="auto"/>
              <w:right w:val="single" w:sz="4" w:space="0" w:color="auto"/>
            </w:tcBorders>
            <w:shd w:val="clear" w:color="auto" w:fill="auto"/>
            <w:noWrap/>
            <w:vAlign w:val="center"/>
            <w:hideMark/>
          </w:tcPr>
          <w:p w14:paraId="58E8287A" w14:textId="77777777" w:rsidR="0075525C" w:rsidRPr="00AF0292" w:rsidRDefault="0075525C" w:rsidP="0075525C">
            <w:pPr>
              <w:jc w:val="center"/>
              <w:rPr>
                <w:rFonts w:ascii="Calibri" w:hAnsi="Calibri" w:cs="Calibri"/>
                <w:color w:val="000000"/>
                <w:sz w:val="22"/>
                <w:szCs w:val="22"/>
                <w:lang w:val="en-US"/>
              </w:rPr>
            </w:pPr>
            <w:proofErr w:type="spellStart"/>
            <w:r w:rsidRPr="00AF0292">
              <w:rPr>
                <w:rFonts w:ascii="Calibri" w:hAnsi="Calibri" w:cs="Calibri"/>
                <w:color w:val="000000"/>
                <w:sz w:val="22"/>
                <w:szCs w:val="22"/>
                <w:lang w:val="en-US"/>
              </w:rPr>
              <w:t>sqft</w:t>
            </w:r>
            <w:proofErr w:type="spellEnd"/>
          </w:p>
        </w:tc>
        <w:tc>
          <w:tcPr>
            <w:tcW w:w="1359" w:type="dxa"/>
            <w:tcBorders>
              <w:top w:val="nil"/>
              <w:left w:val="nil"/>
              <w:bottom w:val="single" w:sz="4" w:space="0" w:color="auto"/>
              <w:right w:val="single" w:sz="4" w:space="0" w:color="auto"/>
            </w:tcBorders>
            <w:shd w:val="clear" w:color="auto" w:fill="auto"/>
            <w:noWrap/>
            <w:vAlign w:val="center"/>
            <w:hideMark/>
          </w:tcPr>
          <w:p w14:paraId="5D65B70C"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4,16,669</w:t>
            </w:r>
          </w:p>
        </w:tc>
        <w:tc>
          <w:tcPr>
            <w:tcW w:w="1276" w:type="dxa"/>
            <w:tcBorders>
              <w:top w:val="nil"/>
              <w:left w:val="nil"/>
              <w:bottom w:val="single" w:sz="4" w:space="0" w:color="auto"/>
              <w:right w:val="single" w:sz="4" w:space="0" w:color="auto"/>
            </w:tcBorders>
            <w:shd w:val="clear" w:color="auto" w:fill="auto"/>
            <w:noWrap/>
            <w:vAlign w:val="center"/>
            <w:hideMark/>
          </w:tcPr>
          <w:p w14:paraId="222C2253" w14:textId="77777777" w:rsidR="0075525C" w:rsidRPr="00AF0292" w:rsidRDefault="0075525C" w:rsidP="0075525C">
            <w:pPr>
              <w:jc w:val="center"/>
              <w:rPr>
                <w:rFonts w:ascii="Calibri" w:hAnsi="Calibri" w:cs="Calibri"/>
                <w:color w:val="000000"/>
                <w:sz w:val="22"/>
                <w:szCs w:val="22"/>
                <w:lang w:val="en-US"/>
              </w:rPr>
            </w:pPr>
            <w:r w:rsidRPr="00AF0292">
              <w:rPr>
                <w:rFonts w:ascii="Calibri" w:hAnsi="Calibri" w:cs="Calibri"/>
                <w:color w:val="000000"/>
                <w:sz w:val="22"/>
                <w:szCs w:val="22"/>
                <w:lang w:val="en-US"/>
              </w:rPr>
              <w:t>738.8</w:t>
            </w:r>
          </w:p>
        </w:tc>
        <w:tc>
          <w:tcPr>
            <w:tcW w:w="3212" w:type="dxa"/>
            <w:tcBorders>
              <w:top w:val="nil"/>
              <w:left w:val="nil"/>
              <w:bottom w:val="single" w:sz="4" w:space="0" w:color="auto"/>
              <w:right w:val="single" w:sz="4" w:space="0" w:color="auto"/>
            </w:tcBorders>
            <w:shd w:val="clear" w:color="auto" w:fill="auto"/>
            <w:noWrap/>
            <w:hideMark/>
          </w:tcPr>
          <w:p w14:paraId="122D9143" w14:textId="0A6F7D33" w:rsidR="0075525C" w:rsidRPr="00F31BDD" w:rsidRDefault="00BD30A0" w:rsidP="0075525C">
            <w:pPr>
              <w:jc w:val="center"/>
              <w:rPr>
                <w:rFonts w:ascii="Calibri" w:hAnsi="Calibri" w:cs="Calibri"/>
                <w:color w:val="000000"/>
                <w:sz w:val="22"/>
                <w:szCs w:val="22"/>
                <w:highlight w:val="yellow"/>
                <w:lang w:val="en-US"/>
              </w:rPr>
            </w:pPr>
            <w:r w:rsidRPr="00636B6A">
              <w:rPr>
                <w:rFonts w:ascii="Calibri" w:hAnsi="Calibri" w:cs="Calibri"/>
                <w:color w:val="000000"/>
                <w:sz w:val="22"/>
                <w:szCs w:val="22"/>
                <w:lang w:val="en-US"/>
              </w:rPr>
              <w:t>The estimation cost seems to be on higher side.</w:t>
            </w:r>
          </w:p>
        </w:tc>
      </w:tr>
      <w:tr w:rsidR="00DF5E88" w:rsidRPr="00AF0292" w14:paraId="7F058BE7" w14:textId="77777777" w:rsidTr="00506114">
        <w:trPr>
          <w:trHeight w:val="30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14:paraId="6D7B6CA3" w14:textId="77777777" w:rsidR="00DF5E88" w:rsidRPr="00AF0292" w:rsidRDefault="00DF5E88" w:rsidP="00DF5E88">
            <w:pPr>
              <w:jc w:val="center"/>
              <w:rPr>
                <w:rFonts w:ascii="Calibri" w:hAnsi="Calibri" w:cs="Calibri"/>
                <w:sz w:val="22"/>
                <w:szCs w:val="22"/>
                <w:lang w:val="en-US"/>
              </w:rPr>
            </w:pPr>
            <w:r w:rsidRPr="00AF0292">
              <w:rPr>
                <w:rFonts w:ascii="Calibri" w:hAnsi="Calibri" w:cs="Calibri"/>
                <w:sz w:val="22"/>
                <w:szCs w:val="22"/>
                <w:lang w:val="en-US"/>
              </w:rPr>
              <w:t>18</w:t>
            </w:r>
          </w:p>
        </w:tc>
        <w:tc>
          <w:tcPr>
            <w:tcW w:w="1618" w:type="dxa"/>
            <w:tcBorders>
              <w:top w:val="nil"/>
              <w:left w:val="nil"/>
              <w:bottom w:val="single" w:sz="4" w:space="0" w:color="auto"/>
              <w:right w:val="single" w:sz="4" w:space="0" w:color="auto"/>
            </w:tcBorders>
            <w:shd w:val="clear" w:color="auto" w:fill="auto"/>
            <w:vAlign w:val="center"/>
            <w:hideMark/>
          </w:tcPr>
          <w:p w14:paraId="33038CF2" w14:textId="77777777" w:rsidR="00DF5E88" w:rsidRPr="00AF0292" w:rsidRDefault="00DF5E88" w:rsidP="00DF5E88">
            <w:pPr>
              <w:jc w:val="center"/>
              <w:rPr>
                <w:rFonts w:ascii="Calibri" w:hAnsi="Calibri" w:cs="Calibri"/>
                <w:color w:val="000000"/>
                <w:sz w:val="22"/>
                <w:szCs w:val="22"/>
                <w:lang w:val="en-US"/>
              </w:rPr>
            </w:pPr>
            <w:r w:rsidRPr="00AF0292">
              <w:rPr>
                <w:rFonts w:ascii="Calibri" w:hAnsi="Calibri" w:cs="Calibri"/>
                <w:color w:val="000000"/>
                <w:sz w:val="22"/>
                <w:szCs w:val="22"/>
                <w:lang w:val="en-US"/>
              </w:rPr>
              <w:t>Road works</w:t>
            </w:r>
          </w:p>
        </w:tc>
        <w:tc>
          <w:tcPr>
            <w:tcW w:w="850" w:type="dxa"/>
            <w:tcBorders>
              <w:top w:val="nil"/>
              <w:left w:val="nil"/>
              <w:bottom w:val="single" w:sz="4" w:space="0" w:color="auto"/>
              <w:right w:val="single" w:sz="4" w:space="0" w:color="auto"/>
            </w:tcBorders>
            <w:shd w:val="clear" w:color="auto" w:fill="auto"/>
            <w:noWrap/>
            <w:vAlign w:val="center"/>
            <w:hideMark/>
          </w:tcPr>
          <w:p w14:paraId="2A42F0C3" w14:textId="77777777" w:rsidR="00DF5E88" w:rsidRPr="00AF0292" w:rsidRDefault="00DF5E88" w:rsidP="00DF5E88">
            <w:pPr>
              <w:jc w:val="center"/>
              <w:rPr>
                <w:rFonts w:ascii="Calibri" w:hAnsi="Calibri" w:cs="Calibri"/>
                <w:color w:val="000000"/>
                <w:sz w:val="22"/>
                <w:szCs w:val="22"/>
                <w:lang w:val="en-US"/>
              </w:rPr>
            </w:pPr>
            <w:r w:rsidRPr="00AF0292">
              <w:rPr>
                <w:rFonts w:ascii="Calibri" w:hAnsi="Calibri" w:cs="Calibri"/>
                <w:color w:val="000000"/>
                <w:sz w:val="22"/>
                <w:szCs w:val="22"/>
                <w:lang w:val="en-US"/>
              </w:rPr>
              <w:t>6.94</w:t>
            </w:r>
          </w:p>
        </w:tc>
        <w:tc>
          <w:tcPr>
            <w:tcW w:w="767" w:type="dxa"/>
            <w:tcBorders>
              <w:top w:val="nil"/>
              <w:left w:val="nil"/>
              <w:bottom w:val="single" w:sz="4" w:space="0" w:color="auto"/>
              <w:right w:val="single" w:sz="4" w:space="0" w:color="auto"/>
            </w:tcBorders>
            <w:shd w:val="clear" w:color="auto" w:fill="auto"/>
            <w:noWrap/>
            <w:vAlign w:val="center"/>
            <w:hideMark/>
          </w:tcPr>
          <w:p w14:paraId="651B424D" w14:textId="77777777" w:rsidR="00DF5E88" w:rsidRPr="00AF0292" w:rsidRDefault="00DF5E88" w:rsidP="00DF5E88">
            <w:pPr>
              <w:jc w:val="center"/>
              <w:rPr>
                <w:rFonts w:ascii="Calibri" w:hAnsi="Calibri" w:cs="Calibri"/>
                <w:color w:val="000000"/>
                <w:sz w:val="22"/>
                <w:szCs w:val="22"/>
                <w:lang w:val="en-US"/>
              </w:rPr>
            </w:pPr>
            <w:r w:rsidRPr="00AF0292">
              <w:rPr>
                <w:rFonts w:ascii="Calibri" w:hAnsi="Calibri" w:cs="Calibri"/>
                <w:color w:val="000000"/>
                <w:sz w:val="22"/>
                <w:szCs w:val="22"/>
                <w:lang w:val="en-US"/>
              </w:rPr>
              <w:t>LS</w:t>
            </w:r>
          </w:p>
        </w:tc>
        <w:tc>
          <w:tcPr>
            <w:tcW w:w="1359" w:type="dxa"/>
            <w:tcBorders>
              <w:top w:val="nil"/>
              <w:left w:val="nil"/>
              <w:bottom w:val="single" w:sz="4" w:space="0" w:color="auto"/>
              <w:right w:val="single" w:sz="4" w:space="0" w:color="auto"/>
            </w:tcBorders>
            <w:shd w:val="clear" w:color="auto" w:fill="auto"/>
            <w:noWrap/>
            <w:vAlign w:val="center"/>
            <w:hideMark/>
          </w:tcPr>
          <w:p w14:paraId="61CB7F87" w14:textId="77777777" w:rsidR="00DF5E88" w:rsidRPr="00AF0292" w:rsidRDefault="00DF5E88" w:rsidP="00DF5E88">
            <w:pPr>
              <w:jc w:val="center"/>
              <w:rPr>
                <w:rFonts w:ascii="Calibri" w:hAnsi="Calibri" w:cs="Calibri"/>
                <w:color w:val="000000"/>
                <w:sz w:val="22"/>
                <w:szCs w:val="22"/>
                <w:lang w:val="en-US"/>
              </w:rPr>
            </w:pPr>
            <w:r w:rsidRPr="00AF0292">
              <w:rPr>
                <w:rFonts w:ascii="Calibri" w:hAnsi="Calibri" w:cs="Calibri"/>
                <w:color w:val="000000"/>
                <w:sz w:val="22"/>
                <w:szCs w:val="22"/>
                <w:lang w:val="en-US"/>
              </w:rPr>
              <w:t>27,75,826</w:t>
            </w:r>
          </w:p>
        </w:tc>
        <w:tc>
          <w:tcPr>
            <w:tcW w:w="1276" w:type="dxa"/>
            <w:tcBorders>
              <w:top w:val="nil"/>
              <w:left w:val="nil"/>
              <w:bottom w:val="single" w:sz="4" w:space="0" w:color="auto"/>
              <w:right w:val="single" w:sz="4" w:space="0" w:color="auto"/>
            </w:tcBorders>
            <w:shd w:val="clear" w:color="auto" w:fill="auto"/>
            <w:noWrap/>
            <w:vAlign w:val="center"/>
            <w:hideMark/>
          </w:tcPr>
          <w:p w14:paraId="56E84C09" w14:textId="77777777" w:rsidR="00DF5E88" w:rsidRPr="00AF0292" w:rsidRDefault="00DF5E88" w:rsidP="00DF5E88">
            <w:pPr>
              <w:jc w:val="center"/>
              <w:rPr>
                <w:rFonts w:ascii="Calibri" w:hAnsi="Calibri" w:cs="Calibri"/>
                <w:color w:val="000000"/>
                <w:sz w:val="22"/>
                <w:szCs w:val="22"/>
                <w:lang w:val="en-US"/>
              </w:rPr>
            </w:pPr>
            <w:r w:rsidRPr="00AF0292">
              <w:rPr>
                <w:rFonts w:ascii="Calibri" w:hAnsi="Calibri" w:cs="Calibri"/>
                <w:color w:val="000000"/>
                <w:sz w:val="22"/>
                <w:szCs w:val="22"/>
                <w:lang w:val="en-US"/>
              </w:rPr>
              <w:t>25.0</w:t>
            </w:r>
          </w:p>
        </w:tc>
        <w:tc>
          <w:tcPr>
            <w:tcW w:w="3212" w:type="dxa"/>
            <w:tcBorders>
              <w:top w:val="nil"/>
              <w:left w:val="nil"/>
              <w:bottom w:val="single" w:sz="4" w:space="0" w:color="auto"/>
              <w:right w:val="single" w:sz="4" w:space="0" w:color="auto"/>
            </w:tcBorders>
            <w:shd w:val="clear" w:color="auto" w:fill="auto"/>
            <w:noWrap/>
            <w:hideMark/>
          </w:tcPr>
          <w:p w14:paraId="28B9E7FD" w14:textId="2A9FAD68" w:rsidR="00DF5E88" w:rsidRPr="00F31BDD" w:rsidRDefault="00DF5E88" w:rsidP="00DF5E88">
            <w:pPr>
              <w:jc w:val="center"/>
              <w:rPr>
                <w:rFonts w:ascii="Calibri" w:hAnsi="Calibri" w:cs="Calibri"/>
                <w:color w:val="000000"/>
                <w:sz w:val="22"/>
                <w:szCs w:val="22"/>
                <w:highlight w:val="yellow"/>
                <w:lang w:val="en-US"/>
              </w:rPr>
            </w:pPr>
            <w:r w:rsidRPr="00636B6A">
              <w:rPr>
                <w:rFonts w:ascii="Calibri" w:hAnsi="Calibri" w:cs="Calibri"/>
                <w:color w:val="000000"/>
                <w:sz w:val="22"/>
                <w:szCs w:val="22"/>
                <w:lang w:val="en-US"/>
              </w:rPr>
              <w:t>The estimation cost seems to be on higher side.</w:t>
            </w:r>
          </w:p>
        </w:tc>
      </w:tr>
      <w:tr w:rsidR="00DF5E88" w:rsidRPr="00AF0292" w14:paraId="57270356" w14:textId="77777777" w:rsidTr="00506114">
        <w:trPr>
          <w:trHeight w:val="30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14:paraId="12D52990" w14:textId="77777777" w:rsidR="00DF5E88" w:rsidRPr="00AF0292" w:rsidRDefault="00DF5E88" w:rsidP="00DF5E88">
            <w:pPr>
              <w:jc w:val="center"/>
              <w:rPr>
                <w:rFonts w:ascii="Calibri" w:hAnsi="Calibri" w:cs="Calibri"/>
                <w:sz w:val="22"/>
                <w:szCs w:val="22"/>
                <w:lang w:val="en-US"/>
              </w:rPr>
            </w:pPr>
            <w:r w:rsidRPr="00AF0292">
              <w:rPr>
                <w:rFonts w:ascii="Calibri" w:hAnsi="Calibri" w:cs="Calibri"/>
                <w:sz w:val="22"/>
                <w:szCs w:val="22"/>
                <w:lang w:val="en-US"/>
              </w:rPr>
              <w:t>19</w:t>
            </w:r>
          </w:p>
        </w:tc>
        <w:tc>
          <w:tcPr>
            <w:tcW w:w="1618" w:type="dxa"/>
            <w:tcBorders>
              <w:top w:val="nil"/>
              <w:left w:val="nil"/>
              <w:bottom w:val="single" w:sz="4" w:space="0" w:color="auto"/>
              <w:right w:val="single" w:sz="4" w:space="0" w:color="auto"/>
            </w:tcBorders>
            <w:shd w:val="clear" w:color="auto" w:fill="auto"/>
            <w:vAlign w:val="center"/>
            <w:hideMark/>
          </w:tcPr>
          <w:p w14:paraId="16A82A8B" w14:textId="77777777" w:rsidR="00DF5E88" w:rsidRPr="00AF0292" w:rsidRDefault="00DF5E88" w:rsidP="00DF5E88">
            <w:pPr>
              <w:jc w:val="center"/>
              <w:rPr>
                <w:rFonts w:ascii="Calibri" w:hAnsi="Calibri" w:cs="Calibri"/>
                <w:color w:val="000000"/>
                <w:sz w:val="22"/>
                <w:szCs w:val="22"/>
                <w:lang w:val="en-US"/>
              </w:rPr>
            </w:pPr>
            <w:r w:rsidRPr="00AF0292">
              <w:rPr>
                <w:rFonts w:ascii="Calibri" w:hAnsi="Calibri" w:cs="Calibri"/>
                <w:color w:val="000000"/>
                <w:sz w:val="22"/>
                <w:szCs w:val="22"/>
                <w:lang w:val="en-US"/>
              </w:rPr>
              <w:t>Labor</w:t>
            </w:r>
          </w:p>
        </w:tc>
        <w:tc>
          <w:tcPr>
            <w:tcW w:w="850" w:type="dxa"/>
            <w:tcBorders>
              <w:top w:val="nil"/>
              <w:left w:val="nil"/>
              <w:bottom w:val="single" w:sz="4" w:space="0" w:color="auto"/>
              <w:right w:val="single" w:sz="4" w:space="0" w:color="auto"/>
            </w:tcBorders>
            <w:shd w:val="clear" w:color="auto" w:fill="auto"/>
            <w:noWrap/>
            <w:vAlign w:val="center"/>
            <w:hideMark/>
          </w:tcPr>
          <w:p w14:paraId="4C74D6EF" w14:textId="77777777" w:rsidR="00DF5E88" w:rsidRPr="00AF0292" w:rsidRDefault="00DF5E88" w:rsidP="00DF5E88">
            <w:pPr>
              <w:jc w:val="center"/>
              <w:rPr>
                <w:rFonts w:ascii="Calibri" w:hAnsi="Calibri" w:cs="Calibri"/>
                <w:color w:val="000000"/>
                <w:sz w:val="22"/>
                <w:szCs w:val="22"/>
                <w:lang w:val="en-US"/>
              </w:rPr>
            </w:pPr>
            <w:r w:rsidRPr="00AF0292">
              <w:rPr>
                <w:rFonts w:ascii="Calibri" w:hAnsi="Calibri" w:cs="Calibri"/>
                <w:color w:val="000000"/>
                <w:sz w:val="22"/>
                <w:szCs w:val="22"/>
                <w:lang w:val="en-US"/>
              </w:rPr>
              <w:t>29.81</w:t>
            </w:r>
          </w:p>
        </w:tc>
        <w:tc>
          <w:tcPr>
            <w:tcW w:w="767" w:type="dxa"/>
            <w:tcBorders>
              <w:top w:val="nil"/>
              <w:left w:val="nil"/>
              <w:bottom w:val="single" w:sz="4" w:space="0" w:color="auto"/>
              <w:right w:val="single" w:sz="4" w:space="0" w:color="auto"/>
            </w:tcBorders>
            <w:shd w:val="clear" w:color="auto" w:fill="auto"/>
            <w:noWrap/>
            <w:vAlign w:val="center"/>
            <w:hideMark/>
          </w:tcPr>
          <w:p w14:paraId="396670C2" w14:textId="00A77275" w:rsidR="00DF5E88" w:rsidRPr="00AF0292" w:rsidRDefault="00DF5E88" w:rsidP="00DF5E88">
            <w:pPr>
              <w:jc w:val="center"/>
              <w:rPr>
                <w:rFonts w:ascii="Calibri" w:hAnsi="Calibri" w:cs="Calibri"/>
                <w:color w:val="000000"/>
                <w:sz w:val="22"/>
                <w:szCs w:val="22"/>
                <w:lang w:val="en-US"/>
              </w:rPr>
            </w:pPr>
            <w:r w:rsidRPr="00AF0292">
              <w:rPr>
                <w:rFonts w:ascii="Calibri" w:hAnsi="Calibri" w:cs="Calibri"/>
                <w:color w:val="000000"/>
                <w:sz w:val="22"/>
                <w:szCs w:val="22"/>
                <w:lang w:val="en-US"/>
              </w:rPr>
              <w:t>Man</w:t>
            </w:r>
            <w:r>
              <w:rPr>
                <w:rFonts w:ascii="Calibri" w:hAnsi="Calibri" w:cs="Calibri"/>
                <w:color w:val="000000"/>
                <w:sz w:val="22"/>
                <w:szCs w:val="22"/>
                <w:lang w:val="en-US"/>
              </w:rPr>
              <w:t xml:space="preserve"> </w:t>
            </w:r>
            <w:r w:rsidRPr="00AF0292">
              <w:rPr>
                <w:rFonts w:ascii="Calibri" w:hAnsi="Calibri" w:cs="Calibri"/>
                <w:color w:val="000000"/>
                <w:sz w:val="22"/>
                <w:szCs w:val="22"/>
                <w:lang w:val="en-US"/>
              </w:rPr>
              <w:t>days</w:t>
            </w:r>
          </w:p>
        </w:tc>
        <w:tc>
          <w:tcPr>
            <w:tcW w:w="1359" w:type="dxa"/>
            <w:tcBorders>
              <w:top w:val="nil"/>
              <w:left w:val="nil"/>
              <w:bottom w:val="single" w:sz="4" w:space="0" w:color="auto"/>
              <w:right w:val="single" w:sz="4" w:space="0" w:color="auto"/>
            </w:tcBorders>
            <w:shd w:val="clear" w:color="auto" w:fill="auto"/>
            <w:noWrap/>
            <w:vAlign w:val="center"/>
            <w:hideMark/>
          </w:tcPr>
          <w:p w14:paraId="2A008577" w14:textId="77777777" w:rsidR="00DF5E88" w:rsidRPr="00AF0292" w:rsidRDefault="00DF5E88" w:rsidP="00DF5E88">
            <w:pPr>
              <w:jc w:val="center"/>
              <w:rPr>
                <w:rFonts w:ascii="Calibri" w:hAnsi="Calibri" w:cs="Calibri"/>
                <w:color w:val="000000"/>
                <w:sz w:val="22"/>
                <w:szCs w:val="22"/>
                <w:lang w:val="en-US"/>
              </w:rPr>
            </w:pPr>
            <w:r w:rsidRPr="00AF0292">
              <w:rPr>
                <w:rFonts w:ascii="Calibri" w:hAnsi="Calibri" w:cs="Calibri"/>
                <w:color w:val="000000"/>
                <w:sz w:val="22"/>
                <w:szCs w:val="22"/>
                <w:lang w:val="en-US"/>
              </w:rPr>
              <w:t>5,96,177</w:t>
            </w:r>
          </w:p>
        </w:tc>
        <w:tc>
          <w:tcPr>
            <w:tcW w:w="1276" w:type="dxa"/>
            <w:tcBorders>
              <w:top w:val="nil"/>
              <w:left w:val="nil"/>
              <w:bottom w:val="single" w:sz="4" w:space="0" w:color="auto"/>
              <w:right w:val="single" w:sz="4" w:space="0" w:color="auto"/>
            </w:tcBorders>
            <w:shd w:val="clear" w:color="auto" w:fill="auto"/>
            <w:noWrap/>
            <w:vAlign w:val="center"/>
            <w:hideMark/>
          </w:tcPr>
          <w:p w14:paraId="710CE88A" w14:textId="77777777" w:rsidR="00DF5E88" w:rsidRPr="00AF0292" w:rsidRDefault="00DF5E88" w:rsidP="00DF5E88">
            <w:pPr>
              <w:jc w:val="center"/>
              <w:rPr>
                <w:rFonts w:ascii="Calibri" w:hAnsi="Calibri" w:cs="Calibri"/>
                <w:color w:val="000000"/>
                <w:sz w:val="22"/>
                <w:szCs w:val="22"/>
                <w:lang w:val="en-US"/>
              </w:rPr>
            </w:pPr>
            <w:r w:rsidRPr="00AF0292">
              <w:rPr>
                <w:rFonts w:ascii="Calibri" w:hAnsi="Calibri" w:cs="Calibri"/>
                <w:color w:val="000000"/>
                <w:sz w:val="22"/>
                <w:szCs w:val="22"/>
                <w:lang w:val="en-US"/>
              </w:rPr>
              <w:t>500.0</w:t>
            </w:r>
          </w:p>
        </w:tc>
        <w:tc>
          <w:tcPr>
            <w:tcW w:w="3212" w:type="dxa"/>
            <w:tcBorders>
              <w:top w:val="nil"/>
              <w:left w:val="nil"/>
              <w:bottom w:val="single" w:sz="4" w:space="0" w:color="auto"/>
              <w:right w:val="single" w:sz="4" w:space="0" w:color="auto"/>
            </w:tcBorders>
            <w:shd w:val="clear" w:color="auto" w:fill="auto"/>
            <w:noWrap/>
            <w:hideMark/>
          </w:tcPr>
          <w:p w14:paraId="1741ECD2" w14:textId="57D3EB3D" w:rsidR="00DF5E88" w:rsidRPr="00F31BDD" w:rsidRDefault="00DF5E88" w:rsidP="00DF5E88">
            <w:pPr>
              <w:jc w:val="center"/>
              <w:rPr>
                <w:rFonts w:ascii="Calibri" w:hAnsi="Calibri" w:cs="Calibri"/>
                <w:color w:val="000000"/>
                <w:sz w:val="22"/>
                <w:szCs w:val="22"/>
                <w:highlight w:val="yellow"/>
                <w:lang w:val="en-US"/>
              </w:rPr>
            </w:pPr>
            <w:r w:rsidRPr="00DF5E88">
              <w:rPr>
                <w:rFonts w:ascii="Calibri" w:hAnsi="Calibri" w:cs="Calibri"/>
                <w:color w:val="000000"/>
                <w:sz w:val="22"/>
                <w:szCs w:val="22"/>
                <w:lang w:val="en-US"/>
              </w:rPr>
              <w:t>The estimation cost appears to be reasonable.</w:t>
            </w:r>
          </w:p>
        </w:tc>
      </w:tr>
      <w:tr w:rsidR="00DF5E88" w:rsidRPr="00AF0292" w14:paraId="65C11C29" w14:textId="77777777" w:rsidTr="00506114">
        <w:trPr>
          <w:trHeight w:val="90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14:paraId="0EB7EC49" w14:textId="77777777" w:rsidR="00DF5E88" w:rsidRPr="00AF0292" w:rsidRDefault="00DF5E88" w:rsidP="00DF5E88">
            <w:pPr>
              <w:jc w:val="center"/>
              <w:rPr>
                <w:rFonts w:ascii="Calibri" w:hAnsi="Calibri" w:cs="Calibri"/>
                <w:sz w:val="22"/>
                <w:szCs w:val="22"/>
                <w:lang w:val="en-US"/>
              </w:rPr>
            </w:pPr>
            <w:r w:rsidRPr="00AF0292">
              <w:rPr>
                <w:rFonts w:ascii="Calibri" w:hAnsi="Calibri" w:cs="Calibri"/>
                <w:sz w:val="22"/>
                <w:szCs w:val="22"/>
                <w:lang w:val="en-US"/>
              </w:rPr>
              <w:t>20</w:t>
            </w:r>
          </w:p>
        </w:tc>
        <w:tc>
          <w:tcPr>
            <w:tcW w:w="1618" w:type="dxa"/>
            <w:tcBorders>
              <w:top w:val="nil"/>
              <w:left w:val="nil"/>
              <w:bottom w:val="single" w:sz="4" w:space="0" w:color="auto"/>
              <w:right w:val="single" w:sz="4" w:space="0" w:color="auto"/>
            </w:tcBorders>
            <w:shd w:val="clear" w:color="auto" w:fill="auto"/>
            <w:vAlign w:val="center"/>
            <w:hideMark/>
          </w:tcPr>
          <w:p w14:paraId="40F07187" w14:textId="5A504A70" w:rsidR="00DF5E88" w:rsidRPr="00AF0292" w:rsidRDefault="00DF5E88" w:rsidP="00DF5E88">
            <w:pPr>
              <w:jc w:val="center"/>
              <w:rPr>
                <w:rFonts w:ascii="Calibri" w:hAnsi="Calibri" w:cs="Calibri"/>
                <w:color w:val="000000"/>
                <w:sz w:val="22"/>
                <w:szCs w:val="22"/>
                <w:lang w:val="en-US"/>
              </w:rPr>
            </w:pPr>
            <w:r w:rsidRPr="00AF0292">
              <w:rPr>
                <w:rFonts w:ascii="Calibri" w:hAnsi="Calibri" w:cs="Calibri"/>
                <w:color w:val="000000"/>
                <w:sz w:val="22"/>
                <w:szCs w:val="22"/>
                <w:lang w:val="en-US"/>
              </w:rPr>
              <w:t>MEP and machinery installations</w:t>
            </w:r>
          </w:p>
        </w:tc>
        <w:tc>
          <w:tcPr>
            <w:tcW w:w="850" w:type="dxa"/>
            <w:tcBorders>
              <w:top w:val="nil"/>
              <w:left w:val="nil"/>
              <w:bottom w:val="single" w:sz="4" w:space="0" w:color="auto"/>
              <w:right w:val="single" w:sz="4" w:space="0" w:color="auto"/>
            </w:tcBorders>
            <w:shd w:val="clear" w:color="auto" w:fill="auto"/>
            <w:noWrap/>
            <w:vAlign w:val="center"/>
            <w:hideMark/>
          </w:tcPr>
          <w:p w14:paraId="63402D0B" w14:textId="77777777" w:rsidR="00DF5E88" w:rsidRPr="00AF0292" w:rsidRDefault="00DF5E88" w:rsidP="00DF5E88">
            <w:pPr>
              <w:jc w:val="center"/>
              <w:rPr>
                <w:rFonts w:ascii="Calibri" w:hAnsi="Calibri" w:cs="Calibri"/>
                <w:color w:val="000000"/>
                <w:sz w:val="22"/>
                <w:szCs w:val="22"/>
                <w:lang w:val="en-US"/>
              </w:rPr>
            </w:pPr>
            <w:r w:rsidRPr="00AF0292">
              <w:rPr>
                <w:rFonts w:ascii="Calibri" w:hAnsi="Calibri" w:cs="Calibri"/>
                <w:color w:val="000000"/>
                <w:sz w:val="22"/>
                <w:szCs w:val="22"/>
                <w:lang w:val="en-US"/>
              </w:rPr>
              <w:t>48.99</w:t>
            </w:r>
          </w:p>
        </w:tc>
        <w:tc>
          <w:tcPr>
            <w:tcW w:w="767" w:type="dxa"/>
            <w:tcBorders>
              <w:top w:val="nil"/>
              <w:left w:val="nil"/>
              <w:bottom w:val="single" w:sz="4" w:space="0" w:color="auto"/>
              <w:right w:val="single" w:sz="4" w:space="0" w:color="auto"/>
            </w:tcBorders>
            <w:shd w:val="clear" w:color="auto" w:fill="auto"/>
            <w:noWrap/>
            <w:vAlign w:val="center"/>
            <w:hideMark/>
          </w:tcPr>
          <w:p w14:paraId="300CF981" w14:textId="77777777" w:rsidR="00DF5E88" w:rsidRPr="00AF0292" w:rsidRDefault="00DF5E88" w:rsidP="00DF5E88">
            <w:pPr>
              <w:jc w:val="center"/>
              <w:rPr>
                <w:rFonts w:ascii="Calibri" w:hAnsi="Calibri" w:cs="Calibri"/>
                <w:color w:val="000000"/>
                <w:sz w:val="22"/>
                <w:szCs w:val="22"/>
                <w:lang w:val="en-US"/>
              </w:rPr>
            </w:pPr>
            <w:proofErr w:type="spellStart"/>
            <w:r w:rsidRPr="00AF0292">
              <w:rPr>
                <w:rFonts w:ascii="Calibri" w:hAnsi="Calibri" w:cs="Calibri"/>
                <w:color w:val="000000"/>
                <w:sz w:val="22"/>
                <w:szCs w:val="22"/>
                <w:lang w:val="en-US"/>
              </w:rPr>
              <w:t>sqft</w:t>
            </w:r>
            <w:proofErr w:type="spellEnd"/>
          </w:p>
        </w:tc>
        <w:tc>
          <w:tcPr>
            <w:tcW w:w="1359" w:type="dxa"/>
            <w:tcBorders>
              <w:top w:val="nil"/>
              <w:left w:val="nil"/>
              <w:bottom w:val="single" w:sz="4" w:space="0" w:color="auto"/>
              <w:right w:val="single" w:sz="4" w:space="0" w:color="auto"/>
            </w:tcBorders>
            <w:shd w:val="clear" w:color="auto" w:fill="auto"/>
            <w:noWrap/>
            <w:vAlign w:val="center"/>
            <w:hideMark/>
          </w:tcPr>
          <w:p w14:paraId="7CCCA306" w14:textId="77777777" w:rsidR="00DF5E88" w:rsidRPr="00AF0292" w:rsidRDefault="00DF5E88" w:rsidP="00DF5E88">
            <w:pPr>
              <w:jc w:val="center"/>
              <w:rPr>
                <w:rFonts w:ascii="Calibri" w:hAnsi="Calibri" w:cs="Calibri"/>
                <w:color w:val="000000"/>
                <w:sz w:val="22"/>
                <w:szCs w:val="22"/>
                <w:lang w:val="en-US"/>
              </w:rPr>
            </w:pPr>
            <w:r w:rsidRPr="00AF0292">
              <w:rPr>
                <w:rFonts w:ascii="Calibri" w:hAnsi="Calibri" w:cs="Calibri"/>
                <w:color w:val="000000"/>
                <w:sz w:val="22"/>
                <w:szCs w:val="22"/>
                <w:lang w:val="en-US"/>
              </w:rPr>
              <w:t>40,62,307</w:t>
            </w:r>
          </w:p>
        </w:tc>
        <w:tc>
          <w:tcPr>
            <w:tcW w:w="1276" w:type="dxa"/>
            <w:tcBorders>
              <w:top w:val="nil"/>
              <w:left w:val="nil"/>
              <w:bottom w:val="single" w:sz="4" w:space="0" w:color="auto"/>
              <w:right w:val="single" w:sz="4" w:space="0" w:color="auto"/>
            </w:tcBorders>
            <w:shd w:val="clear" w:color="auto" w:fill="auto"/>
            <w:noWrap/>
            <w:vAlign w:val="center"/>
            <w:hideMark/>
          </w:tcPr>
          <w:p w14:paraId="5197233A" w14:textId="77777777" w:rsidR="00DF5E88" w:rsidRPr="00AF0292" w:rsidRDefault="00DF5E88" w:rsidP="00DF5E88">
            <w:pPr>
              <w:jc w:val="center"/>
              <w:rPr>
                <w:rFonts w:ascii="Calibri" w:hAnsi="Calibri" w:cs="Calibri"/>
                <w:color w:val="000000"/>
                <w:sz w:val="22"/>
                <w:szCs w:val="22"/>
                <w:lang w:val="en-US"/>
              </w:rPr>
            </w:pPr>
            <w:r w:rsidRPr="00AF0292">
              <w:rPr>
                <w:rFonts w:ascii="Calibri" w:hAnsi="Calibri" w:cs="Calibri"/>
                <w:color w:val="000000"/>
                <w:sz w:val="22"/>
                <w:szCs w:val="22"/>
                <w:lang w:val="en-US"/>
              </w:rPr>
              <w:t>120.6</w:t>
            </w:r>
          </w:p>
        </w:tc>
        <w:tc>
          <w:tcPr>
            <w:tcW w:w="3212" w:type="dxa"/>
            <w:tcBorders>
              <w:top w:val="nil"/>
              <w:left w:val="nil"/>
              <w:bottom w:val="single" w:sz="4" w:space="0" w:color="auto"/>
              <w:right w:val="single" w:sz="4" w:space="0" w:color="auto"/>
            </w:tcBorders>
            <w:shd w:val="clear" w:color="auto" w:fill="auto"/>
            <w:noWrap/>
            <w:vAlign w:val="center"/>
            <w:hideMark/>
          </w:tcPr>
          <w:p w14:paraId="2E2F4043" w14:textId="37E143CC" w:rsidR="00DF5E88" w:rsidRPr="00F31BDD" w:rsidRDefault="002B2DA3" w:rsidP="002B2DA3">
            <w:pPr>
              <w:jc w:val="center"/>
              <w:rPr>
                <w:rFonts w:ascii="Calibri" w:hAnsi="Calibri" w:cs="Calibri"/>
                <w:color w:val="000000"/>
                <w:sz w:val="22"/>
                <w:szCs w:val="22"/>
                <w:highlight w:val="yellow"/>
                <w:lang w:val="en-US"/>
              </w:rPr>
            </w:pPr>
            <w:r w:rsidRPr="00636B6A">
              <w:rPr>
                <w:rFonts w:ascii="Calibri" w:hAnsi="Calibri" w:cs="Calibri"/>
                <w:color w:val="000000"/>
                <w:sz w:val="22"/>
                <w:szCs w:val="22"/>
                <w:lang w:val="en-US"/>
              </w:rPr>
              <w:t>The estimation cost seems to be on lower side.</w:t>
            </w:r>
          </w:p>
        </w:tc>
      </w:tr>
      <w:tr w:rsidR="00DF5E88" w:rsidRPr="00AF0292" w14:paraId="5A3348FC" w14:textId="77777777" w:rsidTr="00506114">
        <w:trPr>
          <w:trHeight w:val="30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14:paraId="3C623839" w14:textId="77777777" w:rsidR="00DF5E88" w:rsidRPr="00AF0292" w:rsidRDefault="00DF5E88" w:rsidP="00DF5E88">
            <w:pPr>
              <w:jc w:val="center"/>
              <w:rPr>
                <w:rFonts w:ascii="Calibri" w:hAnsi="Calibri" w:cs="Calibri"/>
                <w:sz w:val="22"/>
                <w:szCs w:val="22"/>
                <w:lang w:val="en-US"/>
              </w:rPr>
            </w:pPr>
            <w:r w:rsidRPr="00AF0292">
              <w:rPr>
                <w:rFonts w:ascii="Calibri" w:hAnsi="Calibri" w:cs="Calibri"/>
                <w:sz w:val="22"/>
                <w:szCs w:val="22"/>
                <w:lang w:val="en-US"/>
              </w:rPr>
              <w:t>21</w:t>
            </w:r>
          </w:p>
        </w:tc>
        <w:tc>
          <w:tcPr>
            <w:tcW w:w="1618" w:type="dxa"/>
            <w:tcBorders>
              <w:top w:val="nil"/>
              <w:left w:val="nil"/>
              <w:bottom w:val="single" w:sz="4" w:space="0" w:color="auto"/>
              <w:right w:val="single" w:sz="4" w:space="0" w:color="auto"/>
            </w:tcBorders>
            <w:shd w:val="clear" w:color="auto" w:fill="auto"/>
            <w:vAlign w:val="center"/>
            <w:hideMark/>
          </w:tcPr>
          <w:p w14:paraId="1F13A8B1" w14:textId="77777777" w:rsidR="00DF5E88" w:rsidRPr="00AF0292" w:rsidRDefault="00DF5E88" w:rsidP="00DF5E88">
            <w:pPr>
              <w:jc w:val="center"/>
              <w:rPr>
                <w:rFonts w:ascii="Calibri" w:hAnsi="Calibri" w:cs="Calibri"/>
                <w:sz w:val="22"/>
                <w:szCs w:val="22"/>
                <w:lang w:val="en-US"/>
              </w:rPr>
            </w:pPr>
            <w:r w:rsidRPr="00AF0292">
              <w:rPr>
                <w:rFonts w:ascii="Calibri" w:hAnsi="Calibri" w:cs="Calibri"/>
                <w:sz w:val="22"/>
                <w:szCs w:val="22"/>
                <w:lang w:val="en-US"/>
              </w:rPr>
              <w:t>EPC Tier I Premium</w:t>
            </w:r>
          </w:p>
        </w:tc>
        <w:tc>
          <w:tcPr>
            <w:tcW w:w="850" w:type="dxa"/>
            <w:tcBorders>
              <w:top w:val="nil"/>
              <w:left w:val="nil"/>
              <w:bottom w:val="single" w:sz="4" w:space="0" w:color="auto"/>
              <w:right w:val="single" w:sz="4" w:space="0" w:color="auto"/>
            </w:tcBorders>
            <w:shd w:val="clear" w:color="auto" w:fill="auto"/>
            <w:noWrap/>
            <w:vAlign w:val="center"/>
            <w:hideMark/>
          </w:tcPr>
          <w:p w14:paraId="503B5ACD" w14:textId="77777777" w:rsidR="00DF5E88" w:rsidRPr="00AF0292" w:rsidRDefault="00DF5E88" w:rsidP="00DF5E88">
            <w:pPr>
              <w:jc w:val="center"/>
              <w:rPr>
                <w:rFonts w:ascii="Calibri" w:hAnsi="Calibri" w:cs="Calibri"/>
                <w:color w:val="000000"/>
                <w:sz w:val="22"/>
                <w:szCs w:val="22"/>
                <w:lang w:val="en-US"/>
              </w:rPr>
            </w:pPr>
            <w:r w:rsidRPr="00AF0292">
              <w:rPr>
                <w:rFonts w:ascii="Calibri" w:hAnsi="Calibri" w:cs="Calibri"/>
                <w:color w:val="000000"/>
                <w:sz w:val="22"/>
                <w:szCs w:val="22"/>
                <w:lang w:val="en-US"/>
              </w:rPr>
              <w:t>96.92</w:t>
            </w:r>
          </w:p>
        </w:tc>
        <w:tc>
          <w:tcPr>
            <w:tcW w:w="767" w:type="dxa"/>
            <w:tcBorders>
              <w:top w:val="nil"/>
              <w:left w:val="nil"/>
              <w:bottom w:val="single" w:sz="4" w:space="0" w:color="auto"/>
              <w:right w:val="single" w:sz="4" w:space="0" w:color="auto"/>
            </w:tcBorders>
            <w:shd w:val="clear" w:color="auto" w:fill="auto"/>
            <w:noWrap/>
            <w:vAlign w:val="center"/>
            <w:hideMark/>
          </w:tcPr>
          <w:p w14:paraId="101755C6" w14:textId="77777777" w:rsidR="00DF5E88" w:rsidRPr="00AF0292" w:rsidRDefault="00DF5E88" w:rsidP="00DF5E88">
            <w:pPr>
              <w:jc w:val="center"/>
              <w:rPr>
                <w:rFonts w:ascii="Calibri" w:hAnsi="Calibri" w:cs="Calibri"/>
                <w:color w:val="000000"/>
                <w:sz w:val="22"/>
                <w:szCs w:val="22"/>
                <w:lang w:val="en-US"/>
              </w:rPr>
            </w:pPr>
            <w:proofErr w:type="spellStart"/>
            <w:r w:rsidRPr="00AF0292">
              <w:rPr>
                <w:rFonts w:ascii="Calibri" w:hAnsi="Calibri" w:cs="Calibri"/>
                <w:color w:val="000000"/>
                <w:sz w:val="22"/>
                <w:szCs w:val="22"/>
                <w:lang w:val="en-US"/>
              </w:rPr>
              <w:t>sqft</w:t>
            </w:r>
            <w:proofErr w:type="spellEnd"/>
          </w:p>
        </w:tc>
        <w:tc>
          <w:tcPr>
            <w:tcW w:w="1359" w:type="dxa"/>
            <w:tcBorders>
              <w:top w:val="nil"/>
              <w:left w:val="nil"/>
              <w:bottom w:val="single" w:sz="4" w:space="0" w:color="auto"/>
              <w:right w:val="single" w:sz="4" w:space="0" w:color="auto"/>
            </w:tcBorders>
            <w:shd w:val="clear" w:color="auto" w:fill="auto"/>
            <w:noWrap/>
            <w:vAlign w:val="center"/>
            <w:hideMark/>
          </w:tcPr>
          <w:p w14:paraId="6A424499" w14:textId="77777777" w:rsidR="00DF5E88" w:rsidRPr="00AF0292" w:rsidRDefault="00DF5E88" w:rsidP="00DF5E88">
            <w:pPr>
              <w:jc w:val="center"/>
              <w:rPr>
                <w:rFonts w:ascii="Calibri" w:hAnsi="Calibri" w:cs="Calibri"/>
                <w:color w:val="000000"/>
                <w:sz w:val="22"/>
                <w:szCs w:val="22"/>
                <w:lang w:val="en-US"/>
              </w:rPr>
            </w:pPr>
            <w:r w:rsidRPr="00AF0292">
              <w:rPr>
                <w:rFonts w:ascii="Calibri" w:hAnsi="Calibri" w:cs="Calibri"/>
                <w:color w:val="000000"/>
                <w:sz w:val="22"/>
                <w:szCs w:val="22"/>
                <w:lang w:val="en-US"/>
              </w:rPr>
              <w:t>52,61,622</w:t>
            </w:r>
          </w:p>
        </w:tc>
        <w:tc>
          <w:tcPr>
            <w:tcW w:w="1276" w:type="dxa"/>
            <w:tcBorders>
              <w:top w:val="nil"/>
              <w:left w:val="nil"/>
              <w:bottom w:val="single" w:sz="4" w:space="0" w:color="auto"/>
              <w:right w:val="single" w:sz="4" w:space="0" w:color="auto"/>
            </w:tcBorders>
            <w:shd w:val="clear" w:color="auto" w:fill="auto"/>
            <w:noWrap/>
            <w:vAlign w:val="center"/>
            <w:hideMark/>
          </w:tcPr>
          <w:p w14:paraId="0B4EA037" w14:textId="77777777" w:rsidR="00DF5E88" w:rsidRPr="00AF0292" w:rsidRDefault="00DF5E88" w:rsidP="00DF5E88">
            <w:pPr>
              <w:jc w:val="center"/>
              <w:rPr>
                <w:rFonts w:ascii="Calibri" w:hAnsi="Calibri" w:cs="Calibri"/>
                <w:color w:val="000000"/>
                <w:sz w:val="22"/>
                <w:szCs w:val="22"/>
                <w:lang w:val="en-US"/>
              </w:rPr>
            </w:pPr>
            <w:r w:rsidRPr="00AF0292">
              <w:rPr>
                <w:rFonts w:ascii="Calibri" w:hAnsi="Calibri" w:cs="Calibri"/>
                <w:color w:val="000000"/>
                <w:sz w:val="22"/>
                <w:szCs w:val="22"/>
                <w:lang w:val="en-US"/>
              </w:rPr>
              <w:t>184.2</w:t>
            </w:r>
          </w:p>
        </w:tc>
        <w:tc>
          <w:tcPr>
            <w:tcW w:w="3212" w:type="dxa"/>
            <w:tcBorders>
              <w:top w:val="nil"/>
              <w:left w:val="nil"/>
              <w:bottom w:val="single" w:sz="4" w:space="0" w:color="auto"/>
              <w:right w:val="single" w:sz="4" w:space="0" w:color="auto"/>
            </w:tcBorders>
            <w:shd w:val="clear" w:color="auto" w:fill="auto"/>
            <w:noWrap/>
            <w:hideMark/>
          </w:tcPr>
          <w:p w14:paraId="62651068" w14:textId="754D12E9" w:rsidR="00DF5E88" w:rsidRPr="00D81859" w:rsidRDefault="00DF5E88" w:rsidP="00DF5E88">
            <w:pPr>
              <w:jc w:val="center"/>
              <w:rPr>
                <w:rFonts w:ascii="Calibri" w:hAnsi="Calibri" w:cs="Calibri"/>
                <w:color w:val="000000"/>
                <w:sz w:val="22"/>
                <w:szCs w:val="22"/>
                <w:lang w:val="en-US"/>
              </w:rPr>
            </w:pPr>
            <w:r w:rsidRPr="00D81859">
              <w:rPr>
                <w:rFonts w:ascii="Calibri" w:hAnsi="Calibri" w:cs="Calibri"/>
                <w:color w:val="000000"/>
                <w:sz w:val="22"/>
                <w:szCs w:val="22"/>
                <w:lang w:val="en-US"/>
              </w:rPr>
              <w:t>The estimation cost appears to be reasonable.</w:t>
            </w:r>
          </w:p>
        </w:tc>
      </w:tr>
      <w:tr w:rsidR="00DF5E88" w:rsidRPr="00AF0292" w14:paraId="3B63AA0A" w14:textId="77777777" w:rsidTr="00506114">
        <w:trPr>
          <w:trHeight w:val="30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14:paraId="7C83D844" w14:textId="77777777" w:rsidR="00DF5E88" w:rsidRPr="00AF0292" w:rsidRDefault="00DF5E88" w:rsidP="00DF5E88">
            <w:pPr>
              <w:jc w:val="center"/>
              <w:rPr>
                <w:rFonts w:ascii="Calibri" w:hAnsi="Calibri" w:cs="Calibri"/>
                <w:sz w:val="22"/>
                <w:szCs w:val="22"/>
                <w:lang w:val="en-US"/>
              </w:rPr>
            </w:pPr>
            <w:r w:rsidRPr="00AF0292">
              <w:rPr>
                <w:rFonts w:ascii="Calibri" w:hAnsi="Calibri" w:cs="Calibri"/>
                <w:sz w:val="22"/>
                <w:szCs w:val="22"/>
                <w:lang w:val="en-US"/>
              </w:rPr>
              <w:t>22</w:t>
            </w:r>
          </w:p>
        </w:tc>
        <w:tc>
          <w:tcPr>
            <w:tcW w:w="1618" w:type="dxa"/>
            <w:tcBorders>
              <w:top w:val="nil"/>
              <w:left w:val="nil"/>
              <w:bottom w:val="single" w:sz="4" w:space="0" w:color="auto"/>
              <w:right w:val="single" w:sz="4" w:space="0" w:color="auto"/>
            </w:tcBorders>
            <w:shd w:val="clear" w:color="auto" w:fill="auto"/>
            <w:vAlign w:val="center"/>
            <w:hideMark/>
          </w:tcPr>
          <w:p w14:paraId="690C980B" w14:textId="77777777" w:rsidR="00DF5E88" w:rsidRPr="00AF0292" w:rsidRDefault="00DF5E88" w:rsidP="00DF5E88">
            <w:pPr>
              <w:jc w:val="center"/>
              <w:rPr>
                <w:rFonts w:ascii="Calibri" w:hAnsi="Calibri" w:cs="Calibri"/>
                <w:sz w:val="22"/>
                <w:szCs w:val="22"/>
                <w:lang w:val="en-US"/>
              </w:rPr>
            </w:pPr>
            <w:r w:rsidRPr="00AF0292">
              <w:rPr>
                <w:rFonts w:ascii="Calibri" w:hAnsi="Calibri" w:cs="Calibri"/>
                <w:sz w:val="22"/>
                <w:szCs w:val="22"/>
                <w:lang w:val="en-US"/>
              </w:rPr>
              <w:t>Escalation in rates</w:t>
            </w:r>
          </w:p>
        </w:tc>
        <w:tc>
          <w:tcPr>
            <w:tcW w:w="850" w:type="dxa"/>
            <w:tcBorders>
              <w:top w:val="nil"/>
              <w:left w:val="nil"/>
              <w:bottom w:val="single" w:sz="4" w:space="0" w:color="auto"/>
              <w:right w:val="single" w:sz="4" w:space="0" w:color="auto"/>
            </w:tcBorders>
            <w:shd w:val="clear" w:color="auto" w:fill="auto"/>
            <w:noWrap/>
            <w:vAlign w:val="center"/>
            <w:hideMark/>
          </w:tcPr>
          <w:p w14:paraId="2331DB34" w14:textId="77777777" w:rsidR="00DF5E88" w:rsidRPr="00AF0292" w:rsidRDefault="00DF5E88" w:rsidP="00DF5E88">
            <w:pPr>
              <w:jc w:val="center"/>
              <w:rPr>
                <w:rFonts w:ascii="Calibri" w:hAnsi="Calibri" w:cs="Calibri"/>
                <w:color w:val="000000"/>
                <w:sz w:val="22"/>
                <w:szCs w:val="22"/>
                <w:lang w:val="en-US"/>
              </w:rPr>
            </w:pPr>
            <w:r w:rsidRPr="00AF0292">
              <w:rPr>
                <w:rFonts w:ascii="Calibri" w:hAnsi="Calibri" w:cs="Calibri"/>
                <w:color w:val="000000"/>
                <w:sz w:val="22"/>
                <w:szCs w:val="22"/>
                <w:lang w:val="en-US"/>
              </w:rPr>
              <w:t>98.66</w:t>
            </w:r>
          </w:p>
        </w:tc>
        <w:tc>
          <w:tcPr>
            <w:tcW w:w="767" w:type="dxa"/>
            <w:tcBorders>
              <w:top w:val="nil"/>
              <w:left w:val="nil"/>
              <w:bottom w:val="single" w:sz="4" w:space="0" w:color="auto"/>
              <w:right w:val="single" w:sz="4" w:space="0" w:color="auto"/>
            </w:tcBorders>
            <w:shd w:val="clear" w:color="auto" w:fill="auto"/>
            <w:noWrap/>
            <w:vAlign w:val="center"/>
            <w:hideMark/>
          </w:tcPr>
          <w:p w14:paraId="4AB3215F" w14:textId="77777777" w:rsidR="00DF5E88" w:rsidRPr="00AF0292" w:rsidRDefault="00DF5E88" w:rsidP="00DF5E88">
            <w:pPr>
              <w:jc w:val="center"/>
              <w:rPr>
                <w:rFonts w:ascii="Calibri" w:hAnsi="Calibri" w:cs="Calibri"/>
                <w:color w:val="000000"/>
                <w:sz w:val="22"/>
                <w:szCs w:val="22"/>
                <w:lang w:val="en-US"/>
              </w:rPr>
            </w:pPr>
            <w:proofErr w:type="spellStart"/>
            <w:r w:rsidRPr="00AF0292">
              <w:rPr>
                <w:rFonts w:ascii="Calibri" w:hAnsi="Calibri" w:cs="Calibri"/>
                <w:color w:val="000000"/>
                <w:sz w:val="22"/>
                <w:szCs w:val="22"/>
                <w:lang w:val="en-US"/>
              </w:rPr>
              <w:t>sqft</w:t>
            </w:r>
            <w:proofErr w:type="spellEnd"/>
          </w:p>
        </w:tc>
        <w:tc>
          <w:tcPr>
            <w:tcW w:w="1359" w:type="dxa"/>
            <w:tcBorders>
              <w:top w:val="nil"/>
              <w:left w:val="nil"/>
              <w:bottom w:val="single" w:sz="4" w:space="0" w:color="auto"/>
              <w:right w:val="single" w:sz="4" w:space="0" w:color="auto"/>
            </w:tcBorders>
            <w:shd w:val="clear" w:color="auto" w:fill="auto"/>
            <w:noWrap/>
            <w:vAlign w:val="center"/>
            <w:hideMark/>
          </w:tcPr>
          <w:p w14:paraId="55141E4A" w14:textId="77777777" w:rsidR="00DF5E88" w:rsidRPr="00AF0292" w:rsidRDefault="00DF5E88" w:rsidP="00DF5E88">
            <w:pPr>
              <w:jc w:val="center"/>
              <w:rPr>
                <w:rFonts w:ascii="Calibri" w:hAnsi="Calibri" w:cs="Calibri"/>
                <w:color w:val="000000"/>
                <w:sz w:val="22"/>
                <w:szCs w:val="22"/>
                <w:lang w:val="en-US"/>
              </w:rPr>
            </w:pPr>
            <w:r w:rsidRPr="00AF0292">
              <w:rPr>
                <w:rFonts w:ascii="Calibri" w:hAnsi="Calibri" w:cs="Calibri"/>
                <w:color w:val="000000"/>
                <w:sz w:val="22"/>
                <w:szCs w:val="22"/>
                <w:lang w:val="en-US"/>
              </w:rPr>
              <w:t>52,61,622</w:t>
            </w:r>
          </w:p>
        </w:tc>
        <w:tc>
          <w:tcPr>
            <w:tcW w:w="1276" w:type="dxa"/>
            <w:tcBorders>
              <w:top w:val="nil"/>
              <w:left w:val="nil"/>
              <w:bottom w:val="single" w:sz="4" w:space="0" w:color="auto"/>
              <w:right w:val="single" w:sz="4" w:space="0" w:color="auto"/>
            </w:tcBorders>
            <w:shd w:val="clear" w:color="auto" w:fill="auto"/>
            <w:noWrap/>
            <w:vAlign w:val="center"/>
            <w:hideMark/>
          </w:tcPr>
          <w:p w14:paraId="7FDAE27B" w14:textId="77777777" w:rsidR="00DF5E88" w:rsidRPr="00AF0292" w:rsidRDefault="00DF5E88" w:rsidP="00DF5E88">
            <w:pPr>
              <w:jc w:val="center"/>
              <w:rPr>
                <w:rFonts w:ascii="Calibri" w:hAnsi="Calibri" w:cs="Calibri"/>
                <w:color w:val="000000"/>
                <w:sz w:val="22"/>
                <w:szCs w:val="22"/>
                <w:lang w:val="en-US"/>
              </w:rPr>
            </w:pPr>
            <w:r w:rsidRPr="00AF0292">
              <w:rPr>
                <w:rFonts w:ascii="Calibri" w:hAnsi="Calibri" w:cs="Calibri"/>
                <w:color w:val="000000"/>
                <w:sz w:val="22"/>
                <w:szCs w:val="22"/>
                <w:lang w:val="en-US"/>
              </w:rPr>
              <w:t>187.5</w:t>
            </w:r>
          </w:p>
        </w:tc>
        <w:tc>
          <w:tcPr>
            <w:tcW w:w="3212" w:type="dxa"/>
            <w:tcBorders>
              <w:top w:val="nil"/>
              <w:left w:val="nil"/>
              <w:bottom w:val="single" w:sz="4" w:space="0" w:color="auto"/>
              <w:right w:val="single" w:sz="4" w:space="0" w:color="auto"/>
            </w:tcBorders>
            <w:shd w:val="clear" w:color="auto" w:fill="auto"/>
            <w:noWrap/>
            <w:hideMark/>
          </w:tcPr>
          <w:p w14:paraId="0B2F9494" w14:textId="28DB6377" w:rsidR="00DF5E88" w:rsidRPr="00F31BDD" w:rsidRDefault="00DF5E88" w:rsidP="00DF5E88">
            <w:pPr>
              <w:jc w:val="center"/>
              <w:rPr>
                <w:rFonts w:ascii="Calibri" w:hAnsi="Calibri" w:cs="Calibri"/>
                <w:color w:val="000000"/>
                <w:sz w:val="22"/>
                <w:szCs w:val="22"/>
                <w:highlight w:val="yellow"/>
                <w:lang w:val="en-US"/>
              </w:rPr>
            </w:pPr>
            <w:r w:rsidRPr="00506114">
              <w:rPr>
                <w:rFonts w:ascii="Calibri" w:hAnsi="Calibri" w:cs="Calibri"/>
                <w:color w:val="000000"/>
                <w:sz w:val="22"/>
                <w:szCs w:val="22"/>
                <w:lang w:val="en-US"/>
              </w:rPr>
              <w:t>The estimation cost appears to be reasonable.</w:t>
            </w:r>
          </w:p>
        </w:tc>
      </w:tr>
      <w:tr w:rsidR="00DF5E88" w:rsidRPr="00AF0292" w14:paraId="1D96206D" w14:textId="77777777" w:rsidTr="00506114">
        <w:trPr>
          <w:trHeight w:val="30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14:paraId="797F04EA" w14:textId="77777777" w:rsidR="00DF5E88" w:rsidRPr="00AF0292" w:rsidRDefault="00DF5E88" w:rsidP="00DF5E88">
            <w:pPr>
              <w:jc w:val="center"/>
              <w:rPr>
                <w:rFonts w:ascii="Calibri" w:hAnsi="Calibri" w:cs="Calibri"/>
                <w:sz w:val="22"/>
                <w:szCs w:val="22"/>
                <w:lang w:val="en-US"/>
              </w:rPr>
            </w:pPr>
            <w:r w:rsidRPr="00AF0292">
              <w:rPr>
                <w:rFonts w:ascii="Calibri" w:hAnsi="Calibri" w:cs="Calibri"/>
                <w:sz w:val="22"/>
                <w:szCs w:val="22"/>
                <w:lang w:val="en-US"/>
              </w:rPr>
              <w:t>23</w:t>
            </w:r>
          </w:p>
        </w:tc>
        <w:tc>
          <w:tcPr>
            <w:tcW w:w="1618" w:type="dxa"/>
            <w:tcBorders>
              <w:top w:val="nil"/>
              <w:left w:val="nil"/>
              <w:bottom w:val="single" w:sz="4" w:space="0" w:color="auto"/>
              <w:right w:val="single" w:sz="4" w:space="0" w:color="auto"/>
            </w:tcBorders>
            <w:shd w:val="clear" w:color="auto" w:fill="auto"/>
            <w:vAlign w:val="center"/>
            <w:hideMark/>
          </w:tcPr>
          <w:p w14:paraId="18EC898F" w14:textId="77777777" w:rsidR="00DF5E88" w:rsidRPr="00AF0292" w:rsidRDefault="00DF5E88" w:rsidP="00DF5E88">
            <w:pPr>
              <w:jc w:val="center"/>
              <w:rPr>
                <w:rFonts w:ascii="Calibri" w:hAnsi="Calibri" w:cs="Calibri"/>
                <w:sz w:val="22"/>
                <w:szCs w:val="22"/>
                <w:lang w:val="en-US"/>
              </w:rPr>
            </w:pPr>
            <w:r w:rsidRPr="00AF0292">
              <w:rPr>
                <w:rFonts w:ascii="Calibri" w:hAnsi="Calibri" w:cs="Calibri"/>
                <w:sz w:val="22"/>
                <w:szCs w:val="22"/>
                <w:lang w:val="en-US"/>
              </w:rPr>
              <w:t>PMC</w:t>
            </w:r>
          </w:p>
        </w:tc>
        <w:tc>
          <w:tcPr>
            <w:tcW w:w="850" w:type="dxa"/>
            <w:tcBorders>
              <w:top w:val="nil"/>
              <w:left w:val="nil"/>
              <w:bottom w:val="single" w:sz="4" w:space="0" w:color="auto"/>
              <w:right w:val="single" w:sz="4" w:space="0" w:color="auto"/>
            </w:tcBorders>
            <w:shd w:val="clear" w:color="auto" w:fill="auto"/>
            <w:noWrap/>
            <w:vAlign w:val="center"/>
            <w:hideMark/>
          </w:tcPr>
          <w:p w14:paraId="4565F2DD" w14:textId="77777777" w:rsidR="00DF5E88" w:rsidRPr="00AF0292" w:rsidRDefault="00DF5E88" w:rsidP="00DF5E88">
            <w:pPr>
              <w:jc w:val="center"/>
              <w:rPr>
                <w:rFonts w:ascii="Calibri" w:hAnsi="Calibri" w:cs="Calibri"/>
                <w:color w:val="000000"/>
                <w:sz w:val="22"/>
                <w:szCs w:val="22"/>
                <w:lang w:val="en-US"/>
              </w:rPr>
            </w:pPr>
            <w:r w:rsidRPr="00AF0292">
              <w:rPr>
                <w:rFonts w:ascii="Calibri" w:hAnsi="Calibri" w:cs="Calibri"/>
                <w:color w:val="000000"/>
                <w:sz w:val="22"/>
                <w:szCs w:val="22"/>
                <w:lang w:val="en-US"/>
              </w:rPr>
              <w:t>10.42</w:t>
            </w:r>
          </w:p>
        </w:tc>
        <w:tc>
          <w:tcPr>
            <w:tcW w:w="767" w:type="dxa"/>
            <w:tcBorders>
              <w:top w:val="nil"/>
              <w:left w:val="nil"/>
              <w:bottom w:val="single" w:sz="4" w:space="0" w:color="auto"/>
              <w:right w:val="single" w:sz="4" w:space="0" w:color="auto"/>
            </w:tcBorders>
            <w:shd w:val="clear" w:color="auto" w:fill="auto"/>
            <w:noWrap/>
            <w:vAlign w:val="center"/>
            <w:hideMark/>
          </w:tcPr>
          <w:p w14:paraId="7322DFCC" w14:textId="77777777" w:rsidR="00DF5E88" w:rsidRPr="00AF0292" w:rsidRDefault="00DF5E88" w:rsidP="00DF5E88">
            <w:pPr>
              <w:jc w:val="center"/>
              <w:rPr>
                <w:rFonts w:ascii="Calibri" w:hAnsi="Calibri" w:cs="Calibri"/>
                <w:color w:val="000000"/>
                <w:sz w:val="22"/>
                <w:szCs w:val="22"/>
                <w:lang w:val="en-US"/>
              </w:rPr>
            </w:pPr>
            <w:proofErr w:type="spellStart"/>
            <w:r w:rsidRPr="00AF0292">
              <w:rPr>
                <w:rFonts w:ascii="Calibri" w:hAnsi="Calibri" w:cs="Calibri"/>
                <w:color w:val="000000"/>
                <w:sz w:val="22"/>
                <w:szCs w:val="22"/>
                <w:lang w:val="en-US"/>
              </w:rPr>
              <w:t>sqft</w:t>
            </w:r>
            <w:proofErr w:type="spellEnd"/>
          </w:p>
        </w:tc>
        <w:tc>
          <w:tcPr>
            <w:tcW w:w="1359" w:type="dxa"/>
            <w:tcBorders>
              <w:top w:val="nil"/>
              <w:left w:val="nil"/>
              <w:bottom w:val="single" w:sz="4" w:space="0" w:color="auto"/>
              <w:right w:val="single" w:sz="4" w:space="0" w:color="auto"/>
            </w:tcBorders>
            <w:shd w:val="clear" w:color="auto" w:fill="auto"/>
            <w:noWrap/>
            <w:vAlign w:val="center"/>
            <w:hideMark/>
          </w:tcPr>
          <w:p w14:paraId="1BF09B4F" w14:textId="77777777" w:rsidR="00DF5E88" w:rsidRPr="00AF0292" w:rsidRDefault="00DF5E88" w:rsidP="00DF5E88">
            <w:pPr>
              <w:jc w:val="center"/>
              <w:rPr>
                <w:rFonts w:ascii="Calibri" w:hAnsi="Calibri" w:cs="Calibri"/>
                <w:color w:val="000000"/>
                <w:sz w:val="22"/>
                <w:szCs w:val="22"/>
                <w:lang w:val="en-US"/>
              </w:rPr>
            </w:pPr>
            <w:r w:rsidRPr="00AF0292">
              <w:rPr>
                <w:rFonts w:ascii="Calibri" w:hAnsi="Calibri" w:cs="Calibri"/>
                <w:color w:val="000000"/>
                <w:sz w:val="22"/>
                <w:szCs w:val="22"/>
                <w:lang w:val="en-US"/>
              </w:rPr>
              <w:t>52,61,622</w:t>
            </w:r>
          </w:p>
        </w:tc>
        <w:tc>
          <w:tcPr>
            <w:tcW w:w="1276" w:type="dxa"/>
            <w:tcBorders>
              <w:top w:val="nil"/>
              <w:left w:val="nil"/>
              <w:bottom w:val="single" w:sz="4" w:space="0" w:color="auto"/>
              <w:right w:val="single" w:sz="4" w:space="0" w:color="auto"/>
            </w:tcBorders>
            <w:shd w:val="clear" w:color="auto" w:fill="auto"/>
            <w:noWrap/>
            <w:vAlign w:val="center"/>
            <w:hideMark/>
          </w:tcPr>
          <w:p w14:paraId="7882E576" w14:textId="77777777" w:rsidR="00DF5E88" w:rsidRPr="00AF0292" w:rsidRDefault="00DF5E88" w:rsidP="00DF5E88">
            <w:pPr>
              <w:jc w:val="center"/>
              <w:rPr>
                <w:rFonts w:ascii="Calibri" w:hAnsi="Calibri" w:cs="Calibri"/>
                <w:color w:val="000000"/>
                <w:sz w:val="22"/>
                <w:szCs w:val="22"/>
                <w:lang w:val="en-US"/>
              </w:rPr>
            </w:pPr>
            <w:r w:rsidRPr="00AF0292">
              <w:rPr>
                <w:rFonts w:ascii="Calibri" w:hAnsi="Calibri" w:cs="Calibri"/>
                <w:color w:val="000000"/>
                <w:sz w:val="22"/>
                <w:szCs w:val="22"/>
                <w:lang w:val="en-US"/>
              </w:rPr>
              <w:t>19.8</w:t>
            </w:r>
          </w:p>
        </w:tc>
        <w:tc>
          <w:tcPr>
            <w:tcW w:w="3212" w:type="dxa"/>
            <w:tcBorders>
              <w:top w:val="nil"/>
              <w:left w:val="nil"/>
              <w:bottom w:val="single" w:sz="4" w:space="0" w:color="auto"/>
              <w:right w:val="single" w:sz="4" w:space="0" w:color="auto"/>
            </w:tcBorders>
            <w:shd w:val="clear" w:color="auto" w:fill="auto"/>
            <w:noWrap/>
            <w:hideMark/>
          </w:tcPr>
          <w:p w14:paraId="50A9CFCF" w14:textId="03839896" w:rsidR="00DF5E88" w:rsidRPr="00F31BDD" w:rsidRDefault="00DF5E88" w:rsidP="00DF5E88">
            <w:pPr>
              <w:jc w:val="center"/>
              <w:rPr>
                <w:rFonts w:ascii="Calibri" w:hAnsi="Calibri" w:cs="Calibri"/>
                <w:color w:val="000000"/>
                <w:sz w:val="22"/>
                <w:szCs w:val="22"/>
                <w:highlight w:val="yellow"/>
                <w:lang w:val="en-US"/>
              </w:rPr>
            </w:pPr>
            <w:r w:rsidRPr="00506114">
              <w:rPr>
                <w:rFonts w:ascii="Calibri" w:hAnsi="Calibri" w:cs="Calibri"/>
                <w:color w:val="000000"/>
                <w:sz w:val="22"/>
                <w:szCs w:val="22"/>
                <w:lang w:val="en-US"/>
              </w:rPr>
              <w:t>The estimation cost appears to be reasonable.</w:t>
            </w:r>
          </w:p>
        </w:tc>
      </w:tr>
      <w:tr w:rsidR="00DF5E88" w:rsidRPr="00AF0292" w14:paraId="6D173619" w14:textId="77777777" w:rsidTr="00506114">
        <w:trPr>
          <w:trHeight w:val="30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14:paraId="2366C27A" w14:textId="77777777" w:rsidR="00DF5E88" w:rsidRPr="00AF0292" w:rsidRDefault="00DF5E88" w:rsidP="00DF5E88">
            <w:pPr>
              <w:jc w:val="center"/>
              <w:rPr>
                <w:rFonts w:ascii="Calibri" w:hAnsi="Calibri" w:cs="Calibri"/>
                <w:sz w:val="22"/>
                <w:szCs w:val="22"/>
                <w:lang w:val="en-US"/>
              </w:rPr>
            </w:pPr>
            <w:r w:rsidRPr="00AF0292">
              <w:rPr>
                <w:rFonts w:ascii="Calibri" w:hAnsi="Calibri" w:cs="Calibri"/>
                <w:sz w:val="22"/>
                <w:szCs w:val="22"/>
                <w:lang w:val="en-US"/>
              </w:rPr>
              <w:t>24</w:t>
            </w:r>
          </w:p>
        </w:tc>
        <w:tc>
          <w:tcPr>
            <w:tcW w:w="1618" w:type="dxa"/>
            <w:tcBorders>
              <w:top w:val="nil"/>
              <w:left w:val="nil"/>
              <w:bottom w:val="single" w:sz="4" w:space="0" w:color="auto"/>
              <w:right w:val="single" w:sz="4" w:space="0" w:color="auto"/>
            </w:tcBorders>
            <w:shd w:val="clear" w:color="auto" w:fill="auto"/>
            <w:vAlign w:val="center"/>
            <w:hideMark/>
          </w:tcPr>
          <w:p w14:paraId="383F83BC" w14:textId="77777777" w:rsidR="00DF5E88" w:rsidRPr="00AF0292" w:rsidRDefault="00DF5E88" w:rsidP="00DF5E88">
            <w:pPr>
              <w:jc w:val="center"/>
              <w:rPr>
                <w:rFonts w:ascii="Calibri" w:hAnsi="Calibri" w:cs="Calibri"/>
                <w:sz w:val="22"/>
                <w:szCs w:val="22"/>
                <w:lang w:val="en-US"/>
              </w:rPr>
            </w:pPr>
            <w:r w:rsidRPr="00AF0292">
              <w:rPr>
                <w:rFonts w:ascii="Calibri" w:hAnsi="Calibri" w:cs="Calibri"/>
                <w:sz w:val="22"/>
                <w:szCs w:val="22"/>
                <w:lang w:val="en-US"/>
              </w:rPr>
              <w:t>Architect</w:t>
            </w:r>
          </w:p>
        </w:tc>
        <w:tc>
          <w:tcPr>
            <w:tcW w:w="850" w:type="dxa"/>
            <w:tcBorders>
              <w:top w:val="nil"/>
              <w:left w:val="nil"/>
              <w:bottom w:val="single" w:sz="4" w:space="0" w:color="auto"/>
              <w:right w:val="single" w:sz="4" w:space="0" w:color="auto"/>
            </w:tcBorders>
            <w:shd w:val="clear" w:color="auto" w:fill="auto"/>
            <w:noWrap/>
            <w:vAlign w:val="center"/>
            <w:hideMark/>
          </w:tcPr>
          <w:p w14:paraId="77AD8CB9" w14:textId="77777777" w:rsidR="00DF5E88" w:rsidRPr="00AF0292" w:rsidRDefault="00DF5E88" w:rsidP="00DF5E88">
            <w:pPr>
              <w:jc w:val="center"/>
              <w:rPr>
                <w:rFonts w:ascii="Calibri" w:hAnsi="Calibri" w:cs="Calibri"/>
                <w:color w:val="000000"/>
                <w:sz w:val="22"/>
                <w:szCs w:val="22"/>
                <w:lang w:val="en-US"/>
              </w:rPr>
            </w:pPr>
            <w:r w:rsidRPr="00AF0292">
              <w:rPr>
                <w:rFonts w:ascii="Calibri" w:hAnsi="Calibri" w:cs="Calibri"/>
                <w:color w:val="000000"/>
                <w:sz w:val="22"/>
                <w:szCs w:val="22"/>
                <w:lang w:val="en-US"/>
              </w:rPr>
              <w:t>28.89</w:t>
            </w:r>
          </w:p>
        </w:tc>
        <w:tc>
          <w:tcPr>
            <w:tcW w:w="767" w:type="dxa"/>
            <w:tcBorders>
              <w:top w:val="nil"/>
              <w:left w:val="nil"/>
              <w:bottom w:val="single" w:sz="4" w:space="0" w:color="auto"/>
              <w:right w:val="single" w:sz="4" w:space="0" w:color="auto"/>
            </w:tcBorders>
            <w:shd w:val="clear" w:color="auto" w:fill="auto"/>
            <w:noWrap/>
            <w:vAlign w:val="center"/>
            <w:hideMark/>
          </w:tcPr>
          <w:p w14:paraId="57FC95B5" w14:textId="77777777" w:rsidR="00DF5E88" w:rsidRPr="00AF0292" w:rsidRDefault="00DF5E88" w:rsidP="00DF5E88">
            <w:pPr>
              <w:jc w:val="center"/>
              <w:rPr>
                <w:rFonts w:ascii="Calibri" w:hAnsi="Calibri" w:cs="Calibri"/>
                <w:color w:val="000000"/>
                <w:sz w:val="22"/>
                <w:szCs w:val="22"/>
                <w:lang w:val="en-US"/>
              </w:rPr>
            </w:pPr>
            <w:proofErr w:type="spellStart"/>
            <w:r w:rsidRPr="00AF0292">
              <w:rPr>
                <w:rFonts w:ascii="Calibri" w:hAnsi="Calibri" w:cs="Calibri"/>
                <w:color w:val="000000"/>
                <w:sz w:val="22"/>
                <w:szCs w:val="22"/>
                <w:lang w:val="en-US"/>
              </w:rPr>
              <w:t>sqft</w:t>
            </w:r>
            <w:proofErr w:type="spellEnd"/>
          </w:p>
        </w:tc>
        <w:tc>
          <w:tcPr>
            <w:tcW w:w="1359" w:type="dxa"/>
            <w:tcBorders>
              <w:top w:val="nil"/>
              <w:left w:val="nil"/>
              <w:bottom w:val="single" w:sz="4" w:space="0" w:color="auto"/>
              <w:right w:val="single" w:sz="4" w:space="0" w:color="auto"/>
            </w:tcBorders>
            <w:shd w:val="clear" w:color="auto" w:fill="auto"/>
            <w:noWrap/>
            <w:vAlign w:val="center"/>
            <w:hideMark/>
          </w:tcPr>
          <w:p w14:paraId="10082E61" w14:textId="77777777" w:rsidR="00DF5E88" w:rsidRPr="00AF0292" w:rsidRDefault="00DF5E88" w:rsidP="00DF5E88">
            <w:pPr>
              <w:jc w:val="center"/>
              <w:rPr>
                <w:rFonts w:ascii="Calibri" w:hAnsi="Calibri" w:cs="Calibri"/>
                <w:color w:val="000000"/>
                <w:sz w:val="22"/>
                <w:szCs w:val="22"/>
                <w:lang w:val="en-US"/>
              </w:rPr>
            </w:pPr>
            <w:r w:rsidRPr="00AF0292">
              <w:rPr>
                <w:rFonts w:ascii="Calibri" w:hAnsi="Calibri" w:cs="Calibri"/>
                <w:color w:val="000000"/>
                <w:sz w:val="22"/>
                <w:szCs w:val="22"/>
                <w:lang w:val="en-US"/>
              </w:rPr>
              <w:t>52,61,622</w:t>
            </w:r>
          </w:p>
        </w:tc>
        <w:tc>
          <w:tcPr>
            <w:tcW w:w="1276" w:type="dxa"/>
            <w:tcBorders>
              <w:top w:val="nil"/>
              <w:left w:val="nil"/>
              <w:bottom w:val="single" w:sz="4" w:space="0" w:color="auto"/>
              <w:right w:val="single" w:sz="4" w:space="0" w:color="auto"/>
            </w:tcBorders>
            <w:shd w:val="clear" w:color="auto" w:fill="auto"/>
            <w:noWrap/>
            <w:vAlign w:val="center"/>
            <w:hideMark/>
          </w:tcPr>
          <w:p w14:paraId="24E7E8C0" w14:textId="77777777" w:rsidR="00DF5E88" w:rsidRPr="00AF0292" w:rsidRDefault="00DF5E88" w:rsidP="00DF5E88">
            <w:pPr>
              <w:jc w:val="center"/>
              <w:rPr>
                <w:rFonts w:ascii="Calibri" w:hAnsi="Calibri" w:cs="Calibri"/>
                <w:color w:val="000000"/>
                <w:sz w:val="22"/>
                <w:szCs w:val="22"/>
                <w:lang w:val="en-US"/>
              </w:rPr>
            </w:pPr>
            <w:r w:rsidRPr="00AF0292">
              <w:rPr>
                <w:rFonts w:ascii="Calibri" w:hAnsi="Calibri" w:cs="Calibri"/>
                <w:color w:val="000000"/>
                <w:sz w:val="22"/>
                <w:szCs w:val="22"/>
                <w:lang w:val="en-US"/>
              </w:rPr>
              <w:t>54.9</w:t>
            </w:r>
          </w:p>
        </w:tc>
        <w:tc>
          <w:tcPr>
            <w:tcW w:w="3212" w:type="dxa"/>
            <w:tcBorders>
              <w:top w:val="nil"/>
              <w:left w:val="nil"/>
              <w:bottom w:val="single" w:sz="4" w:space="0" w:color="auto"/>
              <w:right w:val="single" w:sz="4" w:space="0" w:color="auto"/>
            </w:tcBorders>
            <w:shd w:val="clear" w:color="auto" w:fill="auto"/>
            <w:noWrap/>
            <w:hideMark/>
          </w:tcPr>
          <w:p w14:paraId="6FD8D95A" w14:textId="6103FF24" w:rsidR="00DF5E88" w:rsidRPr="00F31BDD" w:rsidRDefault="00506114" w:rsidP="00DF5E88">
            <w:pPr>
              <w:jc w:val="center"/>
              <w:rPr>
                <w:rFonts w:ascii="Calibri" w:hAnsi="Calibri" w:cs="Calibri"/>
                <w:color w:val="000000"/>
                <w:sz w:val="22"/>
                <w:szCs w:val="22"/>
                <w:highlight w:val="yellow"/>
                <w:lang w:val="en-US"/>
              </w:rPr>
            </w:pPr>
            <w:r w:rsidRPr="00636B6A">
              <w:rPr>
                <w:rFonts w:ascii="Calibri" w:hAnsi="Calibri" w:cs="Calibri"/>
                <w:color w:val="000000"/>
                <w:sz w:val="22"/>
                <w:szCs w:val="22"/>
                <w:lang w:val="en-US"/>
              </w:rPr>
              <w:t>The estimation cost seems to be on higher side.</w:t>
            </w:r>
          </w:p>
        </w:tc>
      </w:tr>
      <w:tr w:rsidR="00DF5E88" w:rsidRPr="00AF0292" w14:paraId="437ABDF9" w14:textId="77777777" w:rsidTr="00506114">
        <w:trPr>
          <w:trHeight w:val="30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14:paraId="2E834635" w14:textId="77777777" w:rsidR="00DF5E88" w:rsidRPr="00AF0292" w:rsidRDefault="00DF5E88" w:rsidP="00DF5E88">
            <w:pPr>
              <w:jc w:val="center"/>
              <w:rPr>
                <w:rFonts w:ascii="Calibri" w:hAnsi="Calibri" w:cs="Calibri"/>
                <w:sz w:val="22"/>
                <w:szCs w:val="22"/>
                <w:lang w:val="en-US"/>
              </w:rPr>
            </w:pPr>
            <w:r w:rsidRPr="00AF0292">
              <w:rPr>
                <w:rFonts w:ascii="Calibri" w:hAnsi="Calibri" w:cs="Calibri"/>
                <w:sz w:val="22"/>
                <w:szCs w:val="22"/>
                <w:lang w:val="en-US"/>
              </w:rPr>
              <w:t>25</w:t>
            </w:r>
          </w:p>
        </w:tc>
        <w:tc>
          <w:tcPr>
            <w:tcW w:w="1618" w:type="dxa"/>
            <w:tcBorders>
              <w:top w:val="nil"/>
              <w:left w:val="nil"/>
              <w:bottom w:val="single" w:sz="4" w:space="0" w:color="auto"/>
              <w:right w:val="single" w:sz="4" w:space="0" w:color="auto"/>
            </w:tcBorders>
            <w:shd w:val="clear" w:color="auto" w:fill="auto"/>
            <w:vAlign w:val="center"/>
            <w:hideMark/>
          </w:tcPr>
          <w:p w14:paraId="7D293318" w14:textId="77777777" w:rsidR="00DF5E88" w:rsidRPr="00AF0292" w:rsidRDefault="00DF5E88" w:rsidP="00DF5E88">
            <w:pPr>
              <w:jc w:val="center"/>
              <w:rPr>
                <w:rFonts w:ascii="Calibri" w:hAnsi="Calibri" w:cs="Calibri"/>
                <w:sz w:val="22"/>
                <w:szCs w:val="22"/>
                <w:lang w:val="en-US"/>
              </w:rPr>
            </w:pPr>
            <w:r w:rsidRPr="00AF0292">
              <w:rPr>
                <w:rFonts w:ascii="Calibri" w:hAnsi="Calibri" w:cs="Calibri"/>
                <w:sz w:val="22"/>
                <w:szCs w:val="22"/>
                <w:lang w:val="en-US"/>
              </w:rPr>
              <w:t>Cost consultant</w:t>
            </w:r>
          </w:p>
        </w:tc>
        <w:tc>
          <w:tcPr>
            <w:tcW w:w="850" w:type="dxa"/>
            <w:tcBorders>
              <w:top w:val="nil"/>
              <w:left w:val="nil"/>
              <w:bottom w:val="single" w:sz="4" w:space="0" w:color="auto"/>
              <w:right w:val="single" w:sz="4" w:space="0" w:color="auto"/>
            </w:tcBorders>
            <w:shd w:val="clear" w:color="auto" w:fill="auto"/>
            <w:noWrap/>
            <w:vAlign w:val="center"/>
            <w:hideMark/>
          </w:tcPr>
          <w:p w14:paraId="309A29BD" w14:textId="77777777" w:rsidR="00DF5E88" w:rsidRPr="00AF0292" w:rsidRDefault="00DF5E88" w:rsidP="00DF5E88">
            <w:pPr>
              <w:jc w:val="center"/>
              <w:rPr>
                <w:rFonts w:ascii="Calibri" w:hAnsi="Calibri" w:cs="Calibri"/>
                <w:color w:val="000000"/>
                <w:sz w:val="22"/>
                <w:szCs w:val="22"/>
                <w:lang w:val="en-US"/>
              </w:rPr>
            </w:pPr>
            <w:r w:rsidRPr="00AF0292">
              <w:rPr>
                <w:rFonts w:ascii="Calibri" w:hAnsi="Calibri" w:cs="Calibri"/>
                <w:color w:val="000000"/>
                <w:sz w:val="22"/>
                <w:szCs w:val="22"/>
                <w:lang w:val="en-US"/>
              </w:rPr>
              <w:t>5.79</w:t>
            </w:r>
          </w:p>
        </w:tc>
        <w:tc>
          <w:tcPr>
            <w:tcW w:w="767" w:type="dxa"/>
            <w:tcBorders>
              <w:top w:val="nil"/>
              <w:left w:val="nil"/>
              <w:bottom w:val="single" w:sz="4" w:space="0" w:color="auto"/>
              <w:right w:val="single" w:sz="4" w:space="0" w:color="auto"/>
            </w:tcBorders>
            <w:shd w:val="clear" w:color="auto" w:fill="auto"/>
            <w:noWrap/>
            <w:vAlign w:val="center"/>
            <w:hideMark/>
          </w:tcPr>
          <w:p w14:paraId="2540019E" w14:textId="77777777" w:rsidR="00DF5E88" w:rsidRPr="00AF0292" w:rsidRDefault="00DF5E88" w:rsidP="00DF5E88">
            <w:pPr>
              <w:jc w:val="center"/>
              <w:rPr>
                <w:rFonts w:ascii="Calibri" w:hAnsi="Calibri" w:cs="Calibri"/>
                <w:color w:val="000000"/>
                <w:sz w:val="22"/>
                <w:szCs w:val="22"/>
                <w:lang w:val="en-US"/>
              </w:rPr>
            </w:pPr>
            <w:proofErr w:type="spellStart"/>
            <w:r w:rsidRPr="00AF0292">
              <w:rPr>
                <w:rFonts w:ascii="Calibri" w:hAnsi="Calibri" w:cs="Calibri"/>
                <w:color w:val="000000"/>
                <w:sz w:val="22"/>
                <w:szCs w:val="22"/>
                <w:lang w:val="en-US"/>
              </w:rPr>
              <w:t>sqft</w:t>
            </w:r>
            <w:proofErr w:type="spellEnd"/>
          </w:p>
        </w:tc>
        <w:tc>
          <w:tcPr>
            <w:tcW w:w="1359" w:type="dxa"/>
            <w:tcBorders>
              <w:top w:val="nil"/>
              <w:left w:val="nil"/>
              <w:bottom w:val="single" w:sz="4" w:space="0" w:color="auto"/>
              <w:right w:val="single" w:sz="4" w:space="0" w:color="auto"/>
            </w:tcBorders>
            <w:shd w:val="clear" w:color="auto" w:fill="auto"/>
            <w:noWrap/>
            <w:vAlign w:val="center"/>
            <w:hideMark/>
          </w:tcPr>
          <w:p w14:paraId="238AC897" w14:textId="77777777" w:rsidR="00DF5E88" w:rsidRPr="00AF0292" w:rsidRDefault="00DF5E88" w:rsidP="00DF5E88">
            <w:pPr>
              <w:jc w:val="center"/>
              <w:rPr>
                <w:rFonts w:ascii="Calibri" w:hAnsi="Calibri" w:cs="Calibri"/>
                <w:color w:val="000000"/>
                <w:sz w:val="22"/>
                <w:szCs w:val="22"/>
                <w:lang w:val="en-US"/>
              </w:rPr>
            </w:pPr>
            <w:r w:rsidRPr="00AF0292">
              <w:rPr>
                <w:rFonts w:ascii="Calibri" w:hAnsi="Calibri" w:cs="Calibri"/>
                <w:color w:val="000000"/>
                <w:sz w:val="22"/>
                <w:szCs w:val="22"/>
                <w:lang w:val="en-US"/>
              </w:rPr>
              <w:t>52,61,622</w:t>
            </w:r>
          </w:p>
        </w:tc>
        <w:tc>
          <w:tcPr>
            <w:tcW w:w="1276" w:type="dxa"/>
            <w:tcBorders>
              <w:top w:val="nil"/>
              <w:left w:val="nil"/>
              <w:bottom w:val="single" w:sz="4" w:space="0" w:color="auto"/>
              <w:right w:val="single" w:sz="4" w:space="0" w:color="auto"/>
            </w:tcBorders>
            <w:shd w:val="clear" w:color="auto" w:fill="auto"/>
            <w:noWrap/>
            <w:vAlign w:val="center"/>
            <w:hideMark/>
          </w:tcPr>
          <w:p w14:paraId="1E3E198E" w14:textId="77777777" w:rsidR="00DF5E88" w:rsidRPr="00AF0292" w:rsidRDefault="00DF5E88" w:rsidP="00DF5E88">
            <w:pPr>
              <w:jc w:val="center"/>
              <w:rPr>
                <w:rFonts w:ascii="Calibri" w:hAnsi="Calibri" w:cs="Calibri"/>
                <w:color w:val="000000"/>
                <w:sz w:val="22"/>
                <w:szCs w:val="22"/>
                <w:lang w:val="en-US"/>
              </w:rPr>
            </w:pPr>
            <w:r w:rsidRPr="00AF0292">
              <w:rPr>
                <w:rFonts w:ascii="Calibri" w:hAnsi="Calibri" w:cs="Calibri"/>
                <w:color w:val="000000"/>
                <w:sz w:val="22"/>
                <w:szCs w:val="22"/>
                <w:lang w:val="en-US"/>
              </w:rPr>
              <w:t>11.0</w:t>
            </w:r>
          </w:p>
        </w:tc>
        <w:tc>
          <w:tcPr>
            <w:tcW w:w="3212" w:type="dxa"/>
            <w:tcBorders>
              <w:top w:val="nil"/>
              <w:left w:val="nil"/>
              <w:bottom w:val="single" w:sz="4" w:space="0" w:color="auto"/>
              <w:right w:val="single" w:sz="4" w:space="0" w:color="auto"/>
            </w:tcBorders>
            <w:shd w:val="clear" w:color="auto" w:fill="auto"/>
            <w:noWrap/>
            <w:hideMark/>
          </w:tcPr>
          <w:p w14:paraId="4F67281D" w14:textId="375E7769" w:rsidR="00DF5E88" w:rsidRPr="00F31BDD" w:rsidRDefault="00506114" w:rsidP="00DF5E88">
            <w:pPr>
              <w:jc w:val="center"/>
              <w:rPr>
                <w:rFonts w:ascii="Calibri" w:hAnsi="Calibri" w:cs="Calibri"/>
                <w:color w:val="000000"/>
                <w:sz w:val="22"/>
                <w:szCs w:val="22"/>
                <w:highlight w:val="yellow"/>
                <w:lang w:val="en-US"/>
              </w:rPr>
            </w:pPr>
            <w:r w:rsidRPr="00636B6A">
              <w:rPr>
                <w:rFonts w:ascii="Calibri" w:hAnsi="Calibri" w:cs="Calibri"/>
                <w:color w:val="000000"/>
                <w:sz w:val="22"/>
                <w:szCs w:val="22"/>
                <w:lang w:val="en-US"/>
              </w:rPr>
              <w:t>The estimation cost seems to be on higher side.</w:t>
            </w:r>
          </w:p>
        </w:tc>
      </w:tr>
      <w:tr w:rsidR="00DF5E88" w:rsidRPr="00AF0292" w14:paraId="68461118" w14:textId="77777777" w:rsidTr="00506114">
        <w:trPr>
          <w:trHeight w:val="600"/>
        </w:trPr>
        <w:tc>
          <w:tcPr>
            <w:tcW w:w="651" w:type="dxa"/>
            <w:tcBorders>
              <w:top w:val="nil"/>
              <w:left w:val="single" w:sz="4" w:space="0" w:color="auto"/>
              <w:bottom w:val="single" w:sz="4" w:space="0" w:color="auto"/>
              <w:right w:val="single" w:sz="4" w:space="0" w:color="auto"/>
            </w:tcBorders>
            <w:shd w:val="clear" w:color="auto" w:fill="auto"/>
            <w:noWrap/>
            <w:vAlign w:val="center"/>
            <w:hideMark/>
          </w:tcPr>
          <w:p w14:paraId="56D6C057" w14:textId="77777777" w:rsidR="00DF5E88" w:rsidRPr="00AF0292" w:rsidRDefault="00DF5E88" w:rsidP="00DF5E88">
            <w:pPr>
              <w:jc w:val="center"/>
              <w:rPr>
                <w:rFonts w:ascii="Calibri" w:hAnsi="Calibri" w:cs="Calibri"/>
                <w:sz w:val="22"/>
                <w:szCs w:val="22"/>
                <w:lang w:val="en-US"/>
              </w:rPr>
            </w:pPr>
          </w:p>
        </w:tc>
        <w:tc>
          <w:tcPr>
            <w:tcW w:w="1618" w:type="dxa"/>
            <w:tcBorders>
              <w:top w:val="nil"/>
              <w:left w:val="nil"/>
              <w:bottom w:val="single" w:sz="4" w:space="0" w:color="auto"/>
              <w:right w:val="single" w:sz="4" w:space="0" w:color="auto"/>
            </w:tcBorders>
            <w:shd w:val="clear" w:color="000000" w:fill="FFFFFF"/>
            <w:vAlign w:val="center"/>
            <w:hideMark/>
          </w:tcPr>
          <w:p w14:paraId="079D9D01" w14:textId="77777777" w:rsidR="00DF5E88" w:rsidRPr="00AF0292" w:rsidRDefault="00DF5E88" w:rsidP="00DF5E88">
            <w:pPr>
              <w:jc w:val="center"/>
              <w:rPr>
                <w:rFonts w:ascii="Calibri" w:hAnsi="Calibri" w:cs="Calibri"/>
                <w:b/>
                <w:bCs/>
                <w:sz w:val="22"/>
                <w:szCs w:val="22"/>
                <w:lang w:val="en-US"/>
              </w:rPr>
            </w:pPr>
            <w:r w:rsidRPr="00AF0292">
              <w:rPr>
                <w:rFonts w:ascii="Calibri" w:hAnsi="Calibri" w:cs="Calibri"/>
                <w:b/>
                <w:bCs/>
                <w:sz w:val="22"/>
                <w:szCs w:val="22"/>
                <w:lang w:val="en-US"/>
              </w:rPr>
              <w:t>Total Construction Costs</w:t>
            </w:r>
          </w:p>
        </w:tc>
        <w:tc>
          <w:tcPr>
            <w:tcW w:w="850" w:type="dxa"/>
            <w:tcBorders>
              <w:top w:val="nil"/>
              <w:left w:val="nil"/>
              <w:bottom w:val="single" w:sz="4" w:space="0" w:color="auto"/>
              <w:right w:val="single" w:sz="4" w:space="0" w:color="auto"/>
            </w:tcBorders>
            <w:shd w:val="clear" w:color="000000" w:fill="FFFFFF"/>
            <w:noWrap/>
            <w:vAlign w:val="center"/>
            <w:hideMark/>
          </w:tcPr>
          <w:p w14:paraId="449CE935" w14:textId="77777777" w:rsidR="00DF5E88" w:rsidRPr="00AF0292" w:rsidRDefault="00DF5E88" w:rsidP="00DF5E88">
            <w:pPr>
              <w:jc w:val="center"/>
              <w:rPr>
                <w:rFonts w:ascii="Calibri" w:hAnsi="Calibri" w:cs="Calibri"/>
                <w:b/>
                <w:color w:val="000000"/>
                <w:sz w:val="22"/>
                <w:szCs w:val="22"/>
                <w:lang w:val="en-US"/>
              </w:rPr>
            </w:pPr>
            <w:r w:rsidRPr="00AF0292">
              <w:rPr>
                <w:rFonts w:ascii="Calibri" w:hAnsi="Calibri" w:cs="Calibri"/>
                <w:b/>
                <w:color w:val="000000"/>
                <w:sz w:val="22"/>
                <w:szCs w:val="22"/>
                <w:lang w:val="en-US"/>
              </w:rPr>
              <w:t>1</w:t>
            </w:r>
            <w:r>
              <w:rPr>
                <w:rFonts w:ascii="Calibri" w:hAnsi="Calibri" w:cs="Calibri"/>
                <w:b/>
                <w:color w:val="000000"/>
                <w:sz w:val="22"/>
                <w:szCs w:val="22"/>
                <w:lang w:val="en-US"/>
              </w:rPr>
              <w:t>,</w:t>
            </w:r>
            <w:r w:rsidRPr="00AF0292">
              <w:rPr>
                <w:rFonts w:ascii="Calibri" w:hAnsi="Calibri" w:cs="Calibri"/>
                <w:b/>
                <w:color w:val="000000"/>
                <w:sz w:val="22"/>
                <w:szCs w:val="22"/>
                <w:lang w:val="en-US"/>
              </w:rPr>
              <w:t>195</w:t>
            </w:r>
          </w:p>
        </w:tc>
        <w:tc>
          <w:tcPr>
            <w:tcW w:w="767" w:type="dxa"/>
            <w:tcBorders>
              <w:top w:val="nil"/>
              <w:left w:val="nil"/>
              <w:bottom w:val="single" w:sz="4" w:space="0" w:color="auto"/>
              <w:right w:val="single" w:sz="4" w:space="0" w:color="auto"/>
            </w:tcBorders>
            <w:shd w:val="clear" w:color="000000" w:fill="FFFFFF"/>
            <w:noWrap/>
            <w:vAlign w:val="center"/>
            <w:hideMark/>
          </w:tcPr>
          <w:p w14:paraId="52AB78C9" w14:textId="77777777" w:rsidR="00DF5E88" w:rsidRPr="00AF0292" w:rsidRDefault="00DF5E88" w:rsidP="00DF5E88">
            <w:pPr>
              <w:jc w:val="center"/>
              <w:rPr>
                <w:rFonts w:ascii="Calibri" w:hAnsi="Calibri" w:cs="Calibri"/>
                <w:color w:val="000000"/>
                <w:sz w:val="22"/>
                <w:szCs w:val="22"/>
                <w:lang w:val="en-US"/>
              </w:rPr>
            </w:pPr>
          </w:p>
        </w:tc>
        <w:tc>
          <w:tcPr>
            <w:tcW w:w="1359" w:type="dxa"/>
            <w:tcBorders>
              <w:top w:val="nil"/>
              <w:left w:val="nil"/>
              <w:bottom w:val="single" w:sz="4" w:space="0" w:color="auto"/>
              <w:right w:val="single" w:sz="4" w:space="0" w:color="auto"/>
            </w:tcBorders>
            <w:shd w:val="clear" w:color="000000" w:fill="FFFFFF"/>
            <w:noWrap/>
            <w:vAlign w:val="center"/>
            <w:hideMark/>
          </w:tcPr>
          <w:p w14:paraId="17458B64" w14:textId="77777777" w:rsidR="00DF5E88" w:rsidRPr="00AF0292" w:rsidRDefault="00DF5E88" w:rsidP="00DF5E88">
            <w:pPr>
              <w:jc w:val="center"/>
              <w:rPr>
                <w:rFonts w:ascii="Calibri" w:hAnsi="Calibri" w:cs="Calibri"/>
                <w:color w:val="000000"/>
                <w:sz w:val="22"/>
                <w:szCs w:val="22"/>
                <w:lang w:val="en-US"/>
              </w:rPr>
            </w:pPr>
          </w:p>
        </w:tc>
        <w:tc>
          <w:tcPr>
            <w:tcW w:w="1276" w:type="dxa"/>
            <w:tcBorders>
              <w:top w:val="nil"/>
              <w:left w:val="nil"/>
              <w:bottom w:val="single" w:sz="4" w:space="0" w:color="auto"/>
              <w:right w:val="single" w:sz="4" w:space="0" w:color="auto"/>
            </w:tcBorders>
            <w:shd w:val="clear" w:color="auto" w:fill="auto"/>
            <w:noWrap/>
            <w:vAlign w:val="center"/>
            <w:hideMark/>
          </w:tcPr>
          <w:p w14:paraId="62014308" w14:textId="77777777" w:rsidR="00DF5E88" w:rsidRPr="00AF0292" w:rsidRDefault="00DF5E88" w:rsidP="00DF5E88">
            <w:pPr>
              <w:jc w:val="center"/>
              <w:rPr>
                <w:rFonts w:ascii="Calibri" w:hAnsi="Calibri" w:cs="Calibri"/>
                <w:color w:val="000000"/>
                <w:sz w:val="22"/>
                <w:szCs w:val="22"/>
                <w:lang w:val="en-US"/>
              </w:rPr>
            </w:pPr>
          </w:p>
        </w:tc>
        <w:tc>
          <w:tcPr>
            <w:tcW w:w="3212" w:type="dxa"/>
            <w:tcBorders>
              <w:top w:val="nil"/>
              <w:left w:val="nil"/>
              <w:bottom w:val="single" w:sz="4" w:space="0" w:color="auto"/>
              <w:right w:val="single" w:sz="4" w:space="0" w:color="auto"/>
            </w:tcBorders>
            <w:shd w:val="clear" w:color="auto" w:fill="auto"/>
            <w:noWrap/>
            <w:vAlign w:val="center"/>
            <w:hideMark/>
          </w:tcPr>
          <w:p w14:paraId="65758396" w14:textId="77777777" w:rsidR="00DF5E88" w:rsidRPr="00AF0292" w:rsidRDefault="00DF5E88" w:rsidP="00DF5E88">
            <w:pPr>
              <w:jc w:val="center"/>
              <w:rPr>
                <w:rFonts w:ascii="Calibri" w:hAnsi="Calibri" w:cs="Calibri"/>
                <w:color w:val="000000"/>
                <w:sz w:val="22"/>
                <w:szCs w:val="22"/>
                <w:lang w:val="en-US"/>
              </w:rPr>
            </w:pPr>
          </w:p>
        </w:tc>
      </w:tr>
    </w:tbl>
    <w:p w14:paraId="268E8A44" w14:textId="77777777" w:rsidR="0075525C" w:rsidRPr="00647EC7" w:rsidRDefault="0075525C" w:rsidP="00FF4EB3">
      <w:pPr>
        <w:spacing w:line="276" w:lineRule="auto"/>
        <w:rPr>
          <w:rFonts w:ascii="Arial" w:hAnsi="Arial" w:cs="Arial"/>
          <w:b/>
          <w:sz w:val="22"/>
          <w:szCs w:val="22"/>
        </w:rPr>
      </w:pPr>
    </w:p>
    <w:p w14:paraId="39422955" w14:textId="5739EA75" w:rsidR="005C31B4" w:rsidRPr="007D2928" w:rsidRDefault="005C31B4" w:rsidP="00736291">
      <w:pPr>
        <w:autoSpaceDE w:val="0"/>
        <w:autoSpaceDN w:val="0"/>
        <w:adjustRightInd w:val="0"/>
        <w:spacing w:line="276" w:lineRule="auto"/>
        <w:ind w:right="240"/>
        <w:jc w:val="right"/>
        <w:rPr>
          <w:rFonts w:ascii="Arial" w:hAnsi="Arial" w:cs="Arial"/>
        </w:rPr>
      </w:pPr>
    </w:p>
    <w:p w14:paraId="63E474E6" w14:textId="77777777" w:rsidR="0098483F" w:rsidRDefault="0098483F" w:rsidP="0098483F">
      <w:pPr>
        <w:autoSpaceDE w:val="0"/>
        <w:autoSpaceDN w:val="0"/>
        <w:adjustRightInd w:val="0"/>
        <w:spacing w:line="360" w:lineRule="auto"/>
        <w:jc w:val="both"/>
        <w:rPr>
          <w:rFonts w:ascii="Arial" w:hAnsi="Arial" w:cs="Arial"/>
          <w:b/>
          <w:sz w:val="22"/>
          <w:szCs w:val="22"/>
        </w:rPr>
      </w:pPr>
    </w:p>
    <w:p w14:paraId="78F2203B" w14:textId="2AABF3E8" w:rsidR="00645018" w:rsidRPr="00645018" w:rsidRDefault="00645018" w:rsidP="0075525C">
      <w:pPr>
        <w:autoSpaceDE w:val="0"/>
        <w:autoSpaceDN w:val="0"/>
        <w:adjustRightInd w:val="0"/>
        <w:spacing w:line="360" w:lineRule="auto"/>
        <w:jc w:val="both"/>
        <w:rPr>
          <w:rFonts w:ascii="Arial" w:hAnsi="Arial" w:cs="Arial"/>
          <w:b/>
          <w:sz w:val="22"/>
          <w:szCs w:val="22"/>
        </w:rPr>
      </w:pPr>
      <w:r w:rsidRPr="00645018">
        <w:rPr>
          <w:rFonts w:ascii="Arial" w:hAnsi="Arial" w:cs="Arial"/>
          <w:b/>
          <w:sz w:val="22"/>
          <w:szCs w:val="22"/>
        </w:rPr>
        <w:t>OBSERVATIONS</w:t>
      </w:r>
      <w:r w:rsidR="001F27E7">
        <w:rPr>
          <w:rFonts w:ascii="Arial" w:hAnsi="Arial" w:cs="Arial"/>
          <w:b/>
          <w:sz w:val="22"/>
          <w:szCs w:val="22"/>
        </w:rPr>
        <w:t>,</w:t>
      </w:r>
      <w:r w:rsidRPr="00645018">
        <w:rPr>
          <w:rFonts w:ascii="Arial" w:hAnsi="Arial" w:cs="Arial"/>
          <w:b/>
          <w:sz w:val="22"/>
          <w:szCs w:val="22"/>
        </w:rPr>
        <w:t xml:space="preserve"> REMARKS </w:t>
      </w:r>
      <w:r w:rsidR="001F27E7">
        <w:rPr>
          <w:rFonts w:ascii="Arial" w:hAnsi="Arial" w:cs="Arial"/>
          <w:b/>
          <w:sz w:val="22"/>
          <w:szCs w:val="22"/>
        </w:rPr>
        <w:t xml:space="preserve">AND CONCLUSION </w:t>
      </w:r>
      <w:r w:rsidRPr="00645018">
        <w:rPr>
          <w:rFonts w:ascii="Arial" w:hAnsi="Arial" w:cs="Arial"/>
          <w:b/>
          <w:sz w:val="22"/>
          <w:szCs w:val="22"/>
        </w:rPr>
        <w:t>BY RKA</w:t>
      </w:r>
    </w:p>
    <w:p w14:paraId="3DFD2FBF" w14:textId="02F3B528" w:rsidR="00C87241" w:rsidRDefault="00E46891" w:rsidP="003C2000">
      <w:pPr>
        <w:pStyle w:val="ListParagraph"/>
        <w:numPr>
          <w:ilvl w:val="0"/>
          <w:numId w:val="31"/>
        </w:numPr>
        <w:tabs>
          <w:tab w:val="left" w:pos="450"/>
        </w:tabs>
        <w:spacing w:after="240" w:line="276" w:lineRule="auto"/>
        <w:jc w:val="both"/>
        <w:rPr>
          <w:rFonts w:ascii="Arial" w:hAnsi="Arial" w:cs="Arial"/>
          <w:sz w:val="22"/>
        </w:rPr>
      </w:pPr>
      <w:r>
        <w:rPr>
          <w:rFonts w:ascii="Arial" w:hAnsi="Arial" w:cs="Arial"/>
          <w:sz w:val="22"/>
        </w:rPr>
        <w:t xml:space="preserve">We have not been provided the information required to </w:t>
      </w:r>
      <w:proofErr w:type="gramStart"/>
      <w:r>
        <w:rPr>
          <w:rFonts w:ascii="Arial" w:hAnsi="Arial" w:cs="Arial"/>
          <w:sz w:val="22"/>
        </w:rPr>
        <w:t>apprised</w:t>
      </w:r>
      <w:proofErr w:type="gramEnd"/>
      <w:r>
        <w:rPr>
          <w:rFonts w:ascii="Arial" w:hAnsi="Arial" w:cs="Arial"/>
          <w:sz w:val="22"/>
        </w:rPr>
        <w:t xml:space="preserve"> the above cost vetting such as BOQ, Approved Plan, basis of construction. </w:t>
      </w:r>
      <w:r w:rsidR="00992E75">
        <w:rPr>
          <w:rFonts w:ascii="Arial" w:hAnsi="Arial" w:cs="Arial"/>
          <w:sz w:val="22"/>
        </w:rPr>
        <w:t>However,</w:t>
      </w:r>
      <w:r>
        <w:rPr>
          <w:rFonts w:ascii="Arial" w:hAnsi="Arial" w:cs="Arial"/>
          <w:sz w:val="22"/>
        </w:rPr>
        <w:t xml:space="preserve"> we have considered excel sheet provided by the bank/client, and information available at government websites</w:t>
      </w:r>
      <w:r w:rsidR="00C87241">
        <w:rPr>
          <w:rFonts w:ascii="Arial" w:hAnsi="Arial" w:cs="Arial"/>
          <w:sz w:val="22"/>
        </w:rPr>
        <w:t>.</w:t>
      </w:r>
    </w:p>
    <w:p w14:paraId="787CA7DC" w14:textId="577C253C" w:rsidR="00C87241" w:rsidRDefault="00992E75" w:rsidP="003C2000">
      <w:pPr>
        <w:pStyle w:val="ListParagraph"/>
        <w:numPr>
          <w:ilvl w:val="0"/>
          <w:numId w:val="31"/>
        </w:numPr>
        <w:tabs>
          <w:tab w:val="left" w:pos="450"/>
        </w:tabs>
        <w:spacing w:after="240" w:line="276" w:lineRule="auto"/>
        <w:jc w:val="both"/>
        <w:rPr>
          <w:rFonts w:ascii="Arial" w:hAnsi="Arial" w:cs="Arial"/>
          <w:sz w:val="22"/>
        </w:rPr>
      </w:pPr>
      <w:r>
        <w:rPr>
          <w:rFonts w:ascii="Arial" w:hAnsi="Arial" w:cs="Arial"/>
          <w:sz w:val="22"/>
        </w:rPr>
        <w:t>In some of the costs items in civil and building construction, t</w:t>
      </w:r>
      <w:r w:rsidR="00C87241">
        <w:rPr>
          <w:rFonts w:ascii="Arial" w:hAnsi="Arial" w:cs="Arial"/>
          <w:sz w:val="22"/>
        </w:rPr>
        <w:t xml:space="preserve">he </w:t>
      </w:r>
      <w:r>
        <w:rPr>
          <w:rFonts w:ascii="Arial" w:hAnsi="Arial" w:cs="Arial"/>
          <w:sz w:val="22"/>
        </w:rPr>
        <w:t>rates</w:t>
      </w:r>
      <w:r w:rsidR="00C87241">
        <w:rPr>
          <w:rFonts w:ascii="Arial" w:hAnsi="Arial" w:cs="Arial"/>
          <w:sz w:val="22"/>
        </w:rPr>
        <w:t xml:space="preserve"> provided in the excel sheet </w:t>
      </w:r>
      <w:r>
        <w:rPr>
          <w:rFonts w:ascii="Arial" w:hAnsi="Arial" w:cs="Arial"/>
          <w:sz w:val="22"/>
        </w:rPr>
        <w:t>is</w:t>
      </w:r>
      <w:r w:rsidR="00C87241">
        <w:rPr>
          <w:rFonts w:ascii="Arial" w:hAnsi="Arial" w:cs="Arial"/>
          <w:sz w:val="22"/>
        </w:rPr>
        <w:t xml:space="preserve"> </w:t>
      </w:r>
      <w:r>
        <w:rPr>
          <w:rFonts w:ascii="Arial" w:hAnsi="Arial" w:cs="Arial"/>
          <w:sz w:val="22"/>
        </w:rPr>
        <w:t xml:space="preserve">not </w:t>
      </w:r>
      <w:r w:rsidR="00C87241">
        <w:rPr>
          <w:rFonts w:ascii="Arial" w:hAnsi="Arial" w:cs="Arial"/>
          <w:sz w:val="22"/>
        </w:rPr>
        <w:t>clear about its unit of measurements</w:t>
      </w:r>
      <w:r>
        <w:rPr>
          <w:rFonts w:ascii="Arial" w:hAnsi="Arial" w:cs="Arial"/>
          <w:sz w:val="22"/>
        </w:rPr>
        <w:t xml:space="preserve"> and other details</w:t>
      </w:r>
      <w:r w:rsidR="00C87241">
        <w:rPr>
          <w:rFonts w:ascii="Arial" w:hAnsi="Arial" w:cs="Arial"/>
          <w:sz w:val="22"/>
        </w:rPr>
        <w:t xml:space="preserve">.   </w:t>
      </w:r>
    </w:p>
    <w:p w14:paraId="0AC481B7" w14:textId="2096226D" w:rsidR="00F16A48" w:rsidRDefault="00E46891" w:rsidP="003C2000">
      <w:pPr>
        <w:pStyle w:val="ListParagraph"/>
        <w:numPr>
          <w:ilvl w:val="0"/>
          <w:numId w:val="31"/>
        </w:numPr>
        <w:tabs>
          <w:tab w:val="left" w:pos="450"/>
        </w:tabs>
        <w:spacing w:after="240" w:line="276" w:lineRule="auto"/>
        <w:jc w:val="both"/>
        <w:rPr>
          <w:rFonts w:ascii="Arial" w:hAnsi="Arial" w:cs="Arial"/>
          <w:sz w:val="22"/>
        </w:rPr>
      </w:pPr>
      <w:r>
        <w:rPr>
          <w:rFonts w:ascii="Arial" w:hAnsi="Arial" w:cs="Arial"/>
          <w:sz w:val="22"/>
        </w:rPr>
        <w:t xml:space="preserve"> </w:t>
      </w:r>
      <w:r w:rsidR="00C87241">
        <w:rPr>
          <w:rFonts w:ascii="Arial" w:hAnsi="Arial" w:cs="Arial"/>
          <w:sz w:val="22"/>
        </w:rPr>
        <w:t xml:space="preserve">As per our </w:t>
      </w:r>
      <w:r w:rsidR="00F16A48">
        <w:rPr>
          <w:rFonts w:ascii="Arial" w:hAnsi="Arial" w:cs="Arial"/>
          <w:sz w:val="22"/>
        </w:rPr>
        <w:t>physical</w:t>
      </w:r>
      <w:r w:rsidR="00C87241">
        <w:rPr>
          <w:rFonts w:ascii="Arial" w:hAnsi="Arial" w:cs="Arial"/>
          <w:sz w:val="22"/>
        </w:rPr>
        <w:t xml:space="preserve"> observations</w:t>
      </w:r>
      <w:r w:rsidR="00F16A48">
        <w:rPr>
          <w:rFonts w:ascii="Arial" w:hAnsi="Arial" w:cs="Arial"/>
          <w:sz w:val="22"/>
        </w:rPr>
        <w:t xml:space="preserve"> during the survey</w:t>
      </w:r>
      <w:r w:rsidR="00992E75">
        <w:rPr>
          <w:rFonts w:ascii="Arial" w:hAnsi="Arial" w:cs="Arial"/>
          <w:sz w:val="22"/>
        </w:rPr>
        <w:t>,</w:t>
      </w:r>
      <w:r w:rsidR="00C87241">
        <w:rPr>
          <w:rFonts w:ascii="Arial" w:hAnsi="Arial" w:cs="Arial"/>
          <w:sz w:val="22"/>
        </w:rPr>
        <w:t xml:space="preserve"> the site is adjacent to query site for stone crushing plant. Therefore, we have assumed our site to be on hard strata with rocky </w:t>
      </w:r>
      <w:r w:rsidR="00F16A48">
        <w:rPr>
          <w:rFonts w:ascii="Arial" w:hAnsi="Arial" w:cs="Arial"/>
          <w:sz w:val="22"/>
        </w:rPr>
        <w:t>bed.</w:t>
      </w:r>
    </w:p>
    <w:p w14:paraId="17E10E46" w14:textId="74B02D6E" w:rsidR="003A7DD7" w:rsidRPr="003A7DD7" w:rsidRDefault="00F16A48" w:rsidP="003C2000">
      <w:pPr>
        <w:pStyle w:val="ListParagraph"/>
        <w:numPr>
          <w:ilvl w:val="0"/>
          <w:numId w:val="31"/>
        </w:numPr>
        <w:tabs>
          <w:tab w:val="left" w:pos="450"/>
        </w:tabs>
        <w:spacing w:after="240" w:line="276" w:lineRule="auto"/>
        <w:jc w:val="both"/>
        <w:rPr>
          <w:rFonts w:ascii="Arial" w:hAnsi="Arial" w:cs="Arial"/>
          <w:sz w:val="22"/>
        </w:rPr>
      </w:pPr>
      <w:r>
        <w:rPr>
          <w:rFonts w:ascii="Arial" w:hAnsi="Arial" w:cs="Arial"/>
          <w:sz w:val="22"/>
        </w:rPr>
        <w:t>During the course of site inspection, the</w:t>
      </w:r>
      <w:r w:rsidR="003A7DD7">
        <w:rPr>
          <w:rFonts w:ascii="Arial" w:hAnsi="Arial" w:cs="Arial"/>
          <w:sz w:val="22"/>
        </w:rPr>
        <w:t xml:space="preserve"> boundary wall </w:t>
      </w:r>
      <w:r>
        <w:rPr>
          <w:rFonts w:ascii="Arial" w:hAnsi="Arial" w:cs="Arial"/>
          <w:sz w:val="22"/>
        </w:rPr>
        <w:t>was</w:t>
      </w:r>
      <w:r w:rsidR="003A7DD7">
        <w:rPr>
          <w:rFonts w:ascii="Arial" w:hAnsi="Arial" w:cs="Arial"/>
          <w:sz w:val="22"/>
        </w:rPr>
        <w:t xml:space="preserve"> constructed </w:t>
      </w:r>
      <w:r>
        <w:rPr>
          <w:rFonts w:ascii="Arial" w:hAnsi="Arial" w:cs="Arial"/>
          <w:sz w:val="22"/>
        </w:rPr>
        <w:t>for first</w:t>
      </w:r>
      <w:r w:rsidR="003A7DD7">
        <w:rPr>
          <w:rFonts w:ascii="Arial" w:hAnsi="Arial" w:cs="Arial"/>
          <w:sz w:val="22"/>
        </w:rPr>
        <w:t xml:space="preserve"> phase.  </w:t>
      </w:r>
    </w:p>
    <w:p w14:paraId="234884AE" w14:textId="386581A5" w:rsidR="00FA4AF0" w:rsidRPr="003D3E3E" w:rsidRDefault="00ED6C51" w:rsidP="003C2000">
      <w:pPr>
        <w:pStyle w:val="ListParagraph"/>
        <w:numPr>
          <w:ilvl w:val="0"/>
          <w:numId w:val="31"/>
        </w:numPr>
        <w:tabs>
          <w:tab w:val="left" w:pos="450"/>
        </w:tabs>
        <w:spacing w:after="240" w:line="276" w:lineRule="auto"/>
        <w:jc w:val="both"/>
        <w:rPr>
          <w:rFonts w:ascii="Arial" w:hAnsi="Arial" w:cs="Arial"/>
          <w:sz w:val="22"/>
        </w:rPr>
      </w:pPr>
      <w:r>
        <w:rPr>
          <w:rFonts w:ascii="Arial" w:hAnsi="Arial" w:cs="Arial"/>
          <w:sz w:val="22"/>
        </w:rPr>
        <w:t xml:space="preserve">The conceptual master plan provided for plot area </w:t>
      </w:r>
      <w:r w:rsidRPr="00ED6C51">
        <w:rPr>
          <w:rFonts w:ascii="Arial" w:hAnsi="Arial" w:cs="Arial"/>
          <w:sz w:val="22"/>
        </w:rPr>
        <w:t xml:space="preserve">86056 </w:t>
      </w:r>
      <w:proofErr w:type="spellStart"/>
      <w:r w:rsidRPr="00ED6C51">
        <w:rPr>
          <w:rFonts w:ascii="Arial" w:hAnsi="Arial" w:cs="Arial"/>
          <w:sz w:val="22"/>
        </w:rPr>
        <w:t>sqm</w:t>
      </w:r>
      <w:proofErr w:type="spellEnd"/>
      <w:r>
        <w:rPr>
          <w:rFonts w:ascii="Arial" w:hAnsi="Arial" w:cs="Arial"/>
          <w:sz w:val="22"/>
        </w:rPr>
        <w:t xml:space="preserve"> being provided with FSI of </w:t>
      </w:r>
      <w:r w:rsidR="00FA4AF0">
        <w:rPr>
          <w:rFonts w:ascii="Arial" w:hAnsi="Arial" w:cs="Arial"/>
          <w:sz w:val="22"/>
        </w:rPr>
        <w:t>3. Whereas</w:t>
      </w:r>
      <w:r>
        <w:rPr>
          <w:rFonts w:ascii="Arial" w:hAnsi="Arial" w:cs="Arial"/>
          <w:sz w:val="22"/>
        </w:rPr>
        <w:t xml:space="preserve"> </w:t>
      </w:r>
      <w:r w:rsidR="003D3E3E">
        <w:rPr>
          <w:rFonts w:ascii="Arial" w:hAnsi="Arial" w:cs="Arial"/>
          <w:sz w:val="22"/>
        </w:rPr>
        <w:t xml:space="preserve">additional FSI is permissible </w:t>
      </w:r>
      <w:r w:rsidR="003D3E3E" w:rsidRPr="003D3E3E">
        <w:rPr>
          <w:rFonts w:ascii="Arial" w:hAnsi="Arial" w:cs="Arial"/>
          <w:sz w:val="22"/>
        </w:rPr>
        <w:t xml:space="preserve">For Industrial Parks across the State, </w:t>
      </w:r>
      <w:proofErr w:type="spellStart"/>
      <w:r w:rsidR="003D3E3E" w:rsidRPr="003D3E3E">
        <w:rPr>
          <w:rFonts w:ascii="Arial" w:hAnsi="Arial" w:cs="Arial"/>
          <w:sz w:val="22"/>
        </w:rPr>
        <w:t>upto</w:t>
      </w:r>
      <w:proofErr w:type="spellEnd"/>
      <w:r w:rsidR="003D3E3E" w:rsidRPr="003D3E3E">
        <w:rPr>
          <w:rFonts w:ascii="Arial" w:hAnsi="Arial" w:cs="Arial"/>
          <w:sz w:val="22"/>
        </w:rPr>
        <w:t xml:space="preserve"> 200% additional floor space index will be admissible</w:t>
      </w:r>
      <w:r w:rsidR="003D3E3E">
        <w:rPr>
          <w:rFonts w:ascii="Arial" w:hAnsi="Arial" w:cs="Arial"/>
          <w:sz w:val="22"/>
        </w:rPr>
        <w:t xml:space="preserve"> </w:t>
      </w:r>
      <w:r w:rsidR="003D3E3E" w:rsidRPr="003D3E3E">
        <w:rPr>
          <w:rFonts w:ascii="Arial" w:hAnsi="Arial" w:cs="Arial"/>
          <w:sz w:val="22"/>
        </w:rPr>
        <w:t>on basic admissible floor space index which is more depending upon availability of road width.</w:t>
      </w:r>
      <w:r w:rsidRPr="003D3E3E">
        <w:rPr>
          <w:rFonts w:ascii="Arial" w:hAnsi="Arial" w:cs="Arial"/>
          <w:sz w:val="22"/>
        </w:rPr>
        <w:t xml:space="preserve"> </w:t>
      </w:r>
      <w:r w:rsidR="00FA4AF0" w:rsidRPr="003D3E3E">
        <w:rPr>
          <w:rFonts w:ascii="Arial" w:hAnsi="Arial" w:cs="Arial"/>
          <w:sz w:val="22"/>
        </w:rPr>
        <w:t>Please refer below</w:t>
      </w:r>
      <w:r w:rsidR="00F16A48" w:rsidRPr="003D3E3E">
        <w:rPr>
          <w:rFonts w:ascii="Arial" w:hAnsi="Arial" w:cs="Arial"/>
          <w:sz w:val="22"/>
        </w:rPr>
        <w:t xml:space="preserve"> for reference</w:t>
      </w:r>
      <w:r w:rsidR="00FA4AF0" w:rsidRPr="003D3E3E">
        <w:rPr>
          <w:rFonts w:ascii="Arial" w:hAnsi="Arial" w:cs="Arial"/>
          <w:sz w:val="22"/>
        </w:rPr>
        <w:t>.</w:t>
      </w:r>
    </w:p>
    <w:p w14:paraId="1E1D59A7" w14:textId="2A189418" w:rsidR="003A7DD7" w:rsidRPr="00F16A48" w:rsidRDefault="003A7DD7" w:rsidP="003A7DD7">
      <w:pPr>
        <w:pStyle w:val="ListParagraph"/>
        <w:numPr>
          <w:ilvl w:val="0"/>
          <w:numId w:val="26"/>
        </w:numPr>
        <w:tabs>
          <w:tab w:val="left" w:pos="450"/>
        </w:tabs>
        <w:spacing w:after="240" w:line="276" w:lineRule="auto"/>
        <w:ind w:left="426" w:hanging="426"/>
        <w:jc w:val="both"/>
        <w:rPr>
          <w:rFonts w:ascii="Arial" w:hAnsi="Arial" w:cs="Arial"/>
          <w:sz w:val="22"/>
        </w:rPr>
      </w:pPr>
      <w:r w:rsidRPr="00FA4AF0">
        <w:rPr>
          <w:rFonts w:ascii="Arial" w:hAnsi="Arial" w:cs="Arial"/>
          <w:sz w:val="22"/>
        </w:rPr>
        <w:t xml:space="preserve">As per details provided to us, the total expenditure on construction of building and civil work by the company is </w:t>
      </w:r>
      <w:proofErr w:type="spellStart"/>
      <w:r w:rsidRPr="00FA4AF0">
        <w:rPr>
          <w:rFonts w:ascii="Arial" w:hAnsi="Arial" w:cs="Arial"/>
          <w:sz w:val="22"/>
        </w:rPr>
        <w:t>Rs</w:t>
      </w:r>
      <w:proofErr w:type="spellEnd"/>
      <w:r w:rsidRPr="00FA4AF0">
        <w:rPr>
          <w:rFonts w:ascii="Arial" w:hAnsi="Arial" w:cs="Arial"/>
          <w:sz w:val="22"/>
        </w:rPr>
        <w:t xml:space="preserve">. 1195 /- </w:t>
      </w:r>
      <w:proofErr w:type="spellStart"/>
      <w:r w:rsidRPr="00FA4AF0">
        <w:rPr>
          <w:rFonts w:ascii="Arial" w:hAnsi="Arial" w:cs="Arial"/>
          <w:sz w:val="22"/>
        </w:rPr>
        <w:t>Crore</w:t>
      </w:r>
      <w:proofErr w:type="spellEnd"/>
      <w:r>
        <w:rPr>
          <w:rFonts w:ascii="Arial" w:hAnsi="Arial" w:cs="Arial"/>
          <w:sz w:val="22"/>
        </w:rPr>
        <w:t xml:space="preserve"> for built-up area of 5261622 </w:t>
      </w:r>
      <w:proofErr w:type="spellStart"/>
      <w:r>
        <w:rPr>
          <w:rFonts w:ascii="Arial" w:hAnsi="Arial" w:cs="Arial"/>
          <w:sz w:val="22"/>
        </w:rPr>
        <w:t>sq.ft</w:t>
      </w:r>
      <w:proofErr w:type="spellEnd"/>
      <w:r>
        <w:rPr>
          <w:rFonts w:ascii="Arial" w:hAnsi="Arial" w:cs="Arial"/>
          <w:sz w:val="22"/>
        </w:rPr>
        <w:t xml:space="preserve">  and it comes out to be Rs.2271 /- per </w:t>
      </w:r>
      <w:proofErr w:type="spellStart"/>
      <w:r>
        <w:rPr>
          <w:rFonts w:ascii="Arial" w:hAnsi="Arial" w:cs="Arial"/>
          <w:sz w:val="22"/>
        </w:rPr>
        <w:t>sq.ft</w:t>
      </w:r>
      <w:proofErr w:type="spellEnd"/>
      <w:r>
        <w:rPr>
          <w:rFonts w:ascii="Arial" w:hAnsi="Arial" w:cs="Arial"/>
          <w:sz w:val="22"/>
        </w:rPr>
        <w:t xml:space="preserve">. </w:t>
      </w:r>
      <w:proofErr w:type="gramStart"/>
      <w:r>
        <w:rPr>
          <w:rFonts w:ascii="Arial" w:hAnsi="Arial" w:cs="Arial"/>
          <w:sz w:val="22"/>
        </w:rPr>
        <w:t>appears</w:t>
      </w:r>
      <w:proofErr w:type="gramEnd"/>
      <w:r>
        <w:rPr>
          <w:rFonts w:ascii="Arial" w:hAnsi="Arial" w:cs="Arial"/>
          <w:sz w:val="22"/>
        </w:rPr>
        <w:t xml:space="preserve"> to be reasonable.</w:t>
      </w:r>
    </w:p>
    <w:p w14:paraId="4E4A01A4" w14:textId="6E52E019" w:rsidR="00F16A48" w:rsidRDefault="003D3E3E" w:rsidP="00FA4AF0">
      <w:pPr>
        <w:pStyle w:val="ListParagraph"/>
        <w:tabs>
          <w:tab w:val="left" w:pos="450"/>
        </w:tabs>
        <w:spacing w:after="240" w:line="276" w:lineRule="auto"/>
        <w:rPr>
          <w:rFonts w:ascii="Arial" w:hAnsi="Arial" w:cs="Arial"/>
          <w:b/>
          <w:bCs/>
          <w:sz w:val="22"/>
        </w:rPr>
      </w:pPr>
      <w:r>
        <w:rPr>
          <w:rFonts w:ascii="Arial" w:hAnsi="Arial" w:cs="Arial"/>
          <w:b/>
          <w:bCs/>
          <w:noProof/>
          <w:sz w:val="22"/>
          <w:lang w:val="en-US"/>
        </w:rPr>
        <w:drawing>
          <wp:inline distT="0" distB="0" distL="0" distR="0" wp14:anchorId="7C6C00ED" wp14:editId="2DCAD3E5">
            <wp:extent cx="5733415" cy="4093210"/>
            <wp:effectExtent l="19050" t="19050" r="19685" b="21590"/>
            <wp:docPr id="136004664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46640" name="Picture 1360046640"/>
                    <pic:cNvPicPr/>
                  </pic:nvPicPr>
                  <pic:blipFill>
                    <a:blip r:embed="rId8">
                      <a:extLst>
                        <a:ext uri="{28A0092B-C50C-407E-A947-70E740481C1C}">
                          <a14:useLocalDpi xmlns:a14="http://schemas.microsoft.com/office/drawing/2010/main" val="0"/>
                        </a:ext>
                      </a:extLst>
                    </a:blip>
                    <a:stretch>
                      <a:fillRect/>
                    </a:stretch>
                  </pic:blipFill>
                  <pic:spPr>
                    <a:xfrm>
                      <a:off x="0" y="0"/>
                      <a:ext cx="5733415" cy="4093210"/>
                    </a:xfrm>
                    <a:prstGeom prst="rect">
                      <a:avLst/>
                    </a:prstGeom>
                    <a:ln>
                      <a:solidFill>
                        <a:schemeClr val="tx1"/>
                      </a:solidFill>
                    </a:ln>
                  </pic:spPr>
                </pic:pic>
              </a:graphicData>
            </a:graphic>
          </wp:inline>
        </w:drawing>
      </w:r>
    </w:p>
    <w:p w14:paraId="58D69A28" w14:textId="38EDBE63" w:rsidR="00C87241" w:rsidRPr="00F16A48" w:rsidRDefault="00F16A48" w:rsidP="00FA4AF0">
      <w:pPr>
        <w:pStyle w:val="ListParagraph"/>
        <w:tabs>
          <w:tab w:val="left" w:pos="450"/>
        </w:tabs>
        <w:spacing w:after="240" w:line="276" w:lineRule="auto"/>
        <w:rPr>
          <w:rFonts w:ascii="Arial" w:hAnsi="Arial" w:cs="Arial"/>
          <w:b/>
          <w:bCs/>
          <w:i/>
          <w:iCs/>
          <w:sz w:val="22"/>
        </w:rPr>
      </w:pPr>
      <w:r w:rsidRPr="00F16A48">
        <w:rPr>
          <w:rFonts w:ascii="Arial" w:hAnsi="Arial" w:cs="Arial"/>
          <w:b/>
          <w:bCs/>
          <w:i/>
          <w:iCs/>
          <w:sz w:val="20"/>
          <w:szCs w:val="22"/>
        </w:rPr>
        <w:t xml:space="preserve">Source: </w:t>
      </w:r>
      <w:hyperlink r:id="rId9" w:history="1">
        <w:r w:rsidR="003D3E3E" w:rsidRPr="00D14931">
          <w:rPr>
            <w:rStyle w:val="Hyperlink"/>
            <w:rFonts w:ascii="Arial" w:hAnsi="Arial" w:cs="Arial"/>
            <w:b/>
            <w:bCs/>
            <w:i/>
            <w:iCs/>
            <w:sz w:val="20"/>
            <w:szCs w:val="22"/>
          </w:rPr>
          <w:t>https://www.midcindia.org/</w:t>
        </w:r>
      </w:hyperlink>
      <w:r w:rsidR="003D3E3E">
        <w:rPr>
          <w:rFonts w:ascii="Arial" w:hAnsi="Arial" w:cs="Arial"/>
          <w:b/>
          <w:bCs/>
          <w:i/>
          <w:iCs/>
          <w:sz w:val="20"/>
          <w:szCs w:val="22"/>
        </w:rPr>
        <w:t xml:space="preserve"> </w:t>
      </w:r>
    </w:p>
    <w:p w14:paraId="458D93A9" w14:textId="72C741F9" w:rsidR="00C36CBC" w:rsidRDefault="00C36CBC">
      <w:pPr>
        <w:spacing w:after="200" w:line="276" w:lineRule="auto"/>
        <w:rPr>
          <w:rFonts w:ascii="Arial" w:hAnsi="Arial" w:cs="Arial"/>
          <w:sz w:val="22"/>
        </w:rPr>
      </w:pPr>
      <w:r>
        <w:rPr>
          <w:rFonts w:ascii="Arial" w:hAnsi="Arial" w:cs="Arial"/>
          <w:sz w:val="22"/>
        </w:rP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364"/>
      </w:tblGrid>
      <w:tr w:rsidR="00E67658" w:rsidRPr="00E67658" w14:paraId="17B08953" w14:textId="77777777" w:rsidTr="000838F1">
        <w:trPr>
          <w:trHeight w:val="458"/>
        </w:trPr>
        <w:tc>
          <w:tcPr>
            <w:tcW w:w="156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67719716" w14:textId="49303597" w:rsidR="00E67658" w:rsidRPr="00E67658" w:rsidRDefault="00E67658">
            <w:pPr>
              <w:spacing w:line="276" w:lineRule="auto"/>
              <w:ind w:left="-8"/>
              <w:jc w:val="center"/>
              <w:rPr>
                <w:rFonts w:ascii="Arial" w:hAnsi="Arial" w:cs="Arial"/>
                <w:b/>
                <w:i/>
                <w:sz w:val="22"/>
                <w:szCs w:val="16"/>
              </w:rPr>
            </w:pPr>
            <w:r w:rsidRPr="00E67658">
              <w:rPr>
                <w:rFonts w:ascii="Arial" w:hAnsi="Arial" w:cs="Arial"/>
                <w:b/>
                <w:sz w:val="22"/>
              </w:rPr>
              <w:t>PART C</w:t>
            </w:r>
          </w:p>
        </w:tc>
        <w:tc>
          <w:tcPr>
            <w:tcW w:w="836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BBE1ECE" w14:textId="77777777" w:rsidR="00E67658" w:rsidRPr="00E67658" w:rsidRDefault="00E67658" w:rsidP="000838F1">
            <w:pPr>
              <w:tabs>
                <w:tab w:val="left" w:pos="2727"/>
              </w:tabs>
              <w:spacing w:line="276" w:lineRule="auto"/>
              <w:jc w:val="center"/>
              <w:rPr>
                <w:rFonts w:ascii="Arial" w:hAnsi="Arial" w:cs="Arial"/>
                <w:b/>
                <w:i/>
                <w:sz w:val="22"/>
                <w:szCs w:val="16"/>
              </w:rPr>
            </w:pPr>
            <w:r w:rsidRPr="00E67658">
              <w:rPr>
                <w:rFonts w:ascii="Arial" w:hAnsi="Arial" w:cs="Arial"/>
                <w:b/>
                <w:sz w:val="22"/>
              </w:rPr>
              <w:t>DISCLAIMER</w:t>
            </w:r>
          </w:p>
        </w:tc>
      </w:tr>
    </w:tbl>
    <w:p w14:paraId="6A90E960" w14:textId="77777777" w:rsidR="00E67658" w:rsidRPr="00E67658" w:rsidRDefault="00E67658" w:rsidP="00E67658">
      <w:pPr>
        <w:spacing w:line="360" w:lineRule="auto"/>
        <w:rPr>
          <w:rFonts w:ascii="Arial" w:hAnsi="Arial" w:cs="Arial"/>
          <w:b/>
          <w:sz w:val="22"/>
          <w:szCs w:val="22"/>
          <w:u w:val="single"/>
          <w:lang w:val="en-US"/>
        </w:rPr>
      </w:pPr>
    </w:p>
    <w:p w14:paraId="5455F8DE" w14:textId="77777777" w:rsidR="00E67658" w:rsidRPr="00E67658" w:rsidRDefault="00E67658" w:rsidP="00E67658">
      <w:pPr>
        <w:numPr>
          <w:ilvl w:val="3"/>
          <w:numId w:val="24"/>
        </w:numPr>
        <w:spacing w:line="360" w:lineRule="auto"/>
        <w:ind w:left="0"/>
        <w:jc w:val="both"/>
        <w:rPr>
          <w:rFonts w:ascii="Arial" w:hAnsi="Arial" w:cs="Arial"/>
          <w:sz w:val="22"/>
          <w:szCs w:val="22"/>
        </w:rPr>
      </w:pPr>
      <w:r w:rsidRPr="00E67658">
        <w:rPr>
          <w:rFonts w:ascii="Arial" w:hAnsi="Arial" w:cs="Arial"/>
          <w:sz w:val="22"/>
          <w:szCs w:val="22"/>
        </w:rPr>
        <w:t>No employee or member of R.K Associates has any direct/ indirect interest in the Project.</w:t>
      </w:r>
    </w:p>
    <w:p w14:paraId="01393332" w14:textId="77777777" w:rsidR="00E67658" w:rsidRPr="00E67658" w:rsidRDefault="00E67658" w:rsidP="00E67658">
      <w:pPr>
        <w:spacing w:line="360" w:lineRule="auto"/>
        <w:jc w:val="both"/>
        <w:rPr>
          <w:rFonts w:ascii="Arial" w:hAnsi="Arial" w:cs="Arial"/>
          <w:sz w:val="22"/>
          <w:szCs w:val="22"/>
        </w:rPr>
      </w:pPr>
    </w:p>
    <w:p w14:paraId="0A6DB0C7" w14:textId="77777777" w:rsidR="00E67658" w:rsidRPr="00E67658" w:rsidRDefault="00E67658" w:rsidP="00E67658">
      <w:pPr>
        <w:numPr>
          <w:ilvl w:val="3"/>
          <w:numId w:val="24"/>
        </w:numPr>
        <w:spacing w:line="360" w:lineRule="auto"/>
        <w:ind w:left="0"/>
        <w:jc w:val="both"/>
        <w:rPr>
          <w:rFonts w:ascii="Arial" w:hAnsi="Arial" w:cs="Arial"/>
          <w:sz w:val="22"/>
          <w:szCs w:val="22"/>
        </w:rPr>
      </w:pPr>
      <w:r w:rsidRPr="00E67658">
        <w:rPr>
          <w:rFonts w:ascii="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All such information provided to us has been relied upon in good faith and we have assumed that it is true and correct in all respect. Verification or cross checking of the documents provided to us has not been done at our end from the originals. If at any time in future, it is found or came to our knowledge that misrepresentation of facts or incomplete or distorted information has been provided to us then this report shall automatically become null &amp; void.</w:t>
      </w:r>
    </w:p>
    <w:p w14:paraId="2D236AD5" w14:textId="77777777" w:rsidR="00E67658" w:rsidRPr="00E67658" w:rsidRDefault="00E67658" w:rsidP="00E67658">
      <w:pPr>
        <w:spacing w:line="360" w:lineRule="auto"/>
        <w:jc w:val="both"/>
        <w:rPr>
          <w:rFonts w:ascii="Arial" w:hAnsi="Arial" w:cs="Arial"/>
          <w:sz w:val="22"/>
          <w:szCs w:val="22"/>
        </w:rPr>
      </w:pPr>
    </w:p>
    <w:p w14:paraId="42C6369F" w14:textId="77777777" w:rsidR="00E67658" w:rsidRPr="00E67658" w:rsidRDefault="00E67658" w:rsidP="00E67658">
      <w:pPr>
        <w:numPr>
          <w:ilvl w:val="3"/>
          <w:numId w:val="24"/>
        </w:numPr>
        <w:tabs>
          <w:tab w:val="left" w:pos="0"/>
        </w:tabs>
        <w:spacing w:line="360" w:lineRule="auto"/>
        <w:ind w:left="0"/>
        <w:jc w:val="both"/>
        <w:rPr>
          <w:rFonts w:ascii="Arial" w:hAnsi="Arial" w:cs="Arial"/>
          <w:sz w:val="22"/>
          <w:szCs w:val="22"/>
        </w:rPr>
      </w:pPr>
      <w:r w:rsidRPr="00E67658">
        <w:rPr>
          <w:rFonts w:ascii="Arial" w:hAnsi="Arial" w:cs="Arial"/>
          <w:sz w:val="22"/>
          <w:szCs w:val="22"/>
        </w:rPr>
        <w:t>This report is a general analysis of the project based on the scope mentioned in the report. This is not an Audit report, Design document, DPR or Techno-financial feasibility study. All the information gathered is based on the facts seen on the site during survey, verbal discussion &amp; documentary evidence provided by the client and is believed that information given by the company is true best of their knowledge.</w:t>
      </w:r>
    </w:p>
    <w:p w14:paraId="492A4DA9" w14:textId="77777777" w:rsidR="00E67658" w:rsidRPr="00E67658" w:rsidRDefault="00E67658" w:rsidP="00E67658">
      <w:pPr>
        <w:tabs>
          <w:tab w:val="left" w:pos="0"/>
        </w:tabs>
        <w:spacing w:line="360" w:lineRule="auto"/>
        <w:jc w:val="both"/>
        <w:rPr>
          <w:rFonts w:ascii="Arial" w:hAnsi="Arial" w:cs="Arial"/>
          <w:sz w:val="22"/>
          <w:szCs w:val="22"/>
        </w:rPr>
      </w:pPr>
    </w:p>
    <w:p w14:paraId="76F23118" w14:textId="77777777" w:rsidR="00E67658" w:rsidRPr="00E67658" w:rsidRDefault="00E67658" w:rsidP="00E67658">
      <w:pPr>
        <w:numPr>
          <w:ilvl w:val="3"/>
          <w:numId w:val="24"/>
        </w:numPr>
        <w:tabs>
          <w:tab w:val="left" w:pos="0"/>
        </w:tabs>
        <w:spacing w:line="360" w:lineRule="auto"/>
        <w:ind w:left="0"/>
        <w:jc w:val="both"/>
        <w:rPr>
          <w:rFonts w:ascii="Arial" w:hAnsi="Arial" w:cs="Arial"/>
          <w:color w:val="000000"/>
          <w:sz w:val="22"/>
          <w:szCs w:val="22"/>
          <w:lang w:eastAsia="en-IN"/>
        </w:rPr>
      </w:pPr>
      <w:r w:rsidRPr="00E67658">
        <w:rPr>
          <w:rFonts w:ascii="Arial" w:hAnsi="Arial" w:cs="Arial"/>
          <w:sz w:val="22"/>
          <w:szCs w:val="22"/>
        </w:rPr>
        <w:t>All</w:t>
      </w:r>
      <w:r w:rsidRPr="00E67658">
        <w:rPr>
          <w:rFonts w:ascii="Arial" w:hAnsi="Arial" w:cs="Arial"/>
          <w:color w:val="000000"/>
          <w:sz w:val="22"/>
          <w:szCs w:val="22"/>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44526AB7" w14:textId="77777777" w:rsidR="00E67658" w:rsidRPr="00E67658" w:rsidRDefault="00E67658" w:rsidP="00E67658">
      <w:pPr>
        <w:tabs>
          <w:tab w:val="left" w:pos="0"/>
        </w:tabs>
        <w:spacing w:line="360" w:lineRule="auto"/>
        <w:jc w:val="both"/>
        <w:rPr>
          <w:rFonts w:ascii="Arial" w:hAnsi="Arial" w:cs="Arial"/>
          <w:color w:val="000000"/>
          <w:sz w:val="22"/>
          <w:szCs w:val="22"/>
          <w:lang w:eastAsia="en-IN"/>
        </w:rPr>
      </w:pPr>
    </w:p>
    <w:p w14:paraId="28D4D835" w14:textId="77777777" w:rsidR="00E67658" w:rsidRPr="00E67658" w:rsidRDefault="00E67658" w:rsidP="00E67658">
      <w:pPr>
        <w:numPr>
          <w:ilvl w:val="3"/>
          <w:numId w:val="24"/>
        </w:numPr>
        <w:tabs>
          <w:tab w:val="left" w:pos="0"/>
        </w:tabs>
        <w:spacing w:line="360" w:lineRule="auto"/>
        <w:ind w:left="0"/>
        <w:jc w:val="both"/>
        <w:rPr>
          <w:rFonts w:ascii="Arial" w:hAnsi="Arial" w:cs="Arial"/>
          <w:sz w:val="22"/>
          <w:szCs w:val="22"/>
        </w:rPr>
      </w:pPr>
      <w:r w:rsidRPr="00E67658">
        <w:rPr>
          <w:rFonts w:ascii="Arial" w:hAnsi="Arial" w:cs="Arial"/>
          <w:sz w:val="22"/>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0877280C" w14:textId="77777777" w:rsidR="00E67658" w:rsidRPr="00E67658" w:rsidRDefault="00E67658" w:rsidP="00E67658">
      <w:pPr>
        <w:tabs>
          <w:tab w:val="left" w:pos="0"/>
        </w:tabs>
        <w:spacing w:line="360" w:lineRule="auto"/>
        <w:jc w:val="both"/>
        <w:rPr>
          <w:rFonts w:ascii="Arial" w:hAnsi="Arial" w:cs="Arial"/>
          <w:sz w:val="22"/>
          <w:szCs w:val="22"/>
        </w:rPr>
      </w:pPr>
    </w:p>
    <w:p w14:paraId="5E481013" w14:textId="77777777" w:rsidR="00E67658" w:rsidRPr="00E67658" w:rsidRDefault="00E67658" w:rsidP="00E67658">
      <w:pPr>
        <w:numPr>
          <w:ilvl w:val="3"/>
          <w:numId w:val="24"/>
        </w:numPr>
        <w:tabs>
          <w:tab w:val="left" w:pos="0"/>
        </w:tabs>
        <w:spacing w:line="360" w:lineRule="auto"/>
        <w:ind w:left="0"/>
        <w:jc w:val="both"/>
        <w:rPr>
          <w:rFonts w:ascii="Arial" w:hAnsi="Arial" w:cs="Arial"/>
          <w:sz w:val="22"/>
          <w:szCs w:val="22"/>
        </w:rPr>
      </w:pPr>
      <w:r w:rsidRPr="00E67658">
        <w:rPr>
          <w:rFonts w:ascii="Arial" w:hAnsi="Arial" w:cs="Arial"/>
          <w:sz w:val="22"/>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0D9DA031" w14:textId="77777777" w:rsidR="00E67658" w:rsidRPr="00E67658" w:rsidRDefault="00E67658" w:rsidP="00E67658">
      <w:pPr>
        <w:pStyle w:val="ListParagraph"/>
        <w:rPr>
          <w:rFonts w:ascii="Arial" w:hAnsi="Arial" w:cs="Arial"/>
          <w:b/>
          <w:sz w:val="22"/>
          <w:szCs w:val="22"/>
        </w:rPr>
      </w:pPr>
    </w:p>
    <w:p w14:paraId="731731DE"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5BE10915"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63265925" w14:textId="77777777" w:rsidR="00E67658" w:rsidRPr="00E67658" w:rsidRDefault="00E67658" w:rsidP="00E67658">
      <w:pPr>
        <w:tabs>
          <w:tab w:val="left" w:pos="270"/>
        </w:tabs>
        <w:spacing w:line="360" w:lineRule="auto"/>
        <w:jc w:val="both"/>
        <w:rPr>
          <w:rFonts w:ascii="Arial" w:hAnsi="Arial" w:cs="Arial"/>
          <w:sz w:val="22"/>
          <w:szCs w:val="22"/>
        </w:rPr>
      </w:pPr>
    </w:p>
    <w:p w14:paraId="5136DD92"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E67658">
        <w:rPr>
          <w:rFonts w:ascii="Arial" w:hAnsi="Arial" w:cs="Arial"/>
          <w:sz w:val="22"/>
          <w:szCs w:val="22"/>
        </w:rPr>
        <w:t>upto</w:t>
      </w:r>
      <w:proofErr w:type="spellEnd"/>
      <w:r w:rsidRPr="00E67658">
        <w:rPr>
          <w:rFonts w:ascii="Arial" w:hAnsi="Arial" w:cs="Arial"/>
          <w:sz w:val="22"/>
          <w:szCs w:val="22"/>
        </w:rPr>
        <w:t xml:space="preserve"> their satisfaction &amp; use and further to which R.K Associates shall not be held responsible in any manner.</w:t>
      </w:r>
    </w:p>
    <w:p w14:paraId="40DF10EA" w14:textId="77777777" w:rsidR="00E67658" w:rsidRPr="00E67658" w:rsidRDefault="00E67658" w:rsidP="00E67658">
      <w:pPr>
        <w:tabs>
          <w:tab w:val="left" w:pos="270"/>
        </w:tabs>
        <w:spacing w:line="360" w:lineRule="auto"/>
        <w:jc w:val="both"/>
        <w:rPr>
          <w:rFonts w:ascii="Arial" w:hAnsi="Arial" w:cs="Arial"/>
          <w:sz w:val="22"/>
          <w:szCs w:val="22"/>
        </w:rPr>
      </w:pPr>
    </w:p>
    <w:p w14:paraId="4898C9E8"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Defect Liability Period is </w:t>
      </w:r>
      <w:r w:rsidRPr="00E67658">
        <w:rPr>
          <w:rFonts w:ascii="Arial" w:hAnsi="Arial" w:cs="Arial"/>
          <w:b/>
          <w:sz w:val="22"/>
          <w:szCs w:val="22"/>
          <w:u w:val="single"/>
        </w:rPr>
        <w:t>15 DAYS</w:t>
      </w:r>
      <w:r w:rsidRPr="00E67658">
        <w:rPr>
          <w:rFonts w:ascii="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2886AE83" w14:textId="77777777" w:rsidR="00E67658" w:rsidRPr="00E67658" w:rsidRDefault="00E67658" w:rsidP="00E67658">
      <w:pPr>
        <w:tabs>
          <w:tab w:val="left" w:pos="270"/>
        </w:tabs>
        <w:spacing w:line="360" w:lineRule="auto"/>
        <w:jc w:val="both"/>
        <w:rPr>
          <w:rFonts w:ascii="Arial" w:hAnsi="Arial" w:cs="Arial"/>
          <w:sz w:val="22"/>
          <w:szCs w:val="22"/>
        </w:rPr>
      </w:pPr>
    </w:p>
    <w:p w14:paraId="51E19A46"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R.K Associates encourages its customers to give feedback or inform concerns over its services through proper channel at </w:t>
      </w:r>
      <w:r w:rsidRPr="00E67658">
        <w:rPr>
          <w:rStyle w:val="Hyperlink"/>
          <w:rFonts w:ascii="Arial" w:eastAsiaTheme="majorEastAsia" w:hAnsi="Arial" w:cs="Arial"/>
          <w:sz w:val="22"/>
          <w:szCs w:val="22"/>
        </w:rPr>
        <w:t>le</w:t>
      </w:r>
      <w:r w:rsidRPr="00E67658">
        <w:rPr>
          <w:rFonts w:ascii="Arial" w:hAnsi="Arial" w:cs="Arial"/>
          <w:sz w:val="22"/>
          <w:szCs w:val="22"/>
        </w:rPr>
        <w:t>@rkassociates.org in writing within 30 days of report delivery. After this period no concern/ complaint/ proceedings in connection with the Lender’s Independent Engineering Services will be entertained due to possible change in situation and condition of the subject Project.</w:t>
      </w:r>
    </w:p>
    <w:p w14:paraId="56E86298" w14:textId="77777777" w:rsidR="00E67658" w:rsidRPr="00E67658" w:rsidRDefault="00E67658" w:rsidP="00E67658">
      <w:pPr>
        <w:tabs>
          <w:tab w:val="left" w:pos="270"/>
        </w:tabs>
        <w:spacing w:line="360" w:lineRule="auto"/>
        <w:jc w:val="both"/>
        <w:rPr>
          <w:rFonts w:ascii="Arial" w:hAnsi="Arial" w:cs="Arial"/>
          <w:sz w:val="22"/>
          <w:szCs w:val="22"/>
        </w:rPr>
      </w:pPr>
    </w:p>
    <w:p w14:paraId="2C1B4207" w14:textId="1AEAEDC6" w:rsid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Our Data retention policy is of </w:t>
      </w:r>
      <w:r w:rsidRPr="00E67658">
        <w:rPr>
          <w:rFonts w:ascii="Arial" w:hAnsi="Arial" w:cs="Arial"/>
          <w:b/>
          <w:sz w:val="22"/>
          <w:szCs w:val="22"/>
          <w:u w:val="single"/>
        </w:rPr>
        <w:t>ONE YEAR</w:t>
      </w:r>
      <w:r w:rsidRPr="00E67658">
        <w:rPr>
          <w:rFonts w:ascii="Arial" w:hAnsi="Arial" w:cs="Arial"/>
          <w:sz w:val="22"/>
          <w:szCs w:val="22"/>
        </w:rPr>
        <w:t>. After this period, we remove all the concerned records related to the assignment from our repository. No clarification or query can be answered after this period due to unavailability of the data.</w:t>
      </w:r>
    </w:p>
    <w:p w14:paraId="41B091E2" w14:textId="77777777" w:rsidR="00AD2B27" w:rsidRPr="00E67658" w:rsidRDefault="00AD2B27" w:rsidP="00AD2B27">
      <w:pPr>
        <w:tabs>
          <w:tab w:val="left" w:pos="270"/>
        </w:tabs>
        <w:jc w:val="both"/>
        <w:rPr>
          <w:rFonts w:ascii="Arial" w:hAnsi="Arial" w:cs="Arial"/>
          <w:sz w:val="22"/>
          <w:szCs w:val="22"/>
        </w:rPr>
      </w:pPr>
    </w:p>
    <w:p w14:paraId="5120CC56"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tbl>
      <w:tblPr>
        <w:tblStyle w:val="TableGrid"/>
        <w:tblW w:w="9540" w:type="dxa"/>
        <w:tblLook w:val="04A0" w:firstRow="1" w:lastRow="0" w:firstColumn="1" w:lastColumn="0" w:noHBand="0" w:noVBand="1"/>
      </w:tblPr>
      <w:tblGrid>
        <w:gridCol w:w="4531"/>
        <w:gridCol w:w="5009"/>
      </w:tblGrid>
      <w:tr w:rsidR="00E67658" w:rsidRPr="00E67658" w14:paraId="15E3C8C4" w14:textId="77777777" w:rsidTr="00E67658">
        <w:trPr>
          <w:trHeight w:val="356"/>
        </w:trPr>
        <w:tc>
          <w:tcPr>
            <w:tcW w:w="4531" w:type="dxa"/>
            <w:tcBorders>
              <w:top w:val="single" w:sz="4" w:space="0" w:color="auto"/>
              <w:left w:val="single" w:sz="4" w:space="0" w:color="auto"/>
              <w:bottom w:val="single" w:sz="4" w:space="0" w:color="auto"/>
              <w:right w:val="single" w:sz="4" w:space="0" w:color="auto"/>
            </w:tcBorders>
            <w:shd w:val="clear" w:color="auto" w:fill="002060"/>
            <w:hideMark/>
          </w:tcPr>
          <w:p w14:paraId="724BD40F" w14:textId="77777777" w:rsidR="00E67658" w:rsidRPr="00E67658" w:rsidRDefault="00E67658">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PREPARED BY</w:t>
            </w:r>
          </w:p>
        </w:tc>
        <w:tc>
          <w:tcPr>
            <w:tcW w:w="5009" w:type="dxa"/>
            <w:tcBorders>
              <w:top w:val="single" w:sz="4" w:space="0" w:color="auto"/>
              <w:left w:val="single" w:sz="4" w:space="0" w:color="auto"/>
              <w:bottom w:val="single" w:sz="4" w:space="0" w:color="auto"/>
              <w:right w:val="single" w:sz="4" w:space="0" w:color="auto"/>
            </w:tcBorders>
            <w:shd w:val="clear" w:color="auto" w:fill="002060"/>
            <w:hideMark/>
          </w:tcPr>
          <w:p w14:paraId="621334F7" w14:textId="77777777" w:rsidR="00E67658" w:rsidRPr="00E67658" w:rsidRDefault="00E67658">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REVIEWED BY</w:t>
            </w:r>
          </w:p>
        </w:tc>
      </w:tr>
      <w:tr w:rsidR="00E67658" w:rsidRPr="00E67658" w14:paraId="52CE26EB" w14:textId="77777777" w:rsidTr="00E67658">
        <w:trPr>
          <w:trHeight w:val="746"/>
        </w:trPr>
        <w:tc>
          <w:tcPr>
            <w:tcW w:w="4531" w:type="dxa"/>
            <w:tcBorders>
              <w:top w:val="single" w:sz="4" w:space="0" w:color="auto"/>
              <w:left w:val="single" w:sz="4" w:space="0" w:color="auto"/>
              <w:bottom w:val="single" w:sz="4" w:space="0" w:color="auto"/>
              <w:right w:val="single" w:sz="4" w:space="0" w:color="auto"/>
            </w:tcBorders>
          </w:tcPr>
          <w:p w14:paraId="5E99C34B" w14:textId="77777777" w:rsidR="00E67658" w:rsidRPr="00E67658" w:rsidRDefault="00E67658">
            <w:pPr>
              <w:tabs>
                <w:tab w:val="left" w:pos="270"/>
              </w:tabs>
              <w:spacing w:line="360" w:lineRule="auto"/>
              <w:jc w:val="center"/>
              <w:rPr>
                <w:rFonts w:ascii="Arial" w:hAnsi="Arial" w:cs="Arial"/>
                <w:b/>
                <w:bCs/>
                <w:sz w:val="22"/>
                <w:szCs w:val="22"/>
              </w:rPr>
            </w:pPr>
          </w:p>
        </w:tc>
        <w:tc>
          <w:tcPr>
            <w:tcW w:w="5009" w:type="dxa"/>
            <w:tcBorders>
              <w:top w:val="single" w:sz="4" w:space="0" w:color="auto"/>
              <w:left w:val="single" w:sz="4" w:space="0" w:color="auto"/>
              <w:bottom w:val="single" w:sz="4" w:space="0" w:color="auto"/>
              <w:right w:val="single" w:sz="4" w:space="0" w:color="auto"/>
            </w:tcBorders>
          </w:tcPr>
          <w:p w14:paraId="4BE60803" w14:textId="77777777" w:rsidR="00E67658" w:rsidRPr="00E67658" w:rsidRDefault="00E67658">
            <w:pPr>
              <w:tabs>
                <w:tab w:val="left" w:pos="270"/>
              </w:tabs>
              <w:spacing w:line="360" w:lineRule="auto"/>
              <w:jc w:val="center"/>
              <w:rPr>
                <w:rFonts w:ascii="Arial" w:hAnsi="Arial" w:cs="Arial"/>
                <w:b/>
                <w:bCs/>
                <w:sz w:val="22"/>
                <w:szCs w:val="22"/>
              </w:rPr>
            </w:pPr>
          </w:p>
        </w:tc>
      </w:tr>
      <w:tr w:rsidR="00E67658" w:rsidRPr="00E67658" w14:paraId="3F3BF500" w14:textId="77777777" w:rsidTr="00C5450A">
        <w:trPr>
          <w:trHeight w:val="70"/>
        </w:trPr>
        <w:tc>
          <w:tcPr>
            <w:tcW w:w="4531" w:type="dxa"/>
            <w:tcBorders>
              <w:top w:val="single" w:sz="4" w:space="0" w:color="auto"/>
              <w:left w:val="single" w:sz="4" w:space="0" w:color="auto"/>
              <w:bottom w:val="single" w:sz="4" w:space="0" w:color="auto"/>
              <w:right w:val="single" w:sz="4" w:space="0" w:color="auto"/>
            </w:tcBorders>
            <w:hideMark/>
          </w:tcPr>
          <w:p w14:paraId="49B7D851" w14:textId="475FB313" w:rsidR="00E67658" w:rsidRPr="00E67658" w:rsidRDefault="0075525C">
            <w:pPr>
              <w:tabs>
                <w:tab w:val="left" w:pos="270"/>
              </w:tabs>
              <w:spacing w:line="360" w:lineRule="auto"/>
              <w:jc w:val="center"/>
              <w:rPr>
                <w:rFonts w:ascii="Arial" w:hAnsi="Arial" w:cs="Arial"/>
                <w:b/>
                <w:bCs/>
                <w:sz w:val="22"/>
                <w:szCs w:val="22"/>
              </w:rPr>
            </w:pPr>
            <w:r>
              <w:rPr>
                <w:rFonts w:ascii="Arial" w:hAnsi="Arial" w:cs="Arial"/>
                <w:b/>
                <w:bCs/>
                <w:sz w:val="22"/>
                <w:szCs w:val="22"/>
              </w:rPr>
              <w:t>Rahul Gupta</w:t>
            </w:r>
            <w:r w:rsidR="00E67658" w:rsidRPr="00E67658">
              <w:rPr>
                <w:rFonts w:ascii="Arial" w:hAnsi="Arial" w:cs="Arial"/>
                <w:b/>
                <w:bCs/>
                <w:sz w:val="22"/>
                <w:szCs w:val="22"/>
              </w:rPr>
              <w:t xml:space="preserve"> </w:t>
            </w:r>
          </w:p>
          <w:p w14:paraId="2CF27830" w14:textId="3D65AEBA" w:rsidR="00E67658" w:rsidRPr="00E67658" w:rsidRDefault="00EA3780">
            <w:pPr>
              <w:tabs>
                <w:tab w:val="left" w:pos="270"/>
              </w:tabs>
              <w:spacing w:line="360" w:lineRule="auto"/>
              <w:jc w:val="center"/>
              <w:rPr>
                <w:rFonts w:ascii="Arial" w:hAnsi="Arial" w:cs="Arial"/>
                <w:b/>
                <w:bCs/>
                <w:sz w:val="22"/>
                <w:szCs w:val="22"/>
              </w:rPr>
            </w:pPr>
            <w:r>
              <w:rPr>
                <w:rFonts w:ascii="Arial" w:hAnsi="Arial" w:cs="Arial"/>
                <w:b/>
                <w:bCs/>
                <w:sz w:val="22"/>
                <w:szCs w:val="22"/>
              </w:rPr>
              <w:t>(</w:t>
            </w:r>
            <w:r w:rsidR="0075525C">
              <w:rPr>
                <w:rFonts w:ascii="Arial" w:hAnsi="Arial" w:cs="Arial"/>
                <w:b/>
                <w:bCs/>
                <w:sz w:val="22"/>
                <w:szCs w:val="22"/>
              </w:rPr>
              <w:t>Sr.</w:t>
            </w:r>
            <w:r w:rsidR="00E67658" w:rsidRPr="00E67658">
              <w:rPr>
                <w:rFonts w:ascii="Arial" w:hAnsi="Arial" w:cs="Arial"/>
                <w:b/>
                <w:bCs/>
                <w:sz w:val="22"/>
                <w:szCs w:val="22"/>
              </w:rPr>
              <w:t xml:space="preserve"> Engineer Valuation)</w:t>
            </w:r>
          </w:p>
        </w:tc>
        <w:tc>
          <w:tcPr>
            <w:tcW w:w="5009" w:type="dxa"/>
            <w:tcBorders>
              <w:top w:val="single" w:sz="4" w:space="0" w:color="auto"/>
              <w:left w:val="single" w:sz="4" w:space="0" w:color="auto"/>
              <w:bottom w:val="single" w:sz="4" w:space="0" w:color="auto"/>
              <w:right w:val="single" w:sz="4" w:space="0" w:color="auto"/>
            </w:tcBorders>
            <w:vAlign w:val="center"/>
          </w:tcPr>
          <w:p w14:paraId="6CF99E54" w14:textId="4025757D" w:rsidR="00E67658" w:rsidRPr="00E67658" w:rsidRDefault="00EA3780" w:rsidP="00C5450A">
            <w:pPr>
              <w:tabs>
                <w:tab w:val="left" w:pos="270"/>
              </w:tabs>
              <w:spacing w:line="360" w:lineRule="auto"/>
              <w:jc w:val="center"/>
              <w:rPr>
                <w:rFonts w:ascii="Arial" w:hAnsi="Arial" w:cs="Arial"/>
                <w:b/>
                <w:bCs/>
                <w:sz w:val="22"/>
                <w:szCs w:val="22"/>
              </w:rPr>
            </w:pPr>
            <w:r>
              <w:rPr>
                <w:rFonts w:ascii="Arial" w:hAnsi="Arial" w:cs="Arial"/>
                <w:b/>
                <w:bCs/>
                <w:sz w:val="22"/>
                <w:szCs w:val="22"/>
              </w:rPr>
              <w:t xml:space="preserve">Ashish </w:t>
            </w:r>
            <w:proofErr w:type="spellStart"/>
            <w:r>
              <w:rPr>
                <w:rFonts w:ascii="Arial" w:hAnsi="Arial" w:cs="Arial"/>
                <w:b/>
                <w:bCs/>
                <w:sz w:val="22"/>
                <w:szCs w:val="22"/>
              </w:rPr>
              <w:t>Sawe</w:t>
            </w:r>
            <w:proofErr w:type="spellEnd"/>
          </w:p>
        </w:tc>
      </w:tr>
      <w:tr w:rsidR="00EA3780" w:rsidRPr="00E67658" w14:paraId="07BCA676" w14:textId="77777777" w:rsidTr="00E67658">
        <w:trPr>
          <w:trHeight w:val="356"/>
        </w:trPr>
        <w:tc>
          <w:tcPr>
            <w:tcW w:w="4531" w:type="dxa"/>
            <w:tcBorders>
              <w:top w:val="single" w:sz="4" w:space="0" w:color="auto"/>
              <w:left w:val="single" w:sz="4" w:space="0" w:color="auto"/>
              <w:bottom w:val="single" w:sz="4" w:space="0" w:color="auto"/>
              <w:right w:val="single" w:sz="4" w:space="0" w:color="auto"/>
            </w:tcBorders>
            <w:hideMark/>
          </w:tcPr>
          <w:p w14:paraId="7A32DDD5" w14:textId="1FB639D8" w:rsidR="00EA3780" w:rsidRPr="00E67658" w:rsidRDefault="00EA3780" w:rsidP="00EA3780">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Date:</w:t>
            </w:r>
            <w:r w:rsidR="003D3E3E">
              <w:rPr>
                <w:rFonts w:ascii="Arial" w:hAnsi="Arial" w:cs="Arial"/>
                <w:b/>
                <w:bCs/>
                <w:sz w:val="22"/>
                <w:szCs w:val="22"/>
              </w:rPr>
              <w:t>09</w:t>
            </w:r>
            <w:r w:rsidRPr="00EA3780">
              <w:rPr>
                <w:rFonts w:ascii="Arial" w:hAnsi="Arial" w:cs="Arial"/>
                <w:b/>
                <w:bCs/>
                <w:sz w:val="22"/>
                <w:szCs w:val="22"/>
                <w:vertAlign w:val="superscript"/>
              </w:rPr>
              <w:t>th</w:t>
            </w:r>
            <w:r>
              <w:rPr>
                <w:rFonts w:ascii="Arial" w:hAnsi="Arial" w:cs="Arial"/>
                <w:b/>
                <w:bCs/>
                <w:sz w:val="22"/>
                <w:szCs w:val="22"/>
              </w:rPr>
              <w:t xml:space="preserve"> Ma</w:t>
            </w:r>
            <w:r w:rsidR="003D3E3E">
              <w:rPr>
                <w:rFonts w:ascii="Arial" w:hAnsi="Arial" w:cs="Arial"/>
                <w:b/>
                <w:bCs/>
                <w:sz w:val="22"/>
                <w:szCs w:val="22"/>
              </w:rPr>
              <w:t>y</w:t>
            </w:r>
            <w:r>
              <w:rPr>
                <w:rFonts w:ascii="Arial" w:hAnsi="Arial" w:cs="Arial"/>
                <w:b/>
                <w:bCs/>
                <w:sz w:val="22"/>
                <w:szCs w:val="22"/>
              </w:rPr>
              <w:t xml:space="preserve"> </w:t>
            </w:r>
            <w:r w:rsidRPr="00E67658">
              <w:rPr>
                <w:rFonts w:ascii="Arial" w:hAnsi="Arial" w:cs="Arial"/>
                <w:b/>
                <w:bCs/>
                <w:sz w:val="22"/>
                <w:szCs w:val="22"/>
              </w:rPr>
              <w:t>2023</w:t>
            </w:r>
          </w:p>
        </w:tc>
        <w:tc>
          <w:tcPr>
            <w:tcW w:w="5009" w:type="dxa"/>
            <w:tcBorders>
              <w:top w:val="single" w:sz="4" w:space="0" w:color="auto"/>
              <w:left w:val="single" w:sz="4" w:space="0" w:color="auto"/>
              <w:bottom w:val="single" w:sz="4" w:space="0" w:color="auto"/>
              <w:right w:val="single" w:sz="4" w:space="0" w:color="auto"/>
            </w:tcBorders>
            <w:hideMark/>
          </w:tcPr>
          <w:p w14:paraId="0C75369C" w14:textId="13E936BE" w:rsidR="00EA3780" w:rsidRPr="00E67658" w:rsidRDefault="003D3E3E" w:rsidP="00EA3780">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Date:</w:t>
            </w:r>
            <w:r>
              <w:rPr>
                <w:rFonts w:ascii="Arial" w:hAnsi="Arial" w:cs="Arial"/>
                <w:b/>
                <w:bCs/>
                <w:sz w:val="22"/>
                <w:szCs w:val="22"/>
              </w:rPr>
              <w:t>09</w:t>
            </w:r>
            <w:r w:rsidRPr="00EA3780">
              <w:rPr>
                <w:rFonts w:ascii="Arial" w:hAnsi="Arial" w:cs="Arial"/>
                <w:b/>
                <w:bCs/>
                <w:sz w:val="22"/>
                <w:szCs w:val="22"/>
                <w:vertAlign w:val="superscript"/>
              </w:rPr>
              <w:t>th</w:t>
            </w:r>
            <w:r>
              <w:rPr>
                <w:rFonts w:ascii="Arial" w:hAnsi="Arial" w:cs="Arial"/>
                <w:b/>
                <w:bCs/>
                <w:sz w:val="22"/>
                <w:szCs w:val="22"/>
              </w:rPr>
              <w:t xml:space="preserve"> May </w:t>
            </w:r>
            <w:r w:rsidRPr="00E67658">
              <w:rPr>
                <w:rFonts w:ascii="Arial" w:hAnsi="Arial" w:cs="Arial"/>
                <w:b/>
                <w:bCs/>
                <w:sz w:val="22"/>
                <w:szCs w:val="22"/>
              </w:rPr>
              <w:t>2023</w:t>
            </w:r>
          </w:p>
        </w:tc>
      </w:tr>
    </w:tbl>
    <w:p w14:paraId="6B4AC1A6" w14:textId="77777777" w:rsidR="00E67658" w:rsidRPr="00E67658" w:rsidRDefault="00E67658" w:rsidP="00E67658">
      <w:pPr>
        <w:tabs>
          <w:tab w:val="left" w:pos="360"/>
        </w:tabs>
        <w:spacing w:line="360" w:lineRule="auto"/>
        <w:jc w:val="both"/>
        <w:rPr>
          <w:rFonts w:ascii="Arial" w:hAnsi="Arial" w:cs="Arial"/>
          <w:b/>
          <w:sz w:val="22"/>
          <w:szCs w:val="22"/>
          <w:lang w:val="en-US"/>
        </w:rPr>
      </w:pPr>
    </w:p>
    <w:p w14:paraId="2DF3F3C5" w14:textId="77777777" w:rsidR="00E67658" w:rsidRPr="00E67658" w:rsidRDefault="00E67658" w:rsidP="00E67658">
      <w:pPr>
        <w:tabs>
          <w:tab w:val="left" w:pos="0"/>
        </w:tabs>
        <w:jc w:val="both"/>
        <w:rPr>
          <w:rFonts w:ascii="Arial" w:hAnsi="Arial" w:cs="Arial"/>
          <w:b/>
          <w:i/>
          <w:sz w:val="22"/>
          <w:szCs w:val="22"/>
          <w:u w:val="single"/>
        </w:rPr>
      </w:pPr>
      <w:r w:rsidRPr="00E67658">
        <w:rPr>
          <w:rFonts w:ascii="Arial" w:hAnsi="Arial" w:cs="Arial"/>
          <w:b/>
          <w:bCs/>
          <w:i/>
          <w:iCs/>
          <w:color w:val="222222"/>
          <w:sz w:val="22"/>
          <w:szCs w:val="22"/>
          <w:u w:val="single"/>
          <w:shd w:val="clear" w:color="auto" w:fill="FFFFFF"/>
        </w:rPr>
        <w:t>DEFECT LIABILITY PERIOD</w:t>
      </w:r>
      <w:r w:rsidRPr="00E67658">
        <w:rPr>
          <w:rStyle w:val="apple-converted-space"/>
          <w:rFonts w:ascii="Arial" w:hAnsi="Arial" w:cs="Arial"/>
          <w:b/>
          <w:bCs/>
          <w:i/>
          <w:iCs/>
          <w:color w:val="222222"/>
          <w:sz w:val="22"/>
          <w:szCs w:val="22"/>
          <w:shd w:val="clear" w:color="auto" w:fill="FFFFFF"/>
        </w:rPr>
        <w:t> </w:t>
      </w:r>
      <w:r w:rsidRPr="00E67658">
        <w:rPr>
          <w:rFonts w:ascii="Arial" w:hAnsi="Arial" w:cs="Arial"/>
          <w:b/>
          <w:bCs/>
          <w:i/>
          <w:iCs/>
          <w:color w:val="222222"/>
          <w:sz w:val="22"/>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w:t>
      </w:r>
      <w:r w:rsidRPr="00E67658">
        <w:rPr>
          <w:rFonts w:ascii="Arial" w:hAnsi="Arial" w:cs="Arial"/>
          <w:b/>
          <w:bCs/>
          <w:i/>
          <w:iCs/>
          <w:color w:val="000000" w:themeColor="text1"/>
          <w:sz w:val="22"/>
          <w:szCs w:val="22"/>
          <w:shd w:val="clear" w:color="auto" w:fill="FFFFFF"/>
        </w:rPr>
        <w:t xml:space="preserve">discrepancy or inaccuracy in any data point of the report, please help us by bringing all such points into our notice in writing at </w:t>
      </w:r>
      <w:hyperlink r:id="rId10" w:history="1">
        <w:r w:rsidRPr="00E67658">
          <w:rPr>
            <w:rStyle w:val="Hyperlink"/>
            <w:rFonts w:ascii="Arial" w:eastAsiaTheme="majorEastAsia" w:hAnsi="Arial" w:cs="Arial"/>
            <w:b/>
            <w:bCs/>
            <w:i/>
            <w:iCs/>
            <w:color w:val="000000" w:themeColor="text1"/>
            <w:sz w:val="22"/>
            <w:szCs w:val="22"/>
            <w:shd w:val="clear" w:color="auto" w:fill="FFFFFF"/>
          </w:rPr>
          <w:t>valuers@rkassociates.org</w:t>
        </w:r>
      </w:hyperlink>
      <w:r w:rsidRPr="00E67658">
        <w:rPr>
          <w:rStyle w:val="Hyperlink"/>
          <w:rFonts w:ascii="Arial" w:eastAsiaTheme="majorEastAsia" w:hAnsi="Arial" w:cs="Arial"/>
          <w:b/>
          <w:bCs/>
          <w:i/>
          <w:iCs/>
          <w:color w:val="000000" w:themeColor="text1"/>
          <w:sz w:val="22"/>
          <w:szCs w:val="22"/>
          <w:shd w:val="clear" w:color="auto" w:fill="FFFFFF"/>
        </w:rPr>
        <w:t xml:space="preserve"> </w:t>
      </w:r>
      <w:r w:rsidRPr="00E67658">
        <w:rPr>
          <w:rFonts w:ascii="Arial" w:hAnsi="Arial" w:cs="Arial"/>
          <w:b/>
          <w:bCs/>
          <w:i/>
          <w:iCs/>
          <w:color w:val="000000" w:themeColor="text1"/>
          <w:sz w:val="22"/>
          <w:szCs w:val="22"/>
          <w:shd w:val="clear" w:color="auto" w:fill="FFFFFF"/>
        </w:rPr>
        <w:t xml:space="preserve">within 30 days of the report delivery, to get these rectified timely, failing which R.K Associates </w:t>
      </w:r>
      <w:proofErr w:type="spellStart"/>
      <w:r w:rsidRPr="00E67658">
        <w:rPr>
          <w:rFonts w:ascii="Arial" w:hAnsi="Arial" w:cs="Arial"/>
          <w:b/>
          <w:bCs/>
          <w:i/>
          <w:iCs/>
          <w:color w:val="000000" w:themeColor="text1"/>
          <w:sz w:val="22"/>
          <w:szCs w:val="22"/>
          <w:shd w:val="clear" w:color="auto" w:fill="FFFFFF"/>
        </w:rPr>
        <w:t>Valuers</w:t>
      </w:r>
      <w:proofErr w:type="spellEnd"/>
      <w:r w:rsidRPr="00E67658">
        <w:rPr>
          <w:rFonts w:ascii="Arial" w:hAnsi="Arial" w:cs="Arial"/>
          <w:b/>
          <w:bCs/>
          <w:i/>
          <w:iCs/>
          <w:color w:val="000000" w:themeColor="text1"/>
          <w:sz w:val="22"/>
          <w:szCs w:val="22"/>
          <w:shd w:val="clear" w:color="auto" w:fill="FFFFFF"/>
        </w:rPr>
        <w:t xml:space="preserve"> Techno Engineering Consultants (P) Ltd. won’t be held responsible for any inaccuracy in any manner. Also, if we will not hear back anything from you within 30 days, we will assume that report is correct in all respect and no further claim of any sort will </w:t>
      </w:r>
      <w:r w:rsidRPr="00E67658">
        <w:rPr>
          <w:rFonts w:ascii="Arial" w:hAnsi="Arial" w:cs="Arial"/>
          <w:b/>
          <w:bCs/>
          <w:i/>
          <w:iCs/>
          <w:color w:val="222222"/>
          <w:sz w:val="22"/>
          <w:szCs w:val="22"/>
          <w:shd w:val="clear" w:color="auto" w:fill="FFFFFF"/>
        </w:rPr>
        <w:t>be entertained thereafter. We would welcome and appreciate your feedback &amp; suggestions in order to improve our services.</w:t>
      </w:r>
    </w:p>
    <w:p w14:paraId="02DB86CA" w14:textId="77777777" w:rsidR="00E67658" w:rsidRPr="00E67658" w:rsidRDefault="00E67658" w:rsidP="00E67658">
      <w:pPr>
        <w:spacing w:line="360" w:lineRule="auto"/>
        <w:ind w:right="-46"/>
        <w:jc w:val="both"/>
        <w:rPr>
          <w:rFonts w:ascii="Arial" w:hAnsi="Arial" w:cs="Arial"/>
          <w:b/>
          <w:i/>
          <w:sz w:val="22"/>
          <w:szCs w:val="22"/>
          <w:u w:val="single"/>
        </w:rPr>
      </w:pPr>
    </w:p>
    <w:p w14:paraId="3ACEAC07" w14:textId="77777777" w:rsidR="00E67658" w:rsidRPr="00E67658" w:rsidRDefault="00E67658" w:rsidP="00E67658">
      <w:pPr>
        <w:ind w:right="-46"/>
        <w:jc w:val="both"/>
        <w:rPr>
          <w:rFonts w:ascii="Arial" w:hAnsi="Arial" w:cs="Arial"/>
          <w:sz w:val="22"/>
          <w:szCs w:val="22"/>
        </w:rPr>
      </w:pPr>
      <w:r w:rsidRPr="00E67658">
        <w:rPr>
          <w:rFonts w:ascii="Arial" w:hAnsi="Arial" w:cs="Arial"/>
          <w:b/>
          <w:i/>
          <w:sz w:val="22"/>
          <w:szCs w:val="22"/>
          <w:u w:val="single"/>
        </w:rPr>
        <w:t>COPYRIGHT FORMAT</w:t>
      </w:r>
      <w:r w:rsidRPr="00E67658">
        <w:rPr>
          <w:rFonts w:ascii="Arial" w:hAnsi="Arial" w:cs="Arial"/>
          <w:b/>
          <w:i/>
          <w:sz w:val="22"/>
          <w:szCs w:val="22"/>
        </w:rPr>
        <w:t xml:space="preserve"> - This report is prepared on the copyright format of </w:t>
      </w:r>
      <w:r w:rsidRPr="00E67658">
        <w:rPr>
          <w:rFonts w:ascii="Arial" w:hAnsi="Arial" w:cs="Arial"/>
          <w:b/>
          <w:bCs/>
          <w:i/>
          <w:iCs/>
          <w:color w:val="222222"/>
          <w:sz w:val="22"/>
          <w:szCs w:val="22"/>
          <w:shd w:val="clear" w:color="auto" w:fill="FFFFFF"/>
        </w:rPr>
        <w:t xml:space="preserve">R.K Associates </w:t>
      </w:r>
      <w:proofErr w:type="spellStart"/>
      <w:r w:rsidRPr="00E67658">
        <w:rPr>
          <w:rFonts w:ascii="Arial" w:hAnsi="Arial" w:cs="Arial"/>
          <w:b/>
          <w:bCs/>
          <w:i/>
          <w:iCs/>
          <w:color w:val="222222"/>
          <w:sz w:val="22"/>
          <w:szCs w:val="22"/>
          <w:shd w:val="clear" w:color="auto" w:fill="FFFFFF"/>
        </w:rPr>
        <w:t>Valuers</w:t>
      </w:r>
      <w:proofErr w:type="spellEnd"/>
      <w:r w:rsidRPr="00E67658">
        <w:rPr>
          <w:rFonts w:ascii="Arial" w:hAnsi="Arial" w:cs="Arial"/>
          <w:b/>
          <w:bCs/>
          <w:i/>
          <w:iCs/>
          <w:color w:val="222222"/>
          <w:sz w:val="22"/>
          <w:szCs w:val="22"/>
          <w:shd w:val="clear" w:color="auto" w:fill="FFFFFF"/>
        </w:rPr>
        <w:t xml:space="preserve"> Techno Engineering Consultants (P) Ltd.</w:t>
      </w:r>
      <w:r w:rsidRPr="00E67658">
        <w:rPr>
          <w:rFonts w:ascii="Arial" w:hAnsi="Arial" w:cs="Arial"/>
          <w:b/>
          <w:i/>
          <w:sz w:val="22"/>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25AA6EAD" w14:textId="77777777" w:rsidR="00E67658" w:rsidRPr="00E67658" w:rsidRDefault="00E67658" w:rsidP="00E67658">
      <w:pPr>
        <w:rPr>
          <w:rFonts w:ascii="Arial" w:hAnsi="Arial" w:cs="Arial"/>
          <w:sz w:val="22"/>
          <w:szCs w:val="22"/>
        </w:rPr>
      </w:pPr>
      <w:r w:rsidRPr="00E67658">
        <w:rPr>
          <w:rFonts w:ascii="Arial" w:hAnsi="Arial" w:cs="Arial"/>
          <w:sz w:val="22"/>
          <w:szCs w:val="22"/>
        </w:rP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8647"/>
      </w:tblGrid>
      <w:tr w:rsidR="00E67658" w14:paraId="39781534" w14:textId="77777777" w:rsidTr="00E67658">
        <w:trPr>
          <w:trHeight w:val="529"/>
        </w:trPr>
        <w:tc>
          <w:tcPr>
            <w:tcW w:w="1277" w:type="dxa"/>
            <w:shd w:val="clear" w:color="auto" w:fill="17365D" w:themeFill="text2" w:themeFillShade="BF"/>
            <w:vAlign w:val="center"/>
            <w:hideMark/>
          </w:tcPr>
          <w:p w14:paraId="16649D12" w14:textId="77777777" w:rsidR="00E67658" w:rsidRPr="00E67658" w:rsidRDefault="00E67658">
            <w:pPr>
              <w:spacing w:line="360" w:lineRule="auto"/>
              <w:ind w:left="-8"/>
              <w:jc w:val="center"/>
              <w:rPr>
                <w:rFonts w:ascii="Arial" w:hAnsi="Arial" w:cs="Arial"/>
                <w:b/>
                <w:i/>
                <w:sz w:val="22"/>
                <w:szCs w:val="16"/>
              </w:rPr>
            </w:pPr>
            <w:r w:rsidRPr="00E67658">
              <w:rPr>
                <w:rFonts w:ascii="Arial" w:hAnsi="Arial" w:cs="Arial"/>
                <w:b/>
                <w:sz w:val="22"/>
              </w:rPr>
              <w:t>PART D</w:t>
            </w:r>
          </w:p>
        </w:tc>
        <w:tc>
          <w:tcPr>
            <w:tcW w:w="8647" w:type="dxa"/>
            <w:shd w:val="clear" w:color="auto" w:fill="DBE5F1" w:themeFill="accent1" w:themeFillTint="33"/>
            <w:vAlign w:val="center"/>
            <w:hideMark/>
          </w:tcPr>
          <w:p w14:paraId="2CEA7430" w14:textId="77777777" w:rsidR="00E67658" w:rsidRPr="00E67658" w:rsidRDefault="00E67658">
            <w:pPr>
              <w:spacing w:line="360" w:lineRule="auto"/>
              <w:jc w:val="center"/>
              <w:rPr>
                <w:rFonts w:ascii="Arial" w:hAnsi="Arial" w:cs="Arial"/>
                <w:b/>
                <w:i/>
                <w:sz w:val="22"/>
                <w:szCs w:val="16"/>
              </w:rPr>
            </w:pPr>
            <w:r w:rsidRPr="00E67658">
              <w:rPr>
                <w:rFonts w:ascii="Arial" w:hAnsi="Arial" w:cs="Arial"/>
                <w:b/>
                <w:sz w:val="22"/>
              </w:rPr>
              <w:t>PHOTOGRAPHS</w:t>
            </w:r>
          </w:p>
        </w:tc>
      </w:tr>
    </w:tbl>
    <w:p w14:paraId="4ED23578" w14:textId="77777777" w:rsidR="00E67658" w:rsidRDefault="00E67658" w:rsidP="00E67658">
      <w:pPr>
        <w:pStyle w:val="NoSpacing"/>
        <w:spacing w:line="360" w:lineRule="auto"/>
        <w:rPr>
          <w:rFonts w:ascii="Calibri" w:hAnsi="Calibri"/>
          <w:sz w:val="28"/>
          <w:szCs w:val="28"/>
          <w:lang w:val="en-US"/>
        </w:rPr>
      </w:pPr>
    </w:p>
    <w:tbl>
      <w:tblPr>
        <w:tblStyle w:val="TableGrid"/>
        <w:tblW w:w="0" w:type="auto"/>
        <w:tblLook w:val="04A0" w:firstRow="1" w:lastRow="0" w:firstColumn="1" w:lastColumn="0" w:noHBand="0" w:noVBand="1"/>
      </w:tblPr>
      <w:tblGrid>
        <w:gridCol w:w="4509"/>
        <w:gridCol w:w="4510"/>
      </w:tblGrid>
      <w:tr w:rsidR="003A7DD7" w14:paraId="5753774D" w14:textId="77777777" w:rsidTr="003A7DD7">
        <w:tc>
          <w:tcPr>
            <w:tcW w:w="4509" w:type="dxa"/>
          </w:tcPr>
          <w:p w14:paraId="5FC6EEC2" w14:textId="0BC37F5E" w:rsidR="003A7DD7" w:rsidRDefault="003A7DD7" w:rsidP="00E67658">
            <w:pPr>
              <w:pStyle w:val="NoSpacing"/>
              <w:spacing w:line="360" w:lineRule="auto"/>
              <w:rPr>
                <w:rFonts w:ascii="Calibri" w:hAnsi="Calibri"/>
                <w:sz w:val="28"/>
                <w:szCs w:val="28"/>
              </w:rPr>
            </w:pPr>
            <w:r>
              <w:rPr>
                <w:rFonts w:ascii="Calibri" w:hAnsi="Calibri"/>
                <w:noProof/>
                <w:sz w:val="28"/>
                <w:szCs w:val="28"/>
              </w:rPr>
              <w:drawing>
                <wp:inline distT="0" distB="0" distL="0" distR="0" wp14:anchorId="65F9F983" wp14:editId="4198CC42">
                  <wp:extent cx="2879593" cy="2707071"/>
                  <wp:effectExtent l="9842" t="28258" r="26353" b="26352"/>
                  <wp:docPr id="3258289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828974" name="Picture 325828974"/>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883524" cy="2710766"/>
                          </a:xfrm>
                          <a:prstGeom prst="rect">
                            <a:avLst/>
                          </a:prstGeom>
                          <a:ln>
                            <a:solidFill>
                              <a:schemeClr val="tx1"/>
                            </a:solidFill>
                          </a:ln>
                        </pic:spPr>
                      </pic:pic>
                    </a:graphicData>
                  </a:graphic>
                </wp:inline>
              </w:drawing>
            </w:r>
          </w:p>
        </w:tc>
        <w:tc>
          <w:tcPr>
            <w:tcW w:w="4510" w:type="dxa"/>
          </w:tcPr>
          <w:p w14:paraId="6DC2701A" w14:textId="06279DF6" w:rsidR="003A7DD7" w:rsidRDefault="003A7DD7" w:rsidP="00E67658">
            <w:pPr>
              <w:pStyle w:val="NoSpacing"/>
              <w:spacing w:line="360" w:lineRule="auto"/>
              <w:rPr>
                <w:rFonts w:ascii="Calibri" w:hAnsi="Calibri"/>
                <w:sz w:val="28"/>
                <w:szCs w:val="28"/>
              </w:rPr>
            </w:pPr>
            <w:r>
              <w:rPr>
                <w:rFonts w:ascii="Calibri" w:hAnsi="Calibri"/>
                <w:noProof/>
                <w:sz w:val="28"/>
                <w:szCs w:val="28"/>
              </w:rPr>
              <w:drawing>
                <wp:inline distT="0" distB="0" distL="0" distR="0" wp14:anchorId="38E3A096" wp14:editId="782AF456">
                  <wp:extent cx="2879593" cy="2678496"/>
                  <wp:effectExtent l="24130" t="13970" r="21590" b="21590"/>
                  <wp:docPr id="10389971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97110" name="Picture 1038997110"/>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889070" cy="2687311"/>
                          </a:xfrm>
                          <a:prstGeom prst="rect">
                            <a:avLst/>
                          </a:prstGeom>
                          <a:ln>
                            <a:solidFill>
                              <a:schemeClr val="tx1"/>
                            </a:solidFill>
                          </a:ln>
                        </pic:spPr>
                      </pic:pic>
                    </a:graphicData>
                  </a:graphic>
                </wp:inline>
              </w:drawing>
            </w:r>
          </w:p>
        </w:tc>
      </w:tr>
      <w:tr w:rsidR="003A7DD7" w14:paraId="1C5CC981" w14:textId="77777777" w:rsidTr="003A7DD7">
        <w:tc>
          <w:tcPr>
            <w:tcW w:w="4509" w:type="dxa"/>
          </w:tcPr>
          <w:p w14:paraId="3814A781" w14:textId="1D201169" w:rsidR="003A7DD7" w:rsidRDefault="003A7DD7" w:rsidP="00E67658">
            <w:pPr>
              <w:pStyle w:val="NoSpacing"/>
              <w:spacing w:line="360" w:lineRule="auto"/>
              <w:rPr>
                <w:rFonts w:ascii="Calibri" w:hAnsi="Calibri"/>
                <w:sz w:val="28"/>
                <w:szCs w:val="28"/>
              </w:rPr>
            </w:pPr>
            <w:r>
              <w:rPr>
                <w:rFonts w:ascii="Calibri" w:hAnsi="Calibri"/>
                <w:noProof/>
                <w:sz w:val="28"/>
                <w:szCs w:val="28"/>
              </w:rPr>
              <w:drawing>
                <wp:inline distT="0" distB="0" distL="0" distR="0" wp14:anchorId="7248BB30" wp14:editId="4C974512">
                  <wp:extent cx="2879593" cy="2707071"/>
                  <wp:effectExtent l="9842" t="28258" r="26353" b="26352"/>
                  <wp:docPr id="8533196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319619" name="Picture 853319619"/>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883020" cy="2710292"/>
                          </a:xfrm>
                          <a:prstGeom prst="rect">
                            <a:avLst/>
                          </a:prstGeom>
                          <a:ln>
                            <a:solidFill>
                              <a:schemeClr val="tx1"/>
                            </a:solidFill>
                          </a:ln>
                        </pic:spPr>
                      </pic:pic>
                    </a:graphicData>
                  </a:graphic>
                </wp:inline>
              </w:drawing>
            </w:r>
          </w:p>
        </w:tc>
        <w:tc>
          <w:tcPr>
            <w:tcW w:w="4510" w:type="dxa"/>
          </w:tcPr>
          <w:p w14:paraId="0B6AD43C" w14:textId="76FD0503" w:rsidR="003A7DD7" w:rsidRDefault="003A7DD7" w:rsidP="00E67658">
            <w:pPr>
              <w:pStyle w:val="NoSpacing"/>
              <w:spacing w:line="360" w:lineRule="auto"/>
              <w:rPr>
                <w:rFonts w:ascii="Calibri" w:hAnsi="Calibri"/>
                <w:sz w:val="28"/>
                <w:szCs w:val="28"/>
              </w:rPr>
            </w:pPr>
            <w:r>
              <w:rPr>
                <w:rFonts w:ascii="Calibri" w:hAnsi="Calibri"/>
                <w:noProof/>
                <w:sz w:val="28"/>
                <w:szCs w:val="28"/>
              </w:rPr>
              <w:drawing>
                <wp:inline distT="0" distB="0" distL="0" distR="0" wp14:anchorId="63B648DC" wp14:editId="603189E2">
                  <wp:extent cx="2743200" cy="2867025"/>
                  <wp:effectExtent l="0" t="0" r="0" b="9525"/>
                  <wp:docPr id="19276890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689004" name="Picture 192768900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770" cy="2867621"/>
                          </a:xfrm>
                          <a:prstGeom prst="rect">
                            <a:avLst/>
                          </a:prstGeom>
                        </pic:spPr>
                      </pic:pic>
                    </a:graphicData>
                  </a:graphic>
                </wp:inline>
              </w:drawing>
            </w:r>
          </w:p>
        </w:tc>
      </w:tr>
      <w:tr w:rsidR="003A7DD7" w14:paraId="7CCA0CB6" w14:textId="77777777" w:rsidTr="003A7DD7">
        <w:tc>
          <w:tcPr>
            <w:tcW w:w="4509" w:type="dxa"/>
          </w:tcPr>
          <w:p w14:paraId="2EAB2D2F" w14:textId="3D091C72" w:rsidR="003A7DD7" w:rsidRDefault="003A7DD7" w:rsidP="00E67658">
            <w:pPr>
              <w:pStyle w:val="NoSpacing"/>
              <w:spacing w:line="360" w:lineRule="auto"/>
              <w:rPr>
                <w:rFonts w:ascii="Calibri" w:hAnsi="Calibri"/>
                <w:sz w:val="28"/>
                <w:szCs w:val="28"/>
              </w:rPr>
            </w:pPr>
            <w:r>
              <w:rPr>
                <w:rFonts w:ascii="Calibri" w:hAnsi="Calibri"/>
                <w:noProof/>
                <w:sz w:val="28"/>
                <w:szCs w:val="28"/>
              </w:rPr>
              <w:drawing>
                <wp:inline distT="0" distB="0" distL="0" distR="0" wp14:anchorId="21950514" wp14:editId="3631BEC4">
                  <wp:extent cx="2879090" cy="1790700"/>
                  <wp:effectExtent l="19050" t="19050" r="16510" b="19050"/>
                  <wp:docPr id="12882977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297773" name="Picture 128829777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1275" cy="1792059"/>
                          </a:xfrm>
                          <a:prstGeom prst="rect">
                            <a:avLst/>
                          </a:prstGeom>
                          <a:ln>
                            <a:solidFill>
                              <a:schemeClr val="tx1"/>
                            </a:solidFill>
                          </a:ln>
                        </pic:spPr>
                      </pic:pic>
                    </a:graphicData>
                  </a:graphic>
                </wp:inline>
              </w:drawing>
            </w:r>
          </w:p>
        </w:tc>
        <w:tc>
          <w:tcPr>
            <w:tcW w:w="4510" w:type="dxa"/>
          </w:tcPr>
          <w:p w14:paraId="77F13D50" w14:textId="4512C779" w:rsidR="003A7DD7" w:rsidRDefault="003A7DD7" w:rsidP="00E67658">
            <w:pPr>
              <w:pStyle w:val="NoSpacing"/>
              <w:spacing w:line="360" w:lineRule="auto"/>
              <w:rPr>
                <w:rFonts w:ascii="Calibri" w:hAnsi="Calibri"/>
                <w:sz w:val="28"/>
                <w:szCs w:val="28"/>
              </w:rPr>
            </w:pPr>
            <w:r>
              <w:rPr>
                <w:rFonts w:ascii="Calibri" w:hAnsi="Calibri"/>
                <w:noProof/>
                <w:sz w:val="28"/>
                <w:szCs w:val="28"/>
              </w:rPr>
              <w:drawing>
                <wp:inline distT="0" distB="0" distL="0" distR="0" wp14:anchorId="7C7B3855" wp14:editId="42943E89">
                  <wp:extent cx="2879090" cy="1790700"/>
                  <wp:effectExtent l="19050" t="19050" r="16510" b="19050"/>
                  <wp:docPr id="4332714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271417" name="Picture 4332714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4441" cy="1794028"/>
                          </a:xfrm>
                          <a:prstGeom prst="rect">
                            <a:avLst/>
                          </a:prstGeom>
                          <a:ln>
                            <a:solidFill>
                              <a:schemeClr val="tx1"/>
                            </a:solidFill>
                          </a:ln>
                        </pic:spPr>
                      </pic:pic>
                    </a:graphicData>
                  </a:graphic>
                </wp:inline>
              </w:drawing>
            </w:r>
          </w:p>
        </w:tc>
      </w:tr>
    </w:tbl>
    <w:p w14:paraId="37F2766A" w14:textId="77777777" w:rsidR="003A7DD7" w:rsidRDefault="003A7DD7" w:rsidP="00E67658">
      <w:pPr>
        <w:pStyle w:val="NoSpacing"/>
        <w:spacing w:line="360" w:lineRule="auto"/>
        <w:rPr>
          <w:rFonts w:ascii="Calibri" w:hAnsi="Calibri"/>
          <w:sz w:val="28"/>
          <w:szCs w:val="28"/>
          <w:lang w:val="en-US"/>
        </w:rPr>
      </w:pPr>
    </w:p>
    <w:tbl>
      <w:tblPr>
        <w:tblStyle w:val="TableGrid"/>
        <w:tblW w:w="0" w:type="auto"/>
        <w:tblLook w:val="04A0" w:firstRow="1" w:lastRow="0" w:firstColumn="1" w:lastColumn="0" w:noHBand="0" w:noVBand="1"/>
      </w:tblPr>
      <w:tblGrid>
        <w:gridCol w:w="4509"/>
        <w:gridCol w:w="4510"/>
      </w:tblGrid>
      <w:tr w:rsidR="003A7DD7" w14:paraId="0F906816" w14:textId="77777777" w:rsidTr="003A7DD7">
        <w:tc>
          <w:tcPr>
            <w:tcW w:w="4509" w:type="dxa"/>
          </w:tcPr>
          <w:p w14:paraId="690840DA" w14:textId="152CD743" w:rsidR="003A7DD7" w:rsidRDefault="003A7DD7" w:rsidP="00E67658">
            <w:pPr>
              <w:pStyle w:val="NoSpacing"/>
              <w:spacing w:line="360" w:lineRule="auto"/>
              <w:rPr>
                <w:rFonts w:ascii="Calibri" w:hAnsi="Calibri"/>
                <w:sz w:val="28"/>
                <w:szCs w:val="28"/>
              </w:rPr>
            </w:pPr>
            <w:r>
              <w:rPr>
                <w:rFonts w:ascii="Calibri" w:hAnsi="Calibri"/>
                <w:noProof/>
                <w:sz w:val="28"/>
                <w:szCs w:val="28"/>
              </w:rPr>
              <w:drawing>
                <wp:inline distT="0" distB="0" distL="0" distR="0" wp14:anchorId="744AE866" wp14:editId="11EB87C4">
                  <wp:extent cx="2880000" cy="2160080"/>
                  <wp:effectExtent l="19050" t="19050" r="15875" b="12065"/>
                  <wp:docPr id="16704014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01418" name="Picture 16704014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c>
          <w:tcPr>
            <w:tcW w:w="4510" w:type="dxa"/>
          </w:tcPr>
          <w:p w14:paraId="7CACE314" w14:textId="66D2E0F3" w:rsidR="003A7DD7" w:rsidRDefault="003A7DD7" w:rsidP="00E67658">
            <w:pPr>
              <w:pStyle w:val="NoSpacing"/>
              <w:spacing w:line="360" w:lineRule="auto"/>
              <w:rPr>
                <w:rFonts w:ascii="Calibri" w:hAnsi="Calibri"/>
                <w:sz w:val="28"/>
                <w:szCs w:val="28"/>
              </w:rPr>
            </w:pPr>
            <w:r>
              <w:rPr>
                <w:rFonts w:ascii="Calibri" w:hAnsi="Calibri"/>
                <w:noProof/>
                <w:sz w:val="28"/>
                <w:szCs w:val="28"/>
              </w:rPr>
              <w:drawing>
                <wp:inline distT="0" distB="0" distL="0" distR="0" wp14:anchorId="430CAD8F" wp14:editId="0BB0E3EB">
                  <wp:extent cx="2880000" cy="2160080"/>
                  <wp:effectExtent l="19050" t="19050" r="15875" b="12065"/>
                  <wp:docPr id="16381435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43510" name="Picture 16381435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r>
      <w:tr w:rsidR="003A7DD7" w14:paraId="3A7F8EE7" w14:textId="77777777" w:rsidTr="003A7DD7">
        <w:tc>
          <w:tcPr>
            <w:tcW w:w="4509" w:type="dxa"/>
          </w:tcPr>
          <w:p w14:paraId="31F5C42C" w14:textId="3C432290" w:rsidR="003A7DD7" w:rsidRDefault="003A7DD7" w:rsidP="00E67658">
            <w:pPr>
              <w:pStyle w:val="NoSpacing"/>
              <w:spacing w:line="360" w:lineRule="auto"/>
              <w:rPr>
                <w:rFonts w:ascii="Calibri" w:hAnsi="Calibri"/>
                <w:sz w:val="28"/>
                <w:szCs w:val="28"/>
              </w:rPr>
            </w:pPr>
            <w:r>
              <w:rPr>
                <w:rFonts w:ascii="Calibri" w:hAnsi="Calibri"/>
                <w:noProof/>
                <w:sz w:val="28"/>
                <w:szCs w:val="28"/>
              </w:rPr>
              <w:drawing>
                <wp:inline distT="0" distB="0" distL="0" distR="0" wp14:anchorId="7691C4ED" wp14:editId="3B7BF617">
                  <wp:extent cx="2880000" cy="2160080"/>
                  <wp:effectExtent l="19050" t="19050" r="15875" b="12065"/>
                  <wp:docPr id="12145574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57424" name="Picture 12145574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c>
          <w:tcPr>
            <w:tcW w:w="4510" w:type="dxa"/>
          </w:tcPr>
          <w:p w14:paraId="3C739DF5" w14:textId="1E487131" w:rsidR="003A7DD7" w:rsidRDefault="003A7DD7" w:rsidP="00E67658">
            <w:pPr>
              <w:pStyle w:val="NoSpacing"/>
              <w:spacing w:line="360" w:lineRule="auto"/>
              <w:rPr>
                <w:rFonts w:ascii="Calibri" w:hAnsi="Calibri"/>
                <w:sz w:val="28"/>
                <w:szCs w:val="28"/>
              </w:rPr>
            </w:pPr>
            <w:r>
              <w:rPr>
                <w:rFonts w:ascii="Calibri" w:hAnsi="Calibri"/>
                <w:noProof/>
                <w:sz w:val="28"/>
                <w:szCs w:val="28"/>
              </w:rPr>
              <w:drawing>
                <wp:inline distT="0" distB="0" distL="0" distR="0" wp14:anchorId="5C2B2995" wp14:editId="3038B91C">
                  <wp:extent cx="2880000" cy="2160080"/>
                  <wp:effectExtent l="19050" t="19050" r="15875" b="12065"/>
                  <wp:docPr id="143672049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20494" name="Picture 143672049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r>
      <w:tr w:rsidR="003A7DD7" w14:paraId="365E3F37" w14:textId="77777777" w:rsidTr="003A7DD7">
        <w:tc>
          <w:tcPr>
            <w:tcW w:w="4509" w:type="dxa"/>
          </w:tcPr>
          <w:p w14:paraId="4A9A1806" w14:textId="3BDD04FF" w:rsidR="003A7DD7" w:rsidRDefault="003A7DD7" w:rsidP="00E67658">
            <w:pPr>
              <w:pStyle w:val="NoSpacing"/>
              <w:spacing w:line="360" w:lineRule="auto"/>
              <w:rPr>
                <w:rFonts w:ascii="Calibri" w:hAnsi="Calibri"/>
                <w:sz w:val="28"/>
                <w:szCs w:val="28"/>
              </w:rPr>
            </w:pPr>
            <w:r>
              <w:rPr>
                <w:rFonts w:ascii="Calibri" w:hAnsi="Calibri"/>
                <w:noProof/>
                <w:sz w:val="28"/>
                <w:szCs w:val="28"/>
              </w:rPr>
              <w:drawing>
                <wp:inline distT="0" distB="0" distL="0" distR="0" wp14:anchorId="291577F7" wp14:editId="3333C481">
                  <wp:extent cx="2880000" cy="2160080"/>
                  <wp:effectExtent l="19050" t="19050" r="15875" b="12065"/>
                  <wp:docPr id="124397907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979072" name="Picture 124397907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c>
          <w:tcPr>
            <w:tcW w:w="4510" w:type="dxa"/>
          </w:tcPr>
          <w:p w14:paraId="14986B6F" w14:textId="64FC99F0" w:rsidR="003A7DD7" w:rsidRDefault="003A7DD7" w:rsidP="00E67658">
            <w:pPr>
              <w:pStyle w:val="NoSpacing"/>
              <w:spacing w:line="360" w:lineRule="auto"/>
              <w:rPr>
                <w:rFonts w:ascii="Calibri" w:hAnsi="Calibri"/>
                <w:sz w:val="28"/>
                <w:szCs w:val="28"/>
              </w:rPr>
            </w:pPr>
            <w:r>
              <w:rPr>
                <w:rFonts w:ascii="Calibri" w:hAnsi="Calibri"/>
                <w:noProof/>
                <w:sz w:val="28"/>
                <w:szCs w:val="28"/>
              </w:rPr>
              <w:drawing>
                <wp:inline distT="0" distB="0" distL="0" distR="0" wp14:anchorId="49AA82CC" wp14:editId="016C6E8C">
                  <wp:extent cx="2880000" cy="2160080"/>
                  <wp:effectExtent l="19050" t="19050" r="15875" b="12065"/>
                  <wp:docPr id="691974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7419" name="Picture 6919741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r>
    </w:tbl>
    <w:p w14:paraId="63AFEA88" w14:textId="77777777" w:rsidR="003A7DD7" w:rsidRDefault="003A7DD7" w:rsidP="00E67658">
      <w:pPr>
        <w:pStyle w:val="NoSpacing"/>
        <w:spacing w:line="360" w:lineRule="auto"/>
        <w:rPr>
          <w:rFonts w:ascii="Calibri" w:hAnsi="Calibri"/>
          <w:sz w:val="28"/>
          <w:szCs w:val="28"/>
          <w:lang w:val="en-US"/>
        </w:rPr>
      </w:pPr>
    </w:p>
    <w:tbl>
      <w:tblPr>
        <w:tblStyle w:val="TableGrid"/>
        <w:tblW w:w="92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596"/>
      </w:tblGrid>
      <w:tr w:rsidR="00E67658" w14:paraId="1833B441" w14:textId="77777777" w:rsidTr="00E67658">
        <w:trPr>
          <w:jc w:val="center"/>
        </w:trPr>
        <w:tc>
          <w:tcPr>
            <w:tcW w:w="4673" w:type="dxa"/>
            <w:hideMark/>
          </w:tcPr>
          <w:p w14:paraId="715A24AB" w14:textId="5CCC1280" w:rsidR="00E67658" w:rsidRDefault="00E67658">
            <w:pPr>
              <w:pStyle w:val="NoSpacing"/>
              <w:spacing w:line="360" w:lineRule="auto"/>
              <w:jc w:val="center"/>
              <w:rPr>
                <w:sz w:val="28"/>
                <w:szCs w:val="28"/>
              </w:rPr>
            </w:pPr>
          </w:p>
        </w:tc>
        <w:tc>
          <w:tcPr>
            <w:tcW w:w="4596" w:type="dxa"/>
            <w:hideMark/>
          </w:tcPr>
          <w:p w14:paraId="2A3D996D" w14:textId="1BEEA9B8" w:rsidR="00E67658" w:rsidRDefault="00E67658">
            <w:pPr>
              <w:pStyle w:val="NoSpacing"/>
              <w:spacing w:line="360" w:lineRule="auto"/>
              <w:jc w:val="center"/>
              <w:rPr>
                <w:sz w:val="28"/>
                <w:szCs w:val="28"/>
              </w:rPr>
            </w:pPr>
          </w:p>
        </w:tc>
      </w:tr>
      <w:tr w:rsidR="00E67658" w14:paraId="2093E5FE" w14:textId="77777777" w:rsidTr="00E67658">
        <w:trPr>
          <w:jc w:val="center"/>
        </w:trPr>
        <w:tc>
          <w:tcPr>
            <w:tcW w:w="4673" w:type="dxa"/>
            <w:hideMark/>
          </w:tcPr>
          <w:p w14:paraId="1296EA4C" w14:textId="2DF1BCEE" w:rsidR="00E67658" w:rsidRDefault="00E67658">
            <w:pPr>
              <w:pStyle w:val="NoSpacing"/>
              <w:spacing w:line="360" w:lineRule="auto"/>
              <w:jc w:val="center"/>
              <w:rPr>
                <w:sz w:val="28"/>
                <w:szCs w:val="28"/>
              </w:rPr>
            </w:pPr>
          </w:p>
        </w:tc>
        <w:tc>
          <w:tcPr>
            <w:tcW w:w="4596" w:type="dxa"/>
            <w:hideMark/>
          </w:tcPr>
          <w:p w14:paraId="42A7206E" w14:textId="2DE9BC12" w:rsidR="00E67658" w:rsidRDefault="00E67658">
            <w:pPr>
              <w:pStyle w:val="NoSpacing"/>
              <w:spacing w:line="360" w:lineRule="auto"/>
              <w:jc w:val="center"/>
              <w:rPr>
                <w:sz w:val="28"/>
                <w:szCs w:val="28"/>
              </w:rPr>
            </w:pPr>
          </w:p>
        </w:tc>
      </w:tr>
      <w:tr w:rsidR="00E67658" w14:paraId="0D2A15D3" w14:textId="77777777" w:rsidTr="00E67658">
        <w:trPr>
          <w:jc w:val="center"/>
        </w:trPr>
        <w:tc>
          <w:tcPr>
            <w:tcW w:w="4673" w:type="dxa"/>
            <w:hideMark/>
          </w:tcPr>
          <w:p w14:paraId="64EB066E" w14:textId="7AE0CE8F" w:rsidR="00E67658" w:rsidRDefault="00E67658">
            <w:pPr>
              <w:pStyle w:val="NoSpacing"/>
              <w:spacing w:line="360" w:lineRule="auto"/>
              <w:jc w:val="center"/>
              <w:rPr>
                <w:sz w:val="28"/>
                <w:szCs w:val="28"/>
              </w:rPr>
            </w:pPr>
          </w:p>
        </w:tc>
        <w:tc>
          <w:tcPr>
            <w:tcW w:w="4596" w:type="dxa"/>
            <w:hideMark/>
          </w:tcPr>
          <w:p w14:paraId="27629CE7" w14:textId="1D6143DB" w:rsidR="00E67658" w:rsidRDefault="00E67658">
            <w:pPr>
              <w:pStyle w:val="NoSpacing"/>
              <w:spacing w:line="360" w:lineRule="auto"/>
              <w:jc w:val="center"/>
              <w:rPr>
                <w:sz w:val="28"/>
                <w:szCs w:val="28"/>
              </w:rPr>
            </w:pPr>
          </w:p>
        </w:tc>
      </w:tr>
    </w:tbl>
    <w:p w14:paraId="20E5EA88" w14:textId="1129F3AD" w:rsidR="00E67658" w:rsidRDefault="00E67658" w:rsidP="00E67658">
      <w:pPr>
        <w:rPr>
          <w:rFonts w:ascii="Calibri" w:hAnsi="Calibri"/>
          <w:sz w:val="28"/>
          <w:szCs w:val="28"/>
        </w:rPr>
      </w:pPr>
    </w:p>
    <w:tbl>
      <w:tblPr>
        <w:tblStyle w:val="TableGrid"/>
        <w:tblW w:w="92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175"/>
        <w:gridCol w:w="4631"/>
        <w:gridCol w:w="11"/>
      </w:tblGrid>
      <w:tr w:rsidR="00E67658" w14:paraId="7530EB01" w14:textId="77777777" w:rsidTr="008E7D10">
        <w:trPr>
          <w:jc w:val="center"/>
        </w:trPr>
        <w:tc>
          <w:tcPr>
            <w:tcW w:w="4673" w:type="dxa"/>
            <w:gridSpan w:val="2"/>
            <w:hideMark/>
          </w:tcPr>
          <w:p w14:paraId="2F6338AD" w14:textId="3774DE6F" w:rsidR="00E67658" w:rsidRDefault="00E67658">
            <w:pPr>
              <w:pStyle w:val="NoSpacing"/>
              <w:spacing w:line="360" w:lineRule="auto"/>
              <w:jc w:val="center"/>
              <w:rPr>
                <w:rFonts w:ascii="Calibri" w:hAnsi="Calibri"/>
                <w:sz w:val="28"/>
                <w:szCs w:val="28"/>
              </w:rPr>
            </w:pPr>
          </w:p>
        </w:tc>
        <w:tc>
          <w:tcPr>
            <w:tcW w:w="4596" w:type="dxa"/>
            <w:gridSpan w:val="2"/>
            <w:hideMark/>
          </w:tcPr>
          <w:p w14:paraId="0C821373" w14:textId="198612CE" w:rsidR="00E67658" w:rsidRDefault="00E67658">
            <w:pPr>
              <w:pStyle w:val="NoSpacing"/>
              <w:spacing w:line="360" w:lineRule="auto"/>
              <w:jc w:val="center"/>
              <w:rPr>
                <w:sz w:val="28"/>
                <w:szCs w:val="28"/>
              </w:rPr>
            </w:pPr>
          </w:p>
        </w:tc>
      </w:tr>
      <w:tr w:rsidR="00E67658" w14:paraId="7CACDAFA" w14:textId="77777777" w:rsidTr="008E7D10">
        <w:trPr>
          <w:jc w:val="center"/>
        </w:trPr>
        <w:tc>
          <w:tcPr>
            <w:tcW w:w="4673" w:type="dxa"/>
            <w:gridSpan w:val="2"/>
            <w:hideMark/>
          </w:tcPr>
          <w:p w14:paraId="70B48976" w14:textId="478C3171" w:rsidR="00E67658" w:rsidRDefault="00E67658">
            <w:pPr>
              <w:pStyle w:val="NoSpacing"/>
              <w:spacing w:line="360" w:lineRule="auto"/>
              <w:jc w:val="center"/>
              <w:rPr>
                <w:sz w:val="28"/>
                <w:szCs w:val="28"/>
              </w:rPr>
            </w:pPr>
          </w:p>
        </w:tc>
        <w:tc>
          <w:tcPr>
            <w:tcW w:w="4596" w:type="dxa"/>
            <w:gridSpan w:val="2"/>
            <w:hideMark/>
          </w:tcPr>
          <w:p w14:paraId="590A56B2" w14:textId="68519643" w:rsidR="00E67658" w:rsidRDefault="00E67658">
            <w:pPr>
              <w:pStyle w:val="NoSpacing"/>
              <w:spacing w:line="360" w:lineRule="auto"/>
              <w:jc w:val="center"/>
              <w:rPr>
                <w:sz w:val="28"/>
                <w:szCs w:val="28"/>
              </w:rPr>
            </w:pPr>
          </w:p>
        </w:tc>
      </w:tr>
      <w:tr w:rsidR="00E67658" w14:paraId="1ED896B1" w14:textId="77777777" w:rsidTr="008E7D10">
        <w:trPr>
          <w:jc w:val="center"/>
        </w:trPr>
        <w:tc>
          <w:tcPr>
            <w:tcW w:w="4673" w:type="dxa"/>
            <w:gridSpan w:val="2"/>
            <w:hideMark/>
          </w:tcPr>
          <w:p w14:paraId="0E59B3BE" w14:textId="1CFE7CDB" w:rsidR="00E67658" w:rsidRDefault="00E67658">
            <w:pPr>
              <w:pStyle w:val="NoSpacing"/>
              <w:spacing w:line="360" w:lineRule="auto"/>
              <w:jc w:val="center"/>
              <w:rPr>
                <w:sz w:val="28"/>
                <w:szCs w:val="28"/>
              </w:rPr>
            </w:pPr>
          </w:p>
        </w:tc>
        <w:tc>
          <w:tcPr>
            <w:tcW w:w="4596" w:type="dxa"/>
            <w:gridSpan w:val="2"/>
            <w:hideMark/>
          </w:tcPr>
          <w:p w14:paraId="22512A83" w14:textId="6A08A257" w:rsidR="00E67658" w:rsidRDefault="00E67658">
            <w:pPr>
              <w:pStyle w:val="NoSpacing"/>
              <w:spacing w:line="360" w:lineRule="auto"/>
              <w:jc w:val="center"/>
              <w:rPr>
                <w:sz w:val="28"/>
                <w:szCs w:val="28"/>
              </w:rPr>
            </w:pPr>
          </w:p>
        </w:tc>
      </w:tr>
      <w:tr w:rsidR="00F67AFD" w14:paraId="570E86AE" w14:textId="77777777" w:rsidTr="008E7D1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5" w:type="dxa"/>
        </w:trPr>
        <w:tc>
          <w:tcPr>
            <w:tcW w:w="4509" w:type="dxa"/>
          </w:tcPr>
          <w:p w14:paraId="158E1971" w14:textId="4E03F2FE" w:rsidR="00F67AFD" w:rsidRDefault="00F67AFD">
            <w:pPr>
              <w:spacing w:after="200" w:line="276" w:lineRule="auto"/>
              <w:rPr>
                <w:rFonts w:ascii="Arial" w:hAnsi="Arial" w:cs="Arial"/>
                <w:b/>
                <w:u w:val="single"/>
              </w:rPr>
            </w:pPr>
            <w:r>
              <w:rPr>
                <w:rFonts w:ascii="Arial" w:hAnsi="Arial" w:cs="Arial"/>
                <w:b/>
                <w:noProof/>
                <w:u w:val="single"/>
              </w:rPr>
              <w:drawing>
                <wp:inline distT="0" distB="0" distL="0" distR="0" wp14:anchorId="088DD83D" wp14:editId="03B916E4">
                  <wp:extent cx="2879593" cy="2778508"/>
                  <wp:effectExtent l="12382" t="25718" r="9843" b="9842"/>
                  <wp:docPr id="184455475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554756" name="Picture 1844554756"/>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883020" cy="2781814"/>
                          </a:xfrm>
                          <a:prstGeom prst="rect">
                            <a:avLst/>
                          </a:prstGeom>
                          <a:ln>
                            <a:solidFill>
                              <a:schemeClr val="tx1"/>
                            </a:solidFill>
                          </a:ln>
                        </pic:spPr>
                      </pic:pic>
                    </a:graphicData>
                  </a:graphic>
                </wp:inline>
              </w:drawing>
            </w:r>
          </w:p>
        </w:tc>
        <w:tc>
          <w:tcPr>
            <w:tcW w:w="4510" w:type="dxa"/>
            <w:gridSpan w:val="2"/>
          </w:tcPr>
          <w:p w14:paraId="0772B821" w14:textId="0B2F3DCE" w:rsidR="00F67AFD" w:rsidRDefault="00F67AFD">
            <w:pPr>
              <w:spacing w:after="200" w:line="276" w:lineRule="auto"/>
              <w:rPr>
                <w:rFonts w:ascii="Arial" w:hAnsi="Arial" w:cs="Arial"/>
                <w:b/>
                <w:u w:val="single"/>
              </w:rPr>
            </w:pPr>
            <w:r>
              <w:rPr>
                <w:rFonts w:ascii="Arial" w:hAnsi="Arial" w:cs="Arial"/>
                <w:b/>
                <w:noProof/>
                <w:u w:val="single"/>
              </w:rPr>
              <w:drawing>
                <wp:inline distT="0" distB="0" distL="0" distR="0" wp14:anchorId="2E62C521" wp14:editId="170A7376">
                  <wp:extent cx="2879407" cy="2683351"/>
                  <wp:effectExtent l="21907" t="16193" r="19368" b="19367"/>
                  <wp:docPr id="61749608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496080" name="Picture 617496080"/>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892257" cy="2695326"/>
                          </a:xfrm>
                          <a:prstGeom prst="rect">
                            <a:avLst/>
                          </a:prstGeom>
                          <a:ln>
                            <a:solidFill>
                              <a:schemeClr val="tx1"/>
                            </a:solidFill>
                          </a:ln>
                        </pic:spPr>
                      </pic:pic>
                    </a:graphicData>
                  </a:graphic>
                </wp:inline>
              </w:drawing>
            </w:r>
          </w:p>
        </w:tc>
      </w:tr>
      <w:tr w:rsidR="00F67AFD" w14:paraId="6E3A2FDD" w14:textId="77777777" w:rsidTr="008E7D1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5" w:type="dxa"/>
        </w:trPr>
        <w:tc>
          <w:tcPr>
            <w:tcW w:w="4509" w:type="dxa"/>
          </w:tcPr>
          <w:p w14:paraId="63519FFE" w14:textId="668D1B02" w:rsidR="00F67AFD" w:rsidRDefault="00F67AFD">
            <w:pPr>
              <w:spacing w:after="200" w:line="276" w:lineRule="auto"/>
              <w:rPr>
                <w:rFonts w:ascii="Arial" w:hAnsi="Arial" w:cs="Arial"/>
                <w:b/>
                <w:u w:val="single"/>
              </w:rPr>
            </w:pPr>
            <w:r>
              <w:rPr>
                <w:rFonts w:ascii="Arial" w:hAnsi="Arial" w:cs="Arial"/>
                <w:b/>
                <w:noProof/>
                <w:u w:val="single"/>
              </w:rPr>
              <w:drawing>
                <wp:inline distT="0" distB="0" distL="0" distR="0" wp14:anchorId="4E5213C3" wp14:editId="76EF2049">
                  <wp:extent cx="2879593" cy="2768983"/>
                  <wp:effectExtent l="17145" t="20955" r="14605" b="14605"/>
                  <wp:docPr id="1403080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08040" name="Picture 140308040"/>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887052" cy="2776156"/>
                          </a:xfrm>
                          <a:prstGeom prst="rect">
                            <a:avLst/>
                          </a:prstGeom>
                          <a:ln>
                            <a:solidFill>
                              <a:schemeClr val="tx1"/>
                            </a:solidFill>
                          </a:ln>
                        </pic:spPr>
                      </pic:pic>
                    </a:graphicData>
                  </a:graphic>
                </wp:inline>
              </w:drawing>
            </w:r>
          </w:p>
        </w:tc>
        <w:tc>
          <w:tcPr>
            <w:tcW w:w="4510" w:type="dxa"/>
            <w:gridSpan w:val="2"/>
          </w:tcPr>
          <w:p w14:paraId="4D73CADC" w14:textId="47E17417" w:rsidR="00F67AFD" w:rsidRDefault="00F67AFD">
            <w:pPr>
              <w:spacing w:after="200" w:line="276" w:lineRule="auto"/>
              <w:rPr>
                <w:rFonts w:ascii="Arial" w:hAnsi="Arial" w:cs="Arial"/>
                <w:b/>
                <w:u w:val="single"/>
              </w:rPr>
            </w:pPr>
            <w:r>
              <w:rPr>
                <w:rFonts w:ascii="Arial" w:hAnsi="Arial" w:cs="Arial"/>
                <w:b/>
                <w:noProof/>
                <w:u w:val="single"/>
              </w:rPr>
              <w:drawing>
                <wp:inline distT="0" distB="0" distL="0" distR="0" wp14:anchorId="2F2F7165" wp14:editId="3287CC1A">
                  <wp:extent cx="2879593" cy="2720406"/>
                  <wp:effectExtent l="3175" t="0" r="635" b="635"/>
                  <wp:docPr id="9946904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690418" name="Picture 994690418"/>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889070" cy="2729359"/>
                          </a:xfrm>
                          <a:prstGeom prst="rect">
                            <a:avLst/>
                          </a:prstGeom>
                        </pic:spPr>
                      </pic:pic>
                    </a:graphicData>
                  </a:graphic>
                </wp:inline>
              </w:drawing>
            </w:r>
          </w:p>
        </w:tc>
      </w:tr>
      <w:tr w:rsidR="00F67AFD" w14:paraId="17FF0B9C" w14:textId="77777777" w:rsidTr="008E7D1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5" w:type="dxa"/>
        </w:trPr>
        <w:tc>
          <w:tcPr>
            <w:tcW w:w="4509" w:type="dxa"/>
          </w:tcPr>
          <w:p w14:paraId="494B183D" w14:textId="0BF69166" w:rsidR="00F67AFD" w:rsidRDefault="00F67AFD">
            <w:pPr>
              <w:spacing w:after="200" w:line="276" w:lineRule="auto"/>
              <w:rPr>
                <w:rFonts w:ascii="Arial" w:hAnsi="Arial" w:cs="Arial"/>
                <w:b/>
                <w:u w:val="single"/>
              </w:rPr>
            </w:pPr>
            <w:r>
              <w:rPr>
                <w:rFonts w:ascii="Arial" w:hAnsi="Arial" w:cs="Arial"/>
                <w:b/>
                <w:noProof/>
                <w:u w:val="single"/>
              </w:rPr>
              <w:drawing>
                <wp:inline distT="0" distB="0" distL="0" distR="0" wp14:anchorId="0D349F6B" wp14:editId="72551051">
                  <wp:extent cx="2879090" cy="1943100"/>
                  <wp:effectExtent l="19050" t="19050" r="16510" b="19050"/>
                  <wp:docPr id="165000905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009059" name="Picture 165000905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1272" cy="1944573"/>
                          </a:xfrm>
                          <a:prstGeom prst="rect">
                            <a:avLst/>
                          </a:prstGeom>
                          <a:ln>
                            <a:solidFill>
                              <a:schemeClr val="tx1"/>
                            </a:solidFill>
                          </a:ln>
                        </pic:spPr>
                      </pic:pic>
                    </a:graphicData>
                  </a:graphic>
                </wp:inline>
              </w:drawing>
            </w:r>
          </w:p>
        </w:tc>
        <w:tc>
          <w:tcPr>
            <w:tcW w:w="4510" w:type="dxa"/>
            <w:gridSpan w:val="2"/>
          </w:tcPr>
          <w:p w14:paraId="60EDA5D0" w14:textId="336D07E7" w:rsidR="00F67AFD" w:rsidRDefault="00F67AFD">
            <w:pPr>
              <w:spacing w:after="200" w:line="276" w:lineRule="auto"/>
              <w:rPr>
                <w:rFonts w:ascii="Arial" w:hAnsi="Arial" w:cs="Arial"/>
                <w:b/>
                <w:u w:val="single"/>
              </w:rPr>
            </w:pPr>
            <w:r>
              <w:rPr>
                <w:rFonts w:ascii="Arial" w:hAnsi="Arial" w:cs="Arial"/>
                <w:b/>
                <w:noProof/>
                <w:u w:val="single"/>
              </w:rPr>
              <w:drawing>
                <wp:inline distT="0" distB="0" distL="0" distR="0" wp14:anchorId="78D4FBC9" wp14:editId="3EC65AA6">
                  <wp:extent cx="2879090" cy="1933575"/>
                  <wp:effectExtent l="19050" t="19050" r="16510" b="28575"/>
                  <wp:docPr id="141286689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66893" name="Picture 141286689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1270" cy="1935039"/>
                          </a:xfrm>
                          <a:prstGeom prst="rect">
                            <a:avLst/>
                          </a:prstGeom>
                          <a:ln>
                            <a:solidFill>
                              <a:schemeClr val="tx1"/>
                            </a:solidFill>
                          </a:ln>
                        </pic:spPr>
                      </pic:pic>
                    </a:graphicData>
                  </a:graphic>
                </wp:inline>
              </w:drawing>
            </w:r>
          </w:p>
        </w:tc>
      </w:tr>
    </w:tbl>
    <w:p w14:paraId="32267891" w14:textId="77777777" w:rsidR="003A7DD7" w:rsidRDefault="003A7DD7">
      <w:pPr>
        <w:spacing w:after="200" w:line="276" w:lineRule="auto"/>
        <w:rPr>
          <w:rFonts w:ascii="Arial" w:hAnsi="Arial" w:cs="Arial"/>
          <w:b/>
          <w:u w:val="single"/>
        </w:rPr>
      </w:pPr>
    </w:p>
    <w:tbl>
      <w:tblPr>
        <w:tblStyle w:val="TableGrid"/>
        <w:tblW w:w="0" w:type="auto"/>
        <w:tblLook w:val="04A0" w:firstRow="1" w:lastRow="0" w:firstColumn="1" w:lastColumn="0" w:noHBand="0" w:noVBand="1"/>
      </w:tblPr>
      <w:tblGrid>
        <w:gridCol w:w="4509"/>
        <w:gridCol w:w="4510"/>
      </w:tblGrid>
      <w:tr w:rsidR="00F67AFD" w14:paraId="6BDD9B05" w14:textId="77777777" w:rsidTr="00F67AFD">
        <w:tc>
          <w:tcPr>
            <w:tcW w:w="4509" w:type="dxa"/>
          </w:tcPr>
          <w:p w14:paraId="7659C5AD" w14:textId="149AAF0D" w:rsidR="00F67AFD" w:rsidRDefault="00F67AFD">
            <w:pPr>
              <w:spacing w:after="200" w:line="276" w:lineRule="auto"/>
              <w:rPr>
                <w:rFonts w:ascii="Arial" w:hAnsi="Arial" w:cs="Arial"/>
                <w:b/>
                <w:u w:val="single"/>
              </w:rPr>
            </w:pPr>
            <w:r>
              <w:rPr>
                <w:rFonts w:ascii="Arial" w:hAnsi="Arial" w:cs="Arial"/>
                <w:b/>
                <w:noProof/>
                <w:u w:val="single"/>
              </w:rPr>
              <w:drawing>
                <wp:inline distT="0" distB="0" distL="0" distR="0" wp14:anchorId="0D3A3395" wp14:editId="378F902F">
                  <wp:extent cx="2879407" cy="2228850"/>
                  <wp:effectExtent l="19050" t="19050" r="16510" b="19050"/>
                  <wp:docPr id="175551305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513051" name="Picture 175551305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317" cy="2229554"/>
                          </a:xfrm>
                          <a:prstGeom prst="rect">
                            <a:avLst/>
                          </a:prstGeom>
                          <a:ln>
                            <a:solidFill>
                              <a:schemeClr val="tx1"/>
                            </a:solidFill>
                          </a:ln>
                        </pic:spPr>
                      </pic:pic>
                    </a:graphicData>
                  </a:graphic>
                </wp:inline>
              </w:drawing>
            </w:r>
          </w:p>
        </w:tc>
        <w:tc>
          <w:tcPr>
            <w:tcW w:w="4510" w:type="dxa"/>
          </w:tcPr>
          <w:p w14:paraId="6D017475" w14:textId="7DBC5E92" w:rsidR="00F67AFD" w:rsidRDefault="001B641E">
            <w:pPr>
              <w:spacing w:after="200" w:line="276" w:lineRule="auto"/>
              <w:rPr>
                <w:rFonts w:ascii="Arial" w:hAnsi="Arial" w:cs="Arial"/>
                <w:b/>
                <w:u w:val="single"/>
              </w:rPr>
            </w:pPr>
            <w:r>
              <w:rPr>
                <w:rFonts w:ascii="Arial" w:hAnsi="Arial" w:cs="Arial"/>
                <w:b/>
                <w:noProof/>
                <w:u w:val="single"/>
              </w:rPr>
              <w:drawing>
                <wp:inline distT="0" distB="0" distL="0" distR="0" wp14:anchorId="3E84F9E8" wp14:editId="4FB0D942">
                  <wp:extent cx="2201545" cy="2711489"/>
                  <wp:effectExtent l="11748" t="26352" r="20002" b="20003"/>
                  <wp:docPr id="140702699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026993" name="Picture 1407026993"/>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2208569" cy="2720140"/>
                          </a:xfrm>
                          <a:prstGeom prst="rect">
                            <a:avLst/>
                          </a:prstGeom>
                          <a:ln>
                            <a:solidFill>
                              <a:schemeClr val="tx1"/>
                            </a:solidFill>
                          </a:ln>
                        </pic:spPr>
                      </pic:pic>
                    </a:graphicData>
                  </a:graphic>
                </wp:inline>
              </w:drawing>
            </w:r>
          </w:p>
        </w:tc>
      </w:tr>
      <w:tr w:rsidR="00F67AFD" w14:paraId="598D5D0B" w14:textId="77777777" w:rsidTr="00F67AFD">
        <w:tc>
          <w:tcPr>
            <w:tcW w:w="4509" w:type="dxa"/>
          </w:tcPr>
          <w:p w14:paraId="2F910C06" w14:textId="5DD69337" w:rsidR="00F67AFD" w:rsidRDefault="001B641E">
            <w:pPr>
              <w:spacing w:after="200" w:line="276" w:lineRule="auto"/>
              <w:rPr>
                <w:rFonts w:ascii="Arial" w:hAnsi="Arial" w:cs="Arial"/>
                <w:b/>
                <w:u w:val="single"/>
              </w:rPr>
            </w:pPr>
            <w:r>
              <w:rPr>
                <w:rFonts w:ascii="Arial" w:hAnsi="Arial" w:cs="Arial"/>
                <w:b/>
                <w:noProof/>
                <w:u w:val="single"/>
              </w:rPr>
              <w:drawing>
                <wp:inline distT="0" distB="0" distL="0" distR="0" wp14:anchorId="0BDA81AC" wp14:editId="6ADC48A7">
                  <wp:extent cx="2620949" cy="2776703"/>
                  <wp:effectExtent l="17463" t="20637" r="25717" b="25718"/>
                  <wp:docPr id="196108787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087873" name="Picture 1961087873"/>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2643249" cy="2800328"/>
                          </a:xfrm>
                          <a:prstGeom prst="rect">
                            <a:avLst/>
                          </a:prstGeom>
                          <a:ln>
                            <a:solidFill>
                              <a:schemeClr val="tx1"/>
                            </a:solidFill>
                          </a:ln>
                        </pic:spPr>
                      </pic:pic>
                    </a:graphicData>
                  </a:graphic>
                </wp:inline>
              </w:drawing>
            </w:r>
          </w:p>
        </w:tc>
        <w:tc>
          <w:tcPr>
            <w:tcW w:w="4510" w:type="dxa"/>
          </w:tcPr>
          <w:p w14:paraId="6A8709BC" w14:textId="588F85C4" w:rsidR="00F67AFD" w:rsidRDefault="001B641E">
            <w:pPr>
              <w:spacing w:after="200" w:line="276" w:lineRule="auto"/>
              <w:rPr>
                <w:rFonts w:ascii="Arial" w:hAnsi="Arial" w:cs="Arial"/>
                <w:b/>
                <w:u w:val="single"/>
              </w:rPr>
            </w:pPr>
            <w:r>
              <w:rPr>
                <w:rFonts w:ascii="Arial" w:hAnsi="Arial" w:cs="Arial"/>
                <w:b/>
                <w:noProof/>
                <w:u w:val="single"/>
              </w:rPr>
              <w:drawing>
                <wp:inline distT="0" distB="0" distL="0" distR="0" wp14:anchorId="150B9A28" wp14:editId="45522DF9">
                  <wp:extent cx="2879407" cy="2638425"/>
                  <wp:effectExtent l="19050" t="19050" r="16510" b="9525"/>
                  <wp:docPr id="135077780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777802" name="Picture 135077780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3804" cy="2642454"/>
                          </a:xfrm>
                          <a:prstGeom prst="rect">
                            <a:avLst/>
                          </a:prstGeom>
                          <a:ln>
                            <a:solidFill>
                              <a:schemeClr val="tx1"/>
                            </a:solidFill>
                          </a:ln>
                        </pic:spPr>
                      </pic:pic>
                    </a:graphicData>
                  </a:graphic>
                </wp:inline>
              </w:drawing>
            </w:r>
          </w:p>
        </w:tc>
      </w:tr>
      <w:tr w:rsidR="00F67AFD" w14:paraId="1EBAEBBF" w14:textId="77777777" w:rsidTr="00F67AFD">
        <w:tc>
          <w:tcPr>
            <w:tcW w:w="4509" w:type="dxa"/>
          </w:tcPr>
          <w:p w14:paraId="1F37507B" w14:textId="1A5D0B82" w:rsidR="00F67AFD" w:rsidRDefault="001B641E">
            <w:pPr>
              <w:spacing w:after="200" w:line="276" w:lineRule="auto"/>
              <w:rPr>
                <w:rFonts w:ascii="Arial" w:hAnsi="Arial" w:cs="Arial"/>
                <w:b/>
                <w:u w:val="single"/>
              </w:rPr>
            </w:pPr>
            <w:r>
              <w:rPr>
                <w:rFonts w:ascii="Arial" w:hAnsi="Arial" w:cs="Arial"/>
                <w:b/>
                <w:noProof/>
                <w:u w:val="single"/>
              </w:rPr>
              <w:drawing>
                <wp:inline distT="0" distB="0" distL="0" distR="0" wp14:anchorId="7E8F3AE3" wp14:editId="75058C4F">
                  <wp:extent cx="2879407" cy="2739549"/>
                  <wp:effectExtent l="12700" t="25400" r="10160" b="10160"/>
                  <wp:docPr id="113532132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21327" name="Picture 1135321327"/>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2882853" cy="2742828"/>
                          </a:xfrm>
                          <a:prstGeom prst="rect">
                            <a:avLst/>
                          </a:prstGeom>
                          <a:ln>
                            <a:solidFill>
                              <a:schemeClr val="tx1"/>
                            </a:solidFill>
                          </a:ln>
                        </pic:spPr>
                      </pic:pic>
                    </a:graphicData>
                  </a:graphic>
                </wp:inline>
              </w:drawing>
            </w:r>
          </w:p>
        </w:tc>
        <w:tc>
          <w:tcPr>
            <w:tcW w:w="4510" w:type="dxa"/>
          </w:tcPr>
          <w:p w14:paraId="28173E39" w14:textId="3E46ABD3" w:rsidR="00F67AFD" w:rsidRDefault="001B641E">
            <w:pPr>
              <w:spacing w:after="200" w:line="276" w:lineRule="auto"/>
              <w:rPr>
                <w:rFonts w:ascii="Arial" w:hAnsi="Arial" w:cs="Arial"/>
                <w:b/>
                <w:u w:val="single"/>
              </w:rPr>
            </w:pPr>
            <w:r>
              <w:rPr>
                <w:rFonts w:ascii="Arial" w:hAnsi="Arial" w:cs="Arial"/>
                <w:b/>
                <w:noProof/>
                <w:u w:val="single"/>
              </w:rPr>
              <w:drawing>
                <wp:inline distT="0" distB="0" distL="0" distR="0" wp14:anchorId="383A93D2" wp14:editId="521F6BFB">
                  <wp:extent cx="2880000" cy="2788380"/>
                  <wp:effectExtent l="26670" t="11430" r="23495" b="23495"/>
                  <wp:docPr id="191786627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66270" name="Picture 1917866270"/>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2880000" cy="2788380"/>
                          </a:xfrm>
                          <a:prstGeom prst="rect">
                            <a:avLst/>
                          </a:prstGeom>
                          <a:ln>
                            <a:solidFill>
                              <a:schemeClr val="tx1"/>
                            </a:solidFill>
                          </a:ln>
                        </pic:spPr>
                      </pic:pic>
                    </a:graphicData>
                  </a:graphic>
                </wp:inline>
              </w:drawing>
            </w:r>
          </w:p>
        </w:tc>
      </w:tr>
    </w:tbl>
    <w:p w14:paraId="5F4996DE" w14:textId="77777777" w:rsidR="008E7D10" w:rsidRDefault="008E7D10" w:rsidP="00140B32">
      <w:pPr>
        <w:spacing w:after="200" w:line="276" w:lineRule="auto"/>
        <w:rPr>
          <w:rFonts w:ascii="Arial" w:hAnsi="Arial" w:cs="Arial"/>
          <w:b/>
          <w:u w:val="single"/>
        </w:rPr>
      </w:pPr>
    </w:p>
    <w:p w14:paraId="49A27721" w14:textId="252DA422" w:rsidR="00140B32" w:rsidRPr="009E27E9" w:rsidRDefault="00EE1C6F" w:rsidP="008E7D10">
      <w:pPr>
        <w:spacing w:after="200" w:line="276" w:lineRule="auto"/>
        <w:jc w:val="center"/>
        <w:rPr>
          <w:rFonts w:ascii="Arial" w:hAnsi="Arial" w:cs="Arial"/>
          <w:b/>
          <w:u w:val="single"/>
        </w:rPr>
      </w:pPr>
      <w:r>
        <w:rPr>
          <w:rFonts w:ascii="Arial" w:hAnsi="Arial" w:cs="Arial"/>
          <w:b/>
          <w:u w:val="single"/>
        </w:rPr>
        <w:t>Unit Details</w:t>
      </w:r>
      <w:r w:rsidR="00140B32" w:rsidRPr="009E27E9">
        <w:rPr>
          <w:rFonts w:ascii="Arial" w:hAnsi="Arial" w:cs="Arial"/>
          <w:b/>
          <w:u w:val="single"/>
        </w:rPr>
        <w:t>:</w:t>
      </w:r>
    </w:p>
    <w:p w14:paraId="7103714A" w14:textId="06755EC6" w:rsidR="00140B32" w:rsidRDefault="00EE1C6F" w:rsidP="002F1B07">
      <w:pPr>
        <w:spacing w:after="200" w:line="276" w:lineRule="auto"/>
        <w:jc w:val="center"/>
        <w:rPr>
          <w:rFonts w:ascii="Arial" w:hAnsi="Arial" w:cs="Arial"/>
          <w:b/>
        </w:rPr>
      </w:pPr>
      <w:r>
        <w:rPr>
          <w:rFonts w:ascii="Arial" w:hAnsi="Arial" w:cs="Arial"/>
          <w:b/>
          <w:noProof/>
          <w:lang w:val="en-US"/>
        </w:rPr>
        <w:drawing>
          <wp:inline distT="0" distB="0" distL="0" distR="0" wp14:anchorId="5FC192F7" wp14:editId="6517D53F">
            <wp:extent cx="5733415" cy="1833245"/>
            <wp:effectExtent l="19050" t="19050" r="19685" b="14605"/>
            <wp:docPr id="916862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862145" name="Picture 916862145"/>
                    <pic:cNvPicPr/>
                  </pic:nvPicPr>
                  <pic:blipFill>
                    <a:blip r:embed="rId35">
                      <a:extLst>
                        <a:ext uri="{28A0092B-C50C-407E-A947-70E740481C1C}">
                          <a14:useLocalDpi xmlns:a14="http://schemas.microsoft.com/office/drawing/2010/main" val="0"/>
                        </a:ext>
                      </a:extLst>
                    </a:blip>
                    <a:stretch>
                      <a:fillRect/>
                    </a:stretch>
                  </pic:blipFill>
                  <pic:spPr>
                    <a:xfrm>
                      <a:off x="0" y="0"/>
                      <a:ext cx="5733415" cy="1833245"/>
                    </a:xfrm>
                    <a:prstGeom prst="rect">
                      <a:avLst/>
                    </a:prstGeom>
                    <a:ln>
                      <a:solidFill>
                        <a:schemeClr val="tx1"/>
                      </a:solidFill>
                    </a:ln>
                  </pic:spPr>
                </pic:pic>
              </a:graphicData>
            </a:graphic>
          </wp:inline>
        </w:drawing>
      </w:r>
    </w:p>
    <w:p w14:paraId="28C6BB9C" w14:textId="14C768C3" w:rsidR="00EE1C6F" w:rsidRDefault="00EE1C6F" w:rsidP="002F1B07">
      <w:pPr>
        <w:spacing w:after="200" w:line="276" w:lineRule="auto"/>
        <w:jc w:val="center"/>
        <w:rPr>
          <w:rFonts w:ascii="Arial" w:hAnsi="Arial" w:cs="Arial"/>
          <w:b/>
        </w:rPr>
      </w:pPr>
      <w:r>
        <w:rPr>
          <w:rFonts w:ascii="Arial" w:hAnsi="Arial" w:cs="Arial"/>
          <w:b/>
          <w:noProof/>
          <w:lang w:val="en-US"/>
        </w:rPr>
        <w:drawing>
          <wp:inline distT="0" distB="0" distL="0" distR="0" wp14:anchorId="410ABECE" wp14:editId="41CE89EE">
            <wp:extent cx="5733415" cy="2430780"/>
            <wp:effectExtent l="19050" t="19050" r="19685" b="26670"/>
            <wp:docPr id="18994131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413160" name="Picture 1899413160"/>
                    <pic:cNvPicPr/>
                  </pic:nvPicPr>
                  <pic:blipFill>
                    <a:blip r:embed="rId36">
                      <a:extLst>
                        <a:ext uri="{28A0092B-C50C-407E-A947-70E740481C1C}">
                          <a14:useLocalDpi xmlns:a14="http://schemas.microsoft.com/office/drawing/2010/main" val="0"/>
                        </a:ext>
                      </a:extLst>
                    </a:blip>
                    <a:stretch>
                      <a:fillRect/>
                    </a:stretch>
                  </pic:blipFill>
                  <pic:spPr>
                    <a:xfrm>
                      <a:off x="0" y="0"/>
                      <a:ext cx="5733415" cy="2430780"/>
                    </a:xfrm>
                    <a:prstGeom prst="rect">
                      <a:avLst/>
                    </a:prstGeom>
                    <a:ln>
                      <a:solidFill>
                        <a:schemeClr val="tx1"/>
                      </a:solidFill>
                    </a:ln>
                  </pic:spPr>
                </pic:pic>
              </a:graphicData>
            </a:graphic>
          </wp:inline>
        </w:drawing>
      </w:r>
    </w:p>
    <w:p w14:paraId="0C6E02D9" w14:textId="279E7EA9" w:rsidR="00EE1C6F" w:rsidRDefault="00EE1C6F" w:rsidP="002F1B07">
      <w:pPr>
        <w:spacing w:after="200" w:line="276" w:lineRule="auto"/>
        <w:jc w:val="center"/>
        <w:rPr>
          <w:rFonts w:ascii="Arial" w:hAnsi="Arial" w:cs="Arial"/>
          <w:b/>
        </w:rPr>
      </w:pPr>
      <w:r>
        <w:rPr>
          <w:rFonts w:ascii="Arial" w:hAnsi="Arial" w:cs="Arial"/>
          <w:b/>
          <w:noProof/>
          <w:lang w:val="en-US"/>
        </w:rPr>
        <w:drawing>
          <wp:inline distT="0" distB="0" distL="0" distR="0" wp14:anchorId="066DD45E" wp14:editId="0CF22C1F">
            <wp:extent cx="5733415" cy="1844040"/>
            <wp:effectExtent l="19050" t="19050" r="19685" b="22860"/>
            <wp:docPr id="4078040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04031" name="Picture 407804031"/>
                    <pic:cNvPicPr/>
                  </pic:nvPicPr>
                  <pic:blipFill>
                    <a:blip r:embed="rId37">
                      <a:extLst>
                        <a:ext uri="{28A0092B-C50C-407E-A947-70E740481C1C}">
                          <a14:useLocalDpi xmlns:a14="http://schemas.microsoft.com/office/drawing/2010/main" val="0"/>
                        </a:ext>
                      </a:extLst>
                    </a:blip>
                    <a:stretch>
                      <a:fillRect/>
                    </a:stretch>
                  </pic:blipFill>
                  <pic:spPr>
                    <a:xfrm>
                      <a:off x="0" y="0"/>
                      <a:ext cx="5733415" cy="1844040"/>
                    </a:xfrm>
                    <a:prstGeom prst="rect">
                      <a:avLst/>
                    </a:prstGeom>
                    <a:ln>
                      <a:solidFill>
                        <a:schemeClr val="tx1"/>
                      </a:solidFill>
                    </a:ln>
                  </pic:spPr>
                </pic:pic>
              </a:graphicData>
            </a:graphic>
          </wp:inline>
        </w:drawing>
      </w:r>
    </w:p>
    <w:p w14:paraId="5CC58874" w14:textId="169AC3EB" w:rsidR="00EE1C6F" w:rsidRDefault="00EE1C6F" w:rsidP="00EE1C6F">
      <w:pPr>
        <w:spacing w:line="276" w:lineRule="auto"/>
        <w:jc w:val="center"/>
        <w:rPr>
          <w:rFonts w:ascii="Arial" w:hAnsi="Arial" w:cs="Arial"/>
          <w:b/>
        </w:rPr>
      </w:pPr>
      <w:r>
        <w:rPr>
          <w:rFonts w:ascii="Arial" w:hAnsi="Arial" w:cs="Arial"/>
          <w:b/>
          <w:noProof/>
          <w:lang w:val="en-US"/>
        </w:rPr>
        <w:drawing>
          <wp:inline distT="0" distB="0" distL="0" distR="0" wp14:anchorId="4A5AD04F" wp14:editId="33090F72">
            <wp:extent cx="5733415" cy="2648585"/>
            <wp:effectExtent l="19050" t="19050" r="19685" b="18415"/>
            <wp:docPr id="13207298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29839" name="Picture 1320729839"/>
                    <pic:cNvPicPr/>
                  </pic:nvPicPr>
                  <pic:blipFill>
                    <a:blip r:embed="rId38">
                      <a:extLst>
                        <a:ext uri="{28A0092B-C50C-407E-A947-70E740481C1C}">
                          <a14:useLocalDpi xmlns:a14="http://schemas.microsoft.com/office/drawing/2010/main" val="0"/>
                        </a:ext>
                      </a:extLst>
                    </a:blip>
                    <a:stretch>
                      <a:fillRect/>
                    </a:stretch>
                  </pic:blipFill>
                  <pic:spPr>
                    <a:xfrm>
                      <a:off x="0" y="0"/>
                      <a:ext cx="5733415" cy="2648585"/>
                    </a:xfrm>
                    <a:prstGeom prst="rect">
                      <a:avLst/>
                    </a:prstGeom>
                    <a:ln>
                      <a:solidFill>
                        <a:schemeClr val="tx1"/>
                      </a:solidFill>
                    </a:ln>
                  </pic:spPr>
                </pic:pic>
              </a:graphicData>
            </a:graphic>
          </wp:inline>
        </w:drawing>
      </w:r>
    </w:p>
    <w:p w14:paraId="769EB061" w14:textId="2510D4F8" w:rsidR="00EE1C6F" w:rsidRDefault="00EE1C6F" w:rsidP="002F1B07">
      <w:pPr>
        <w:spacing w:after="200" w:line="276" w:lineRule="auto"/>
        <w:jc w:val="center"/>
        <w:rPr>
          <w:rFonts w:ascii="Arial" w:hAnsi="Arial" w:cs="Arial"/>
          <w:b/>
        </w:rPr>
      </w:pPr>
      <w:r>
        <w:rPr>
          <w:rFonts w:ascii="Arial" w:hAnsi="Arial" w:cs="Arial"/>
          <w:b/>
          <w:noProof/>
          <w:lang w:val="en-US"/>
        </w:rPr>
        <w:drawing>
          <wp:inline distT="0" distB="0" distL="0" distR="0" wp14:anchorId="11C6F893" wp14:editId="1FF899CF">
            <wp:extent cx="5762625" cy="1931670"/>
            <wp:effectExtent l="19050" t="19050" r="28575" b="11430"/>
            <wp:docPr id="17058702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70291" name="Picture 1705870291"/>
                    <pic:cNvPicPr/>
                  </pic:nvPicPr>
                  <pic:blipFill rotWithShape="1">
                    <a:blip r:embed="rId39">
                      <a:extLst>
                        <a:ext uri="{28A0092B-C50C-407E-A947-70E740481C1C}">
                          <a14:useLocalDpi xmlns:a14="http://schemas.microsoft.com/office/drawing/2010/main" val="0"/>
                        </a:ext>
                      </a:extLst>
                    </a:blip>
                    <a:srcRect t="5587"/>
                    <a:stretch/>
                  </pic:blipFill>
                  <pic:spPr bwMode="auto">
                    <a:xfrm>
                      <a:off x="0" y="0"/>
                      <a:ext cx="5762625" cy="19316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47A551E" w14:textId="05B53DEB" w:rsidR="00EE1C6F" w:rsidRDefault="00EE1C6F" w:rsidP="002F1B07">
      <w:pPr>
        <w:spacing w:after="200" w:line="276" w:lineRule="auto"/>
        <w:jc w:val="center"/>
        <w:rPr>
          <w:rFonts w:ascii="Arial" w:hAnsi="Arial" w:cs="Arial"/>
          <w:b/>
        </w:rPr>
      </w:pPr>
      <w:r>
        <w:rPr>
          <w:rFonts w:ascii="Arial" w:hAnsi="Arial" w:cs="Arial"/>
          <w:b/>
          <w:noProof/>
          <w:lang w:val="en-US"/>
        </w:rPr>
        <w:drawing>
          <wp:inline distT="0" distB="0" distL="0" distR="0" wp14:anchorId="15151C18" wp14:editId="1EF0654B">
            <wp:extent cx="5819775" cy="1714500"/>
            <wp:effectExtent l="19050" t="19050" r="28575" b="19050"/>
            <wp:docPr id="18829105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910540" name="Picture 1882910540"/>
                    <pic:cNvPicPr/>
                  </pic:nvPicPr>
                  <pic:blipFill rotWithShape="1">
                    <a:blip r:embed="rId40">
                      <a:extLst>
                        <a:ext uri="{28A0092B-C50C-407E-A947-70E740481C1C}">
                          <a14:useLocalDpi xmlns:a14="http://schemas.microsoft.com/office/drawing/2010/main" val="0"/>
                        </a:ext>
                      </a:extLst>
                    </a:blip>
                    <a:srcRect b="18057"/>
                    <a:stretch/>
                  </pic:blipFill>
                  <pic:spPr bwMode="auto">
                    <a:xfrm>
                      <a:off x="0" y="0"/>
                      <a:ext cx="5819775" cy="17145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4B35AE0" w14:textId="3CD2F2C7" w:rsidR="00EE1C6F" w:rsidRDefault="00EE1C6F" w:rsidP="002F1B07">
      <w:pPr>
        <w:spacing w:after="200" w:line="276" w:lineRule="auto"/>
        <w:jc w:val="center"/>
        <w:rPr>
          <w:rFonts w:ascii="Arial" w:hAnsi="Arial" w:cs="Arial"/>
          <w:b/>
        </w:rPr>
      </w:pPr>
      <w:r>
        <w:rPr>
          <w:rFonts w:ascii="Arial" w:hAnsi="Arial" w:cs="Arial"/>
          <w:b/>
          <w:noProof/>
          <w:lang w:val="en-US"/>
        </w:rPr>
        <w:drawing>
          <wp:inline distT="0" distB="0" distL="0" distR="0" wp14:anchorId="03B88A26" wp14:editId="266BBA32">
            <wp:extent cx="5733415" cy="1533525"/>
            <wp:effectExtent l="19050" t="19050" r="19685" b="28575"/>
            <wp:docPr id="10559982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98224" name="Picture 1055998224"/>
                    <pic:cNvPicPr/>
                  </pic:nvPicPr>
                  <pic:blipFill>
                    <a:blip r:embed="rId41">
                      <a:extLst>
                        <a:ext uri="{28A0092B-C50C-407E-A947-70E740481C1C}">
                          <a14:useLocalDpi xmlns:a14="http://schemas.microsoft.com/office/drawing/2010/main" val="0"/>
                        </a:ext>
                      </a:extLst>
                    </a:blip>
                    <a:stretch>
                      <a:fillRect/>
                    </a:stretch>
                  </pic:blipFill>
                  <pic:spPr>
                    <a:xfrm>
                      <a:off x="0" y="0"/>
                      <a:ext cx="5733415" cy="1533525"/>
                    </a:xfrm>
                    <a:prstGeom prst="rect">
                      <a:avLst/>
                    </a:prstGeom>
                    <a:ln>
                      <a:solidFill>
                        <a:schemeClr val="tx1"/>
                      </a:solidFill>
                    </a:ln>
                  </pic:spPr>
                </pic:pic>
              </a:graphicData>
            </a:graphic>
          </wp:inline>
        </w:drawing>
      </w:r>
    </w:p>
    <w:p w14:paraId="6FCA5AB2" w14:textId="77777777" w:rsidR="00140B32" w:rsidRDefault="00140B32" w:rsidP="002F1B07">
      <w:pPr>
        <w:spacing w:after="200" w:line="276" w:lineRule="auto"/>
        <w:jc w:val="center"/>
        <w:rPr>
          <w:rFonts w:ascii="Arial" w:hAnsi="Arial" w:cs="Arial"/>
          <w:b/>
        </w:rPr>
      </w:pPr>
    </w:p>
    <w:p w14:paraId="60866087" w14:textId="185B705C" w:rsidR="003A7DD7" w:rsidRDefault="003A7DD7" w:rsidP="003C2000">
      <w:pPr>
        <w:spacing w:after="200" w:line="276" w:lineRule="auto"/>
        <w:jc w:val="center"/>
        <w:rPr>
          <w:rFonts w:ascii="Arial" w:hAnsi="Arial" w:cs="Arial"/>
          <w:b/>
          <w:u w:val="single"/>
        </w:rPr>
      </w:pPr>
      <w:r w:rsidRPr="003A7DD7">
        <w:rPr>
          <w:rFonts w:ascii="Arial" w:hAnsi="Arial" w:cs="Arial"/>
          <w:b/>
          <w:u w:val="single"/>
        </w:rPr>
        <w:t>Area Statement</w:t>
      </w:r>
    </w:p>
    <w:p w14:paraId="1526F46B" w14:textId="224E8674" w:rsidR="003A7DD7" w:rsidRPr="003A7DD7" w:rsidRDefault="003A7DD7" w:rsidP="003A7DD7">
      <w:pPr>
        <w:spacing w:after="200" w:line="276" w:lineRule="auto"/>
        <w:rPr>
          <w:rFonts w:ascii="Arial" w:hAnsi="Arial" w:cs="Arial"/>
          <w:b/>
          <w:u w:val="single"/>
        </w:rPr>
      </w:pPr>
      <w:bookmarkStart w:id="2" w:name="_GoBack"/>
      <w:r>
        <w:rPr>
          <w:rFonts w:ascii="Arial" w:hAnsi="Arial" w:cs="Arial"/>
          <w:b/>
          <w:noProof/>
          <w:u w:val="single"/>
          <w:lang w:val="en-US"/>
        </w:rPr>
        <w:drawing>
          <wp:inline distT="0" distB="0" distL="0" distR="0" wp14:anchorId="3988DE71" wp14:editId="113939F9">
            <wp:extent cx="5733415" cy="2237740"/>
            <wp:effectExtent l="19050" t="19050" r="19685" b="10160"/>
            <wp:docPr id="5720756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075656" name="Picture 572075656"/>
                    <pic:cNvPicPr/>
                  </pic:nvPicPr>
                  <pic:blipFill>
                    <a:blip r:embed="rId42">
                      <a:extLst>
                        <a:ext uri="{28A0092B-C50C-407E-A947-70E740481C1C}">
                          <a14:useLocalDpi xmlns:a14="http://schemas.microsoft.com/office/drawing/2010/main" val="0"/>
                        </a:ext>
                      </a:extLst>
                    </a:blip>
                    <a:stretch>
                      <a:fillRect/>
                    </a:stretch>
                  </pic:blipFill>
                  <pic:spPr>
                    <a:xfrm>
                      <a:off x="0" y="0"/>
                      <a:ext cx="5733415" cy="2237740"/>
                    </a:xfrm>
                    <a:prstGeom prst="rect">
                      <a:avLst/>
                    </a:prstGeom>
                    <a:ln>
                      <a:solidFill>
                        <a:schemeClr val="tx1"/>
                      </a:solidFill>
                    </a:ln>
                  </pic:spPr>
                </pic:pic>
              </a:graphicData>
            </a:graphic>
          </wp:inline>
        </w:drawing>
      </w:r>
      <w:bookmarkEnd w:id="2"/>
    </w:p>
    <w:sectPr w:rsidR="003A7DD7" w:rsidRPr="003A7DD7" w:rsidSect="00DD6F46">
      <w:headerReference w:type="default" r:id="rId43"/>
      <w:footerReference w:type="even" r:id="rId44"/>
      <w:footerReference w:type="default" r:id="rId45"/>
      <w:pgSz w:w="11909" w:h="16834" w:code="9"/>
      <w:pgMar w:top="1440" w:right="1440" w:bottom="1440" w:left="1440" w:header="720" w:footer="273"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203C7C" w14:textId="77777777" w:rsidR="00F545A9" w:rsidRDefault="00F545A9" w:rsidP="00B45C28">
      <w:r>
        <w:separator/>
      </w:r>
    </w:p>
  </w:endnote>
  <w:endnote w:type="continuationSeparator" w:id="0">
    <w:p w14:paraId="74474DA3" w14:textId="77777777" w:rsidR="00F545A9" w:rsidRDefault="00F545A9" w:rsidP="00B4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EB773" w14:textId="77777777" w:rsidR="00F545A9" w:rsidRDefault="00F545A9" w:rsidP="009D47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10A8AC" w14:textId="77777777" w:rsidR="00F545A9" w:rsidRDefault="00F545A9" w:rsidP="009D470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C785D5" w14:textId="77777777" w:rsidR="00F545A9" w:rsidRPr="00647EC7" w:rsidRDefault="00F545A9" w:rsidP="009D470B">
    <w:pPr>
      <w:pStyle w:val="Footer"/>
      <w:framePr w:wrap="around" w:vAnchor="text" w:hAnchor="margin" w:xAlign="right" w:y="1"/>
      <w:rPr>
        <w:rStyle w:val="PageNumber"/>
        <w:sz w:val="22"/>
      </w:rPr>
    </w:pPr>
    <w:r w:rsidRPr="00647EC7">
      <w:rPr>
        <w:rStyle w:val="PageNumber"/>
        <w:sz w:val="22"/>
      </w:rPr>
      <w:fldChar w:fldCharType="begin"/>
    </w:r>
    <w:r w:rsidRPr="00647EC7">
      <w:rPr>
        <w:rStyle w:val="PageNumber"/>
        <w:sz w:val="22"/>
      </w:rPr>
      <w:instrText xml:space="preserve">PAGE  </w:instrText>
    </w:r>
    <w:r w:rsidRPr="00647EC7">
      <w:rPr>
        <w:rStyle w:val="PageNumber"/>
        <w:sz w:val="22"/>
      </w:rPr>
      <w:fldChar w:fldCharType="separate"/>
    </w:r>
    <w:r w:rsidR="003C2000">
      <w:rPr>
        <w:rStyle w:val="PageNumber"/>
        <w:noProof/>
        <w:sz w:val="22"/>
      </w:rPr>
      <w:t>19</w:t>
    </w:r>
    <w:r w:rsidRPr="00647EC7">
      <w:rPr>
        <w:rStyle w:val="PageNumber"/>
        <w:sz w:val="22"/>
      </w:rPr>
      <w:fldChar w:fldCharType="end"/>
    </w:r>
  </w:p>
  <w:sdt>
    <w:sdtPr>
      <w:rPr>
        <w:sz w:val="22"/>
      </w:rPr>
      <w:id w:val="-268470332"/>
      <w:docPartObj>
        <w:docPartGallery w:val="Page Numbers (Top of Page)"/>
        <w:docPartUnique/>
      </w:docPartObj>
    </w:sdtPr>
    <w:sdtEndPr/>
    <w:sdtContent>
      <w:p w14:paraId="0E6626C8" w14:textId="6F10DDC8" w:rsidR="00F545A9" w:rsidRPr="00647EC7" w:rsidRDefault="00F545A9" w:rsidP="009D470B">
        <w:pPr>
          <w:pStyle w:val="Footer"/>
          <w:tabs>
            <w:tab w:val="clear" w:pos="8640"/>
            <w:tab w:val="right" w:pos="9214"/>
          </w:tabs>
          <w:rPr>
            <w:sz w:val="22"/>
          </w:rPr>
        </w:pPr>
        <w:r w:rsidRPr="00647EC7">
          <w:rPr>
            <w:noProof/>
            <w:color w:val="0F243E" w:themeColor="text2" w:themeShade="80"/>
            <w:sz w:val="22"/>
            <w:lang w:val="en-US"/>
          </w:rPr>
          <mc:AlternateContent>
            <mc:Choice Requires="wps">
              <w:drawing>
                <wp:anchor distT="0" distB="0" distL="114300" distR="114300" simplePos="0" relativeHeight="251657216" behindDoc="0" locked="0" layoutInCell="1" allowOverlap="1" wp14:anchorId="3974E4DA" wp14:editId="547C5357">
                  <wp:simplePos x="0" y="0"/>
                  <wp:positionH relativeFrom="column">
                    <wp:posOffset>30480</wp:posOffset>
                  </wp:positionH>
                  <wp:positionV relativeFrom="paragraph">
                    <wp:posOffset>-86995</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C0FA0DF" id="Straight Connector 5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" strokecolor="#4579b8 [3044]" strokeweight="2.25pt"/>
              </w:pict>
            </mc:Fallback>
          </mc:AlternateContent>
        </w:r>
        <w:r w:rsidRPr="00647EC7">
          <w:rPr>
            <w:rFonts w:ascii="Arial" w:hAnsi="Arial" w:cs="Arial"/>
            <w:b/>
            <w:sz w:val="22"/>
          </w:rPr>
          <w:t xml:space="preserve">File No.: </w:t>
        </w:r>
        <w:proofErr w:type="gramStart"/>
        <w:r w:rsidRPr="0055370C">
          <w:rPr>
            <w:rFonts w:ascii="Arial" w:hAnsi="Arial" w:cs="Arial"/>
            <w:b/>
            <w:sz w:val="22"/>
          </w:rPr>
          <w:t>VIS(</w:t>
        </w:r>
        <w:proofErr w:type="gramEnd"/>
        <w:r w:rsidRPr="0055370C">
          <w:rPr>
            <w:rFonts w:ascii="Arial" w:hAnsi="Arial" w:cs="Arial"/>
            <w:b/>
            <w:sz w:val="22"/>
          </w:rPr>
          <w:t>2022-23)-PL503-Q108-552-927</w:t>
        </w:r>
        <w:r w:rsidRPr="00647EC7">
          <w:rPr>
            <w:rFonts w:asciiTheme="majorHAnsi" w:hAnsiTheme="majorHAnsi" w:cs="Arial"/>
            <w:b/>
            <w:color w:val="0F243E" w:themeColor="text2" w:themeShade="80"/>
            <w:sz w:val="22"/>
          </w:rP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EAEE52" w14:textId="77777777" w:rsidR="00F545A9" w:rsidRDefault="00F545A9" w:rsidP="00B45C28">
      <w:r>
        <w:separator/>
      </w:r>
    </w:p>
  </w:footnote>
  <w:footnote w:type="continuationSeparator" w:id="0">
    <w:p w14:paraId="4F023762" w14:textId="77777777" w:rsidR="00F545A9" w:rsidRDefault="00F545A9" w:rsidP="00B45C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59FE0" w14:textId="3493B7F1" w:rsidR="00F545A9" w:rsidRPr="008E7D10" w:rsidRDefault="008E7D10" w:rsidP="008E7D10">
    <w:pPr>
      <w:pStyle w:val="Header"/>
      <w:ind w:right="-331" w:hanging="720"/>
      <w:jc w:val="center"/>
      <w:rPr>
        <w:rFonts w:asciiTheme="minorHAnsi" w:hAnsiTheme="minorHAnsi" w:cstheme="minorHAnsi"/>
      </w:rPr>
    </w:pPr>
    <w:r>
      <w:rPr>
        <w:rFonts w:ascii="Arial" w:hAnsi="Arial" w:cs="Arial"/>
        <w:bCs/>
        <w:noProof/>
        <w:color w:val="17365D"/>
        <w:sz w:val="28"/>
        <w:szCs w:val="28"/>
        <w:lang w:val="en-US"/>
      </w:rPr>
      <w:drawing>
        <wp:anchor distT="0" distB="0" distL="114300" distR="114300" simplePos="0" relativeHeight="251661312" behindDoc="1" locked="0" layoutInCell="1" allowOverlap="1" wp14:anchorId="53A7202D" wp14:editId="306E1454">
          <wp:simplePos x="0" y="0"/>
          <wp:positionH relativeFrom="margin">
            <wp:posOffset>-781050</wp:posOffset>
          </wp:positionH>
          <wp:positionV relativeFrom="paragraph">
            <wp:posOffset>-333375</wp:posOffset>
          </wp:positionV>
          <wp:extent cx="1299210" cy="790575"/>
          <wp:effectExtent l="0" t="0" r="0" b="0"/>
          <wp:wrapSquare wrapText="bothSides"/>
          <wp:docPr id="3793433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43338" name="Picture 379343338"/>
                  <pic:cNvPicPr/>
                </pic:nvPicPr>
                <pic:blipFill>
                  <a:blip r:embed="rId1">
                    <a:extLst>
                      <a:ext uri="{28A0092B-C50C-407E-A947-70E740481C1C}">
                        <a14:useLocalDpi xmlns:a14="http://schemas.microsoft.com/office/drawing/2010/main" val="0"/>
                      </a:ext>
                    </a:extLst>
                  </a:blip>
                  <a:stretch>
                    <a:fillRect/>
                  </a:stretch>
                </pic:blipFill>
                <pic:spPr>
                  <a:xfrm>
                    <a:off x="0" y="0"/>
                    <a:ext cx="1299210" cy="790575"/>
                  </a:xfrm>
                  <a:prstGeom prst="rect">
                    <a:avLst/>
                  </a:prstGeom>
                </pic:spPr>
              </pic:pic>
            </a:graphicData>
          </a:graphic>
          <wp14:sizeRelH relativeFrom="margin">
            <wp14:pctWidth>0</wp14:pctWidth>
          </wp14:sizeRelH>
          <wp14:sizeRelV relativeFrom="margin">
            <wp14:pctHeight>0</wp14:pctHeight>
          </wp14:sizeRelV>
        </wp:anchor>
      </w:drawing>
    </w:r>
    <w:r w:rsidR="00F545A9" w:rsidRPr="00773254">
      <w:rPr>
        <w:b/>
        <w:i/>
        <w:noProof/>
        <w:sz w:val="16"/>
        <w:szCs w:val="16"/>
        <w:lang w:val="en-US"/>
      </w:rPr>
      <w:drawing>
        <wp:anchor distT="0" distB="0" distL="114300" distR="114300" simplePos="0" relativeHeight="251658240" behindDoc="0" locked="0" layoutInCell="1" allowOverlap="1" wp14:anchorId="158AC4DF" wp14:editId="0074ED46">
          <wp:simplePos x="0" y="0"/>
          <wp:positionH relativeFrom="column">
            <wp:posOffset>4343400</wp:posOffset>
          </wp:positionH>
          <wp:positionV relativeFrom="paragraph">
            <wp:posOffset>-171450</wp:posOffset>
          </wp:positionV>
          <wp:extent cx="2058670" cy="659130"/>
          <wp:effectExtent l="0" t="0" r="0" b="7620"/>
          <wp:wrapThrough wrapText="bothSides">
            <wp:wrapPolygon edited="0">
              <wp:start x="0" y="0"/>
              <wp:lineTo x="0" y="21225"/>
              <wp:lineTo x="21387" y="21225"/>
              <wp:lineTo x="21387" y="0"/>
              <wp:lineTo x="0" y="0"/>
            </wp:wrapPolygon>
          </wp:wrapThrough>
          <wp:docPr id="94165" name="Picture 9416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sdt>
      <w:sdtPr>
        <w:rPr>
          <w:rFonts w:asciiTheme="minorHAnsi" w:hAnsiTheme="minorHAnsi" w:cstheme="minorHAnsi"/>
          <w:b/>
          <w:bCs/>
          <w:color w:val="17365D" w:themeColor="text2" w:themeShade="BF"/>
        </w:rPr>
        <w:alias w:val="Title"/>
        <w:tag w:val="Title"/>
        <w:id w:val="1964535267"/>
        <w:dataBinding w:prefixMappings="xmlns:ns0='http://schemas.openxmlformats.org/package/2006/metadata/core-properties' xmlns:ns1='http://purl.org/dc/elements/1.1/'" w:xpath="/ns0:coreProperties[1]/ns1:title[1]" w:storeItemID="{6C3C8BC8-F283-45AE-878A-BAB7291924A1}"/>
        <w15:appearance w15:val="hidden"/>
        <w:text/>
      </w:sdtPr>
      <w:sdtEndPr/>
      <w:sdtContent>
        <w:r w:rsidR="00F545A9" w:rsidRPr="008E7D10">
          <w:rPr>
            <w:rFonts w:asciiTheme="minorHAnsi" w:hAnsiTheme="minorHAnsi" w:cstheme="minorHAnsi"/>
            <w:b/>
            <w:bCs/>
            <w:color w:val="17365D" w:themeColor="text2" w:themeShade="BF"/>
          </w:rPr>
          <w:t>Construction Cost Vetting</w:t>
        </w:r>
      </w:sdtContent>
    </w:sdt>
  </w:p>
  <w:p w14:paraId="1462B2EB" w14:textId="06E56E4F" w:rsidR="00F545A9" w:rsidRPr="008E7D10" w:rsidRDefault="00F545A9" w:rsidP="008E7D10">
    <w:pPr>
      <w:pStyle w:val="Header"/>
      <w:ind w:right="-331" w:hanging="720"/>
      <w:jc w:val="center"/>
      <w:rPr>
        <w:rFonts w:asciiTheme="minorHAnsi" w:hAnsiTheme="minorHAnsi" w:cstheme="minorHAnsi"/>
        <w:b/>
        <w:bCs/>
        <w:color w:val="1F497D" w:themeColor="text2"/>
      </w:rPr>
    </w:pPr>
    <w:r w:rsidRPr="008E7D10">
      <w:rPr>
        <w:rFonts w:asciiTheme="minorHAnsi" w:hAnsiTheme="minorHAnsi" w:cstheme="minorHAnsi"/>
        <w:b/>
        <w:bCs/>
        <w:color w:val="1F497D" w:themeColor="text2"/>
      </w:rPr>
      <w:t>M/S INDIA JEWELLARY PARK MUMBAI</w:t>
    </w:r>
  </w:p>
  <w:p w14:paraId="2976AB54" w14:textId="5EFEC143" w:rsidR="00F545A9" w:rsidRDefault="00F545A9" w:rsidP="008E7D10">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A8601B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F7084F"/>
    <w:multiLevelType w:val="hybridMultilevel"/>
    <w:tmpl w:val="05283D28"/>
    <w:lvl w:ilvl="0" w:tplc="4009000F">
      <w:start w:val="1"/>
      <w:numFmt w:val="decimal"/>
      <w:lvlText w:val="%1."/>
      <w:lvlJc w:val="left"/>
      <w:pPr>
        <w:ind w:left="502" w:hanging="360"/>
      </w:pPr>
    </w:lvl>
    <w:lvl w:ilvl="1" w:tplc="40090019">
      <w:start w:val="1"/>
      <w:numFmt w:val="lowerLetter"/>
      <w:lvlText w:val="%2."/>
      <w:lvlJc w:val="left"/>
      <w:pPr>
        <w:ind w:left="1222" w:hanging="360"/>
      </w:pPr>
    </w:lvl>
    <w:lvl w:ilvl="2" w:tplc="4009001B">
      <w:start w:val="1"/>
      <w:numFmt w:val="lowerRoman"/>
      <w:lvlText w:val="%3."/>
      <w:lvlJc w:val="right"/>
      <w:pPr>
        <w:ind w:left="1942" w:hanging="180"/>
      </w:pPr>
    </w:lvl>
    <w:lvl w:ilvl="3" w:tplc="4009000F">
      <w:start w:val="1"/>
      <w:numFmt w:val="decimal"/>
      <w:lvlText w:val="%4."/>
      <w:lvlJc w:val="left"/>
      <w:pPr>
        <w:ind w:left="2662" w:hanging="360"/>
      </w:pPr>
    </w:lvl>
    <w:lvl w:ilvl="4" w:tplc="40090019">
      <w:start w:val="1"/>
      <w:numFmt w:val="lowerLetter"/>
      <w:lvlText w:val="%5."/>
      <w:lvlJc w:val="left"/>
      <w:pPr>
        <w:ind w:left="3382" w:hanging="360"/>
      </w:pPr>
    </w:lvl>
    <w:lvl w:ilvl="5" w:tplc="4009001B">
      <w:start w:val="1"/>
      <w:numFmt w:val="lowerRoman"/>
      <w:lvlText w:val="%6."/>
      <w:lvlJc w:val="right"/>
      <w:pPr>
        <w:ind w:left="4102" w:hanging="180"/>
      </w:pPr>
    </w:lvl>
    <w:lvl w:ilvl="6" w:tplc="4009000F">
      <w:start w:val="1"/>
      <w:numFmt w:val="decimal"/>
      <w:lvlText w:val="%7."/>
      <w:lvlJc w:val="left"/>
      <w:pPr>
        <w:ind w:left="4822" w:hanging="360"/>
      </w:pPr>
    </w:lvl>
    <w:lvl w:ilvl="7" w:tplc="40090019">
      <w:start w:val="1"/>
      <w:numFmt w:val="lowerLetter"/>
      <w:lvlText w:val="%8."/>
      <w:lvlJc w:val="left"/>
      <w:pPr>
        <w:ind w:left="5542" w:hanging="360"/>
      </w:pPr>
    </w:lvl>
    <w:lvl w:ilvl="8" w:tplc="4009001B">
      <w:start w:val="1"/>
      <w:numFmt w:val="lowerRoman"/>
      <w:lvlText w:val="%9."/>
      <w:lvlJc w:val="right"/>
      <w:pPr>
        <w:ind w:left="6262" w:hanging="180"/>
      </w:pPr>
    </w:lvl>
  </w:abstractNum>
  <w:abstractNum w:abstractNumId="2">
    <w:nsid w:val="03197F9E"/>
    <w:multiLevelType w:val="hybridMultilevel"/>
    <w:tmpl w:val="37C88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0E2ED6"/>
    <w:multiLevelType w:val="hybridMultilevel"/>
    <w:tmpl w:val="B4C0DA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912CDA"/>
    <w:multiLevelType w:val="multilevel"/>
    <w:tmpl w:val="8F16BFA0"/>
    <w:lvl w:ilvl="0">
      <w:start w:val="1"/>
      <w:numFmt w:val="decimal"/>
      <w:lvlText w:val="%1."/>
      <w:lvlJc w:val="left"/>
      <w:pPr>
        <w:ind w:left="360" w:hanging="360"/>
      </w:pPr>
      <w:rPr>
        <w:rFonts w:ascii="Arial" w:hAnsi="Arial" w:cs="Arial" w:hint="default"/>
        <w:b/>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16282398"/>
    <w:multiLevelType w:val="hybridMultilevel"/>
    <w:tmpl w:val="35C89CD0"/>
    <w:lvl w:ilvl="0" w:tplc="69681F9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082A89"/>
    <w:multiLevelType w:val="hybridMultilevel"/>
    <w:tmpl w:val="13A86530"/>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87B5A98"/>
    <w:multiLevelType w:val="hybridMultilevel"/>
    <w:tmpl w:val="6792C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4646B8"/>
    <w:multiLevelType w:val="hybridMultilevel"/>
    <w:tmpl w:val="2710F9F0"/>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758145C"/>
    <w:multiLevelType w:val="hybridMultilevel"/>
    <w:tmpl w:val="B50C0AEA"/>
    <w:lvl w:ilvl="0" w:tplc="093ECA5C">
      <w:start w:val="1"/>
      <w:numFmt w:val="decimal"/>
      <w:lvlText w:val="%1."/>
      <w:lvlJc w:val="left"/>
      <w:pPr>
        <w:ind w:left="1800" w:hanging="360"/>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
    <w:nsid w:val="2DB77CC7"/>
    <w:multiLevelType w:val="hybridMultilevel"/>
    <w:tmpl w:val="4042AC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2EC44BC3"/>
    <w:multiLevelType w:val="hybridMultilevel"/>
    <w:tmpl w:val="0D60634C"/>
    <w:lvl w:ilvl="0" w:tplc="B25615CC">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1AA115B"/>
    <w:multiLevelType w:val="hybridMultilevel"/>
    <w:tmpl w:val="6F2C607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2F82289"/>
    <w:multiLevelType w:val="multilevel"/>
    <w:tmpl w:val="8F16BFA0"/>
    <w:lvl w:ilvl="0">
      <w:start w:val="1"/>
      <w:numFmt w:val="decimal"/>
      <w:lvlText w:val="%1."/>
      <w:lvlJc w:val="left"/>
      <w:pPr>
        <w:ind w:left="360" w:hanging="360"/>
      </w:pPr>
      <w:rPr>
        <w:rFonts w:ascii="Arial" w:hAnsi="Arial" w:cs="Arial" w:hint="default"/>
        <w:b/>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3F74181C"/>
    <w:multiLevelType w:val="hybridMultilevel"/>
    <w:tmpl w:val="F932800E"/>
    <w:lvl w:ilvl="0" w:tplc="E50CBFF0">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nsid w:val="41127FC0"/>
    <w:multiLevelType w:val="hybridMultilevel"/>
    <w:tmpl w:val="50C27E96"/>
    <w:lvl w:ilvl="0" w:tplc="E6607DBE">
      <w:start w:val="1"/>
      <w:numFmt w:val="decimal"/>
      <w:lvlText w:val="%1."/>
      <w:lvlJc w:val="left"/>
      <w:pPr>
        <w:ind w:left="36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418C48AB"/>
    <w:multiLevelType w:val="hybridMultilevel"/>
    <w:tmpl w:val="D2FCC2CA"/>
    <w:lvl w:ilvl="0" w:tplc="0AF82E5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31A720F"/>
    <w:multiLevelType w:val="hybridMultilevel"/>
    <w:tmpl w:val="0D3AE2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4F5254B0"/>
    <w:multiLevelType w:val="hybridMultilevel"/>
    <w:tmpl w:val="A8DA3C10"/>
    <w:lvl w:ilvl="0" w:tplc="C2D8817A">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21">
    <w:nsid w:val="5C2B340F"/>
    <w:multiLevelType w:val="hybridMultilevel"/>
    <w:tmpl w:val="D73E1C96"/>
    <w:lvl w:ilvl="0" w:tplc="4009001B">
      <w:start w:val="1"/>
      <w:numFmt w:val="lowerRoman"/>
      <w:lvlText w:val="%1."/>
      <w:lvlJc w:val="righ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22">
    <w:nsid w:val="5D792B51"/>
    <w:multiLevelType w:val="hybridMultilevel"/>
    <w:tmpl w:val="0A48E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A407938"/>
    <w:multiLevelType w:val="hybridMultilevel"/>
    <w:tmpl w:val="928A3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3751EE0"/>
    <w:multiLevelType w:val="multilevel"/>
    <w:tmpl w:val="07A45770"/>
    <w:lvl w:ilvl="0">
      <w:start w:val="1"/>
      <w:numFmt w:val="decimal"/>
      <w:lvlText w:val="%1."/>
      <w:lvlJc w:val="left"/>
      <w:pPr>
        <w:ind w:left="360" w:hanging="360"/>
      </w:pPr>
      <w:rPr>
        <w:rFonts w:ascii="Arial" w:hAnsi="Arial" w:cs="Arial" w:hint="default"/>
        <w:b w:val="0"/>
        <w:sz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74327842"/>
    <w:multiLevelType w:val="hybridMultilevel"/>
    <w:tmpl w:val="7B98051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6">
    <w:nsid w:val="794934EC"/>
    <w:multiLevelType w:val="hybridMultilevel"/>
    <w:tmpl w:val="1ECE0D82"/>
    <w:lvl w:ilvl="0" w:tplc="9F32DF6A">
      <w:start w:val="1"/>
      <w:numFmt w:val="decimal"/>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79B26267"/>
    <w:multiLevelType w:val="hybridMultilevel"/>
    <w:tmpl w:val="A32C541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7BC635C2"/>
    <w:multiLevelType w:val="hybridMultilevel"/>
    <w:tmpl w:val="1B609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4"/>
  </w:num>
  <w:num w:numId="3">
    <w:abstractNumId w:val="20"/>
  </w:num>
  <w:num w:numId="4">
    <w:abstractNumId w:val="3"/>
  </w:num>
  <w:num w:numId="5">
    <w:abstractNumId w:val="0"/>
  </w:num>
  <w:num w:numId="6">
    <w:abstractNumId w:val="11"/>
  </w:num>
  <w:num w:numId="7">
    <w:abstractNumId w:val="28"/>
  </w:num>
  <w:num w:numId="8">
    <w:abstractNumId w:val="19"/>
  </w:num>
  <w:num w:numId="9">
    <w:abstractNumId w:val="16"/>
  </w:num>
  <w:num w:numId="10">
    <w:abstractNumId w:val="12"/>
  </w:num>
  <w:num w:numId="11">
    <w:abstractNumId w:val="5"/>
  </w:num>
  <w:num w:numId="12">
    <w:abstractNumId w:val="26"/>
  </w:num>
  <w:num w:numId="13">
    <w:abstractNumId w:val="13"/>
  </w:num>
  <w:num w:numId="14">
    <w:abstractNumId w:val="24"/>
  </w:num>
  <w:num w:numId="15">
    <w:abstractNumId w:val="8"/>
  </w:num>
  <w:num w:numId="16">
    <w:abstractNumId w:val="23"/>
  </w:num>
  <w:num w:numId="17">
    <w:abstractNumId w:val="18"/>
  </w:num>
  <w:num w:numId="18">
    <w:abstractNumId w:val="21"/>
  </w:num>
  <w:num w:numId="19">
    <w:abstractNumId w:val="27"/>
  </w:num>
  <w:num w:numId="20">
    <w:abstractNumId w:val="15"/>
  </w:num>
  <w:num w:numId="21">
    <w:abstractNumId w:val="14"/>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10"/>
  </w:num>
  <w:num w:numId="27">
    <w:abstractNumId w:val="17"/>
  </w:num>
  <w:num w:numId="28">
    <w:abstractNumId w:val="2"/>
  </w:num>
  <w:num w:numId="29">
    <w:abstractNumId w:val="7"/>
  </w:num>
  <w:num w:numId="30">
    <w:abstractNumId w:val="22"/>
  </w:num>
  <w:num w:numId="31">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BC9"/>
    <w:rsid w:val="00001840"/>
    <w:rsid w:val="00002CF6"/>
    <w:rsid w:val="00003495"/>
    <w:rsid w:val="00003786"/>
    <w:rsid w:val="00003C4F"/>
    <w:rsid w:val="00003F5F"/>
    <w:rsid w:val="0000585C"/>
    <w:rsid w:val="00005E6A"/>
    <w:rsid w:val="000068B2"/>
    <w:rsid w:val="00006936"/>
    <w:rsid w:val="00007331"/>
    <w:rsid w:val="00007493"/>
    <w:rsid w:val="00007E95"/>
    <w:rsid w:val="00012AFB"/>
    <w:rsid w:val="0001435F"/>
    <w:rsid w:val="00014837"/>
    <w:rsid w:val="000152A2"/>
    <w:rsid w:val="000153B2"/>
    <w:rsid w:val="00015436"/>
    <w:rsid w:val="00015613"/>
    <w:rsid w:val="00015875"/>
    <w:rsid w:val="00015CAC"/>
    <w:rsid w:val="000166C5"/>
    <w:rsid w:val="000167A1"/>
    <w:rsid w:val="0001689F"/>
    <w:rsid w:val="000171E2"/>
    <w:rsid w:val="000172A2"/>
    <w:rsid w:val="000217A7"/>
    <w:rsid w:val="0002199D"/>
    <w:rsid w:val="00021E7D"/>
    <w:rsid w:val="00021F7E"/>
    <w:rsid w:val="0002276D"/>
    <w:rsid w:val="000238F3"/>
    <w:rsid w:val="000255D9"/>
    <w:rsid w:val="00025F8D"/>
    <w:rsid w:val="00026013"/>
    <w:rsid w:val="000267AF"/>
    <w:rsid w:val="00026F69"/>
    <w:rsid w:val="0003179C"/>
    <w:rsid w:val="00032282"/>
    <w:rsid w:val="000325D2"/>
    <w:rsid w:val="000342B2"/>
    <w:rsid w:val="00034CC9"/>
    <w:rsid w:val="00036078"/>
    <w:rsid w:val="000362BC"/>
    <w:rsid w:val="0003796C"/>
    <w:rsid w:val="000418DB"/>
    <w:rsid w:val="00045259"/>
    <w:rsid w:val="00045F32"/>
    <w:rsid w:val="0004601C"/>
    <w:rsid w:val="00046A41"/>
    <w:rsid w:val="00046AC1"/>
    <w:rsid w:val="00052A6A"/>
    <w:rsid w:val="0005388C"/>
    <w:rsid w:val="00054C71"/>
    <w:rsid w:val="00054C7A"/>
    <w:rsid w:val="00055236"/>
    <w:rsid w:val="000562A5"/>
    <w:rsid w:val="00056737"/>
    <w:rsid w:val="00060FD8"/>
    <w:rsid w:val="00062B8B"/>
    <w:rsid w:val="00063399"/>
    <w:rsid w:val="00063D61"/>
    <w:rsid w:val="000642D0"/>
    <w:rsid w:val="000663A0"/>
    <w:rsid w:val="00066ADA"/>
    <w:rsid w:val="00067521"/>
    <w:rsid w:val="000708C5"/>
    <w:rsid w:val="000708C8"/>
    <w:rsid w:val="00073C55"/>
    <w:rsid w:val="00074FE5"/>
    <w:rsid w:val="000758AD"/>
    <w:rsid w:val="00075F7B"/>
    <w:rsid w:val="00080665"/>
    <w:rsid w:val="00081007"/>
    <w:rsid w:val="000830D9"/>
    <w:rsid w:val="00083894"/>
    <w:rsid w:val="000838F1"/>
    <w:rsid w:val="00084D15"/>
    <w:rsid w:val="00084F61"/>
    <w:rsid w:val="000861A1"/>
    <w:rsid w:val="00086695"/>
    <w:rsid w:val="00087AE8"/>
    <w:rsid w:val="000906F4"/>
    <w:rsid w:val="000907E7"/>
    <w:rsid w:val="00091343"/>
    <w:rsid w:val="00092409"/>
    <w:rsid w:val="000930B7"/>
    <w:rsid w:val="000933BD"/>
    <w:rsid w:val="000939C4"/>
    <w:rsid w:val="00093F2D"/>
    <w:rsid w:val="0009489C"/>
    <w:rsid w:val="00095574"/>
    <w:rsid w:val="00095701"/>
    <w:rsid w:val="000976F4"/>
    <w:rsid w:val="000A0AF1"/>
    <w:rsid w:val="000A1197"/>
    <w:rsid w:val="000A1A50"/>
    <w:rsid w:val="000A4E05"/>
    <w:rsid w:val="000B03E2"/>
    <w:rsid w:val="000B390C"/>
    <w:rsid w:val="000B6582"/>
    <w:rsid w:val="000B6F35"/>
    <w:rsid w:val="000B76BF"/>
    <w:rsid w:val="000C20B4"/>
    <w:rsid w:val="000C2BFA"/>
    <w:rsid w:val="000C44E0"/>
    <w:rsid w:val="000C4804"/>
    <w:rsid w:val="000C4C2A"/>
    <w:rsid w:val="000C57E4"/>
    <w:rsid w:val="000C5EFD"/>
    <w:rsid w:val="000C7B79"/>
    <w:rsid w:val="000C7CD8"/>
    <w:rsid w:val="000D02FE"/>
    <w:rsid w:val="000D14EA"/>
    <w:rsid w:val="000D1D82"/>
    <w:rsid w:val="000D2BC4"/>
    <w:rsid w:val="000D41E5"/>
    <w:rsid w:val="000D42EE"/>
    <w:rsid w:val="000D64B9"/>
    <w:rsid w:val="000E0578"/>
    <w:rsid w:val="000E14BF"/>
    <w:rsid w:val="000E3B7B"/>
    <w:rsid w:val="000E44AB"/>
    <w:rsid w:val="000E463F"/>
    <w:rsid w:val="000E5686"/>
    <w:rsid w:val="000E6742"/>
    <w:rsid w:val="000E7ABA"/>
    <w:rsid w:val="000F1BE0"/>
    <w:rsid w:val="000F32F7"/>
    <w:rsid w:val="000F35B4"/>
    <w:rsid w:val="000F508F"/>
    <w:rsid w:val="000F6E31"/>
    <w:rsid w:val="001009F4"/>
    <w:rsid w:val="00102655"/>
    <w:rsid w:val="00102E04"/>
    <w:rsid w:val="001066EF"/>
    <w:rsid w:val="00106E41"/>
    <w:rsid w:val="00110F1D"/>
    <w:rsid w:val="00111B63"/>
    <w:rsid w:val="001140E3"/>
    <w:rsid w:val="00114756"/>
    <w:rsid w:val="001153A6"/>
    <w:rsid w:val="001157E5"/>
    <w:rsid w:val="00115AB7"/>
    <w:rsid w:val="00116323"/>
    <w:rsid w:val="0012528E"/>
    <w:rsid w:val="001257EB"/>
    <w:rsid w:val="00126B15"/>
    <w:rsid w:val="00126F8C"/>
    <w:rsid w:val="001271A6"/>
    <w:rsid w:val="001279F5"/>
    <w:rsid w:val="00131C53"/>
    <w:rsid w:val="00131D02"/>
    <w:rsid w:val="00132517"/>
    <w:rsid w:val="001328D0"/>
    <w:rsid w:val="00132B99"/>
    <w:rsid w:val="001353E6"/>
    <w:rsid w:val="001359DB"/>
    <w:rsid w:val="001363AD"/>
    <w:rsid w:val="0013717B"/>
    <w:rsid w:val="001409C4"/>
    <w:rsid w:val="00140B32"/>
    <w:rsid w:val="0014130B"/>
    <w:rsid w:val="001417E0"/>
    <w:rsid w:val="00141919"/>
    <w:rsid w:val="00142D21"/>
    <w:rsid w:val="00143178"/>
    <w:rsid w:val="001447FB"/>
    <w:rsid w:val="0014492C"/>
    <w:rsid w:val="0014567E"/>
    <w:rsid w:val="0014585C"/>
    <w:rsid w:val="00146E3F"/>
    <w:rsid w:val="001476B3"/>
    <w:rsid w:val="001507AB"/>
    <w:rsid w:val="0015317F"/>
    <w:rsid w:val="00153755"/>
    <w:rsid w:val="00153EED"/>
    <w:rsid w:val="00155B87"/>
    <w:rsid w:val="00155D3E"/>
    <w:rsid w:val="00156541"/>
    <w:rsid w:val="0015732E"/>
    <w:rsid w:val="00157440"/>
    <w:rsid w:val="00160FCC"/>
    <w:rsid w:val="0016161F"/>
    <w:rsid w:val="00161E97"/>
    <w:rsid w:val="001642B1"/>
    <w:rsid w:val="00164E64"/>
    <w:rsid w:val="00166FAB"/>
    <w:rsid w:val="00166FD4"/>
    <w:rsid w:val="0016762E"/>
    <w:rsid w:val="00167B1B"/>
    <w:rsid w:val="001704A4"/>
    <w:rsid w:val="00171217"/>
    <w:rsid w:val="0017164E"/>
    <w:rsid w:val="001722BC"/>
    <w:rsid w:val="001723E6"/>
    <w:rsid w:val="00172411"/>
    <w:rsid w:val="001737A5"/>
    <w:rsid w:val="00174069"/>
    <w:rsid w:val="00174116"/>
    <w:rsid w:val="001754B4"/>
    <w:rsid w:val="00175D78"/>
    <w:rsid w:val="001810B4"/>
    <w:rsid w:val="00181368"/>
    <w:rsid w:val="001818C7"/>
    <w:rsid w:val="00181CE4"/>
    <w:rsid w:val="00182A40"/>
    <w:rsid w:val="00184D03"/>
    <w:rsid w:val="00184F77"/>
    <w:rsid w:val="0018582A"/>
    <w:rsid w:val="001858BA"/>
    <w:rsid w:val="001864B3"/>
    <w:rsid w:val="001868F9"/>
    <w:rsid w:val="00186C72"/>
    <w:rsid w:val="00190415"/>
    <w:rsid w:val="0019111E"/>
    <w:rsid w:val="00191FFE"/>
    <w:rsid w:val="00192C57"/>
    <w:rsid w:val="00192E7A"/>
    <w:rsid w:val="00193EC8"/>
    <w:rsid w:val="0019480A"/>
    <w:rsid w:val="00194A3B"/>
    <w:rsid w:val="00196CE6"/>
    <w:rsid w:val="00196F8C"/>
    <w:rsid w:val="001972C6"/>
    <w:rsid w:val="00197454"/>
    <w:rsid w:val="001A12E4"/>
    <w:rsid w:val="001A1395"/>
    <w:rsid w:val="001A1F31"/>
    <w:rsid w:val="001A2C60"/>
    <w:rsid w:val="001A380A"/>
    <w:rsid w:val="001A3A7E"/>
    <w:rsid w:val="001A45E8"/>
    <w:rsid w:val="001A4CB7"/>
    <w:rsid w:val="001A4F27"/>
    <w:rsid w:val="001A50C1"/>
    <w:rsid w:val="001A6094"/>
    <w:rsid w:val="001B0151"/>
    <w:rsid w:val="001B0771"/>
    <w:rsid w:val="001B1E7E"/>
    <w:rsid w:val="001B47EF"/>
    <w:rsid w:val="001B4B7C"/>
    <w:rsid w:val="001B5635"/>
    <w:rsid w:val="001B5FEA"/>
    <w:rsid w:val="001B641E"/>
    <w:rsid w:val="001B7771"/>
    <w:rsid w:val="001B7EB2"/>
    <w:rsid w:val="001C0373"/>
    <w:rsid w:val="001C2C2A"/>
    <w:rsid w:val="001C3939"/>
    <w:rsid w:val="001C42F5"/>
    <w:rsid w:val="001C6970"/>
    <w:rsid w:val="001D0B16"/>
    <w:rsid w:val="001D149F"/>
    <w:rsid w:val="001D4701"/>
    <w:rsid w:val="001D4AF7"/>
    <w:rsid w:val="001D519B"/>
    <w:rsid w:val="001D5ECB"/>
    <w:rsid w:val="001D655D"/>
    <w:rsid w:val="001D6E3E"/>
    <w:rsid w:val="001D76B8"/>
    <w:rsid w:val="001E0ABD"/>
    <w:rsid w:val="001E19C2"/>
    <w:rsid w:val="001E28D1"/>
    <w:rsid w:val="001E2D12"/>
    <w:rsid w:val="001E30D5"/>
    <w:rsid w:val="001E3536"/>
    <w:rsid w:val="001E3C6F"/>
    <w:rsid w:val="001E6AA9"/>
    <w:rsid w:val="001E7874"/>
    <w:rsid w:val="001F07CF"/>
    <w:rsid w:val="001F1F3C"/>
    <w:rsid w:val="001F27E7"/>
    <w:rsid w:val="001F3F60"/>
    <w:rsid w:val="001F47DE"/>
    <w:rsid w:val="001F6A48"/>
    <w:rsid w:val="001F73BB"/>
    <w:rsid w:val="002006AE"/>
    <w:rsid w:val="002024B8"/>
    <w:rsid w:val="002028CD"/>
    <w:rsid w:val="00203230"/>
    <w:rsid w:val="002047A7"/>
    <w:rsid w:val="00205BC3"/>
    <w:rsid w:val="00205FD4"/>
    <w:rsid w:val="00206416"/>
    <w:rsid w:val="00206FAA"/>
    <w:rsid w:val="002101EA"/>
    <w:rsid w:val="00210F99"/>
    <w:rsid w:val="0021101C"/>
    <w:rsid w:val="002111AE"/>
    <w:rsid w:val="0021239C"/>
    <w:rsid w:val="00212747"/>
    <w:rsid w:val="00213708"/>
    <w:rsid w:val="00215044"/>
    <w:rsid w:val="00217B93"/>
    <w:rsid w:val="0022167A"/>
    <w:rsid w:val="002219FE"/>
    <w:rsid w:val="0022370B"/>
    <w:rsid w:val="0022428F"/>
    <w:rsid w:val="002243C1"/>
    <w:rsid w:val="00224679"/>
    <w:rsid w:val="002251D5"/>
    <w:rsid w:val="002254D1"/>
    <w:rsid w:val="00225962"/>
    <w:rsid w:val="00230417"/>
    <w:rsid w:val="00230630"/>
    <w:rsid w:val="00230BB4"/>
    <w:rsid w:val="00231995"/>
    <w:rsid w:val="002319FE"/>
    <w:rsid w:val="00231EB9"/>
    <w:rsid w:val="00235819"/>
    <w:rsid w:val="00236B04"/>
    <w:rsid w:val="002407FD"/>
    <w:rsid w:val="0024279F"/>
    <w:rsid w:val="00242CF2"/>
    <w:rsid w:val="00243407"/>
    <w:rsid w:val="00243C8D"/>
    <w:rsid w:val="00244078"/>
    <w:rsid w:val="002440C3"/>
    <w:rsid w:val="002456C8"/>
    <w:rsid w:val="00246A28"/>
    <w:rsid w:val="00246BE7"/>
    <w:rsid w:val="00250915"/>
    <w:rsid w:val="00250EB0"/>
    <w:rsid w:val="0025186A"/>
    <w:rsid w:val="00251A30"/>
    <w:rsid w:val="00253D69"/>
    <w:rsid w:val="002552AB"/>
    <w:rsid w:val="0025733C"/>
    <w:rsid w:val="0026293C"/>
    <w:rsid w:val="00262DEF"/>
    <w:rsid w:val="00262E58"/>
    <w:rsid w:val="00264B7C"/>
    <w:rsid w:val="0027053F"/>
    <w:rsid w:val="00270EEE"/>
    <w:rsid w:val="002710FF"/>
    <w:rsid w:val="00271BB0"/>
    <w:rsid w:val="002731D2"/>
    <w:rsid w:val="002736D8"/>
    <w:rsid w:val="00276925"/>
    <w:rsid w:val="00276C50"/>
    <w:rsid w:val="00276E75"/>
    <w:rsid w:val="00277A09"/>
    <w:rsid w:val="0028153C"/>
    <w:rsid w:val="00281C9C"/>
    <w:rsid w:val="00281D85"/>
    <w:rsid w:val="00282841"/>
    <w:rsid w:val="002834EA"/>
    <w:rsid w:val="00283E00"/>
    <w:rsid w:val="00287643"/>
    <w:rsid w:val="00287692"/>
    <w:rsid w:val="00292E44"/>
    <w:rsid w:val="0029491F"/>
    <w:rsid w:val="00294F78"/>
    <w:rsid w:val="00295F7F"/>
    <w:rsid w:val="002970FA"/>
    <w:rsid w:val="002A1609"/>
    <w:rsid w:val="002A26E6"/>
    <w:rsid w:val="002A49F5"/>
    <w:rsid w:val="002A5B8D"/>
    <w:rsid w:val="002A6289"/>
    <w:rsid w:val="002A75F7"/>
    <w:rsid w:val="002A7726"/>
    <w:rsid w:val="002B0AD3"/>
    <w:rsid w:val="002B1140"/>
    <w:rsid w:val="002B25E5"/>
    <w:rsid w:val="002B26EB"/>
    <w:rsid w:val="002B2DA3"/>
    <w:rsid w:val="002B55F8"/>
    <w:rsid w:val="002B6A1D"/>
    <w:rsid w:val="002B73D0"/>
    <w:rsid w:val="002B7F22"/>
    <w:rsid w:val="002C0B8C"/>
    <w:rsid w:val="002C19CC"/>
    <w:rsid w:val="002C3FEB"/>
    <w:rsid w:val="002C40A7"/>
    <w:rsid w:val="002C5089"/>
    <w:rsid w:val="002C5E07"/>
    <w:rsid w:val="002C5F41"/>
    <w:rsid w:val="002C680F"/>
    <w:rsid w:val="002C68E2"/>
    <w:rsid w:val="002D0B6C"/>
    <w:rsid w:val="002D0F46"/>
    <w:rsid w:val="002D135B"/>
    <w:rsid w:val="002D29C4"/>
    <w:rsid w:val="002D38FC"/>
    <w:rsid w:val="002D622E"/>
    <w:rsid w:val="002D6EE5"/>
    <w:rsid w:val="002E14CB"/>
    <w:rsid w:val="002E23DB"/>
    <w:rsid w:val="002E25B6"/>
    <w:rsid w:val="002E45FA"/>
    <w:rsid w:val="002E6E55"/>
    <w:rsid w:val="002E7301"/>
    <w:rsid w:val="002F01BB"/>
    <w:rsid w:val="002F1B07"/>
    <w:rsid w:val="002F3679"/>
    <w:rsid w:val="002F3B5D"/>
    <w:rsid w:val="002F44FD"/>
    <w:rsid w:val="002F5340"/>
    <w:rsid w:val="002F5947"/>
    <w:rsid w:val="002F6864"/>
    <w:rsid w:val="00300475"/>
    <w:rsid w:val="00300884"/>
    <w:rsid w:val="0030222E"/>
    <w:rsid w:val="00304702"/>
    <w:rsid w:val="003102C6"/>
    <w:rsid w:val="00311E41"/>
    <w:rsid w:val="00312E3E"/>
    <w:rsid w:val="003137DF"/>
    <w:rsid w:val="00313ADA"/>
    <w:rsid w:val="00313F3C"/>
    <w:rsid w:val="003145A8"/>
    <w:rsid w:val="0031481F"/>
    <w:rsid w:val="003148F3"/>
    <w:rsid w:val="00314AAD"/>
    <w:rsid w:val="00315696"/>
    <w:rsid w:val="003161C9"/>
    <w:rsid w:val="00316367"/>
    <w:rsid w:val="0031666F"/>
    <w:rsid w:val="00316F47"/>
    <w:rsid w:val="0031750A"/>
    <w:rsid w:val="00320653"/>
    <w:rsid w:val="00321A46"/>
    <w:rsid w:val="00321DC0"/>
    <w:rsid w:val="00323DD9"/>
    <w:rsid w:val="003270B7"/>
    <w:rsid w:val="00327947"/>
    <w:rsid w:val="0033022A"/>
    <w:rsid w:val="0033078A"/>
    <w:rsid w:val="00330820"/>
    <w:rsid w:val="003322C5"/>
    <w:rsid w:val="00332A4E"/>
    <w:rsid w:val="0033356A"/>
    <w:rsid w:val="00333B05"/>
    <w:rsid w:val="00333EAA"/>
    <w:rsid w:val="00334989"/>
    <w:rsid w:val="00340396"/>
    <w:rsid w:val="00341331"/>
    <w:rsid w:val="00342391"/>
    <w:rsid w:val="00342DDE"/>
    <w:rsid w:val="003435D5"/>
    <w:rsid w:val="003446C9"/>
    <w:rsid w:val="00344D23"/>
    <w:rsid w:val="00345AE6"/>
    <w:rsid w:val="00347C5D"/>
    <w:rsid w:val="00347EB3"/>
    <w:rsid w:val="00350C10"/>
    <w:rsid w:val="00352B63"/>
    <w:rsid w:val="003531C1"/>
    <w:rsid w:val="00353766"/>
    <w:rsid w:val="00353802"/>
    <w:rsid w:val="0035525F"/>
    <w:rsid w:val="00356435"/>
    <w:rsid w:val="00357B6D"/>
    <w:rsid w:val="00365B1C"/>
    <w:rsid w:val="00371924"/>
    <w:rsid w:val="00373484"/>
    <w:rsid w:val="003735AE"/>
    <w:rsid w:val="00376ECD"/>
    <w:rsid w:val="0038142E"/>
    <w:rsid w:val="003854C0"/>
    <w:rsid w:val="00386D36"/>
    <w:rsid w:val="00387807"/>
    <w:rsid w:val="003879BE"/>
    <w:rsid w:val="00387DF4"/>
    <w:rsid w:val="00387F3C"/>
    <w:rsid w:val="003914B9"/>
    <w:rsid w:val="00391F91"/>
    <w:rsid w:val="00393C94"/>
    <w:rsid w:val="00393D50"/>
    <w:rsid w:val="0039573D"/>
    <w:rsid w:val="00395DFC"/>
    <w:rsid w:val="00396990"/>
    <w:rsid w:val="00396A9C"/>
    <w:rsid w:val="0039714B"/>
    <w:rsid w:val="003A067B"/>
    <w:rsid w:val="003A0928"/>
    <w:rsid w:val="003A7DD7"/>
    <w:rsid w:val="003B1FF1"/>
    <w:rsid w:val="003B2563"/>
    <w:rsid w:val="003B2AD2"/>
    <w:rsid w:val="003B3252"/>
    <w:rsid w:val="003B3513"/>
    <w:rsid w:val="003B3E71"/>
    <w:rsid w:val="003B58D3"/>
    <w:rsid w:val="003B66F2"/>
    <w:rsid w:val="003B6D55"/>
    <w:rsid w:val="003B7C8F"/>
    <w:rsid w:val="003C0163"/>
    <w:rsid w:val="003C1370"/>
    <w:rsid w:val="003C2000"/>
    <w:rsid w:val="003C31FB"/>
    <w:rsid w:val="003C41E1"/>
    <w:rsid w:val="003C4A29"/>
    <w:rsid w:val="003D021F"/>
    <w:rsid w:val="003D0718"/>
    <w:rsid w:val="003D0C69"/>
    <w:rsid w:val="003D2660"/>
    <w:rsid w:val="003D3741"/>
    <w:rsid w:val="003D37DF"/>
    <w:rsid w:val="003D3B45"/>
    <w:rsid w:val="003D3CD9"/>
    <w:rsid w:val="003D3E3E"/>
    <w:rsid w:val="003D4705"/>
    <w:rsid w:val="003D5567"/>
    <w:rsid w:val="003D71C3"/>
    <w:rsid w:val="003D735D"/>
    <w:rsid w:val="003D79CC"/>
    <w:rsid w:val="003D7E64"/>
    <w:rsid w:val="003E0376"/>
    <w:rsid w:val="003E29A3"/>
    <w:rsid w:val="003E61CD"/>
    <w:rsid w:val="003E6521"/>
    <w:rsid w:val="003E7E79"/>
    <w:rsid w:val="003F0BE4"/>
    <w:rsid w:val="003F17D6"/>
    <w:rsid w:val="003F1A7D"/>
    <w:rsid w:val="003F443E"/>
    <w:rsid w:val="003F4B85"/>
    <w:rsid w:val="003F4BEE"/>
    <w:rsid w:val="003F4CD3"/>
    <w:rsid w:val="003F4FC4"/>
    <w:rsid w:val="003F6661"/>
    <w:rsid w:val="003F66E4"/>
    <w:rsid w:val="003F6A46"/>
    <w:rsid w:val="003F741F"/>
    <w:rsid w:val="00401082"/>
    <w:rsid w:val="004032F7"/>
    <w:rsid w:val="00403322"/>
    <w:rsid w:val="00404AD8"/>
    <w:rsid w:val="00404D83"/>
    <w:rsid w:val="0040653D"/>
    <w:rsid w:val="004118E7"/>
    <w:rsid w:val="00413E76"/>
    <w:rsid w:val="004151C5"/>
    <w:rsid w:val="00416634"/>
    <w:rsid w:val="00417725"/>
    <w:rsid w:val="00421564"/>
    <w:rsid w:val="00421FB4"/>
    <w:rsid w:val="00424858"/>
    <w:rsid w:val="004255F0"/>
    <w:rsid w:val="00425BA0"/>
    <w:rsid w:val="00425E0D"/>
    <w:rsid w:val="00426484"/>
    <w:rsid w:val="00426D6A"/>
    <w:rsid w:val="004275CB"/>
    <w:rsid w:val="004323C8"/>
    <w:rsid w:val="00433305"/>
    <w:rsid w:val="00433311"/>
    <w:rsid w:val="00433824"/>
    <w:rsid w:val="004347AC"/>
    <w:rsid w:val="004364DD"/>
    <w:rsid w:val="004377BF"/>
    <w:rsid w:val="004414FF"/>
    <w:rsid w:val="00442804"/>
    <w:rsid w:val="0044292C"/>
    <w:rsid w:val="00444872"/>
    <w:rsid w:val="00444C2F"/>
    <w:rsid w:val="004468AC"/>
    <w:rsid w:val="004472E8"/>
    <w:rsid w:val="00450E6B"/>
    <w:rsid w:val="0045127D"/>
    <w:rsid w:val="004514F7"/>
    <w:rsid w:val="004524CF"/>
    <w:rsid w:val="00452537"/>
    <w:rsid w:val="00452912"/>
    <w:rsid w:val="00452C5C"/>
    <w:rsid w:val="00452FF7"/>
    <w:rsid w:val="00455D46"/>
    <w:rsid w:val="00456717"/>
    <w:rsid w:val="00456ED4"/>
    <w:rsid w:val="00457317"/>
    <w:rsid w:val="0045798C"/>
    <w:rsid w:val="00460840"/>
    <w:rsid w:val="00461F4D"/>
    <w:rsid w:val="004620F5"/>
    <w:rsid w:val="004624C7"/>
    <w:rsid w:val="00465474"/>
    <w:rsid w:val="004655C4"/>
    <w:rsid w:val="0046656C"/>
    <w:rsid w:val="00473390"/>
    <w:rsid w:val="00473EA6"/>
    <w:rsid w:val="00474013"/>
    <w:rsid w:val="00474436"/>
    <w:rsid w:val="004752EF"/>
    <w:rsid w:val="00475364"/>
    <w:rsid w:val="004758AA"/>
    <w:rsid w:val="004769E8"/>
    <w:rsid w:val="00480070"/>
    <w:rsid w:val="004800C5"/>
    <w:rsid w:val="00480E54"/>
    <w:rsid w:val="00481B0C"/>
    <w:rsid w:val="00482638"/>
    <w:rsid w:val="00483342"/>
    <w:rsid w:val="0048597A"/>
    <w:rsid w:val="00486451"/>
    <w:rsid w:val="004865C0"/>
    <w:rsid w:val="004867A5"/>
    <w:rsid w:val="004917C0"/>
    <w:rsid w:val="0049314D"/>
    <w:rsid w:val="004934B8"/>
    <w:rsid w:val="00493C6C"/>
    <w:rsid w:val="004951EB"/>
    <w:rsid w:val="004951F4"/>
    <w:rsid w:val="004954A4"/>
    <w:rsid w:val="004958AE"/>
    <w:rsid w:val="00495B8B"/>
    <w:rsid w:val="00495F55"/>
    <w:rsid w:val="00496CBF"/>
    <w:rsid w:val="004974AE"/>
    <w:rsid w:val="0049789D"/>
    <w:rsid w:val="00497B4E"/>
    <w:rsid w:val="004A0C1D"/>
    <w:rsid w:val="004A1D60"/>
    <w:rsid w:val="004A2BAB"/>
    <w:rsid w:val="004A43DC"/>
    <w:rsid w:val="004A450B"/>
    <w:rsid w:val="004A48BE"/>
    <w:rsid w:val="004A6E90"/>
    <w:rsid w:val="004B0A78"/>
    <w:rsid w:val="004B109B"/>
    <w:rsid w:val="004B149B"/>
    <w:rsid w:val="004B2C6F"/>
    <w:rsid w:val="004B35E9"/>
    <w:rsid w:val="004B6F03"/>
    <w:rsid w:val="004B753D"/>
    <w:rsid w:val="004C2151"/>
    <w:rsid w:val="004C45E1"/>
    <w:rsid w:val="004C48FF"/>
    <w:rsid w:val="004C4DEE"/>
    <w:rsid w:val="004C7560"/>
    <w:rsid w:val="004C7868"/>
    <w:rsid w:val="004D0BD8"/>
    <w:rsid w:val="004D16DC"/>
    <w:rsid w:val="004D2A16"/>
    <w:rsid w:val="004D5373"/>
    <w:rsid w:val="004D7002"/>
    <w:rsid w:val="004D7F6D"/>
    <w:rsid w:val="004E04FF"/>
    <w:rsid w:val="004E08BD"/>
    <w:rsid w:val="004E2010"/>
    <w:rsid w:val="004E32B5"/>
    <w:rsid w:val="004E3C04"/>
    <w:rsid w:val="004E4378"/>
    <w:rsid w:val="004E521E"/>
    <w:rsid w:val="004E5786"/>
    <w:rsid w:val="004E58DE"/>
    <w:rsid w:val="004E787A"/>
    <w:rsid w:val="004F0FB6"/>
    <w:rsid w:val="004F2CE5"/>
    <w:rsid w:val="004F4809"/>
    <w:rsid w:val="004F5A16"/>
    <w:rsid w:val="004F5A51"/>
    <w:rsid w:val="004F74D9"/>
    <w:rsid w:val="00500590"/>
    <w:rsid w:val="005006F5"/>
    <w:rsid w:val="0050096E"/>
    <w:rsid w:val="0050132C"/>
    <w:rsid w:val="005020FD"/>
    <w:rsid w:val="00503631"/>
    <w:rsid w:val="005040E6"/>
    <w:rsid w:val="0050487F"/>
    <w:rsid w:val="00506114"/>
    <w:rsid w:val="00506162"/>
    <w:rsid w:val="0050681B"/>
    <w:rsid w:val="00507363"/>
    <w:rsid w:val="00507EDD"/>
    <w:rsid w:val="0051038A"/>
    <w:rsid w:val="005109D4"/>
    <w:rsid w:val="00510E21"/>
    <w:rsid w:val="00512CA6"/>
    <w:rsid w:val="00512CA9"/>
    <w:rsid w:val="0051614D"/>
    <w:rsid w:val="00517028"/>
    <w:rsid w:val="00517206"/>
    <w:rsid w:val="00517500"/>
    <w:rsid w:val="005178D9"/>
    <w:rsid w:val="005204B0"/>
    <w:rsid w:val="00520799"/>
    <w:rsid w:val="00521979"/>
    <w:rsid w:val="00521CE4"/>
    <w:rsid w:val="0052212D"/>
    <w:rsid w:val="0052412E"/>
    <w:rsid w:val="00527FB7"/>
    <w:rsid w:val="00530969"/>
    <w:rsid w:val="0053114D"/>
    <w:rsid w:val="005317BC"/>
    <w:rsid w:val="00531B1A"/>
    <w:rsid w:val="00533A0D"/>
    <w:rsid w:val="005347F9"/>
    <w:rsid w:val="005360F8"/>
    <w:rsid w:val="00537A8A"/>
    <w:rsid w:val="00540DDD"/>
    <w:rsid w:val="00541011"/>
    <w:rsid w:val="00542B05"/>
    <w:rsid w:val="00542E33"/>
    <w:rsid w:val="0054348E"/>
    <w:rsid w:val="00543F9D"/>
    <w:rsid w:val="00544041"/>
    <w:rsid w:val="00546CBE"/>
    <w:rsid w:val="00547234"/>
    <w:rsid w:val="00550449"/>
    <w:rsid w:val="0055060B"/>
    <w:rsid w:val="00550CF8"/>
    <w:rsid w:val="00550F7C"/>
    <w:rsid w:val="0055370C"/>
    <w:rsid w:val="005543E2"/>
    <w:rsid w:val="00556DED"/>
    <w:rsid w:val="00557B5A"/>
    <w:rsid w:val="00560690"/>
    <w:rsid w:val="00560E7F"/>
    <w:rsid w:val="005612B5"/>
    <w:rsid w:val="0056221F"/>
    <w:rsid w:val="00563538"/>
    <w:rsid w:val="005638AD"/>
    <w:rsid w:val="0056421A"/>
    <w:rsid w:val="00565C81"/>
    <w:rsid w:val="005666AF"/>
    <w:rsid w:val="00570B60"/>
    <w:rsid w:val="0057347E"/>
    <w:rsid w:val="00573853"/>
    <w:rsid w:val="00575245"/>
    <w:rsid w:val="00575A56"/>
    <w:rsid w:val="00575F8F"/>
    <w:rsid w:val="00576043"/>
    <w:rsid w:val="005773B9"/>
    <w:rsid w:val="0057786E"/>
    <w:rsid w:val="005808E1"/>
    <w:rsid w:val="005843D8"/>
    <w:rsid w:val="00584D8A"/>
    <w:rsid w:val="0058531C"/>
    <w:rsid w:val="00585504"/>
    <w:rsid w:val="00585915"/>
    <w:rsid w:val="00585CF2"/>
    <w:rsid w:val="00587B35"/>
    <w:rsid w:val="0059051B"/>
    <w:rsid w:val="0059188F"/>
    <w:rsid w:val="00591C62"/>
    <w:rsid w:val="00592BAC"/>
    <w:rsid w:val="00595735"/>
    <w:rsid w:val="00595825"/>
    <w:rsid w:val="00595EF1"/>
    <w:rsid w:val="00596EA4"/>
    <w:rsid w:val="005978FC"/>
    <w:rsid w:val="005A0365"/>
    <w:rsid w:val="005A0506"/>
    <w:rsid w:val="005A066A"/>
    <w:rsid w:val="005A242A"/>
    <w:rsid w:val="005A2CBD"/>
    <w:rsid w:val="005A312F"/>
    <w:rsid w:val="005A3C85"/>
    <w:rsid w:val="005A50B9"/>
    <w:rsid w:val="005A5851"/>
    <w:rsid w:val="005A64A1"/>
    <w:rsid w:val="005B0C88"/>
    <w:rsid w:val="005B0EFE"/>
    <w:rsid w:val="005B173F"/>
    <w:rsid w:val="005B4C04"/>
    <w:rsid w:val="005B52FB"/>
    <w:rsid w:val="005B62EF"/>
    <w:rsid w:val="005B759F"/>
    <w:rsid w:val="005B7857"/>
    <w:rsid w:val="005B787E"/>
    <w:rsid w:val="005B794A"/>
    <w:rsid w:val="005C04B5"/>
    <w:rsid w:val="005C04C4"/>
    <w:rsid w:val="005C1A5F"/>
    <w:rsid w:val="005C31B4"/>
    <w:rsid w:val="005C5B91"/>
    <w:rsid w:val="005D1B35"/>
    <w:rsid w:val="005D23C9"/>
    <w:rsid w:val="005D2BC5"/>
    <w:rsid w:val="005D3A6A"/>
    <w:rsid w:val="005D462E"/>
    <w:rsid w:val="005D4BF7"/>
    <w:rsid w:val="005D52C7"/>
    <w:rsid w:val="005D5CBB"/>
    <w:rsid w:val="005D6FA2"/>
    <w:rsid w:val="005E0E2C"/>
    <w:rsid w:val="005E3F61"/>
    <w:rsid w:val="005E5575"/>
    <w:rsid w:val="005F0633"/>
    <w:rsid w:val="005F079E"/>
    <w:rsid w:val="005F1A91"/>
    <w:rsid w:val="005F5B60"/>
    <w:rsid w:val="005F5E58"/>
    <w:rsid w:val="005F613C"/>
    <w:rsid w:val="005F6828"/>
    <w:rsid w:val="005F75A1"/>
    <w:rsid w:val="00600453"/>
    <w:rsid w:val="00601A6E"/>
    <w:rsid w:val="00602515"/>
    <w:rsid w:val="006027C1"/>
    <w:rsid w:val="00602A21"/>
    <w:rsid w:val="0060337D"/>
    <w:rsid w:val="006035DD"/>
    <w:rsid w:val="00604FA7"/>
    <w:rsid w:val="0060672C"/>
    <w:rsid w:val="00607A0C"/>
    <w:rsid w:val="006110CD"/>
    <w:rsid w:val="0061121C"/>
    <w:rsid w:val="0061156F"/>
    <w:rsid w:val="00612A4B"/>
    <w:rsid w:val="006130A9"/>
    <w:rsid w:val="00614016"/>
    <w:rsid w:val="00615FA4"/>
    <w:rsid w:val="0061694B"/>
    <w:rsid w:val="00616970"/>
    <w:rsid w:val="0061752B"/>
    <w:rsid w:val="00617AD4"/>
    <w:rsid w:val="00624250"/>
    <w:rsid w:val="00624A22"/>
    <w:rsid w:val="00624A89"/>
    <w:rsid w:val="00624E67"/>
    <w:rsid w:val="00625A51"/>
    <w:rsid w:val="0063088C"/>
    <w:rsid w:val="00630899"/>
    <w:rsid w:val="00630CA4"/>
    <w:rsid w:val="00632042"/>
    <w:rsid w:val="006329FE"/>
    <w:rsid w:val="00632CA7"/>
    <w:rsid w:val="0063326C"/>
    <w:rsid w:val="006341F3"/>
    <w:rsid w:val="00634B3F"/>
    <w:rsid w:val="0063686C"/>
    <w:rsid w:val="00636B6A"/>
    <w:rsid w:val="00636C34"/>
    <w:rsid w:val="006378AE"/>
    <w:rsid w:val="006421F4"/>
    <w:rsid w:val="00642B2A"/>
    <w:rsid w:val="0064317E"/>
    <w:rsid w:val="0064410D"/>
    <w:rsid w:val="006445C6"/>
    <w:rsid w:val="00644F34"/>
    <w:rsid w:val="00645018"/>
    <w:rsid w:val="006456D0"/>
    <w:rsid w:val="00647EC7"/>
    <w:rsid w:val="0065226E"/>
    <w:rsid w:val="00653210"/>
    <w:rsid w:val="00656DBF"/>
    <w:rsid w:val="00660AB8"/>
    <w:rsid w:val="00661252"/>
    <w:rsid w:val="00661832"/>
    <w:rsid w:val="0066318E"/>
    <w:rsid w:val="00664D83"/>
    <w:rsid w:val="00664EF7"/>
    <w:rsid w:val="006664B1"/>
    <w:rsid w:val="0067124E"/>
    <w:rsid w:val="00671CC3"/>
    <w:rsid w:val="00672CD8"/>
    <w:rsid w:val="00674A7D"/>
    <w:rsid w:val="00674BF4"/>
    <w:rsid w:val="006757A5"/>
    <w:rsid w:val="00676B39"/>
    <w:rsid w:val="00676C62"/>
    <w:rsid w:val="00680ABF"/>
    <w:rsid w:val="006810AC"/>
    <w:rsid w:val="0068178E"/>
    <w:rsid w:val="00682CE5"/>
    <w:rsid w:val="00683114"/>
    <w:rsid w:val="006832D8"/>
    <w:rsid w:val="00683987"/>
    <w:rsid w:val="00683F4E"/>
    <w:rsid w:val="00684075"/>
    <w:rsid w:val="00685583"/>
    <w:rsid w:val="0068755A"/>
    <w:rsid w:val="00690D0B"/>
    <w:rsid w:val="006910AC"/>
    <w:rsid w:val="006921DE"/>
    <w:rsid w:val="006922EE"/>
    <w:rsid w:val="0069288B"/>
    <w:rsid w:val="00694518"/>
    <w:rsid w:val="00696807"/>
    <w:rsid w:val="006A1F99"/>
    <w:rsid w:val="006A4F48"/>
    <w:rsid w:val="006A52A5"/>
    <w:rsid w:val="006A7378"/>
    <w:rsid w:val="006A7F99"/>
    <w:rsid w:val="006B1FD8"/>
    <w:rsid w:val="006B265A"/>
    <w:rsid w:val="006B2890"/>
    <w:rsid w:val="006B382A"/>
    <w:rsid w:val="006B47F4"/>
    <w:rsid w:val="006B536F"/>
    <w:rsid w:val="006B6599"/>
    <w:rsid w:val="006B67B8"/>
    <w:rsid w:val="006B6FB1"/>
    <w:rsid w:val="006B77EE"/>
    <w:rsid w:val="006C14FA"/>
    <w:rsid w:val="006C2639"/>
    <w:rsid w:val="006C43FF"/>
    <w:rsid w:val="006C52DE"/>
    <w:rsid w:val="006C6D82"/>
    <w:rsid w:val="006C71D5"/>
    <w:rsid w:val="006C738F"/>
    <w:rsid w:val="006C7561"/>
    <w:rsid w:val="006D0982"/>
    <w:rsid w:val="006D0E9D"/>
    <w:rsid w:val="006D2A12"/>
    <w:rsid w:val="006D4C84"/>
    <w:rsid w:val="006D581B"/>
    <w:rsid w:val="006D7AD8"/>
    <w:rsid w:val="006D7B37"/>
    <w:rsid w:val="006E1AD1"/>
    <w:rsid w:val="006E28DC"/>
    <w:rsid w:val="006E3709"/>
    <w:rsid w:val="006E3B54"/>
    <w:rsid w:val="006E4ADC"/>
    <w:rsid w:val="006E6636"/>
    <w:rsid w:val="006E6A46"/>
    <w:rsid w:val="006E7617"/>
    <w:rsid w:val="006F0355"/>
    <w:rsid w:val="006F0A93"/>
    <w:rsid w:val="006F38D8"/>
    <w:rsid w:val="006F41B8"/>
    <w:rsid w:val="006F45BA"/>
    <w:rsid w:val="006F66E2"/>
    <w:rsid w:val="00700765"/>
    <w:rsid w:val="00703D17"/>
    <w:rsid w:val="00706CCD"/>
    <w:rsid w:val="00707A84"/>
    <w:rsid w:val="00710EF8"/>
    <w:rsid w:val="00711C5F"/>
    <w:rsid w:val="00713BA1"/>
    <w:rsid w:val="007144B8"/>
    <w:rsid w:val="00716B18"/>
    <w:rsid w:val="0072033C"/>
    <w:rsid w:val="00720D7B"/>
    <w:rsid w:val="00720DDC"/>
    <w:rsid w:val="00721A4C"/>
    <w:rsid w:val="00724512"/>
    <w:rsid w:val="007254F7"/>
    <w:rsid w:val="007256A3"/>
    <w:rsid w:val="00727423"/>
    <w:rsid w:val="007276DA"/>
    <w:rsid w:val="00730754"/>
    <w:rsid w:val="00730A8F"/>
    <w:rsid w:val="00731482"/>
    <w:rsid w:val="0073439A"/>
    <w:rsid w:val="00735B5D"/>
    <w:rsid w:val="00735EAA"/>
    <w:rsid w:val="00736291"/>
    <w:rsid w:val="00736A1D"/>
    <w:rsid w:val="00736CF6"/>
    <w:rsid w:val="00740A47"/>
    <w:rsid w:val="00743158"/>
    <w:rsid w:val="007438B8"/>
    <w:rsid w:val="00744601"/>
    <w:rsid w:val="00744C4E"/>
    <w:rsid w:val="00745CA0"/>
    <w:rsid w:val="00746B2B"/>
    <w:rsid w:val="0074750A"/>
    <w:rsid w:val="00750256"/>
    <w:rsid w:val="00750F45"/>
    <w:rsid w:val="007513AF"/>
    <w:rsid w:val="0075525C"/>
    <w:rsid w:val="007554AD"/>
    <w:rsid w:val="0075556E"/>
    <w:rsid w:val="00756B5E"/>
    <w:rsid w:val="00756DEB"/>
    <w:rsid w:val="007573AA"/>
    <w:rsid w:val="00757412"/>
    <w:rsid w:val="007579A0"/>
    <w:rsid w:val="00760EFE"/>
    <w:rsid w:val="00761F2C"/>
    <w:rsid w:val="007623FD"/>
    <w:rsid w:val="007627E7"/>
    <w:rsid w:val="00764105"/>
    <w:rsid w:val="00764A48"/>
    <w:rsid w:val="00765A0F"/>
    <w:rsid w:val="007673C2"/>
    <w:rsid w:val="007700E1"/>
    <w:rsid w:val="0077178F"/>
    <w:rsid w:val="0077193B"/>
    <w:rsid w:val="00771CAD"/>
    <w:rsid w:val="007736F6"/>
    <w:rsid w:val="0077510B"/>
    <w:rsid w:val="00776B79"/>
    <w:rsid w:val="00776E26"/>
    <w:rsid w:val="00777654"/>
    <w:rsid w:val="00777839"/>
    <w:rsid w:val="007822FC"/>
    <w:rsid w:val="00782949"/>
    <w:rsid w:val="00782F5C"/>
    <w:rsid w:val="007835EF"/>
    <w:rsid w:val="00783C2A"/>
    <w:rsid w:val="00783F05"/>
    <w:rsid w:val="00783F9F"/>
    <w:rsid w:val="007840A2"/>
    <w:rsid w:val="0078538B"/>
    <w:rsid w:val="007855E6"/>
    <w:rsid w:val="00786EE7"/>
    <w:rsid w:val="0079123A"/>
    <w:rsid w:val="00791A90"/>
    <w:rsid w:val="00791A92"/>
    <w:rsid w:val="00791C7F"/>
    <w:rsid w:val="00791E15"/>
    <w:rsid w:val="0079271C"/>
    <w:rsid w:val="00795C65"/>
    <w:rsid w:val="007965EE"/>
    <w:rsid w:val="00796666"/>
    <w:rsid w:val="00797542"/>
    <w:rsid w:val="007A11C1"/>
    <w:rsid w:val="007A3384"/>
    <w:rsid w:val="007A504C"/>
    <w:rsid w:val="007A5275"/>
    <w:rsid w:val="007A57BF"/>
    <w:rsid w:val="007A604C"/>
    <w:rsid w:val="007A608C"/>
    <w:rsid w:val="007B059E"/>
    <w:rsid w:val="007B09F5"/>
    <w:rsid w:val="007B0D9F"/>
    <w:rsid w:val="007B0E3F"/>
    <w:rsid w:val="007B28C0"/>
    <w:rsid w:val="007B2D68"/>
    <w:rsid w:val="007B3B9B"/>
    <w:rsid w:val="007C0265"/>
    <w:rsid w:val="007C0273"/>
    <w:rsid w:val="007C223D"/>
    <w:rsid w:val="007C37A7"/>
    <w:rsid w:val="007C478D"/>
    <w:rsid w:val="007C4992"/>
    <w:rsid w:val="007C4BFF"/>
    <w:rsid w:val="007C4FA5"/>
    <w:rsid w:val="007C57AF"/>
    <w:rsid w:val="007C617D"/>
    <w:rsid w:val="007C6E4F"/>
    <w:rsid w:val="007C71CE"/>
    <w:rsid w:val="007C774B"/>
    <w:rsid w:val="007C7A7F"/>
    <w:rsid w:val="007D1ECB"/>
    <w:rsid w:val="007D21D0"/>
    <w:rsid w:val="007D2928"/>
    <w:rsid w:val="007D2CA0"/>
    <w:rsid w:val="007D35FD"/>
    <w:rsid w:val="007D4922"/>
    <w:rsid w:val="007D4AA6"/>
    <w:rsid w:val="007D4E2A"/>
    <w:rsid w:val="007D580A"/>
    <w:rsid w:val="007D6146"/>
    <w:rsid w:val="007D73F5"/>
    <w:rsid w:val="007D767B"/>
    <w:rsid w:val="007D7C7F"/>
    <w:rsid w:val="007E0B1F"/>
    <w:rsid w:val="007E1448"/>
    <w:rsid w:val="007E262B"/>
    <w:rsid w:val="007E5B05"/>
    <w:rsid w:val="007E5D1C"/>
    <w:rsid w:val="007E76D0"/>
    <w:rsid w:val="007F1B7F"/>
    <w:rsid w:val="007F1D7B"/>
    <w:rsid w:val="007F31E2"/>
    <w:rsid w:val="007F6BB3"/>
    <w:rsid w:val="007F7640"/>
    <w:rsid w:val="007F79EC"/>
    <w:rsid w:val="0080014C"/>
    <w:rsid w:val="008009FE"/>
    <w:rsid w:val="00801968"/>
    <w:rsid w:val="00801BAD"/>
    <w:rsid w:val="00803459"/>
    <w:rsid w:val="0080421A"/>
    <w:rsid w:val="00804D1A"/>
    <w:rsid w:val="00805406"/>
    <w:rsid w:val="00805594"/>
    <w:rsid w:val="00812520"/>
    <w:rsid w:val="008129AE"/>
    <w:rsid w:val="00813048"/>
    <w:rsid w:val="008136E9"/>
    <w:rsid w:val="00817E82"/>
    <w:rsid w:val="00820256"/>
    <w:rsid w:val="008205D0"/>
    <w:rsid w:val="00820A61"/>
    <w:rsid w:val="00820D1A"/>
    <w:rsid w:val="00820DEB"/>
    <w:rsid w:val="00820F39"/>
    <w:rsid w:val="0082197A"/>
    <w:rsid w:val="00821C16"/>
    <w:rsid w:val="00821D6B"/>
    <w:rsid w:val="00821F49"/>
    <w:rsid w:val="00823E4A"/>
    <w:rsid w:val="0082563F"/>
    <w:rsid w:val="00826047"/>
    <w:rsid w:val="00827669"/>
    <w:rsid w:val="00830E25"/>
    <w:rsid w:val="00831156"/>
    <w:rsid w:val="00832AD5"/>
    <w:rsid w:val="0083304C"/>
    <w:rsid w:val="008333EE"/>
    <w:rsid w:val="00833F2F"/>
    <w:rsid w:val="00834ED7"/>
    <w:rsid w:val="0083786B"/>
    <w:rsid w:val="00837F3D"/>
    <w:rsid w:val="0084004B"/>
    <w:rsid w:val="00840307"/>
    <w:rsid w:val="008406D7"/>
    <w:rsid w:val="00840B32"/>
    <w:rsid w:val="00840DFB"/>
    <w:rsid w:val="00841A3B"/>
    <w:rsid w:val="00841FFC"/>
    <w:rsid w:val="00842A62"/>
    <w:rsid w:val="0084436F"/>
    <w:rsid w:val="00845DCD"/>
    <w:rsid w:val="00846CBC"/>
    <w:rsid w:val="00847E00"/>
    <w:rsid w:val="008518F8"/>
    <w:rsid w:val="00852BF3"/>
    <w:rsid w:val="00855409"/>
    <w:rsid w:val="0085560C"/>
    <w:rsid w:val="0085641D"/>
    <w:rsid w:val="00856990"/>
    <w:rsid w:val="00860168"/>
    <w:rsid w:val="008627DA"/>
    <w:rsid w:val="00862914"/>
    <w:rsid w:val="00863810"/>
    <w:rsid w:val="00864107"/>
    <w:rsid w:val="0086458B"/>
    <w:rsid w:val="00864E08"/>
    <w:rsid w:val="0086540C"/>
    <w:rsid w:val="008666FB"/>
    <w:rsid w:val="008757D9"/>
    <w:rsid w:val="0087596D"/>
    <w:rsid w:val="00881162"/>
    <w:rsid w:val="00881274"/>
    <w:rsid w:val="00883F0E"/>
    <w:rsid w:val="008851BE"/>
    <w:rsid w:val="00885C8D"/>
    <w:rsid w:val="008869B4"/>
    <w:rsid w:val="00887765"/>
    <w:rsid w:val="00890846"/>
    <w:rsid w:val="00890914"/>
    <w:rsid w:val="00890A12"/>
    <w:rsid w:val="00892DCA"/>
    <w:rsid w:val="00892FC1"/>
    <w:rsid w:val="00893D75"/>
    <w:rsid w:val="008950B7"/>
    <w:rsid w:val="008977D8"/>
    <w:rsid w:val="008A070F"/>
    <w:rsid w:val="008A0BE7"/>
    <w:rsid w:val="008A1180"/>
    <w:rsid w:val="008A1E52"/>
    <w:rsid w:val="008A32E7"/>
    <w:rsid w:val="008A49FD"/>
    <w:rsid w:val="008A4FB3"/>
    <w:rsid w:val="008A4FF4"/>
    <w:rsid w:val="008A5AF3"/>
    <w:rsid w:val="008A6653"/>
    <w:rsid w:val="008B03AA"/>
    <w:rsid w:val="008B0A4D"/>
    <w:rsid w:val="008B23DF"/>
    <w:rsid w:val="008B3A1B"/>
    <w:rsid w:val="008B3CB9"/>
    <w:rsid w:val="008B49AA"/>
    <w:rsid w:val="008B567C"/>
    <w:rsid w:val="008B5804"/>
    <w:rsid w:val="008B5ED2"/>
    <w:rsid w:val="008B6CEC"/>
    <w:rsid w:val="008B74D9"/>
    <w:rsid w:val="008B7772"/>
    <w:rsid w:val="008C06F5"/>
    <w:rsid w:val="008C19CD"/>
    <w:rsid w:val="008C1D8E"/>
    <w:rsid w:val="008C20D5"/>
    <w:rsid w:val="008C31B8"/>
    <w:rsid w:val="008C4D52"/>
    <w:rsid w:val="008C67B2"/>
    <w:rsid w:val="008C7AD8"/>
    <w:rsid w:val="008D09A3"/>
    <w:rsid w:val="008D0D6C"/>
    <w:rsid w:val="008D228F"/>
    <w:rsid w:val="008D2EA2"/>
    <w:rsid w:val="008D34B9"/>
    <w:rsid w:val="008D3B06"/>
    <w:rsid w:val="008D4338"/>
    <w:rsid w:val="008D5BD6"/>
    <w:rsid w:val="008D5E29"/>
    <w:rsid w:val="008D712E"/>
    <w:rsid w:val="008D794B"/>
    <w:rsid w:val="008D7E80"/>
    <w:rsid w:val="008E288B"/>
    <w:rsid w:val="008E34F9"/>
    <w:rsid w:val="008E5707"/>
    <w:rsid w:val="008E7D10"/>
    <w:rsid w:val="008F0E57"/>
    <w:rsid w:val="008F14D0"/>
    <w:rsid w:val="008F1A00"/>
    <w:rsid w:val="008F2D95"/>
    <w:rsid w:val="008F2FA3"/>
    <w:rsid w:val="008F37C8"/>
    <w:rsid w:val="008F3B59"/>
    <w:rsid w:val="008F3C50"/>
    <w:rsid w:val="008F3FCF"/>
    <w:rsid w:val="008F4EE1"/>
    <w:rsid w:val="008F7219"/>
    <w:rsid w:val="00900D9E"/>
    <w:rsid w:val="0090259E"/>
    <w:rsid w:val="00903497"/>
    <w:rsid w:val="0090446F"/>
    <w:rsid w:val="0090515B"/>
    <w:rsid w:val="009052D4"/>
    <w:rsid w:val="00906243"/>
    <w:rsid w:val="00907EBF"/>
    <w:rsid w:val="009105F9"/>
    <w:rsid w:val="00915A38"/>
    <w:rsid w:val="00915BFC"/>
    <w:rsid w:val="0091692E"/>
    <w:rsid w:val="00917962"/>
    <w:rsid w:val="0092147F"/>
    <w:rsid w:val="009245EF"/>
    <w:rsid w:val="00924D06"/>
    <w:rsid w:val="009276EC"/>
    <w:rsid w:val="00931F38"/>
    <w:rsid w:val="009374F9"/>
    <w:rsid w:val="0093764A"/>
    <w:rsid w:val="009377B1"/>
    <w:rsid w:val="00937C42"/>
    <w:rsid w:val="0094256F"/>
    <w:rsid w:val="009432F5"/>
    <w:rsid w:val="00943D3E"/>
    <w:rsid w:val="0094402D"/>
    <w:rsid w:val="0094510A"/>
    <w:rsid w:val="00950C13"/>
    <w:rsid w:val="009538F7"/>
    <w:rsid w:val="00953B63"/>
    <w:rsid w:val="00954620"/>
    <w:rsid w:val="0095736B"/>
    <w:rsid w:val="009576EE"/>
    <w:rsid w:val="009607C8"/>
    <w:rsid w:val="00961FF1"/>
    <w:rsid w:val="0096330B"/>
    <w:rsid w:val="0096363A"/>
    <w:rsid w:val="00965945"/>
    <w:rsid w:val="00966E47"/>
    <w:rsid w:val="00972834"/>
    <w:rsid w:val="00972882"/>
    <w:rsid w:val="00974699"/>
    <w:rsid w:val="00975C4E"/>
    <w:rsid w:val="00976501"/>
    <w:rsid w:val="00976F57"/>
    <w:rsid w:val="009775F8"/>
    <w:rsid w:val="00981AC8"/>
    <w:rsid w:val="0098483F"/>
    <w:rsid w:val="00984B6E"/>
    <w:rsid w:val="0098522D"/>
    <w:rsid w:val="009854FD"/>
    <w:rsid w:val="009864B0"/>
    <w:rsid w:val="00986FE1"/>
    <w:rsid w:val="0099025D"/>
    <w:rsid w:val="00991506"/>
    <w:rsid w:val="00992E75"/>
    <w:rsid w:val="00994E1B"/>
    <w:rsid w:val="00995CF1"/>
    <w:rsid w:val="009960B2"/>
    <w:rsid w:val="0099763A"/>
    <w:rsid w:val="009A07CD"/>
    <w:rsid w:val="009A244C"/>
    <w:rsid w:val="009A2B14"/>
    <w:rsid w:val="009A641B"/>
    <w:rsid w:val="009B072B"/>
    <w:rsid w:val="009B17BA"/>
    <w:rsid w:val="009B2486"/>
    <w:rsid w:val="009B3086"/>
    <w:rsid w:val="009B325B"/>
    <w:rsid w:val="009B4188"/>
    <w:rsid w:val="009B4A0D"/>
    <w:rsid w:val="009B4B11"/>
    <w:rsid w:val="009B7D56"/>
    <w:rsid w:val="009C2344"/>
    <w:rsid w:val="009C3D6A"/>
    <w:rsid w:val="009C3D96"/>
    <w:rsid w:val="009C6E1E"/>
    <w:rsid w:val="009C77DA"/>
    <w:rsid w:val="009D021D"/>
    <w:rsid w:val="009D12D6"/>
    <w:rsid w:val="009D1968"/>
    <w:rsid w:val="009D2DF8"/>
    <w:rsid w:val="009D3211"/>
    <w:rsid w:val="009D3B3B"/>
    <w:rsid w:val="009D470B"/>
    <w:rsid w:val="009D521E"/>
    <w:rsid w:val="009D54BF"/>
    <w:rsid w:val="009D5A84"/>
    <w:rsid w:val="009D6ACD"/>
    <w:rsid w:val="009D6CFC"/>
    <w:rsid w:val="009D7358"/>
    <w:rsid w:val="009D7F22"/>
    <w:rsid w:val="009E103D"/>
    <w:rsid w:val="009E27E9"/>
    <w:rsid w:val="009E2958"/>
    <w:rsid w:val="009E29CE"/>
    <w:rsid w:val="009E46A9"/>
    <w:rsid w:val="009E5391"/>
    <w:rsid w:val="009E5E09"/>
    <w:rsid w:val="009E68A6"/>
    <w:rsid w:val="009E6CE2"/>
    <w:rsid w:val="009E7A04"/>
    <w:rsid w:val="009F0E1C"/>
    <w:rsid w:val="009F1644"/>
    <w:rsid w:val="009F230D"/>
    <w:rsid w:val="009F5434"/>
    <w:rsid w:val="009F595D"/>
    <w:rsid w:val="00A009BE"/>
    <w:rsid w:val="00A03D4D"/>
    <w:rsid w:val="00A04351"/>
    <w:rsid w:val="00A04DBE"/>
    <w:rsid w:val="00A04E49"/>
    <w:rsid w:val="00A0534F"/>
    <w:rsid w:val="00A10AE0"/>
    <w:rsid w:val="00A120BA"/>
    <w:rsid w:val="00A153CC"/>
    <w:rsid w:val="00A1665B"/>
    <w:rsid w:val="00A1666C"/>
    <w:rsid w:val="00A1672D"/>
    <w:rsid w:val="00A22A78"/>
    <w:rsid w:val="00A23104"/>
    <w:rsid w:val="00A23E19"/>
    <w:rsid w:val="00A2416A"/>
    <w:rsid w:val="00A25ABD"/>
    <w:rsid w:val="00A27CC3"/>
    <w:rsid w:val="00A31709"/>
    <w:rsid w:val="00A32085"/>
    <w:rsid w:val="00A329C7"/>
    <w:rsid w:val="00A32D0D"/>
    <w:rsid w:val="00A33961"/>
    <w:rsid w:val="00A34CCF"/>
    <w:rsid w:val="00A36472"/>
    <w:rsid w:val="00A36CFF"/>
    <w:rsid w:val="00A374B8"/>
    <w:rsid w:val="00A40042"/>
    <w:rsid w:val="00A402F7"/>
    <w:rsid w:val="00A40407"/>
    <w:rsid w:val="00A4351C"/>
    <w:rsid w:val="00A457F8"/>
    <w:rsid w:val="00A45E7C"/>
    <w:rsid w:val="00A47BC9"/>
    <w:rsid w:val="00A50717"/>
    <w:rsid w:val="00A51339"/>
    <w:rsid w:val="00A522EE"/>
    <w:rsid w:val="00A548E6"/>
    <w:rsid w:val="00A54E81"/>
    <w:rsid w:val="00A55555"/>
    <w:rsid w:val="00A56AE7"/>
    <w:rsid w:val="00A577A3"/>
    <w:rsid w:val="00A57943"/>
    <w:rsid w:val="00A603F1"/>
    <w:rsid w:val="00A60AB0"/>
    <w:rsid w:val="00A633BC"/>
    <w:rsid w:val="00A63934"/>
    <w:rsid w:val="00A639BA"/>
    <w:rsid w:val="00A65066"/>
    <w:rsid w:val="00A651C6"/>
    <w:rsid w:val="00A65754"/>
    <w:rsid w:val="00A65A5D"/>
    <w:rsid w:val="00A70497"/>
    <w:rsid w:val="00A7129C"/>
    <w:rsid w:val="00A73B53"/>
    <w:rsid w:val="00A74A9B"/>
    <w:rsid w:val="00A74B0B"/>
    <w:rsid w:val="00A74BF1"/>
    <w:rsid w:val="00A74FC5"/>
    <w:rsid w:val="00A75D19"/>
    <w:rsid w:val="00A779EB"/>
    <w:rsid w:val="00A77D79"/>
    <w:rsid w:val="00A81802"/>
    <w:rsid w:val="00A84294"/>
    <w:rsid w:val="00A85D7A"/>
    <w:rsid w:val="00A85E57"/>
    <w:rsid w:val="00A867A1"/>
    <w:rsid w:val="00A867FA"/>
    <w:rsid w:val="00A871DF"/>
    <w:rsid w:val="00A9068E"/>
    <w:rsid w:val="00A90DB2"/>
    <w:rsid w:val="00A916E0"/>
    <w:rsid w:val="00A92436"/>
    <w:rsid w:val="00A92C0E"/>
    <w:rsid w:val="00A93A7C"/>
    <w:rsid w:val="00A94A7C"/>
    <w:rsid w:val="00A96251"/>
    <w:rsid w:val="00A97345"/>
    <w:rsid w:val="00AA1452"/>
    <w:rsid w:val="00AA3382"/>
    <w:rsid w:val="00AA363F"/>
    <w:rsid w:val="00AA5BB2"/>
    <w:rsid w:val="00AA5D25"/>
    <w:rsid w:val="00AA6085"/>
    <w:rsid w:val="00AA7045"/>
    <w:rsid w:val="00AB050B"/>
    <w:rsid w:val="00AB10CB"/>
    <w:rsid w:val="00AB2A50"/>
    <w:rsid w:val="00AB2EAA"/>
    <w:rsid w:val="00AB3076"/>
    <w:rsid w:val="00AB33C7"/>
    <w:rsid w:val="00AB33D9"/>
    <w:rsid w:val="00AC072D"/>
    <w:rsid w:val="00AC22A9"/>
    <w:rsid w:val="00AC2967"/>
    <w:rsid w:val="00AC3CA6"/>
    <w:rsid w:val="00AC4CCB"/>
    <w:rsid w:val="00AC71E4"/>
    <w:rsid w:val="00AC7E07"/>
    <w:rsid w:val="00AC7F07"/>
    <w:rsid w:val="00AD0671"/>
    <w:rsid w:val="00AD0D4E"/>
    <w:rsid w:val="00AD12E5"/>
    <w:rsid w:val="00AD136B"/>
    <w:rsid w:val="00AD2B27"/>
    <w:rsid w:val="00AD39CF"/>
    <w:rsid w:val="00AD428E"/>
    <w:rsid w:val="00AD42C2"/>
    <w:rsid w:val="00AD52F7"/>
    <w:rsid w:val="00AD7F5B"/>
    <w:rsid w:val="00AE0263"/>
    <w:rsid w:val="00AE1698"/>
    <w:rsid w:val="00AE1995"/>
    <w:rsid w:val="00AE773A"/>
    <w:rsid w:val="00AF0292"/>
    <w:rsid w:val="00AF11C9"/>
    <w:rsid w:val="00AF19F1"/>
    <w:rsid w:val="00AF27DF"/>
    <w:rsid w:val="00AF6083"/>
    <w:rsid w:val="00AF64BC"/>
    <w:rsid w:val="00AF6852"/>
    <w:rsid w:val="00AF7A6E"/>
    <w:rsid w:val="00B01664"/>
    <w:rsid w:val="00B01FC1"/>
    <w:rsid w:val="00B03D2E"/>
    <w:rsid w:val="00B05448"/>
    <w:rsid w:val="00B0588B"/>
    <w:rsid w:val="00B07352"/>
    <w:rsid w:val="00B07715"/>
    <w:rsid w:val="00B07DFD"/>
    <w:rsid w:val="00B110ED"/>
    <w:rsid w:val="00B1227C"/>
    <w:rsid w:val="00B138D2"/>
    <w:rsid w:val="00B15098"/>
    <w:rsid w:val="00B15160"/>
    <w:rsid w:val="00B15BE3"/>
    <w:rsid w:val="00B17B68"/>
    <w:rsid w:val="00B21157"/>
    <w:rsid w:val="00B22AF4"/>
    <w:rsid w:val="00B23CE8"/>
    <w:rsid w:val="00B24095"/>
    <w:rsid w:val="00B24728"/>
    <w:rsid w:val="00B2565C"/>
    <w:rsid w:val="00B25F05"/>
    <w:rsid w:val="00B30351"/>
    <w:rsid w:val="00B3087A"/>
    <w:rsid w:val="00B31033"/>
    <w:rsid w:val="00B32A6F"/>
    <w:rsid w:val="00B32E66"/>
    <w:rsid w:val="00B34537"/>
    <w:rsid w:val="00B35057"/>
    <w:rsid w:val="00B357AB"/>
    <w:rsid w:val="00B35A4C"/>
    <w:rsid w:val="00B3631E"/>
    <w:rsid w:val="00B363D9"/>
    <w:rsid w:val="00B37260"/>
    <w:rsid w:val="00B44A34"/>
    <w:rsid w:val="00B4532D"/>
    <w:rsid w:val="00B45C28"/>
    <w:rsid w:val="00B46AC1"/>
    <w:rsid w:val="00B46C5B"/>
    <w:rsid w:val="00B46DF5"/>
    <w:rsid w:val="00B479B6"/>
    <w:rsid w:val="00B500A2"/>
    <w:rsid w:val="00B50AC3"/>
    <w:rsid w:val="00B51740"/>
    <w:rsid w:val="00B51BBE"/>
    <w:rsid w:val="00B51C47"/>
    <w:rsid w:val="00B520F4"/>
    <w:rsid w:val="00B52112"/>
    <w:rsid w:val="00B528E9"/>
    <w:rsid w:val="00B52A00"/>
    <w:rsid w:val="00B52B1A"/>
    <w:rsid w:val="00B5382B"/>
    <w:rsid w:val="00B546E8"/>
    <w:rsid w:val="00B54F78"/>
    <w:rsid w:val="00B55DF2"/>
    <w:rsid w:val="00B571F0"/>
    <w:rsid w:val="00B57CDB"/>
    <w:rsid w:val="00B60304"/>
    <w:rsid w:val="00B61C8C"/>
    <w:rsid w:val="00B62214"/>
    <w:rsid w:val="00B62277"/>
    <w:rsid w:val="00B625DC"/>
    <w:rsid w:val="00B628F5"/>
    <w:rsid w:val="00B63344"/>
    <w:rsid w:val="00B64799"/>
    <w:rsid w:val="00B64979"/>
    <w:rsid w:val="00B649F6"/>
    <w:rsid w:val="00B653B2"/>
    <w:rsid w:val="00B6641D"/>
    <w:rsid w:val="00B67423"/>
    <w:rsid w:val="00B67E66"/>
    <w:rsid w:val="00B70F26"/>
    <w:rsid w:val="00B7140C"/>
    <w:rsid w:val="00B716E6"/>
    <w:rsid w:val="00B72675"/>
    <w:rsid w:val="00B72CF3"/>
    <w:rsid w:val="00B73684"/>
    <w:rsid w:val="00B7402F"/>
    <w:rsid w:val="00B76CCA"/>
    <w:rsid w:val="00B826CD"/>
    <w:rsid w:val="00B870D1"/>
    <w:rsid w:val="00B90468"/>
    <w:rsid w:val="00B90541"/>
    <w:rsid w:val="00B92468"/>
    <w:rsid w:val="00B92BB1"/>
    <w:rsid w:val="00B93022"/>
    <w:rsid w:val="00B93D33"/>
    <w:rsid w:val="00B94299"/>
    <w:rsid w:val="00B9430D"/>
    <w:rsid w:val="00B95740"/>
    <w:rsid w:val="00B9603D"/>
    <w:rsid w:val="00BA0997"/>
    <w:rsid w:val="00BA0CA0"/>
    <w:rsid w:val="00BA2AA6"/>
    <w:rsid w:val="00BA4141"/>
    <w:rsid w:val="00BA4BC4"/>
    <w:rsid w:val="00BA7C3A"/>
    <w:rsid w:val="00BB1A73"/>
    <w:rsid w:val="00BB2E99"/>
    <w:rsid w:val="00BB4BD7"/>
    <w:rsid w:val="00BB4BDC"/>
    <w:rsid w:val="00BB4E5F"/>
    <w:rsid w:val="00BB680B"/>
    <w:rsid w:val="00BB71ED"/>
    <w:rsid w:val="00BB7B57"/>
    <w:rsid w:val="00BC060A"/>
    <w:rsid w:val="00BC0FBA"/>
    <w:rsid w:val="00BC11C8"/>
    <w:rsid w:val="00BC2184"/>
    <w:rsid w:val="00BC354A"/>
    <w:rsid w:val="00BC44B4"/>
    <w:rsid w:val="00BC7AFF"/>
    <w:rsid w:val="00BC7C37"/>
    <w:rsid w:val="00BD07F4"/>
    <w:rsid w:val="00BD101B"/>
    <w:rsid w:val="00BD187D"/>
    <w:rsid w:val="00BD2317"/>
    <w:rsid w:val="00BD2C98"/>
    <w:rsid w:val="00BD30A0"/>
    <w:rsid w:val="00BD30A7"/>
    <w:rsid w:val="00BD427C"/>
    <w:rsid w:val="00BE00E6"/>
    <w:rsid w:val="00BE2BBB"/>
    <w:rsid w:val="00BE3C40"/>
    <w:rsid w:val="00BE478E"/>
    <w:rsid w:val="00BE4B6A"/>
    <w:rsid w:val="00BE4EA8"/>
    <w:rsid w:val="00BE4FE4"/>
    <w:rsid w:val="00BE6FE1"/>
    <w:rsid w:val="00BE7612"/>
    <w:rsid w:val="00BE7722"/>
    <w:rsid w:val="00BE7964"/>
    <w:rsid w:val="00BE7993"/>
    <w:rsid w:val="00BF022A"/>
    <w:rsid w:val="00BF055B"/>
    <w:rsid w:val="00BF0D3C"/>
    <w:rsid w:val="00BF3D2F"/>
    <w:rsid w:val="00BF44EF"/>
    <w:rsid w:val="00BF4984"/>
    <w:rsid w:val="00BF49AA"/>
    <w:rsid w:val="00BF544B"/>
    <w:rsid w:val="00BF6172"/>
    <w:rsid w:val="00BF6B50"/>
    <w:rsid w:val="00BF7499"/>
    <w:rsid w:val="00BF7F7A"/>
    <w:rsid w:val="00C00F15"/>
    <w:rsid w:val="00C01729"/>
    <w:rsid w:val="00C01CC8"/>
    <w:rsid w:val="00C02190"/>
    <w:rsid w:val="00C03469"/>
    <w:rsid w:val="00C03B20"/>
    <w:rsid w:val="00C041D8"/>
    <w:rsid w:val="00C04E4C"/>
    <w:rsid w:val="00C05A83"/>
    <w:rsid w:val="00C05B1B"/>
    <w:rsid w:val="00C06366"/>
    <w:rsid w:val="00C06EB3"/>
    <w:rsid w:val="00C07710"/>
    <w:rsid w:val="00C07B40"/>
    <w:rsid w:val="00C07D61"/>
    <w:rsid w:val="00C108C8"/>
    <w:rsid w:val="00C120FE"/>
    <w:rsid w:val="00C13B58"/>
    <w:rsid w:val="00C13D34"/>
    <w:rsid w:val="00C1466E"/>
    <w:rsid w:val="00C1603C"/>
    <w:rsid w:val="00C161C8"/>
    <w:rsid w:val="00C172DB"/>
    <w:rsid w:val="00C17643"/>
    <w:rsid w:val="00C17F5E"/>
    <w:rsid w:val="00C2006F"/>
    <w:rsid w:val="00C207A3"/>
    <w:rsid w:val="00C210C8"/>
    <w:rsid w:val="00C21F6F"/>
    <w:rsid w:val="00C244E1"/>
    <w:rsid w:val="00C24AD7"/>
    <w:rsid w:val="00C27835"/>
    <w:rsid w:val="00C27EB1"/>
    <w:rsid w:val="00C32B1C"/>
    <w:rsid w:val="00C33DFF"/>
    <w:rsid w:val="00C34384"/>
    <w:rsid w:val="00C3499D"/>
    <w:rsid w:val="00C356FA"/>
    <w:rsid w:val="00C35FE9"/>
    <w:rsid w:val="00C36030"/>
    <w:rsid w:val="00C36CBC"/>
    <w:rsid w:val="00C42351"/>
    <w:rsid w:val="00C448E4"/>
    <w:rsid w:val="00C459EC"/>
    <w:rsid w:val="00C51AD9"/>
    <w:rsid w:val="00C51BCE"/>
    <w:rsid w:val="00C52EC9"/>
    <w:rsid w:val="00C5450A"/>
    <w:rsid w:val="00C561E1"/>
    <w:rsid w:val="00C570FB"/>
    <w:rsid w:val="00C57773"/>
    <w:rsid w:val="00C6164A"/>
    <w:rsid w:val="00C61A1D"/>
    <w:rsid w:val="00C61FC8"/>
    <w:rsid w:val="00C623B6"/>
    <w:rsid w:val="00C63819"/>
    <w:rsid w:val="00C63DE8"/>
    <w:rsid w:val="00C63E7B"/>
    <w:rsid w:val="00C64C10"/>
    <w:rsid w:val="00C65E3F"/>
    <w:rsid w:val="00C67F50"/>
    <w:rsid w:val="00C7032A"/>
    <w:rsid w:val="00C70557"/>
    <w:rsid w:val="00C70DB3"/>
    <w:rsid w:val="00C7154F"/>
    <w:rsid w:val="00C721FE"/>
    <w:rsid w:val="00C73A68"/>
    <w:rsid w:val="00C73A8A"/>
    <w:rsid w:val="00C75F23"/>
    <w:rsid w:val="00C77447"/>
    <w:rsid w:val="00C77FE5"/>
    <w:rsid w:val="00C804C5"/>
    <w:rsid w:val="00C80EC8"/>
    <w:rsid w:val="00C81237"/>
    <w:rsid w:val="00C815C0"/>
    <w:rsid w:val="00C81A86"/>
    <w:rsid w:val="00C83B12"/>
    <w:rsid w:val="00C84805"/>
    <w:rsid w:val="00C87241"/>
    <w:rsid w:val="00C87636"/>
    <w:rsid w:val="00C9134E"/>
    <w:rsid w:val="00C9183F"/>
    <w:rsid w:val="00C9202E"/>
    <w:rsid w:val="00C92EF9"/>
    <w:rsid w:val="00C938CF"/>
    <w:rsid w:val="00C94C1F"/>
    <w:rsid w:val="00C95B57"/>
    <w:rsid w:val="00C969B2"/>
    <w:rsid w:val="00C96EF7"/>
    <w:rsid w:val="00C9773C"/>
    <w:rsid w:val="00CA0340"/>
    <w:rsid w:val="00CA1402"/>
    <w:rsid w:val="00CA142A"/>
    <w:rsid w:val="00CA2879"/>
    <w:rsid w:val="00CA33AA"/>
    <w:rsid w:val="00CA3956"/>
    <w:rsid w:val="00CA5450"/>
    <w:rsid w:val="00CA6C0E"/>
    <w:rsid w:val="00CA7E61"/>
    <w:rsid w:val="00CB1465"/>
    <w:rsid w:val="00CB26CE"/>
    <w:rsid w:val="00CB36AB"/>
    <w:rsid w:val="00CB5A46"/>
    <w:rsid w:val="00CB6182"/>
    <w:rsid w:val="00CC0C4E"/>
    <w:rsid w:val="00CC116A"/>
    <w:rsid w:val="00CC1517"/>
    <w:rsid w:val="00CC3025"/>
    <w:rsid w:val="00CC3718"/>
    <w:rsid w:val="00CC3CD2"/>
    <w:rsid w:val="00CC3D6A"/>
    <w:rsid w:val="00CC5704"/>
    <w:rsid w:val="00CC6083"/>
    <w:rsid w:val="00CC6591"/>
    <w:rsid w:val="00CC7636"/>
    <w:rsid w:val="00CC7A5C"/>
    <w:rsid w:val="00CC7ACB"/>
    <w:rsid w:val="00CD0958"/>
    <w:rsid w:val="00CD1FC8"/>
    <w:rsid w:val="00CD47B7"/>
    <w:rsid w:val="00CD6863"/>
    <w:rsid w:val="00CE004E"/>
    <w:rsid w:val="00CE157E"/>
    <w:rsid w:val="00CE25F9"/>
    <w:rsid w:val="00CE30F4"/>
    <w:rsid w:val="00CE556F"/>
    <w:rsid w:val="00CE5F6F"/>
    <w:rsid w:val="00CE64FF"/>
    <w:rsid w:val="00CF010C"/>
    <w:rsid w:val="00CF4259"/>
    <w:rsid w:val="00CF451E"/>
    <w:rsid w:val="00CF51CD"/>
    <w:rsid w:val="00CF657F"/>
    <w:rsid w:val="00CF7930"/>
    <w:rsid w:val="00CF7E80"/>
    <w:rsid w:val="00D01060"/>
    <w:rsid w:val="00D01DB7"/>
    <w:rsid w:val="00D02EA4"/>
    <w:rsid w:val="00D030F4"/>
    <w:rsid w:val="00D03D5B"/>
    <w:rsid w:val="00D04CFC"/>
    <w:rsid w:val="00D05502"/>
    <w:rsid w:val="00D0560C"/>
    <w:rsid w:val="00D06820"/>
    <w:rsid w:val="00D06A64"/>
    <w:rsid w:val="00D06E16"/>
    <w:rsid w:val="00D07A07"/>
    <w:rsid w:val="00D10EE4"/>
    <w:rsid w:val="00D11159"/>
    <w:rsid w:val="00D11CA6"/>
    <w:rsid w:val="00D12BA1"/>
    <w:rsid w:val="00D135A0"/>
    <w:rsid w:val="00D13F5D"/>
    <w:rsid w:val="00D14974"/>
    <w:rsid w:val="00D151F1"/>
    <w:rsid w:val="00D15976"/>
    <w:rsid w:val="00D15DB4"/>
    <w:rsid w:val="00D1634B"/>
    <w:rsid w:val="00D20F44"/>
    <w:rsid w:val="00D224E4"/>
    <w:rsid w:val="00D22A68"/>
    <w:rsid w:val="00D24D40"/>
    <w:rsid w:val="00D24D66"/>
    <w:rsid w:val="00D24FE3"/>
    <w:rsid w:val="00D2601F"/>
    <w:rsid w:val="00D30DE5"/>
    <w:rsid w:val="00D322B1"/>
    <w:rsid w:val="00D327CB"/>
    <w:rsid w:val="00D32862"/>
    <w:rsid w:val="00D32CCB"/>
    <w:rsid w:val="00D34268"/>
    <w:rsid w:val="00D342D4"/>
    <w:rsid w:val="00D352C9"/>
    <w:rsid w:val="00D35C19"/>
    <w:rsid w:val="00D363BF"/>
    <w:rsid w:val="00D374B7"/>
    <w:rsid w:val="00D378E4"/>
    <w:rsid w:val="00D37AD8"/>
    <w:rsid w:val="00D427CD"/>
    <w:rsid w:val="00D42ADD"/>
    <w:rsid w:val="00D43F3D"/>
    <w:rsid w:val="00D453E8"/>
    <w:rsid w:val="00D456B7"/>
    <w:rsid w:val="00D457F7"/>
    <w:rsid w:val="00D46702"/>
    <w:rsid w:val="00D5199B"/>
    <w:rsid w:val="00D52FE3"/>
    <w:rsid w:val="00D53C38"/>
    <w:rsid w:val="00D56CD0"/>
    <w:rsid w:val="00D57303"/>
    <w:rsid w:val="00D57A2D"/>
    <w:rsid w:val="00D57A4B"/>
    <w:rsid w:val="00D57A71"/>
    <w:rsid w:val="00D57E91"/>
    <w:rsid w:val="00D57EAA"/>
    <w:rsid w:val="00D60AED"/>
    <w:rsid w:val="00D61DCF"/>
    <w:rsid w:val="00D6238D"/>
    <w:rsid w:val="00D636B0"/>
    <w:rsid w:val="00D63BF9"/>
    <w:rsid w:val="00D66C47"/>
    <w:rsid w:val="00D703C3"/>
    <w:rsid w:val="00D727CB"/>
    <w:rsid w:val="00D72BF8"/>
    <w:rsid w:val="00D74930"/>
    <w:rsid w:val="00D7507A"/>
    <w:rsid w:val="00D75271"/>
    <w:rsid w:val="00D761B0"/>
    <w:rsid w:val="00D76625"/>
    <w:rsid w:val="00D76D76"/>
    <w:rsid w:val="00D77722"/>
    <w:rsid w:val="00D81859"/>
    <w:rsid w:val="00D82E12"/>
    <w:rsid w:val="00D83756"/>
    <w:rsid w:val="00D8480A"/>
    <w:rsid w:val="00D84845"/>
    <w:rsid w:val="00D872CB"/>
    <w:rsid w:val="00D87599"/>
    <w:rsid w:val="00D878B5"/>
    <w:rsid w:val="00D9081D"/>
    <w:rsid w:val="00D90A48"/>
    <w:rsid w:val="00D933E7"/>
    <w:rsid w:val="00D934EA"/>
    <w:rsid w:val="00D95840"/>
    <w:rsid w:val="00D96551"/>
    <w:rsid w:val="00D97C67"/>
    <w:rsid w:val="00D97CE7"/>
    <w:rsid w:val="00DA18EF"/>
    <w:rsid w:val="00DA1CF6"/>
    <w:rsid w:val="00DA24CF"/>
    <w:rsid w:val="00DA2B28"/>
    <w:rsid w:val="00DA2DBE"/>
    <w:rsid w:val="00DA2EEA"/>
    <w:rsid w:val="00DA37A6"/>
    <w:rsid w:val="00DA445F"/>
    <w:rsid w:val="00DA4B2F"/>
    <w:rsid w:val="00DA6BC2"/>
    <w:rsid w:val="00DA6BFF"/>
    <w:rsid w:val="00DA7376"/>
    <w:rsid w:val="00DB0B16"/>
    <w:rsid w:val="00DB147B"/>
    <w:rsid w:val="00DB1757"/>
    <w:rsid w:val="00DB4390"/>
    <w:rsid w:val="00DB520A"/>
    <w:rsid w:val="00DB538E"/>
    <w:rsid w:val="00DB6178"/>
    <w:rsid w:val="00DB640C"/>
    <w:rsid w:val="00DC16C4"/>
    <w:rsid w:val="00DC2993"/>
    <w:rsid w:val="00DC2AFE"/>
    <w:rsid w:val="00DC3EF7"/>
    <w:rsid w:val="00DC432B"/>
    <w:rsid w:val="00DC6B5C"/>
    <w:rsid w:val="00DD01C5"/>
    <w:rsid w:val="00DD0F63"/>
    <w:rsid w:val="00DD142A"/>
    <w:rsid w:val="00DD20DF"/>
    <w:rsid w:val="00DD2985"/>
    <w:rsid w:val="00DD2A86"/>
    <w:rsid w:val="00DD380B"/>
    <w:rsid w:val="00DD438A"/>
    <w:rsid w:val="00DD47EC"/>
    <w:rsid w:val="00DD5DC8"/>
    <w:rsid w:val="00DD686A"/>
    <w:rsid w:val="00DD6F46"/>
    <w:rsid w:val="00DE0FC7"/>
    <w:rsid w:val="00DE1717"/>
    <w:rsid w:val="00DE40C2"/>
    <w:rsid w:val="00DE5379"/>
    <w:rsid w:val="00DE5B2F"/>
    <w:rsid w:val="00DE7F0F"/>
    <w:rsid w:val="00DF2D6B"/>
    <w:rsid w:val="00DF3315"/>
    <w:rsid w:val="00DF5423"/>
    <w:rsid w:val="00DF5E88"/>
    <w:rsid w:val="00DF6FFF"/>
    <w:rsid w:val="00DF7E2D"/>
    <w:rsid w:val="00E0149E"/>
    <w:rsid w:val="00E01E68"/>
    <w:rsid w:val="00E02A71"/>
    <w:rsid w:val="00E05718"/>
    <w:rsid w:val="00E0743F"/>
    <w:rsid w:val="00E07BAB"/>
    <w:rsid w:val="00E101E2"/>
    <w:rsid w:val="00E1158E"/>
    <w:rsid w:val="00E12266"/>
    <w:rsid w:val="00E16A02"/>
    <w:rsid w:val="00E16E36"/>
    <w:rsid w:val="00E17E28"/>
    <w:rsid w:val="00E21ED8"/>
    <w:rsid w:val="00E2240E"/>
    <w:rsid w:val="00E24151"/>
    <w:rsid w:val="00E31F23"/>
    <w:rsid w:val="00E31FB0"/>
    <w:rsid w:val="00E325CA"/>
    <w:rsid w:val="00E3262B"/>
    <w:rsid w:val="00E3480D"/>
    <w:rsid w:val="00E35261"/>
    <w:rsid w:val="00E35A2B"/>
    <w:rsid w:val="00E35C0A"/>
    <w:rsid w:val="00E36400"/>
    <w:rsid w:val="00E36ADA"/>
    <w:rsid w:val="00E36AED"/>
    <w:rsid w:val="00E36C46"/>
    <w:rsid w:val="00E406AA"/>
    <w:rsid w:val="00E40DEF"/>
    <w:rsid w:val="00E40FEF"/>
    <w:rsid w:val="00E417FB"/>
    <w:rsid w:val="00E41D7C"/>
    <w:rsid w:val="00E42036"/>
    <w:rsid w:val="00E44803"/>
    <w:rsid w:val="00E4634F"/>
    <w:rsid w:val="00E46891"/>
    <w:rsid w:val="00E46ADF"/>
    <w:rsid w:val="00E46E1F"/>
    <w:rsid w:val="00E46E9E"/>
    <w:rsid w:val="00E47BDA"/>
    <w:rsid w:val="00E50522"/>
    <w:rsid w:val="00E508C2"/>
    <w:rsid w:val="00E51133"/>
    <w:rsid w:val="00E52001"/>
    <w:rsid w:val="00E52976"/>
    <w:rsid w:val="00E55C8F"/>
    <w:rsid w:val="00E561B6"/>
    <w:rsid w:val="00E57486"/>
    <w:rsid w:val="00E57559"/>
    <w:rsid w:val="00E613C0"/>
    <w:rsid w:val="00E617CF"/>
    <w:rsid w:val="00E628AE"/>
    <w:rsid w:val="00E63056"/>
    <w:rsid w:val="00E63635"/>
    <w:rsid w:val="00E63668"/>
    <w:rsid w:val="00E64671"/>
    <w:rsid w:val="00E64869"/>
    <w:rsid w:val="00E67658"/>
    <w:rsid w:val="00E67DDF"/>
    <w:rsid w:val="00E74190"/>
    <w:rsid w:val="00E7457D"/>
    <w:rsid w:val="00E75542"/>
    <w:rsid w:val="00E75823"/>
    <w:rsid w:val="00E76C32"/>
    <w:rsid w:val="00E77969"/>
    <w:rsid w:val="00E80231"/>
    <w:rsid w:val="00E80937"/>
    <w:rsid w:val="00E80EF4"/>
    <w:rsid w:val="00E835B7"/>
    <w:rsid w:val="00E83B63"/>
    <w:rsid w:val="00E84402"/>
    <w:rsid w:val="00E868DE"/>
    <w:rsid w:val="00E86E74"/>
    <w:rsid w:val="00E87477"/>
    <w:rsid w:val="00E87D24"/>
    <w:rsid w:val="00E91FAA"/>
    <w:rsid w:val="00E92F50"/>
    <w:rsid w:val="00E93F28"/>
    <w:rsid w:val="00E93F30"/>
    <w:rsid w:val="00E954D5"/>
    <w:rsid w:val="00E957DB"/>
    <w:rsid w:val="00E95B51"/>
    <w:rsid w:val="00E96D6F"/>
    <w:rsid w:val="00EA146A"/>
    <w:rsid w:val="00EA1ABA"/>
    <w:rsid w:val="00EA2027"/>
    <w:rsid w:val="00EA2437"/>
    <w:rsid w:val="00EA3678"/>
    <w:rsid w:val="00EA3780"/>
    <w:rsid w:val="00EA56C6"/>
    <w:rsid w:val="00EA5778"/>
    <w:rsid w:val="00EA5FDC"/>
    <w:rsid w:val="00EA69B5"/>
    <w:rsid w:val="00EA6E63"/>
    <w:rsid w:val="00EB0862"/>
    <w:rsid w:val="00EB099C"/>
    <w:rsid w:val="00EB1FF7"/>
    <w:rsid w:val="00EB3A9E"/>
    <w:rsid w:val="00EB41B6"/>
    <w:rsid w:val="00EB5ADF"/>
    <w:rsid w:val="00EB6C64"/>
    <w:rsid w:val="00EC05BC"/>
    <w:rsid w:val="00EC0CFF"/>
    <w:rsid w:val="00EC1290"/>
    <w:rsid w:val="00EC163A"/>
    <w:rsid w:val="00EC16F0"/>
    <w:rsid w:val="00EC2917"/>
    <w:rsid w:val="00EC2F04"/>
    <w:rsid w:val="00EC33AF"/>
    <w:rsid w:val="00EC3FFE"/>
    <w:rsid w:val="00EC46C0"/>
    <w:rsid w:val="00EC4BDF"/>
    <w:rsid w:val="00EC6B09"/>
    <w:rsid w:val="00EC6C46"/>
    <w:rsid w:val="00EC6CC3"/>
    <w:rsid w:val="00EC6FD2"/>
    <w:rsid w:val="00EC7882"/>
    <w:rsid w:val="00EC7973"/>
    <w:rsid w:val="00ED1010"/>
    <w:rsid w:val="00ED142F"/>
    <w:rsid w:val="00ED351B"/>
    <w:rsid w:val="00ED3C2E"/>
    <w:rsid w:val="00ED4B1F"/>
    <w:rsid w:val="00ED68F6"/>
    <w:rsid w:val="00ED6978"/>
    <w:rsid w:val="00ED6C51"/>
    <w:rsid w:val="00EE1C6F"/>
    <w:rsid w:val="00EE3968"/>
    <w:rsid w:val="00EE63F9"/>
    <w:rsid w:val="00EE7175"/>
    <w:rsid w:val="00EE7BC6"/>
    <w:rsid w:val="00EF02F2"/>
    <w:rsid w:val="00EF14EF"/>
    <w:rsid w:val="00EF15DC"/>
    <w:rsid w:val="00EF1797"/>
    <w:rsid w:val="00EF1D76"/>
    <w:rsid w:val="00EF27AC"/>
    <w:rsid w:val="00EF29CD"/>
    <w:rsid w:val="00EF2ADA"/>
    <w:rsid w:val="00EF2DAF"/>
    <w:rsid w:val="00EF3730"/>
    <w:rsid w:val="00EF3B38"/>
    <w:rsid w:val="00EF4193"/>
    <w:rsid w:val="00EF4B86"/>
    <w:rsid w:val="00EF4C6D"/>
    <w:rsid w:val="00EF4EBF"/>
    <w:rsid w:val="00EF5495"/>
    <w:rsid w:val="00EF5670"/>
    <w:rsid w:val="00EF5918"/>
    <w:rsid w:val="00EF6FF5"/>
    <w:rsid w:val="00EF75A5"/>
    <w:rsid w:val="00F02428"/>
    <w:rsid w:val="00F04A91"/>
    <w:rsid w:val="00F04F39"/>
    <w:rsid w:val="00F07BC0"/>
    <w:rsid w:val="00F11038"/>
    <w:rsid w:val="00F11B6A"/>
    <w:rsid w:val="00F1358A"/>
    <w:rsid w:val="00F136A3"/>
    <w:rsid w:val="00F162FC"/>
    <w:rsid w:val="00F16A48"/>
    <w:rsid w:val="00F174E7"/>
    <w:rsid w:val="00F17ED1"/>
    <w:rsid w:val="00F210CD"/>
    <w:rsid w:val="00F212C6"/>
    <w:rsid w:val="00F21E03"/>
    <w:rsid w:val="00F22E4F"/>
    <w:rsid w:val="00F22FF9"/>
    <w:rsid w:val="00F2401C"/>
    <w:rsid w:val="00F24A0F"/>
    <w:rsid w:val="00F24D10"/>
    <w:rsid w:val="00F251BA"/>
    <w:rsid w:val="00F26EE1"/>
    <w:rsid w:val="00F2799E"/>
    <w:rsid w:val="00F27FB2"/>
    <w:rsid w:val="00F30CB9"/>
    <w:rsid w:val="00F3183F"/>
    <w:rsid w:val="00F31BDD"/>
    <w:rsid w:val="00F31EE8"/>
    <w:rsid w:val="00F31FAA"/>
    <w:rsid w:val="00F333D0"/>
    <w:rsid w:val="00F3481F"/>
    <w:rsid w:val="00F3535C"/>
    <w:rsid w:val="00F37369"/>
    <w:rsid w:val="00F37482"/>
    <w:rsid w:val="00F37A24"/>
    <w:rsid w:val="00F37E7C"/>
    <w:rsid w:val="00F4126C"/>
    <w:rsid w:val="00F430BD"/>
    <w:rsid w:val="00F43B64"/>
    <w:rsid w:val="00F440D4"/>
    <w:rsid w:val="00F45C72"/>
    <w:rsid w:val="00F45D63"/>
    <w:rsid w:val="00F45EC0"/>
    <w:rsid w:val="00F4632A"/>
    <w:rsid w:val="00F46744"/>
    <w:rsid w:val="00F46EA1"/>
    <w:rsid w:val="00F50254"/>
    <w:rsid w:val="00F516DF"/>
    <w:rsid w:val="00F52001"/>
    <w:rsid w:val="00F53E43"/>
    <w:rsid w:val="00F54384"/>
    <w:rsid w:val="00F545A9"/>
    <w:rsid w:val="00F56354"/>
    <w:rsid w:val="00F5674F"/>
    <w:rsid w:val="00F5786B"/>
    <w:rsid w:val="00F6068F"/>
    <w:rsid w:val="00F61DE2"/>
    <w:rsid w:val="00F62136"/>
    <w:rsid w:val="00F6218E"/>
    <w:rsid w:val="00F63705"/>
    <w:rsid w:val="00F64B2A"/>
    <w:rsid w:val="00F64B7F"/>
    <w:rsid w:val="00F6644C"/>
    <w:rsid w:val="00F6681A"/>
    <w:rsid w:val="00F66BDE"/>
    <w:rsid w:val="00F66C18"/>
    <w:rsid w:val="00F66E1A"/>
    <w:rsid w:val="00F67304"/>
    <w:rsid w:val="00F67336"/>
    <w:rsid w:val="00F67AFD"/>
    <w:rsid w:val="00F71458"/>
    <w:rsid w:val="00F72127"/>
    <w:rsid w:val="00F72F48"/>
    <w:rsid w:val="00F7384C"/>
    <w:rsid w:val="00F7684C"/>
    <w:rsid w:val="00F82CE1"/>
    <w:rsid w:val="00F847AC"/>
    <w:rsid w:val="00F85D82"/>
    <w:rsid w:val="00F869D6"/>
    <w:rsid w:val="00F86B54"/>
    <w:rsid w:val="00F87495"/>
    <w:rsid w:val="00F910BA"/>
    <w:rsid w:val="00F9164B"/>
    <w:rsid w:val="00F9198A"/>
    <w:rsid w:val="00F92D27"/>
    <w:rsid w:val="00F92EA9"/>
    <w:rsid w:val="00F94718"/>
    <w:rsid w:val="00F956EB"/>
    <w:rsid w:val="00FA0148"/>
    <w:rsid w:val="00FA02EE"/>
    <w:rsid w:val="00FA031B"/>
    <w:rsid w:val="00FA1C5B"/>
    <w:rsid w:val="00FA1FAD"/>
    <w:rsid w:val="00FA22A2"/>
    <w:rsid w:val="00FA24B4"/>
    <w:rsid w:val="00FA36B6"/>
    <w:rsid w:val="00FA4AF0"/>
    <w:rsid w:val="00FA6B80"/>
    <w:rsid w:val="00FA6C3C"/>
    <w:rsid w:val="00FB0A31"/>
    <w:rsid w:val="00FB0DBD"/>
    <w:rsid w:val="00FB2286"/>
    <w:rsid w:val="00FB2D2C"/>
    <w:rsid w:val="00FB4071"/>
    <w:rsid w:val="00FB5528"/>
    <w:rsid w:val="00FB5B49"/>
    <w:rsid w:val="00FB5B4C"/>
    <w:rsid w:val="00FB5FFF"/>
    <w:rsid w:val="00FB601D"/>
    <w:rsid w:val="00FB72F1"/>
    <w:rsid w:val="00FB7489"/>
    <w:rsid w:val="00FC01D1"/>
    <w:rsid w:val="00FC0449"/>
    <w:rsid w:val="00FC0E73"/>
    <w:rsid w:val="00FC155F"/>
    <w:rsid w:val="00FC200A"/>
    <w:rsid w:val="00FC2A09"/>
    <w:rsid w:val="00FC2D96"/>
    <w:rsid w:val="00FC3C5D"/>
    <w:rsid w:val="00FC48B6"/>
    <w:rsid w:val="00FC5ACC"/>
    <w:rsid w:val="00FC725A"/>
    <w:rsid w:val="00FD10CA"/>
    <w:rsid w:val="00FD21CD"/>
    <w:rsid w:val="00FD2F49"/>
    <w:rsid w:val="00FD4907"/>
    <w:rsid w:val="00FD5007"/>
    <w:rsid w:val="00FE14F3"/>
    <w:rsid w:val="00FE238B"/>
    <w:rsid w:val="00FE29C2"/>
    <w:rsid w:val="00FE544A"/>
    <w:rsid w:val="00FE6023"/>
    <w:rsid w:val="00FE6625"/>
    <w:rsid w:val="00FE7900"/>
    <w:rsid w:val="00FE7A73"/>
    <w:rsid w:val="00FF0346"/>
    <w:rsid w:val="00FF17C6"/>
    <w:rsid w:val="00FF1E5E"/>
    <w:rsid w:val="00FF260F"/>
    <w:rsid w:val="00FF3196"/>
    <w:rsid w:val="00FF386E"/>
    <w:rsid w:val="00FF3F8F"/>
    <w:rsid w:val="00FF4899"/>
    <w:rsid w:val="00FF4DBA"/>
    <w:rsid w:val="00FF4EB3"/>
    <w:rsid w:val="00FF5706"/>
    <w:rsid w:val="00FF6449"/>
    <w:rsid w:val="00FF779F"/>
    <w:rsid w:val="00FF7CF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1AA40"/>
  <w15:docId w15:val="{7B00AD9E-DCF7-4F2B-90E6-E74596E5E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525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47B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BC9"/>
    <w:rPr>
      <w:rFonts w:asciiTheme="majorHAnsi" w:eastAsiaTheme="majorEastAsia" w:hAnsiTheme="majorHAnsi" w:cstheme="majorBidi"/>
      <w:b/>
      <w:bCs/>
      <w:color w:val="365F91" w:themeColor="accent1" w:themeShade="BF"/>
      <w:sz w:val="28"/>
      <w:szCs w:val="28"/>
    </w:rPr>
  </w:style>
  <w:style w:type="table" w:styleId="TableGrid">
    <w:name w:val="Table Grid"/>
    <w:aliases w:val="UDP Grid,Advisian new 5,E&amp;P Style 5,E&amp;P Table Style 4"/>
    <w:basedOn w:val="TableNormal"/>
    <w:uiPriority w:val="59"/>
    <w:rsid w:val="00A47BC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A47BC9"/>
    <w:pPr>
      <w:tabs>
        <w:tab w:val="center" w:pos="4320"/>
        <w:tab w:val="right" w:pos="8640"/>
      </w:tabs>
    </w:pPr>
  </w:style>
  <w:style w:type="character" w:customStyle="1" w:styleId="HeaderChar">
    <w:name w:val="Header Char"/>
    <w:basedOn w:val="DefaultParagraphFont"/>
    <w:link w:val="Header"/>
    <w:uiPriority w:val="99"/>
    <w:rsid w:val="00A47BC9"/>
    <w:rPr>
      <w:rFonts w:ascii="Times New Roman" w:eastAsia="Times New Roman" w:hAnsi="Times New Roman" w:cs="Times New Roman"/>
      <w:sz w:val="24"/>
      <w:szCs w:val="24"/>
    </w:rPr>
  </w:style>
  <w:style w:type="paragraph" w:styleId="Footer">
    <w:name w:val="footer"/>
    <w:basedOn w:val="Normal"/>
    <w:link w:val="FooterChar"/>
    <w:uiPriority w:val="99"/>
    <w:rsid w:val="00A47BC9"/>
    <w:pPr>
      <w:tabs>
        <w:tab w:val="center" w:pos="4320"/>
        <w:tab w:val="right" w:pos="8640"/>
      </w:tabs>
    </w:pPr>
  </w:style>
  <w:style w:type="character" w:customStyle="1" w:styleId="FooterChar">
    <w:name w:val="Footer Char"/>
    <w:basedOn w:val="DefaultParagraphFont"/>
    <w:link w:val="Footer"/>
    <w:uiPriority w:val="99"/>
    <w:rsid w:val="00A47BC9"/>
    <w:rPr>
      <w:rFonts w:ascii="Times New Roman" w:eastAsia="Times New Roman" w:hAnsi="Times New Roman" w:cs="Times New Roman"/>
      <w:sz w:val="24"/>
      <w:szCs w:val="24"/>
    </w:rPr>
  </w:style>
  <w:style w:type="character" w:styleId="PageNumber">
    <w:name w:val="page number"/>
    <w:basedOn w:val="DefaultParagraphFont"/>
    <w:rsid w:val="00A47BC9"/>
  </w:style>
  <w:style w:type="character" w:styleId="CommentReference">
    <w:name w:val="annotation reference"/>
    <w:semiHidden/>
    <w:rsid w:val="00A47BC9"/>
    <w:rPr>
      <w:sz w:val="16"/>
      <w:szCs w:val="16"/>
    </w:rPr>
  </w:style>
  <w:style w:type="paragraph" w:styleId="CommentText">
    <w:name w:val="annotation text"/>
    <w:basedOn w:val="Normal"/>
    <w:link w:val="CommentTextChar"/>
    <w:semiHidden/>
    <w:rsid w:val="00A47BC9"/>
    <w:rPr>
      <w:sz w:val="20"/>
      <w:szCs w:val="20"/>
    </w:rPr>
  </w:style>
  <w:style w:type="character" w:customStyle="1" w:styleId="CommentTextChar">
    <w:name w:val="Comment Text Char"/>
    <w:basedOn w:val="DefaultParagraphFont"/>
    <w:link w:val="CommentText"/>
    <w:semiHidden/>
    <w:rsid w:val="00A47B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A47BC9"/>
    <w:rPr>
      <w:b/>
      <w:bCs/>
    </w:rPr>
  </w:style>
  <w:style w:type="character" w:customStyle="1" w:styleId="CommentSubjectChar">
    <w:name w:val="Comment Subject Char"/>
    <w:basedOn w:val="CommentTextChar"/>
    <w:link w:val="CommentSubject"/>
    <w:semiHidden/>
    <w:rsid w:val="00A47BC9"/>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A47BC9"/>
    <w:rPr>
      <w:rFonts w:ascii="Tahoma" w:hAnsi="Tahoma" w:cs="Tahoma"/>
      <w:sz w:val="16"/>
      <w:szCs w:val="16"/>
    </w:rPr>
  </w:style>
  <w:style w:type="character" w:customStyle="1" w:styleId="BalloonTextChar">
    <w:name w:val="Balloon Text Char"/>
    <w:basedOn w:val="DefaultParagraphFont"/>
    <w:link w:val="BalloonText"/>
    <w:semiHidden/>
    <w:rsid w:val="00A47BC9"/>
    <w:rPr>
      <w:rFonts w:ascii="Tahoma" w:eastAsia="Times New Roman" w:hAnsi="Tahoma" w:cs="Tahoma"/>
      <w:sz w:val="16"/>
      <w:szCs w:val="16"/>
    </w:rPr>
  </w:style>
  <w:style w:type="paragraph" w:styleId="ListParagraph">
    <w:name w:val="List Paragraph"/>
    <w:aliases w:val="Annexure,List Paragraph1,heading 9,WinDForce-Letter,Heading 91,bullets,Heading 911,List Paragraph2,List Paragraph11,Heading 9111,Heading 92,Heading 93,Heading 94,Heading 91111,Heading 95,Report Para,Bullet 05,Heading 911111"/>
    <w:basedOn w:val="Normal"/>
    <w:link w:val="ListParagraphChar"/>
    <w:uiPriority w:val="34"/>
    <w:qFormat/>
    <w:rsid w:val="00A47BC9"/>
    <w:pPr>
      <w:ind w:left="720"/>
    </w:pPr>
  </w:style>
  <w:style w:type="character" w:styleId="Hyperlink">
    <w:name w:val="Hyperlink"/>
    <w:uiPriority w:val="99"/>
    <w:unhideWhenUsed/>
    <w:rsid w:val="00A47BC9"/>
    <w:rPr>
      <w:color w:val="0000FF"/>
      <w:u w:val="single"/>
    </w:rPr>
  </w:style>
  <w:style w:type="character" w:styleId="Emphasis">
    <w:name w:val="Emphasis"/>
    <w:uiPriority w:val="20"/>
    <w:qFormat/>
    <w:rsid w:val="00A47BC9"/>
    <w:rPr>
      <w:i/>
      <w:iCs/>
    </w:rPr>
  </w:style>
  <w:style w:type="character" w:styleId="Strong">
    <w:name w:val="Strong"/>
    <w:uiPriority w:val="22"/>
    <w:qFormat/>
    <w:rsid w:val="00A47BC9"/>
    <w:rPr>
      <w:b/>
      <w:bCs/>
    </w:rPr>
  </w:style>
  <w:style w:type="paragraph" w:styleId="NormalWeb">
    <w:name w:val="Normal (Web)"/>
    <w:basedOn w:val="Normal"/>
    <w:uiPriority w:val="99"/>
    <w:unhideWhenUsed/>
    <w:rsid w:val="00A47BC9"/>
    <w:pPr>
      <w:spacing w:before="100" w:beforeAutospacing="1" w:after="100" w:afterAutospacing="1"/>
    </w:pPr>
    <w:rPr>
      <w:lang w:eastAsia="en-IN"/>
    </w:rPr>
  </w:style>
  <w:style w:type="paragraph" w:styleId="NoSpacing">
    <w:name w:val="No Spacing"/>
    <w:uiPriority w:val="1"/>
    <w:qFormat/>
    <w:rsid w:val="00A47BC9"/>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A47BC9"/>
  </w:style>
  <w:style w:type="paragraph" w:customStyle="1" w:styleId="NumHead">
    <w:name w:val="NumHead"/>
    <w:basedOn w:val="Normal"/>
    <w:next w:val="NumText"/>
    <w:rsid w:val="00A47BC9"/>
    <w:pPr>
      <w:keepNext/>
      <w:numPr>
        <w:numId w:val="3"/>
      </w:numPr>
      <w:spacing w:after="284"/>
      <w:outlineLvl w:val="0"/>
    </w:pPr>
    <w:rPr>
      <w:b/>
      <w:caps/>
      <w:sz w:val="26"/>
      <w:szCs w:val="20"/>
      <w:lang w:val="en-US"/>
    </w:rPr>
  </w:style>
  <w:style w:type="paragraph" w:customStyle="1" w:styleId="NumText">
    <w:name w:val="NumText"/>
    <w:basedOn w:val="Normal"/>
    <w:rsid w:val="00A47BC9"/>
    <w:pPr>
      <w:numPr>
        <w:ilvl w:val="1"/>
        <w:numId w:val="3"/>
      </w:numPr>
      <w:spacing w:after="284"/>
      <w:outlineLvl w:val="1"/>
    </w:pPr>
    <w:rPr>
      <w:sz w:val="22"/>
      <w:szCs w:val="20"/>
      <w:lang w:val="en-US"/>
    </w:rPr>
  </w:style>
  <w:style w:type="table" w:styleId="LightGrid-Accent5">
    <w:name w:val="Light Grid Accent 5"/>
    <w:basedOn w:val="TableNormal"/>
    <w:uiPriority w:val="62"/>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3">
    <w:name w:val="Light Shading Accent 3"/>
    <w:basedOn w:val="TableNormal"/>
    <w:uiPriority w:val="60"/>
    <w:rsid w:val="00A47BC9"/>
    <w:pPr>
      <w:spacing w:after="0" w:line="240" w:lineRule="auto"/>
    </w:pPr>
    <w:rPr>
      <w:rFonts w:ascii="Times New Roman" w:eastAsia="Times New Roman" w:hAnsi="Times New Roman" w:cs="Times New Roman"/>
      <w:color w:val="76923C" w:themeColor="accent3" w:themeShade="BF"/>
      <w:sz w:val="20"/>
      <w:szCs w:val="20"/>
      <w:lang w:val="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1">
    <w:name w:val="Medium Shading 1 Accent 1"/>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OCHeading">
    <w:name w:val="TOC Heading"/>
    <w:basedOn w:val="Heading1"/>
    <w:next w:val="Normal"/>
    <w:uiPriority w:val="39"/>
    <w:unhideWhenUsed/>
    <w:qFormat/>
    <w:rsid w:val="00A47BC9"/>
    <w:pPr>
      <w:spacing w:line="276" w:lineRule="auto"/>
      <w:outlineLvl w:val="9"/>
    </w:pPr>
    <w:rPr>
      <w:lang w:val="en-US" w:eastAsia="ja-JP"/>
    </w:rPr>
  </w:style>
  <w:style w:type="paragraph" w:styleId="TOC2">
    <w:name w:val="toc 2"/>
    <w:basedOn w:val="Normal"/>
    <w:next w:val="Normal"/>
    <w:autoRedefine/>
    <w:uiPriority w:val="39"/>
    <w:unhideWhenUsed/>
    <w:qFormat/>
    <w:rsid w:val="00A47BC9"/>
    <w:pPr>
      <w:spacing w:after="100"/>
      <w:ind w:left="240"/>
    </w:pPr>
  </w:style>
  <w:style w:type="paragraph" w:styleId="TOC1">
    <w:name w:val="toc 1"/>
    <w:basedOn w:val="Normal"/>
    <w:next w:val="Normal"/>
    <w:autoRedefine/>
    <w:uiPriority w:val="39"/>
    <w:unhideWhenUsed/>
    <w:qFormat/>
    <w:rsid w:val="00A47BC9"/>
    <w:pPr>
      <w:spacing w:after="100" w:line="276" w:lineRule="auto"/>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A47BC9"/>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A47BC9"/>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A47BC9"/>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A47BC9"/>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A47BC9"/>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47BC9"/>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47BC9"/>
    <w:pPr>
      <w:spacing w:after="100" w:line="276" w:lineRule="auto"/>
      <w:ind w:left="1760"/>
    </w:pPr>
    <w:rPr>
      <w:rFonts w:asciiTheme="minorHAnsi" w:eastAsiaTheme="minorEastAsia" w:hAnsiTheme="minorHAnsi" w:cstheme="minorBidi"/>
      <w:sz w:val="22"/>
      <w:szCs w:val="22"/>
      <w:lang w:val="en-US"/>
    </w:rPr>
  </w:style>
  <w:style w:type="paragraph" w:styleId="ListBullet">
    <w:name w:val="List Bullet"/>
    <w:basedOn w:val="Normal"/>
    <w:uiPriority w:val="99"/>
    <w:unhideWhenUsed/>
    <w:rsid w:val="00A47BC9"/>
    <w:pPr>
      <w:numPr>
        <w:numId w:val="5"/>
      </w:numPr>
      <w:contextualSpacing/>
    </w:pPr>
  </w:style>
  <w:style w:type="paragraph" w:customStyle="1" w:styleId="Default">
    <w:name w:val="Default"/>
    <w:rsid w:val="00A47BC9"/>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paragraph">
    <w:name w:val="paragraph"/>
    <w:basedOn w:val="BodyText"/>
    <w:link w:val="paragraphChar"/>
    <w:autoRedefine/>
    <w:uiPriority w:val="99"/>
    <w:rsid w:val="0082197A"/>
    <w:pPr>
      <w:tabs>
        <w:tab w:val="left" w:pos="142"/>
      </w:tabs>
      <w:spacing w:after="0" w:line="276" w:lineRule="auto"/>
      <w:ind w:left="142" w:right="240"/>
      <w:jc w:val="both"/>
    </w:pPr>
    <w:rPr>
      <w:rFonts w:ascii="Arial" w:hAnsi="Arial" w:cs="Arial"/>
      <w:iCs/>
      <w:color w:val="000000" w:themeColor="text1"/>
      <w:sz w:val="22"/>
      <w:szCs w:val="22"/>
      <w:lang w:val="en-GB"/>
    </w:rPr>
  </w:style>
  <w:style w:type="paragraph" w:styleId="BodyText">
    <w:name w:val="Body Text"/>
    <w:basedOn w:val="Normal"/>
    <w:link w:val="BodyTextChar"/>
    <w:uiPriority w:val="99"/>
    <w:semiHidden/>
    <w:unhideWhenUsed/>
    <w:rsid w:val="00A47BC9"/>
    <w:pPr>
      <w:spacing w:after="120"/>
    </w:pPr>
  </w:style>
  <w:style w:type="character" w:customStyle="1" w:styleId="BodyTextChar">
    <w:name w:val="Body Text Char"/>
    <w:basedOn w:val="DefaultParagraphFont"/>
    <w:link w:val="BodyText"/>
    <w:uiPriority w:val="99"/>
    <w:semiHidden/>
    <w:rsid w:val="00A47BC9"/>
    <w:rPr>
      <w:rFonts w:ascii="Times New Roman" w:eastAsia="Times New Roman" w:hAnsi="Times New Roman" w:cs="Times New Roman"/>
      <w:sz w:val="24"/>
      <w:szCs w:val="24"/>
    </w:rPr>
  </w:style>
  <w:style w:type="character" w:customStyle="1" w:styleId="paragraphChar">
    <w:name w:val="paragraph Char"/>
    <w:link w:val="paragraph"/>
    <w:uiPriority w:val="99"/>
    <w:locked/>
    <w:rsid w:val="0082197A"/>
    <w:rPr>
      <w:rFonts w:ascii="Arial" w:eastAsia="Times New Roman" w:hAnsi="Arial" w:cs="Arial"/>
      <w:iCs/>
      <w:color w:val="000000" w:themeColor="text1"/>
      <w:lang w:val="en-GB"/>
    </w:rPr>
  </w:style>
  <w:style w:type="paragraph" w:customStyle="1" w:styleId="bulletedparagraph">
    <w:name w:val="bulleted paragraph"/>
    <w:basedOn w:val="BodyText"/>
    <w:link w:val="bulletedparagraphChar"/>
    <w:uiPriority w:val="99"/>
    <w:rsid w:val="00A47BC9"/>
    <w:pPr>
      <w:tabs>
        <w:tab w:val="num"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locked/>
    <w:rsid w:val="00A47BC9"/>
    <w:rPr>
      <w:rFonts w:ascii="Book Antiqua" w:eastAsia="Times New Roman" w:hAnsi="Book Antiqua" w:cs="Times New Roman"/>
      <w:lang w:val="en-US"/>
    </w:rPr>
  </w:style>
  <w:style w:type="paragraph" w:customStyle="1" w:styleId="xl38">
    <w:name w:val="xl38"/>
    <w:basedOn w:val="Normal"/>
    <w:uiPriority w:val="99"/>
    <w:rsid w:val="00A47BC9"/>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A47BC9"/>
  </w:style>
  <w:style w:type="character" w:customStyle="1" w:styleId="ListParagraphChar">
    <w:name w:val="List Paragraph Char"/>
    <w:aliases w:val="Annexure Char,List Paragraph1 Char,heading 9 Char,WinDForce-Letter Char,Heading 91 Char,bullets Char,Heading 911 Char,List Paragraph2 Char,List Paragraph11 Char,Heading 9111 Char,Heading 92 Char,Heading 93 Char,Heading 94 Char"/>
    <w:link w:val="ListParagraph"/>
    <w:uiPriority w:val="34"/>
    <w:qFormat/>
    <w:rsid w:val="00426D6A"/>
    <w:rPr>
      <w:rFonts w:ascii="Times New Roman" w:eastAsia="Times New Roman" w:hAnsi="Times New Roman" w:cs="Times New Roman"/>
      <w:sz w:val="24"/>
      <w:szCs w:val="24"/>
    </w:rPr>
  </w:style>
  <w:style w:type="character" w:customStyle="1" w:styleId="m5541877347524181508apple-tab-span">
    <w:name w:val="m_5541877347524181508apple-tab-span"/>
    <w:basedOn w:val="DefaultParagraphFont"/>
    <w:rsid w:val="009D54BF"/>
  </w:style>
  <w:style w:type="character" w:customStyle="1" w:styleId="word">
    <w:name w:val="word"/>
    <w:basedOn w:val="DefaultParagraphFont"/>
    <w:rsid w:val="000E5686"/>
  </w:style>
  <w:style w:type="character" w:styleId="FollowedHyperlink">
    <w:name w:val="FollowedHyperlink"/>
    <w:basedOn w:val="DefaultParagraphFont"/>
    <w:uiPriority w:val="99"/>
    <w:semiHidden/>
    <w:unhideWhenUsed/>
    <w:rsid w:val="00624250"/>
    <w:rPr>
      <w:color w:val="800080" w:themeColor="followedHyperlink"/>
      <w:u w:val="single"/>
    </w:rPr>
  </w:style>
  <w:style w:type="character" w:customStyle="1" w:styleId="UnresolvedMention1">
    <w:name w:val="Unresolved Mention1"/>
    <w:basedOn w:val="DefaultParagraphFont"/>
    <w:uiPriority w:val="99"/>
    <w:semiHidden/>
    <w:unhideWhenUsed/>
    <w:rsid w:val="00C05A83"/>
    <w:rPr>
      <w:color w:val="605E5C"/>
      <w:shd w:val="clear" w:color="auto" w:fill="E1DFDD"/>
    </w:rPr>
  </w:style>
  <w:style w:type="character" w:customStyle="1" w:styleId="UnresolvedMention">
    <w:name w:val="Unresolved Mention"/>
    <w:basedOn w:val="DefaultParagraphFont"/>
    <w:uiPriority w:val="99"/>
    <w:semiHidden/>
    <w:unhideWhenUsed/>
    <w:rsid w:val="00F16A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26219">
      <w:bodyDiv w:val="1"/>
      <w:marLeft w:val="0"/>
      <w:marRight w:val="0"/>
      <w:marTop w:val="0"/>
      <w:marBottom w:val="0"/>
      <w:divBdr>
        <w:top w:val="none" w:sz="0" w:space="0" w:color="auto"/>
        <w:left w:val="none" w:sz="0" w:space="0" w:color="auto"/>
        <w:bottom w:val="none" w:sz="0" w:space="0" w:color="auto"/>
        <w:right w:val="none" w:sz="0" w:space="0" w:color="auto"/>
      </w:divBdr>
    </w:div>
    <w:div w:id="35937923">
      <w:bodyDiv w:val="1"/>
      <w:marLeft w:val="0"/>
      <w:marRight w:val="0"/>
      <w:marTop w:val="0"/>
      <w:marBottom w:val="0"/>
      <w:divBdr>
        <w:top w:val="none" w:sz="0" w:space="0" w:color="auto"/>
        <w:left w:val="none" w:sz="0" w:space="0" w:color="auto"/>
        <w:bottom w:val="none" w:sz="0" w:space="0" w:color="auto"/>
        <w:right w:val="none" w:sz="0" w:space="0" w:color="auto"/>
      </w:divBdr>
    </w:div>
    <w:div w:id="116069104">
      <w:bodyDiv w:val="1"/>
      <w:marLeft w:val="0"/>
      <w:marRight w:val="0"/>
      <w:marTop w:val="0"/>
      <w:marBottom w:val="0"/>
      <w:divBdr>
        <w:top w:val="none" w:sz="0" w:space="0" w:color="auto"/>
        <w:left w:val="none" w:sz="0" w:space="0" w:color="auto"/>
        <w:bottom w:val="none" w:sz="0" w:space="0" w:color="auto"/>
        <w:right w:val="none" w:sz="0" w:space="0" w:color="auto"/>
      </w:divBdr>
    </w:div>
    <w:div w:id="221335603">
      <w:bodyDiv w:val="1"/>
      <w:marLeft w:val="0"/>
      <w:marRight w:val="0"/>
      <w:marTop w:val="0"/>
      <w:marBottom w:val="0"/>
      <w:divBdr>
        <w:top w:val="none" w:sz="0" w:space="0" w:color="auto"/>
        <w:left w:val="none" w:sz="0" w:space="0" w:color="auto"/>
        <w:bottom w:val="none" w:sz="0" w:space="0" w:color="auto"/>
        <w:right w:val="none" w:sz="0" w:space="0" w:color="auto"/>
      </w:divBdr>
    </w:div>
    <w:div w:id="267469436">
      <w:bodyDiv w:val="1"/>
      <w:marLeft w:val="0"/>
      <w:marRight w:val="0"/>
      <w:marTop w:val="0"/>
      <w:marBottom w:val="0"/>
      <w:divBdr>
        <w:top w:val="none" w:sz="0" w:space="0" w:color="auto"/>
        <w:left w:val="none" w:sz="0" w:space="0" w:color="auto"/>
        <w:bottom w:val="none" w:sz="0" w:space="0" w:color="auto"/>
        <w:right w:val="none" w:sz="0" w:space="0" w:color="auto"/>
      </w:divBdr>
    </w:div>
    <w:div w:id="350185701">
      <w:bodyDiv w:val="1"/>
      <w:marLeft w:val="0"/>
      <w:marRight w:val="0"/>
      <w:marTop w:val="0"/>
      <w:marBottom w:val="0"/>
      <w:divBdr>
        <w:top w:val="none" w:sz="0" w:space="0" w:color="auto"/>
        <w:left w:val="none" w:sz="0" w:space="0" w:color="auto"/>
        <w:bottom w:val="none" w:sz="0" w:space="0" w:color="auto"/>
        <w:right w:val="none" w:sz="0" w:space="0" w:color="auto"/>
      </w:divBdr>
    </w:div>
    <w:div w:id="370108751">
      <w:bodyDiv w:val="1"/>
      <w:marLeft w:val="0"/>
      <w:marRight w:val="0"/>
      <w:marTop w:val="0"/>
      <w:marBottom w:val="0"/>
      <w:divBdr>
        <w:top w:val="none" w:sz="0" w:space="0" w:color="auto"/>
        <w:left w:val="none" w:sz="0" w:space="0" w:color="auto"/>
        <w:bottom w:val="none" w:sz="0" w:space="0" w:color="auto"/>
        <w:right w:val="none" w:sz="0" w:space="0" w:color="auto"/>
      </w:divBdr>
    </w:div>
    <w:div w:id="407114903">
      <w:bodyDiv w:val="1"/>
      <w:marLeft w:val="0"/>
      <w:marRight w:val="0"/>
      <w:marTop w:val="0"/>
      <w:marBottom w:val="0"/>
      <w:divBdr>
        <w:top w:val="none" w:sz="0" w:space="0" w:color="auto"/>
        <w:left w:val="none" w:sz="0" w:space="0" w:color="auto"/>
        <w:bottom w:val="none" w:sz="0" w:space="0" w:color="auto"/>
        <w:right w:val="none" w:sz="0" w:space="0" w:color="auto"/>
      </w:divBdr>
      <w:divsChild>
        <w:div w:id="696808633">
          <w:marLeft w:val="0"/>
          <w:marRight w:val="0"/>
          <w:marTop w:val="0"/>
          <w:marBottom w:val="0"/>
          <w:divBdr>
            <w:top w:val="none" w:sz="0" w:space="0" w:color="auto"/>
            <w:left w:val="none" w:sz="0" w:space="0" w:color="auto"/>
            <w:bottom w:val="none" w:sz="0" w:space="0" w:color="auto"/>
            <w:right w:val="none" w:sz="0" w:space="0" w:color="auto"/>
          </w:divBdr>
        </w:div>
        <w:div w:id="1592161328">
          <w:marLeft w:val="0"/>
          <w:marRight w:val="0"/>
          <w:marTop w:val="0"/>
          <w:marBottom w:val="0"/>
          <w:divBdr>
            <w:top w:val="none" w:sz="0" w:space="0" w:color="auto"/>
            <w:left w:val="none" w:sz="0" w:space="0" w:color="auto"/>
            <w:bottom w:val="none" w:sz="0" w:space="0" w:color="auto"/>
            <w:right w:val="none" w:sz="0" w:space="0" w:color="auto"/>
          </w:divBdr>
        </w:div>
        <w:div w:id="1861117133">
          <w:marLeft w:val="0"/>
          <w:marRight w:val="0"/>
          <w:marTop w:val="0"/>
          <w:marBottom w:val="0"/>
          <w:divBdr>
            <w:top w:val="none" w:sz="0" w:space="0" w:color="auto"/>
            <w:left w:val="none" w:sz="0" w:space="0" w:color="auto"/>
            <w:bottom w:val="none" w:sz="0" w:space="0" w:color="auto"/>
            <w:right w:val="none" w:sz="0" w:space="0" w:color="auto"/>
          </w:divBdr>
        </w:div>
      </w:divsChild>
    </w:div>
    <w:div w:id="422920236">
      <w:bodyDiv w:val="1"/>
      <w:marLeft w:val="0"/>
      <w:marRight w:val="0"/>
      <w:marTop w:val="0"/>
      <w:marBottom w:val="0"/>
      <w:divBdr>
        <w:top w:val="none" w:sz="0" w:space="0" w:color="auto"/>
        <w:left w:val="none" w:sz="0" w:space="0" w:color="auto"/>
        <w:bottom w:val="none" w:sz="0" w:space="0" w:color="auto"/>
        <w:right w:val="none" w:sz="0" w:space="0" w:color="auto"/>
      </w:divBdr>
    </w:div>
    <w:div w:id="424495763">
      <w:bodyDiv w:val="1"/>
      <w:marLeft w:val="0"/>
      <w:marRight w:val="0"/>
      <w:marTop w:val="0"/>
      <w:marBottom w:val="0"/>
      <w:divBdr>
        <w:top w:val="none" w:sz="0" w:space="0" w:color="auto"/>
        <w:left w:val="none" w:sz="0" w:space="0" w:color="auto"/>
        <w:bottom w:val="none" w:sz="0" w:space="0" w:color="auto"/>
        <w:right w:val="none" w:sz="0" w:space="0" w:color="auto"/>
      </w:divBdr>
    </w:div>
    <w:div w:id="668682577">
      <w:bodyDiv w:val="1"/>
      <w:marLeft w:val="0"/>
      <w:marRight w:val="0"/>
      <w:marTop w:val="0"/>
      <w:marBottom w:val="0"/>
      <w:divBdr>
        <w:top w:val="none" w:sz="0" w:space="0" w:color="auto"/>
        <w:left w:val="none" w:sz="0" w:space="0" w:color="auto"/>
        <w:bottom w:val="none" w:sz="0" w:space="0" w:color="auto"/>
        <w:right w:val="none" w:sz="0" w:space="0" w:color="auto"/>
      </w:divBdr>
    </w:div>
    <w:div w:id="677390122">
      <w:bodyDiv w:val="1"/>
      <w:marLeft w:val="0"/>
      <w:marRight w:val="0"/>
      <w:marTop w:val="0"/>
      <w:marBottom w:val="0"/>
      <w:divBdr>
        <w:top w:val="none" w:sz="0" w:space="0" w:color="auto"/>
        <w:left w:val="none" w:sz="0" w:space="0" w:color="auto"/>
        <w:bottom w:val="none" w:sz="0" w:space="0" w:color="auto"/>
        <w:right w:val="none" w:sz="0" w:space="0" w:color="auto"/>
      </w:divBdr>
    </w:div>
    <w:div w:id="685912107">
      <w:bodyDiv w:val="1"/>
      <w:marLeft w:val="0"/>
      <w:marRight w:val="0"/>
      <w:marTop w:val="0"/>
      <w:marBottom w:val="0"/>
      <w:divBdr>
        <w:top w:val="none" w:sz="0" w:space="0" w:color="auto"/>
        <w:left w:val="none" w:sz="0" w:space="0" w:color="auto"/>
        <w:bottom w:val="none" w:sz="0" w:space="0" w:color="auto"/>
        <w:right w:val="none" w:sz="0" w:space="0" w:color="auto"/>
      </w:divBdr>
    </w:div>
    <w:div w:id="740759511">
      <w:bodyDiv w:val="1"/>
      <w:marLeft w:val="0"/>
      <w:marRight w:val="0"/>
      <w:marTop w:val="0"/>
      <w:marBottom w:val="0"/>
      <w:divBdr>
        <w:top w:val="none" w:sz="0" w:space="0" w:color="auto"/>
        <w:left w:val="none" w:sz="0" w:space="0" w:color="auto"/>
        <w:bottom w:val="none" w:sz="0" w:space="0" w:color="auto"/>
        <w:right w:val="none" w:sz="0" w:space="0" w:color="auto"/>
      </w:divBdr>
    </w:div>
    <w:div w:id="770468981">
      <w:bodyDiv w:val="1"/>
      <w:marLeft w:val="0"/>
      <w:marRight w:val="0"/>
      <w:marTop w:val="0"/>
      <w:marBottom w:val="0"/>
      <w:divBdr>
        <w:top w:val="none" w:sz="0" w:space="0" w:color="auto"/>
        <w:left w:val="none" w:sz="0" w:space="0" w:color="auto"/>
        <w:bottom w:val="none" w:sz="0" w:space="0" w:color="auto"/>
        <w:right w:val="none" w:sz="0" w:space="0" w:color="auto"/>
      </w:divBdr>
    </w:div>
    <w:div w:id="800264794">
      <w:bodyDiv w:val="1"/>
      <w:marLeft w:val="0"/>
      <w:marRight w:val="0"/>
      <w:marTop w:val="0"/>
      <w:marBottom w:val="0"/>
      <w:divBdr>
        <w:top w:val="none" w:sz="0" w:space="0" w:color="auto"/>
        <w:left w:val="none" w:sz="0" w:space="0" w:color="auto"/>
        <w:bottom w:val="none" w:sz="0" w:space="0" w:color="auto"/>
        <w:right w:val="none" w:sz="0" w:space="0" w:color="auto"/>
      </w:divBdr>
    </w:div>
    <w:div w:id="818613916">
      <w:bodyDiv w:val="1"/>
      <w:marLeft w:val="0"/>
      <w:marRight w:val="0"/>
      <w:marTop w:val="0"/>
      <w:marBottom w:val="0"/>
      <w:divBdr>
        <w:top w:val="none" w:sz="0" w:space="0" w:color="auto"/>
        <w:left w:val="none" w:sz="0" w:space="0" w:color="auto"/>
        <w:bottom w:val="none" w:sz="0" w:space="0" w:color="auto"/>
        <w:right w:val="none" w:sz="0" w:space="0" w:color="auto"/>
      </w:divBdr>
    </w:div>
    <w:div w:id="857280606">
      <w:bodyDiv w:val="1"/>
      <w:marLeft w:val="0"/>
      <w:marRight w:val="0"/>
      <w:marTop w:val="0"/>
      <w:marBottom w:val="0"/>
      <w:divBdr>
        <w:top w:val="none" w:sz="0" w:space="0" w:color="auto"/>
        <w:left w:val="none" w:sz="0" w:space="0" w:color="auto"/>
        <w:bottom w:val="none" w:sz="0" w:space="0" w:color="auto"/>
        <w:right w:val="none" w:sz="0" w:space="0" w:color="auto"/>
      </w:divBdr>
    </w:div>
    <w:div w:id="958221824">
      <w:bodyDiv w:val="1"/>
      <w:marLeft w:val="0"/>
      <w:marRight w:val="0"/>
      <w:marTop w:val="0"/>
      <w:marBottom w:val="0"/>
      <w:divBdr>
        <w:top w:val="none" w:sz="0" w:space="0" w:color="auto"/>
        <w:left w:val="none" w:sz="0" w:space="0" w:color="auto"/>
        <w:bottom w:val="none" w:sz="0" w:space="0" w:color="auto"/>
        <w:right w:val="none" w:sz="0" w:space="0" w:color="auto"/>
      </w:divBdr>
    </w:div>
    <w:div w:id="976648229">
      <w:bodyDiv w:val="1"/>
      <w:marLeft w:val="0"/>
      <w:marRight w:val="0"/>
      <w:marTop w:val="0"/>
      <w:marBottom w:val="0"/>
      <w:divBdr>
        <w:top w:val="none" w:sz="0" w:space="0" w:color="auto"/>
        <w:left w:val="none" w:sz="0" w:space="0" w:color="auto"/>
        <w:bottom w:val="none" w:sz="0" w:space="0" w:color="auto"/>
        <w:right w:val="none" w:sz="0" w:space="0" w:color="auto"/>
      </w:divBdr>
    </w:div>
    <w:div w:id="1031808556">
      <w:bodyDiv w:val="1"/>
      <w:marLeft w:val="0"/>
      <w:marRight w:val="0"/>
      <w:marTop w:val="0"/>
      <w:marBottom w:val="0"/>
      <w:divBdr>
        <w:top w:val="none" w:sz="0" w:space="0" w:color="auto"/>
        <w:left w:val="none" w:sz="0" w:space="0" w:color="auto"/>
        <w:bottom w:val="none" w:sz="0" w:space="0" w:color="auto"/>
        <w:right w:val="none" w:sz="0" w:space="0" w:color="auto"/>
      </w:divBdr>
    </w:div>
    <w:div w:id="1045451277">
      <w:bodyDiv w:val="1"/>
      <w:marLeft w:val="0"/>
      <w:marRight w:val="0"/>
      <w:marTop w:val="0"/>
      <w:marBottom w:val="0"/>
      <w:divBdr>
        <w:top w:val="none" w:sz="0" w:space="0" w:color="auto"/>
        <w:left w:val="none" w:sz="0" w:space="0" w:color="auto"/>
        <w:bottom w:val="none" w:sz="0" w:space="0" w:color="auto"/>
        <w:right w:val="none" w:sz="0" w:space="0" w:color="auto"/>
      </w:divBdr>
    </w:div>
    <w:div w:id="1078096446">
      <w:bodyDiv w:val="1"/>
      <w:marLeft w:val="0"/>
      <w:marRight w:val="0"/>
      <w:marTop w:val="0"/>
      <w:marBottom w:val="0"/>
      <w:divBdr>
        <w:top w:val="none" w:sz="0" w:space="0" w:color="auto"/>
        <w:left w:val="none" w:sz="0" w:space="0" w:color="auto"/>
        <w:bottom w:val="none" w:sz="0" w:space="0" w:color="auto"/>
        <w:right w:val="none" w:sz="0" w:space="0" w:color="auto"/>
      </w:divBdr>
    </w:div>
    <w:div w:id="1108813807">
      <w:bodyDiv w:val="1"/>
      <w:marLeft w:val="0"/>
      <w:marRight w:val="0"/>
      <w:marTop w:val="0"/>
      <w:marBottom w:val="0"/>
      <w:divBdr>
        <w:top w:val="none" w:sz="0" w:space="0" w:color="auto"/>
        <w:left w:val="none" w:sz="0" w:space="0" w:color="auto"/>
        <w:bottom w:val="none" w:sz="0" w:space="0" w:color="auto"/>
        <w:right w:val="none" w:sz="0" w:space="0" w:color="auto"/>
      </w:divBdr>
      <w:divsChild>
        <w:div w:id="2027632742">
          <w:marLeft w:val="0"/>
          <w:marRight w:val="0"/>
          <w:marTop w:val="0"/>
          <w:marBottom w:val="0"/>
          <w:divBdr>
            <w:top w:val="none" w:sz="0" w:space="0" w:color="auto"/>
            <w:left w:val="none" w:sz="0" w:space="0" w:color="auto"/>
            <w:bottom w:val="none" w:sz="0" w:space="0" w:color="auto"/>
            <w:right w:val="none" w:sz="0" w:space="0" w:color="auto"/>
          </w:divBdr>
          <w:divsChild>
            <w:div w:id="1230846072">
              <w:marLeft w:val="0"/>
              <w:marRight w:val="0"/>
              <w:marTop w:val="0"/>
              <w:marBottom w:val="0"/>
              <w:divBdr>
                <w:top w:val="none" w:sz="0" w:space="0" w:color="auto"/>
                <w:left w:val="none" w:sz="0" w:space="0" w:color="auto"/>
                <w:bottom w:val="none" w:sz="0" w:space="0" w:color="auto"/>
                <w:right w:val="none" w:sz="0" w:space="0" w:color="auto"/>
              </w:divBdr>
              <w:divsChild>
                <w:div w:id="844781329">
                  <w:marLeft w:val="0"/>
                  <w:marRight w:val="0"/>
                  <w:marTop w:val="0"/>
                  <w:marBottom w:val="0"/>
                  <w:divBdr>
                    <w:top w:val="none" w:sz="0" w:space="0" w:color="auto"/>
                    <w:left w:val="none" w:sz="0" w:space="0" w:color="auto"/>
                    <w:bottom w:val="none" w:sz="0" w:space="0" w:color="auto"/>
                    <w:right w:val="none" w:sz="0" w:space="0" w:color="auto"/>
                  </w:divBdr>
                  <w:divsChild>
                    <w:div w:id="1607344308">
                      <w:marLeft w:val="0"/>
                      <w:marRight w:val="0"/>
                      <w:marTop w:val="0"/>
                      <w:marBottom w:val="0"/>
                      <w:divBdr>
                        <w:top w:val="none" w:sz="0" w:space="0" w:color="auto"/>
                        <w:left w:val="none" w:sz="0" w:space="0" w:color="auto"/>
                        <w:bottom w:val="none" w:sz="0" w:space="0" w:color="auto"/>
                        <w:right w:val="none" w:sz="0" w:space="0" w:color="auto"/>
                      </w:divBdr>
                      <w:divsChild>
                        <w:div w:id="1897430814">
                          <w:marLeft w:val="0"/>
                          <w:marRight w:val="0"/>
                          <w:marTop w:val="0"/>
                          <w:marBottom w:val="0"/>
                          <w:divBdr>
                            <w:top w:val="none" w:sz="0" w:space="0" w:color="auto"/>
                            <w:left w:val="none" w:sz="0" w:space="0" w:color="auto"/>
                            <w:bottom w:val="none" w:sz="0" w:space="0" w:color="auto"/>
                            <w:right w:val="none" w:sz="0" w:space="0" w:color="auto"/>
                          </w:divBdr>
                          <w:divsChild>
                            <w:div w:id="1062872266">
                              <w:marLeft w:val="0"/>
                              <w:marRight w:val="0"/>
                              <w:marTop w:val="0"/>
                              <w:marBottom w:val="0"/>
                              <w:divBdr>
                                <w:top w:val="none" w:sz="0" w:space="0" w:color="auto"/>
                                <w:left w:val="none" w:sz="0" w:space="0" w:color="auto"/>
                                <w:bottom w:val="none" w:sz="0" w:space="0" w:color="auto"/>
                                <w:right w:val="none" w:sz="0" w:space="0" w:color="auto"/>
                              </w:divBdr>
                              <w:divsChild>
                                <w:div w:id="1679042928">
                                  <w:marLeft w:val="0"/>
                                  <w:marRight w:val="0"/>
                                  <w:marTop w:val="0"/>
                                  <w:marBottom w:val="0"/>
                                  <w:divBdr>
                                    <w:top w:val="none" w:sz="0" w:space="0" w:color="auto"/>
                                    <w:left w:val="none" w:sz="0" w:space="0" w:color="auto"/>
                                    <w:bottom w:val="none" w:sz="0" w:space="0" w:color="auto"/>
                                    <w:right w:val="none" w:sz="0" w:space="0" w:color="auto"/>
                                  </w:divBdr>
                                  <w:divsChild>
                                    <w:div w:id="487020673">
                                      <w:marLeft w:val="0"/>
                                      <w:marRight w:val="0"/>
                                      <w:marTop w:val="0"/>
                                      <w:marBottom w:val="0"/>
                                      <w:divBdr>
                                        <w:top w:val="none" w:sz="0" w:space="0" w:color="auto"/>
                                        <w:left w:val="none" w:sz="0" w:space="0" w:color="auto"/>
                                        <w:bottom w:val="none" w:sz="0" w:space="0" w:color="auto"/>
                                        <w:right w:val="none" w:sz="0" w:space="0" w:color="auto"/>
                                      </w:divBdr>
                                      <w:divsChild>
                                        <w:div w:id="1737776632">
                                          <w:marLeft w:val="0"/>
                                          <w:marRight w:val="0"/>
                                          <w:marTop w:val="0"/>
                                          <w:marBottom w:val="0"/>
                                          <w:divBdr>
                                            <w:top w:val="none" w:sz="0" w:space="0" w:color="auto"/>
                                            <w:left w:val="none" w:sz="0" w:space="0" w:color="auto"/>
                                            <w:bottom w:val="none" w:sz="0" w:space="0" w:color="auto"/>
                                            <w:right w:val="none" w:sz="0" w:space="0" w:color="auto"/>
                                          </w:divBdr>
                                          <w:divsChild>
                                            <w:div w:id="113181776">
                                              <w:marLeft w:val="0"/>
                                              <w:marRight w:val="0"/>
                                              <w:marTop w:val="0"/>
                                              <w:marBottom w:val="0"/>
                                              <w:divBdr>
                                                <w:top w:val="none" w:sz="0" w:space="0" w:color="auto"/>
                                                <w:left w:val="none" w:sz="0" w:space="0" w:color="auto"/>
                                                <w:bottom w:val="none" w:sz="0" w:space="0" w:color="auto"/>
                                                <w:right w:val="none" w:sz="0" w:space="0" w:color="auto"/>
                                              </w:divBdr>
                                              <w:divsChild>
                                                <w:div w:id="370344076">
                                                  <w:marLeft w:val="0"/>
                                                  <w:marRight w:val="0"/>
                                                  <w:marTop w:val="0"/>
                                                  <w:marBottom w:val="0"/>
                                                  <w:divBdr>
                                                    <w:top w:val="none" w:sz="0" w:space="0" w:color="auto"/>
                                                    <w:left w:val="none" w:sz="0" w:space="0" w:color="auto"/>
                                                    <w:bottom w:val="none" w:sz="0" w:space="0" w:color="auto"/>
                                                    <w:right w:val="none" w:sz="0" w:space="0" w:color="auto"/>
                                                  </w:divBdr>
                                                  <w:divsChild>
                                                    <w:div w:id="643659461">
                                                      <w:marLeft w:val="0"/>
                                                      <w:marRight w:val="0"/>
                                                      <w:marTop w:val="0"/>
                                                      <w:marBottom w:val="0"/>
                                                      <w:divBdr>
                                                        <w:top w:val="none" w:sz="0" w:space="0" w:color="auto"/>
                                                        <w:left w:val="none" w:sz="0" w:space="0" w:color="auto"/>
                                                        <w:bottom w:val="none" w:sz="0" w:space="0" w:color="auto"/>
                                                        <w:right w:val="none" w:sz="0" w:space="0" w:color="auto"/>
                                                      </w:divBdr>
                                                      <w:divsChild>
                                                        <w:div w:id="901646741">
                                                          <w:marLeft w:val="0"/>
                                                          <w:marRight w:val="0"/>
                                                          <w:marTop w:val="0"/>
                                                          <w:marBottom w:val="0"/>
                                                          <w:divBdr>
                                                            <w:top w:val="none" w:sz="0" w:space="0" w:color="auto"/>
                                                            <w:left w:val="none" w:sz="0" w:space="0" w:color="auto"/>
                                                            <w:bottom w:val="none" w:sz="0" w:space="0" w:color="auto"/>
                                                            <w:right w:val="none" w:sz="0" w:space="0" w:color="auto"/>
                                                          </w:divBdr>
                                                          <w:divsChild>
                                                            <w:div w:id="609511142">
                                                              <w:marLeft w:val="0"/>
                                                              <w:marRight w:val="0"/>
                                                              <w:marTop w:val="0"/>
                                                              <w:marBottom w:val="0"/>
                                                              <w:divBdr>
                                                                <w:top w:val="none" w:sz="0" w:space="0" w:color="auto"/>
                                                                <w:left w:val="none" w:sz="0" w:space="0" w:color="auto"/>
                                                                <w:bottom w:val="none" w:sz="0" w:space="0" w:color="auto"/>
                                                                <w:right w:val="none" w:sz="0" w:space="0" w:color="auto"/>
                                                              </w:divBdr>
                                                              <w:divsChild>
                                                                <w:div w:id="244341537">
                                                                  <w:marLeft w:val="0"/>
                                                                  <w:marRight w:val="0"/>
                                                                  <w:marTop w:val="0"/>
                                                                  <w:marBottom w:val="0"/>
                                                                  <w:divBdr>
                                                                    <w:top w:val="none" w:sz="0" w:space="0" w:color="auto"/>
                                                                    <w:left w:val="none" w:sz="0" w:space="0" w:color="auto"/>
                                                                    <w:bottom w:val="none" w:sz="0" w:space="0" w:color="auto"/>
                                                                    <w:right w:val="none" w:sz="0" w:space="0" w:color="auto"/>
                                                                  </w:divBdr>
                                                                  <w:divsChild>
                                                                    <w:div w:id="1926185919">
                                                                      <w:marLeft w:val="0"/>
                                                                      <w:marRight w:val="0"/>
                                                                      <w:marTop w:val="0"/>
                                                                      <w:marBottom w:val="0"/>
                                                                      <w:divBdr>
                                                                        <w:top w:val="none" w:sz="0" w:space="0" w:color="auto"/>
                                                                        <w:left w:val="none" w:sz="0" w:space="0" w:color="auto"/>
                                                                        <w:bottom w:val="none" w:sz="0" w:space="0" w:color="auto"/>
                                                                        <w:right w:val="none" w:sz="0" w:space="0" w:color="auto"/>
                                                                      </w:divBdr>
                                                                      <w:divsChild>
                                                                        <w:div w:id="799031129">
                                                                          <w:marLeft w:val="0"/>
                                                                          <w:marRight w:val="120"/>
                                                                          <w:marTop w:val="0"/>
                                                                          <w:marBottom w:val="0"/>
                                                                          <w:divBdr>
                                                                            <w:top w:val="none" w:sz="0" w:space="0" w:color="auto"/>
                                                                            <w:left w:val="none" w:sz="0" w:space="0" w:color="auto"/>
                                                                            <w:bottom w:val="none" w:sz="0" w:space="0" w:color="auto"/>
                                                                            <w:right w:val="none" w:sz="0" w:space="0" w:color="auto"/>
                                                                          </w:divBdr>
                                                                          <w:divsChild>
                                                                            <w:div w:id="810244133">
                                                                              <w:marLeft w:val="0"/>
                                                                              <w:marRight w:val="0"/>
                                                                              <w:marTop w:val="0"/>
                                                                              <w:marBottom w:val="0"/>
                                                                              <w:divBdr>
                                                                                <w:top w:val="none" w:sz="0" w:space="0" w:color="auto"/>
                                                                                <w:left w:val="none" w:sz="0" w:space="0" w:color="auto"/>
                                                                                <w:bottom w:val="none" w:sz="0" w:space="0" w:color="auto"/>
                                                                                <w:right w:val="none" w:sz="0" w:space="0" w:color="auto"/>
                                                                              </w:divBdr>
                                                                              <w:divsChild>
                                                                                <w:div w:id="379674542">
                                                                                  <w:marLeft w:val="0"/>
                                                                                  <w:marRight w:val="0"/>
                                                                                  <w:marTop w:val="0"/>
                                                                                  <w:marBottom w:val="0"/>
                                                                                  <w:divBdr>
                                                                                    <w:top w:val="none" w:sz="0" w:space="0" w:color="auto"/>
                                                                                    <w:left w:val="none" w:sz="0" w:space="0" w:color="auto"/>
                                                                                    <w:bottom w:val="none" w:sz="0" w:space="0" w:color="auto"/>
                                                                                    <w:right w:val="none" w:sz="0" w:space="0" w:color="auto"/>
                                                                                  </w:divBdr>
                                                                                  <w:divsChild>
                                                                                    <w:div w:id="1693802530">
                                                                                      <w:marLeft w:val="0"/>
                                                                                      <w:marRight w:val="0"/>
                                                                                      <w:marTop w:val="0"/>
                                                                                      <w:marBottom w:val="0"/>
                                                                                      <w:divBdr>
                                                                                        <w:top w:val="none" w:sz="0" w:space="0" w:color="auto"/>
                                                                                        <w:left w:val="none" w:sz="0" w:space="0" w:color="auto"/>
                                                                                        <w:bottom w:val="none" w:sz="0" w:space="0" w:color="auto"/>
                                                                                        <w:right w:val="none" w:sz="0" w:space="0" w:color="auto"/>
                                                                                      </w:divBdr>
                                                                                      <w:divsChild>
                                                                                        <w:div w:id="1975986298">
                                                                                          <w:marLeft w:val="0"/>
                                                                                          <w:marRight w:val="0"/>
                                                                                          <w:marTop w:val="0"/>
                                                                                          <w:marBottom w:val="0"/>
                                                                                          <w:divBdr>
                                                                                            <w:top w:val="none" w:sz="0" w:space="0" w:color="auto"/>
                                                                                            <w:left w:val="none" w:sz="0" w:space="0" w:color="auto"/>
                                                                                            <w:bottom w:val="none" w:sz="0" w:space="0" w:color="auto"/>
                                                                                            <w:right w:val="none" w:sz="0" w:space="0" w:color="auto"/>
                                                                                          </w:divBdr>
                                                                                          <w:divsChild>
                                                                                            <w:div w:id="740906323">
                                                                                              <w:marLeft w:val="0"/>
                                                                                              <w:marRight w:val="0"/>
                                                                                              <w:marTop w:val="0"/>
                                                                                              <w:marBottom w:val="0"/>
                                                                                              <w:divBdr>
                                                                                                <w:top w:val="single" w:sz="2" w:space="0" w:color="EFEFEF"/>
                                                                                                <w:left w:val="none" w:sz="0" w:space="0" w:color="auto"/>
                                                                                                <w:bottom w:val="none" w:sz="0" w:space="0" w:color="auto"/>
                                                                                                <w:right w:val="none" w:sz="0" w:space="0" w:color="auto"/>
                                                                                              </w:divBdr>
                                                                                              <w:divsChild>
                                                                                                <w:div w:id="1998604851">
                                                                                                  <w:marLeft w:val="0"/>
                                                                                                  <w:marRight w:val="0"/>
                                                                                                  <w:marTop w:val="0"/>
                                                                                                  <w:marBottom w:val="0"/>
                                                                                                  <w:divBdr>
                                                                                                    <w:top w:val="single" w:sz="6" w:space="0" w:color="D8D8D8"/>
                                                                                                    <w:left w:val="none" w:sz="0" w:space="0" w:color="auto"/>
                                                                                                    <w:bottom w:val="none" w:sz="0" w:space="0" w:color="D8D8D8"/>
                                                                                                    <w:right w:val="none" w:sz="0" w:space="0" w:color="auto"/>
                                                                                                  </w:divBdr>
                                                                                                  <w:divsChild>
                                                                                                    <w:div w:id="973370082">
                                                                                                      <w:marLeft w:val="0"/>
                                                                                                      <w:marRight w:val="0"/>
                                                                                                      <w:marTop w:val="0"/>
                                                                                                      <w:marBottom w:val="0"/>
                                                                                                      <w:divBdr>
                                                                                                        <w:top w:val="none" w:sz="0" w:space="0" w:color="auto"/>
                                                                                                        <w:left w:val="none" w:sz="0" w:space="0" w:color="auto"/>
                                                                                                        <w:bottom w:val="none" w:sz="0" w:space="0" w:color="auto"/>
                                                                                                        <w:right w:val="none" w:sz="0" w:space="0" w:color="auto"/>
                                                                                                      </w:divBdr>
                                                                                                      <w:divsChild>
                                                                                                        <w:div w:id="594364432">
                                                                                                          <w:marLeft w:val="0"/>
                                                                                                          <w:marRight w:val="0"/>
                                                                                                          <w:marTop w:val="0"/>
                                                                                                          <w:marBottom w:val="0"/>
                                                                                                          <w:divBdr>
                                                                                                            <w:top w:val="none" w:sz="0" w:space="0" w:color="auto"/>
                                                                                                            <w:left w:val="none" w:sz="0" w:space="0" w:color="auto"/>
                                                                                                            <w:bottom w:val="none" w:sz="0" w:space="0" w:color="auto"/>
                                                                                                            <w:right w:val="none" w:sz="0" w:space="0" w:color="auto"/>
                                                                                                          </w:divBdr>
                                                                                                          <w:divsChild>
                                                                                                            <w:div w:id="1029528456">
                                                                                                              <w:marLeft w:val="0"/>
                                                                                                              <w:marRight w:val="0"/>
                                                                                                              <w:marTop w:val="0"/>
                                                                                                              <w:marBottom w:val="0"/>
                                                                                                              <w:divBdr>
                                                                                                                <w:top w:val="none" w:sz="0" w:space="0" w:color="auto"/>
                                                                                                                <w:left w:val="none" w:sz="0" w:space="0" w:color="auto"/>
                                                                                                                <w:bottom w:val="none" w:sz="0" w:space="0" w:color="auto"/>
                                                                                                                <w:right w:val="none" w:sz="0" w:space="0" w:color="auto"/>
                                                                                                              </w:divBdr>
                                                                                                              <w:divsChild>
                                                                                                                <w:div w:id="563292838">
                                                                                                                  <w:marLeft w:val="660"/>
                                                                                                                  <w:marRight w:val="0"/>
                                                                                                                  <w:marTop w:val="0"/>
                                                                                                                  <w:marBottom w:val="0"/>
                                                                                                                  <w:divBdr>
                                                                                                                    <w:top w:val="none" w:sz="0" w:space="0" w:color="auto"/>
                                                                                                                    <w:left w:val="none" w:sz="0" w:space="0" w:color="auto"/>
                                                                                                                    <w:bottom w:val="none" w:sz="0" w:space="0" w:color="auto"/>
                                                                                                                    <w:right w:val="none" w:sz="0" w:space="0" w:color="auto"/>
                                                                                                                  </w:divBdr>
                                                                                                                  <w:divsChild>
                                                                                                                    <w:div w:id="678582492">
                                                                                                                      <w:marLeft w:val="0"/>
                                                                                                                      <w:marRight w:val="225"/>
                                                                                                                      <w:marTop w:val="75"/>
                                                                                                                      <w:marBottom w:val="0"/>
                                                                                                                      <w:divBdr>
                                                                                                                        <w:top w:val="none" w:sz="0" w:space="0" w:color="auto"/>
                                                                                                                        <w:left w:val="none" w:sz="0" w:space="0" w:color="auto"/>
                                                                                                                        <w:bottom w:val="none" w:sz="0" w:space="0" w:color="auto"/>
                                                                                                                        <w:right w:val="none" w:sz="0" w:space="0" w:color="auto"/>
                                                                                                                      </w:divBdr>
                                                                                                                      <w:divsChild>
                                                                                                                        <w:div w:id="1914968327">
                                                                                                                          <w:marLeft w:val="0"/>
                                                                                                                          <w:marRight w:val="0"/>
                                                                                                                          <w:marTop w:val="0"/>
                                                                                                                          <w:marBottom w:val="0"/>
                                                                                                                          <w:divBdr>
                                                                                                                            <w:top w:val="none" w:sz="0" w:space="0" w:color="auto"/>
                                                                                                                            <w:left w:val="none" w:sz="0" w:space="0" w:color="auto"/>
                                                                                                                            <w:bottom w:val="none" w:sz="0" w:space="0" w:color="auto"/>
                                                                                                                            <w:right w:val="none" w:sz="0" w:space="0" w:color="auto"/>
                                                                                                                          </w:divBdr>
                                                                                                                          <w:divsChild>
                                                                                                                            <w:div w:id="1488008799">
                                                                                                                              <w:marLeft w:val="0"/>
                                                                                                                              <w:marRight w:val="0"/>
                                                                                                                              <w:marTop w:val="0"/>
                                                                                                                              <w:marBottom w:val="0"/>
                                                                                                                              <w:divBdr>
                                                                                                                                <w:top w:val="none" w:sz="0" w:space="0" w:color="auto"/>
                                                                                                                                <w:left w:val="none" w:sz="0" w:space="0" w:color="auto"/>
                                                                                                                                <w:bottom w:val="none" w:sz="0" w:space="0" w:color="auto"/>
                                                                                                                                <w:right w:val="none" w:sz="0" w:space="0" w:color="auto"/>
                                                                                                                              </w:divBdr>
                                                                                                                              <w:divsChild>
                                                                                                                                <w:div w:id="1196312630">
                                                                                                                                  <w:marLeft w:val="0"/>
                                                                                                                                  <w:marRight w:val="0"/>
                                                                                                                                  <w:marTop w:val="0"/>
                                                                                                                                  <w:marBottom w:val="0"/>
                                                                                                                                  <w:divBdr>
                                                                                                                                    <w:top w:val="none" w:sz="0" w:space="0" w:color="auto"/>
                                                                                                                                    <w:left w:val="none" w:sz="0" w:space="0" w:color="auto"/>
                                                                                                                                    <w:bottom w:val="none" w:sz="0" w:space="0" w:color="auto"/>
                                                                                                                                    <w:right w:val="none" w:sz="0" w:space="0" w:color="auto"/>
                                                                                                                                  </w:divBdr>
                                                                                                                                  <w:divsChild>
                                                                                                                                    <w:div w:id="620846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257271">
                                                                                                                                          <w:marLeft w:val="0"/>
                                                                                                                                          <w:marRight w:val="0"/>
                                                                                                                                          <w:marTop w:val="0"/>
                                                                                                                                          <w:marBottom w:val="0"/>
                                                                                                                                          <w:divBdr>
                                                                                                                                            <w:top w:val="none" w:sz="0" w:space="0" w:color="auto"/>
                                                                                                                                            <w:left w:val="none" w:sz="0" w:space="0" w:color="auto"/>
                                                                                                                                            <w:bottom w:val="none" w:sz="0" w:space="0" w:color="auto"/>
                                                                                                                                            <w:right w:val="none" w:sz="0" w:space="0" w:color="auto"/>
                                                                                                                                          </w:divBdr>
                                                                                                                                          <w:divsChild>
                                                                                                                                            <w:div w:id="673999851">
                                                                                                                                              <w:marLeft w:val="0"/>
                                                                                                                                              <w:marRight w:val="0"/>
                                                                                                                                              <w:marTop w:val="0"/>
                                                                                                                                              <w:marBottom w:val="0"/>
                                                                                                                                              <w:divBdr>
                                                                                                                                                <w:top w:val="none" w:sz="0" w:space="0" w:color="auto"/>
                                                                                                                                                <w:left w:val="none" w:sz="0" w:space="0" w:color="auto"/>
                                                                                                                                                <w:bottom w:val="none" w:sz="0" w:space="0" w:color="auto"/>
                                                                                                                                                <w:right w:val="none" w:sz="0" w:space="0" w:color="auto"/>
                                                                                                                                              </w:divBdr>
                                                                                                                                            </w:div>
                                                                                                                                            <w:div w:id="11662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8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023967">
                                                                                                                                          <w:marLeft w:val="0"/>
                                                                                                                                          <w:marRight w:val="0"/>
                                                                                                                                          <w:marTop w:val="0"/>
                                                                                                                                          <w:marBottom w:val="0"/>
                                                                                                                                          <w:divBdr>
                                                                                                                                            <w:top w:val="none" w:sz="0" w:space="0" w:color="auto"/>
                                                                                                                                            <w:left w:val="none" w:sz="0" w:space="0" w:color="auto"/>
                                                                                                                                            <w:bottom w:val="none" w:sz="0" w:space="0" w:color="auto"/>
                                                                                                                                            <w:right w:val="none" w:sz="0" w:space="0" w:color="auto"/>
                                                                                                                                          </w:divBdr>
                                                                                                                                          <w:divsChild>
                                                                                                                                            <w:div w:id="110133203">
                                                                                                                                              <w:marLeft w:val="0"/>
                                                                                                                                              <w:marRight w:val="0"/>
                                                                                                                                              <w:marTop w:val="0"/>
                                                                                                                                              <w:marBottom w:val="0"/>
                                                                                                                                              <w:divBdr>
                                                                                                                                                <w:top w:val="none" w:sz="0" w:space="0" w:color="auto"/>
                                                                                                                                                <w:left w:val="none" w:sz="0" w:space="0" w:color="auto"/>
                                                                                                                                                <w:bottom w:val="none" w:sz="0" w:space="0" w:color="auto"/>
                                                                                                                                                <w:right w:val="none" w:sz="0" w:space="0" w:color="auto"/>
                                                                                                                                              </w:divBdr>
                                                                                                                                            </w:div>
                                                                                                                                            <w:div w:id="432823176">
                                                                                                                                              <w:marLeft w:val="0"/>
                                                                                                                                              <w:marRight w:val="0"/>
                                                                                                                                              <w:marTop w:val="0"/>
                                                                                                                                              <w:marBottom w:val="0"/>
                                                                                                                                              <w:divBdr>
                                                                                                                                                <w:top w:val="none" w:sz="0" w:space="0" w:color="auto"/>
                                                                                                                                                <w:left w:val="none" w:sz="0" w:space="0" w:color="auto"/>
                                                                                                                                                <w:bottom w:val="none" w:sz="0" w:space="0" w:color="auto"/>
                                                                                                                                                <w:right w:val="none" w:sz="0" w:space="0" w:color="auto"/>
                                                                                                                                              </w:divBdr>
                                                                                                                                            </w:div>
                                                                                                                                            <w:div w:id="646471617">
                                                                                                                                              <w:marLeft w:val="0"/>
                                                                                                                                              <w:marRight w:val="0"/>
                                                                                                                                              <w:marTop w:val="0"/>
                                                                                                                                              <w:marBottom w:val="0"/>
                                                                                                                                              <w:divBdr>
                                                                                                                                                <w:top w:val="none" w:sz="0" w:space="0" w:color="auto"/>
                                                                                                                                                <w:left w:val="none" w:sz="0" w:space="0" w:color="auto"/>
                                                                                                                                                <w:bottom w:val="none" w:sz="0" w:space="0" w:color="auto"/>
                                                                                                                                                <w:right w:val="none" w:sz="0" w:space="0" w:color="auto"/>
                                                                                                                                              </w:divBdr>
                                                                                                                                            </w:div>
                                                                                                                                            <w:div w:id="1751582330">
                                                                                                                                              <w:marLeft w:val="0"/>
                                                                                                                                              <w:marRight w:val="0"/>
                                                                                                                                              <w:marTop w:val="0"/>
                                                                                                                                              <w:marBottom w:val="0"/>
                                                                                                                                              <w:divBdr>
                                                                                                                                                <w:top w:val="none" w:sz="0" w:space="0" w:color="auto"/>
                                                                                                                                                <w:left w:val="none" w:sz="0" w:space="0" w:color="auto"/>
                                                                                                                                                <w:bottom w:val="none" w:sz="0" w:space="0" w:color="auto"/>
                                                                                                                                                <w:right w:val="none" w:sz="0" w:space="0" w:color="auto"/>
                                                                                                                                              </w:divBdr>
                                                                                                                                            </w:div>
                                                                                                                                            <w:div w:id="21441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7069205">
      <w:bodyDiv w:val="1"/>
      <w:marLeft w:val="0"/>
      <w:marRight w:val="0"/>
      <w:marTop w:val="0"/>
      <w:marBottom w:val="0"/>
      <w:divBdr>
        <w:top w:val="none" w:sz="0" w:space="0" w:color="auto"/>
        <w:left w:val="none" w:sz="0" w:space="0" w:color="auto"/>
        <w:bottom w:val="none" w:sz="0" w:space="0" w:color="auto"/>
        <w:right w:val="none" w:sz="0" w:space="0" w:color="auto"/>
      </w:divBdr>
    </w:div>
    <w:div w:id="1117289692">
      <w:bodyDiv w:val="1"/>
      <w:marLeft w:val="0"/>
      <w:marRight w:val="0"/>
      <w:marTop w:val="0"/>
      <w:marBottom w:val="0"/>
      <w:divBdr>
        <w:top w:val="none" w:sz="0" w:space="0" w:color="auto"/>
        <w:left w:val="none" w:sz="0" w:space="0" w:color="auto"/>
        <w:bottom w:val="none" w:sz="0" w:space="0" w:color="auto"/>
        <w:right w:val="none" w:sz="0" w:space="0" w:color="auto"/>
      </w:divBdr>
    </w:div>
    <w:div w:id="1130249999">
      <w:bodyDiv w:val="1"/>
      <w:marLeft w:val="0"/>
      <w:marRight w:val="0"/>
      <w:marTop w:val="0"/>
      <w:marBottom w:val="0"/>
      <w:divBdr>
        <w:top w:val="none" w:sz="0" w:space="0" w:color="auto"/>
        <w:left w:val="none" w:sz="0" w:space="0" w:color="auto"/>
        <w:bottom w:val="none" w:sz="0" w:space="0" w:color="auto"/>
        <w:right w:val="none" w:sz="0" w:space="0" w:color="auto"/>
      </w:divBdr>
    </w:div>
    <w:div w:id="1157646214">
      <w:bodyDiv w:val="1"/>
      <w:marLeft w:val="0"/>
      <w:marRight w:val="0"/>
      <w:marTop w:val="0"/>
      <w:marBottom w:val="0"/>
      <w:divBdr>
        <w:top w:val="none" w:sz="0" w:space="0" w:color="auto"/>
        <w:left w:val="none" w:sz="0" w:space="0" w:color="auto"/>
        <w:bottom w:val="none" w:sz="0" w:space="0" w:color="auto"/>
        <w:right w:val="none" w:sz="0" w:space="0" w:color="auto"/>
      </w:divBdr>
    </w:div>
    <w:div w:id="1268543183">
      <w:bodyDiv w:val="1"/>
      <w:marLeft w:val="0"/>
      <w:marRight w:val="0"/>
      <w:marTop w:val="0"/>
      <w:marBottom w:val="0"/>
      <w:divBdr>
        <w:top w:val="none" w:sz="0" w:space="0" w:color="auto"/>
        <w:left w:val="none" w:sz="0" w:space="0" w:color="auto"/>
        <w:bottom w:val="none" w:sz="0" w:space="0" w:color="auto"/>
        <w:right w:val="none" w:sz="0" w:space="0" w:color="auto"/>
      </w:divBdr>
    </w:div>
    <w:div w:id="1311135708">
      <w:bodyDiv w:val="1"/>
      <w:marLeft w:val="0"/>
      <w:marRight w:val="0"/>
      <w:marTop w:val="0"/>
      <w:marBottom w:val="0"/>
      <w:divBdr>
        <w:top w:val="none" w:sz="0" w:space="0" w:color="auto"/>
        <w:left w:val="none" w:sz="0" w:space="0" w:color="auto"/>
        <w:bottom w:val="none" w:sz="0" w:space="0" w:color="auto"/>
        <w:right w:val="none" w:sz="0" w:space="0" w:color="auto"/>
      </w:divBdr>
    </w:div>
    <w:div w:id="1373192508">
      <w:bodyDiv w:val="1"/>
      <w:marLeft w:val="0"/>
      <w:marRight w:val="0"/>
      <w:marTop w:val="0"/>
      <w:marBottom w:val="0"/>
      <w:divBdr>
        <w:top w:val="none" w:sz="0" w:space="0" w:color="auto"/>
        <w:left w:val="none" w:sz="0" w:space="0" w:color="auto"/>
        <w:bottom w:val="none" w:sz="0" w:space="0" w:color="auto"/>
        <w:right w:val="none" w:sz="0" w:space="0" w:color="auto"/>
      </w:divBdr>
    </w:div>
    <w:div w:id="1626739055">
      <w:bodyDiv w:val="1"/>
      <w:marLeft w:val="0"/>
      <w:marRight w:val="0"/>
      <w:marTop w:val="0"/>
      <w:marBottom w:val="0"/>
      <w:divBdr>
        <w:top w:val="none" w:sz="0" w:space="0" w:color="auto"/>
        <w:left w:val="none" w:sz="0" w:space="0" w:color="auto"/>
        <w:bottom w:val="none" w:sz="0" w:space="0" w:color="auto"/>
        <w:right w:val="none" w:sz="0" w:space="0" w:color="auto"/>
      </w:divBdr>
    </w:div>
    <w:div w:id="1692608869">
      <w:bodyDiv w:val="1"/>
      <w:marLeft w:val="0"/>
      <w:marRight w:val="0"/>
      <w:marTop w:val="0"/>
      <w:marBottom w:val="0"/>
      <w:divBdr>
        <w:top w:val="none" w:sz="0" w:space="0" w:color="auto"/>
        <w:left w:val="none" w:sz="0" w:space="0" w:color="auto"/>
        <w:bottom w:val="none" w:sz="0" w:space="0" w:color="auto"/>
        <w:right w:val="none" w:sz="0" w:space="0" w:color="auto"/>
      </w:divBdr>
    </w:div>
    <w:div w:id="1732775143">
      <w:bodyDiv w:val="1"/>
      <w:marLeft w:val="0"/>
      <w:marRight w:val="0"/>
      <w:marTop w:val="0"/>
      <w:marBottom w:val="0"/>
      <w:divBdr>
        <w:top w:val="none" w:sz="0" w:space="0" w:color="auto"/>
        <w:left w:val="none" w:sz="0" w:space="0" w:color="auto"/>
        <w:bottom w:val="none" w:sz="0" w:space="0" w:color="auto"/>
        <w:right w:val="none" w:sz="0" w:space="0" w:color="auto"/>
      </w:divBdr>
    </w:div>
    <w:div w:id="1736926486">
      <w:bodyDiv w:val="1"/>
      <w:marLeft w:val="0"/>
      <w:marRight w:val="0"/>
      <w:marTop w:val="0"/>
      <w:marBottom w:val="0"/>
      <w:divBdr>
        <w:top w:val="none" w:sz="0" w:space="0" w:color="auto"/>
        <w:left w:val="none" w:sz="0" w:space="0" w:color="auto"/>
        <w:bottom w:val="none" w:sz="0" w:space="0" w:color="auto"/>
        <w:right w:val="none" w:sz="0" w:space="0" w:color="auto"/>
      </w:divBdr>
    </w:div>
    <w:div w:id="1776633808">
      <w:bodyDiv w:val="1"/>
      <w:marLeft w:val="0"/>
      <w:marRight w:val="0"/>
      <w:marTop w:val="0"/>
      <w:marBottom w:val="0"/>
      <w:divBdr>
        <w:top w:val="none" w:sz="0" w:space="0" w:color="auto"/>
        <w:left w:val="none" w:sz="0" w:space="0" w:color="auto"/>
        <w:bottom w:val="none" w:sz="0" w:space="0" w:color="auto"/>
        <w:right w:val="none" w:sz="0" w:space="0" w:color="auto"/>
      </w:divBdr>
    </w:div>
    <w:div w:id="1804688925">
      <w:bodyDiv w:val="1"/>
      <w:marLeft w:val="0"/>
      <w:marRight w:val="0"/>
      <w:marTop w:val="0"/>
      <w:marBottom w:val="0"/>
      <w:divBdr>
        <w:top w:val="none" w:sz="0" w:space="0" w:color="auto"/>
        <w:left w:val="none" w:sz="0" w:space="0" w:color="auto"/>
        <w:bottom w:val="none" w:sz="0" w:space="0" w:color="auto"/>
        <w:right w:val="none" w:sz="0" w:space="0" w:color="auto"/>
      </w:divBdr>
    </w:div>
    <w:div w:id="1880241980">
      <w:bodyDiv w:val="1"/>
      <w:marLeft w:val="0"/>
      <w:marRight w:val="0"/>
      <w:marTop w:val="0"/>
      <w:marBottom w:val="0"/>
      <w:divBdr>
        <w:top w:val="none" w:sz="0" w:space="0" w:color="auto"/>
        <w:left w:val="none" w:sz="0" w:space="0" w:color="auto"/>
        <w:bottom w:val="none" w:sz="0" w:space="0" w:color="auto"/>
        <w:right w:val="none" w:sz="0" w:space="0" w:color="auto"/>
      </w:divBdr>
    </w:div>
    <w:div w:id="1880556037">
      <w:bodyDiv w:val="1"/>
      <w:marLeft w:val="0"/>
      <w:marRight w:val="0"/>
      <w:marTop w:val="0"/>
      <w:marBottom w:val="0"/>
      <w:divBdr>
        <w:top w:val="none" w:sz="0" w:space="0" w:color="auto"/>
        <w:left w:val="none" w:sz="0" w:space="0" w:color="auto"/>
        <w:bottom w:val="none" w:sz="0" w:space="0" w:color="auto"/>
        <w:right w:val="none" w:sz="0" w:space="0" w:color="auto"/>
      </w:divBdr>
    </w:div>
    <w:div w:id="1943026931">
      <w:bodyDiv w:val="1"/>
      <w:marLeft w:val="0"/>
      <w:marRight w:val="0"/>
      <w:marTop w:val="0"/>
      <w:marBottom w:val="0"/>
      <w:divBdr>
        <w:top w:val="none" w:sz="0" w:space="0" w:color="auto"/>
        <w:left w:val="none" w:sz="0" w:space="0" w:color="auto"/>
        <w:bottom w:val="none" w:sz="0" w:space="0" w:color="auto"/>
        <w:right w:val="none" w:sz="0" w:space="0" w:color="auto"/>
      </w:divBdr>
    </w:div>
    <w:div w:id="19463089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tmp"/><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tmp"/><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tmp"/><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tmp"/><Relationship Id="rId40" Type="http://schemas.openxmlformats.org/officeDocument/2006/relationships/image" Target="media/image31.tmp"/><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tmp"/><Relationship Id="rId10" Type="http://schemas.openxmlformats.org/officeDocument/2006/relationships/hyperlink" Target="mailto:valuers@rkassociates.org" TargetMode="Externa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midcindia.org/"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tmp"/><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78E91-2C54-4E4C-90B3-7CC8C75EF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1963</TotalTime>
  <Pages>20</Pages>
  <Words>2900</Words>
  <Characters>16535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Construction Cost Vetting</vt:lpstr>
    </vt:vector>
  </TitlesOfParts>
  <Company/>
  <LinksUpToDate>false</LinksUpToDate>
  <CharactersWithSpaces>19397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Construction Cost Vetting</dc:title>
  <dc:subject/>
  <dc:creator>RKA-DNCR-03</dc:creator>
  <cp:keywords/>
  <dc:description/>
  <cp:lastModifiedBy>Rahul Gupta</cp:lastModifiedBy>
  <cp:revision>67</cp:revision>
  <cp:lastPrinted>2023-03-14T11:33:00Z</cp:lastPrinted>
  <dcterms:created xsi:type="dcterms:W3CDTF">2022-09-02T10:09:00Z</dcterms:created>
  <dcterms:modified xsi:type="dcterms:W3CDTF">2023-06-08T11:37:00Z</dcterms:modified>
</cp:coreProperties>
</file>