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76C4DD" w14:textId="2BDA3244" w:rsidR="00A540B6" w:rsidRPr="00A53187" w:rsidRDefault="00A540B6" w:rsidP="00A53187">
      <w:pPr>
        <w:widowControl w:val="0"/>
        <w:autoSpaceDE w:val="0"/>
        <w:autoSpaceDN w:val="0"/>
        <w:adjustRightInd w:val="0"/>
        <w:spacing w:after="0" w:line="240" w:lineRule="auto"/>
        <w:rPr>
          <w:rFonts w:ascii="Times New Roman" w:eastAsia="Times New Roman" w:hAnsi="Times New Roman" w:cs="Times New Roman"/>
          <w:b/>
          <w:bCs/>
          <w:kern w:val="0"/>
          <w:sz w:val="20"/>
          <w:szCs w:val="20"/>
          <w:lang w:val="en-US"/>
          <w14:ligatures w14:val="none"/>
        </w:rPr>
      </w:pPr>
      <w:r w:rsidRPr="00A540B6">
        <w:rPr>
          <w:rFonts w:ascii="Times New Roman" w:eastAsia="Times New Roman" w:hAnsi="Times New Roman" w:cs="Times New Roman"/>
          <w:b/>
          <w:bCs/>
          <w:kern w:val="0"/>
          <w:sz w:val="20"/>
          <w:szCs w:val="20"/>
          <w:lang w:val="en-US"/>
          <w14:ligatures w14:val="none"/>
        </w:rPr>
        <w:t xml:space="preserve">                      </w:t>
      </w:r>
      <w:r w:rsidRPr="00A540B6">
        <w:rPr>
          <w:rFonts w:ascii="Times New Roman" w:eastAsia="Times New Roman" w:hAnsi="Times New Roman" w:cs="Times New Roman"/>
          <w:b/>
          <w:bCs/>
          <w:kern w:val="0"/>
          <w:sz w:val="20"/>
          <w:szCs w:val="20"/>
          <w:lang w:val="en-US"/>
          <w14:ligatures w14:val="none"/>
        </w:rPr>
        <w:tab/>
      </w:r>
    </w:p>
    <w:p w14:paraId="1F6B1712" w14:textId="77777777" w:rsidR="00A540B6" w:rsidRPr="00A540B6" w:rsidRDefault="00A540B6" w:rsidP="00A540B6">
      <w:pPr>
        <w:spacing w:after="0" w:line="240" w:lineRule="auto"/>
        <w:ind w:right="-421"/>
        <w:rPr>
          <w:rFonts w:ascii="Calibri" w:eastAsia="Times New Roman" w:hAnsi="Calibri" w:cs="Times New Roman"/>
          <w:b/>
          <w:kern w:val="0"/>
          <w:sz w:val="20"/>
          <w:szCs w:val="20"/>
          <w:lang w:val="en-US"/>
          <w14:ligatures w14:val="none"/>
        </w:rPr>
      </w:pPr>
    </w:p>
    <w:p w14:paraId="212396BA" w14:textId="77777777" w:rsidR="00A540B6" w:rsidRPr="00A540B6" w:rsidRDefault="00A540B6" w:rsidP="00A540B6">
      <w:pPr>
        <w:tabs>
          <w:tab w:val="left" w:pos="1672"/>
        </w:tabs>
        <w:spacing w:after="0" w:line="240" w:lineRule="auto"/>
        <w:rPr>
          <w:rFonts w:ascii="Arial" w:eastAsia="Times New Roman" w:hAnsi="Arial" w:cs="Arial"/>
          <w:b/>
          <w:kern w:val="0"/>
          <w:sz w:val="24"/>
          <w:szCs w:val="24"/>
          <w:lang w:val="en-US"/>
          <w14:ligatures w14:val="none"/>
        </w:rPr>
      </w:pPr>
    </w:p>
    <w:p w14:paraId="6D5A0F3F" w14:textId="26EA9177" w:rsidR="00A540B6" w:rsidRPr="00A540B6" w:rsidRDefault="00A540B6" w:rsidP="00A540B6">
      <w:pPr>
        <w:spacing w:after="0" w:line="360" w:lineRule="auto"/>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 xml:space="preserve">File No.: </w:t>
      </w:r>
      <w:proofErr w:type="gramStart"/>
      <w:r w:rsidRPr="00A540B6">
        <w:rPr>
          <w:rFonts w:ascii="Arial" w:eastAsia="Times New Roman" w:hAnsi="Arial" w:cs="Arial"/>
          <w:b/>
          <w:kern w:val="0"/>
          <w:sz w:val="24"/>
          <w:szCs w:val="24"/>
          <w:lang w:val="en-US"/>
          <w14:ligatures w14:val="none"/>
        </w:rPr>
        <w:t>VIS(</w:t>
      </w:r>
      <w:proofErr w:type="gramEnd"/>
      <w:r w:rsidRPr="00A540B6">
        <w:rPr>
          <w:rFonts w:ascii="Arial" w:eastAsia="Times New Roman" w:hAnsi="Arial" w:cs="Arial"/>
          <w:b/>
          <w:kern w:val="0"/>
          <w:sz w:val="24"/>
          <w:szCs w:val="24"/>
          <w:lang w:val="en-US"/>
          <w14:ligatures w14:val="none"/>
        </w:rPr>
        <w:t>2022-23)-PL533-430-741</w:t>
      </w:r>
      <w:r w:rsidRPr="00A540B6">
        <w:rPr>
          <w:rFonts w:ascii="Arial" w:eastAsia="Times New Roman" w:hAnsi="Arial" w:cs="Arial"/>
          <w:b/>
          <w:kern w:val="0"/>
          <w:sz w:val="24"/>
          <w:szCs w:val="24"/>
          <w:lang w:val="en-US"/>
          <w14:ligatures w14:val="none"/>
        </w:rPr>
        <w:tab/>
      </w:r>
      <w:r w:rsidRPr="00A540B6">
        <w:rPr>
          <w:rFonts w:ascii="Arial" w:eastAsia="Times New Roman" w:hAnsi="Arial" w:cs="Arial"/>
          <w:b/>
          <w:kern w:val="0"/>
          <w:sz w:val="24"/>
          <w:szCs w:val="24"/>
          <w:lang w:val="en-US"/>
          <w14:ligatures w14:val="none"/>
        </w:rPr>
        <w:tab/>
        <w:t xml:space="preserve">          </w:t>
      </w:r>
      <w:r w:rsidRPr="00A540B6">
        <w:rPr>
          <w:rFonts w:ascii="Arial" w:eastAsia="Times New Roman" w:hAnsi="Arial" w:cs="Arial"/>
          <w:b/>
          <w:kern w:val="0"/>
          <w:sz w:val="24"/>
          <w:szCs w:val="24"/>
          <w:lang w:val="en-US"/>
          <w14:ligatures w14:val="none"/>
        </w:rPr>
        <w:tab/>
      </w:r>
      <w:r w:rsidRPr="00A540B6">
        <w:rPr>
          <w:rFonts w:ascii="Arial" w:eastAsia="Times New Roman" w:hAnsi="Arial" w:cs="Arial"/>
          <w:b/>
          <w:kern w:val="0"/>
          <w:sz w:val="24"/>
          <w:szCs w:val="24"/>
          <w:lang w:val="en-US"/>
          <w14:ligatures w14:val="none"/>
        </w:rPr>
        <w:tab/>
        <w:t xml:space="preserve">        Dated: </w:t>
      </w:r>
      <w:sdt>
        <w:sdtPr>
          <w:rPr>
            <w:rFonts w:ascii="Arial" w:eastAsia="Times New Roman" w:hAnsi="Arial" w:cs="Arial"/>
            <w:b/>
            <w:kern w:val="0"/>
            <w:sz w:val="24"/>
            <w:szCs w:val="24"/>
            <w:lang w:val="en-US"/>
            <w14:ligatures w14:val="none"/>
          </w:rPr>
          <w:id w:val="-941292676"/>
          <w:placeholder>
            <w:docPart w:val="B55102ECE5B74A2796D7171B83B94417"/>
          </w:placeholder>
          <w:date w:fullDate="2023-10-12T00:00:00Z">
            <w:dateFormat w:val="dd/MM/yyyy"/>
            <w:lid w:val="en-IN"/>
            <w:storeMappedDataAs w:val="dateTime"/>
            <w:calendar w:val="gregorian"/>
          </w:date>
        </w:sdtPr>
        <w:sdtContent>
          <w:r w:rsidR="00BB5308" w:rsidRPr="00BB5308">
            <w:rPr>
              <w:rFonts w:ascii="Arial" w:eastAsia="Times New Roman" w:hAnsi="Arial" w:cs="Arial"/>
              <w:b/>
              <w:kern w:val="0"/>
              <w:sz w:val="24"/>
              <w:szCs w:val="24"/>
              <w14:ligatures w14:val="none"/>
            </w:rPr>
            <w:t>12/10/2023</w:t>
          </w:r>
        </w:sdtContent>
      </w:sdt>
    </w:p>
    <w:p w14:paraId="3307CE23" w14:textId="77777777" w:rsidR="00A540B6" w:rsidRPr="00A540B6" w:rsidRDefault="00A540B6" w:rsidP="00A540B6">
      <w:pPr>
        <w:spacing w:after="0" w:line="360" w:lineRule="auto"/>
        <w:rPr>
          <w:rFonts w:ascii="Times New Roman" w:eastAsia="Times New Roman" w:hAnsi="Times New Roman" w:cs="Times New Roman"/>
          <w:kern w:val="0"/>
          <w:sz w:val="24"/>
          <w:szCs w:val="24"/>
          <w:lang w:val="en-US"/>
          <w14:ligatures w14:val="none"/>
        </w:rPr>
      </w:pPr>
    </w:p>
    <w:p w14:paraId="4D7BDE12" w14:textId="77777777" w:rsidR="00A540B6" w:rsidRDefault="00A540B6" w:rsidP="00A540B6">
      <w:pPr>
        <w:spacing w:after="0" w:line="360" w:lineRule="auto"/>
        <w:rPr>
          <w:rFonts w:ascii="Times New Roman" w:eastAsia="Times New Roman" w:hAnsi="Times New Roman" w:cs="Times New Roman"/>
          <w:kern w:val="0"/>
          <w:sz w:val="24"/>
          <w:szCs w:val="24"/>
          <w:lang w:val="en-US"/>
          <w14:ligatures w14:val="none"/>
        </w:rPr>
      </w:pPr>
    </w:p>
    <w:p w14:paraId="42806A57" w14:textId="77777777" w:rsidR="00BB5308" w:rsidRPr="00A540B6" w:rsidRDefault="00BB5308" w:rsidP="00A540B6">
      <w:pPr>
        <w:spacing w:after="0" w:line="360" w:lineRule="auto"/>
        <w:rPr>
          <w:rFonts w:ascii="Times New Roman" w:eastAsia="Times New Roman" w:hAnsi="Times New Roman" w:cs="Times New Roman"/>
          <w:kern w:val="0"/>
          <w:sz w:val="24"/>
          <w:szCs w:val="24"/>
          <w:lang w:val="en-US"/>
          <w14:ligatures w14:val="none"/>
        </w:rPr>
      </w:pPr>
    </w:p>
    <w:p w14:paraId="24032BB6" w14:textId="77777777" w:rsidR="00A540B6" w:rsidRPr="00A540B6" w:rsidRDefault="00A540B6" w:rsidP="00A540B6">
      <w:pPr>
        <w:spacing w:after="0" w:line="240" w:lineRule="auto"/>
        <w:jc w:val="center"/>
        <w:rPr>
          <w:rFonts w:ascii="Arial" w:eastAsia="Times New Roman" w:hAnsi="Arial" w:cs="Arial"/>
          <w:b/>
          <w:kern w:val="0"/>
          <w:sz w:val="44"/>
          <w:szCs w:val="24"/>
          <w:lang w:val="en-US"/>
          <w14:ligatures w14:val="none"/>
        </w:rPr>
      </w:pPr>
      <w:r w:rsidRPr="00A540B6">
        <w:rPr>
          <w:rFonts w:ascii="Arial" w:eastAsia="Times New Roman" w:hAnsi="Arial" w:cs="Arial"/>
          <w:b/>
          <w:kern w:val="0"/>
          <w:sz w:val="44"/>
          <w:szCs w:val="24"/>
          <w:lang w:val="en-US"/>
          <w14:ligatures w14:val="none"/>
        </w:rPr>
        <w:t>INDEPENDENT ENGINEERING REPORT</w:t>
      </w:r>
    </w:p>
    <w:p w14:paraId="28B0B06C" w14:textId="77777777" w:rsidR="00A540B6" w:rsidRPr="00A540B6" w:rsidRDefault="00A540B6" w:rsidP="00A540B6">
      <w:pPr>
        <w:spacing w:after="0" w:line="240" w:lineRule="auto"/>
        <w:jc w:val="center"/>
        <w:rPr>
          <w:rFonts w:ascii="Arial" w:eastAsia="Times New Roman" w:hAnsi="Arial" w:cs="Arial"/>
          <w:b/>
          <w:kern w:val="0"/>
          <w:sz w:val="44"/>
          <w:szCs w:val="24"/>
          <w:lang w:val="en-US"/>
          <w14:ligatures w14:val="none"/>
        </w:rPr>
      </w:pPr>
    </w:p>
    <w:p w14:paraId="1D6CE7C4" w14:textId="77777777" w:rsidR="00A540B6" w:rsidRPr="00A540B6" w:rsidRDefault="00A540B6" w:rsidP="00A540B6">
      <w:pPr>
        <w:spacing w:after="0" w:line="240" w:lineRule="auto"/>
        <w:jc w:val="center"/>
        <w:rPr>
          <w:rFonts w:ascii="Arial" w:eastAsia="Times New Roman" w:hAnsi="Arial" w:cs="Arial"/>
          <w:b/>
          <w:kern w:val="0"/>
          <w:sz w:val="36"/>
          <w:szCs w:val="24"/>
          <w:lang w:val="en-US"/>
          <w14:ligatures w14:val="none"/>
        </w:rPr>
      </w:pPr>
      <w:r w:rsidRPr="00A540B6">
        <w:rPr>
          <w:rFonts w:ascii="Arial" w:eastAsia="Times New Roman" w:hAnsi="Arial" w:cs="Arial"/>
          <w:b/>
          <w:kern w:val="0"/>
          <w:sz w:val="36"/>
          <w:szCs w:val="24"/>
          <w:lang w:val="en-US"/>
          <w14:ligatures w14:val="none"/>
        </w:rPr>
        <w:t>OF</w:t>
      </w:r>
    </w:p>
    <w:p w14:paraId="76041D72" w14:textId="77777777" w:rsidR="00A540B6" w:rsidRPr="00A540B6" w:rsidRDefault="00A540B6" w:rsidP="00A540B6">
      <w:pPr>
        <w:spacing w:after="0" w:line="240" w:lineRule="auto"/>
        <w:jc w:val="center"/>
        <w:rPr>
          <w:rFonts w:ascii="Arial" w:eastAsia="Times New Roman" w:hAnsi="Arial" w:cs="Arial"/>
          <w:b/>
          <w:kern w:val="0"/>
          <w:sz w:val="36"/>
          <w:szCs w:val="24"/>
          <w:lang w:val="en-US"/>
          <w14:ligatures w14:val="none"/>
        </w:rPr>
      </w:pPr>
    </w:p>
    <w:p w14:paraId="0F6290AC" w14:textId="77777777" w:rsidR="00D5230E" w:rsidRDefault="00D5230E" w:rsidP="00A540B6">
      <w:pPr>
        <w:spacing w:after="0" w:line="276" w:lineRule="auto"/>
        <w:jc w:val="center"/>
        <w:rPr>
          <w:rFonts w:ascii="Arial" w:eastAsia="Times New Roman" w:hAnsi="Arial" w:cs="Arial"/>
          <w:b/>
          <w:kern w:val="0"/>
          <w:sz w:val="52"/>
          <w:szCs w:val="48"/>
          <w:lang w:val="en-US"/>
          <w14:ligatures w14:val="none"/>
        </w:rPr>
      </w:pPr>
      <w:r>
        <w:rPr>
          <w:rFonts w:ascii="Arial" w:eastAsia="Times New Roman" w:hAnsi="Arial" w:cs="Arial"/>
          <w:b/>
          <w:kern w:val="0"/>
          <w:sz w:val="52"/>
          <w:szCs w:val="48"/>
          <w:lang w:val="en-US"/>
          <w14:ligatures w14:val="none"/>
        </w:rPr>
        <w:t>SECOND EXPANSION PROJECT</w:t>
      </w:r>
    </w:p>
    <w:p w14:paraId="4101E930" w14:textId="77777777" w:rsidR="00D5230E" w:rsidRPr="00F66FFC" w:rsidRDefault="00D5230E" w:rsidP="00F66FFC">
      <w:pPr>
        <w:spacing w:after="0" w:line="240" w:lineRule="auto"/>
        <w:jc w:val="center"/>
        <w:rPr>
          <w:rFonts w:ascii="Arial" w:eastAsia="Times New Roman" w:hAnsi="Arial" w:cs="Arial"/>
          <w:b/>
          <w:kern w:val="0"/>
          <w:sz w:val="36"/>
          <w:szCs w:val="24"/>
          <w:lang w:val="en-US"/>
          <w14:ligatures w14:val="none"/>
        </w:rPr>
      </w:pPr>
      <w:r w:rsidRPr="00F66FFC">
        <w:rPr>
          <w:rFonts w:ascii="Arial" w:eastAsia="Times New Roman" w:hAnsi="Arial" w:cs="Arial"/>
          <w:b/>
          <w:kern w:val="0"/>
          <w:sz w:val="36"/>
          <w:szCs w:val="24"/>
          <w:lang w:val="en-US"/>
          <w14:ligatures w14:val="none"/>
        </w:rPr>
        <w:t>OF</w:t>
      </w:r>
    </w:p>
    <w:p w14:paraId="16EA970D" w14:textId="794757D8" w:rsidR="00A540B6" w:rsidRPr="00A540B6" w:rsidRDefault="00A540B6" w:rsidP="00A540B6">
      <w:pPr>
        <w:spacing w:after="0" w:line="276" w:lineRule="auto"/>
        <w:jc w:val="center"/>
        <w:rPr>
          <w:rFonts w:ascii="Arial" w:eastAsia="Times New Roman" w:hAnsi="Arial" w:cs="Arial"/>
          <w:b/>
          <w:kern w:val="0"/>
          <w:sz w:val="52"/>
          <w:szCs w:val="48"/>
          <w:lang w:val="en-US"/>
          <w14:ligatures w14:val="none"/>
        </w:rPr>
      </w:pPr>
      <w:r w:rsidRPr="00A540B6">
        <w:rPr>
          <w:rFonts w:ascii="Arial" w:eastAsia="Times New Roman" w:hAnsi="Arial" w:cs="Arial"/>
          <w:b/>
          <w:kern w:val="0"/>
          <w:sz w:val="52"/>
          <w:szCs w:val="48"/>
          <w:lang w:val="en-US"/>
          <w14:ligatures w14:val="none"/>
        </w:rPr>
        <w:t xml:space="preserve">STEEL MANUFACTURING PLANT </w:t>
      </w:r>
    </w:p>
    <w:p w14:paraId="40B19248" w14:textId="77777777" w:rsidR="00A540B6" w:rsidRPr="00A540B6" w:rsidRDefault="00A540B6" w:rsidP="00A540B6">
      <w:pPr>
        <w:spacing w:after="0" w:line="276" w:lineRule="auto"/>
        <w:jc w:val="center"/>
        <w:rPr>
          <w:rFonts w:ascii="Arial" w:eastAsia="Times New Roman" w:hAnsi="Arial" w:cs="Arial"/>
          <w:b/>
          <w:kern w:val="0"/>
          <w:sz w:val="36"/>
          <w:szCs w:val="48"/>
          <w:lang w:val="en-US"/>
          <w14:ligatures w14:val="none"/>
        </w:rPr>
      </w:pPr>
    </w:p>
    <w:p w14:paraId="7745B5B6" w14:textId="77777777" w:rsidR="00A540B6" w:rsidRPr="00A540B6" w:rsidRDefault="00A540B6" w:rsidP="00A540B6">
      <w:pPr>
        <w:spacing w:after="0" w:line="276" w:lineRule="auto"/>
        <w:jc w:val="center"/>
        <w:rPr>
          <w:rFonts w:ascii="Arial" w:eastAsia="Times New Roman" w:hAnsi="Arial" w:cs="Arial"/>
          <w:b/>
          <w:kern w:val="0"/>
          <w:sz w:val="36"/>
          <w:szCs w:val="48"/>
          <w:lang w:val="en-US"/>
          <w14:ligatures w14:val="none"/>
        </w:rPr>
      </w:pPr>
    </w:p>
    <w:p w14:paraId="4858F3FD" w14:textId="77777777" w:rsidR="00A540B6" w:rsidRPr="00A540B6" w:rsidRDefault="00A540B6" w:rsidP="00A540B6">
      <w:pPr>
        <w:spacing w:after="0" w:line="360" w:lineRule="auto"/>
        <w:jc w:val="center"/>
        <w:rPr>
          <w:rFonts w:ascii="Arial" w:eastAsia="Times New Roman" w:hAnsi="Arial" w:cs="Arial"/>
          <w:b/>
          <w:kern w:val="0"/>
          <w:sz w:val="28"/>
          <w:szCs w:val="24"/>
          <w:lang w:val="en-US"/>
          <w14:ligatures w14:val="none"/>
        </w:rPr>
      </w:pPr>
      <w:r w:rsidRPr="00A540B6">
        <w:rPr>
          <w:rFonts w:ascii="Arial" w:eastAsia="Times New Roman" w:hAnsi="Arial" w:cs="Arial"/>
          <w:b/>
          <w:kern w:val="0"/>
          <w:sz w:val="28"/>
          <w:szCs w:val="24"/>
          <w:lang w:val="en-US"/>
          <w14:ligatures w14:val="none"/>
        </w:rPr>
        <w:t>SITUATED AT</w:t>
      </w:r>
    </w:p>
    <w:p w14:paraId="179507E8" w14:textId="77777777" w:rsidR="00A540B6" w:rsidRPr="00A540B6" w:rsidRDefault="00A540B6" w:rsidP="00A540B6">
      <w:pPr>
        <w:spacing w:after="0" w:line="240" w:lineRule="auto"/>
        <w:jc w:val="center"/>
        <w:rPr>
          <w:rFonts w:ascii="Arial" w:eastAsia="Times New Roman" w:hAnsi="Arial" w:cs="Arial"/>
          <w:b/>
          <w:kern w:val="0"/>
          <w:sz w:val="28"/>
          <w:szCs w:val="32"/>
          <w:lang w:val="en-US"/>
          <w14:ligatures w14:val="none"/>
        </w:rPr>
      </w:pPr>
      <w:r w:rsidRPr="00A540B6">
        <w:rPr>
          <w:rFonts w:ascii="Arial" w:eastAsia="Times New Roman" w:hAnsi="Arial" w:cs="Arial"/>
          <w:b/>
          <w:kern w:val="0"/>
          <w:lang w:val="en-US"/>
          <w14:ligatures w14:val="none"/>
        </w:rPr>
        <w:t>PLOT NO. AL-05, SECTOR-23, GIDA INDUSTRIAL AREA, SAHJANWA, DISTRICT GORAKHPUR - 273209, UTTAR PRADESH</w:t>
      </w:r>
    </w:p>
    <w:p w14:paraId="4B5CFE56" w14:textId="77777777" w:rsidR="00A540B6" w:rsidRPr="00A540B6" w:rsidRDefault="00A540B6" w:rsidP="00A540B6">
      <w:pPr>
        <w:spacing w:after="0" w:line="360" w:lineRule="auto"/>
        <w:rPr>
          <w:rFonts w:ascii="Arial" w:eastAsia="Times New Roman" w:hAnsi="Arial" w:cs="Arial"/>
          <w:b/>
          <w:kern w:val="0"/>
          <w:sz w:val="28"/>
          <w:szCs w:val="24"/>
          <w:lang w:val="en-US"/>
          <w14:ligatures w14:val="none"/>
        </w:rPr>
      </w:pPr>
    </w:p>
    <w:p w14:paraId="499605C7" w14:textId="77777777" w:rsidR="00A540B6" w:rsidRPr="00A540B6" w:rsidRDefault="00A540B6" w:rsidP="00A540B6">
      <w:pPr>
        <w:spacing w:after="0" w:line="360"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 xml:space="preserve">COMPANY/PROMOTER </w:t>
      </w:r>
    </w:p>
    <w:p w14:paraId="1B6889A6" w14:textId="77777777" w:rsidR="00A540B6" w:rsidRPr="00A540B6" w:rsidRDefault="00A540B6" w:rsidP="00A540B6">
      <w:pPr>
        <w:spacing w:after="0" w:line="360"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M/S. GALLANTT ISPAT LIMITED</w:t>
      </w:r>
    </w:p>
    <w:p w14:paraId="7AF89EA4" w14:textId="77777777" w:rsidR="00D5230E" w:rsidRPr="00A540B6" w:rsidRDefault="00D5230E" w:rsidP="00A540B6">
      <w:pPr>
        <w:spacing w:after="0" w:line="360" w:lineRule="auto"/>
        <w:jc w:val="center"/>
        <w:rPr>
          <w:rFonts w:ascii="Arial" w:eastAsia="Times New Roman" w:hAnsi="Arial" w:cs="Arial"/>
          <w:b/>
          <w:kern w:val="0"/>
          <w:sz w:val="24"/>
          <w:szCs w:val="24"/>
          <w:lang w:val="en-US"/>
          <w14:ligatures w14:val="none"/>
        </w:rPr>
      </w:pPr>
    </w:p>
    <w:p w14:paraId="4327A427" w14:textId="77777777" w:rsidR="00A540B6" w:rsidRPr="00A540B6" w:rsidRDefault="00A540B6" w:rsidP="00A540B6">
      <w:pPr>
        <w:spacing w:after="0" w:line="360"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REPORT PREPARED FOR</w:t>
      </w:r>
    </w:p>
    <w:p w14:paraId="62D14ABA" w14:textId="77777777" w:rsidR="00A540B6" w:rsidRPr="00A540B6" w:rsidRDefault="00A540B6" w:rsidP="00A540B6">
      <w:pPr>
        <w:spacing w:before="240" w:after="0" w:line="360"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THE PRADESHIYA INDUSTRIAL &amp; INVESTMENT CORPORATION OF U.P. LIMITED (PICUP), PICUP BHAWAN, GOMTI NAGAR, LUCKNOW-226010 (INDIA)</w:t>
      </w:r>
    </w:p>
    <w:p w14:paraId="28AD4C73" w14:textId="77777777" w:rsidR="00D5230E" w:rsidRPr="00A540B6" w:rsidRDefault="00D5230E" w:rsidP="00D5230E">
      <w:pPr>
        <w:spacing w:after="0" w:line="360" w:lineRule="auto"/>
        <w:rPr>
          <w:rFonts w:ascii="Arial" w:eastAsia="Times New Roman" w:hAnsi="Arial" w:cs="Arial"/>
          <w:b/>
          <w:i/>
          <w:kern w:val="0"/>
          <w:sz w:val="20"/>
          <w:szCs w:val="16"/>
          <w:lang w:val="en-US"/>
          <w14:ligatures w14:val="none"/>
        </w:rPr>
      </w:pPr>
    </w:p>
    <w:p w14:paraId="5E62E669" w14:textId="76EEC1FC" w:rsidR="00A540B6" w:rsidRPr="00A540B6" w:rsidRDefault="00A540B6" w:rsidP="00D5230E">
      <w:pPr>
        <w:spacing w:after="0" w:line="360" w:lineRule="auto"/>
        <w:jc w:val="center"/>
        <w:rPr>
          <w:rFonts w:ascii="Arial" w:eastAsia="Times New Roman" w:hAnsi="Arial" w:cs="Arial"/>
          <w:b/>
          <w:i/>
          <w:kern w:val="0"/>
          <w:sz w:val="20"/>
          <w:szCs w:val="16"/>
          <w:lang w:val="en-US"/>
          <w14:ligatures w14:val="none"/>
        </w:rPr>
      </w:pPr>
      <w:r w:rsidRPr="00A540B6">
        <w:rPr>
          <w:rFonts w:ascii="Arial" w:eastAsia="Times New Roman" w:hAnsi="Arial" w:cs="Arial"/>
          <w:b/>
          <w:i/>
          <w:kern w:val="0"/>
          <w:sz w:val="20"/>
          <w:szCs w:val="16"/>
          <w:lang w:val="en-US"/>
          <w14:ligatures w14:val="none"/>
        </w:rPr>
        <w:t xml:space="preserve">**Important - In case of any query/ issue or escalation you may please contact Incident Manager at </w:t>
      </w:r>
      <w:r w:rsidR="00D5230E">
        <w:rPr>
          <w:rFonts w:ascii="Arial" w:eastAsia="Times New Roman" w:hAnsi="Arial" w:cs="Arial"/>
          <w:b/>
          <w:i/>
          <w:kern w:val="0"/>
          <w:sz w:val="20"/>
          <w:szCs w:val="16"/>
          <w:lang w:val="en-US"/>
          <w14:ligatures w14:val="none"/>
        </w:rPr>
        <w:t>le</w:t>
      </w:r>
      <w:r w:rsidRPr="00A540B6">
        <w:rPr>
          <w:rFonts w:ascii="Arial" w:eastAsia="Times New Roman" w:hAnsi="Arial" w:cs="Arial"/>
          <w:b/>
          <w:i/>
          <w:kern w:val="0"/>
          <w:sz w:val="20"/>
          <w:szCs w:val="16"/>
          <w:lang w:val="en-US"/>
          <w14:ligatures w14:val="none"/>
        </w:rPr>
        <w:t>@rkassociates.org. We will appreciate your feedback in order to improve our services.</w:t>
      </w:r>
    </w:p>
    <w:p w14:paraId="132E4495" w14:textId="09D111E0" w:rsidR="00A540B6" w:rsidRPr="00A540B6" w:rsidRDefault="00A540B6" w:rsidP="00A540B6">
      <w:pPr>
        <w:spacing w:before="240"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i/>
          <w:kern w:val="0"/>
          <w:sz w:val="16"/>
          <w:szCs w:val="16"/>
          <w:lang w:val="en-US"/>
          <w14:ligatures w14:val="none"/>
        </w:rPr>
        <w:t xml:space="preserve">NOTE: </w:t>
      </w:r>
      <w:r w:rsidR="00D5230E">
        <w:rPr>
          <w:rFonts w:ascii="Arial" w:eastAsia="Times New Roman" w:hAnsi="Arial" w:cs="Arial"/>
          <w:b/>
          <w:i/>
          <w:kern w:val="0"/>
          <w:sz w:val="16"/>
          <w:szCs w:val="16"/>
          <w:lang w:val="en-US"/>
          <w14:ligatures w14:val="none"/>
        </w:rPr>
        <w:t>P</w:t>
      </w:r>
      <w:r w:rsidRPr="00A540B6">
        <w:rPr>
          <w:rFonts w:ascii="Arial" w:eastAsia="Times New Roman" w:hAnsi="Arial" w:cs="Arial"/>
          <w:b/>
          <w:i/>
          <w:kern w:val="0"/>
          <w:sz w:val="16"/>
          <w:szCs w:val="16"/>
          <w:lang w:val="en-US"/>
          <w14:ligatures w14:val="none"/>
        </w:rPr>
        <w:t>lease provide your feedback on the report within 15 days of its submission after which report will be considered to be correct.</w:t>
      </w:r>
    </w:p>
    <w:p w14:paraId="0160B94D" w14:textId="7B6A60E8" w:rsidR="003C08C8" w:rsidRPr="001C6170" w:rsidRDefault="003C08C8">
      <w:pPr>
        <w:rPr>
          <w:rFonts w:ascii="Arial" w:eastAsia="Times New Roman" w:hAnsi="Arial" w:cs="Arial"/>
          <w:kern w:val="0"/>
          <w:sz w:val="24"/>
          <w:szCs w:val="24"/>
          <w:u w:val="single"/>
          <w14:ligatures w14:val="none"/>
        </w:rPr>
      </w:pPr>
      <w:r>
        <w:rPr>
          <w:rFonts w:ascii="Arial" w:eastAsia="Times New Roman" w:hAnsi="Arial" w:cs="Arial"/>
          <w:b/>
          <w:bCs/>
          <w:kern w:val="0"/>
          <w:sz w:val="24"/>
          <w:szCs w:val="24"/>
          <w:u w:val="single"/>
          <w14:ligatures w14:val="none"/>
        </w:rPr>
        <w:br w:type="page"/>
      </w:r>
    </w:p>
    <w:p w14:paraId="07331C70" w14:textId="1A1A6350" w:rsidR="005778E8" w:rsidRDefault="005778E8" w:rsidP="005778E8">
      <w:pPr>
        <w:spacing w:after="0" w:line="360" w:lineRule="auto"/>
        <w:jc w:val="center"/>
        <w:rPr>
          <w:rFonts w:ascii="Arial" w:eastAsia="Times New Roman" w:hAnsi="Arial" w:cs="Arial"/>
          <w:b/>
          <w:bCs/>
          <w:kern w:val="0"/>
          <w:sz w:val="24"/>
          <w:szCs w:val="24"/>
          <w:u w:val="single"/>
          <w14:ligatures w14:val="none"/>
        </w:rPr>
      </w:pPr>
      <w:r w:rsidRPr="005778E8">
        <w:rPr>
          <w:rFonts w:ascii="Arial" w:eastAsia="Times New Roman" w:hAnsi="Arial" w:cs="Arial"/>
          <w:b/>
          <w:bCs/>
          <w:kern w:val="0"/>
          <w:sz w:val="24"/>
          <w:szCs w:val="24"/>
          <w:u w:val="single"/>
          <w14:ligatures w14:val="none"/>
        </w:rPr>
        <w:lastRenderedPageBreak/>
        <w:t>IMPORTANT NOTICE</w:t>
      </w:r>
    </w:p>
    <w:p w14:paraId="1DF529B9" w14:textId="77777777" w:rsidR="005778E8" w:rsidRDefault="005778E8" w:rsidP="005778E8">
      <w:pPr>
        <w:spacing w:after="0" w:line="276" w:lineRule="auto"/>
        <w:jc w:val="center"/>
        <w:rPr>
          <w:rFonts w:ascii="Arial" w:eastAsia="Times New Roman" w:hAnsi="Arial" w:cs="Arial"/>
          <w:b/>
          <w:kern w:val="0"/>
          <w:sz w:val="24"/>
          <w:szCs w:val="24"/>
          <w:u w:val="single"/>
          <w14:ligatures w14:val="none"/>
        </w:rPr>
      </w:pPr>
    </w:p>
    <w:p w14:paraId="03AF190B"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
          <w:bCs/>
          <w:i/>
          <w:iCs/>
          <w:kern w:val="0"/>
          <w:sz w:val="24"/>
          <w:szCs w:val="24"/>
          <w:u w:val="single"/>
          <w14:ligatures w14:val="none"/>
        </w:rPr>
        <w:t>COPYRIGHT FORMAT</w:t>
      </w:r>
      <w:r w:rsidRPr="005778E8">
        <w:rPr>
          <w:rFonts w:ascii="Arial" w:eastAsia="Times New Roman" w:hAnsi="Arial" w:cs="Arial"/>
          <w:b/>
          <w:bCs/>
          <w:i/>
          <w:iCs/>
          <w:kern w:val="0"/>
          <w:sz w:val="24"/>
          <w:szCs w:val="24"/>
          <w14:ligatures w14:val="none"/>
        </w:rPr>
        <w:t>:</w:t>
      </w:r>
      <w:r w:rsidRPr="005778E8">
        <w:rPr>
          <w:rFonts w:ascii="Arial" w:eastAsia="Times New Roman" w:hAnsi="Arial" w:cs="Arial"/>
          <w:b/>
          <w:i/>
          <w:iCs/>
          <w:kern w:val="0"/>
          <w:sz w:val="24"/>
          <w:szCs w:val="24"/>
          <w14:ligatures w14:val="none"/>
        </w:rPr>
        <w:t xml:space="preserve"> </w:t>
      </w:r>
      <w:r w:rsidRPr="005778E8">
        <w:rPr>
          <w:rFonts w:ascii="Arial" w:eastAsia="Times New Roman" w:hAnsi="Arial" w:cs="Arial"/>
          <w:bCs/>
          <w:i/>
          <w:iCs/>
          <w:kern w:val="0"/>
          <w:sz w:val="24"/>
          <w:szCs w:val="24"/>
          <w14:ligatures w14:val="none"/>
        </w:rPr>
        <w:t>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1CB6602"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p>
    <w:p w14:paraId="3A66B4FF"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Cs/>
          <w:i/>
          <w:iCs/>
          <w:kern w:val="0"/>
          <w:sz w:val="24"/>
          <w:szCs w:val="24"/>
          <w14:ligatures w14:val="none"/>
        </w:rPr>
        <w:t>This report is intended for the sole use of the intended recipient/s and contains material that is STRICTLY CONFIDENTIAL AND PRIVATE.</w:t>
      </w:r>
    </w:p>
    <w:p w14:paraId="09964960" w14:textId="77777777" w:rsidR="005778E8" w:rsidRDefault="005778E8" w:rsidP="005778E8">
      <w:pPr>
        <w:spacing w:after="0" w:line="360" w:lineRule="auto"/>
        <w:jc w:val="center"/>
        <w:rPr>
          <w:rFonts w:ascii="Arial" w:eastAsia="Times New Roman" w:hAnsi="Arial" w:cs="Arial"/>
          <w:b/>
          <w:kern w:val="0"/>
          <w:sz w:val="24"/>
          <w:szCs w:val="24"/>
          <w:u w:val="single"/>
          <w14:ligatures w14:val="none"/>
        </w:rPr>
      </w:pPr>
    </w:p>
    <w:p w14:paraId="456E5A70"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r w:rsidRPr="005778E8">
        <w:rPr>
          <w:rFonts w:ascii="Arial" w:eastAsia="Times New Roman" w:hAnsi="Arial" w:cs="Arial"/>
          <w:b/>
          <w:bCs/>
          <w:i/>
          <w:iCs/>
          <w:kern w:val="0"/>
          <w:sz w:val="24"/>
          <w:szCs w:val="24"/>
          <w:u w:val="single"/>
          <w14:ligatures w14:val="none"/>
        </w:rPr>
        <w:t>DEFECT LIABILITY PERIOD</w:t>
      </w:r>
      <w:r w:rsidRPr="005778E8">
        <w:rPr>
          <w:rFonts w:ascii="Arial" w:eastAsia="Times New Roman" w:hAnsi="Arial" w:cs="Arial"/>
          <w:i/>
          <w:iCs/>
          <w:kern w:val="0"/>
          <w:sz w:val="24"/>
          <w:szCs w:val="24"/>
          <w14:ligatures w14:val="none"/>
        </w:rPr>
        <w:t>: 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7DE206E2"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p>
    <w:p w14:paraId="0453F988" w14:textId="14E19237" w:rsidR="00A540B6" w:rsidRPr="005778E8" w:rsidRDefault="005778E8" w:rsidP="005778E8">
      <w:pPr>
        <w:spacing w:after="0" w:line="360" w:lineRule="auto"/>
        <w:jc w:val="center"/>
        <w:rPr>
          <w:rFonts w:ascii="Arial" w:eastAsia="Times New Roman" w:hAnsi="Arial" w:cs="Arial"/>
          <w:kern w:val="0"/>
          <w:sz w:val="24"/>
          <w:szCs w:val="24"/>
          <w:lang w:val="en-US"/>
          <w14:ligatures w14:val="none"/>
        </w:rPr>
      </w:pPr>
      <w:r w:rsidRPr="005778E8">
        <w:rPr>
          <w:rFonts w:ascii="Arial" w:eastAsia="Times New Roman" w:hAnsi="Arial" w:cs="Arial"/>
          <w:i/>
          <w:iCs/>
          <w:kern w:val="0"/>
          <w:sz w:val="24"/>
          <w:szCs w:val="24"/>
          <w14:ligatures w14:val="none"/>
        </w:rPr>
        <w:t xml:space="preserve">R.K Associates Important Notes and </w:t>
      </w:r>
      <w:r w:rsidRPr="00FD7B43">
        <w:rPr>
          <w:rFonts w:ascii="Arial" w:eastAsia="Times New Roman" w:hAnsi="Arial" w:cs="Arial"/>
          <w:i/>
          <w:iCs/>
          <w:kern w:val="0"/>
          <w:sz w:val="24"/>
          <w:szCs w:val="24"/>
          <w14:ligatures w14:val="none"/>
        </w:rPr>
        <w:t xml:space="preserve">Part </w:t>
      </w:r>
      <w:r w:rsidR="00FD7B43" w:rsidRPr="00FD7B43">
        <w:rPr>
          <w:rFonts w:ascii="Arial" w:eastAsia="Times New Roman" w:hAnsi="Arial" w:cs="Arial"/>
          <w:i/>
          <w:iCs/>
          <w:kern w:val="0"/>
          <w:sz w:val="24"/>
          <w:szCs w:val="24"/>
          <w14:ligatures w14:val="none"/>
        </w:rPr>
        <w:t>G</w:t>
      </w:r>
      <w:r w:rsidRPr="00FD7B43">
        <w:rPr>
          <w:rFonts w:ascii="Arial" w:eastAsia="Times New Roman" w:hAnsi="Arial" w:cs="Arial"/>
          <w:i/>
          <w:iCs/>
          <w:kern w:val="0"/>
          <w:sz w:val="24"/>
          <w:szCs w:val="24"/>
          <w14:ligatures w14:val="none"/>
        </w:rPr>
        <w:t>–</w:t>
      </w:r>
      <w:r w:rsidR="00FD7B43">
        <w:rPr>
          <w:rFonts w:ascii="Arial" w:eastAsia="Times New Roman" w:hAnsi="Arial" w:cs="Arial"/>
          <w:i/>
          <w:iCs/>
          <w:kern w:val="0"/>
          <w:sz w:val="24"/>
          <w:szCs w:val="24"/>
          <w14:ligatures w14:val="none"/>
        </w:rPr>
        <w:t>Disclaimer</w:t>
      </w:r>
      <w:r w:rsidRPr="005778E8">
        <w:rPr>
          <w:rFonts w:ascii="Arial" w:eastAsia="Times New Roman" w:hAnsi="Arial" w:cs="Arial"/>
          <w:i/>
          <w:iCs/>
          <w:kern w:val="0"/>
          <w:sz w:val="24"/>
          <w:szCs w:val="24"/>
          <w14:ligatures w14:val="none"/>
        </w:rPr>
        <w:t xml:space="preserve"> are integral part of this report and Value is assessment is subject to both of these sections. Reader of the report is advised to read all the points mentioned in these sections carefully.</w:t>
      </w:r>
    </w:p>
    <w:p w14:paraId="24987EDF"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726"/>
        <w:gridCol w:w="1477"/>
      </w:tblGrid>
      <w:tr w:rsidR="00A540B6" w:rsidRPr="00A540B6" w14:paraId="2693DB65" w14:textId="77777777" w:rsidTr="002D637E">
        <w:trPr>
          <w:trHeight w:val="498"/>
          <w:jc w:val="center"/>
        </w:trPr>
        <w:tc>
          <w:tcPr>
            <w:tcW w:w="10544" w:type="dxa"/>
            <w:gridSpan w:val="3"/>
            <w:shd w:val="clear" w:color="auto" w:fill="17365D"/>
            <w:vAlign w:val="center"/>
          </w:tcPr>
          <w:p w14:paraId="0947E7CA" w14:textId="77777777" w:rsidR="00A540B6" w:rsidRPr="008E2F3B" w:rsidRDefault="00A540B6" w:rsidP="008E2F3B">
            <w:pPr>
              <w:spacing w:after="0" w:line="276" w:lineRule="auto"/>
              <w:jc w:val="center"/>
              <w:rPr>
                <w:rFonts w:ascii="Arial" w:eastAsia="Times New Roman" w:hAnsi="Arial" w:cs="Arial"/>
                <w:b/>
                <w:kern w:val="0"/>
                <w:szCs w:val="24"/>
                <w:lang w:val="en-US"/>
                <w14:ligatures w14:val="none"/>
              </w:rPr>
            </w:pPr>
            <w:r w:rsidRPr="008E2F3B">
              <w:rPr>
                <w:rFonts w:ascii="Arial" w:eastAsia="Times New Roman" w:hAnsi="Arial" w:cs="Arial"/>
                <w:b/>
                <w:kern w:val="0"/>
                <w:sz w:val="24"/>
                <w:szCs w:val="24"/>
                <w:lang w:val="en-US"/>
                <w14:ligatures w14:val="none"/>
              </w:rPr>
              <w:lastRenderedPageBreak/>
              <w:t>TABLE OF CONTENTS</w:t>
            </w:r>
          </w:p>
        </w:tc>
      </w:tr>
      <w:tr w:rsidR="00A540B6" w:rsidRPr="00A540B6" w14:paraId="6F3B22F6" w14:textId="77777777" w:rsidTr="002D637E">
        <w:trPr>
          <w:jc w:val="center"/>
        </w:trPr>
        <w:tc>
          <w:tcPr>
            <w:tcW w:w="10544" w:type="dxa"/>
            <w:gridSpan w:val="3"/>
            <w:shd w:val="clear" w:color="auto" w:fill="FFFFFF"/>
            <w:vAlign w:val="center"/>
          </w:tcPr>
          <w:p w14:paraId="11546F36"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r>
      <w:tr w:rsidR="00A540B6" w:rsidRPr="00A540B6" w14:paraId="64D0A12A" w14:textId="77777777" w:rsidTr="00A464D2">
        <w:trPr>
          <w:trHeight w:val="367"/>
          <w:jc w:val="center"/>
        </w:trPr>
        <w:tc>
          <w:tcPr>
            <w:tcW w:w="1341" w:type="dxa"/>
            <w:shd w:val="clear" w:color="auto" w:fill="DBE5F1"/>
            <w:vAlign w:val="center"/>
          </w:tcPr>
          <w:p w14:paraId="4AB927FC"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SECTIONS</w:t>
            </w:r>
          </w:p>
        </w:tc>
        <w:tc>
          <w:tcPr>
            <w:tcW w:w="7726" w:type="dxa"/>
            <w:shd w:val="clear" w:color="auto" w:fill="DBE5F1"/>
            <w:vAlign w:val="center"/>
          </w:tcPr>
          <w:p w14:paraId="3C3FC8B0"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PARTICULARS</w:t>
            </w:r>
          </w:p>
        </w:tc>
        <w:tc>
          <w:tcPr>
            <w:tcW w:w="1477" w:type="dxa"/>
            <w:shd w:val="clear" w:color="auto" w:fill="DBE5F1"/>
            <w:vAlign w:val="center"/>
          </w:tcPr>
          <w:p w14:paraId="7602CF1E"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PAGE NO.</w:t>
            </w:r>
          </w:p>
        </w:tc>
      </w:tr>
      <w:tr w:rsidR="00A540B6" w:rsidRPr="00A540B6" w14:paraId="4FEC5ABC" w14:textId="77777777" w:rsidTr="00A464D2">
        <w:trPr>
          <w:trHeight w:val="70"/>
          <w:jc w:val="center"/>
        </w:trPr>
        <w:tc>
          <w:tcPr>
            <w:tcW w:w="1341" w:type="dxa"/>
            <w:shd w:val="clear" w:color="auto" w:fill="DBE5F1"/>
            <w:vAlign w:val="center"/>
          </w:tcPr>
          <w:p w14:paraId="32C3BE6C" w14:textId="77777777" w:rsidR="00A540B6" w:rsidRPr="00A540B6" w:rsidRDefault="00A540B6"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A</w:t>
            </w:r>
          </w:p>
        </w:tc>
        <w:tc>
          <w:tcPr>
            <w:tcW w:w="7726" w:type="dxa"/>
            <w:vAlign w:val="center"/>
          </w:tcPr>
          <w:p w14:paraId="1A6CF9DF" w14:textId="77777777" w:rsidR="00A540B6" w:rsidRPr="00A540B6" w:rsidRDefault="00A540B6"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REPORT SUMMARY</w:t>
            </w:r>
          </w:p>
        </w:tc>
        <w:tc>
          <w:tcPr>
            <w:tcW w:w="1477" w:type="dxa"/>
            <w:vAlign w:val="center"/>
          </w:tcPr>
          <w:p w14:paraId="61BAA22C" w14:textId="77777777" w:rsidR="00A540B6" w:rsidRPr="00A540B6" w:rsidRDefault="00A540B6" w:rsidP="002D637E">
            <w:pPr>
              <w:spacing w:after="0" w:line="360" w:lineRule="auto"/>
              <w:jc w:val="center"/>
              <w:rPr>
                <w:rFonts w:ascii="Arial" w:eastAsia="Times New Roman" w:hAnsi="Arial" w:cs="Arial"/>
                <w:kern w:val="0"/>
                <w:szCs w:val="24"/>
                <w:highlight w:val="yellow"/>
                <w:lang w:val="en-US"/>
                <w14:ligatures w14:val="none"/>
              </w:rPr>
            </w:pPr>
            <w:r w:rsidRPr="00D408EE">
              <w:rPr>
                <w:rFonts w:ascii="Arial" w:eastAsia="Times New Roman" w:hAnsi="Arial" w:cs="Arial"/>
                <w:kern w:val="0"/>
                <w:szCs w:val="24"/>
                <w:lang w:val="en-US"/>
                <w14:ligatures w14:val="none"/>
              </w:rPr>
              <w:t>03</w:t>
            </w:r>
          </w:p>
        </w:tc>
      </w:tr>
      <w:tr w:rsidR="002D637E" w:rsidRPr="00A540B6" w14:paraId="45A78577" w14:textId="77777777" w:rsidTr="00A464D2">
        <w:trPr>
          <w:trHeight w:val="50"/>
          <w:jc w:val="center"/>
        </w:trPr>
        <w:tc>
          <w:tcPr>
            <w:tcW w:w="1341" w:type="dxa"/>
            <w:vMerge w:val="restart"/>
            <w:shd w:val="clear" w:color="auto" w:fill="DBE5F1"/>
          </w:tcPr>
          <w:p w14:paraId="3961B597" w14:textId="77777777" w:rsidR="002D637E" w:rsidRPr="00A540B6" w:rsidRDefault="002D637E"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B</w:t>
            </w:r>
          </w:p>
        </w:tc>
        <w:tc>
          <w:tcPr>
            <w:tcW w:w="7726" w:type="dxa"/>
            <w:vAlign w:val="center"/>
          </w:tcPr>
          <w:p w14:paraId="74802CC8" w14:textId="77777777" w:rsidR="002D637E" w:rsidRPr="00A540B6" w:rsidRDefault="002D637E"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INTRODUCTION</w:t>
            </w:r>
          </w:p>
        </w:tc>
        <w:tc>
          <w:tcPr>
            <w:tcW w:w="1477" w:type="dxa"/>
            <w:vAlign w:val="center"/>
          </w:tcPr>
          <w:p w14:paraId="7442E712" w14:textId="77777777"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05</w:t>
            </w:r>
          </w:p>
        </w:tc>
      </w:tr>
      <w:tr w:rsidR="002D637E" w:rsidRPr="00A540B6" w14:paraId="751F4576" w14:textId="77777777" w:rsidTr="00A464D2">
        <w:trPr>
          <w:trHeight w:val="50"/>
          <w:jc w:val="center"/>
        </w:trPr>
        <w:tc>
          <w:tcPr>
            <w:tcW w:w="1341" w:type="dxa"/>
            <w:vMerge/>
            <w:shd w:val="clear" w:color="auto" w:fill="DBE5F1"/>
          </w:tcPr>
          <w:p w14:paraId="46B7FDAC"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1B8B885A" w14:textId="77777777" w:rsidR="002D637E" w:rsidRPr="00A540B6" w:rsidRDefault="002D637E" w:rsidP="002D637E">
            <w:pPr>
              <w:numPr>
                <w:ilvl w:val="0"/>
                <w:numId w:val="6"/>
              </w:numPr>
              <w:spacing w:after="0" w:line="360" w:lineRule="auto"/>
              <w:ind w:left="441"/>
              <w:rPr>
                <w:rFonts w:ascii="Arial" w:eastAsia="Times New Roman" w:hAnsi="Arial" w:cs="Arial"/>
                <w:b/>
                <w:kern w:val="0"/>
                <w:szCs w:val="24"/>
                <w:lang w:val="en-US"/>
                <w14:ligatures w14:val="none"/>
              </w:rPr>
            </w:pPr>
            <w:r w:rsidRPr="00A540B6">
              <w:rPr>
                <w:rFonts w:ascii="Arial" w:eastAsia="Times New Roman" w:hAnsi="Arial" w:cs="Arial"/>
                <w:kern w:val="0"/>
                <w:szCs w:val="24"/>
                <w:lang w:val="en-US"/>
                <w14:ligatures w14:val="none"/>
              </w:rPr>
              <w:t>Name of the Project</w:t>
            </w:r>
          </w:p>
        </w:tc>
        <w:tc>
          <w:tcPr>
            <w:tcW w:w="1477" w:type="dxa"/>
            <w:vAlign w:val="center"/>
          </w:tcPr>
          <w:p w14:paraId="52FAA881" w14:textId="77777777"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05</w:t>
            </w:r>
          </w:p>
        </w:tc>
      </w:tr>
      <w:tr w:rsidR="002D637E" w:rsidRPr="00A540B6" w14:paraId="665E893B" w14:textId="77777777" w:rsidTr="00A464D2">
        <w:trPr>
          <w:trHeight w:val="50"/>
          <w:jc w:val="center"/>
        </w:trPr>
        <w:tc>
          <w:tcPr>
            <w:tcW w:w="1341" w:type="dxa"/>
            <w:vMerge/>
            <w:shd w:val="clear" w:color="auto" w:fill="DBE5F1"/>
          </w:tcPr>
          <w:p w14:paraId="4BB8AF96"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0734E0BE" w14:textId="77777777" w:rsidR="002D637E" w:rsidRPr="00A540B6" w:rsidRDefault="002D637E" w:rsidP="002D637E">
            <w:pPr>
              <w:numPr>
                <w:ilvl w:val="0"/>
                <w:numId w:val="6"/>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Overview</w:t>
            </w:r>
          </w:p>
        </w:tc>
        <w:tc>
          <w:tcPr>
            <w:tcW w:w="1477" w:type="dxa"/>
            <w:vAlign w:val="center"/>
          </w:tcPr>
          <w:p w14:paraId="129E84EF" w14:textId="77777777"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05</w:t>
            </w:r>
          </w:p>
        </w:tc>
      </w:tr>
      <w:tr w:rsidR="002D637E" w:rsidRPr="00A540B6" w14:paraId="77F9A1F3" w14:textId="77777777" w:rsidTr="00A464D2">
        <w:trPr>
          <w:trHeight w:val="50"/>
          <w:jc w:val="center"/>
        </w:trPr>
        <w:tc>
          <w:tcPr>
            <w:tcW w:w="1341" w:type="dxa"/>
            <w:vMerge/>
            <w:shd w:val="clear" w:color="auto" w:fill="DBE5F1"/>
          </w:tcPr>
          <w:p w14:paraId="53C3966A"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116E55A0" w14:textId="77777777" w:rsidR="002D637E" w:rsidRPr="00A540B6" w:rsidRDefault="002D637E" w:rsidP="002D637E">
            <w:pPr>
              <w:numPr>
                <w:ilvl w:val="0"/>
                <w:numId w:val="6"/>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Location</w:t>
            </w:r>
          </w:p>
        </w:tc>
        <w:tc>
          <w:tcPr>
            <w:tcW w:w="1477" w:type="dxa"/>
            <w:vAlign w:val="center"/>
          </w:tcPr>
          <w:p w14:paraId="50D78AEE" w14:textId="77777777"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08</w:t>
            </w:r>
          </w:p>
        </w:tc>
      </w:tr>
      <w:tr w:rsidR="002D637E" w:rsidRPr="00A540B6" w14:paraId="2CBD4350" w14:textId="77777777" w:rsidTr="00A464D2">
        <w:trPr>
          <w:trHeight w:val="50"/>
          <w:jc w:val="center"/>
        </w:trPr>
        <w:tc>
          <w:tcPr>
            <w:tcW w:w="1341" w:type="dxa"/>
            <w:vMerge/>
            <w:shd w:val="clear" w:color="auto" w:fill="DBE5F1"/>
          </w:tcPr>
          <w:p w14:paraId="3EC6F125"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711DFAAB" w14:textId="77777777" w:rsidR="002D637E" w:rsidRPr="00A540B6" w:rsidRDefault="002D637E" w:rsidP="002D637E">
            <w:pPr>
              <w:numPr>
                <w:ilvl w:val="0"/>
                <w:numId w:val="6"/>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Scope of the Report</w:t>
            </w:r>
          </w:p>
        </w:tc>
        <w:tc>
          <w:tcPr>
            <w:tcW w:w="1477" w:type="dxa"/>
            <w:vAlign w:val="center"/>
          </w:tcPr>
          <w:p w14:paraId="26267758" w14:textId="3EA15367"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09</w:t>
            </w:r>
          </w:p>
        </w:tc>
      </w:tr>
      <w:tr w:rsidR="002D637E" w:rsidRPr="00A540B6" w14:paraId="325AD143" w14:textId="77777777" w:rsidTr="00A464D2">
        <w:trPr>
          <w:trHeight w:val="50"/>
          <w:jc w:val="center"/>
        </w:trPr>
        <w:tc>
          <w:tcPr>
            <w:tcW w:w="1341" w:type="dxa"/>
            <w:vMerge/>
            <w:shd w:val="clear" w:color="auto" w:fill="DBE5F1"/>
          </w:tcPr>
          <w:p w14:paraId="73CC0D74"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762D2096" w14:textId="77777777" w:rsidR="002D637E" w:rsidRPr="00A540B6" w:rsidRDefault="002D637E" w:rsidP="002D637E">
            <w:pPr>
              <w:numPr>
                <w:ilvl w:val="0"/>
                <w:numId w:val="6"/>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Purpose of the Report</w:t>
            </w:r>
          </w:p>
        </w:tc>
        <w:tc>
          <w:tcPr>
            <w:tcW w:w="1477" w:type="dxa"/>
            <w:vAlign w:val="center"/>
          </w:tcPr>
          <w:p w14:paraId="3C4807AA" w14:textId="57E88AE5"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09</w:t>
            </w:r>
          </w:p>
        </w:tc>
      </w:tr>
      <w:tr w:rsidR="002D637E" w:rsidRPr="00A540B6" w14:paraId="27DDD8EE" w14:textId="77777777" w:rsidTr="00A464D2">
        <w:trPr>
          <w:trHeight w:val="50"/>
          <w:jc w:val="center"/>
        </w:trPr>
        <w:tc>
          <w:tcPr>
            <w:tcW w:w="1341" w:type="dxa"/>
            <w:vMerge/>
            <w:shd w:val="clear" w:color="auto" w:fill="DBE5F1"/>
          </w:tcPr>
          <w:p w14:paraId="611ABC46"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59B5A777" w14:textId="77777777" w:rsidR="002D637E" w:rsidRPr="00A540B6" w:rsidRDefault="002D637E" w:rsidP="002D637E">
            <w:pPr>
              <w:numPr>
                <w:ilvl w:val="0"/>
                <w:numId w:val="6"/>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Survey Details</w:t>
            </w:r>
          </w:p>
        </w:tc>
        <w:tc>
          <w:tcPr>
            <w:tcW w:w="1477" w:type="dxa"/>
            <w:vAlign w:val="center"/>
          </w:tcPr>
          <w:p w14:paraId="28E6587F" w14:textId="249BC27F"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09</w:t>
            </w:r>
          </w:p>
        </w:tc>
      </w:tr>
      <w:tr w:rsidR="002D637E" w:rsidRPr="00A540B6" w14:paraId="3E9B12A2" w14:textId="77777777" w:rsidTr="00A464D2">
        <w:trPr>
          <w:trHeight w:val="50"/>
          <w:jc w:val="center"/>
        </w:trPr>
        <w:tc>
          <w:tcPr>
            <w:tcW w:w="1341" w:type="dxa"/>
            <w:vMerge/>
            <w:shd w:val="clear" w:color="auto" w:fill="DBE5F1"/>
          </w:tcPr>
          <w:p w14:paraId="04D7DF4F"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689E79B1" w14:textId="77777777" w:rsidR="002D637E" w:rsidRPr="00A540B6" w:rsidRDefault="002D637E" w:rsidP="002D637E">
            <w:pPr>
              <w:numPr>
                <w:ilvl w:val="0"/>
                <w:numId w:val="6"/>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Methodology Adopted</w:t>
            </w:r>
          </w:p>
        </w:tc>
        <w:tc>
          <w:tcPr>
            <w:tcW w:w="1477" w:type="dxa"/>
            <w:vAlign w:val="center"/>
          </w:tcPr>
          <w:p w14:paraId="22AF6AA5" w14:textId="265A150E" w:rsidR="002D637E" w:rsidRPr="00A540B6" w:rsidRDefault="002D637E" w:rsidP="002D637E">
            <w:pPr>
              <w:spacing w:after="0" w:line="360" w:lineRule="auto"/>
              <w:jc w:val="center"/>
              <w:rPr>
                <w:rFonts w:ascii="Arial" w:eastAsia="Times New Roman" w:hAnsi="Arial" w:cs="Arial"/>
                <w:kern w:val="0"/>
                <w:szCs w:val="24"/>
                <w:highlight w:val="yellow"/>
                <w:lang w:val="en-US"/>
                <w14:ligatures w14:val="none"/>
              </w:rPr>
            </w:pPr>
            <w:r w:rsidRPr="00D408EE">
              <w:rPr>
                <w:rFonts w:ascii="Arial" w:eastAsia="Times New Roman" w:hAnsi="Arial" w:cs="Arial"/>
                <w:kern w:val="0"/>
                <w:szCs w:val="24"/>
                <w:lang w:val="en-US"/>
                <w14:ligatures w14:val="none"/>
              </w:rPr>
              <w:t>10</w:t>
            </w:r>
          </w:p>
        </w:tc>
      </w:tr>
      <w:tr w:rsidR="00A540B6" w:rsidRPr="00A540B6" w14:paraId="6951397B" w14:textId="77777777" w:rsidTr="00A464D2">
        <w:trPr>
          <w:trHeight w:val="50"/>
          <w:jc w:val="center"/>
        </w:trPr>
        <w:tc>
          <w:tcPr>
            <w:tcW w:w="1341" w:type="dxa"/>
            <w:vMerge w:val="restart"/>
            <w:shd w:val="clear" w:color="auto" w:fill="DBE5F1"/>
          </w:tcPr>
          <w:p w14:paraId="5E26B0C2" w14:textId="77777777" w:rsidR="00A540B6" w:rsidRPr="00A540B6" w:rsidRDefault="00A540B6"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C</w:t>
            </w:r>
          </w:p>
        </w:tc>
        <w:tc>
          <w:tcPr>
            <w:tcW w:w="7726" w:type="dxa"/>
            <w:vAlign w:val="center"/>
          </w:tcPr>
          <w:p w14:paraId="0D57EF80" w14:textId="77777777" w:rsidR="00A540B6" w:rsidRPr="00A540B6" w:rsidRDefault="00A540B6"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TECHNICAL DETAILS</w:t>
            </w:r>
          </w:p>
        </w:tc>
        <w:tc>
          <w:tcPr>
            <w:tcW w:w="1477" w:type="dxa"/>
            <w:vAlign w:val="center"/>
          </w:tcPr>
          <w:p w14:paraId="018BBFFF" w14:textId="0F7FBA03" w:rsidR="00A540B6" w:rsidRPr="00D408EE" w:rsidRDefault="00D408E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11</w:t>
            </w:r>
          </w:p>
        </w:tc>
      </w:tr>
      <w:tr w:rsidR="00A540B6" w:rsidRPr="00A540B6" w14:paraId="5B53CCF8" w14:textId="77777777" w:rsidTr="00A464D2">
        <w:trPr>
          <w:trHeight w:val="405"/>
          <w:jc w:val="center"/>
        </w:trPr>
        <w:tc>
          <w:tcPr>
            <w:tcW w:w="1341" w:type="dxa"/>
            <w:vMerge/>
            <w:shd w:val="clear" w:color="auto" w:fill="DBE5F1"/>
          </w:tcPr>
          <w:p w14:paraId="6C170517" w14:textId="77777777" w:rsidR="00A540B6" w:rsidRPr="00A540B6" w:rsidRDefault="00A540B6" w:rsidP="002D637E">
            <w:pPr>
              <w:spacing w:after="0" w:line="360" w:lineRule="auto"/>
              <w:jc w:val="center"/>
              <w:rPr>
                <w:rFonts w:ascii="Arial" w:eastAsia="Times New Roman" w:hAnsi="Arial" w:cs="Arial"/>
                <w:b/>
                <w:kern w:val="0"/>
                <w:szCs w:val="24"/>
                <w:u w:val="single"/>
                <w:lang w:val="en-US"/>
                <w14:ligatures w14:val="none"/>
              </w:rPr>
            </w:pPr>
          </w:p>
        </w:tc>
        <w:tc>
          <w:tcPr>
            <w:tcW w:w="7726" w:type="dxa"/>
            <w:vAlign w:val="center"/>
          </w:tcPr>
          <w:p w14:paraId="4A2B2DC1" w14:textId="77777777" w:rsidR="00A540B6" w:rsidRPr="00A540B6" w:rsidRDefault="00A540B6" w:rsidP="002D637E">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Capacity</w:t>
            </w:r>
          </w:p>
        </w:tc>
        <w:tc>
          <w:tcPr>
            <w:tcW w:w="1477" w:type="dxa"/>
            <w:vAlign w:val="center"/>
          </w:tcPr>
          <w:p w14:paraId="75871C40" w14:textId="217B9517" w:rsidR="00A540B6" w:rsidRPr="00D408EE" w:rsidRDefault="00D408E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11</w:t>
            </w:r>
          </w:p>
        </w:tc>
      </w:tr>
      <w:tr w:rsidR="00A540B6" w:rsidRPr="00A540B6" w14:paraId="362BEA8C" w14:textId="77777777" w:rsidTr="00A464D2">
        <w:trPr>
          <w:jc w:val="center"/>
        </w:trPr>
        <w:tc>
          <w:tcPr>
            <w:tcW w:w="1341" w:type="dxa"/>
            <w:vMerge/>
            <w:shd w:val="clear" w:color="auto" w:fill="DBE5F1"/>
          </w:tcPr>
          <w:p w14:paraId="3245F741" w14:textId="77777777" w:rsidR="00A540B6" w:rsidRPr="00A540B6" w:rsidRDefault="00A540B6" w:rsidP="002D637E">
            <w:pPr>
              <w:spacing w:after="0" w:line="360" w:lineRule="auto"/>
              <w:jc w:val="center"/>
              <w:rPr>
                <w:rFonts w:ascii="Arial" w:eastAsia="Times New Roman" w:hAnsi="Arial" w:cs="Arial"/>
                <w:b/>
                <w:kern w:val="0"/>
                <w:szCs w:val="24"/>
                <w:u w:val="single"/>
                <w:lang w:val="en-US"/>
                <w14:ligatures w14:val="none"/>
              </w:rPr>
            </w:pPr>
          </w:p>
        </w:tc>
        <w:tc>
          <w:tcPr>
            <w:tcW w:w="7726" w:type="dxa"/>
            <w:vAlign w:val="center"/>
          </w:tcPr>
          <w:p w14:paraId="412B3801" w14:textId="77777777" w:rsidR="00A540B6" w:rsidRPr="00A540B6" w:rsidRDefault="00A540B6" w:rsidP="002D637E">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Production Chart</w:t>
            </w:r>
          </w:p>
        </w:tc>
        <w:tc>
          <w:tcPr>
            <w:tcW w:w="1477" w:type="dxa"/>
            <w:vAlign w:val="center"/>
          </w:tcPr>
          <w:p w14:paraId="32104B77" w14:textId="095D165D" w:rsidR="00A540B6" w:rsidRPr="00D408EE" w:rsidRDefault="00D408E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11</w:t>
            </w:r>
          </w:p>
        </w:tc>
      </w:tr>
      <w:tr w:rsidR="00D408EE" w:rsidRPr="00A540B6" w14:paraId="4AB35F0D" w14:textId="77777777" w:rsidTr="00A464D2">
        <w:trPr>
          <w:trHeight w:val="50"/>
          <w:jc w:val="center"/>
        </w:trPr>
        <w:tc>
          <w:tcPr>
            <w:tcW w:w="1341" w:type="dxa"/>
            <w:vMerge w:val="restart"/>
            <w:shd w:val="clear" w:color="auto" w:fill="DBE5F1"/>
          </w:tcPr>
          <w:p w14:paraId="4DD1E04A" w14:textId="77777777" w:rsidR="00D408EE" w:rsidRPr="00A540B6" w:rsidRDefault="00D408EE"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D</w:t>
            </w:r>
          </w:p>
        </w:tc>
        <w:tc>
          <w:tcPr>
            <w:tcW w:w="7726" w:type="dxa"/>
            <w:vAlign w:val="center"/>
          </w:tcPr>
          <w:p w14:paraId="07965226" w14:textId="77777777" w:rsidR="00D408EE" w:rsidRPr="00A540B6" w:rsidRDefault="00D408EE"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INFRASTRUCTURE SECTIONS &amp; FACILITY DETAILS</w:t>
            </w:r>
          </w:p>
        </w:tc>
        <w:tc>
          <w:tcPr>
            <w:tcW w:w="1477" w:type="dxa"/>
            <w:vAlign w:val="center"/>
          </w:tcPr>
          <w:p w14:paraId="2CDA386C" w14:textId="64252633" w:rsidR="00D408EE" w:rsidRPr="00505C7B" w:rsidRDefault="00D408EE" w:rsidP="002D637E">
            <w:pPr>
              <w:spacing w:after="0" w:line="360" w:lineRule="auto"/>
              <w:jc w:val="center"/>
              <w:rPr>
                <w:rFonts w:ascii="Arial" w:eastAsia="Times New Roman" w:hAnsi="Arial" w:cs="Arial"/>
                <w:kern w:val="0"/>
                <w:szCs w:val="24"/>
                <w:lang w:val="en-US"/>
                <w14:ligatures w14:val="none"/>
              </w:rPr>
            </w:pPr>
            <w:r w:rsidRPr="00505C7B">
              <w:rPr>
                <w:rFonts w:ascii="Arial" w:eastAsia="Times New Roman" w:hAnsi="Arial" w:cs="Arial"/>
                <w:kern w:val="0"/>
                <w:szCs w:val="24"/>
                <w:lang w:val="en-US"/>
                <w14:ligatures w14:val="none"/>
              </w:rPr>
              <w:t>13</w:t>
            </w:r>
          </w:p>
        </w:tc>
      </w:tr>
      <w:tr w:rsidR="00D408EE" w:rsidRPr="00A540B6" w14:paraId="09BE7D40" w14:textId="77777777" w:rsidTr="00A464D2">
        <w:trPr>
          <w:trHeight w:val="50"/>
          <w:jc w:val="center"/>
        </w:trPr>
        <w:tc>
          <w:tcPr>
            <w:tcW w:w="1341" w:type="dxa"/>
            <w:vMerge/>
            <w:shd w:val="clear" w:color="auto" w:fill="DBE5F1"/>
            <w:vAlign w:val="center"/>
          </w:tcPr>
          <w:p w14:paraId="5E524B11"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1616A0BF" w14:textId="77777777" w:rsidR="00D408EE" w:rsidRPr="00A540B6" w:rsidRDefault="00D408EE" w:rsidP="002D637E">
            <w:pPr>
              <w:numPr>
                <w:ilvl w:val="0"/>
                <w:numId w:val="7"/>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Land Details</w:t>
            </w:r>
          </w:p>
        </w:tc>
        <w:tc>
          <w:tcPr>
            <w:tcW w:w="1477" w:type="dxa"/>
            <w:vAlign w:val="center"/>
          </w:tcPr>
          <w:p w14:paraId="7D21837E" w14:textId="69E8C539" w:rsidR="00D408EE" w:rsidRPr="00505C7B" w:rsidRDefault="00D408EE" w:rsidP="002D637E">
            <w:pPr>
              <w:spacing w:after="0" w:line="360" w:lineRule="auto"/>
              <w:jc w:val="center"/>
              <w:rPr>
                <w:rFonts w:ascii="Arial" w:eastAsia="Times New Roman" w:hAnsi="Arial" w:cs="Arial"/>
                <w:kern w:val="0"/>
                <w:szCs w:val="24"/>
                <w:lang w:val="en-US"/>
                <w14:ligatures w14:val="none"/>
              </w:rPr>
            </w:pPr>
            <w:r w:rsidRPr="00505C7B">
              <w:rPr>
                <w:rFonts w:ascii="Arial" w:eastAsia="Times New Roman" w:hAnsi="Arial" w:cs="Arial"/>
                <w:kern w:val="0"/>
                <w:szCs w:val="24"/>
                <w:lang w:val="en-US"/>
                <w14:ligatures w14:val="none"/>
              </w:rPr>
              <w:t>13</w:t>
            </w:r>
          </w:p>
        </w:tc>
      </w:tr>
      <w:tr w:rsidR="00D408EE" w:rsidRPr="00A540B6" w14:paraId="3D975C93" w14:textId="77777777" w:rsidTr="00A464D2">
        <w:trPr>
          <w:trHeight w:val="50"/>
          <w:jc w:val="center"/>
        </w:trPr>
        <w:tc>
          <w:tcPr>
            <w:tcW w:w="1341" w:type="dxa"/>
            <w:vMerge/>
            <w:shd w:val="clear" w:color="auto" w:fill="DBE5F1"/>
            <w:vAlign w:val="center"/>
          </w:tcPr>
          <w:p w14:paraId="6BD7B91E"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4DE5AEEE" w14:textId="31567F9C" w:rsidR="00D408EE" w:rsidRPr="00A540B6" w:rsidRDefault="00D408EE" w:rsidP="002D637E">
            <w:pPr>
              <w:numPr>
                <w:ilvl w:val="0"/>
                <w:numId w:val="7"/>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Building &amp; Structural Details</w:t>
            </w:r>
          </w:p>
        </w:tc>
        <w:tc>
          <w:tcPr>
            <w:tcW w:w="1477" w:type="dxa"/>
            <w:vAlign w:val="center"/>
          </w:tcPr>
          <w:p w14:paraId="7F74C430" w14:textId="20ACD9F7" w:rsidR="00D408EE" w:rsidRPr="00505C7B" w:rsidRDefault="00D408EE" w:rsidP="002D637E">
            <w:pPr>
              <w:spacing w:after="0" w:line="360" w:lineRule="auto"/>
              <w:jc w:val="center"/>
              <w:rPr>
                <w:rFonts w:ascii="Arial" w:eastAsia="Times New Roman" w:hAnsi="Arial" w:cs="Arial"/>
                <w:kern w:val="0"/>
                <w:szCs w:val="24"/>
                <w:lang w:val="en-US"/>
                <w14:ligatures w14:val="none"/>
              </w:rPr>
            </w:pPr>
            <w:r w:rsidRPr="00505C7B">
              <w:rPr>
                <w:rFonts w:ascii="Arial" w:eastAsia="Times New Roman" w:hAnsi="Arial" w:cs="Arial"/>
                <w:kern w:val="0"/>
                <w:szCs w:val="24"/>
                <w:lang w:val="en-US"/>
                <w14:ligatures w14:val="none"/>
              </w:rPr>
              <w:t>14</w:t>
            </w:r>
          </w:p>
        </w:tc>
      </w:tr>
      <w:tr w:rsidR="00D408EE" w:rsidRPr="00A540B6" w14:paraId="1DEBDA17" w14:textId="77777777" w:rsidTr="00A464D2">
        <w:trPr>
          <w:trHeight w:val="50"/>
          <w:jc w:val="center"/>
        </w:trPr>
        <w:tc>
          <w:tcPr>
            <w:tcW w:w="1341" w:type="dxa"/>
            <w:vMerge/>
            <w:shd w:val="clear" w:color="auto" w:fill="DBE5F1"/>
            <w:vAlign w:val="center"/>
          </w:tcPr>
          <w:p w14:paraId="72C7460C"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61D7219C" w14:textId="12AB9FDF" w:rsidR="00D408EE" w:rsidRPr="00A540B6" w:rsidRDefault="00D408EE" w:rsidP="002D637E">
            <w:pPr>
              <w:numPr>
                <w:ilvl w:val="0"/>
                <w:numId w:val="7"/>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 xml:space="preserve">Plant Machinery </w:t>
            </w:r>
            <w:r>
              <w:rPr>
                <w:rFonts w:ascii="Arial" w:eastAsia="Times New Roman" w:hAnsi="Arial" w:cs="Arial"/>
                <w:kern w:val="0"/>
                <w:szCs w:val="24"/>
                <w:lang w:val="en-US"/>
                <w14:ligatures w14:val="none"/>
              </w:rPr>
              <w:t xml:space="preserve">&amp; </w:t>
            </w:r>
            <w:r w:rsidRPr="00A540B6">
              <w:rPr>
                <w:rFonts w:ascii="Arial" w:eastAsia="Times New Roman" w:hAnsi="Arial" w:cs="Arial"/>
                <w:kern w:val="0"/>
                <w:szCs w:val="24"/>
                <w:lang w:val="en-US"/>
                <w14:ligatures w14:val="none"/>
              </w:rPr>
              <w:t>Equipment</w:t>
            </w:r>
          </w:p>
        </w:tc>
        <w:tc>
          <w:tcPr>
            <w:tcW w:w="1477" w:type="dxa"/>
            <w:vAlign w:val="center"/>
          </w:tcPr>
          <w:p w14:paraId="15314334" w14:textId="0E4EE8C0" w:rsidR="00D408EE" w:rsidRPr="00505C7B" w:rsidRDefault="00D408EE" w:rsidP="002D637E">
            <w:pPr>
              <w:spacing w:after="0" w:line="360" w:lineRule="auto"/>
              <w:jc w:val="center"/>
              <w:rPr>
                <w:rFonts w:ascii="Arial" w:eastAsia="Times New Roman" w:hAnsi="Arial" w:cs="Arial"/>
                <w:kern w:val="0"/>
                <w:szCs w:val="24"/>
                <w:lang w:val="en-US"/>
                <w14:ligatures w14:val="none"/>
              </w:rPr>
            </w:pPr>
            <w:r w:rsidRPr="00505C7B">
              <w:rPr>
                <w:rFonts w:ascii="Arial" w:eastAsia="Times New Roman" w:hAnsi="Arial" w:cs="Arial"/>
                <w:kern w:val="0"/>
                <w:szCs w:val="24"/>
                <w:lang w:val="en-US"/>
                <w14:ligatures w14:val="none"/>
              </w:rPr>
              <w:t>17</w:t>
            </w:r>
          </w:p>
        </w:tc>
      </w:tr>
      <w:tr w:rsidR="00D408EE" w:rsidRPr="00A540B6" w14:paraId="20F303D3" w14:textId="77777777" w:rsidTr="00A464D2">
        <w:trPr>
          <w:trHeight w:val="50"/>
          <w:jc w:val="center"/>
        </w:trPr>
        <w:tc>
          <w:tcPr>
            <w:tcW w:w="1341" w:type="dxa"/>
            <w:vMerge/>
            <w:shd w:val="clear" w:color="auto" w:fill="DBE5F1"/>
            <w:vAlign w:val="center"/>
          </w:tcPr>
          <w:p w14:paraId="134D0DAE"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0E1291AC" w14:textId="663CBD5F" w:rsidR="00D408EE" w:rsidRPr="00A540B6" w:rsidRDefault="00D408EE" w:rsidP="002D637E">
            <w:pPr>
              <w:numPr>
                <w:ilvl w:val="0"/>
                <w:numId w:val="7"/>
              </w:numPr>
              <w:tabs>
                <w:tab w:val="left" w:pos="360"/>
              </w:tabs>
              <w:spacing w:after="0" w:line="360" w:lineRule="auto"/>
              <w:ind w:left="441"/>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Miscellaneous Fixed Assets</w:t>
            </w:r>
          </w:p>
        </w:tc>
        <w:tc>
          <w:tcPr>
            <w:tcW w:w="1477" w:type="dxa"/>
            <w:vAlign w:val="center"/>
          </w:tcPr>
          <w:p w14:paraId="796B3591" w14:textId="501B79BB" w:rsidR="00D408EE" w:rsidRPr="00505C7B" w:rsidRDefault="00D408EE" w:rsidP="002D637E">
            <w:pPr>
              <w:spacing w:after="0" w:line="360" w:lineRule="auto"/>
              <w:jc w:val="center"/>
              <w:rPr>
                <w:rFonts w:ascii="Arial" w:eastAsia="Times New Roman" w:hAnsi="Arial" w:cs="Arial"/>
                <w:kern w:val="0"/>
                <w:szCs w:val="24"/>
                <w:lang w:val="en-US"/>
                <w14:ligatures w14:val="none"/>
              </w:rPr>
            </w:pPr>
            <w:r w:rsidRPr="00505C7B">
              <w:rPr>
                <w:rFonts w:ascii="Arial" w:eastAsia="Times New Roman" w:hAnsi="Arial" w:cs="Arial"/>
                <w:kern w:val="0"/>
                <w:szCs w:val="24"/>
                <w:lang w:val="en-US"/>
                <w14:ligatures w14:val="none"/>
              </w:rPr>
              <w:t>19</w:t>
            </w:r>
          </w:p>
        </w:tc>
      </w:tr>
      <w:tr w:rsidR="00A540B6" w:rsidRPr="00A540B6" w14:paraId="3D0B52B0" w14:textId="77777777" w:rsidTr="00A464D2">
        <w:trPr>
          <w:jc w:val="center"/>
        </w:trPr>
        <w:tc>
          <w:tcPr>
            <w:tcW w:w="1341" w:type="dxa"/>
            <w:shd w:val="clear" w:color="auto" w:fill="DBE5F1"/>
            <w:vAlign w:val="center"/>
          </w:tcPr>
          <w:p w14:paraId="7C1A60AB"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E</w:t>
            </w:r>
          </w:p>
        </w:tc>
        <w:tc>
          <w:tcPr>
            <w:tcW w:w="7726" w:type="dxa"/>
            <w:vAlign w:val="center"/>
          </w:tcPr>
          <w:p w14:paraId="1AFB88CB" w14:textId="77777777" w:rsidR="00A540B6" w:rsidRPr="00A540B6" w:rsidRDefault="00A540B6" w:rsidP="002D637E">
            <w:pPr>
              <w:tabs>
                <w:tab w:val="left" w:pos="0"/>
              </w:tabs>
              <w:spacing w:after="0" w:line="360" w:lineRule="auto"/>
              <w:ind w:left="530" w:hanging="530"/>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CONSULTANTS, CONTRACTORS &amp; SUPPLIERS</w:t>
            </w:r>
          </w:p>
        </w:tc>
        <w:tc>
          <w:tcPr>
            <w:tcW w:w="1477" w:type="dxa"/>
            <w:vAlign w:val="center"/>
          </w:tcPr>
          <w:p w14:paraId="3EBB9336" w14:textId="1CA4CC62" w:rsidR="00A540B6" w:rsidRPr="00505C7B" w:rsidRDefault="00A540B6" w:rsidP="002D637E">
            <w:pPr>
              <w:spacing w:after="0" w:line="360" w:lineRule="auto"/>
              <w:jc w:val="center"/>
              <w:rPr>
                <w:rFonts w:ascii="Arial" w:eastAsia="Times New Roman" w:hAnsi="Arial" w:cs="Arial"/>
                <w:kern w:val="0"/>
                <w:szCs w:val="24"/>
                <w:lang w:val="en-US"/>
                <w14:ligatures w14:val="none"/>
              </w:rPr>
            </w:pPr>
            <w:r w:rsidRPr="00505C7B">
              <w:rPr>
                <w:rFonts w:ascii="Arial" w:eastAsia="Times New Roman" w:hAnsi="Arial" w:cs="Arial"/>
                <w:kern w:val="0"/>
                <w:szCs w:val="24"/>
                <w:lang w:val="en-US"/>
                <w14:ligatures w14:val="none"/>
              </w:rPr>
              <w:t>2</w:t>
            </w:r>
            <w:r w:rsidR="00D408EE" w:rsidRPr="00505C7B">
              <w:rPr>
                <w:rFonts w:ascii="Arial" w:eastAsia="Times New Roman" w:hAnsi="Arial" w:cs="Arial"/>
                <w:kern w:val="0"/>
                <w:szCs w:val="24"/>
                <w:lang w:val="en-US"/>
                <w14:ligatures w14:val="none"/>
              </w:rPr>
              <w:t>0</w:t>
            </w:r>
          </w:p>
        </w:tc>
      </w:tr>
      <w:tr w:rsidR="00A540B6" w:rsidRPr="00A540B6" w14:paraId="49EDD1CE" w14:textId="77777777" w:rsidTr="00A464D2">
        <w:trPr>
          <w:jc w:val="center"/>
        </w:trPr>
        <w:tc>
          <w:tcPr>
            <w:tcW w:w="1341" w:type="dxa"/>
            <w:vMerge w:val="restart"/>
            <w:shd w:val="clear" w:color="auto" w:fill="DBE5F1"/>
          </w:tcPr>
          <w:p w14:paraId="766FFC21"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F</w:t>
            </w:r>
          </w:p>
        </w:tc>
        <w:tc>
          <w:tcPr>
            <w:tcW w:w="7726" w:type="dxa"/>
            <w:vAlign w:val="center"/>
          </w:tcPr>
          <w:p w14:paraId="41288828" w14:textId="731DF9DF" w:rsidR="00A540B6" w:rsidRPr="00A540B6" w:rsidRDefault="00A540B6"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PROJECT COST &amp; </w:t>
            </w:r>
            <w:r w:rsidR="00D408EE">
              <w:rPr>
                <w:rFonts w:ascii="Arial" w:eastAsia="Times New Roman" w:hAnsi="Arial" w:cs="Arial"/>
                <w:b/>
                <w:kern w:val="0"/>
                <w:szCs w:val="24"/>
                <w:lang w:val="en-US"/>
                <w14:ligatures w14:val="none"/>
              </w:rPr>
              <w:t>EXPENDITURE</w:t>
            </w:r>
          </w:p>
        </w:tc>
        <w:tc>
          <w:tcPr>
            <w:tcW w:w="1477" w:type="dxa"/>
            <w:vAlign w:val="center"/>
          </w:tcPr>
          <w:p w14:paraId="4AFC3E46" w14:textId="29AA2A4C" w:rsidR="00A540B6" w:rsidRPr="00505C7B" w:rsidRDefault="00A540B6" w:rsidP="002D637E">
            <w:pPr>
              <w:spacing w:after="0" w:line="360" w:lineRule="auto"/>
              <w:jc w:val="center"/>
              <w:rPr>
                <w:rFonts w:ascii="Arial" w:eastAsia="Times New Roman" w:hAnsi="Arial" w:cs="Arial"/>
                <w:kern w:val="0"/>
                <w:szCs w:val="24"/>
                <w:lang w:val="en-US"/>
                <w14:ligatures w14:val="none"/>
              </w:rPr>
            </w:pPr>
            <w:r w:rsidRPr="00505C7B">
              <w:rPr>
                <w:rFonts w:ascii="Arial" w:eastAsia="Times New Roman" w:hAnsi="Arial" w:cs="Arial"/>
                <w:kern w:val="0"/>
                <w:szCs w:val="24"/>
                <w:lang w:val="en-US"/>
                <w14:ligatures w14:val="none"/>
              </w:rPr>
              <w:t>2</w:t>
            </w:r>
            <w:r w:rsidR="00D408EE" w:rsidRPr="00505C7B">
              <w:rPr>
                <w:rFonts w:ascii="Arial" w:eastAsia="Times New Roman" w:hAnsi="Arial" w:cs="Arial"/>
                <w:kern w:val="0"/>
                <w:szCs w:val="24"/>
                <w:lang w:val="en-US"/>
                <w14:ligatures w14:val="none"/>
              </w:rPr>
              <w:t>1</w:t>
            </w:r>
          </w:p>
        </w:tc>
      </w:tr>
      <w:tr w:rsidR="00A540B6" w:rsidRPr="00A540B6" w14:paraId="7C8BFF92" w14:textId="77777777" w:rsidTr="00A464D2">
        <w:trPr>
          <w:jc w:val="center"/>
        </w:trPr>
        <w:tc>
          <w:tcPr>
            <w:tcW w:w="1341" w:type="dxa"/>
            <w:vMerge/>
            <w:shd w:val="clear" w:color="auto" w:fill="DBE5F1"/>
            <w:vAlign w:val="center"/>
          </w:tcPr>
          <w:p w14:paraId="4396A586"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0558EFC8" w14:textId="1608224E" w:rsidR="00A540B6" w:rsidRPr="00A540B6" w:rsidRDefault="00A540B6" w:rsidP="002D637E">
            <w:pPr>
              <w:numPr>
                <w:ilvl w:val="0"/>
                <w:numId w:val="23"/>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Total Project Cost</w:t>
            </w:r>
          </w:p>
        </w:tc>
        <w:tc>
          <w:tcPr>
            <w:tcW w:w="1477" w:type="dxa"/>
            <w:vAlign w:val="center"/>
          </w:tcPr>
          <w:p w14:paraId="3FF386ED" w14:textId="3F4D4E2E" w:rsidR="00A540B6" w:rsidRPr="00505C7B" w:rsidRDefault="00A540B6" w:rsidP="002D637E">
            <w:pPr>
              <w:spacing w:after="0" w:line="360" w:lineRule="auto"/>
              <w:jc w:val="center"/>
              <w:rPr>
                <w:rFonts w:ascii="Arial" w:eastAsia="Times New Roman" w:hAnsi="Arial" w:cs="Arial"/>
                <w:kern w:val="0"/>
                <w:szCs w:val="24"/>
                <w:lang w:val="en-US"/>
                <w14:ligatures w14:val="none"/>
              </w:rPr>
            </w:pPr>
            <w:r w:rsidRPr="00505C7B">
              <w:rPr>
                <w:rFonts w:ascii="Arial" w:eastAsia="Times New Roman" w:hAnsi="Arial" w:cs="Arial"/>
                <w:kern w:val="0"/>
                <w:szCs w:val="24"/>
                <w:lang w:val="en-US"/>
                <w14:ligatures w14:val="none"/>
              </w:rPr>
              <w:t>2</w:t>
            </w:r>
            <w:r w:rsidR="00D408EE" w:rsidRPr="00505C7B">
              <w:rPr>
                <w:rFonts w:ascii="Arial" w:eastAsia="Times New Roman" w:hAnsi="Arial" w:cs="Arial"/>
                <w:kern w:val="0"/>
                <w:szCs w:val="24"/>
                <w:lang w:val="en-US"/>
                <w14:ligatures w14:val="none"/>
              </w:rPr>
              <w:t>1</w:t>
            </w:r>
          </w:p>
        </w:tc>
      </w:tr>
      <w:tr w:rsidR="00A540B6" w:rsidRPr="00A540B6" w14:paraId="461337A4" w14:textId="77777777" w:rsidTr="00A464D2">
        <w:trPr>
          <w:jc w:val="center"/>
        </w:trPr>
        <w:tc>
          <w:tcPr>
            <w:tcW w:w="1341" w:type="dxa"/>
            <w:vMerge/>
            <w:shd w:val="clear" w:color="auto" w:fill="DBE5F1"/>
            <w:vAlign w:val="center"/>
          </w:tcPr>
          <w:p w14:paraId="21D87D33"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0947DC6E" w14:textId="77777777" w:rsidR="00A540B6" w:rsidRPr="00A540B6" w:rsidRDefault="00A540B6" w:rsidP="002D637E">
            <w:pPr>
              <w:numPr>
                <w:ilvl w:val="0"/>
                <w:numId w:val="23"/>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Current Stratus &amp; Total Expenditure incurred till date</w:t>
            </w:r>
          </w:p>
        </w:tc>
        <w:tc>
          <w:tcPr>
            <w:tcW w:w="1477" w:type="dxa"/>
            <w:vAlign w:val="center"/>
          </w:tcPr>
          <w:p w14:paraId="24E025B4" w14:textId="0D593DD1" w:rsidR="00A540B6" w:rsidRPr="00505C7B" w:rsidRDefault="00A540B6" w:rsidP="002D637E">
            <w:pPr>
              <w:spacing w:after="0" w:line="360" w:lineRule="auto"/>
              <w:jc w:val="center"/>
              <w:rPr>
                <w:rFonts w:ascii="Arial" w:eastAsia="Times New Roman" w:hAnsi="Arial" w:cs="Arial"/>
                <w:kern w:val="0"/>
                <w:szCs w:val="24"/>
                <w:lang w:val="en-US"/>
                <w14:ligatures w14:val="none"/>
              </w:rPr>
            </w:pPr>
            <w:r w:rsidRPr="00505C7B">
              <w:rPr>
                <w:rFonts w:ascii="Arial" w:eastAsia="Times New Roman" w:hAnsi="Arial" w:cs="Arial"/>
                <w:kern w:val="0"/>
                <w:szCs w:val="24"/>
                <w:lang w:val="en-US"/>
                <w14:ligatures w14:val="none"/>
              </w:rPr>
              <w:t>2</w:t>
            </w:r>
            <w:r w:rsidR="00505C7B" w:rsidRPr="00505C7B">
              <w:rPr>
                <w:rFonts w:ascii="Arial" w:eastAsia="Times New Roman" w:hAnsi="Arial" w:cs="Arial"/>
                <w:kern w:val="0"/>
                <w:szCs w:val="24"/>
                <w:lang w:val="en-US"/>
                <w14:ligatures w14:val="none"/>
              </w:rPr>
              <w:t>2</w:t>
            </w:r>
          </w:p>
        </w:tc>
      </w:tr>
      <w:tr w:rsidR="00A540B6" w:rsidRPr="00A540B6" w14:paraId="218041E0" w14:textId="77777777" w:rsidTr="00A464D2">
        <w:trPr>
          <w:trHeight w:val="53"/>
          <w:jc w:val="center"/>
        </w:trPr>
        <w:tc>
          <w:tcPr>
            <w:tcW w:w="1341" w:type="dxa"/>
            <w:shd w:val="clear" w:color="auto" w:fill="DBE5F1"/>
            <w:vAlign w:val="center"/>
          </w:tcPr>
          <w:p w14:paraId="6E56B431" w14:textId="423BF551"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Part </w:t>
            </w:r>
            <w:r w:rsidR="00505C7B">
              <w:rPr>
                <w:rFonts w:ascii="Arial" w:eastAsia="Times New Roman" w:hAnsi="Arial" w:cs="Arial"/>
                <w:b/>
                <w:kern w:val="0"/>
                <w:szCs w:val="24"/>
                <w:lang w:val="en-US"/>
                <w14:ligatures w14:val="none"/>
              </w:rPr>
              <w:t>G</w:t>
            </w:r>
          </w:p>
        </w:tc>
        <w:tc>
          <w:tcPr>
            <w:tcW w:w="7726" w:type="dxa"/>
            <w:vAlign w:val="center"/>
          </w:tcPr>
          <w:p w14:paraId="0F4BBC75" w14:textId="08CF3CC3" w:rsidR="00A540B6" w:rsidRPr="00A540B6" w:rsidRDefault="00827EA1" w:rsidP="002D637E">
            <w:pPr>
              <w:tabs>
                <w:tab w:val="left" w:pos="0"/>
              </w:tabs>
              <w:spacing w:after="0" w:line="360" w:lineRule="auto"/>
              <w:rPr>
                <w:rFonts w:ascii="Arial" w:eastAsia="Times New Roman" w:hAnsi="Arial" w:cs="Arial"/>
                <w:b/>
                <w:kern w:val="0"/>
                <w:lang w:val="en-US"/>
                <w14:ligatures w14:val="none"/>
              </w:rPr>
            </w:pPr>
            <w:r>
              <w:rPr>
                <w:rFonts w:ascii="Arial" w:eastAsia="Times New Roman" w:hAnsi="Arial" w:cs="Arial"/>
                <w:b/>
                <w:kern w:val="0"/>
                <w:lang w:val="en-US"/>
                <w14:ligatures w14:val="none"/>
              </w:rPr>
              <w:t>PHOTOGRAPHS OF THE PLANT</w:t>
            </w:r>
          </w:p>
        </w:tc>
        <w:tc>
          <w:tcPr>
            <w:tcW w:w="1477" w:type="dxa"/>
            <w:vAlign w:val="center"/>
          </w:tcPr>
          <w:p w14:paraId="67898355" w14:textId="6CB3AEAC" w:rsidR="00A540B6" w:rsidRPr="00A540B6" w:rsidRDefault="00827EA1" w:rsidP="002D637E">
            <w:pPr>
              <w:spacing w:after="0" w:line="360" w:lineRule="auto"/>
              <w:jc w:val="center"/>
              <w:rPr>
                <w:rFonts w:ascii="Arial" w:eastAsia="Times New Roman" w:hAnsi="Arial" w:cs="Arial"/>
                <w:kern w:val="0"/>
                <w:sz w:val="24"/>
                <w:szCs w:val="24"/>
                <w:highlight w:val="yellow"/>
                <w:lang w:val="en-US"/>
                <w14:ligatures w14:val="none"/>
              </w:rPr>
            </w:pPr>
            <w:r>
              <w:rPr>
                <w:rFonts w:ascii="Arial" w:eastAsia="Times New Roman" w:hAnsi="Arial" w:cs="Arial"/>
                <w:kern w:val="0"/>
                <w:sz w:val="24"/>
                <w:szCs w:val="24"/>
                <w:lang w:val="en-US"/>
                <w14:ligatures w14:val="none"/>
              </w:rPr>
              <w:t>71</w:t>
            </w:r>
          </w:p>
        </w:tc>
      </w:tr>
      <w:tr w:rsidR="00827EA1" w:rsidRPr="00A540B6" w14:paraId="130FDE1D" w14:textId="77777777" w:rsidTr="00A464D2">
        <w:trPr>
          <w:trHeight w:val="53"/>
          <w:jc w:val="center"/>
        </w:trPr>
        <w:tc>
          <w:tcPr>
            <w:tcW w:w="1341" w:type="dxa"/>
            <w:shd w:val="clear" w:color="auto" w:fill="DBE5F1"/>
            <w:vAlign w:val="center"/>
          </w:tcPr>
          <w:p w14:paraId="78F19A63" w14:textId="2C55F570" w:rsidR="00827EA1" w:rsidRPr="00A540B6" w:rsidRDefault="00827EA1" w:rsidP="002D637E">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Part H</w:t>
            </w:r>
          </w:p>
        </w:tc>
        <w:tc>
          <w:tcPr>
            <w:tcW w:w="7726" w:type="dxa"/>
            <w:vAlign w:val="center"/>
          </w:tcPr>
          <w:p w14:paraId="67BCC64B" w14:textId="0FC1185A" w:rsidR="00827EA1" w:rsidRPr="00A540B6" w:rsidRDefault="00827EA1" w:rsidP="002D637E">
            <w:pPr>
              <w:tabs>
                <w:tab w:val="left" w:pos="0"/>
              </w:tabs>
              <w:spacing w:after="0" w:line="360" w:lineRule="auto"/>
              <w:rPr>
                <w:rFonts w:ascii="Arial" w:eastAsia="Times New Roman" w:hAnsi="Arial" w:cs="Arial"/>
                <w:b/>
                <w:kern w:val="0"/>
                <w:lang w:val="en-US"/>
                <w14:ligatures w14:val="none"/>
              </w:rPr>
            </w:pPr>
            <w:r w:rsidRPr="00A540B6">
              <w:rPr>
                <w:rFonts w:ascii="Arial" w:eastAsia="Times New Roman" w:hAnsi="Arial" w:cs="Arial"/>
                <w:b/>
                <w:kern w:val="0"/>
                <w:lang w:val="en-US"/>
                <w14:ligatures w14:val="none"/>
              </w:rPr>
              <w:t>DISCLAIMER</w:t>
            </w:r>
          </w:p>
        </w:tc>
        <w:tc>
          <w:tcPr>
            <w:tcW w:w="1477" w:type="dxa"/>
            <w:vAlign w:val="center"/>
          </w:tcPr>
          <w:p w14:paraId="50100EAD" w14:textId="0197202D" w:rsidR="00827EA1" w:rsidRPr="00505C7B" w:rsidRDefault="00827EA1" w:rsidP="002D637E">
            <w:pPr>
              <w:spacing w:after="0" w:line="360"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74</w:t>
            </w:r>
          </w:p>
        </w:tc>
      </w:tr>
    </w:tbl>
    <w:p w14:paraId="506BFABA"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r>
    </w:p>
    <w:p w14:paraId="597E8EEE"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p>
    <w:p w14:paraId="4F3BEE2E" w14:textId="77777777" w:rsidR="003F4B93" w:rsidRDefault="003F4B93">
      <w:r>
        <w:br w:type="page"/>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8348"/>
      </w:tblGrid>
      <w:tr w:rsidR="00A540B6" w:rsidRPr="00A540B6" w14:paraId="611DB62E" w14:textId="77777777" w:rsidTr="00BC11D1">
        <w:trPr>
          <w:trHeight w:val="52"/>
          <w:jc w:val="center"/>
        </w:trPr>
        <w:tc>
          <w:tcPr>
            <w:tcW w:w="1428" w:type="dxa"/>
            <w:shd w:val="clear" w:color="auto" w:fill="17365D"/>
            <w:vAlign w:val="center"/>
          </w:tcPr>
          <w:p w14:paraId="673E26BC" w14:textId="57D2DB82" w:rsidR="00A540B6" w:rsidRPr="00A540B6" w:rsidRDefault="00A540B6" w:rsidP="00A540B6">
            <w:pPr>
              <w:spacing w:after="0" w:line="360" w:lineRule="auto"/>
              <w:ind w:left="-8"/>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A</w:t>
            </w:r>
          </w:p>
        </w:tc>
        <w:tc>
          <w:tcPr>
            <w:tcW w:w="8348" w:type="dxa"/>
            <w:shd w:val="clear" w:color="auto" w:fill="DBE5F1"/>
            <w:vAlign w:val="center"/>
          </w:tcPr>
          <w:p w14:paraId="5660F82D"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REPORT SUMMARY</w:t>
            </w:r>
          </w:p>
        </w:tc>
      </w:tr>
    </w:tbl>
    <w:p w14:paraId="4BE2E8C3" w14:textId="77777777" w:rsidR="00A540B6" w:rsidRPr="00A540B6" w:rsidRDefault="00A540B6" w:rsidP="00A540B6">
      <w:pPr>
        <w:spacing w:after="0" w:line="360" w:lineRule="auto"/>
        <w:ind w:left="-270"/>
        <w:jc w:val="both"/>
        <w:rPr>
          <w:rFonts w:ascii="Arial" w:eastAsia="Times New Roman" w:hAnsi="Arial" w:cs="Arial"/>
          <w:kern w:val="0"/>
          <w:szCs w:val="28"/>
          <w:lang w:val="en-US"/>
          <w14:ligatures w14:val="none"/>
        </w:rPr>
      </w:pPr>
    </w:p>
    <w:p w14:paraId="5B0869D0" w14:textId="77777777" w:rsidR="00A540B6" w:rsidRPr="00A540B6" w:rsidRDefault="00A540B6" w:rsidP="00A540B6">
      <w:pPr>
        <w:spacing w:after="0" w:line="360" w:lineRule="auto"/>
        <w:ind w:left="-270"/>
        <w:jc w:val="both"/>
        <w:rPr>
          <w:rFonts w:ascii="Arial" w:eastAsia="Times New Roman" w:hAnsi="Arial" w:cs="Arial"/>
          <w:kern w:val="0"/>
          <w:szCs w:val="28"/>
          <w:lang w:val="en-US"/>
          <w14:ligatures w14:val="none"/>
        </w:rPr>
      </w:pPr>
    </w:p>
    <w:p w14:paraId="6CD03CC2" w14:textId="396FA6F9" w:rsidR="00A540B6" w:rsidRPr="00A540B6" w:rsidRDefault="00A540B6" w:rsidP="00A540B6">
      <w:pPr>
        <w:numPr>
          <w:ilvl w:val="0"/>
          <w:numId w:val="2"/>
        </w:numPr>
        <w:tabs>
          <w:tab w:val="left" w:pos="0"/>
          <w:tab w:val="left" w:pos="4820"/>
        </w:tabs>
        <w:spacing w:after="0" w:line="360" w:lineRule="auto"/>
        <w:ind w:left="5103" w:hanging="5387"/>
        <w:jc w:val="both"/>
        <w:rPr>
          <w:rFonts w:ascii="Arial" w:eastAsia="Times New Roman" w:hAnsi="Arial" w:cs="Arial"/>
          <w:kern w:val="0"/>
          <w:szCs w:val="28"/>
          <w:lang w:val="en-US"/>
          <w14:ligatures w14:val="none"/>
        </w:rPr>
      </w:pPr>
      <w:r w:rsidRPr="00A540B6">
        <w:rPr>
          <w:rFonts w:ascii="Arial" w:eastAsia="Times New Roman" w:hAnsi="Arial" w:cs="Arial"/>
          <w:b/>
          <w:kern w:val="0"/>
          <w:szCs w:val="28"/>
          <w:lang w:val="en-US"/>
          <w14:ligatures w14:val="none"/>
        </w:rPr>
        <w:t xml:space="preserve">Name of the Project                                  </w:t>
      </w:r>
      <w:proofErr w:type="gramStart"/>
      <w:r w:rsidRPr="00A540B6">
        <w:rPr>
          <w:rFonts w:ascii="Arial" w:eastAsia="Times New Roman" w:hAnsi="Arial" w:cs="Arial"/>
          <w:b/>
          <w:kern w:val="0"/>
          <w:szCs w:val="28"/>
          <w:lang w:val="en-US"/>
          <w14:ligatures w14:val="none"/>
        </w:rPr>
        <w:t xml:space="preserve"> </w:t>
      </w:r>
      <w:r w:rsidR="000A4B58">
        <w:rPr>
          <w:rFonts w:ascii="Arial" w:eastAsia="Times New Roman" w:hAnsi="Arial" w:cs="Arial"/>
          <w:b/>
          <w:kern w:val="0"/>
          <w:szCs w:val="28"/>
          <w:lang w:val="en-US"/>
          <w14:ligatures w14:val="none"/>
        </w:rPr>
        <w:t xml:space="preserve"> </w:t>
      </w:r>
      <w:r w:rsidRPr="00A540B6">
        <w:rPr>
          <w:rFonts w:ascii="Arial" w:eastAsia="Times New Roman" w:hAnsi="Arial" w:cs="Arial"/>
          <w:b/>
          <w:kern w:val="0"/>
          <w:szCs w:val="28"/>
          <w:lang w:val="en-US"/>
          <w14:ligatures w14:val="none"/>
        </w:rPr>
        <w:t>:</w:t>
      </w:r>
      <w:proofErr w:type="gramEnd"/>
      <w:r w:rsidRPr="00A540B6">
        <w:rPr>
          <w:rFonts w:ascii="Arial" w:eastAsia="Times New Roman" w:hAnsi="Arial" w:cs="Arial"/>
          <w:b/>
          <w:kern w:val="0"/>
          <w:szCs w:val="28"/>
          <w:lang w:val="en-US"/>
          <w14:ligatures w14:val="none"/>
        </w:rPr>
        <w:tab/>
        <w:t xml:space="preserve">    </w:t>
      </w:r>
      <w:r w:rsidR="00D5230E" w:rsidRPr="00D5230E">
        <w:rPr>
          <w:rFonts w:ascii="Arial" w:eastAsia="Times New Roman" w:hAnsi="Arial" w:cs="Arial"/>
          <w:bCs/>
          <w:kern w:val="0"/>
          <w:szCs w:val="28"/>
          <w:lang w:val="en-US"/>
          <w14:ligatures w14:val="none"/>
        </w:rPr>
        <w:t>Second</w:t>
      </w:r>
      <w:r w:rsidR="00D5230E">
        <w:rPr>
          <w:rFonts w:ascii="Arial" w:eastAsia="Times New Roman" w:hAnsi="Arial" w:cs="Arial"/>
          <w:b/>
          <w:kern w:val="0"/>
          <w:szCs w:val="28"/>
          <w:lang w:val="en-US"/>
          <w14:ligatures w14:val="none"/>
        </w:rPr>
        <w:t xml:space="preserve"> </w:t>
      </w:r>
      <w:r w:rsidR="00711911" w:rsidRPr="00711911">
        <w:rPr>
          <w:rFonts w:ascii="Arial" w:eastAsia="Times New Roman" w:hAnsi="Arial" w:cs="Arial"/>
          <w:bCs/>
          <w:kern w:val="0"/>
          <w:szCs w:val="28"/>
          <w:lang w:val="en-US"/>
          <w14:ligatures w14:val="none"/>
        </w:rPr>
        <w:t xml:space="preserve">Expansion </w:t>
      </w:r>
      <w:r w:rsidR="00D5230E">
        <w:rPr>
          <w:rFonts w:ascii="Arial" w:eastAsia="Times New Roman" w:hAnsi="Arial" w:cs="Arial"/>
          <w:bCs/>
          <w:kern w:val="0"/>
          <w:szCs w:val="28"/>
          <w:lang w:val="en-US"/>
          <w14:ligatures w14:val="none"/>
        </w:rPr>
        <w:t xml:space="preserve">Project </w:t>
      </w:r>
      <w:r w:rsidR="00711911" w:rsidRPr="00711911">
        <w:rPr>
          <w:rFonts w:ascii="Arial" w:eastAsia="Times New Roman" w:hAnsi="Arial" w:cs="Arial"/>
          <w:bCs/>
          <w:kern w:val="0"/>
          <w:szCs w:val="28"/>
          <w:lang w:val="en-US"/>
          <w14:ligatures w14:val="none"/>
        </w:rPr>
        <w:t xml:space="preserve">of </w:t>
      </w:r>
      <w:r w:rsidRPr="00A540B6">
        <w:rPr>
          <w:rFonts w:ascii="Arial" w:eastAsia="Times New Roman" w:hAnsi="Arial" w:cs="Arial"/>
          <w:kern w:val="0"/>
          <w:szCs w:val="28"/>
          <w:lang w:val="en-US"/>
          <w14:ligatures w14:val="none"/>
        </w:rPr>
        <w:t xml:space="preserve">Steel Manufacturing Plant </w:t>
      </w:r>
      <w:r w:rsidR="00711911">
        <w:rPr>
          <w:rFonts w:ascii="Arial" w:eastAsia="Times New Roman" w:hAnsi="Arial" w:cs="Arial"/>
          <w:kern w:val="0"/>
          <w:szCs w:val="28"/>
          <w:lang w:val="en-US"/>
          <w14:ligatures w14:val="none"/>
        </w:rPr>
        <w:t xml:space="preserve">for added </w:t>
      </w:r>
      <w:r w:rsidRPr="00A540B6">
        <w:rPr>
          <w:rFonts w:ascii="Arial" w:eastAsia="Times New Roman" w:hAnsi="Arial" w:cs="Arial"/>
          <w:kern w:val="0"/>
          <w:szCs w:val="28"/>
          <w:lang w:val="en-US"/>
          <w14:ligatures w14:val="none"/>
        </w:rPr>
        <w:t xml:space="preserve">capacity of </w:t>
      </w:r>
      <w:r w:rsidR="00711911" w:rsidRPr="000A4B58">
        <w:rPr>
          <w:rFonts w:ascii="Arial" w:eastAsia="Times New Roman" w:hAnsi="Arial" w:cs="Arial"/>
          <w:kern w:val="0"/>
          <w:szCs w:val="28"/>
          <w:lang w:val="en-US"/>
          <w14:ligatures w14:val="none"/>
        </w:rPr>
        <w:t>1</w:t>
      </w:r>
      <w:r w:rsidRPr="000A4B58">
        <w:rPr>
          <w:rFonts w:ascii="Arial" w:eastAsia="Times New Roman" w:hAnsi="Arial" w:cs="Arial"/>
          <w:kern w:val="0"/>
          <w:szCs w:val="28"/>
          <w:lang w:val="en-US"/>
          <w14:ligatures w14:val="none"/>
        </w:rPr>
        <w:t>,</w:t>
      </w:r>
      <w:r w:rsidR="00711911" w:rsidRPr="000A4B58">
        <w:rPr>
          <w:rFonts w:ascii="Arial" w:eastAsia="Times New Roman" w:hAnsi="Arial" w:cs="Arial"/>
          <w:kern w:val="0"/>
          <w:szCs w:val="28"/>
          <w:lang w:val="en-US"/>
          <w14:ligatures w14:val="none"/>
        </w:rPr>
        <w:t>98</w:t>
      </w:r>
      <w:r w:rsidRPr="000A4B58">
        <w:rPr>
          <w:rFonts w:ascii="Arial" w:eastAsia="Times New Roman" w:hAnsi="Arial" w:cs="Arial"/>
          <w:kern w:val="0"/>
          <w:szCs w:val="28"/>
          <w:lang w:val="en-US"/>
          <w14:ligatures w14:val="none"/>
        </w:rPr>
        <w:t xml:space="preserve">,000 TPA along with Captive Power Plant capacity </w:t>
      </w:r>
      <w:r w:rsidR="00711911" w:rsidRPr="000A4B58">
        <w:rPr>
          <w:rFonts w:ascii="Arial" w:eastAsia="Times New Roman" w:hAnsi="Arial" w:cs="Arial"/>
          <w:kern w:val="0"/>
          <w:szCs w:val="28"/>
          <w:lang w:val="en-US"/>
          <w14:ligatures w14:val="none"/>
        </w:rPr>
        <w:t xml:space="preserve">addition </w:t>
      </w:r>
      <w:r w:rsidRPr="000A4B58">
        <w:rPr>
          <w:rFonts w:ascii="Arial" w:eastAsia="Times New Roman" w:hAnsi="Arial" w:cs="Arial"/>
          <w:kern w:val="0"/>
          <w:szCs w:val="28"/>
          <w:lang w:val="en-US"/>
          <w14:ligatures w14:val="none"/>
        </w:rPr>
        <w:t xml:space="preserve">of </w:t>
      </w:r>
      <w:r w:rsidR="00711911" w:rsidRPr="000A4B58">
        <w:rPr>
          <w:rFonts w:ascii="Arial" w:eastAsia="Times New Roman" w:hAnsi="Arial" w:cs="Arial"/>
          <w:kern w:val="0"/>
          <w:szCs w:val="28"/>
          <w:lang w:val="en-US"/>
          <w14:ligatures w14:val="none"/>
        </w:rPr>
        <w:t>25</w:t>
      </w:r>
      <w:r w:rsidRPr="000A4B58">
        <w:rPr>
          <w:rFonts w:ascii="Arial" w:eastAsia="Times New Roman" w:hAnsi="Arial" w:cs="Arial"/>
          <w:kern w:val="0"/>
          <w:szCs w:val="28"/>
          <w:lang w:val="en-US"/>
          <w14:ligatures w14:val="none"/>
        </w:rPr>
        <w:t xml:space="preserve"> MW.</w:t>
      </w:r>
      <w:r w:rsidRPr="00A540B6">
        <w:rPr>
          <w:rFonts w:ascii="Arial" w:eastAsia="Times New Roman" w:hAnsi="Arial" w:cs="Arial"/>
          <w:kern w:val="0"/>
          <w:szCs w:val="28"/>
          <w:lang w:val="en-US"/>
          <w14:ligatures w14:val="none"/>
        </w:rPr>
        <w:t xml:space="preserve">                                                                                                                                                                                                                                                                            </w:t>
      </w:r>
    </w:p>
    <w:p w14:paraId="0BB7C369" w14:textId="77777777" w:rsidR="00A540B6" w:rsidRPr="00A540B6" w:rsidRDefault="00A540B6" w:rsidP="00A540B6">
      <w:pPr>
        <w:tabs>
          <w:tab w:val="left" w:pos="7230"/>
        </w:tabs>
        <w:spacing w:after="0" w:line="360" w:lineRule="auto"/>
        <w:jc w:val="right"/>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p>
    <w:p w14:paraId="23D03A09" w14:textId="77777777" w:rsidR="00A540B6" w:rsidRPr="00A540B6" w:rsidRDefault="00A540B6" w:rsidP="00BA3592">
      <w:pPr>
        <w:numPr>
          <w:ilvl w:val="0"/>
          <w:numId w:val="2"/>
        </w:numPr>
        <w:tabs>
          <w:tab w:val="left" w:pos="4253"/>
          <w:tab w:val="left" w:pos="5103"/>
        </w:tabs>
        <w:spacing w:after="0" w:line="360" w:lineRule="auto"/>
        <w:ind w:left="0" w:hanging="270"/>
        <w:jc w:val="both"/>
        <w:rPr>
          <w:rFonts w:ascii="Arial" w:eastAsia="Times New Roman" w:hAnsi="Arial" w:cs="Arial"/>
          <w:kern w:val="0"/>
          <w:szCs w:val="28"/>
          <w:lang w:val="en-US"/>
          <w14:ligatures w14:val="none"/>
        </w:rPr>
      </w:pPr>
      <w:r w:rsidRPr="00A540B6">
        <w:rPr>
          <w:rFonts w:ascii="Arial" w:eastAsia="Times New Roman" w:hAnsi="Arial" w:cs="Arial"/>
          <w:b/>
          <w:kern w:val="0"/>
          <w:szCs w:val="28"/>
          <w:lang w:val="en-US"/>
          <w14:ligatures w14:val="none"/>
        </w:rPr>
        <w:t xml:space="preserve">Project Location                           </w:t>
      </w:r>
      <w:r w:rsidRPr="00A540B6">
        <w:rPr>
          <w:rFonts w:ascii="Arial" w:eastAsia="Times New Roman" w:hAnsi="Arial" w:cs="Arial"/>
          <w:b/>
          <w:kern w:val="0"/>
          <w:szCs w:val="28"/>
          <w:lang w:val="en-US"/>
          <w14:ligatures w14:val="none"/>
        </w:rPr>
        <w:tab/>
        <w:t xml:space="preserve">:      </w:t>
      </w:r>
      <w:r w:rsidRPr="00A540B6">
        <w:rPr>
          <w:rFonts w:ascii="Arial" w:eastAsia="Times New Roman" w:hAnsi="Arial" w:cs="Arial"/>
          <w:b/>
          <w:kern w:val="0"/>
          <w:szCs w:val="28"/>
          <w:lang w:val="en-US"/>
          <w14:ligatures w14:val="none"/>
        </w:rPr>
        <w:tab/>
      </w:r>
      <w:r w:rsidRPr="00A540B6">
        <w:rPr>
          <w:rFonts w:ascii="Arial" w:eastAsia="Times New Roman" w:hAnsi="Arial" w:cs="Arial"/>
          <w:kern w:val="0"/>
          <w:szCs w:val="28"/>
          <w:lang w:val="en-US"/>
          <w14:ligatures w14:val="none"/>
        </w:rPr>
        <w:t xml:space="preserve">Plot No. AL-05, Sector-23, GIDA </w:t>
      </w:r>
    </w:p>
    <w:p w14:paraId="064F292A" w14:textId="77777777" w:rsidR="00A540B6" w:rsidRPr="00A540B6" w:rsidRDefault="00A540B6" w:rsidP="00A540B6">
      <w:pPr>
        <w:tabs>
          <w:tab w:val="left" w:pos="4253"/>
          <w:tab w:val="left" w:pos="5103"/>
        </w:tabs>
        <w:spacing w:after="0" w:line="360" w:lineRule="auto"/>
        <w:jc w:val="both"/>
        <w:rPr>
          <w:rFonts w:ascii="Arial" w:eastAsia="Times New Roman" w:hAnsi="Arial" w:cs="Arial"/>
          <w:kern w:val="0"/>
          <w:szCs w:val="28"/>
          <w:lang w:val="en-US"/>
          <w14:ligatures w14:val="none"/>
        </w:rPr>
      </w:pPr>
      <w:r w:rsidRPr="00A540B6">
        <w:rPr>
          <w:rFonts w:ascii="Arial" w:eastAsia="Times New Roman" w:hAnsi="Arial" w:cs="Arial"/>
          <w:b/>
          <w:kern w:val="0"/>
          <w:szCs w:val="28"/>
          <w:lang w:val="en-US"/>
          <w14:ligatures w14:val="none"/>
        </w:rPr>
        <w:tab/>
      </w:r>
      <w:r w:rsidRPr="00A540B6">
        <w:rPr>
          <w:rFonts w:ascii="Arial" w:eastAsia="Times New Roman" w:hAnsi="Arial" w:cs="Arial"/>
          <w:b/>
          <w:kern w:val="0"/>
          <w:szCs w:val="28"/>
          <w:lang w:val="en-US"/>
          <w14:ligatures w14:val="none"/>
        </w:rPr>
        <w:tab/>
      </w:r>
      <w:r w:rsidRPr="00A540B6">
        <w:rPr>
          <w:rFonts w:ascii="Arial" w:eastAsia="Times New Roman" w:hAnsi="Arial" w:cs="Arial"/>
          <w:kern w:val="0"/>
          <w:szCs w:val="28"/>
          <w:lang w:val="en-US"/>
          <w14:ligatures w14:val="none"/>
        </w:rPr>
        <w:t xml:space="preserve">Industrial Area, </w:t>
      </w:r>
      <w:proofErr w:type="spellStart"/>
      <w:r w:rsidRPr="00A540B6">
        <w:rPr>
          <w:rFonts w:ascii="Arial" w:eastAsia="Times New Roman" w:hAnsi="Arial" w:cs="Arial"/>
          <w:kern w:val="0"/>
          <w:szCs w:val="28"/>
          <w:lang w:val="en-US"/>
          <w14:ligatures w14:val="none"/>
        </w:rPr>
        <w:t>Sahjanwa</w:t>
      </w:r>
      <w:proofErr w:type="spellEnd"/>
      <w:r w:rsidRPr="00A540B6">
        <w:rPr>
          <w:rFonts w:ascii="Arial" w:eastAsia="Times New Roman" w:hAnsi="Arial" w:cs="Arial"/>
          <w:kern w:val="0"/>
          <w:szCs w:val="28"/>
          <w:lang w:val="en-US"/>
          <w14:ligatures w14:val="none"/>
        </w:rPr>
        <w:t xml:space="preserve">, Gorakhpur </w:t>
      </w:r>
    </w:p>
    <w:p w14:paraId="25EAE516" w14:textId="77777777" w:rsidR="00A540B6" w:rsidRPr="00A540B6" w:rsidRDefault="00A540B6" w:rsidP="00A540B6">
      <w:pPr>
        <w:tabs>
          <w:tab w:val="left" w:pos="4253"/>
          <w:tab w:val="left" w:pos="5103"/>
        </w:tabs>
        <w:spacing w:after="0" w:line="360" w:lineRule="auto"/>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t>District, Uttar Pradesh</w:t>
      </w:r>
    </w:p>
    <w:p w14:paraId="3F6332A4" w14:textId="77777777" w:rsidR="00A540B6" w:rsidRPr="00A540B6" w:rsidRDefault="00A540B6" w:rsidP="00A540B6">
      <w:pPr>
        <w:tabs>
          <w:tab w:val="left" w:pos="4253"/>
          <w:tab w:val="left" w:pos="5103"/>
        </w:tabs>
        <w:spacing w:after="0" w:line="360" w:lineRule="auto"/>
        <w:jc w:val="both"/>
        <w:rPr>
          <w:rFonts w:ascii="Arial" w:eastAsia="Times New Roman" w:hAnsi="Arial" w:cs="Arial"/>
          <w:kern w:val="0"/>
          <w:szCs w:val="28"/>
          <w:highlight w:val="yellow"/>
          <w:lang w:val="en-US"/>
          <w14:ligatures w14:val="none"/>
        </w:rPr>
      </w:pPr>
    </w:p>
    <w:p w14:paraId="5B9A9984" w14:textId="77777777" w:rsidR="00A540B6" w:rsidRPr="00A540B6" w:rsidRDefault="00A540B6" w:rsidP="00BA3592">
      <w:pPr>
        <w:numPr>
          <w:ilvl w:val="0"/>
          <w:numId w:val="2"/>
        </w:numPr>
        <w:tabs>
          <w:tab w:val="left" w:pos="180"/>
          <w:tab w:val="left" w:pos="4253"/>
          <w:tab w:val="left" w:pos="5103"/>
        </w:tabs>
        <w:spacing w:after="0" w:line="360" w:lineRule="auto"/>
        <w:ind w:left="0" w:hanging="270"/>
        <w:jc w:val="both"/>
        <w:rPr>
          <w:rFonts w:ascii="Arial" w:eastAsia="Times New Roman" w:hAnsi="Arial" w:cs="Arial"/>
          <w:kern w:val="0"/>
          <w:szCs w:val="28"/>
          <w:lang w:val="en-US"/>
          <w14:ligatures w14:val="none"/>
        </w:rPr>
      </w:pPr>
      <w:r w:rsidRPr="00A540B6">
        <w:rPr>
          <w:rFonts w:ascii="Arial" w:eastAsia="Times New Roman" w:hAnsi="Arial" w:cs="Arial"/>
          <w:b/>
          <w:kern w:val="0"/>
          <w:szCs w:val="28"/>
          <w:lang w:val="en-US"/>
          <w14:ligatures w14:val="none"/>
        </w:rPr>
        <w:t xml:space="preserve">Name of the Company/Promoter             </w:t>
      </w:r>
      <w:proofErr w:type="gramStart"/>
      <w:r w:rsidRPr="00A540B6">
        <w:rPr>
          <w:rFonts w:ascii="Arial" w:eastAsia="Times New Roman" w:hAnsi="Arial" w:cs="Arial"/>
          <w:b/>
          <w:kern w:val="0"/>
          <w:szCs w:val="28"/>
          <w:lang w:val="en-US"/>
          <w14:ligatures w14:val="none"/>
        </w:rPr>
        <w:t xml:space="preserve">  :</w:t>
      </w:r>
      <w:proofErr w:type="gramEnd"/>
      <w:r w:rsidRPr="00A540B6">
        <w:rPr>
          <w:rFonts w:ascii="Arial" w:eastAsia="Times New Roman" w:hAnsi="Arial" w:cs="Arial"/>
          <w:kern w:val="0"/>
          <w:szCs w:val="28"/>
          <w:lang w:val="en-US"/>
          <w14:ligatures w14:val="none"/>
        </w:rPr>
        <w:t xml:space="preserve">      </w:t>
      </w:r>
      <w:r w:rsidRPr="00A540B6">
        <w:rPr>
          <w:rFonts w:ascii="Arial" w:eastAsia="Times New Roman" w:hAnsi="Arial" w:cs="Arial"/>
          <w:kern w:val="0"/>
          <w:szCs w:val="28"/>
          <w:lang w:val="en-US"/>
          <w14:ligatures w14:val="none"/>
        </w:rPr>
        <w:tab/>
        <w:t>M/s. Gallantt Ispat Limited</w:t>
      </w:r>
    </w:p>
    <w:p w14:paraId="550031EC" w14:textId="77777777" w:rsidR="00A540B6" w:rsidRPr="00A540B6" w:rsidRDefault="00A540B6" w:rsidP="00A540B6">
      <w:pPr>
        <w:tabs>
          <w:tab w:val="left" w:pos="180"/>
          <w:tab w:val="left" w:pos="4253"/>
          <w:tab w:val="left" w:pos="5103"/>
        </w:tabs>
        <w:spacing w:after="0" w:line="360" w:lineRule="auto"/>
        <w:jc w:val="both"/>
        <w:rPr>
          <w:rFonts w:ascii="Arial" w:eastAsia="Times New Roman" w:hAnsi="Arial" w:cs="Arial"/>
          <w:kern w:val="0"/>
          <w:szCs w:val="28"/>
          <w:lang w:val="en-US"/>
          <w14:ligatures w14:val="none"/>
        </w:rPr>
      </w:pPr>
      <w:r w:rsidRPr="00A540B6">
        <w:rPr>
          <w:rFonts w:ascii="Arial" w:eastAsia="Times New Roman" w:hAnsi="Arial" w:cs="Arial"/>
          <w:b/>
          <w:kern w:val="0"/>
          <w:szCs w:val="28"/>
          <w:lang w:val="en-US"/>
          <w14:ligatures w14:val="none"/>
        </w:rPr>
        <w:tab/>
      </w:r>
      <w:r w:rsidRPr="00A540B6">
        <w:rPr>
          <w:rFonts w:ascii="Arial" w:eastAsia="Times New Roman" w:hAnsi="Arial" w:cs="Arial"/>
          <w:b/>
          <w:kern w:val="0"/>
          <w:szCs w:val="28"/>
          <w:lang w:val="en-US"/>
          <w14:ligatures w14:val="none"/>
        </w:rPr>
        <w:tab/>
      </w:r>
      <w:r w:rsidRPr="00A540B6">
        <w:rPr>
          <w:rFonts w:ascii="Arial" w:eastAsia="Times New Roman" w:hAnsi="Arial" w:cs="Arial"/>
          <w:b/>
          <w:kern w:val="0"/>
          <w:szCs w:val="28"/>
          <w:lang w:val="en-US"/>
          <w14:ligatures w14:val="none"/>
        </w:rPr>
        <w:tab/>
      </w:r>
      <w:r w:rsidRPr="00A540B6">
        <w:rPr>
          <w:rFonts w:ascii="Arial" w:eastAsia="Times New Roman" w:hAnsi="Arial" w:cs="Arial"/>
          <w:kern w:val="0"/>
          <w:szCs w:val="28"/>
          <w:lang w:val="en-US"/>
          <w14:ligatures w14:val="none"/>
        </w:rPr>
        <w:t xml:space="preserve">Gallantt Landmark, Bank Road, District </w:t>
      </w:r>
    </w:p>
    <w:p w14:paraId="038803D4" w14:textId="77777777" w:rsidR="00A540B6" w:rsidRPr="00A540B6" w:rsidRDefault="00A540B6" w:rsidP="00A540B6">
      <w:pPr>
        <w:tabs>
          <w:tab w:val="left" w:pos="180"/>
          <w:tab w:val="left" w:pos="4253"/>
          <w:tab w:val="left" w:pos="5103"/>
        </w:tabs>
        <w:spacing w:after="0" w:line="360" w:lineRule="auto"/>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t>Gorakhpur, 273001, Uttar Pradesh</w:t>
      </w:r>
    </w:p>
    <w:p w14:paraId="14078E5F" w14:textId="77777777" w:rsidR="00A540B6" w:rsidRPr="00A540B6" w:rsidRDefault="00A540B6" w:rsidP="00A540B6">
      <w:pPr>
        <w:tabs>
          <w:tab w:val="left" w:pos="5103"/>
        </w:tabs>
        <w:spacing w:after="0" w:line="360" w:lineRule="auto"/>
        <w:jc w:val="both"/>
        <w:rPr>
          <w:rFonts w:ascii="Arial" w:eastAsia="Times New Roman" w:hAnsi="Arial" w:cs="Arial"/>
          <w:b/>
          <w:kern w:val="0"/>
          <w:szCs w:val="28"/>
          <w:lang w:val="en-US"/>
          <w14:ligatures w14:val="none"/>
        </w:rPr>
      </w:pPr>
      <w:r w:rsidRPr="00A540B6">
        <w:rPr>
          <w:rFonts w:ascii="Arial" w:eastAsia="Times New Roman" w:hAnsi="Arial" w:cs="Arial"/>
          <w:kern w:val="0"/>
          <w:szCs w:val="28"/>
          <w:lang w:val="en-US"/>
          <w14:ligatures w14:val="none"/>
        </w:rPr>
        <w:t xml:space="preserve">                          </w:t>
      </w:r>
    </w:p>
    <w:p w14:paraId="00ED8864" w14:textId="77777777" w:rsidR="00A540B6" w:rsidRPr="00A540B6" w:rsidRDefault="00A540B6" w:rsidP="00A540B6">
      <w:pPr>
        <w:numPr>
          <w:ilvl w:val="0"/>
          <w:numId w:val="2"/>
        </w:numPr>
        <w:tabs>
          <w:tab w:val="left" w:pos="0"/>
          <w:tab w:val="left" w:pos="4253"/>
        </w:tabs>
        <w:spacing w:after="0" w:line="360" w:lineRule="auto"/>
        <w:ind w:left="5103" w:right="-61" w:hanging="5373"/>
        <w:rPr>
          <w:rFonts w:ascii="Arial" w:eastAsia="Times New Roman" w:hAnsi="Arial" w:cs="Arial"/>
          <w:kern w:val="0"/>
          <w:szCs w:val="28"/>
          <w:lang w:val="en-US"/>
          <w14:ligatures w14:val="none"/>
        </w:rPr>
      </w:pPr>
      <w:r w:rsidRPr="00A540B6">
        <w:rPr>
          <w:rFonts w:ascii="Arial" w:eastAsia="Times New Roman" w:hAnsi="Arial" w:cs="Arial"/>
          <w:b/>
          <w:kern w:val="0"/>
          <w:szCs w:val="28"/>
          <w:lang w:val="en-US"/>
          <w14:ligatures w14:val="none"/>
        </w:rPr>
        <w:t xml:space="preserve">Prepared for Organization           </w:t>
      </w:r>
      <w:r w:rsidRPr="00A540B6">
        <w:rPr>
          <w:rFonts w:ascii="Arial" w:eastAsia="Times New Roman" w:hAnsi="Arial" w:cs="Arial"/>
          <w:b/>
          <w:kern w:val="0"/>
          <w:szCs w:val="28"/>
          <w:lang w:val="en-US"/>
          <w14:ligatures w14:val="none"/>
        </w:rPr>
        <w:tab/>
        <w:t xml:space="preserve">:            </w:t>
      </w:r>
      <w:r w:rsidRPr="00A540B6">
        <w:rPr>
          <w:rFonts w:ascii="Arial" w:eastAsia="Times New Roman" w:hAnsi="Arial" w:cs="Arial"/>
          <w:kern w:val="0"/>
          <w:szCs w:val="28"/>
          <w:lang w:val="en-US"/>
          <w14:ligatures w14:val="none"/>
        </w:rPr>
        <w:t>The Pradeshiya Industrial &amp; Investment Corporation of U.P. Ltd.  (PICUP)                                                           PICUP Bhawan, Gomti Nagar, Lucknow</w:t>
      </w:r>
      <w:r w:rsidRPr="00A540B6">
        <w:rPr>
          <w:rFonts w:ascii="Arial" w:eastAsia="Times New Roman" w:hAnsi="Arial" w:cs="Arial"/>
          <w:kern w:val="0"/>
          <w:szCs w:val="28"/>
          <w:lang w:val="en-US"/>
          <w14:ligatures w14:val="none"/>
        </w:rPr>
        <w:tab/>
        <w:t xml:space="preserve">                                                                                                                                                                                                                                                                                                                                                                                                                           </w:t>
      </w:r>
    </w:p>
    <w:p w14:paraId="33960872" w14:textId="77777777" w:rsidR="00A540B6" w:rsidRPr="00A540B6" w:rsidRDefault="00A540B6" w:rsidP="00BA3592">
      <w:pPr>
        <w:numPr>
          <w:ilvl w:val="0"/>
          <w:numId w:val="2"/>
        </w:numPr>
        <w:tabs>
          <w:tab w:val="left" w:pos="4253"/>
          <w:tab w:val="left" w:pos="5103"/>
        </w:tabs>
        <w:spacing w:after="0" w:line="360" w:lineRule="auto"/>
        <w:ind w:left="0" w:hanging="270"/>
        <w:jc w:val="both"/>
        <w:rPr>
          <w:rFonts w:ascii="Arial" w:eastAsia="Times New Roman" w:hAnsi="Arial" w:cs="Arial"/>
          <w:b/>
          <w:kern w:val="0"/>
          <w:szCs w:val="28"/>
          <w:lang w:val="en-US"/>
          <w14:ligatures w14:val="none"/>
        </w:rPr>
      </w:pPr>
      <w:r w:rsidRPr="00A540B6">
        <w:rPr>
          <w:rFonts w:ascii="Arial" w:eastAsia="Times New Roman" w:hAnsi="Arial" w:cs="Arial"/>
          <w:b/>
          <w:kern w:val="0"/>
          <w:szCs w:val="28"/>
          <w:lang w:val="en-US"/>
          <w14:ligatures w14:val="none"/>
        </w:rPr>
        <w:t xml:space="preserve">Chartered Engineer Firm                          </w:t>
      </w:r>
      <w:proofErr w:type="gramStart"/>
      <w:r w:rsidRPr="00A540B6">
        <w:rPr>
          <w:rFonts w:ascii="Arial" w:eastAsia="Times New Roman" w:hAnsi="Arial" w:cs="Arial"/>
          <w:b/>
          <w:kern w:val="0"/>
          <w:szCs w:val="28"/>
          <w:lang w:val="en-US"/>
          <w14:ligatures w14:val="none"/>
        </w:rPr>
        <w:t xml:space="preserve">  :</w:t>
      </w:r>
      <w:proofErr w:type="gramEnd"/>
      <w:r w:rsidRPr="00A540B6">
        <w:rPr>
          <w:rFonts w:ascii="Arial" w:eastAsia="Times New Roman" w:hAnsi="Arial" w:cs="Arial"/>
          <w:b/>
          <w:kern w:val="0"/>
          <w:szCs w:val="28"/>
          <w:lang w:val="en-US"/>
          <w14:ligatures w14:val="none"/>
        </w:rPr>
        <w:t xml:space="preserve">            </w:t>
      </w:r>
      <w:r w:rsidRPr="00A540B6">
        <w:rPr>
          <w:rFonts w:ascii="Arial" w:eastAsia="Times New Roman" w:hAnsi="Arial" w:cs="Arial"/>
          <w:kern w:val="0"/>
          <w:szCs w:val="28"/>
          <w:lang w:val="en-US"/>
          <w14:ligatures w14:val="none"/>
        </w:rPr>
        <w:t>M/s. R.K. Associates Valuers &amp; Techno</w:t>
      </w:r>
    </w:p>
    <w:p w14:paraId="1DCEC606" w14:textId="77777777" w:rsidR="00A540B6" w:rsidRPr="00A540B6" w:rsidRDefault="00A540B6" w:rsidP="00A540B6">
      <w:pPr>
        <w:tabs>
          <w:tab w:val="left" w:pos="5103"/>
        </w:tabs>
        <w:spacing w:after="0" w:line="360" w:lineRule="auto"/>
        <w:ind w:left="90"/>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 xml:space="preserve">                                                                 </w:t>
      </w:r>
      <w:r w:rsidRPr="00A540B6">
        <w:rPr>
          <w:rFonts w:ascii="Arial" w:eastAsia="Times New Roman" w:hAnsi="Arial" w:cs="Arial"/>
          <w:kern w:val="0"/>
          <w:szCs w:val="28"/>
          <w:lang w:val="en-US"/>
          <w14:ligatures w14:val="none"/>
        </w:rPr>
        <w:tab/>
        <w:t>Engineering Consultants (P) Ltd.</w:t>
      </w:r>
    </w:p>
    <w:p w14:paraId="208F9389" w14:textId="77777777" w:rsidR="00A540B6" w:rsidRPr="00A540B6" w:rsidRDefault="00A540B6" w:rsidP="00A540B6">
      <w:pPr>
        <w:spacing w:after="0" w:line="360" w:lineRule="auto"/>
        <w:ind w:left="-270"/>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 xml:space="preserve"> </w:t>
      </w:r>
    </w:p>
    <w:p w14:paraId="3F1BA535" w14:textId="77777777" w:rsidR="00A540B6" w:rsidRPr="00A540B6" w:rsidRDefault="00A540B6" w:rsidP="00BA3592">
      <w:pPr>
        <w:numPr>
          <w:ilvl w:val="0"/>
          <w:numId w:val="2"/>
        </w:numPr>
        <w:spacing w:after="0" w:line="360" w:lineRule="auto"/>
        <w:ind w:left="0" w:hanging="270"/>
        <w:rPr>
          <w:rFonts w:ascii="Arial" w:eastAsia="Times New Roman" w:hAnsi="Arial" w:cs="Arial"/>
          <w:b/>
          <w:kern w:val="0"/>
          <w:szCs w:val="28"/>
          <w:lang w:val="en-US"/>
          <w14:ligatures w14:val="none"/>
        </w:rPr>
      </w:pPr>
      <w:r w:rsidRPr="00A540B6">
        <w:rPr>
          <w:rFonts w:ascii="Arial" w:eastAsia="Times New Roman" w:hAnsi="Arial" w:cs="Arial"/>
          <w:b/>
          <w:kern w:val="0"/>
          <w:szCs w:val="28"/>
          <w:lang w:val="en-US"/>
          <w14:ligatures w14:val="none"/>
        </w:rPr>
        <w:t>Date of Survey</w:t>
      </w:r>
      <w:r w:rsidRPr="00A540B6">
        <w:rPr>
          <w:rFonts w:ascii="Arial" w:eastAsia="Times New Roman" w:hAnsi="Arial" w:cs="Arial"/>
          <w:b/>
          <w:kern w:val="0"/>
          <w:szCs w:val="28"/>
          <w:lang w:val="en-US"/>
          <w14:ligatures w14:val="none"/>
        </w:rPr>
        <w:tab/>
      </w:r>
      <w:r w:rsidRPr="00A540B6">
        <w:rPr>
          <w:rFonts w:ascii="Arial" w:eastAsia="Times New Roman" w:hAnsi="Arial" w:cs="Arial"/>
          <w:b/>
          <w:kern w:val="0"/>
          <w:szCs w:val="28"/>
          <w:lang w:val="en-US"/>
          <w14:ligatures w14:val="none"/>
        </w:rPr>
        <w:tab/>
      </w:r>
      <w:r w:rsidRPr="00A540B6">
        <w:rPr>
          <w:rFonts w:ascii="Arial" w:eastAsia="Times New Roman" w:hAnsi="Arial" w:cs="Arial"/>
          <w:b/>
          <w:kern w:val="0"/>
          <w:szCs w:val="28"/>
          <w:lang w:val="en-US"/>
          <w14:ligatures w14:val="none"/>
        </w:rPr>
        <w:tab/>
        <w:t xml:space="preserve">         </w:t>
      </w:r>
      <w:proofErr w:type="gramStart"/>
      <w:r w:rsidRPr="00A540B6">
        <w:rPr>
          <w:rFonts w:ascii="Arial" w:eastAsia="Times New Roman" w:hAnsi="Arial" w:cs="Arial"/>
          <w:b/>
          <w:kern w:val="0"/>
          <w:szCs w:val="28"/>
          <w:lang w:val="en-US"/>
          <w14:ligatures w14:val="none"/>
        </w:rPr>
        <w:t xml:space="preserve">  :</w:t>
      </w:r>
      <w:proofErr w:type="gramEnd"/>
      <w:r w:rsidRPr="00A540B6">
        <w:rPr>
          <w:rFonts w:ascii="Arial" w:eastAsia="Times New Roman" w:hAnsi="Arial" w:cs="Arial"/>
          <w:b/>
          <w:kern w:val="0"/>
          <w:szCs w:val="28"/>
          <w:lang w:val="en-US"/>
          <w14:ligatures w14:val="none"/>
        </w:rPr>
        <w:tab/>
        <w:t xml:space="preserve"> </w:t>
      </w:r>
      <w:r w:rsidRPr="00A540B6">
        <w:rPr>
          <w:rFonts w:ascii="Arial" w:eastAsia="Times New Roman" w:hAnsi="Arial" w:cs="Arial"/>
          <w:kern w:val="0"/>
          <w:szCs w:val="28"/>
          <w:lang w:val="en-US"/>
          <w14:ligatures w14:val="none"/>
        </w:rPr>
        <w:t>February 14, 2023</w:t>
      </w:r>
    </w:p>
    <w:p w14:paraId="229DA774" w14:textId="77777777" w:rsidR="00A540B6" w:rsidRPr="00A540B6" w:rsidRDefault="00A540B6" w:rsidP="00A540B6">
      <w:pPr>
        <w:tabs>
          <w:tab w:val="left" w:pos="4253"/>
          <w:tab w:val="left" w:pos="5103"/>
        </w:tabs>
        <w:spacing w:after="0" w:line="360" w:lineRule="auto"/>
        <w:jc w:val="both"/>
        <w:rPr>
          <w:rFonts w:ascii="Arial" w:eastAsia="Times New Roman" w:hAnsi="Arial" w:cs="Arial"/>
          <w:b/>
          <w:kern w:val="0"/>
          <w:szCs w:val="28"/>
          <w:lang w:val="en-US"/>
          <w14:ligatures w14:val="none"/>
        </w:rPr>
      </w:pPr>
    </w:p>
    <w:p w14:paraId="152DC9FC" w14:textId="5F64BF6A" w:rsidR="00A540B6" w:rsidRPr="00A540B6" w:rsidRDefault="00A540B6" w:rsidP="00BA3592">
      <w:pPr>
        <w:numPr>
          <w:ilvl w:val="0"/>
          <w:numId w:val="2"/>
        </w:numPr>
        <w:tabs>
          <w:tab w:val="left" w:pos="4253"/>
          <w:tab w:val="left" w:pos="5103"/>
        </w:tabs>
        <w:spacing w:after="0" w:line="360" w:lineRule="auto"/>
        <w:ind w:left="0" w:hanging="270"/>
        <w:jc w:val="both"/>
        <w:rPr>
          <w:rFonts w:ascii="Arial" w:eastAsia="Times New Roman" w:hAnsi="Arial" w:cs="Arial"/>
          <w:b/>
          <w:kern w:val="0"/>
          <w:szCs w:val="28"/>
          <w:lang w:val="en-US"/>
          <w14:ligatures w14:val="none"/>
        </w:rPr>
      </w:pPr>
      <w:r w:rsidRPr="00A540B6">
        <w:rPr>
          <w:rFonts w:ascii="Arial" w:eastAsia="Times New Roman" w:hAnsi="Arial" w:cs="Arial"/>
          <w:b/>
          <w:kern w:val="0"/>
          <w:szCs w:val="28"/>
          <w:lang w:val="en-US"/>
          <w14:ligatures w14:val="none"/>
        </w:rPr>
        <w:t xml:space="preserve">Date of Report                                </w:t>
      </w:r>
      <w:r w:rsidRPr="00A540B6">
        <w:rPr>
          <w:rFonts w:ascii="Arial" w:eastAsia="Times New Roman" w:hAnsi="Arial" w:cs="Arial"/>
          <w:b/>
          <w:kern w:val="0"/>
          <w:szCs w:val="28"/>
          <w:lang w:val="en-US"/>
          <w14:ligatures w14:val="none"/>
        </w:rPr>
        <w:tab/>
        <w:t xml:space="preserve">:      </w:t>
      </w:r>
      <w:r w:rsidRPr="00A540B6">
        <w:rPr>
          <w:rFonts w:ascii="Arial" w:eastAsia="Times New Roman" w:hAnsi="Arial" w:cs="Arial"/>
          <w:b/>
          <w:kern w:val="0"/>
          <w:szCs w:val="28"/>
          <w:lang w:val="en-US"/>
          <w14:ligatures w14:val="none"/>
        </w:rPr>
        <w:tab/>
      </w:r>
      <w:r w:rsidR="00BB5308" w:rsidRPr="00BB5308">
        <w:rPr>
          <w:rFonts w:ascii="Arial" w:eastAsia="Times New Roman" w:hAnsi="Arial" w:cs="Arial"/>
          <w:kern w:val="0"/>
          <w:szCs w:val="28"/>
          <w:lang w:val="en-US"/>
          <w14:ligatures w14:val="none"/>
        </w:rPr>
        <w:t>October</w:t>
      </w:r>
      <w:r w:rsidRPr="00BB5308">
        <w:rPr>
          <w:rFonts w:ascii="Arial" w:eastAsia="Times New Roman" w:hAnsi="Arial" w:cs="Arial"/>
          <w:kern w:val="0"/>
          <w:szCs w:val="28"/>
          <w:lang w:val="en-US"/>
          <w14:ligatures w14:val="none"/>
        </w:rPr>
        <w:t xml:space="preserve"> </w:t>
      </w:r>
      <w:r w:rsidR="00BB5308" w:rsidRPr="00BB5308">
        <w:rPr>
          <w:rFonts w:ascii="Arial" w:eastAsia="Times New Roman" w:hAnsi="Arial" w:cs="Arial"/>
          <w:kern w:val="0"/>
          <w:szCs w:val="28"/>
          <w:lang w:val="en-US"/>
          <w14:ligatures w14:val="none"/>
        </w:rPr>
        <w:t>12</w:t>
      </w:r>
      <w:r w:rsidRPr="00BB5308">
        <w:rPr>
          <w:rFonts w:ascii="Arial" w:eastAsia="Times New Roman" w:hAnsi="Arial" w:cs="Arial"/>
          <w:kern w:val="0"/>
          <w:szCs w:val="28"/>
          <w:lang w:val="en-US"/>
          <w14:ligatures w14:val="none"/>
        </w:rPr>
        <w:t>, 2023</w:t>
      </w:r>
    </w:p>
    <w:p w14:paraId="18AA8EE8" w14:textId="77777777" w:rsidR="00A540B6" w:rsidRPr="00A540B6" w:rsidRDefault="00A540B6" w:rsidP="00A540B6">
      <w:pPr>
        <w:spacing w:after="0" w:line="360" w:lineRule="auto"/>
        <w:ind w:left="-270"/>
        <w:jc w:val="both"/>
        <w:rPr>
          <w:rFonts w:ascii="Arial" w:eastAsia="Times New Roman" w:hAnsi="Arial" w:cs="Arial"/>
          <w:b/>
          <w:kern w:val="0"/>
          <w:szCs w:val="28"/>
          <w:lang w:val="en-US"/>
          <w14:ligatures w14:val="none"/>
        </w:rPr>
      </w:pPr>
    </w:p>
    <w:p w14:paraId="62392342" w14:textId="77777777" w:rsidR="00A540B6" w:rsidRPr="00A540B6" w:rsidRDefault="00A540B6" w:rsidP="00BA3592">
      <w:pPr>
        <w:numPr>
          <w:ilvl w:val="0"/>
          <w:numId w:val="2"/>
        </w:numPr>
        <w:tabs>
          <w:tab w:val="left" w:pos="4253"/>
          <w:tab w:val="left" w:pos="5103"/>
        </w:tabs>
        <w:spacing w:after="0" w:line="360" w:lineRule="auto"/>
        <w:ind w:left="0" w:hanging="270"/>
        <w:jc w:val="both"/>
        <w:rPr>
          <w:rFonts w:ascii="Arial" w:eastAsia="Times New Roman" w:hAnsi="Arial" w:cs="Arial"/>
          <w:b/>
          <w:kern w:val="0"/>
          <w:szCs w:val="28"/>
          <w:lang w:val="en-US"/>
          <w14:ligatures w14:val="none"/>
        </w:rPr>
      </w:pPr>
      <w:r w:rsidRPr="00A540B6">
        <w:rPr>
          <w:rFonts w:ascii="Arial" w:eastAsia="Times New Roman" w:hAnsi="Arial" w:cs="Arial"/>
          <w:b/>
          <w:kern w:val="0"/>
          <w:szCs w:val="28"/>
          <w:lang w:val="en-US"/>
          <w14:ligatures w14:val="none"/>
        </w:rPr>
        <w:t xml:space="preserve">Report Type                                     </w:t>
      </w:r>
      <w:r w:rsidRPr="00A540B6">
        <w:rPr>
          <w:rFonts w:ascii="Arial" w:eastAsia="Times New Roman" w:hAnsi="Arial" w:cs="Arial"/>
          <w:b/>
          <w:kern w:val="0"/>
          <w:szCs w:val="28"/>
          <w:lang w:val="en-US"/>
          <w14:ligatures w14:val="none"/>
        </w:rPr>
        <w:tab/>
        <w:t xml:space="preserve">:      </w:t>
      </w:r>
      <w:r w:rsidRPr="00A540B6">
        <w:rPr>
          <w:rFonts w:ascii="Arial" w:eastAsia="Times New Roman" w:hAnsi="Arial" w:cs="Arial"/>
          <w:b/>
          <w:kern w:val="0"/>
          <w:szCs w:val="28"/>
          <w:lang w:val="en-US"/>
          <w14:ligatures w14:val="none"/>
        </w:rPr>
        <w:tab/>
      </w:r>
      <w:r w:rsidRPr="00A540B6">
        <w:rPr>
          <w:rFonts w:ascii="Arial" w:eastAsia="Times New Roman" w:hAnsi="Arial" w:cs="Arial"/>
          <w:kern w:val="0"/>
          <w:szCs w:val="28"/>
          <w:lang w:val="en-US"/>
          <w14:ligatures w14:val="none"/>
        </w:rPr>
        <w:t>Independent Engineering Report</w:t>
      </w:r>
    </w:p>
    <w:p w14:paraId="450A9808" w14:textId="77777777" w:rsidR="00A540B6" w:rsidRPr="00A540B6" w:rsidRDefault="00A540B6" w:rsidP="00A540B6">
      <w:pPr>
        <w:spacing w:after="0" w:line="360" w:lineRule="auto"/>
        <w:ind w:left="720"/>
        <w:jc w:val="both"/>
        <w:rPr>
          <w:rFonts w:ascii="Arial" w:eastAsia="Times New Roman" w:hAnsi="Arial" w:cs="Arial"/>
          <w:b/>
          <w:kern w:val="0"/>
          <w:szCs w:val="28"/>
          <w:lang w:val="en-US"/>
          <w14:ligatures w14:val="none"/>
        </w:rPr>
      </w:pPr>
    </w:p>
    <w:p w14:paraId="42774AD1" w14:textId="77777777" w:rsidR="00A540B6" w:rsidRPr="00A540B6" w:rsidRDefault="00A540B6" w:rsidP="00BA3592">
      <w:pPr>
        <w:numPr>
          <w:ilvl w:val="0"/>
          <w:numId w:val="2"/>
        </w:numPr>
        <w:tabs>
          <w:tab w:val="left" w:pos="4253"/>
          <w:tab w:val="left" w:pos="5103"/>
        </w:tabs>
        <w:spacing w:after="0" w:line="360" w:lineRule="auto"/>
        <w:ind w:left="0" w:right="-429" w:hanging="270"/>
        <w:jc w:val="both"/>
        <w:rPr>
          <w:rFonts w:ascii="Arial" w:eastAsia="Times New Roman" w:hAnsi="Arial" w:cs="Arial"/>
          <w:kern w:val="0"/>
          <w:szCs w:val="28"/>
          <w:lang w:val="en-US"/>
          <w14:ligatures w14:val="none"/>
        </w:rPr>
      </w:pPr>
      <w:r w:rsidRPr="00A540B6">
        <w:rPr>
          <w:rFonts w:ascii="Arial" w:eastAsia="Times New Roman" w:hAnsi="Arial" w:cs="Arial"/>
          <w:b/>
          <w:kern w:val="0"/>
          <w:szCs w:val="28"/>
          <w:lang w:val="en-US"/>
          <w14:ligatures w14:val="none"/>
        </w:rPr>
        <w:t xml:space="preserve">Purpose of the Report                    </w:t>
      </w:r>
      <w:r w:rsidRPr="00A540B6">
        <w:rPr>
          <w:rFonts w:ascii="Arial" w:eastAsia="Times New Roman" w:hAnsi="Arial" w:cs="Arial"/>
          <w:b/>
          <w:kern w:val="0"/>
          <w:szCs w:val="28"/>
          <w:lang w:val="en-US"/>
          <w14:ligatures w14:val="none"/>
        </w:rPr>
        <w:tab/>
        <w:t xml:space="preserve">:      </w:t>
      </w:r>
      <w:r w:rsidRPr="00A540B6">
        <w:rPr>
          <w:rFonts w:ascii="Arial" w:eastAsia="Times New Roman" w:hAnsi="Arial" w:cs="Arial"/>
          <w:b/>
          <w:kern w:val="0"/>
          <w:szCs w:val="28"/>
          <w:lang w:val="en-US"/>
          <w14:ligatures w14:val="none"/>
        </w:rPr>
        <w:tab/>
      </w:r>
      <w:r w:rsidRPr="00A540B6">
        <w:rPr>
          <w:rFonts w:ascii="Arial" w:eastAsia="Times New Roman" w:hAnsi="Arial" w:cs="Arial"/>
          <w:kern w:val="0"/>
          <w:szCs w:val="28"/>
          <w:lang w:val="en-US"/>
          <w14:ligatures w14:val="none"/>
        </w:rPr>
        <w:t xml:space="preserve">To examine the installation &amp; verification </w:t>
      </w:r>
    </w:p>
    <w:p w14:paraId="757DFA95" w14:textId="77777777" w:rsidR="00A540B6" w:rsidRPr="00A540B6" w:rsidRDefault="00A540B6" w:rsidP="00A540B6">
      <w:pPr>
        <w:tabs>
          <w:tab w:val="left" w:pos="4253"/>
          <w:tab w:val="left" w:pos="5103"/>
        </w:tabs>
        <w:spacing w:after="0" w:line="360" w:lineRule="auto"/>
        <w:ind w:right="-429"/>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t xml:space="preserve">of Capital expenditure status of the Project </w:t>
      </w:r>
    </w:p>
    <w:p w14:paraId="7D030AFB" w14:textId="77777777" w:rsidR="00A540B6" w:rsidRPr="00A540B6" w:rsidRDefault="00A540B6" w:rsidP="00A540B6">
      <w:pPr>
        <w:tabs>
          <w:tab w:val="left" w:pos="4253"/>
          <w:tab w:val="left" w:pos="5103"/>
        </w:tabs>
        <w:spacing w:after="0" w:line="360" w:lineRule="auto"/>
        <w:ind w:right="-429"/>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t xml:space="preserve">in regard to the special facilities &amp; </w:t>
      </w:r>
    </w:p>
    <w:p w14:paraId="78C92BE7" w14:textId="77777777" w:rsidR="00A540B6" w:rsidRPr="00A540B6" w:rsidRDefault="00A540B6" w:rsidP="00A540B6">
      <w:pPr>
        <w:tabs>
          <w:tab w:val="left" w:pos="4253"/>
          <w:tab w:val="left" w:pos="5103"/>
        </w:tabs>
        <w:spacing w:after="0" w:line="360" w:lineRule="auto"/>
        <w:ind w:right="-429"/>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t xml:space="preserve">incentives given to the companies </w:t>
      </w:r>
    </w:p>
    <w:p w14:paraId="6301A593" w14:textId="04E8A15B" w:rsidR="00A540B6" w:rsidRPr="00A540B6" w:rsidRDefault="00A97F08" w:rsidP="00A97F08">
      <w:pPr>
        <w:tabs>
          <w:tab w:val="left" w:pos="4253"/>
          <w:tab w:val="left" w:pos="5103"/>
        </w:tabs>
        <w:spacing w:after="0" w:line="360" w:lineRule="auto"/>
        <w:ind w:left="5040" w:right="-429"/>
        <w:jc w:val="both"/>
        <w:rPr>
          <w:rFonts w:ascii="Arial" w:eastAsia="Times New Roman" w:hAnsi="Arial" w:cs="Arial"/>
          <w:kern w:val="0"/>
          <w:szCs w:val="28"/>
          <w:lang w:val="en-US"/>
          <w14:ligatures w14:val="none"/>
        </w:rPr>
      </w:pPr>
      <w:r>
        <w:rPr>
          <w:rFonts w:ascii="Arial" w:eastAsia="Times New Roman" w:hAnsi="Arial" w:cs="Arial"/>
          <w:kern w:val="0"/>
          <w:szCs w:val="28"/>
          <w:lang w:val="en-US"/>
          <w14:ligatures w14:val="none"/>
        </w:rPr>
        <w:t xml:space="preserve"> </w:t>
      </w:r>
      <w:r w:rsidR="00A540B6" w:rsidRPr="00A540B6">
        <w:rPr>
          <w:rFonts w:ascii="Arial" w:eastAsia="Times New Roman" w:hAnsi="Arial" w:cs="Arial"/>
          <w:kern w:val="0"/>
          <w:szCs w:val="28"/>
          <w:lang w:val="en-US"/>
          <w14:ligatures w14:val="none"/>
        </w:rPr>
        <w:t xml:space="preserve">Expansion Project under </w:t>
      </w:r>
      <w:r w:rsidRPr="00A97F08">
        <w:rPr>
          <w:rFonts w:ascii="Arial" w:eastAsia="Times New Roman" w:hAnsi="Arial" w:cs="Arial"/>
          <w:kern w:val="0"/>
          <w:shd w:val="clear" w:color="auto" w:fill="FFFFFF"/>
          <w:lang w:val="en-US"/>
          <w14:ligatures w14:val="none"/>
        </w:rPr>
        <w:t>Industrial</w:t>
      </w:r>
      <w:r>
        <w:rPr>
          <w:rFonts w:ascii="Arial" w:eastAsia="Times New Roman" w:hAnsi="Arial" w:cs="Arial"/>
          <w:kern w:val="0"/>
          <w:shd w:val="clear" w:color="auto" w:fill="FFFFFF"/>
          <w:lang w:val="en-US"/>
          <w14:ligatures w14:val="none"/>
        </w:rPr>
        <w:t xml:space="preserve"> </w:t>
      </w:r>
      <w:r w:rsidRPr="00A97F08">
        <w:rPr>
          <w:rFonts w:ascii="Arial" w:eastAsia="Times New Roman" w:hAnsi="Arial" w:cs="Arial"/>
          <w:kern w:val="0"/>
          <w:shd w:val="clear" w:color="auto" w:fill="FFFFFF"/>
          <w:lang w:val="en-US"/>
          <w14:ligatures w14:val="none"/>
        </w:rPr>
        <w:t>Investment &amp; Employment Promotion Policy 2017</w:t>
      </w:r>
      <w:r w:rsidR="00A540B6" w:rsidRPr="00A540B6">
        <w:rPr>
          <w:rFonts w:ascii="Arial" w:eastAsia="Times New Roman" w:hAnsi="Arial" w:cs="Arial"/>
          <w:kern w:val="0"/>
          <w:szCs w:val="28"/>
          <w:lang w:val="en-US"/>
          <w14:ligatures w14:val="none"/>
        </w:rPr>
        <w:t>.</w:t>
      </w:r>
    </w:p>
    <w:p w14:paraId="5139E1D3" w14:textId="77777777" w:rsidR="00A540B6" w:rsidRPr="00A540B6" w:rsidRDefault="00A540B6" w:rsidP="00A540B6">
      <w:pPr>
        <w:tabs>
          <w:tab w:val="left" w:pos="4253"/>
          <w:tab w:val="left" w:pos="5103"/>
        </w:tabs>
        <w:spacing w:after="0" w:line="360" w:lineRule="auto"/>
        <w:jc w:val="both"/>
        <w:rPr>
          <w:rFonts w:ascii="Arial" w:eastAsia="Times New Roman" w:hAnsi="Arial" w:cs="Arial"/>
          <w:kern w:val="0"/>
          <w:szCs w:val="28"/>
          <w:lang w:val="en-US"/>
          <w14:ligatures w14:val="none"/>
        </w:rPr>
      </w:pPr>
    </w:p>
    <w:p w14:paraId="34994B4C" w14:textId="77777777" w:rsidR="00A540B6" w:rsidRPr="00A540B6" w:rsidRDefault="00A540B6" w:rsidP="00BA3592">
      <w:pPr>
        <w:numPr>
          <w:ilvl w:val="0"/>
          <w:numId w:val="2"/>
        </w:numPr>
        <w:tabs>
          <w:tab w:val="left" w:pos="-284"/>
        </w:tabs>
        <w:spacing w:after="0" w:line="360" w:lineRule="auto"/>
        <w:ind w:left="-142" w:hanging="270"/>
        <w:jc w:val="both"/>
        <w:rPr>
          <w:rFonts w:ascii="Arial" w:eastAsia="Times New Roman" w:hAnsi="Arial" w:cs="Arial"/>
          <w:kern w:val="0"/>
          <w:lang w:val="en-US"/>
          <w14:ligatures w14:val="none"/>
        </w:rPr>
      </w:pPr>
      <w:r w:rsidRPr="00A540B6">
        <w:rPr>
          <w:rFonts w:ascii="Arial" w:eastAsia="Times New Roman" w:hAnsi="Arial" w:cs="Arial"/>
          <w:b/>
          <w:kern w:val="0"/>
          <w:szCs w:val="28"/>
          <w:lang w:val="en-US"/>
          <w14:ligatures w14:val="none"/>
        </w:rPr>
        <w:t xml:space="preserve">Scope of the Report                         </w:t>
      </w:r>
      <w:r w:rsidRPr="00A540B6">
        <w:rPr>
          <w:rFonts w:ascii="Arial" w:eastAsia="Times New Roman" w:hAnsi="Arial" w:cs="Arial"/>
          <w:b/>
          <w:kern w:val="0"/>
          <w:szCs w:val="28"/>
          <w:lang w:val="en-US"/>
          <w14:ligatures w14:val="none"/>
        </w:rPr>
        <w:tab/>
        <w:t xml:space="preserve">:      </w:t>
      </w:r>
      <w:r w:rsidRPr="00A540B6">
        <w:rPr>
          <w:rFonts w:ascii="Arial" w:eastAsia="Times New Roman" w:hAnsi="Arial" w:cs="Arial"/>
          <w:b/>
          <w:kern w:val="0"/>
          <w:szCs w:val="28"/>
          <w:lang w:val="en-US"/>
          <w14:ligatures w14:val="none"/>
        </w:rPr>
        <w:tab/>
      </w:r>
      <w:r w:rsidRPr="00A540B6">
        <w:rPr>
          <w:rFonts w:ascii="Arial" w:eastAsia="Times New Roman" w:hAnsi="Arial" w:cs="Arial"/>
          <w:kern w:val="0"/>
          <w:lang w:val="en-US"/>
          <w14:ligatures w14:val="none"/>
        </w:rPr>
        <w:t xml:space="preserve">The scope of this report includes only </w:t>
      </w:r>
    </w:p>
    <w:p w14:paraId="77EA6ECF" w14:textId="77777777" w:rsidR="00A540B6" w:rsidRPr="00A540B6" w:rsidRDefault="00A540B6" w:rsidP="00A540B6">
      <w:pPr>
        <w:tabs>
          <w:tab w:val="left" w:pos="142"/>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b/>
          <w:kern w:val="0"/>
          <w:sz w:val="20"/>
          <w:szCs w:val="24"/>
          <w:lang w:val="en-US"/>
          <w14:ligatures w14:val="none"/>
        </w:rPr>
        <w:tab/>
      </w:r>
      <w:r w:rsidRPr="00A540B6">
        <w:rPr>
          <w:rFonts w:ascii="Arial" w:eastAsia="Times New Roman" w:hAnsi="Arial" w:cs="Arial"/>
          <w:b/>
          <w:kern w:val="0"/>
          <w:sz w:val="20"/>
          <w:szCs w:val="24"/>
          <w:lang w:val="en-US"/>
          <w14:ligatures w14:val="none"/>
        </w:rPr>
        <w:tab/>
      </w:r>
      <w:r w:rsidRPr="00A540B6">
        <w:rPr>
          <w:rFonts w:ascii="Arial" w:eastAsia="Times New Roman" w:hAnsi="Arial" w:cs="Arial"/>
          <w:b/>
          <w:kern w:val="0"/>
          <w:sz w:val="20"/>
          <w:szCs w:val="24"/>
          <w:lang w:val="en-US"/>
          <w14:ligatures w14:val="none"/>
        </w:rPr>
        <w:tab/>
      </w:r>
      <w:r w:rsidRPr="00A540B6">
        <w:rPr>
          <w:rFonts w:ascii="Arial" w:eastAsia="Times New Roman" w:hAnsi="Arial" w:cs="Arial"/>
          <w:b/>
          <w:kern w:val="0"/>
          <w:sz w:val="20"/>
          <w:szCs w:val="24"/>
          <w:lang w:val="en-US"/>
          <w14:ligatures w14:val="none"/>
        </w:rPr>
        <w:tab/>
      </w:r>
      <w:r w:rsidRPr="00A540B6">
        <w:rPr>
          <w:rFonts w:ascii="Arial" w:eastAsia="Times New Roman" w:hAnsi="Arial" w:cs="Arial"/>
          <w:b/>
          <w:kern w:val="0"/>
          <w:sz w:val="20"/>
          <w:szCs w:val="24"/>
          <w:lang w:val="en-US"/>
          <w14:ligatures w14:val="none"/>
        </w:rPr>
        <w:tab/>
      </w:r>
      <w:r w:rsidRPr="00A540B6">
        <w:rPr>
          <w:rFonts w:ascii="Arial" w:eastAsia="Times New Roman" w:hAnsi="Arial" w:cs="Arial"/>
          <w:b/>
          <w:kern w:val="0"/>
          <w:sz w:val="20"/>
          <w:szCs w:val="24"/>
          <w:lang w:val="en-US"/>
          <w14:ligatures w14:val="none"/>
        </w:rPr>
        <w:tab/>
      </w:r>
      <w:r w:rsidRPr="00A540B6">
        <w:rPr>
          <w:rFonts w:ascii="Arial" w:eastAsia="Times New Roman" w:hAnsi="Arial" w:cs="Arial"/>
          <w:b/>
          <w:kern w:val="0"/>
          <w:sz w:val="20"/>
          <w:szCs w:val="24"/>
          <w:lang w:val="en-US"/>
          <w14:ligatures w14:val="none"/>
        </w:rPr>
        <w:tab/>
      </w:r>
      <w:r w:rsidRPr="00A540B6">
        <w:rPr>
          <w:rFonts w:ascii="Arial" w:eastAsia="Times New Roman" w:hAnsi="Arial" w:cs="Arial"/>
          <w:b/>
          <w:kern w:val="0"/>
          <w:sz w:val="20"/>
          <w:szCs w:val="24"/>
          <w:lang w:val="en-US"/>
          <w14:ligatures w14:val="none"/>
        </w:rPr>
        <w:tab/>
      </w:r>
      <w:r w:rsidRPr="00A540B6">
        <w:rPr>
          <w:rFonts w:ascii="Arial" w:eastAsia="Times New Roman" w:hAnsi="Arial" w:cs="Arial"/>
          <w:kern w:val="0"/>
          <w:lang w:val="en-US"/>
          <w14:ligatures w14:val="none"/>
        </w:rPr>
        <w:t xml:space="preserve">the assessment &amp; verification of </w:t>
      </w:r>
    </w:p>
    <w:p w14:paraId="77A9F0FC" w14:textId="77777777" w:rsidR="00A540B6" w:rsidRPr="00A540B6" w:rsidRDefault="00A540B6" w:rsidP="00A540B6">
      <w:pPr>
        <w:tabs>
          <w:tab w:val="left" w:pos="142"/>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t xml:space="preserve">installation, commissioning and capital </w:t>
      </w:r>
    </w:p>
    <w:p w14:paraId="385FF04C" w14:textId="74D93BCE" w:rsidR="00A540B6" w:rsidRPr="00A540B6" w:rsidRDefault="00A540B6" w:rsidP="00711911">
      <w:pPr>
        <w:spacing w:after="0" w:line="360" w:lineRule="auto"/>
        <w:ind w:left="5037"/>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expenditure incurred in Phase-I</w:t>
      </w:r>
      <w:r w:rsidR="00816EF5">
        <w:rPr>
          <w:rFonts w:ascii="Arial" w:eastAsia="Times New Roman" w:hAnsi="Arial" w:cs="Arial"/>
          <w:kern w:val="0"/>
          <w:lang w:val="en-US"/>
          <w14:ligatures w14:val="none"/>
        </w:rPr>
        <w:t xml:space="preserve">, </w:t>
      </w:r>
      <w:r w:rsidRPr="00A540B6">
        <w:rPr>
          <w:rFonts w:ascii="Arial" w:eastAsia="Times New Roman" w:hAnsi="Arial" w:cs="Arial"/>
          <w:kern w:val="0"/>
          <w:lang w:val="en-US"/>
          <w14:ligatures w14:val="none"/>
        </w:rPr>
        <w:t>Phase-II</w:t>
      </w:r>
      <w:r w:rsidR="00711911">
        <w:rPr>
          <w:rFonts w:ascii="Arial" w:eastAsia="Times New Roman" w:hAnsi="Arial" w:cs="Arial"/>
          <w:kern w:val="0"/>
          <w:lang w:val="en-US"/>
          <w14:ligatures w14:val="none"/>
        </w:rPr>
        <w:t xml:space="preserve"> </w:t>
      </w:r>
      <w:r w:rsidR="00816EF5" w:rsidRPr="00AA1AD2">
        <w:rPr>
          <w:rFonts w:ascii="Arial" w:eastAsia="Times New Roman" w:hAnsi="Arial" w:cs="Arial"/>
          <w:kern w:val="0"/>
          <w:lang w:val="en-US"/>
          <w14:ligatures w14:val="none"/>
        </w:rPr>
        <w:t>&amp; Phase-III</w:t>
      </w:r>
      <w:r w:rsidR="00816EF5">
        <w:rPr>
          <w:rFonts w:ascii="Arial" w:eastAsia="Times New Roman" w:hAnsi="Arial" w:cs="Arial"/>
          <w:kern w:val="0"/>
          <w:lang w:val="en-US"/>
          <w14:ligatures w14:val="none"/>
        </w:rPr>
        <w:t xml:space="preserve"> (WIP) </w:t>
      </w:r>
      <w:r w:rsidRPr="00A540B6">
        <w:rPr>
          <w:rFonts w:ascii="Arial" w:eastAsia="Times New Roman" w:hAnsi="Arial" w:cs="Arial"/>
          <w:kern w:val="0"/>
          <w:lang w:val="en-US"/>
          <w14:ligatures w14:val="none"/>
        </w:rPr>
        <w:t xml:space="preserve">of the Project namely Gallantt Ispat Limited located at </w:t>
      </w:r>
      <w:proofErr w:type="spellStart"/>
      <w:r w:rsidRPr="00A540B6">
        <w:rPr>
          <w:rFonts w:ascii="Arial" w:eastAsia="Times New Roman" w:hAnsi="Arial" w:cs="Arial"/>
          <w:kern w:val="0"/>
          <w:lang w:val="en-US"/>
          <w14:ligatures w14:val="none"/>
        </w:rPr>
        <w:t>Sahjanwa</w:t>
      </w:r>
      <w:proofErr w:type="spellEnd"/>
      <w:r w:rsidRPr="00A540B6">
        <w:rPr>
          <w:rFonts w:ascii="Arial" w:eastAsia="Times New Roman" w:hAnsi="Arial" w:cs="Arial"/>
          <w:kern w:val="0"/>
          <w:lang w:val="en-US"/>
          <w14:ligatures w14:val="none"/>
        </w:rPr>
        <w:t>, Gorakhpur, Uttar Pradesh.</w:t>
      </w:r>
    </w:p>
    <w:p w14:paraId="53927889" w14:textId="77777777" w:rsidR="00A540B6" w:rsidRPr="00A540B6" w:rsidRDefault="00A540B6" w:rsidP="00A540B6">
      <w:pPr>
        <w:tabs>
          <w:tab w:val="left" w:pos="4253"/>
          <w:tab w:val="left" w:pos="5103"/>
        </w:tabs>
        <w:spacing w:after="0" w:line="360" w:lineRule="auto"/>
        <w:ind w:left="90"/>
        <w:jc w:val="both"/>
        <w:rPr>
          <w:rFonts w:ascii="Arial" w:eastAsia="Times New Roman" w:hAnsi="Arial" w:cs="Arial"/>
          <w:kern w:val="0"/>
          <w:szCs w:val="28"/>
          <w:lang w:val="en-US"/>
          <w14:ligatures w14:val="none"/>
        </w:rPr>
      </w:pPr>
    </w:p>
    <w:p w14:paraId="3527134F" w14:textId="77777777" w:rsidR="00A540B6" w:rsidRPr="00A540B6" w:rsidRDefault="00A540B6" w:rsidP="00BA3592">
      <w:pPr>
        <w:numPr>
          <w:ilvl w:val="0"/>
          <w:numId w:val="2"/>
        </w:numPr>
        <w:tabs>
          <w:tab w:val="left" w:pos="4253"/>
          <w:tab w:val="left" w:pos="5103"/>
        </w:tabs>
        <w:spacing w:after="0" w:line="360" w:lineRule="auto"/>
        <w:ind w:left="0"/>
        <w:jc w:val="both"/>
        <w:rPr>
          <w:rFonts w:ascii="Arial" w:eastAsia="Times New Roman" w:hAnsi="Arial" w:cs="Arial"/>
          <w:b/>
          <w:kern w:val="0"/>
          <w:szCs w:val="28"/>
          <w:lang w:val="en-US"/>
          <w14:ligatures w14:val="none"/>
        </w:rPr>
      </w:pPr>
      <w:r w:rsidRPr="00A540B6">
        <w:rPr>
          <w:rFonts w:ascii="Arial" w:eastAsia="Times New Roman" w:hAnsi="Arial" w:cs="Arial"/>
          <w:b/>
          <w:kern w:val="0"/>
          <w:szCs w:val="28"/>
          <w:lang w:val="en-US"/>
          <w14:ligatures w14:val="none"/>
        </w:rPr>
        <w:t>Documents produced for Perusal</w:t>
      </w:r>
      <w:r w:rsidRPr="00A540B6">
        <w:rPr>
          <w:rFonts w:ascii="Arial" w:eastAsia="Times New Roman" w:hAnsi="Arial" w:cs="Arial"/>
          <w:b/>
          <w:kern w:val="0"/>
          <w:szCs w:val="28"/>
          <w:lang w:val="en-US"/>
          <w14:ligatures w14:val="none"/>
        </w:rPr>
        <w:tab/>
        <w:t xml:space="preserve">:       </w:t>
      </w:r>
      <w:r w:rsidRPr="00A540B6">
        <w:rPr>
          <w:rFonts w:ascii="Arial" w:eastAsia="Times New Roman" w:hAnsi="Arial" w:cs="Arial"/>
          <w:b/>
          <w:kern w:val="0"/>
          <w:szCs w:val="28"/>
          <w:lang w:val="en-US"/>
          <w14:ligatures w14:val="none"/>
        </w:rPr>
        <w:tab/>
      </w:r>
      <w:r w:rsidRPr="00A540B6">
        <w:rPr>
          <w:rFonts w:ascii="Arial" w:eastAsia="Times New Roman" w:hAnsi="Arial" w:cs="Arial"/>
          <w:kern w:val="0"/>
          <w:szCs w:val="28"/>
          <w:lang w:val="en-US"/>
          <w14:ligatures w14:val="none"/>
        </w:rPr>
        <w:t>a. Detailed Project Report</w:t>
      </w:r>
    </w:p>
    <w:p w14:paraId="371C9AFC" w14:textId="77777777" w:rsidR="00A540B6" w:rsidRPr="00A540B6" w:rsidRDefault="00A540B6" w:rsidP="00A540B6">
      <w:pPr>
        <w:tabs>
          <w:tab w:val="left" w:pos="4253"/>
          <w:tab w:val="left" w:pos="5103"/>
        </w:tabs>
        <w:spacing w:after="0" w:line="360" w:lineRule="auto"/>
        <w:ind w:left="-270"/>
        <w:jc w:val="both"/>
        <w:rPr>
          <w:rFonts w:ascii="Arial" w:eastAsia="Times New Roman" w:hAnsi="Arial" w:cs="Arial"/>
          <w:b/>
          <w:kern w:val="0"/>
          <w:szCs w:val="28"/>
          <w:lang w:val="en-US"/>
          <w14:ligatures w14:val="none"/>
        </w:rPr>
      </w:pPr>
      <w:r w:rsidRPr="00A540B6">
        <w:rPr>
          <w:rFonts w:ascii="Arial" w:eastAsia="Times New Roman" w:hAnsi="Arial" w:cs="Arial"/>
          <w:b/>
          <w:kern w:val="0"/>
          <w:szCs w:val="28"/>
          <w:lang w:val="en-US"/>
          <w14:ligatures w14:val="none"/>
        </w:rPr>
        <w:tab/>
      </w:r>
      <w:r w:rsidRPr="00A540B6">
        <w:rPr>
          <w:rFonts w:ascii="Arial" w:eastAsia="Times New Roman" w:hAnsi="Arial" w:cs="Arial"/>
          <w:b/>
          <w:kern w:val="0"/>
          <w:szCs w:val="28"/>
          <w:lang w:val="en-US"/>
          <w14:ligatures w14:val="none"/>
        </w:rPr>
        <w:tab/>
      </w:r>
      <w:r w:rsidRPr="00A540B6">
        <w:rPr>
          <w:rFonts w:ascii="Arial" w:eastAsia="Times New Roman" w:hAnsi="Arial" w:cs="Arial"/>
          <w:kern w:val="0"/>
          <w:szCs w:val="28"/>
          <w:lang w:val="en-US"/>
          <w14:ligatures w14:val="none"/>
        </w:rPr>
        <w:t>b. Copies of Project Contracts</w:t>
      </w:r>
    </w:p>
    <w:p w14:paraId="5F7294DB" w14:textId="77777777" w:rsidR="00A540B6" w:rsidRPr="00A540B6" w:rsidRDefault="00A540B6" w:rsidP="00A540B6">
      <w:pPr>
        <w:tabs>
          <w:tab w:val="left" w:pos="5103"/>
        </w:tabs>
        <w:spacing w:after="0" w:line="360" w:lineRule="auto"/>
        <w:ind w:left="90"/>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 xml:space="preserve">                                                                 </w:t>
      </w:r>
      <w:r w:rsidRPr="00A540B6">
        <w:rPr>
          <w:rFonts w:ascii="Arial" w:eastAsia="Times New Roman" w:hAnsi="Arial" w:cs="Arial"/>
          <w:kern w:val="0"/>
          <w:szCs w:val="28"/>
          <w:lang w:val="en-US"/>
          <w14:ligatures w14:val="none"/>
        </w:rPr>
        <w:tab/>
        <w:t xml:space="preserve">c. List of Invoices with Description of the </w:t>
      </w:r>
    </w:p>
    <w:p w14:paraId="49C57132" w14:textId="77777777" w:rsidR="00A540B6" w:rsidRPr="00A540B6" w:rsidRDefault="00A540B6" w:rsidP="00A540B6">
      <w:pPr>
        <w:tabs>
          <w:tab w:val="left" w:pos="5103"/>
        </w:tabs>
        <w:spacing w:after="0" w:line="360" w:lineRule="auto"/>
        <w:ind w:left="90"/>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 xml:space="preserve">                                                                                      Items</w:t>
      </w:r>
    </w:p>
    <w:p w14:paraId="36946AA0" w14:textId="77777777" w:rsidR="00A540B6" w:rsidRPr="00A540B6" w:rsidRDefault="00A540B6" w:rsidP="00A540B6">
      <w:pPr>
        <w:tabs>
          <w:tab w:val="left" w:pos="5103"/>
        </w:tabs>
        <w:spacing w:after="0" w:line="360" w:lineRule="auto"/>
        <w:ind w:left="90"/>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 xml:space="preserve">                                                                     </w:t>
      </w:r>
      <w:r w:rsidRPr="00A540B6">
        <w:rPr>
          <w:rFonts w:ascii="Arial" w:eastAsia="Times New Roman" w:hAnsi="Arial" w:cs="Arial"/>
          <w:kern w:val="0"/>
          <w:szCs w:val="28"/>
          <w:lang w:val="en-US"/>
          <w14:ligatures w14:val="none"/>
        </w:rPr>
        <w:tab/>
        <w:t>d. Invoices of Items</w:t>
      </w:r>
    </w:p>
    <w:p w14:paraId="76CB3F55" w14:textId="1361DA61" w:rsidR="00A540B6" w:rsidRPr="00A540B6" w:rsidRDefault="00A540B6" w:rsidP="00A540B6">
      <w:pPr>
        <w:tabs>
          <w:tab w:val="left" w:pos="5103"/>
        </w:tabs>
        <w:spacing w:after="0" w:line="360" w:lineRule="auto"/>
        <w:ind w:left="90"/>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 xml:space="preserve">                                                                     </w:t>
      </w:r>
      <w:r w:rsidRPr="00A540B6">
        <w:rPr>
          <w:rFonts w:ascii="Arial" w:eastAsia="Times New Roman" w:hAnsi="Arial" w:cs="Arial"/>
          <w:kern w:val="0"/>
          <w:szCs w:val="28"/>
          <w:lang w:val="en-US"/>
          <w14:ligatures w14:val="none"/>
        </w:rPr>
        <w:tab/>
        <w:t>f.  CA Certificate</w:t>
      </w:r>
      <w:r w:rsidR="00816EF5">
        <w:rPr>
          <w:rFonts w:ascii="Arial" w:eastAsia="Times New Roman" w:hAnsi="Arial" w:cs="Arial"/>
          <w:kern w:val="0"/>
          <w:szCs w:val="28"/>
          <w:lang w:val="en-US"/>
          <w14:ligatures w14:val="none"/>
        </w:rPr>
        <w:t xml:space="preserve"> </w:t>
      </w:r>
      <w:r w:rsidR="00816EF5" w:rsidRPr="00AA1AD2">
        <w:rPr>
          <w:rFonts w:ascii="Arial" w:eastAsia="Times New Roman" w:hAnsi="Arial" w:cs="Arial"/>
          <w:kern w:val="0"/>
          <w:szCs w:val="28"/>
          <w:lang w:val="en-US"/>
          <w14:ligatures w14:val="none"/>
        </w:rPr>
        <w:t>(</w:t>
      </w:r>
      <w:proofErr w:type="spellStart"/>
      <w:r w:rsidR="00816EF5" w:rsidRPr="00AA1AD2">
        <w:rPr>
          <w:rFonts w:ascii="Arial" w:eastAsia="Times New Roman" w:hAnsi="Arial" w:cs="Arial"/>
          <w:kern w:val="0"/>
          <w:szCs w:val="28"/>
          <w:lang w:val="en-US"/>
          <w14:ligatures w14:val="none"/>
        </w:rPr>
        <w:t>w</w:t>
      </w:r>
      <w:r w:rsidR="00FB0CC2" w:rsidRPr="00AA1AD2">
        <w:rPr>
          <w:rFonts w:ascii="Arial" w:eastAsia="Times New Roman" w:hAnsi="Arial" w:cs="Arial"/>
          <w:kern w:val="0"/>
          <w:szCs w:val="28"/>
          <w:lang w:val="en-US"/>
          <w14:ligatures w14:val="none"/>
        </w:rPr>
        <w:t>.</w:t>
      </w:r>
      <w:r w:rsidR="00816EF5" w:rsidRPr="00AA1AD2">
        <w:rPr>
          <w:rFonts w:ascii="Arial" w:eastAsia="Times New Roman" w:hAnsi="Arial" w:cs="Arial"/>
          <w:kern w:val="0"/>
          <w:szCs w:val="28"/>
          <w:lang w:val="en-US"/>
          <w14:ligatures w14:val="none"/>
        </w:rPr>
        <w:t>r</w:t>
      </w:r>
      <w:r w:rsidR="00FB0CC2" w:rsidRPr="00AA1AD2">
        <w:rPr>
          <w:rFonts w:ascii="Arial" w:eastAsia="Times New Roman" w:hAnsi="Arial" w:cs="Arial"/>
          <w:kern w:val="0"/>
          <w:szCs w:val="28"/>
          <w:lang w:val="en-US"/>
          <w14:ligatures w14:val="none"/>
        </w:rPr>
        <w:t>.</w:t>
      </w:r>
      <w:r w:rsidR="00816EF5" w:rsidRPr="00AA1AD2">
        <w:rPr>
          <w:rFonts w:ascii="Arial" w:eastAsia="Times New Roman" w:hAnsi="Arial" w:cs="Arial"/>
          <w:kern w:val="0"/>
          <w:szCs w:val="28"/>
          <w:lang w:val="en-US"/>
          <w14:ligatures w14:val="none"/>
        </w:rPr>
        <w:t>t</w:t>
      </w:r>
      <w:r w:rsidR="00FB0CC2" w:rsidRPr="00AA1AD2">
        <w:rPr>
          <w:rFonts w:ascii="Arial" w:eastAsia="Times New Roman" w:hAnsi="Arial" w:cs="Arial"/>
          <w:kern w:val="0"/>
          <w:szCs w:val="28"/>
          <w:lang w:val="en-US"/>
          <w14:ligatures w14:val="none"/>
        </w:rPr>
        <w:t>.</w:t>
      </w:r>
      <w:proofErr w:type="spellEnd"/>
      <w:r w:rsidR="00816EF5" w:rsidRPr="00AA1AD2">
        <w:rPr>
          <w:rFonts w:ascii="Arial" w:eastAsia="Times New Roman" w:hAnsi="Arial" w:cs="Arial"/>
          <w:kern w:val="0"/>
          <w:szCs w:val="28"/>
          <w:lang w:val="en-US"/>
          <w14:ligatures w14:val="none"/>
        </w:rPr>
        <w:t xml:space="preserve"> investment)</w:t>
      </w:r>
    </w:p>
    <w:p w14:paraId="6E499D75" w14:textId="77777777" w:rsidR="00A540B6" w:rsidRPr="00A540B6" w:rsidRDefault="00A540B6" w:rsidP="00A540B6">
      <w:pPr>
        <w:tabs>
          <w:tab w:val="left" w:pos="5103"/>
        </w:tabs>
        <w:spacing w:after="0" w:line="360" w:lineRule="auto"/>
        <w:ind w:left="90"/>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 xml:space="preserve">                                                                                  g. Information received on e-mail </w:t>
      </w:r>
    </w:p>
    <w:p w14:paraId="192A7BD4" w14:textId="77777777" w:rsidR="00A540B6" w:rsidRPr="00A540B6" w:rsidRDefault="00A540B6" w:rsidP="00A540B6">
      <w:pPr>
        <w:spacing w:after="0" w:line="360" w:lineRule="auto"/>
        <w:ind w:left="90"/>
        <w:jc w:val="both"/>
        <w:rPr>
          <w:rFonts w:ascii="Arial" w:eastAsia="Times New Roman" w:hAnsi="Arial" w:cs="Arial"/>
          <w:kern w:val="0"/>
          <w:szCs w:val="28"/>
          <w:lang w:val="en-US"/>
          <w14:ligatures w14:val="none"/>
        </w:rPr>
      </w:pPr>
    </w:p>
    <w:p w14:paraId="0DDD4444" w14:textId="77777777" w:rsidR="00A540B6" w:rsidRPr="00A540B6" w:rsidRDefault="00A540B6" w:rsidP="00BA3592">
      <w:pPr>
        <w:numPr>
          <w:ilvl w:val="0"/>
          <w:numId w:val="2"/>
        </w:numPr>
        <w:tabs>
          <w:tab w:val="left" w:pos="4253"/>
          <w:tab w:val="left" w:pos="5103"/>
        </w:tabs>
        <w:spacing w:after="0" w:line="360" w:lineRule="auto"/>
        <w:ind w:left="0"/>
        <w:jc w:val="both"/>
        <w:rPr>
          <w:rFonts w:ascii="Arial" w:eastAsia="Times New Roman" w:hAnsi="Arial" w:cs="Arial"/>
          <w:b/>
          <w:kern w:val="0"/>
          <w:szCs w:val="28"/>
          <w:lang w:val="en-US"/>
          <w14:ligatures w14:val="none"/>
        </w:rPr>
      </w:pPr>
      <w:r w:rsidRPr="00A540B6">
        <w:rPr>
          <w:rFonts w:ascii="Arial" w:eastAsia="Times New Roman" w:hAnsi="Arial" w:cs="Arial"/>
          <w:b/>
          <w:kern w:val="0"/>
          <w:szCs w:val="28"/>
          <w:lang w:val="en-US"/>
          <w14:ligatures w14:val="none"/>
        </w:rPr>
        <w:t xml:space="preserve"> Annexure with the Report               </w:t>
      </w:r>
      <w:r w:rsidRPr="00A540B6">
        <w:rPr>
          <w:rFonts w:ascii="Arial" w:eastAsia="Times New Roman" w:hAnsi="Arial" w:cs="Arial"/>
          <w:b/>
          <w:kern w:val="0"/>
          <w:szCs w:val="28"/>
          <w:lang w:val="en-US"/>
          <w14:ligatures w14:val="none"/>
        </w:rPr>
        <w:tab/>
        <w:t xml:space="preserve">:    </w:t>
      </w:r>
      <w:r w:rsidRPr="00A540B6">
        <w:rPr>
          <w:rFonts w:ascii="Arial" w:eastAsia="Times New Roman" w:hAnsi="Arial" w:cs="Arial"/>
          <w:b/>
          <w:kern w:val="0"/>
          <w:szCs w:val="28"/>
          <w:lang w:val="en-US"/>
          <w14:ligatures w14:val="none"/>
        </w:rPr>
        <w:tab/>
      </w:r>
      <w:r w:rsidRPr="00A540B6">
        <w:rPr>
          <w:rFonts w:ascii="Arial" w:eastAsia="Times New Roman" w:hAnsi="Arial" w:cs="Arial"/>
          <w:kern w:val="0"/>
          <w:szCs w:val="28"/>
          <w:lang w:val="en-US"/>
          <w14:ligatures w14:val="none"/>
        </w:rPr>
        <w:t>1.</w:t>
      </w:r>
      <w:r w:rsidRPr="00A540B6">
        <w:rPr>
          <w:rFonts w:ascii="Arial" w:eastAsia="Times New Roman" w:hAnsi="Arial" w:cs="Arial"/>
          <w:b/>
          <w:kern w:val="0"/>
          <w:szCs w:val="28"/>
          <w:lang w:val="en-US"/>
          <w14:ligatures w14:val="none"/>
        </w:rPr>
        <w:t xml:space="preserve"> </w:t>
      </w:r>
      <w:r w:rsidRPr="00A540B6">
        <w:rPr>
          <w:rFonts w:ascii="Arial" w:eastAsia="Times New Roman" w:hAnsi="Arial" w:cs="Arial"/>
          <w:kern w:val="0"/>
          <w:szCs w:val="28"/>
          <w:lang w:val="en-US"/>
          <w14:ligatures w14:val="none"/>
        </w:rPr>
        <w:t>Work Orders Copies</w:t>
      </w:r>
    </w:p>
    <w:p w14:paraId="7C90ACC8" w14:textId="77777777" w:rsidR="00A540B6" w:rsidRPr="00A540B6" w:rsidRDefault="00A540B6" w:rsidP="00A540B6">
      <w:pPr>
        <w:tabs>
          <w:tab w:val="left" w:pos="4253"/>
          <w:tab w:val="left" w:pos="5103"/>
        </w:tabs>
        <w:spacing w:after="0" w:line="360" w:lineRule="auto"/>
        <w:ind w:left="90"/>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 xml:space="preserve">                                                                                  2. Detailed List of Items</w:t>
      </w:r>
    </w:p>
    <w:p w14:paraId="55416AD1" w14:textId="77777777" w:rsidR="00A540B6" w:rsidRPr="00A540B6" w:rsidRDefault="00A540B6" w:rsidP="00A540B6">
      <w:pPr>
        <w:tabs>
          <w:tab w:val="left" w:pos="4253"/>
          <w:tab w:val="left" w:pos="5103"/>
          <w:tab w:val="left" w:pos="7920"/>
        </w:tabs>
        <w:spacing w:after="0" w:line="360" w:lineRule="auto"/>
        <w:ind w:left="90"/>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 xml:space="preserve">                                                                                  3. Photographs</w:t>
      </w:r>
      <w:r w:rsidRPr="00A540B6">
        <w:rPr>
          <w:rFonts w:ascii="Arial" w:eastAsia="Times New Roman" w:hAnsi="Arial" w:cs="Arial"/>
          <w:kern w:val="0"/>
          <w:szCs w:val="28"/>
          <w:lang w:val="en-US"/>
          <w14:ligatures w14:val="none"/>
        </w:rPr>
        <w:tab/>
      </w:r>
    </w:p>
    <w:p w14:paraId="49ABBEFF" w14:textId="77777777" w:rsidR="00A540B6" w:rsidRPr="00A540B6" w:rsidRDefault="00A540B6" w:rsidP="00A540B6">
      <w:pPr>
        <w:tabs>
          <w:tab w:val="left" w:pos="4253"/>
          <w:tab w:val="left" w:pos="5103"/>
        </w:tabs>
        <w:spacing w:after="0" w:line="360" w:lineRule="auto"/>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 xml:space="preserve">                                                                                   4. Other annexures</w:t>
      </w:r>
    </w:p>
    <w:p w14:paraId="5CCB2C21" w14:textId="77777777" w:rsidR="00A540B6" w:rsidRPr="00A540B6" w:rsidRDefault="00A540B6" w:rsidP="00A540B6">
      <w:pPr>
        <w:spacing w:after="0" w:line="240" w:lineRule="auto"/>
        <w:rPr>
          <w:rFonts w:ascii="Calibri" w:eastAsia="Times New Roman" w:hAnsi="Calibri" w:cs="Times New Roman"/>
          <w:kern w:val="0"/>
          <w:sz w:val="28"/>
          <w:szCs w:val="28"/>
          <w:lang w:val="en-US"/>
          <w14:ligatures w14:val="none"/>
        </w:rPr>
      </w:pPr>
    </w:p>
    <w:p w14:paraId="7968D29D"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9"/>
        <w:gridCol w:w="7573"/>
      </w:tblGrid>
      <w:tr w:rsidR="00A540B6" w:rsidRPr="00A540B6" w14:paraId="10059FAF" w14:textId="77777777" w:rsidTr="00A540B6">
        <w:trPr>
          <w:trHeight w:val="52"/>
          <w:jc w:val="center"/>
        </w:trPr>
        <w:tc>
          <w:tcPr>
            <w:tcW w:w="1503" w:type="dxa"/>
            <w:shd w:val="clear" w:color="auto" w:fill="17365D"/>
            <w:vAlign w:val="center"/>
          </w:tcPr>
          <w:p w14:paraId="4564CF11"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B</w:t>
            </w:r>
          </w:p>
        </w:tc>
        <w:tc>
          <w:tcPr>
            <w:tcW w:w="7697" w:type="dxa"/>
            <w:shd w:val="clear" w:color="auto" w:fill="DBE5F1"/>
            <w:vAlign w:val="center"/>
          </w:tcPr>
          <w:p w14:paraId="476886BB"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INTRODUCTION</w:t>
            </w:r>
          </w:p>
        </w:tc>
      </w:tr>
    </w:tbl>
    <w:p w14:paraId="42CBB7B1" w14:textId="77777777" w:rsidR="00A540B6" w:rsidRPr="00A540B6" w:rsidRDefault="00A540B6" w:rsidP="00A540B6">
      <w:pPr>
        <w:spacing w:after="0" w:line="360" w:lineRule="auto"/>
        <w:jc w:val="both"/>
        <w:rPr>
          <w:rFonts w:ascii="Calibri" w:eastAsia="Times New Roman" w:hAnsi="Calibri" w:cs="Times New Roman"/>
          <w:b/>
          <w:kern w:val="0"/>
          <w:sz w:val="28"/>
          <w:szCs w:val="28"/>
          <w:u w:val="single"/>
          <w:lang w:val="en-US"/>
          <w14:ligatures w14:val="none"/>
        </w:rPr>
      </w:pPr>
    </w:p>
    <w:p w14:paraId="1C52E735" w14:textId="54156349" w:rsidR="00A540B6" w:rsidRPr="000A4B58" w:rsidRDefault="00A540B6" w:rsidP="00A540B6">
      <w:pPr>
        <w:numPr>
          <w:ilvl w:val="0"/>
          <w:numId w:val="3"/>
        </w:numPr>
        <w:spacing w:after="240" w:line="360" w:lineRule="auto"/>
        <w:ind w:left="426"/>
        <w:jc w:val="both"/>
        <w:rPr>
          <w:rFonts w:ascii="Arial" w:eastAsia="Times New Roman" w:hAnsi="Arial" w:cs="Arial"/>
          <w:kern w:val="0"/>
          <w:sz w:val="20"/>
          <w:szCs w:val="20"/>
          <w:lang w:val="en-US"/>
          <w14:ligatures w14:val="none"/>
        </w:rPr>
      </w:pPr>
      <w:r w:rsidRPr="000A4B58">
        <w:rPr>
          <w:rFonts w:ascii="Arial" w:eastAsia="Times New Roman" w:hAnsi="Arial" w:cs="Arial"/>
          <w:b/>
          <w:kern w:val="0"/>
          <w:lang w:val="en-US"/>
          <w14:ligatures w14:val="none"/>
        </w:rPr>
        <w:t>NAME OF THE PROJECT:</w:t>
      </w:r>
      <w:r w:rsidRPr="000A4B58">
        <w:rPr>
          <w:rFonts w:ascii="Arial" w:eastAsia="Times New Roman" w:hAnsi="Arial" w:cs="Arial"/>
          <w:kern w:val="0"/>
          <w:lang w:val="en-US"/>
          <w14:ligatures w14:val="none"/>
        </w:rPr>
        <w:t xml:space="preserve"> </w:t>
      </w:r>
      <w:bookmarkStart w:id="0" w:name="_Hlk134176656"/>
      <w:r w:rsidR="00475F82" w:rsidRPr="000A4B58">
        <w:rPr>
          <w:rFonts w:ascii="Arial" w:eastAsia="Times New Roman" w:hAnsi="Arial" w:cs="Arial"/>
          <w:kern w:val="0"/>
          <w:lang w:val="en-US"/>
          <w14:ligatures w14:val="none"/>
        </w:rPr>
        <w:t xml:space="preserve">Second </w:t>
      </w:r>
      <w:r w:rsidR="000A4B58" w:rsidRPr="000A4B58">
        <w:rPr>
          <w:rFonts w:ascii="Arial" w:eastAsia="Times New Roman" w:hAnsi="Arial" w:cs="Arial"/>
          <w:kern w:val="0"/>
          <w:lang w:val="en-US"/>
          <w14:ligatures w14:val="none"/>
        </w:rPr>
        <w:t>E</w:t>
      </w:r>
      <w:r w:rsidRPr="000A4B58">
        <w:rPr>
          <w:rFonts w:ascii="Arial" w:eastAsia="Times New Roman" w:hAnsi="Arial" w:cs="Arial"/>
          <w:kern w:val="0"/>
          <w:lang w:val="en-US"/>
          <w14:ligatures w14:val="none"/>
        </w:rPr>
        <w:t xml:space="preserve">xpansion </w:t>
      </w:r>
      <w:r w:rsidR="000A4B58" w:rsidRPr="000A4B58">
        <w:rPr>
          <w:rFonts w:ascii="Arial" w:eastAsia="Times New Roman" w:hAnsi="Arial" w:cs="Arial"/>
          <w:kern w:val="0"/>
          <w:lang w:val="en-US"/>
          <w14:ligatures w14:val="none"/>
        </w:rPr>
        <w:t xml:space="preserve">Project </w:t>
      </w:r>
      <w:r w:rsidRPr="000A4B58">
        <w:rPr>
          <w:rFonts w:ascii="Arial" w:eastAsia="Times New Roman" w:hAnsi="Arial" w:cs="Arial"/>
          <w:kern w:val="0"/>
          <w:lang w:val="en-US"/>
          <w14:ligatures w14:val="none"/>
        </w:rPr>
        <w:t xml:space="preserve">of Steel Manufacturing </w:t>
      </w:r>
      <w:r w:rsidR="00711911" w:rsidRPr="000A4B58">
        <w:rPr>
          <w:rFonts w:ascii="Arial" w:eastAsia="Times New Roman" w:hAnsi="Arial" w:cs="Arial"/>
          <w:kern w:val="0"/>
          <w:lang w:val="en-US"/>
          <w14:ligatures w14:val="none"/>
        </w:rPr>
        <w:t>Plant</w:t>
      </w:r>
      <w:r w:rsidRPr="000A4B58">
        <w:rPr>
          <w:rFonts w:ascii="Arial" w:eastAsia="Times New Roman" w:hAnsi="Arial" w:cs="Arial"/>
          <w:kern w:val="0"/>
          <w:lang w:val="en-US"/>
          <w14:ligatures w14:val="none"/>
        </w:rPr>
        <w:t xml:space="preserve"> </w:t>
      </w:r>
      <w:r w:rsidR="000A4B58" w:rsidRPr="000A4B58">
        <w:rPr>
          <w:rFonts w:ascii="Arial" w:eastAsia="Times New Roman" w:hAnsi="Arial" w:cs="Arial"/>
          <w:kern w:val="0"/>
          <w:szCs w:val="28"/>
          <w:lang w:val="en-US"/>
          <w14:ligatures w14:val="none"/>
        </w:rPr>
        <w:t xml:space="preserve">for added capacity of </w:t>
      </w:r>
      <w:r w:rsidR="00FB0CC2" w:rsidRPr="00AA1AD2">
        <w:rPr>
          <w:rFonts w:ascii="Arial" w:eastAsia="Times New Roman" w:hAnsi="Arial" w:cs="Arial"/>
          <w:kern w:val="0"/>
          <w:szCs w:val="28"/>
          <w:lang w:val="en-US"/>
          <w14:ligatures w14:val="none"/>
        </w:rPr>
        <w:t>3,23,400 TPA in four phases out of which</w:t>
      </w:r>
      <w:r w:rsidR="00FB0CC2">
        <w:rPr>
          <w:rFonts w:ascii="Arial" w:eastAsia="Times New Roman" w:hAnsi="Arial" w:cs="Arial"/>
          <w:kern w:val="0"/>
          <w:szCs w:val="28"/>
          <w:lang w:val="en-US"/>
          <w14:ligatures w14:val="none"/>
        </w:rPr>
        <w:t xml:space="preserve"> </w:t>
      </w:r>
      <w:r w:rsidR="000A4B58" w:rsidRPr="00FB0CC2">
        <w:rPr>
          <w:rFonts w:ascii="Arial" w:eastAsia="Times New Roman" w:hAnsi="Arial" w:cs="Arial"/>
          <w:kern w:val="0"/>
          <w:szCs w:val="28"/>
          <w:lang w:val="en-US"/>
          <w14:ligatures w14:val="none"/>
        </w:rPr>
        <w:t>1,98,000 TPA</w:t>
      </w:r>
      <w:r w:rsidR="00816EF5" w:rsidRPr="00FB0CC2">
        <w:rPr>
          <w:rFonts w:ascii="Arial" w:eastAsia="Times New Roman" w:hAnsi="Arial" w:cs="Arial"/>
          <w:kern w:val="0"/>
          <w:szCs w:val="28"/>
          <w:lang w:val="en-US"/>
          <w14:ligatures w14:val="none"/>
        </w:rPr>
        <w:t xml:space="preserve"> </w:t>
      </w:r>
      <w:r w:rsidR="000A4B58" w:rsidRPr="000A4B58">
        <w:rPr>
          <w:rFonts w:ascii="Arial" w:eastAsia="Times New Roman" w:hAnsi="Arial" w:cs="Arial"/>
          <w:kern w:val="0"/>
          <w:szCs w:val="28"/>
          <w:lang w:val="en-US"/>
          <w14:ligatures w14:val="none"/>
        </w:rPr>
        <w:t>along with Captive Power Plant capacity addition of 25 MW</w:t>
      </w:r>
      <w:r w:rsidR="000A4B58" w:rsidRPr="000A4B58">
        <w:rPr>
          <w:rFonts w:ascii="Arial" w:eastAsia="Times New Roman" w:hAnsi="Arial" w:cs="Arial"/>
          <w:kern w:val="0"/>
          <w:szCs w:val="20"/>
          <w:lang w:val="en-US"/>
          <w14:ligatures w14:val="none"/>
        </w:rPr>
        <w:t xml:space="preserve"> </w:t>
      </w:r>
      <w:r w:rsidRPr="000A4B58">
        <w:rPr>
          <w:rFonts w:ascii="Arial" w:eastAsia="Times New Roman" w:hAnsi="Arial" w:cs="Arial"/>
          <w:kern w:val="0"/>
          <w:szCs w:val="20"/>
          <w:lang w:val="en-US"/>
          <w14:ligatures w14:val="none"/>
        </w:rPr>
        <w:t xml:space="preserve">which has been set-up by Gallantt Ispat Limited (GIL) at </w:t>
      </w:r>
      <w:proofErr w:type="spellStart"/>
      <w:r w:rsidRPr="000A4B58">
        <w:rPr>
          <w:rFonts w:ascii="Arial" w:eastAsia="Times New Roman" w:hAnsi="Arial" w:cs="Arial"/>
          <w:kern w:val="0"/>
          <w:szCs w:val="20"/>
          <w:lang w:val="en-US"/>
          <w14:ligatures w14:val="none"/>
        </w:rPr>
        <w:t>Sahjanwa</w:t>
      </w:r>
      <w:proofErr w:type="spellEnd"/>
      <w:r w:rsidRPr="000A4B58">
        <w:rPr>
          <w:rFonts w:ascii="Arial" w:eastAsia="Times New Roman" w:hAnsi="Arial" w:cs="Arial"/>
          <w:kern w:val="0"/>
          <w:szCs w:val="20"/>
          <w:lang w:val="en-US"/>
          <w14:ligatures w14:val="none"/>
        </w:rPr>
        <w:t>, Gorakhpur District of Uttar Pradesh.</w:t>
      </w:r>
      <w:bookmarkEnd w:id="0"/>
    </w:p>
    <w:p w14:paraId="337C90EE" w14:textId="77777777" w:rsidR="00A540B6" w:rsidRPr="00A540B6" w:rsidRDefault="00A540B6" w:rsidP="00A540B6">
      <w:pPr>
        <w:spacing w:after="0" w:line="360" w:lineRule="auto"/>
        <w:ind w:right="29" w:firstLine="426"/>
        <w:jc w:val="both"/>
        <w:rPr>
          <w:rFonts w:ascii="Arial" w:eastAsia="Times New Roman" w:hAnsi="Arial" w:cs="Arial"/>
          <w:b/>
          <w:kern w:val="0"/>
          <w:lang w:val="en-US"/>
          <w14:ligatures w14:val="none"/>
        </w:rPr>
      </w:pPr>
      <w:r w:rsidRPr="00A540B6">
        <w:rPr>
          <w:rFonts w:ascii="Calibri" w:eastAsia="Times New Roman" w:hAnsi="Calibri" w:cs="Times New Roman"/>
          <w:noProof/>
          <w:kern w:val="0"/>
          <w:lang w:val="en-US"/>
          <w14:ligatures w14:val="none"/>
        </w:rPr>
        <w:drawing>
          <wp:inline distT="0" distB="0" distL="0" distR="0" wp14:anchorId="3E0887FA" wp14:editId="6363D77B">
            <wp:extent cx="5534025" cy="4150369"/>
            <wp:effectExtent l="19050" t="19050" r="9525" b="21590"/>
            <wp:docPr id="918936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5534025" cy="4150369"/>
                    </a:xfrm>
                    <a:prstGeom prst="rect">
                      <a:avLst/>
                    </a:prstGeom>
                    <a:noFill/>
                    <a:ln>
                      <a:solidFill>
                        <a:sysClr val="windowText" lastClr="000000"/>
                      </a:solidFill>
                    </a:ln>
                  </pic:spPr>
                </pic:pic>
              </a:graphicData>
            </a:graphic>
          </wp:inline>
        </w:drawing>
      </w:r>
    </w:p>
    <w:p w14:paraId="4CD0C889" w14:textId="77777777" w:rsidR="00A540B6" w:rsidRPr="00A540B6" w:rsidRDefault="00A540B6" w:rsidP="00A540B6">
      <w:pPr>
        <w:spacing w:after="0" w:line="240" w:lineRule="auto"/>
        <w:ind w:right="29"/>
        <w:jc w:val="both"/>
        <w:rPr>
          <w:rFonts w:ascii="Arial" w:eastAsia="Times New Roman" w:hAnsi="Arial" w:cs="Arial"/>
          <w:b/>
          <w:kern w:val="0"/>
          <w:lang w:val="en-US"/>
          <w14:ligatures w14:val="none"/>
        </w:rPr>
      </w:pPr>
    </w:p>
    <w:p w14:paraId="39093E63" w14:textId="580C69CD" w:rsidR="00DE2661" w:rsidRPr="00822E8C" w:rsidRDefault="00A540B6" w:rsidP="00004210">
      <w:pPr>
        <w:numPr>
          <w:ilvl w:val="0"/>
          <w:numId w:val="3"/>
        </w:numPr>
        <w:spacing w:after="0" w:line="360" w:lineRule="auto"/>
        <w:ind w:left="426" w:right="29"/>
        <w:jc w:val="both"/>
        <w:rPr>
          <w:rFonts w:ascii="Arial" w:eastAsia="Times New Roman" w:hAnsi="Arial" w:cs="Arial"/>
          <w:kern w:val="0"/>
          <w:shd w:val="clear" w:color="auto" w:fill="FFFFFF"/>
          <w:lang w:val="en-US"/>
          <w14:ligatures w14:val="none"/>
        </w:rPr>
      </w:pPr>
      <w:r w:rsidRPr="00822E8C">
        <w:rPr>
          <w:rFonts w:ascii="Arial" w:eastAsia="Times New Roman" w:hAnsi="Arial" w:cs="Arial"/>
          <w:b/>
          <w:kern w:val="0"/>
          <w:lang w:val="en-US"/>
          <w14:ligatures w14:val="none"/>
        </w:rPr>
        <w:t>PROJECT OVERVIEW:</w:t>
      </w:r>
      <w:r w:rsidR="00711911" w:rsidRPr="00822E8C">
        <w:rPr>
          <w:rFonts w:ascii="Arial" w:eastAsia="Times New Roman" w:hAnsi="Arial" w:cs="Arial"/>
          <w:b/>
          <w:kern w:val="0"/>
          <w:lang w:val="en-US"/>
          <w14:ligatures w14:val="none"/>
        </w:rPr>
        <w:t xml:space="preserve"> </w:t>
      </w:r>
      <w:r w:rsidR="00711911" w:rsidRPr="00822E8C">
        <w:rPr>
          <w:rFonts w:ascii="Arial" w:eastAsia="Times New Roman" w:hAnsi="Arial" w:cs="Arial"/>
          <w:bCs/>
          <w:kern w:val="0"/>
          <w:lang w:val="en-US"/>
          <w14:ligatures w14:val="none"/>
        </w:rPr>
        <w:t xml:space="preserve">Gallant Ispat Ltd. is presently operating an integrated steel plant at GIDA Industrial area, </w:t>
      </w:r>
      <w:proofErr w:type="spellStart"/>
      <w:r w:rsidR="00711911" w:rsidRPr="00822E8C">
        <w:rPr>
          <w:rFonts w:ascii="Arial" w:eastAsia="Times New Roman" w:hAnsi="Arial" w:cs="Arial"/>
          <w:bCs/>
          <w:kern w:val="0"/>
          <w:lang w:val="en-US"/>
          <w14:ligatures w14:val="none"/>
        </w:rPr>
        <w:t>Sahjawana</w:t>
      </w:r>
      <w:proofErr w:type="spellEnd"/>
      <w:r w:rsidR="00711911" w:rsidRPr="00822E8C">
        <w:rPr>
          <w:rFonts w:ascii="Arial" w:eastAsia="Times New Roman" w:hAnsi="Arial" w:cs="Arial"/>
          <w:bCs/>
          <w:kern w:val="0"/>
          <w:lang w:val="en-US"/>
          <w14:ligatures w14:val="none"/>
        </w:rPr>
        <w:t xml:space="preserve">, Gorakhpur, Uttar Pradesh. </w:t>
      </w:r>
      <w:r w:rsidR="00DE2661" w:rsidRPr="00822E8C">
        <w:rPr>
          <w:rFonts w:ascii="Arial" w:eastAsia="Times New Roman" w:hAnsi="Arial" w:cs="Arial"/>
          <w:bCs/>
          <w:kern w:val="0"/>
          <w:lang w:val="en-US"/>
          <w14:ligatures w14:val="none"/>
        </w:rPr>
        <w:t xml:space="preserve">Company was granted Letter of Comfort vide Corporation </w:t>
      </w:r>
      <w:r w:rsidR="00822E8C">
        <w:rPr>
          <w:rFonts w:ascii="Arial" w:eastAsia="Times New Roman" w:hAnsi="Arial" w:cs="Arial"/>
          <w:bCs/>
          <w:kern w:val="0"/>
          <w:lang w:val="en-US"/>
          <w14:ligatures w14:val="none"/>
        </w:rPr>
        <w:t>r</w:t>
      </w:r>
      <w:r w:rsidR="00DE2661" w:rsidRPr="00822E8C">
        <w:rPr>
          <w:rFonts w:ascii="Arial" w:eastAsia="Times New Roman" w:hAnsi="Arial" w:cs="Arial"/>
          <w:bCs/>
          <w:kern w:val="0"/>
          <w:lang w:val="en-US"/>
          <w14:ligatures w14:val="none"/>
        </w:rPr>
        <w:t>ef.</w:t>
      </w:r>
      <w:r w:rsidR="00822E8C">
        <w:rPr>
          <w:rFonts w:ascii="Arial" w:eastAsia="Times New Roman" w:hAnsi="Arial" w:cs="Arial"/>
          <w:bCs/>
          <w:kern w:val="0"/>
          <w:lang w:val="en-US"/>
          <w14:ligatures w14:val="none"/>
        </w:rPr>
        <w:t xml:space="preserve"> n</w:t>
      </w:r>
      <w:r w:rsidR="00DE2661" w:rsidRPr="00822E8C">
        <w:rPr>
          <w:rFonts w:ascii="Arial" w:eastAsia="Times New Roman" w:hAnsi="Arial" w:cs="Arial"/>
          <w:bCs/>
          <w:kern w:val="0"/>
          <w:lang w:val="en-US"/>
          <w14:ligatures w14:val="none"/>
        </w:rPr>
        <w:t xml:space="preserve">o. PICUP/Mega Project/ Gallant/258 dated: 09.07.2015 for their expansion mega project of existing integrated steel plant/ power plant for increase in production of sponge iron, steel, billets, MS bars, etc. along with captive power production of 25 MW with capital investment of Rs.378 </w:t>
      </w:r>
      <w:r w:rsidR="00135B0C">
        <w:rPr>
          <w:rFonts w:ascii="Arial" w:eastAsia="Times New Roman" w:hAnsi="Arial" w:cs="Arial"/>
          <w:bCs/>
          <w:kern w:val="0"/>
          <w:lang w:val="en-US"/>
          <w14:ligatures w14:val="none"/>
        </w:rPr>
        <w:t>Crore</w:t>
      </w:r>
      <w:r w:rsidR="00D5230E" w:rsidRPr="00822E8C">
        <w:rPr>
          <w:rFonts w:ascii="Arial" w:eastAsia="Times New Roman" w:hAnsi="Arial" w:cs="Arial"/>
          <w:bCs/>
          <w:kern w:val="0"/>
          <w:lang w:val="en-US"/>
          <w14:ligatures w14:val="none"/>
        </w:rPr>
        <w:t xml:space="preserve"> Th</w:t>
      </w:r>
      <w:r w:rsidR="00475F82" w:rsidRPr="00822E8C">
        <w:rPr>
          <w:rFonts w:ascii="Arial" w:eastAsia="Times New Roman" w:hAnsi="Arial" w:cs="Arial"/>
          <w:bCs/>
          <w:kern w:val="0"/>
          <w:lang w:val="en-US"/>
          <w14:ligatures w14:val="none"/>
        </w:rPr>
        <w:t>e</w:t>
      </w:r>
      <w:r w:rsidR="00D5230E" w:rsidRPr="00822E8C">
        <w:rPr>
          <w:rFonts w:ascii="Arial" w:eastAsia="Times New Roman" w:hAnsi="Arial" w:cs="Arial"/>
          <w:bCs/>
          <w:kern w:val="0"/>
          <w:lang w:val="en-US"/>
          <w14:ligatures w14:val="none"/>
        </w:rPr>
        <w:t xml:space="preserve"> first </w:t>
      </w:r>
      <w:r w:rsidR="00475F82" w:rsidRPr="00822E8C">
        <w:rPr>
          <w:rFonts w:ascii="Arial" w:eastAsia="Times New Roman" w:hAnsi="Arial" w:cs="Arial"/>
          <w:bCs/>
          <w:kern w:val="0"/>
          <w:lang w:val="en-US"/>
          <w14:ligatures w14:val="none"/>
        </w:rPr>
        <w:t xml:space="preserve">expansion assessment </w:t>
      </w:r>
      <w:r w:rsidR="00475F82" w:rsidRPr="00CC19BC">
        <w:rPr>
          <w:rFonts w:ascii="Arial" w:eastAsia="Times New Roman" w:hAnsi="Arial" w:cs="Arial"/>
          <w:bCs/>
          <w:kern w:val="0"/>
          <w:lang w:val="en-US"/>
          <w14:ligatures w14:val="none"/>
        </w:rPr>
        <w:t xml:space="preserve">upto </w:t>
      </w:r>
      <w:r w:rsidR="00D34874" w:rsidRPr="00CC19BC">
        <w:rPr>
          <w:rFonts w:ascii="Arial" w:eastAsia="Times New Roman" w:hAnsi="Arial" w:cs="Arial"/>
          <w:bCs/>
          <w:kern w:val="0"/>
          <w:lang w:val="en-US"/>
          <w14:ligatures w14:val="none"/>
        </w:rPr>
        <w:t>31.03.2018</w:t>
      </w:r>
      <w:r w:rsidR="00475F82" w:rsidRPr="00822E8C">
        <w:rPr>
          <w:rFonts w:ascii="Arial" w:eastAsia="Times New Roman" w:hAnsi="Arial" w:cs="Arial"/>
          <w:bCs/>
          <w:kern w:val="0"/>
          <w:lang w:val="en-US"/>
          <w14:ligatures w14:val="none"/>
        </w:rPr>
        <w:t xml:space="preserve"> was already covered by us in our report ref. no. </w:t>
      </w:r>
      <w:r w:rsidR="00822E8C" w:rsidRPr="00822E8C">
        <w:rPr>
          <w:rFonts w:ascii="Arial" w:eastAsia="Times New Roman" w:hAnsi="Arial" w:cs="Arial"/>
          <w:kern w:val="0"/>
          <w14:ligatures w14:val="none"/>
        </w:rPr>
        <w:t>RKA/FY18-19/794</w:t>
      </w:r>
      <w:r w:rsidR="00475F82" w:rsidRPr="00822E8C">
        <w:rPr>
          <w:rFonts w:ascii="Arial" w:eastAsia="Times New Roman" w:hAnsi="Arial" w:cs="Arial"/>
          <w:kern w:val="0"/>
          <w:lang w:val="en-US"/>
          <w14:ligatures w14:val="none"/>
        </w:rPr>
        <w:t xml:space="preserve"> dated: </w:t>
      </w:r>
      <w:r w:rsidR="00822E8C" w:rsidRPr="00822E8C">
        <w:rPr>
          <w:rFonts w:ascii="Arial" w:eastAsia="Times New Roman" w:hAnsi="Arial" w:cs="Arial"/>
          <w:kern w:val="0"/>
          <w14:ligatures w14:val="none"/>
        </w:rPr>
        <w:t>01.04.2019.</w:t>
      </w:r>
    </w:p>
    <w:p w14:paraId="3597C8FB" w14:textId="695AFE88" w:rsidR="00DE2661" w:rsidRDefault="00DE2661" w:rsidP="00DE2661">
      <w:pPr>
        <w:spacing w:after="0" w:line="360" w:lineRule="auto"/>
        <w:ind w:left="426" w:right="29"/>
        <w:jc w:val="both"/>
        <w:rPr>
          <w:rFonts w:ascii="Arial" w:eastAsia="Times New Roman" w:hAnsi="Arial" w:cs="Arial"/>
          <w:b/>
          <w:kern w:val="0"/>
          <w:lang w:val="en-US"/>
          <w14:ligatures w14:val="none"/>
        </w:rPr>
      </w:pPr>
    </w:p>
    <w:p w14:paraId="66F4EBFF" w14:textId="0C69534E" w:rsidR="006750B0" w:rsidRDefault="00475F82" w:rsidP="00D169D7">
      <w:pPr>
        <w:spacing w:after="0" w:line="360" w:lineRule="auto"/>
        <w:ind w:left="426" w:right="29"/>
        <w:jc w:val="both"/>
        <w:rPr>
          <w:rFonts w:ascii="Arial" w:eastAsia="Times New Roman" w:hAnsi="Arial" w:cs="Arial"/>
          <w:bCs/>
          <w:kern w:val="0"/>
          <w:lang w:val="en-US"/>
          <w14:ligatures w14:val="none"/>
        </w:rPr>
      </w:pPr>
      <w:r>
        <w:rPr>
          <w:rFonts w:ascii="Arial" w:eastAsia="Times New Roman" w:hAnsi="Arial" w:cs="Arial"/>
          <w:bCs/>
          <w:kern w:val="0"/>
          <w:lang w:val="en-US"/>
          <w14:ligatures w14:val="none"/>
        </w:rPr>
        <w:t>Further to it, t</w:t>
      </w:r>
      <w:r w:rsidR="00DE2661" w:rsidRPr="00DE2661">
        <w:rPr>
          <w:rFonts w:ascii="Arial" w:eastAsia="Times New Roman" w:hAnsi="Arial" w:cs="Arial"/>
          <w:bCs/>
          <w:kern w:val="0"/>
          <w:lang w:val="en-US"/>
          <w14:ligatures w14:val="none"/>
        </w:rPr>
        <w:t xml:space="preserve">he </w:t>
      </w:r>
      <w:r w:rsidR="00DE2661">
        <w:rPr>
          <w:rFonts w:ascii="Arial" w:eastAsia="Times New Roman" w:hAnsi="Arial" w:cs="Arial"/>
          <w:bCs/>
          <w:kern w:val="0"/>
          <w:lang w:val="en-US"/>
          <w14:ligatures w14:val="none"/>
        </w:rPr>
        <w:t xml:space="preserve">company was issued another Letter of Comfort (LoC) dated 14.11.2018 subsequent revised LoC dated 7.1.2022 </w:t>
      </w:r>
      <w:r w:rsidR="006750B0" w:rsidRPr="00A540B6">
        <w:rPr>
          <w:rFonts w:ascii="Arial" w:eastAsia="Times New Roman" w:hAnsi="Arial" w:cs="Arial"/>
          <w:kern w:val="0"/>
          <w:shd w:val="clear" w:color="auto" w:fill="FFFFFF"/>
          <w:lang w:val="en-US"/>
          <w14:ligatures w14:val="none"/>
        </w:rPr>
        <w:t xml:space="preserve">under </w:t>
      </w:r>
      <w:r w:rsidR="00816EF5" w:rsidRPr="00BD63D0">
        <w:rPr>
          <w:rFonts w:ascii="Arial" w:eastAsia="Times New Roman" w:hAnsi="Arial" w:cs="Arial"/>
          <w:kern w:val="0"/>
          <w:shd w:val="clear" w:color="auto" w:fill="FFFFFF"/>
          <w:lang w:val="en-US"/>
          <w14:ligatures w14:val="none"/>
        </w:rPr>
        <w:t>Ind</w:t>
      </w:r>
      <w:r w:rsidR="00FB0CC2" w:rsidRPr="00BD63D0">
        <w:rPr>
          <w:rFonts w:ascii="Arial" w:eastAsia="Times New Roman" w:hAnsi="Arial" w:cs="Arial"/>
          <w:kern w:val="0"/>
          <w:shd w:val="clear" w:color="auto" w:fill="FFFFFF"/>
          <w:lang w:val="en-US"/>
          <w14:ligatures w14:val="none"/>
        </w:rPr>
        <w:t>ustrial</w:t>
      </w:r>
      <w:r w:rsidR="00816EF5" w:rsidRPr="00BD63D0">
        <w:rPr>
          <w:rFonts w:ascii="Arial" w:eastAsia="Times New Roman" w:hAnsi="Arial" w:cs="Arial"/>
          <w:kern w:val="0"/>
          <w:shd w:val="clear" w:color="auto" w:fill="FFFFFF"/>
          <w:lang w:val="en-US"/>
          <w14:ligatures w14:val="none"/>
        </w:rPr>
        <w:t xml:space="preserve"> Inv</w:t>
      </w:r>
      <w:r w:rsidR="00FB0CC2" w:rsidRPr="00BD63D0">
        <w:rPr>
          <w:rFonts w:ascii="Arial" w:eastAsia="Times New Roman" w:hAnsi="Arial" w:cs="Arial"/>
          <w:kern w:val="0"/>
          <w:shd w:val="clear" w:color="auto" w:fill="FFFFFF"/>
          <w:lang w:val="en-US"/>
          <w14:ligatures w14:val="none"/>
        </w:rPr>
        <w:t>estment</w:t>
      </w:r>
      <w:r w:rsidR="00816EF5" w:rsidRPr="00BD63D0">
        <w:rPr>
          <w:rFonts w:ascii="Arial" w:eastAsia="Times New Roman" w:hAnsi="Arial" w:cs="Arial"/>
          <w:kern w:val="0"/>
          <w:shd w:val="clear" w:color="auto" w:fill="FFFFFF"/>
          <w:lang w:val="en-US"/>
          <w14:ligatures w14:val="none"/>
        </w:rPr>
        <w:t xml:space="preserve"> &amp; </w:t>
      </w:r>
      <w:r w:rsidR="00FB0CC2" w:rsidRPr="00BD63D0">
        <w:rPr>
          <w:rFonts w:ascii="Arial" w:eastAsia="Times New Roman" w:hAnsi="Arial" w:cs="Arial"/>
          <w:kern w:val="0"/>
          <w:shd w:val="clear" w:color="auto" w:fill="FFFFFF"/>
          <w:lang w:val="en-US"/>
          <w14:ligatures w14:val="none"/>
        </w:rPr>
        <w:t>Employment</w:t>
      </w:r>
      <w:r w:rsidR="00816EF5" w:rsidRPr="00BD63D0">
        <w:rPr>
          <w:rFonts w:ascii="Arial" w:eastAsia="Times New Roman" w:hAnsi="Arial" w:cs="Arial"/>
          <w:kern w:val="0"/>
          <w:shd w:val="clear" w:color="auto" w:fill="FFFFFF"/>
          <w:lang w:val="en-US"/>
          <w14:ligatures w14:val="none"/>
        </w:rPr>
        <w:t xml:space="preserve"> </w:t>
      </w:r>
      <w:r w:rsidR="00816EF5" w:rsidRPr="00BD63D0">
        <w:rPr>
          <w:rFonts w:ascii="Arial" w:eastAsia="Times New Roman" w:hAnsi="Arial" w:cs="Arial"/>
          <w:kern w:val="0"/>
          <w:shd w:val="clear" w:color="auto" w:fill="FFFFFF"/>
          <w:lang w:val="en-US"/>
          <w14:ligatures w14:val="none"/>
        </w:rPr>
        <w:lastRenderedPageBreak/>
        <w:t>Promotion Policy 2017</w:t>
      </w:r>
      <w:r w:rsidR="00816EF5">
        <w:rPr>
          <w:rFonts w:ascii="Arial" w:eastAsia="Times New Roman" w:hAnsi="Arial" w:cs="Arial"/>
          <w:kern w:val="0"/>
          <w:shd w:val="clear" w:color="auto" w:fill="FFFFFF"/>
          <w:lang w:val="en-US"/>
          <w14:ligatures w14:val="none"/>
        </w:rPr>
        <w:t xml:space="preserve"> </w:t>
      </w:r>
      <w:r w:rsidR="006750B0" w:rsidRPr="00A540B6">
        <w:rPr>
          <w:rFonts w:ascii="Arial" w:eastAsia="Times New Roman" w:hAnsi="Arial" w:cs="Arial"/>
          <w:kern w:val="0"/>
          <w:shd w:val="clear" w:color="auto" w:fill="FFFFFF"/>
          <w:lang w:val="en-US"/>
          <w14:ligatures w14:val="none"/>
        </w:rPr>
        <w:t>by Govt. of U.P</w:t>
      </w:r>
      <w:r w:rsidR="006750B0">
        <w:rPr>
          <w:rFonts w:ascii="Arial" w:eastAsia="Times New Roman" w:hAnsi="Arial" w:cs="Arial"/>
          <w:bCs/>
          <w:kern w:val="0"/>
          <w:lang w:val="en-US"/>
          <w14:ligatures w14:val="none"/>
        </w:rPr>
        <w:t xml:space="preserve"> </w:t>
      </w:r>
      <w:r w:rsidR="00DE2661">
        <w:rPr>
          <w:rFonts w:ascii="Arial" w:eastAsia="Times New Roman" w:hAnsi="Arial" w:cs="Arial"/>
          <w:bCs/>
          <w:kern w:val="0"/>
          <w:lang w:val="en-US"/>
          <w14:ligatures w14:val="none"/>
        </w:rPr>
        <w:t xml:space="preserve">for expansion &amp; backward integration of existing steel plant </w:t>
      </w:r>
      <w:r w:rsidR="00DE2661" w:rsidRPr="00475F82">
        <w:rPr>
          <w:rFonts w:ascii="Arial" w:eastAsia="Times New Roman" w:hAnsi="Arial" w:cs="Arial"/>
          <w:b/>
          <w:kern w:val="0"/>
          <w:lang w:val="en-US"/>
          <w14:ligatures w14:val="none"/>
        </w:rPr>
        <w:t>(hereinafter</w:t>
      </w:r>
      <w:r w:rsidR="00816EF5">
        <w:rPr>
          <w:rFonts w:ascii="Arial" w:eastAsia="Times New Roman" w:hAnsi="Arial" w:cs="Arial"/>
          <w:b/>
          <w:kern w:val="0"/>
          <w:lang w:val="en-US"/>
          <w14:ligatures w14:val="none"/>
        </w:rPr>
        <w:t xml:space="preserve"> </w:t>
      </w:r>
      <w:r w:rsidR="00816EF5" w:rsidRPr="00BD63D0">
        <w:rPr>
          <w:rFonts w:ascii="Arial" w:eastAsia="Times New Roman" w:hAnsi="Arial" w:cs="Arial"/>
          <w:b/>
          <w:kern w:val="0"/>
          <w:lang w:val="en-US"/>
          <w14:ligatures w14:val="none"/>
        </w:rPr>
        <w:t>referred</w:t>
      </w:r>
      <w:r w:rsidR="00DE2661" w:rsidRPr="00BD63D0">
        <w:rPr>
          <w:rFonts w:ascii="Arial" w:eastAsia="Times New Roman" w:hAnsi="Arial" w:cs="Arial"/>
          <w:b/>
          <w:kern w:val="0"/>
          <w:lang w:val="en-US"/>
          <w14:ligatures w14:val="none"/>
        </w:rPr>
        <w:t xml:space="preserve"> </w:t>
      </w:r>
      <w:r w:rsidR="00FB0CC2" w:rsidRPr="00BD63D0">
        <w:rPr>
          <w:rFonts w:ascii="Arial" w:eastAsia="Times New Roman" w:hAnsi="Arial" w:cs="Arial"/>
          <w:b/>
          <w:kern w:val="0"/>
          <w:lang w:val="en-US"/>
          <w14:ligatures w14:val="none"/>
        </w:rPr>
        <w:t>as</w:t>
      </w:r>
      <w:r w:rsidR="00FB0CC2">
        <w:rPr>
          <w:rFonts w:ascii="Arial" w:eastAsia="Times New Roman" w:hAnsi="Arial" w:cs="Arial"/>
          <w:b/>
          <w:kern w:val="0"/>
          <w:lang w:val="en-US"/>
          <w14:ligatures w14:val="none"/>
        </w:rPr>
        <w:t xml:space="preserve"> </w:t>
      </w:r>
      <w:r w:rsidR="00DE2661" w:rsidRPr="00475F82">
        <w:rPr>
          <w:rFonts w:ascii="Arial" w:eastAsia="Times New Roman" w:hAnsi="Arial" w:cs="Arial"/>
          <w:b/>
          <w:kern w:val="0"/>
          <w:lang w:val="en-US"/>
          <w14:ligatures w14:val="none"/>
        </w:rPr>
        <w:t>“the second expansion”)</w:t>
      </w:r>
      <w:r w:rsidR="00DE2661">
        <w:rPr>
          <w:rFonts w:ascii="Arial" w:eastAsia="Times New Roman" w:hAnsi="Arial" w:cs="Arial"/>
          <w:bCs/>
          <w:kern w:val="0"/>
          <w:lang w:val="en-US"/>
          <w14:ligatures w14:val="none"/>
        </w:rPr>
        <w:t xml:space="preserve"> with a capital investment of Rs.850.62 </w:t>
      </w:r>
      <w:r w:rsidR="00135B0C">
        <w:rPr>
          <w:rFonts w:ascii="Arial" w:eastAsia="Times New Roman" w:hAnsi="Arial" w:cs="Arial"/>
          <w:bCs/>
          <w:kern w:val="0"/>
          <w:lang w:val="en-US"/>
          <w14:ligatures w14:val="none"/>
        </w:rPr>
        <w:t>Crore</w:t>
      </w:r>
      <w:r w:rsidR="00DE2661">
        <w:rPr>
          <w:rFonts w:ascii="Arial" w:eastAsia="Times New Roman" w:hAnsi="Arial" w:cs="Arial"/>
          <w:bCs/>
          <w:kern w:val="0"/>
          <w:lang w:val="en-US"/>
          <w14:ligatures w14:val="none"/>
        </w:rPr>
        <w:t xml:space="preserve"> in four phases at Plot No. AL-5, Sector-23, GIDA, </w:t>
      </w:r>
      <w:proofErr w:type="spellStart"/>
      <w:r w:rsidR="00DE2661">
        <w:rPr>
          <w:rFonts w:ascii="Arial" w:eastAsia="Times New Roman" w:hAnsi="Arial" w:cs="Arial"/>
          <w:bCs/>
          <w:kern w:val="0"/>
          <w:lang w:val="en-US"/>
          <w14:ligatures w14:val="none"/>
        </w:rPr>
        <w:t>Sahjanwa</w:t>
      </w:r>
      <w:proofErr w:type="spellEnd"/>
      <w:r w:rsidR="00D5230E">
        <w:rPr>
          <w:rFonts w:ascii="Arial" w:eastAsia="Times New Roman" w:hAnsi="Arial" w:cs="Arial"/>
          <w:bCs/>
          <w:kern w:val="0"/>
          <w:lang w:val="en-US"/>
          <w14:ligatures w14:val="none"/>
        </w:rPr>
        <w:t>, District- Gorakhpur</w:t>
      </w:r>
      <w:r>
        <w:rPr>
          <w:rFonts w:ascii="Arial" w:eastAsia="Times New Roman" w:hAnsi="Arial" w:cs="Arial"/>
          <w:bCs/>
          <w:kern w:val="0"/>
          <w:lang w:val="en-US"/>
          <w14:ligatures w14:val="none"/>
        </w:rPr>
        <w:t xml:space="preserve"> from 01.04.2018 onwards.</w:t>
      </w:r>
    </w:p>
    <w:p w14:paraId="0440F29C" w14:textId="77777777" w:rsidR="00475F82" w:rsidRDefault="00475F82" w:rsidP="00DE2661">
      <w:pPr>
        <w:spacing w:after="0" w:line="360" w:lineRule="auto"/>
        <w:ind w:left="426" w:right="29"/>
        <w:jc w:val="both"/>
        <w:rPr>
          <w:rFonts w:ascii="Arial" w:eastAsia="Times New Roman" w:hAnsi="Arial" w:cs="Arial"/>
          <w:bCs/>
          <w:kern w:val="0"/>
          <w:lang w:val="en-US"/>
          <w14:ligatures w14:val="none"/>
        </w:rPr>
      </w:pPr>
    </w:p>
    <w:p w14:paraId="6C309D88" w14:textId="0C592C0A" w:rsidR="00DE2661" w:rsidRDefault="00FD5C8B" w:rsidP="00DE2661">
      <w:pPr>
        <w:spacing w:after="0" w:line="360" w:lineRule="auto"/>
        <w:ind w:left="426" w:right="29"/>
        <w:jc w:val="both"/>
        <w:rPr>
          <w:rFonts w:ascii="Arial" w:eastAsia="Times New Roman" w:hAnsi="Arial" w:cs="Arial"/>
          <w:kern w:val="0"/>
          <w:shd w:val="clear" w:color="auto" w:fill="FFFFFF"/>
          <w:lang w:val="en-US"/>
          <w14:ligatures w14:val="none"/>
        </w:rPr>
      </w:pPr>
      <w:r w:rsidRPr="00A540B6">
        <w:rPr>
          <w:rFonts w:ascii="Arial" w:eastAsia="Times New Roman" w:hAnsi="Arial" w:cs="Arial"/>
          <w:kern w:val="0"/>
          <w:shd w:val="clear" w:color="auto" w:fill="FFFFFF"/>
          <w:lang w:val="en-US"/>
          <w14:ligatures w14:val="none"/>
        </w:rPr>
        <w:t>The company informed</w:t>
      </w:r>
      <w:r>
        <w:rPr>
          <w:rFonts w:ascii="Arial" w:eastAsia="Times New Roman" w:hAnsi="Arial" w:cs="Arial"/>
          <w:kern w:val="0"/>
          <w:shd w:val="clear" w:color="auto" w:fill="FFFFFF"/>
          <w:lang w:val="en-US"/>
          <w14:ligatures w14:val="none"/>
        </w:rPr>
        <w:t xml:space="preserve"> </w:t>
      </w:r>
      <w:r w:rsidRPr="00A540B6">
        <w:rPr>
          <w:rFonts w:ascii="Arial" w:eastAsia="Times New Roman" w:hAnsi="Arial" w:cs="Arial"/>
          <w:kern w:val="0"/>
          <w:shd w:val="clear" w:color="auto" w:fill="FFFFFF"/>
          <w:lang w:val="en-US"/>
          <w14:ligatures w14:val="none"/>
        </w:rPr>
        <w:t xml:space="preserve">that they have implemented the </w:t>
      </w:r>
      <w:r w:rsidRPr="00556F55">
        <w:rPr>
          <w:rFonts w:ascii="Arial" w:eastAsia="Times New Roman" w:hAnsi="Arial" w:cs="Arial"/>
          <w:b/>
          <w:bCs/>
          <w:kern w:val="0"/>
          <w:shd w:val="clear" w:color="auto" w:fill="FFFFFF"/>
          <w:lang w:val="en-US"/>
          <w14:ligatures w14:val="none"/>
        </w:rPr>
        <w:t>Phase-I &amp; Phase-II of the second expansion project and Phase-III</w:t>
      </w:r>
      <w:r w:rsidRPr="00A540B6">
        <w:rPr>
          <w:rFonts w:ascii="Arial" w:eastAsia="Times New Roman" w:hAnsi="Arial" w:cs="Arial"/>
          <w:kern w:val="0"/>
          <w:shd w:val="clear" w:color="auto" w:fill="FFFFFF"/>
          <w:lang w:val="en-US"/>
          <w14:ligatures w14:val="none"/>
        </w:rPr>
        <w:t xml:space="preserve"> </w:t>
      </w:r>
      <w:r w:rsidRPr="00556F55">
        <w:rPr>
          <w:rFonts w:ascii="Arial" w:eastAsia="Times New Roman" w:hAnsi="Arial" w:cs="Arial"/>
          <w:b/>
          <w:bCs/>
          <w:kern w:val="0"/>
          <w:shd w:val="clear" w:color="auto" w:fill="FFFFFF"/>
          <w:lang w:val="en-US"/>
          <w14:ligatures w14:val="none"/>
        </w:rPr>
        <w:t>is in progress</w:t>
      </w:r>
      <w:r w:rsidRPr="00A540B6">
        <w:rPr>
          <w:rFonts w:ascii="Arial" w:eastAsia="Times New Roman" w:hAnsi="Arial" w:cs="Arial"/>
          <w:kern w:val="0"/>
          <w:shd w:val="clear" w:color="auto" w:fill="FFFFFF"/>
          <w:lang w:val="en-US"/>
          <w14:ligatures w14:val="none"/>
        </w:rPr>
        <w:t xml:space="preserve"> with a</w:t>
      </w:r>
      <w:r w:rsidR="00556F55">
        <w:rPr>
          <w:rFonts w:ascii="Arial" w:eastAsia="Times New Roman" w:hAnsi="Arial" w:cs="Arial"/>
          <w:kern w:val="0"/>
          <w:shd w:val="clear" w:color="auto" w:fill="FFFFFF"/>
          <w:lang w:val="en-US"/>
          <w14:ligatures w14:val="none"/>
        </w:rPr>
        <w:t xml:space="preserve"> </w:t>
      </w:r>
      <w:r w:rsidR="00556F55" w:rsidRPr="00556F55">
        <w:rPr>
          <w:rFonts w:ascii="Arial" w:eastAsia="Times New Roman" w:hAnsi="Arial" w:cs="Arial"/>
          <w:b/>
          <w:bCs/>
          <w:kern w:val="0"/>
          <w:shd w:val="clear" w:color="auto" w:fill="FFFFFF"/>
          <w:lang w:val="en-US"/>
          <w14:ligatures w14:val="none"/>
        </w:rPr>
        <w:t>total</w:t>
      </w:r>
      <w:r w:rsidRPr="00556F55">
        <w:rPr>
          <w:rFonts w:ascii="Arial" w:eastAsia="Times New Roman" w:hAnsi="Arial" w:cs="Arial"/>
          <w:b/>
          <w:bCs/>
          <w:kern w:val="0"/>
          <w:shd w:val="clear" w:color="auto" w:fill="FFFFFF"/>
          <w:lang w:val="en-US"/>
          <w14:ligatures w14:val="none"/>
        </w:rPr>
        <w:t xml:space="preserve"> investment of Rs.53</w:t>
      </w:r>
      <w:r w:rsidR="00B34738">
        <w:rPr>
          <w:rFonts w:ascii="Arial" w:eastAsia="Times New Roman" w:hAnsi="Arial" w:cs="Arial"/>
          <w:b/>
          <w:bCs/>
          <w:kern w:val="0"/>
          <w:shd w:val="clear" w:color="auto" w:fill="FFFFFF"/>
          <w:lang w:val="en-US"/>
          <w14:ligatures w14:val="none"/>
        </w:rPr>
        <w:t>5.41</w:t>
      </w:r>
      <w:r w:rsidRPr="00556F55">
        <w:rPr>
          <w:rFonts w:ascii="Arial" w:eastAsia="Times New Roman" w:hAnsi="Arial" w:cs="Arial"/>
          <w:b/>
          <w:bCs/>
          <w:kern w:val="0"/>
          <w:shd w:val="clear" w:color="auto" w:fill="FFFFFF"/>
          <w:lang w:val="en-US"/>
          <w14:ligatures w14:val="none"/>
        </w:rPr>
        <w:t xml:space="preserve"> </w:t>
      </w:r>
      <w:r w:rsidR="00135B0C">
        <w:rPr>
          <w:rFonts w:ascii="Arial" w:eastAsia="Times New Roman" w:hAnsi="Arial" w:cs="Arial"/>
          <w:b/>
          <w:bCs/>
          <w:kern w:val="0"/>
          <w:shd w:val="clear" w:color="auto" w:fill="FFFFFF"/>
          <w:lang w:val="en-US"/>
          <w14:ligatures w14:val="none"/>
        </w:rPr>
        <w:t>Crore</w:t>
      </w:r>
      <w:r w:rsidRPr="00A540B6">
        <w:rPr>
          <w:rFonts w:ascii="Arial" w:eastAsia="Times New Roman" w:hAnsi="Arial" w:cs="Arial"/>
          <w:kern w:val="0"/>
          <w:shd w:val="clear" w:color="auto" w:fill="FFFFFF"/>
          <w:lang w:val="en-US"/>
          <w14:ligatures w14:val="none"/>
        </w:rPr>
        <w:t xml:space="preserve"> during the </w:t>
      </w:r>
      <w:r w:rsidRPr="00556F55">
        <w:rPr>
          <w:rFonts w:ascii="Arial" w:eastAsia="Times New Roman" w:hAnsi="Arial" w:cs="Arial"/>
          <w:b/>
          <w:bCs/>
          <w:kern w:val="0"/>
          <w:shd w:val="clear" w:color="auto" w:fill="FFFFFF"/>
          <w:lang w:val="en-US"/>
          <w14:ligatures w14:val="none"/>
        </w:rPr>
        <w:t>period 01.04.2018 to 31.03.2022</w:t>
      </w:r>
      <w:r w:rsidRPr="00A540B6">
        <w:rPr>
          <w:rFonts w:ascii="Arial" w:eastAsia="Times New Roman" w:hAnsi="Arial" w:cs="Arial"/>
          <w:kern w:val="0"/>
          <w:shd w:val="clear" w:color="auto" w:fill="FFFFFF"/>
          <w:lang w:val="en-US"/>
          <w14:ligatures w14:val="none"/>
        </w:rPr>
        <w:t xml:space="preserve"> in the project to PICUP.</w:t>
      </w:r>
    </w:p>
    <w:p w14:paraId="5A03A474" w14:textId="77777777" w:rsidR="00FD5C8B" w:rsidRDefault="00FD5C8B" w:rsidP="00DE2661">
      <w:pPr>
        <w:spacing w:after="0" w:line="360" w:lineRule="auto"/>
        <w:ind w:left="426" w:right="29"/>
        <w:jc w:val="both"/>
        <w:rPr>
          <w:rFonts w:ascii="Arial" w:eastAsia="Times New Roman" w:hAnsi="Arial" w:cs="Arial"/>
          <w:kern w:val="0"/>
          <w:shd w:val="clear" w:color="auto" w:fill="FFFFFF"/>
          <w:lang w:val="en-US"/>
          <w14:ligatures w14:val="none"/>
        </w:rPr>
      </w:pPr>
    </w:p>
    <w:p w14:paraId="7607D8B4" w14:textId="640C30B5" w:rsidR="00621E10" w:rsidRPr="00CE61DB" w:rsidRDefault="00FD5C8B" w:rsidP="006750B0">
      <w:pPr>
        <w:spacing w:after="0" w:line="360" w:lineRule="auto"/>
        <w:ind w:left="426" w:right="29"/>
        <w:jc w:val="both"/>
        <w:rPr>
          <w:rFonts w:ascii="Arial" w:eastAsia="Times New Roman" w:hAnsi="Arial" w:cs="Arial"/>
          <w:kern w:val="0"/>
          <w:shd w:val="clear" w:color="auto" w:fill="FFFFFF"/>
          <w:lang w:val="en-US"/>
          <w14:ligatures w14:val="none"/>
        </w:rPr>
      </w:pPr>
      <w:r w:rsidRPr="00CE61DB">
        <w:rPr>
          <w:rFonts w:ascii="Arial" w:eastAsia="Times New Roman" w:hAnsi="Arial" w:cs="Arial"/>
          <w:kern w:val="0"/>
          <w:shd w:val="clear" w:color="auto" w:fill="FFFFFF"/>
          <w:lang w:val="en-US"/>
          <w14:ligatures w14:val="none"/>
        </w:rPr>
        <w:t xml:space="preserve">Therefore, PICUP has engaged R.K Associates for </w:t>
      </w:r>
      <w:r w:rsidR="006750B0" w:rsidRPr="00CE61DB">
        <w:rPr>
          <w:rFonts w:ascii="Arial" w:eastAsia="Times New Roman" w:hAnsi="Arial" w:cs="Arial"/>
          <w:kern w:val="0"/>
          <w:shd w:val="clear" w:color="auto" w:fill="FFFFFF"/>
          <w:lang w:val="en-US"/>
          <w14:ligatures w14:val="none"/>
        </w:rPr>
        <w:t xml:space="preserve">the </w:t>
      </w:r>
      <w:r w:rsidR="00CA197D" w:rsidRPr="00CE61DB">
        <w:rPr>
          <w:rFonts w:ascii="Arial" w:eastAsia="Times New Roman" w:hAnsi="Arial" w:cs="Arial"/>
          <w:kern w:val="0"/>
          <w:shd w:val="clear" w:color="auto" w:fill="FFFFFF"/>
          <w:lang w:val="en-US"/>
          <w14:ligatures w14:val="none"/>
        </w:rPr>
        <w:t>assess</w:t>
      </w:r>
      <w:r w:rsidR="006750B0" w:rsidRPr="00CE61DB">
        <w:rPr>
          <w:rFonts w:ascii="Arial" w:eastAsia="Times New Roman" w:hAnsi="Arial" w:cs="Arial"/>
          <w:kern w:val="0"/>
          <w:shd w:val="clear" w:color="auto" w:fill="FFFFFF"/>
          <w:lang w:val="en-US"/>
          <w14:ligatures w14:val="none"/>
        </w:rPr>
        <w:t>ment</w:t>
      </w:r>
      <w:r w:rsidR="00CA197D" w:rsidRPr="00CE61DB">
        <w:rPr>
          <w:rFonts w:ascii="Arial" w:eastAsia="Times New Roman" w:hAnsi="Arial" w:cs="Arial"/>
          <w:kern w:val="0"/>
          <w:shd w:val="clear" w:color="auto" w:fill="FFFFFF"/>
          <w:lang w:val="en-US"/>
          <w14:ligatures w14:val="none"/>
        </w:rPr>
        <w:t xml:space="preserve"> and verif</w:t>
      </w:r>
      <w:r w:rsidR="006750B0" w:rsidRPr="00CE61DB">
        <w:rPr>
          <w:rFonts w:ascii="Arial" w:eastAsia="Times New Roman" w:hAnsi="Arial" w:cs="Arial"/>
          <w:kern w:val="0"/>
          <w:shd w:val="clear" w:color="auto" w:fill="FFFFFF"/>
          <w:lang w:val="en-US"/>
          <w14:ligatures w14:val="none"/>
        </w:rPr>
        <w:t>ication of</w:t>
      </w:r>
      <w:r w:rsidR="00CA197D" w:rsidRPr="00CE61DB">
        <w:rPr>
          <w:rFonts w:ascii="Arial" w:eastAsia="Times New Roman" w:hAnsi="Arial" w:cs="Arial"/>
          <w:kern w:val="0"/>
          <w:shd w:val="clear" w:color="auto" w:fill="FFFFFF"/>
          <w:lang w:val="en-US"/>
          <w14:ligatures w14:val="none"/>
        </w:rPr>
        <w:t xml:space="preserve"> the factual position of investment </w:t>
      </w:r>
      <w:r w:rsidR="00CA197D" w:rsidRPr="00CE61DB">
        <w:rPr>
          <w:rFonts w:ascii="Arial" w:eastAsia="Times New Roman" w:hAnsi="Arial" w:cs="Arial"/>
          <w:i/>
          <w:iCs/>
          <w:kern w:val="0"/>
          <w:shd w:val="clear" w:color="auto" w:fill="FFFFFF"/>
          <w:lang w:val="en-US"/>
          <w14:ligatures w14:val="none"/>
        </w:rPr>
        <w:t xml:space="preserve">(phase wise) </w:t>
      </w:r>
      <w:r w:rsidR="00CA197D" w:rsidRPr="00CE61DB">
        <w:rPr>
          <w:rFonts w:ascii="Arial" w:eastAsia="Times New Roman" w:hAnsi="Arial" w:cs="Arial"/>
          <w:kern w:val="0"/>
          <w:shd w:val="clear" w:color="auto" w:fill="FFFFFF"/>
          <w:lang w:val="en-US"/>
          <w14:ligatures w14:val="none"/>
        </w:rPr>
        <w:t xml:space="preserve">made by the company from cut-off date 1/04/2018 till achieving the threshold of investment of Rs. 500 </w:t>
      </w:r>
      <w:r w:rsidR="00135B0C" w:rsidRPr="00CE61DB">
        <w:rPr>
          <w:rFonts w:ascii="Arial" w:eastAsia="Times New Roman" w:hAnsi="Arial" w:cs="Arial"/>
          <w:kern w:val="0"/>
          <w:shd w:val="clear" w:color="auto" w:fill="FFFFFF"/>
          <w:lang w:val="en-US"/>
          <w14:ligatures w14:val="none"/>
        </w:rPr>
        <w:t>Crore</w:t>
      </w:r>
      <w:r w:rsidR="00CA197D" w:rsidRPr="00CE61DB">
        <w:rPr>
          <w:rFonts w:ascii="Arial" w:eastAsia="Times New Roman" w:hAnsi="Arial" w:cs="Arial"/>
          <w:kern w:val="0"/>
          <w:shd w:val="clear" w:color="auto" w:fill="FFFFFF"/>
          <w:lang w:val="en-US"/>
          <w14:ligatures w14:val="none"/>
        </w:rPr>
        <w:t xml:space="preserve"> or more </w:t>
      </w:r>
      <w:r w:rsidR="00CA197D" w:rsidRPr="00CE61DB">
        <w:rPr>
          <w:rFonts w:ascii="Arial" w:eastAsia="Times New Roman" w:hAnsi="Arial" w:cs="Arial"/>
          <w:i/>
          <w:iCs/>
          <w:kern w:val="0"/>
          <w:shd w:val="clear" w:color="auto" w:fill="FFFFFF"/>
          <w:lang w:val="en-US"/>
          <w14:ligatures w14:val="none"/>
        </w:rPr>
        <w:t>(for Super Mega category projects)</w:t>
      </w:r>
      <w:r w:rsidR="00CA197D" w:rsidRPr="00CE61DB">
        <w:rPr>
          <w:rFonts w:ascii="Arial" w:eastAsia="Times New Roman" w:hAnsi="Arial" w:cs="Arial"/>
          <w:kern w:val="0"/>
          <w:shd w:val="clear" w:color="auto" w:fill="FFFFFF"/>
          <w:lang w:val="en-US"/>
          <w14:ligatures w14:val="none"/>
        </w:rPr>
        <w:t xml:space="preserve"> as per provisions/requirements </w:t>
      </w:r>
      <w:r w:rsidR="00CA197D" w:rsidRPr="00CE61DB">
        <w:rPr>
          <w:rFonts w:ascii="Arial" w:eastAsia="Times New Roman" w:hAnsi="Arial" w:cs="Arial"/>
          <w:i/>
          <w:iCs/>
          <w:kern w:val="0"/>
          <w:shd w:val="clear" w:color="auto" w:fill="FFFFFF"/>
          <w:lang w:val="en-US"/>
          <w14:ligatures w14:val="none"/>
        </w:rPr>
        <w:t xml:space="preserve">(para 2.3.2 and 2.9) </w:t>
      </w:r>
      <w:r w:rsidR="00CA197D" w:rsidRPr="00CE61DB">
        <w:rPr>
          <w:rFonts w:ascii="Arial" w:eastAsia="Times New Roman" w:hAnsi="Arial" w:cs="Arial"/>
          <w:kern w:val="0"/>
          <w:shd w:val="clear" w:color="auto" w:fill="FFFFFF"/>
          <w:lang w:val="en-US"/>
          <w14:ligatures w14:val="none"/>
        </w:rPr>
        <w:t>of the GO dated 25/10/2017</w:t>
      </w:r>
      <w:r w:rsidR="006750B0" w:rsidRPr="00CE61DB">
        <w:rPr>
          <w:rFonts w:ascii="Arial" w:eastAsia="Times New Roman" w:hAnsi="Arial" w:cs="Arial"/>
          <w:kern w:val="0"/>
          <w:shd w:val="clear" w:color="auto" w:fill="FFFFFF"/>
          <w:lang w:val="en-US"/>
          <w14:ligatures w14:val="none"/>
        </w:rPr>
        <w:t xml:space="preserve"> pertaining to the scheme.</w:t>
      </w:r>
    </w:p>
    <w:p w14:paraId="702C0909" w14:textId="77777777" w:rsidR="006750B0" w:rsidRPr="00CE61DB" w:rsidRDefault="006750B0" w:rsidP="006750B0">
      <w:pPr>
        <w:spacing w:after="0" w:line="360" w:lineRule="auto"/>
        <w:ind w:left="426" w:right="29"/>
        <w:jc w:val="both"/>
        <w:rPr>
          <w:rFonts w:ascii="Arial" w:eastAsia="Times New Roman" w:hAnsi="Arial" w:cs="Arial"/>
          <w:kern w:val="0"/>
          <w:shd w:val="clear" w:color="auto" w:fill="FFFFFF"/>
          <w:lang w:val="en-US"/>
          <w14:ligatures w14:val="none"/>
        </w:rPr>
      </w:pPr>
    </w:p>
    <w:p w14:paraId="0DC75946" w14:textId="195A5E9E" w:rsidR="00A540B6" w:rsidRPr="00CE61DB" w:rsidRDefault="00A540B6" w:rsidP="00A540B6">
      <w:pPr>
        <w:spacing w:after="0" w:line="360" w:lineRule="auto"/>
        <w:ind w:left="426" w:right="29"/>
        <w:jc w:val="both"/>
        <w:rPr>
          <w:rFonts w:ascii="Arial" w:eastAsia="Times New Roman" w:hAnsi="Arial" w:cs="Arial"/>
          <w:kern w:val="0"/>
          <w:shd w:val="clear" w:color="auto" w:fill="FFFFFF"/>
          <w:lang w:val="en-US"/>
          <w14:ligatures w14:val="none"/>
        </w:rPr>
      </w:pPr>
      <w:r w:rsidRPr="00CE61DB">
        <w:rPr>
          <w:rFonts w:ascii="Arial" w:eastAsia="Times New Roman" w:hAnsi="Arial" w:cs="Arial"/>
          <w:kern w:val="0"/>
          <w:shd w:val="clear" w:color="auto" w:fill="FFFFFF"/>
          <w:lang w:val="en-US"/>
          <w14:ligatures w14:val="none"/>
        </w:rPr>
        <w:t xml:space="preserve">This is </w:t>
      </w:r>
      <w:r w:rsidR="00FD5C8B" w:rsidRPr="00CE61DB">
        <w:rPr>
          <w:rFonts w:ascii="Arial" w:eastAsia="Times New Roman" w:hAnsi="Arial" w:cs="Arial"/>
          <w:kern w:val="0"/>
          <w:shd w:val="clear" w:color="auto" w:fill="FFFFFF"/>
          <w:lang w:val="en-US"/>
          <w14:ligatures w14:val="none"/>
        </w:rPr>
        <w:t xml:space="preserve">second </w:t>
      </w:r>
      <w:r w:rsidRPr="00CE61DB">
        <w:rPr>
          <w:rFonts w:ascii="Arial" w:eastAsia="Times New Roman" w:hAnsi="Arial" w:cs="Arial"/>
          <w:kern w:val="0"/>
          <w:shd w:val="clear" w:color="auto" w:fill="FFFFFF"/>
          <w:lang w:val="en-US"/>
          <w14:ligatures w14:val="none"/>
        </w:rPr>
        <w:t>expansion brown field Project of an existing running unit of Gallantt Ispat Ltd. (GIL). Existing running unit mainly consists of Steel Melt Shop (SMS), Rolling Mill (Rebar Mill), Direct Reduce Iron (DRI) and Captive Power Plant (CPP).</w:t>
      </w:r>
    </w:p>
    <w:p w14:paraId="33B89322" w14:textId="77777777" w:rsidR="00A540B6" w:rsidRPr="00CE61DB" w:rsidRDefault="00A540B6" w:rsidP="00A540B6">
      <w:pPr>
        <w:spacing w:after="0" w:line="360" w:lineRule="auto"/>
        <w:ind w:left="426" w:right="29"/>
        <w:jc w:val="both"/>
        <w:rPr>
          <w:rFonts w:ascii="Arial" w:eastAsia="Times New Roman" w:hAnsi="Arial" w:cs="Arial"/>
          <w:kern w:val="0"/>
          <w:shd w:val="clear" w:color="auto" w:fill="FFFFFF"/>
          <w:lang w:val="en-US"/>
          <w14:ligatures w14:val="none"/>
        </w:rPr>
      </w:pPr>
    </w:p>
    <w:p w14:paraId="4AF14020" w14:textId="43303E28" w:rsidR="00A540B6" w:rsidRPr="00CE61DB" w:rsidRDefault="00A540B6" w:rsidP="00A540B6">
      <w:pPr>
        <w:spacing w:after="0" w:line="360" w:lineRule="auto"/>
        <w:ind w:left="426" w:right="29"/>
        <w:jc w:val="both"/>
        <w:rPr>
          <w:rFonts w:ascii="Arial" w:eastAsia="Times New Roman" w:hAnsi="Arial" w:cs="Arial"/>
          <w:kern w:val="0"/>
          <w:shd w:val="clear" w:color="auto" w:fill="FFFFFF"/>
          <w:lang w:val="en-US"/>
          <w14:ligatures w14:val="none"/>
        </w:rPr>
      </w:pPr>
      <w:bookmarkStart w:id="1" w:name="_Hlk134176787"/>
      <w:r w:rsidRPr="00CE61DB">
        <w:rPr>
          <w:rFonts w:ascii="Arial" w:eastAsia="Times New Roman" w:hAnsi="Arial" w:cs="Arial"/>
          <w:kern w:val="0"/>
          <w:shd w:val="clear" w:color="auto" w:fill="FFFFFF"/>
          <w:lang w:val="en-US"/>
          <w14:ligatures w14:val="none"/>
        </w:rPr>
        <w:t>Company has proposed expansion of the capacity of the existing facilities</w:t>
      </w:r>
      <w:r w:rsidR="00443A4F" w:rsidRPr="00CE61DB">
        <w:rPr>
          <w:rFonts w:ascii="Arial" w:eastAsia="Times New Roman" w:hAnsi="Arial" w:cs="Arial"/>
          <w:kern w:val="0"/>
          <w:shd w:val="clear" w:color="auto" w:fill="FFFFFF"/>
          <w:lang w:val="en-US"/>
          <w14:ligatures w14:val="none"/>
        </w:rPr>
        <w:t xml:space="preserve"> in four phases out of which details of two phases</w:t>
      </w:r>
      <w:r w:rsidRPr="00CE61DB">
        <w:rPr>
          <w:rFonts w:ascii="Arial" w:eastAsia="Times New Roman" w:hAnsi="Arial" w:cs="Arial"/>
          <w:kern w:val="0"/>
          <w:shd w:val="clear" w:color="auto" w:fill="FFFFFF"/>
          <w:lang w:val="en-US"/>
          <w14:ligatures w14:val="none"/>
        </w:rPr>
        <w:t xml:space="preserve"> mainly Steel Melt Shop (SMS), Rolling Mill (Rebar Mill) in Phase-I and Direct Reduce Iron (DRI) and Captive Power Plant (CPP) in Phase-II as per the below table. Currently Phase-I &amp; Phase-II have been completed and Phase-III is under progress</w:t>
      </w:r>
      <w:r w:rsidR="005A7E79" w:rsidRPr="00CE61DB">
        <w:rPr>
          <w:rFonts w:ascii="Arial" w:eastAsia="Times New Roman" w:hAnsi="Arial" w:cs="Arial"/>
          <w:kern w:val="0"/>
          <w:shd w:val="clear" w:color="auto" w:fill="FFFFFF"/>
          <w:lang w:val="en-US"/>
          <w14:ligatures w14:val="none"/>
        </w:rPr>
        <w:t xml:space="preserve"> which includes the Pellet Plant.</w:t>
      </w:r>
    </w:p>
    <w:bookmarkEnd w:id="1"/>
    <w:p w14:paraId="2435F9BC" w14:textId="77777777" w:rsidR="00A540B6" w:rsidRPr="00CE61DB" w:rsidRDefault="00A540B6" w:rsidP="00A540B6">
      <w:pPr>
        <w:spacing w:after="0" w:line="360" w:lineRule="auto"/>
        <w:ind w:left="426" w:right="29"/>
        <w:jc w:val="both"/>
        <w:rPr>
          <w:rFonts w:ascii="Arial" w:eastAsia="Times New Roman" w:hAnsi="Arial" w:cs="Arial"/>
          <w:kern w:val="0"/>
          <w:shd w:val="clear" w:color="auto" w:fill="FFFFFF"/>
          <w:lang w:val="en-US"/>
          <w14:ligatures w14:val="none"/>
        </w:rPr>
      </w:pPr>
    </w:p>
    <w:p w14:paraId="45BA64E2" w14:textId="2C03E1AD" w:rsidR="00A540B6" w:rsidRPr="00A540B6" w:rsidRDefault="00A540B6" w:rsidP="00A540B6">
      <w:pPr>
        <w:spacing w:after="0" w:line="360" w:lineRule="auto"/>
        <w:ind w:left="426" w:right="29"/>
        <w:jc w:val="both"/>
        <w:rPr>
          <w:rFonts w:ascii="Arial" w:eastAsia="Times New Roman" w:hAnsi="Arial" w:cs="Arial"/>
          <w:kern w:val="0"/>
          <w:shd w:val="clear" w:color="auto" w:fill="FFFFFF"/>
          <w:lang w:val="en-US"/>
          <w14:ligatures w14:val="none"/>
        </w:rPr>
      </w:pPr>
      <w:r w:rsidRPr="00CE61DB">
        <w:rPr>
          <w:rFonts w:ascii="Arial" w:eastAsia="Times New Roman" w:hAnsi="Arial" w:cs="Arial"/>
          <w:kern w:val="0"/>
          <w:shd w:val="clear" w:color="auto" w:fill="FFFFFF"/>
          <w:lang w:val="en-US"/>
          <w14:ligatures w14:val="none"/>
        </w:rPr>
        <w:t>Project Summary of the existing Unit and the expansion Project:</w:t>
      </w:r>
    </w:p>
    <w:p w14:paraId="1ABD05CD" w14:textId="77777777" w:rsidR="00A540B6" w:rsidRPr="00A540B6" w:rsidRDefault="00A540B6" w:rsidP="00151A42">
      <w:pPr>
        <w:autoSpaceDE w:val="0"/>
        <w:autoSpaceDN w:val="0"/>
        <w:adjustRightInd w:val="0"/>
        <w:spacing w:after="0" w:line="240" w:lineRule="auto"/>
        <w:ind w:right="-142"/>
        <w:jc w:val="right"/>
        <w:rPr>
          <w:rFonts w:ascii="Arial" w:eastAsia="Times New Roman" w:hAnsi="Arial" w:cs="Arial"/>
          <w:i/>
          <w:kern w:val="0"/>
          <w:sz w:val="20"/>
          <w:szCs w:val="24"/>
          <w:lang w:val="en-US" w:eastAsia="en-IN"/>
          <w14:ligatures w14:val="none"/>
        </w:rPr>
      </w:pPr>
      <w:r w:rsidRPr="00A540B6">
        <w:rPr>
          <w:rFonts w:ascii="Arial" w:eastAsia="Times New Roman" w:hAnsi="Arial" w:cs="Arial"/>
          <w:i/>
          <w:kern w:val="0"/>
          <w:sz w:val="20"/>
          <w:szCs w:val="24"/>
          <w:lang w:val="en-US" w:eastAsia="en-IN"/>
          <w14:ligatures w14:val="none"/>
        </w:rPr>
        <w:t>Capacity (in Mts.)</w:t>
      </w: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0"/>
        <w:gridCol w:w="1167"/>
        <w:gridCol w:w="1095"/>
        <w:gridCol w:w="1132"/>
        <w:gridCol w:w="1175"/>
        <w:gridCol w:w="1276"/>
        <w:gridCol w:w="1843"/>
      </w:tblGrid>
      <w:tr w:rsidR="00FB0CC2" w:rsidRPr="00A540B6" w14:paraId="113190CB" w14:textId="77777777" w:rsidTr="00FB0CC2">
        <w:trPr>
          <w:trHeight w:val="352"/>
        </w:trPr>
        <w:tc>
          <w:tcPr>
            <w:tcW w:w="1810" w:type="dxa"/>
            <w:vMerge w:val="restart"/>
            <w:shd w:val="clear" w:color="auto" w:fill="17365D"/>
            <w:vAlign w:val="center"/>
          </w:tcPr>
          <w:p w14:paraId="609438D3" w14:textId="77777777" w:rsidR="00FB0CC2" w:rsidRPr="00A540B6" w:rsidRDefault="00FB0CC2" w:rsidP="006E02E0">
            <w:pPr>
              <w:spacing w:after="0" w:line="276" w:lineRule="auto"/>
              <w:jc w:val="center"/>
              <w:rPr>
                <w:rFonts w:ascii="Arial" w:eastAsia="Times New Roman" w:hAnsi="Arial" w:cs="Arial"/>
                <w:b/>
                <w:kern w:val="0"/>
                <w:szCs w:val="24"/>
                <w:lang w:val="en-US" w:eastAsia="en-IN"/>
                <w14:ligatures w14:val="none"/>
              </w:rPr>
            </w:pPr>
            <w:r w:rsidRPr="00A540B6">
              <w:rPr>
                <w:rFonts w:ascii="Arial" w:eastAsia="Times New Roman" w:hAnsi="Arial" w:cs="Arial"/>
                <w:b/>
                <w:bCs/>
                <w:kern w:val="0"/>
                <w:szCs w:val="24"/>
                <w:lang w:eastAsia="en-IN"/>
                <w14:ligatures w14:val="none"/>
              </w:rPr>
              <w:t>Product (s) Units</w:t>
            </w:r>
          </w:p>
        </w:tc>
        <w:tc>
          <w:tcPr>
            <w:tcW w:w="1167" w:type="dxa"/>
            <w:vMerge w:val="restart"/>
            <w:shd w:val="clear" w:color="auto" w:fill="17365D"/>
            <w:vAlign w:val="center"/>
          </w:tcPr>
          <w:p w14:paraId="3154EF10" w14:textId="77777777" w:rsidR="00FB0CC2" w:rsidRPr="00A540B6" w:rsidRDefault="00FB0CC2" w:rsidP="006E02E0">
            <w:pPr>
              <w:spacing w:after="0" w:line="276" w:lineRule="auto"/>
              <w:jc w:val="center"/>
              <w:rPr>
                <w:rFonts w:ascii="Arial" w:eastAsia="Times New Roman" w:hAnsi="Arial" w:cs="Arial"/>
                <w:b/>
                <w:kern w:val="0"/>
                <w:szCs w:val="24"/>
                <w:lang w:val="en-US" w:eastAsia="en-IN"/>
                <w14:ligatures w14:val="none"/>
              </w:rPr>
            </w:pPr>
            <w:r w:rsidRPr="00A540B6">
              <w:rPr>
                <w:rFonts w:ascii="Arial" w:eastAsia="Times New Roman" w:hAnsi="Arial" w:cs="Arial"/>
                <w:b/>
                <w:kern w:val="0"/>
                <w:szCs w:val="24"/>
                <w:lang w:val="en-US" w:eastAsia="en-IN"/>
                <w14:ligatures w14:val="none"/>
              </w:rPr>
              <w:t>Existing Capacity</w:t>
            </w:r>
          </w:p>
        </w:tc>
        <w:tc>
          <w:tcPr>
            <w:tcW w:w="4678" w:type="dxa"/>
            <w:gridSpan w:val="4"/>
            <w:shd w:val="clear" w:color="auto" w:fill="17365D"/>
            <w:vAlign w:val="center"/>
          </w:tcPr>
          <w:p w14:paraId="6BED8E42" w14:textId="2C9E4720" w:rsidR="00FB0CC2" w:rsidRPr="00A540B6" w:rsidRDefault="00FB0CC2" w:rsidP="006E02E0">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bCs/>
                <w:kern w:val="0"/>
                <w:szCs w:val="24"/>
                <w:lang w:eastAsia="en-IN"/>
                <w14:ligatures w14:val="none"/>
              </w:rPr>
              <w:t>Proposed Expansion Capacity</w:t>
            </w:r>
          </w:p>
        </w:tc>
        <w:tc>
          <w:tcPr>
            <w:tcW w:w="1843" w:type="dxa"/>
            <w:vMerge w:val="restart"/>
            <w:shd w:val="clear" w:color="auto" w:fill="244061"/>
            <w:vAlign w:val="center"/>
          </w:tcPr>
          <w:p w14:paraId="73940931" w14:textId="1197142C" w:rsidR="00FB0CC2" w:rsidRPr="00A540B6" w:rsidRDefault="00FB0CC2" w:rsidP="006E02E0">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Total Capacity after expansion</w:t>
            </w:r>
          </w:p>
        </w:tc>
      </w:tr>
      <w:tr w:rsidR="00FB0CC2" w:rsidRPr="00A540B6" w14:paraId="288AD42B" w14:textId="77777777" w:rsidTr="00FB0CC2">
        <w:trPr>
          <w:trHeight w:val="338"/>
        </w:trPr>
        <w:tc>
          <w:tcPr>
            <w:tcW w:w="1810" w:type="dxa"/>
            <w:vMerge/>
            <w:shd w:val="clear" w:color="auto" w:fill="DBE5F1"/>
            <w:vAlign w:val="center"/>
          </w:tcPr>
          <w:p w14:paraId="358C761E" w14:textId="77777777" w:rsidR="00FB0CC2" w:rsidRPr="00A540B6" w:rsidRDefault="00FB0CC2" w:rsidP="00FB0CC2">
            <w:pPr>
              <w:spacing w:after="0" w:line="360" w:lineRule="auto"/>
              <w:jc w:val="center"/>
              <w:rPr>
                <w:rFonts w:ascii="Arial" w:eastAsia="Times New Roman" w:hAnsi="Arial" w:cs="Arial"/>
                <w:b/>
                <w:bCs/>
                <w:kern w:val="0"/>
                <w:szCs w:val="24"/>
                <w:lang w:val="en-US" w:eastAsia="en-IN"/>
                <w14:ligatures w14:val="none"/>
              </w:rPr>
            </w:pPr>
          </w:p>
        </w:tc>
        <w:tc>
          <w:tcPr>
            <w:tcW w:w="1167" w:type="dxa"/>
            <w:vMerge/>
            <w:shd w:val="clear" w:color="auto" w:fill="DBE5F1"/>
            <w:vAlign w:val="center"/>
          </w:tcPr>
          <w:p w14:paraId="689C237B" w14:textId="77777777" w:rsidR="00FB0CC2" w:rsidRPr="00A540B6" w:rsidRDefault="00FB0CC2" w:rsidP="00FB0CC2">
            <w:pPr>
              <w:spacing w:after="0" w:line="360" w:lineRule="auto"/>
              <w:jc w:val="center"/>
              <w:rPr>
                <w:rFonts w:ascii="Arial" w:eastAsia="Times New Roman" w:hAnsi="Arial" w:cs="Arial"/>
                <w:b/>
                <w:bCs/>
                <w:kern w:val="0"/>
                <w:szCs w:val="24"/>
                <w:lang w:val="en-US" w:eastAsia="en-IN"/>
                <w14:ligatures w14:val="none"/>
              </w:rPr>
            </w:pPr>
          </w:p>
        </w:tc>
        <w:tc>
          <w:tcPr>
            <w:tcW w:w="1095" w:type="dxa"/>
            <w:shd w:val="clear" w:color="auto" w:fill="DBE5F1"/>
            <w:vAlign w:val="center"/>
          </w:tcPr>
          <w:p w14:paraId="490A0392" w14:textId="77777777" w:rsidR="00FB0CC2" w:rsidRPr="00A540B6" w:rsidRDefault="00FB0CC2" w:rsidP="00FB0CC2">
            <w:pPr>
              <w:spacing w:after="0" w:line="360" w:lineRule="auto"/>
              <w:jc w:val="center"/>
              <w:rPr>
                <w:rFonts w:ascii="Arial" w:eastAsia="Times New Roman" w:hAnsi="Arial" w:cs="Arial"/>
                <w:b/>
                <w:bCs/>
                <w:kern w:val="0"/>
                <w:szCs w:val="24"/>
                <w:lang w:val="en-US" w:eastAsia="en-IN"/>
                <w14:ligatures w14:val="none"/>
              </w:rPr>
            </w:pPr>
            <w:r w:rsidRPr="00A540B6">
              <w:rPr>
                <w:rFonts w:ascii="Arial" w:eastAsia="Times New Roman" w:hAnsi="Arial" w:cs="Arial"/>
                <w:b/>
                <w:kern w:val="0"/>
                <w:szCs w:val="24"/>
                <w:lang w:val="en-US" w:eastAsia="en-IN"/>
                <w14:ligatures w14:val="none"/>
              </w:rPr>
              <w:t>Phase-I</w:t>
            </w:r>
          </w:p>
        </w:tc>
        <w:tc>
          <w:tcPr>
            <w:tcW w:w="1132" w:type="dxa"/>
            <w:shd w:val="clear" w:color="auto" w:fill="DBE5F1"/>
            <w:vAlign w:val="center"/>
          </w:tcPr>
          <w:p w14:paraId="2037C25F" w14:textId="77777777" w:rsidR="00FB0CC2" w:rsidRPr="00A540B6" w:rsidRDefault="00FB0CC2" w:rsidP="00FB0CC2">
            <w:pPr>
              <w:spacing w:after="0" w:line="360" w:lineRule="auto"/>
              <w:jc w:val="center"/>
              <w:rPr>
                <w:rFonts w:ascii="Arial" w:eastAsia="Times New Roman" w:hAnsi="Arial" w:cs="Arial"/>
                <w:b/>
                <w:bCs/>
                <w:kern w:val="0"/>
                <w:szCs w:val="24"/>
                <w:lang w:val="en-US" w:eastAsia="en-IN"/>
                <w14:ligatures w14:val="none"/>
              </w:rPr>
            </w:pPr>
            <w:r w:rsidRPr="00A540B6">
              <w:rPr>
                <w:rFonts w:ascii="Arial" w:eastAsia="Times New Roman" w:hAnsi="Arial" w:cs="Arial"/>
                <w:b/>
                <w:kern w:val="0"/>
                <w:szCs w:val="24"/>
                <w:lang w:val="en-US" w:eastAsia="en-IN"/>
                <w14:ligatures w14:val="none"/>
              </w:rPr>
              <w:t>Phase-II</w:t>
            </w:r>
          </w:p>
        </w:tc>
        <w:tc>
          <w:tcPr>
            <w:tcW w:w="1175" w:type="dxa"/>
            <w:shd w:val="clear" w:color="auto" w:fill="D9E2F3" w:themeFill="accent1" w:themeFillTint="33"/>
            <w:vAlign w:val="center"/>
          </w:tcPr>
          <w:p w14:paraId="49BF6061" w14:textId="55C78BED" w:rsidR="00FB0CC2" w:rsidRPr="00FB0CC2" w:rsidRDefault="00FB0CC2" w:rsidP="00FB0CC2">
            <w:pPr>
              <w:spacing w:after="0" w:line="360" w:lineRule="auto"/>
              <w:jc w:val="center"/>
              <w:rPr>
                <w:rFonts w:ascii="Arial" w:eastAsia="Times New Roman" w:hAnsi="Arial" w:cs="Arial"/>
                <w:b/>
                <w:kern w:val="0"/>
                <w:szCs w:val="24"/>
                <w:lang w:val="en-US" w:eastAsia="en-IN"/>
                <w14:ligatures w14:val="none"/>
              </w:rPr>
            </w:pPr>
            <w:r w:rsidRPr="00A540B6">
              <w:rPr>
                <w:rFonts w:ascii="Arial" w:eastAsia="Times New Roman" w:hAnsi="Arial" w:cs="Arial"/>
                <w:b/>
                <w:kern w:val="0"/>
                <w:szCs w:val="24"/>
                <w:lang w:val="en-US" w:eastAsia="en-IN"/>
                <w14:ligatures w14:val="none"/>
              </w:rPr>
              <w:t>Phase-I</w:t>
            </w:r>
            <w:r>
              <w:rPr>
                <w:rFonts w:ascii="Arial" w:eastAsia="Times New Roman" w:hAnsi="Arial" w:cs="Arial"/>
                <w:b/>
                <w:kern w:val="0"/>
                <w:szCs w:val="24"/>
                <w:lang w:val="en-US" w:eastAsia="en-IN"/>
                <w14:ligatures w14:val="none"/>
              </w:rPr>
              <w:t>II</w:t>
            </w:r>
          </w:p>
        </w:tc>
        <w:tc>
          <w:tcPr>
            <w:tcW w:w="1276" w:type="dxa"/>
            <w:shd w:val="clear" w:color="auto" w:fill="D9E2F3" w:themeFill="accent1" w:themeFillTint="33"/>
            <w:vAlign w:val="center"/>
          </w:tcPr>
          <w:p w14:paraId="68E7B06B" w14:textId="0BD59E1A" w:rsidR="00FB0CC2" w:rsidRPr="00FB0CC2" w:rsidRDefault="00FB0CC2" w:rsidP="00FB0CC2">
            <w:pPr>
              <w:spacing w:after="0" w:line="360" w:lineRule="auto"/>
              <w:jc w:val="center"/>
              <w:rPr>
                <w:rFonts w:ascii="Arial" w:eastAsia="Times New Roman" w:hAnsi="Arial" w:cs="Arial"/>
                <w:b/>
                <w:kern w:val="0"/>
                <w:szCs w:val="24"/>
                <w:lang w:val="en-US" w:eastAsia="en-IN"/>
                <w14:ligatures w14:val="none"/>
              </w:rPr>
            </w:pPr>
            <w:r w:rsidRPr="00A540B6">
              <w:rPr>
                <w:rFonts w:ascii="Arial" w:eastAsia="Times New Roman" w:hAnsi="Arial" w:cs="Arial"/>
                <w:b/>
                <w:kern w:val="0"/>
                <w:szCs w:val="24"/>
                <w:lang w:val="en-US" w:eastAsia="en-IN"/>
                <w14:ligatures w14:val="none"/>
              </w:rPr>
              <w:t>Phase-I</w:t>
            </w:r>
            <w:r>
              <w:rPr>
                <w:rFonts w:ascii="Arial" w:eastAsia="Times New Roman" w:hAnsi="Arial" w:cs="Arial"/>
                <w:b/>
                <w:kern w:val="0"/>
                <w:szCs w:val="24"/>
                <w:lang w:val="en-US" w:eastAsia="en-IN"/>
                <w14:ligatures w14:val="none"/>
              </w:rPr>
              <w:t>V</w:t>
            </w:r>
          </w:p>
        </w:tc>
        <w:tc>
          <w:tcPr>
            <w:tcW w:w="1843" w:type="dxa"/>
            <w:vMerge/>
            <w:shd w:val="clear" w:color="auto" w:fill="244061"/>
            <w:vAlign w:val="center"/>
          </w:tcPr>
          <w:p w14:paraId="1628712F" w14:textId="1377759C" w:rsidR="00FB0CC2" w:rsidRPr="00A540B6" w:rsidRDefault="00FB0CC2" w:rsidP="00FB0CC2">
            <w:pPr>
              <w:spacing w:after="0" w:line="360" w:lineRule="auto"/>
              <w:jc w:val="center"/>
              <w:rPr>
                <w:rFonts w:ascii="Arial" w:eastAsia="Times New Roman" w:hAnsi="Arial" w:cs="Arial"/>
                <w:bCs/>
                <w:kern w:val="0"/>
                <w:szCs w:val="24"/>
                <w:lang w:val="en-US"/>
                <w14:ligatures w14:val="none"/>
              </w:rPr>
            </w:pPr>
          </w:p>
        </w:tc>
      </w:tr>
      <w:tr w:rsidR="00FB0CC2" w:rsidRPr="00A540B6" w14:paraId="4D5C8A98" w14:textId="77777777" w:rsidTr="00FB0CC2">
        <w:trPr>
          <w:trHeight w:val="372"/>
        </w:trPr>
        <w:tc>
          <w:tcPr>
            <w:tcW w:w="1810" w:type="dxa"/>
            <w:vAlign w:val="center"/>
          </w:tcPr>
          <w:p w14:paraId="70FA4305" w14:textId="77777777" w:rsidR="00FB0CC2" w:rsidRPr="00A540B6" w:rsidRDefault="00FB0CC2" w:rsidP="00FB0CC2">
            <w:pPr>
              <w:spacing w:before="100" w:beforeAutospacing="1"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Steel Billet</w:t>
            </w:r>
          </w:p>
        </w:tc>
        <w:tc>
          <w:tcPr>
            <w:tcW w:w="1167" w:type="dxa"/>
            <w:vAlign w:val="center"/>
          </w:tcPr>
          <w:p w14:paraId="4BEA0902" w14:textId="77777777"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330000</w:t>
            </w:r>
          </w:p>
        </w:tc>
        <w:tc>
          <w:tcPr>
            <w:tcW w:w="1095" w:type="dxa"/>
            <w:vAlign w:val="center"/>
          </w:tcPr>
          <w:p w14:paraId="6C6864AB" w14:textId="77777777"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1,98,000</w:t>
            </w:r>
          </w:p>
        </w:tc>
        <w:tc>
          <w:tcPr>
            <w:tcW w:w="1132" w:type="dxa"/>
            <w:vAlign w:val="center"/>
          </w:tcPr>
          <w:p w14:paraId="7BEAF73E" w14:textId="77777777" w:rsidR="00FB0CC2" w:rsidRPr="00A540B6" w:rsidRDefault="00FB0CC2" w:rsidP="00FB0CC2">
            <w:pPr>
              <w:spacing w:before="100" w:beforeAutospacing="1" w:after="0" w:line="360" w:lineRule="auto"/>
              <w:jc w:val="center"/>
              <w:rPr>
                <w:rFonts w:ascii="Arial" w:eastAsia="Times New Roman" w:hAnsi="Arial" w:cs="Arial"/>
                <w:bCs/>
                <w:kern w:val="0"/>
                <w:szCs w:val="24"/>
                <w:lang w:val="en-US"/>
                <w14:ligatures w14:val="none"/>
              </w:rPr>
            </w:pPr>
            <w:r w:rsidRPr="00A540B6">
              <w:rPr>
                <w:rFonts w:ascii="Arial" w:eastAsia="Times New Roman" w:hAnsi="Arial" w:cs="Arial"/>
                <w:bCs/>
                <w:kern w:val="0"/>
                <w:szCs w:val="24"/>
                <w:lang w:val="en-US"/>
                <w14:ligatures w14:val="none"/>
              </w:rPr>
              <w:t>---</w:t>
            </w:r>
          </w:p>
        </w:tc>
        <w:tc>
          <w:tcPr>
            <w:tcW w:w="1175" w:type="dxa"/>
            <w:vAlign w:val="center"/>
          </w:tcPr>
          <w:p w14:paraId="58862907" w14:textId="2F09F834" w:rsidR="00FB0CC2" w:rsidRPr="00A540B6" w:rsidRDefault="00FB0CC2" w:rsidP="00FB0CC2">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w:t>
            </w:r>
          </w:p>
        </w:tc>
        <w:tc>
          <w:tcPr>
            <w:tcW w:w="1276" w:type="dxa"/>
            <w:vAlign w:val="center"/>
          </w:tcPr>
          <w:p w14:paraId="7E3E45E8" w14:textId="69FEBDFB" w:rsidR="00FB0CC2" w:rsidRPr="00A540B6" w:rsidRDefault="00FB0CC2" w:rsidP="00FB0CC2">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1,25,400</w:t>
            </w:r>
          </w:p>
        </w:tc>
        <w:tc>
          <w:tcPr>
            <w:tcW w:w="1843" w:type="dxa"/>
            <w:vAlign w:val="center"/>
          </w:tcPr>
          <w:p w14:paraId="001C00EF" w14:textId="2AA3AFAB" w:rsidR="00FB0CC2" w:rsidRPr="00A540B6" w:rsidRDefault="00FB0CC2" w:rsidP="00FB0CC2">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6,53,400</w:t>
            </w:r>
          </w:p>
        </w:tc>
      </w:tr>
      <w:tr w:rsidR="00FB0CC2" w:rsidRPr="00A540B6" w14:paraId="5C1867CA" w14:textId="77777777" w:rsidTr="00FB0CC2">
        <w:trPr>
          <w:trHeight w:val="267"/>
        </w:trPr>
        <w:tc>
          <w:tcPr>
            <w:tcW w:w="1810" w:type="dxa"/>
            <w:vAlign w:val="center"/>
          </w:tcPr>
          <w:p w14:paraId="723DC4C8" w14:textId="273730CD" w:rsidR="00FB0CC2" w:rsidRPr="00A540B6" w:rsidRDefault="00FB0CC2" w:rsidP="00FB0CC2">
            <w:pPr>
              <w:spacing w:before="100" w:beforeAutospacing="1"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Rolling Mill</w:t>
            </w:r>
          </w:p>
        </w:tc>
        <w:tc>
          <w:tcPr>
            <w:tcW w:w="1167" w:type="dxa"/>
            <w:vAlign w:val="center"/>
          </w:tcPr>
          <w:p w14:paraId="46B31388" w14:textId="77777777"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330000</w:t>
            </w:r>
          </w:p>
        </w:tc>
        <w:tc>
          <w:tcPr>
            <w:tcW w:w="1095" w:type="dxa"/>
            <w:vAlign w:val="center"/>
          </w:tcPr>
          <w:p w14:paraId="5F013161" w14:textId="77777777"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1,98,000</w:t>
            </w:r>
          </w:p>
        </w:tc>
        <w:tc>
          <w:tcPr>
            <w:tcW w:w="1132" w:type="dxa"/>
            <w:vAlign w:val="center"/>
          </w:tcPr>
          <w:p w14:paraId="4BD0426F" w14:textId="77777777" w:rsidR="00FB0CC2" w:rsidRPr="00A540B6" w:rsidRDefault="00FB0CC2" w:rsidP="00FB0CC2">
            <w:pPr>
              <w:spacing w:before="100" w:beforeAutospacing="1" w:after="0" w:line="360" w:lineRule="auto"/>
              <w:jc w:val="center"/>
              <w:rPr>
                <w:rFonts w:ascii="Arial" w:eastAsia="Times New Roman" w:hAnsi="Arial" w:cs="Arial"/>
                <w:bCs/>
                <w:kern w:val="0"/>
                <w:szCs w:val="24"/>
                <w:lang w:val="en-US"/>
                <w14:ligatures w14:val="none"/>
              </w:rPr>
            </w:pPr>
            <w:r w:rsidRPr="00A540B6">
              <w:rPr>
                <w:rFonts w:ascii="Arial" w:eastAsia="Times New Roman" w:hAnsi="Arial" w:cs="Arial"/>
                <w:bCs/>
                <w:kern w:val="0"/>
                <w:szCs w:val="24"/>
                <w:lang w:val="en-US"/>
                <w14:ligatures w14:val="none"/>
              </w:rPr>
              <w:t>---</w:t>
            </w:r>
          </w:p>
        </w:tc>
        <w:tc>
          <w:tcPr>
            <w:tcW w:w="1175" w:type="dxa"/>
            <w:vAlign w:val="center"/>
          </w:tcPr>
          <w:p w14:paraId="25B60B74" w14:textId="67401797" w:rsidR="00FB0CC2" w:rsidRPr="00A540B6" w:rsidRDefault="00FB0CC2" w:rsidP="00FB0CC2">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w:t>
            </w:r>
          </w:p>
        </w:tc>
        <w:tc>
          <w:tcPr>
            <w:tcW w:w="1276" w:type="dxa"/>
            <w:vAlign w:val="center"/>
          </w:tcPr>
          <w:p w14:paraId="26D9970A" w14:textId="4D4257E6" w:rsidR="00FB0CC2" w:rsidRPr="00A540B6" w:rsidRDefault="00FB0CC2" w:rsidP="00FB0CC2">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1,32,000</w:t>
            </w:r>
          </w:p>
        </w:tc>
        <w:tc>
          <w:tcPr>
            <w:tcW w:w="1843" w:type="dxa"/>
            <w:vAlign w:val="center"/>
          </w:tcPr>
          <w:p w14:paraId="0F918142" w14:textId="1D50D0B1" w:rsidR="00FB0CC2" w:rsidRPr="00A540B6" w:rsidRDefault="00FB0CC2" w:rsidP="00FB0CC2">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6,60</w:t>
            </w:r>
            <w:r w:rsidRPr="00A540B6">
              <w:rPr>
                <w:rFonts w:ascii="Arial" w:eastAsia="Times New Roman" w:hAnsi="Arial" w:cs="Arial"/>
                <w:bCs/>
                <w:kern w:val="0"/>
                <w:szCs w:val="24"/>
                <w:lang w:val="en-US"/>
                <w14:ligatures w14:val="none"/>
              </w:rPr>
              <w:t>,000</w:t>
            </w:r>
          </w:p>
        </w:tc>
      </w:tr>
      <w:tr w:rsidR="00FB0CC2" w:rsidRPr="00A540B6" w14:paraId="386B8D4A" w14:textId="77777777" w:rsidTr="00FB0CC2">
        <w:trPr>
          <w:trHeight w:val="66"/>
        </w:trPr>
        <w:tc>
          <w:tcPr>
            <w:tcW w:w="1810" w:type="dxa"/>
            <w:vAlign w:val="center"/>
          </w:tcPr>
          <w:p w14:paraId="2F528DAB" w14:textId="77777777" w:rsidR="00FB0CC2" w:rsidRPr="00A540B6" w:rsidRDefault="00FB0CC2" w:rsidP="00FB0CC2">
            <w:pPr>
              <w:spacing w:before="100" w:beforeAutospacing="1"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Electricity</w:t>
            </w:r>
            <w:r>
              <w:rPr>
                <w:rFonts w:ascii="Arial" w:eastAsia="Times New Roman" w:hAnsi="Arial" w:cs="Arial"/>
                <w:b/>
                <w:kern w:val="0"/>
                <w:szCs w:val="24"/>
                <w:lang w:val="en-US"/>
                <w14:ligatures w14:val="none"/>
              </w:rPr>
              <w:t xml:space="preserve"> (Power)</w:t>
            </w:r>
          </w:p>
        </w:tc>
        <w:tc>
          <w:tcPr>
            <w:tcW w:w="1167" w:type="dxa"/>
            <w:vAlign w:val="center"/>
          </w:tcPr>
          <w:p w14:paraId="0D11B86F" w14:textId="77777777"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53 MW</w:t>
            </w:r>
          </w:p>
        </w:tc>
        <w:tc>
          <w:tcPr>
            <w:tcW w:w="1095" w:type="dxa"/>
            <w:vAlign w:val="center"/>
          </w:tcPr>
          <w:p w14:paraId="7BDD2F98" w14:textId="77777777"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w:t>
            </w:r>
          </w:p>
        </w:tc>
        <w:tc>
          <w:tcPr>
            <w:tcW w:w="1132" w:type="dxa"/>
            <w:vAlign w:val="center"/>
          </w:tcPr>
          <w:p w14:paraId="6F77E00A" w14:textId="77777777" w:rsidR="00FB0CC2" w:rsidRPr="00A540B6" w:rsidRDefault="00FB0CC2" w:rsidP="00FB0CC2">
            <w:pPr>
              <w:spacing w:before="100" w:beforeAutospacing="1" w:after="0" w:line="360" w:lineRule="auto"/>
              <w:jc w:val="center"/>
              <w:rPr>
                <w:rFonts w:ascii="Arial" w:eastAsia="Times New Roman" w:hAnsi="Arial" w:cs="Arial"/>
                <w:bCs/>
                <w:kern w:val="0"/>
                <w:szCs w:val="24"/>
                <w:lang w:val="en-US"/>
                <w14:ligatures w14:val="none"/>
              </w:rPr>
            </w:pPr>
            <w:r w:rsidRPr="00A540B6">
              <w:rPr>
                <w:rFonts w:ascii="Arial" w:eastAsia="Times New Roman" w:hAnsi="Arial" w:cs="Arial"/>
                <w:bCs/>
                <w:kern w:val="0"/>
                <w:szCs w:val="24"/>
                <w:lang w:val="en-US"/>
                <w14:ligatures w14:val="none"/>
              </w:rPr>
              <w:t>25 MW</w:t>
            </w:r>
          </w:p>
        </w:tc>
        <w:tc>
          <w:tcPr>
            <w:tcW w:w="1175" w:type="dxa"/>
            <w:vAlign w:val="center"/>
          </w:tcPr>
          <w:p w14:paraId="273A3529" w14:textId="4E9F431E"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w:t>
            </w:r>
          </w:p>
        </w:tc>
        <w:tc>
          <w:tcPr>
            <w:tcW w:w="1276" w:type="dxa"/>
            <w:vAlign w:val="center"/>
          </w:tcPr>
          <w:p w14:paraId="59DEB12D" w14:textId="0A8E3DC8"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w:t>
            </w:r>
          </w:p>
        </w:tc>
        <w:tc>
          <w:tcPr>
            <w:tcW w:w="1843" w:type="dxa"/>
            <w:vAlign w:val="center"/>
          </w:tcPr>
          <w:p w14:paraId="64DAC95B" w14:textId="04841322"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78 MW</w:t>
            </w:r>
          </w:p>
        </w:tc>
      </w:tr>
      <w:tr w:rsidR="00FB0CC2" w:rsidRPr="00A540B6" w14:paraId="60ADAF2F" w14:textId="77777777" w:rsidTr="00FB0CC2">
        <w:trPr>
          <w:trHeight w:val="66"/>
        </w:trPr>
        <w:tc>
          <w:tcPr>
            <w:tcW w:w="1810" w:type="dxa"/>
            <w:vAlign w:val="center"/>
          </w:tcPr>
          <w:p w14:paraId="11181292" w14:textId="77777777" w:rsidR="00FB0CC2" w:rsidRPr="00A540B6" w:rsidRDefault="00FB0CC2" w:rsidP="00FB0CC2">
            <w:pPr>
              <w:spacing w:before="100" w:beforeAutospacing="1"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Sponge Iron</w:t>
            </w:r>
          </w:p>
        </w:tc>
        <w:tc>
          <w:tcPr>
            <w:tcW w:w="1167" w:type="dxa"/>
            <w:vAlign w:val="center"/>
          </w:tcPr>
          <w:p w14:paraId="638D37D7" w14:textId="77777777"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bCs/>
                <w:kern w:val="0"/>
                <w:szCs w:val="24"/>
                <w:lang w:val="en-US"/>
                <w14:ligatures w14:val="none"/>
              </w:rPr>
              <w:t>297000</w:t>
            </w:r>
          </w:p>
        </w:tc>
        <w:tc>
          <w:tcPr>
            <w:tcW w:w="1095" w:type="dxa"/>
            <w:vAlign w:val="center"/>
          </w:tcPr>
          <w:p w14:paraId="3BA413EA" w14:textId="77777777"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w:t>
            </w:r>
          </w:p>
        </w:tc>
        <w:tc>
          <w:tcPr>
            <w:tcW w:w="1132" w:type="dxa"/>
            <w:vAlign w:val="center"/>
          </w:tcPr>
          <w:p w14:paraId="209CC590" w14:textId="77777777" w:rsidR="00FB0CC2" w:rsidRPr="00A540B6" w:rsidRDefault="00FB0CC2" w:rsidP="00FB0CC2">
            <w:pPr>
              <w:spacing w:before="100" w:beforeAutospacing="1" w:after="0" w:line="360" w:lineRule="auto"/>
              <w:jc w:val="center"/>
              <w:rPr>
                <w:rFonts w:ascii="Arial" w:eastAsia="Times New Roman" w:hAnsi="Arial" w:cs="Arial"/>
                <w:bCs/>
                <w:kern w:val="0"/>
                <w:szCs w:val="24"/>
                <w:lang w:val="en-US"/>
                <w14:ligatures w14:val="none"/>
              </w:rPr>
            </w:pPr>
            <w:r w:rsidRPr="00A540B6">
              <w:rPr>
                <w:rFonts w:ascii="Arial" w:eastAsia="Times New Roman" w:hAnsi="Arial" w:cs="Arial"/>
                <w:bCs/>
                <w:kern w:val="0"/>
                <w:szCs w:val="24"/>
                <w:lang w:val="en-US"/>
                <w14:ligatures w14:val="none"/>
              </w:rPr>
              <w:t>2,47,500</w:t>
            </w:r>
          </w:p>
        </w:tc>
        <w:tc>
          <w:tcPr>
            <w:tcW w:w="1175" w:type="dxa"/>
            <w:vAlign w:val="center"/>
          </w:tcPr>
          <w:p w14:paraId="12C04AAC" w14:textId="3E6D85A4" w:rsidR="00FB0CC2" w:rsidRPr="00A540B6" w:rsidRDefault="00FB0CC2" w:rsidP="00FB0CC2">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w:t>
            </w:r>
          </w:p>
        </w:tc>
        <w:tc>
          <w:tcPr>
            <w:tcW w:w="1276" w:type="dxa"/>
            <w:vAlign w:val="center"/>
          </w:tcPr>
          <w:p w14:paraId="65D45FBB" w14:textId="24C68676" w:rsidR="00FB0CC2" w:rsidRPr="00A540B6" w:rsidRDefault="00FB0CC2" w:rsidP="00FB0CC2">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1,15,500</w:t>
            </w:r>
          </w:p>
        </w:tc>
        <w:tc>
          <w:tcPr>
            <w:tcW w:w="1843" w:type="dxa"/>
            <w:vAlign w:val="center"/>
          </w:tcPr>
          <w:p w14:paraId="3953D8B7" w14:textId="0EA3746A"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Pr>
                <w:rFonts w:ascii="Arial" w:eastAsia="Times New Roman" w:hAnsi="Arial" w:cs="Arial"/>
                <w:bCs/>
                <w:kern w:val="0"/>
                <w:szCs w:val="24"/>
                <w:lang w:val="en-US"/>
                <w14:ligatures w14:val="none"/>
              </w:rPr>
              <w:t>6,60,0</w:t>
            </w:r>
            <w:r w:rsidRPr="00A540B6">
              <w:rPr>
                <w:rFonts w:ascii="Arial" w:eastAsia="Times New Roman" w:hAnsi="Arial" w:cs="Arial"/>
                <w:bCs/>
                <w:kern w:val="0"/>
                <w:szCs w:val="24"/>
                <w:lang w:val="en-US"/>
                <w14:ligatures w14:val="none"/>
              </w:rPr>
              <w:t>00</w:t>
            </w:r>
          </w:p>
        </w:tc>
      </w:tr>
      <w:tr w:rsidR="00FB0CC2" w:rsidRPr="00A540B6" w14:paraId="20189B7D" w14:textId="77777777" w:rsidTr="00FB0CC2">
        <w:trPr>
          <w:trHeight w:val="66"/>
        </w:trPr>
        <w:tc>
          <w:tcPr>
            <w:tcW w:w="1810" w:type="dxa"/>
            <w:vAlign w:val="center"/>
          </w:tcPr>
          <w:p w14:paraId="02267B97" w14:textId="77777777" w:rsidR="00FB0CC2" w:rsidRPr="00A540B6" w:rsidRDefault="00FB0CC2" w:rsidP="00FB0CC2">
            <w:pPr>
              <w:spacing w:before="100" w:beforeAutospacing="1"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Pellet</w:t>
            </w:r>
          </w:p>
        </w:tc>
        <w:tc>
          <w:tcPr>
            <w:tcW w:w="1167" w:type="dxa"/>
            <w:vAlign w:val="center"/>
          </w:tcPr>
          <w:p w14:paraId="195FF758" w14:textId="77777777"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w:t>
            </w:r>
          </w:p>
        </w:tc>
        <w:tc>
          <w:tcPr>
            <w:tcW w:w="1095" w:type="dxa"/>
            <w:vAlign w:val="center"/>
          </w:tcPr>
          <w:p w14:paraId="11A0BA40" w14:textId="77777777"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w:t>
            </w:r>
          </w:p>
        </w:tc>
        <w:tc>
          <w:tcPr>
            <w:tcW w:w="1132" w:type="dxa"/>
            <w:vAlign w:val="center"/>
          </w:tcPr>
          <w:p w14:paraId="5E15D41C" w14:textId="77777777" w:rsidR="00FB0CC2" w:rsidRPr="00A540B6" w:rsidRDefault="00FB0CC2" w:rsidP="00FB0CC2">
            <w:pPr>
              <w:spacing w:before="100" w:beforeAutospacing="1" w:after="0" w:line="360" w:lineRule="auto"/>
              <w:jc w:val="center"/>
              <w:rPr>
                <w:rFonts w:ascii="Arial" w:eastAsia="Times New Roman" w:hAnsi="Arial" w:cs="Arial"/>
                <w:bCs/>
                <w:kern w:val="0"/>
                <w:szCs w:val="24"/>
                <w:lang w:val="en-US"/>
                <w14:ligatures w14:val="none"/>
              </w:rPr>
            </w:pPr>
            <w:r w:rsidRPr="00A540B6">
              <w:rPr>
                <w:rFonts w:ascii="Arial" w:eastAsia="Times New Roman" w:hAnsi="Arial" w:cs="Arial"/>
                <w:bCs/>
                <w:kern w:val="0"/>
                <w:szCs w:val="24"/>
                <w:lang w:val="en-US"/>
                <w14:ligatures w14:val="none"/>
              </w:rPr>
              <w:t>---</w:t>
            </w:r>
          </w:p>
        </w:tc>
        <w:tc>
          <w:tcPr>
            <w:tcW w:w="1175" w:type="dxa"/>
            <w:vAlign w:val="center"/>
          </w:tcPr>
          <w:p w14:paraId="1402BAF0" w14:textId="6750E9F0"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7,92,000</w:t>
            </w:r>
          </w:p>
        </w:tc>
        <w:tc>
          <w:tcPr>
            <w:tcW w:w="1276" w:type="dxa"/>
            <w:vAlign w:val="center"/>
          </w:tcPr>
          <w:p w14:paraId="2BC517A9" w14:textId="14B133A0"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w:t>
            </w:r>
          </w:p>
        </w:tc>
        <w:tc>
          <w:tcPr>
            <w:tcW w:w="1843" w:type="dxa"/>
            <w:vAlign w:val="center"/>
          </w:tcPr>
          <w:p w14:paraId="06770C1E" w14:textId="0A8CB188" w:rsidR="00FB0CC2" w:rsidRPr="00A540B6" w:rsidRDefault="00FB0CC2" w:rsidP="00FB0CC2">
            <w:pPr>
              <w:spacing w:before="100" w:beforeAutospacing="1"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7,92,000</w:t>
            </w:r>
          </w:p>
        </w:tc>
      </w:tr>
    </w:tbl>
    <w:p w14:paraId="5CF64AA6" w14:textId="49A24363" w:rsidR="00A540B6" w:rsidRDefault="00A540B6" w:rsidP="00FB0CC2">
      <w:pPr>
        <w:spacing w:after="0" w:line="360" w:lineRule="auto"/>
        <w:jc w:val="both"/>
        <w:rPr>
          <w:rFonts w:ascii="Arial" w:eastAsia="Times New Roman" w:hAnsi="Arial" w:cs="Arial"/>
          <w:iCs/>
          <w:kern w:val="0"/>
          <w:szCs w:val="24"/>
          <w:lang w:val="en-GB"/>
          <w14:ligatures w14:val="none"/>
        </w:rPr>
      </w:pPr>
      <w:r w:rsidRPr="00A540B6">
        <w:rPr>
          <w:rFonts w:ascii="Arial" w:eastAsia="Times New Roman" w:hAnsi="Arial" w:cs="Arial"/>
          <w:iCs/>
          <w:kern w:val="0"/>
          <w:szCs w:val="24"/>
          <w:lang w:val="en-GB"/>
          <w14:ligatures w14:val="none"/>
        </w:rPr>
        <w:t>Source: DPR report</w:t>
      </w:r>
    </w:p>
    <w:p w14:paraId="27E12C38" w14:textId="77777777" w:rsidR="00D169D7" w:rsidRPr="00D169D7" w:rsidRDefault="00D169D7" w:rsidP="00556F55">
      <w:pPr>
        <w:spacing w:after="0" w:line="360" w:lineRule="auto"/>
        <w:ind w:left="524" w:hanging="98"/>
        <w:jc w:val="both"/>
        <w:rPr>
          <w:rFonts w:ascii="Arial" w:eastAsia="Times New Roman" w:hAnsi="Arial" w:cs="Arial"/>
          <w:iCs/>
          <w:kern w:val="0"/>
          <w:szCs w:val="24"/>
          <w:lang w:val="en-GB"/>
          <w14:ligatures w14:val="none"/>
        </w:rPr>
      </w:pPr>
    </w:p>
    <w:p w14:paraId="6F9AB0D2" w14:textId="489C2303" w:rsidR="00A540B6" w:rsidRPr="00A540B6" w:rsidRDefault="00A540B6" w:rsidP="00A540B6">
      <w:pPr>
        <w:spacing w:after="0" w:line="360" w:lineRule="auto"/>
        <w:ind w:left="426" w:right="29"/>
        <w:jc w:val="both"/>
        <w:rPr>
          <w:rFonts w:ascii="Arial" w:eastAsia="Times New Roman" w:hAnsi="Arial" w:cs="Arial"/>
          <w:b/>
          <w:kern w:val="0"/>
          <w:shd w:val="clear" w:color="auto" w:fill="FFFFFF"/>
          <w:lang w:val="en-US"/>
          <w14:ligatures w14:val="none"/>
        </w:rPr>
      </w:pPr>
      <w:r w:rsidRPr="00A540B6">
        <w:rPr>
          <w:rFonts w:ascii="Arial" w:eastAsia="Times New Roman" w:hAnsi="Arial" w:cs="Arial"/>
          <w:b/>
          <w:kern w:val="0"/>
          <w:shd w:val="clear" w:color="auto" w:fill="FFFFFF"/>
          <w:lang w:val="en-US"/>
          <w14:ligatures w14:val="none"/>
        </w:rPr>
        <w:t xml:space="preserve">Presently, work on Phase-I &amp; Phase-II has been </w:t>
      </w:r>
      <w:r w:rsidR="00556F55">
        <w:rPr>
          <w:rFonts w:ascii="Arial" w:eastAsia="Times New Roman" w:hAnsi="Arial" w:cs="Arial"/>
          <w:b/>
          <w:kern w:val="0"/>
          <w:shd w:val="clear" w:color="auto" w:fill="FFFFFF"/>
          <w:lang w:val="en-US"/>
          <w14:ligatures w14:val="none"/>
        </w:rPr>
        <w:t>completed</w:t>
      </w:r>
      <w:r w:rsidRPr="00A540B6">
        <w:rPr>
          <w:rFonts w:ascii="Arial" w:eastAsia="Times New Roman" w:hAnsi="Arial" w:cs="Arial"/>
          <w:b/>
          <w:kern w:val="0"/>
          <w:shd w:val="clear" w:color="auto" w:fill="FFFFFF"/>
          <w:lang w:val="en-US"/>
          <w14:ligatures w14:val="none"/>
        </w:rPr>
        <w:t xml:space="preserve"> and </w:t>
      </w:r>
      <w:r w:rsidR="00556F55">
        <w:rPr>
          <w:rFonts w:ascii="Arial" w:eastAsia="Times New Roman" w:hAnsi="Arial" w:cs="Arial"/>
          <w:b/>
          <w:kern w:val="0"/>
          <w:shd w:val="clear" w:color="auto" w:fill="FFFFFF"/>
          <w:lang w:val="en-US"/>
          <w14:ligatures w14:val="none"/>
        </w:rPr>
        <w:t>Phase-III work is in progress. A</w:t>
      </w:r>
      <w:r w:rsidRPr="00A540B6">
        <w:rPr>
          <w:rFonts w:ascii="Arial" w:eastAsia="Times New Roman" w:hAnsi="Arial" w:cs="Arial"/>
          <w:b/>
          <w:kern w:val="0"/>
          <w:shd w:val="clear" w:color="auto" w:fill="FFFFFF"/>
          <w:lang w:val="en-US"/>
          <w14:ligatures w14:val="none"/>
        </w:rPr>
        <w:t>ccordingly, it has been analyzed and verified in this report.</w:t>
      </w:r>
    </w:p>
    <w:p w14:paraId="1C7E656C" w14:textId="77777777" w:rsidR="00A540B6" w:rsidRPr="00A540B6" w:rsidRDefault="00A540B6" w:rsidP="00A540B6">
      <w:pPr>
        <w:spacing w:after="0" w:line="360" w:lineRule="auto"/>
        <w:ind w:left="426" w:right="29"/>
        <w:jc w:val="both"/>
        <w:rPr>
          <w:rFonts w:ascii="Arial" w:eastAsia="Times New Roman" w:hAnsi="Arial" w:cs="Arial"/>
          <w:kern w:val="0"/>
          <w:sz w:val="24"/>
          <w:szCs w:val="24"/>
          <w:lang w:val="en-US"/>
          <w14:ligatures w14:val="none"/>
        </w:rPr>
      </w:pPr>
    </w:p>
    <w:p w14:paraId="3805A0E6" w14:textId="66E4A4BF" w:rsidR="00A540B6" w:rsidRPr="00A540B6" w:rsidRDefault="00A540B6" w:rsidP="00A540B6">
      <w:pPr>
        <w:spacing w:after="0" w:line="360" w:lineRule="auto"/>
        <w:ind w:left="426" w:right="29"/>
        <w:jc w:val="both"/>
        <w:rPr>
          <w:rFonts w:ascii="Arial" w:eastAsia="Times New Roman" w:hAnsi="Arial" w:cs="Arial"/>
          <w:kern w:val="0"/>
          <w:highlight w:val="yellow"/>
          <w:lang w:val="en-US"/>
          <w14:ligatures w14:val="none"/>
        </w:rPr>
      </w:pPr>
      <w:bookmarkStart w:id="2" w:name="_Hlk134176825"/>
      <w:r w:rsidRPr="00A540B6">
        <w:rPr>
          <w:rFonts w:ascii="Arial" w:eastAsia="Times New Roman" w:hAnsi="Arial" w:cs="Arial"/>
          <w:kern w:val="0"/>
          <w:lang w:val="en-US"/>
          <w14:ligatures w14:val="none"/>
        </w:rPr>
        <w:t>As per the Detailed Project Report, the total project cost</w:t>
      </w:r>
      <w:r w:rsidR="00556F55">
        <w:rPr>
          <w:rFonts w:ascii="Arial" w:eastAsia="Times New Roman" w:hAnsi="Arial" w:cs="Arial"/>
          <w:kern w:val="0"/>
          <w:lang w:val="en-US"/>
          <w14:ligatures w14:val="none"/>
        </w:rPr>
        <w:t xml:space="preserve"> for second expansion</w:t>
      </w:r>
      <w:r w:rsidRPr="00A540B6">
        <w:rPr>
          <w:rFonts w:ascii="Arial" w:eastAsia="Times New Roman" w:hAnsi="Arial" w:cs="Arial"/>
          <w:kern w:val="0"/>
          <w:lang w:val="en-US"/>
          <w14:ligatures w14:val="none"/>
        </w:rPr>
        <w:t xml:space="preserve"> is estimated to be Rs.850.62 </w:t>
      </w:r>
      <w:r w:rsidR="00135B0C">
        <w:rPr>
          <w:rFonts w:ascii="Arial" w:eastAsia="Times New Roman" w:hAnsi="Arial" w:cs="Arial"/>
          <w:kern w:val="0"/>
          <w:lang w:val="en-US"/>
          <w14:ligatures w14:val="none"/>
        </w:rPr>
        <w:t>Crore</w:t>
      </w:r>
      <w:r w:rsidRPr="00A540B6">
        <w:rPr>
          <w:rFonts w:ascii="Arial" w:eastAsia="Times New Roman" w:hAnsi="Arial" w:cs="Arial"/>
          <w:kern w:val="0"/>
          <w:lang w:val="en-US"/>
          <w14:ligatures w14:val="none"/>
        </w:rPr>
        <w:t xml:space="preserve"> </w:t>
      </w:r>
      <w:r w:rsidR="00D8324A" w:rsidRPr="00CC19BC">
        <w:rPr>
          <w:rFonts w:ascii="Arial" w:eastAsia="Times New Roman" w:hAnsi="Arial" w:cs="Arial"/>
          <w:kern w:val="0"/>
          <w:lang w:val="en-US"/>
          <w14:ligatures w14:val="none"/>
        </w:rPr>
        <w:t>in four phases.</w:t>
      </w:r>
      <w:r w:rsidR="00D8324A">
        <w:rPr>
          <w:rFonts w:ascii="Arial" w:eastAsia="Times New Roman" w:hAnsi="Arial" w:cs="Arial"/>
          <w:kern w:val="0"/>
          <w:lang w:val="en-US"/>
          <w14:ligatures w14:val="none"/>
        </w:rPr>
        <w:t xml:space="preserve"> T</w:t>
      </w:r>
      <w:r w:rsidRPr="00A540B6">
        <w:rPr>
          <w:rFonts w:ascii="Arial" w:eastAsia="Times New Roman" w:hAnsi="Arial" w:cs="Arial"/>
          <w:kern w:val="0"/>
          <w:lang w:val="en-US"/>
          <w14:ligatures w14:val="none"/>
        </w:rPr>
        <w:t xml:space="preserve">he amount estimated in Phase I is Rs.188.97 </w:t>
      </w:r>
      <w:r w:rsidR="00135B0C">
        <w:rPr>
          <w:rFonts w:ascii="Arial" w:eastAsia="Times New Roman" w:hAnsi="Arial" w:cs="Arial"/>
          <w:kern w:val="0"/>
          <w:lang w:val="en-US"/>
          <w14:ligatures w14:val="none"/>
        </w:rPr>
        <w:t>Crore</w:t>
      </w:r>
      <w:r w:rsidRPr="00A540B6">
        <w:rPr>
          <w:rFonts w:ascii="Arial" w:eastAsia="Times New Roman" w:hAnsi="Arial" w:cs="Arial"/>
          <w:kern w:val="0"/>
          <w:lang w:val="en-US"/>
          <w14:ligatures w14:val="none"/>
        </w:rPr>
        <w:t xml:space="preserve">, Rs.241.03 </w:t>
      </w:r>
      <w:r w:rsidR="00135B0C">
        <w:rPr>
          <w:rFonts w:ascii="Arial" w:eastAsia="Times New Roman" w:hAnsi="Arial" w:cs="Arial"/>
          <w:kern w:val="0"/>
          <w:lang w:val="en-US"/>
          <w14:ligatures w14:val="none"/>
        </w:rPr>
        <w:t>Crore</w:t>
      </w:r>
      <w:r w:rsidRPr="00A540B6">
        <w:rPr>
          <w:rFonts w:ascii="Arial" w:eastAsia="Times New Roman" w:hAnsi="Arial" w:cs="Arial"/>
          <w:kern w:val="0"/>
          <w:lang w:val="en-US"/>
          <w14:ligatures w14:val="none"/>
        </w:rPr>
        <w:t xml:space="preserve"> in Phase-II, Rs.190.35 </w:t>
      </w:r>
      <w:r w:rsidR="00135B0C">
        <w:rPr>
          <w:rFonts w:ascii="Arial" w:eastAsia="Times New Roman" w:hAnsi="Arial" w:cs="Arial"/>
          <w:kern w:val="0"/>
          <w:lang w:val="en-US"/>
          <w14:ligatures w14:val="none"/>
        </w:rPr>
        <w:t>Crore</w:t>
      </w:r>
      <w:r w:rsidRPr="00A540B6">
        <w:rPr>
          <w:rFonts w:ascii="Arial" w:eastAsia="Times New Roman" w:hAnsi="Arial" w:cs="Arial"/>
          <w:kern w:val="0"/>
          <w:lang w:val="en-US"/>
          <w14:ligatures w14:val="none"/>
        </w:rPr>
        <w:t xml:space="preserve"> in Phase-III (which is </w:t>
      </w:r>
      <w:r w:rsidRPr="00D8324A">
        <w:rPr>
          <w:rFonts w:ascii="Arial" w:eastAsia="Times New Roman" w:hAnsi="Arial" w:cs="Arial"/>
          <w:kern w:val="0"/>
          <w:lang w:val="en-US"/>
          <w14:ligatures w14:val="none"/>
        </w:rPr>
        <w:t>under progress)</w:t>
      </w:r>
      <w:r w:rsidR="00D8324A" w:rsidRPr="00D8324A">
        <w:rPr>
          <w:rFonts w:ascii="Arial" w:eastAsia="Times New Roman" w:hAnsi="Arial" w:cs="Arial"/>
          <w:kern w:val="0"/>
          <w:lang w:val="en-US"/>
          <w14:ligatures w14:val="none"/>
        </w:rPr>
        <w:t xml:space="preserve"> </w:t>
      </w:r>
      <w:r w:rsidR="00D8324A" w:rsidRPr="00CC19BC">
        <w:rPr>
          <w:rFonts w:ascii="Arial" w:eastAsia="Times New Roman" w:hAnsi="Arial" w:cs="Arial"/>
          <w:kern w:val="0"/>
          <w:lang w:val="en-US"/>
          <w14:ligatures w14:val="none"/>
        </w:rPr>
        <w:t>and Rs.230.2</w:t>
      </w:r>
      <w:r w:rsidR="00816EF5">
        <w:rPr>
          <w:rFonts w:ascii="Arial" w:eastAsia="Times New Roman" w:hAnsi="Arial" w:cs="Arial"/>
          <w:kern w:val="0"/>
          <w:lang w:val="en-US"/>
          <w14:ligatures w14:val="none"/>
        </w:rPr>
        <w:t>7</w:t>
      </w:r>
      <w:r w:rsidR="00D8324A" w:rsidRPr="00CC19BC">
        <w:rPr>
          <w:rFonts w:ascii="Arial" w:eastAsia="Times New Roman" w:hAnsi="Arial" w:cs="Arial"/>
          <w:kern w:val="0"/>
          <w:lang w:val="en-US"/>
          <w14:ligatures w14:val="none"/>
        </w:rPr>
        <w:t xml:space="preserve"> </w:t>
      </w:r>
      <w:r w:rsidR="00135B0C" w:rsidRPr="00CC19BC">
        <w:rPr>
          <w:rFonts w:ascii="Arial" w:eastAsia="Times New Roman" w:hAnsi="Arial" w:cs="Arial"/>
          <w:kern w:val="0"/>
          <w:lang w:val="en-US"/>
          <w14:ligatures w14:val="none"/>
        </w:rPr>
        <w:t>Crore</w:t>
      </w:r>
      <w:r w:rsidR="00D8324A" w:rsidRPr="00CC19BC">
        <w:rPr>
          <w:rFonts w:ascii="Arial" w:eastAsia="Times New Roman" w:hAnsi="Arial" w:cs="Arial"/>
          <w:kern w:val="0"/>
          <w:lang w:val="en-US"/>
          <w14:ligatures w14:val="none"/>
        </w:rPr>
        <w:t xml:space="preserve"> in Phase-IV (yet to be started).</w:t>
      </w:r>
    </w:p>
    <w:bookmarkEnd w:id="2"/>
    <w:p w14:paraId="4AFA6807" w14:textId="77777777" w:rsidR="00A540B6" w:rsidRPr="00A540B6" w:rsidRDefault="00A540B6" w:rsidP="00A540B6">
      <w:pPr>
        <w:spacing w:after="0" w:line="360" w:lineRule="auto"/>
        <w:ind w:left="426" w:right="29"/>
        <w:jc w:val="both"/>
        <w:rPr>
          <w:rFonts w:ascii="Arial" w:eastAsia="Times New Roman" w:hAnsi="Arial" w:cs="Arial"/>
          <w:kern w:val="0"/>
          <w:highlight w:val="yellow"/>
          <w:lang w:val="en-US"/>
          <w14:ligatures w14:val="none"/>
        </w:rPr>
      </w:pPr>
    </w:p>
    <w:p w14:paraId="0375B188" w14:textId="527C9B2A" w:rsidR="00A540B6" w:rsidRPr="00A540B6" w:rsidRDefault="00A540B6" w:rsidP="00A540B6">
      <w:pPr>
        <w:spacing w:after="0" w:line="360" w:lineRule="auto"/>
        <w:ind w:left="426" w:right="29"/>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The Project Cost for Phase-I is Rs.188.97 </w:t>
      </w:r>
      <w:r w:rsidR="00135B0C">
        <w:rPr>
          <w:rFonts w:ascii="Arial" w:eastAsia="Times New Roman" w:hAnsi="Arial" w:cs="Arial"/>
          <w:kern w:val="0"/>
          <w:lang w:val="en-US"/>
          <w14:ligatures w14:val="none"/>
        </w:rPr>
        <w:t>Crore</w:t>
      </w:r>
      <w:r w:rsidRPr="00A540B6">
        <w:rPr>
          <w:rFonts w:ascii="Arial" w:eastAsia="Times New Roman" w:hAnsi="Arial" w:cs="Arial"/>
          <w:kern w:val="0"/>
          <w:lang w:val="en-US"/>
          <w14:ligatures w14:val="none"/>
        </w:rPr>
        <w:t xml:space="preserve"> and for Phase-II is Rs.241.03 </w:t>
      </w:r>
      <w:r w:rsidR="00135B0C">
        <w:rPr>
          <w:rFonts w:ascii="Arial" w:eastAsia="Times New Roman" w:hAnsi="Arial" w:cs="Arial"/>
          <w:kern w:val="0"/>
          <w:lang w:val="en-US"/>
          <w14:ligatures w14:val="none"/>
        </w:rPr>
        <w:t>Crore</w:t>
      </w:r>
      <w:r w:rsidRPr="00A540B6">
        <w:rPr>
          <w:rFonts w:ascii="Arial" w:eastAsia="Times New Roman" w:hAnsi="Arial" w:cs="Arial"/>
          <w:kern w:val="0"/>
          <w:lang w:val="en-US"/>
          <w14:ligatures w14:val="none"/>
        </w:rPr>
        <w:t xml:space="preserve"> out of which the company has shown to have invested Rs.187.9</w:t>
      </w:r>
      <w:r w:rsidR="00E734CE">
        <w:rPr>
          <w:rFonts w:ascii="Arial" w:eastAsia="Times New Roman" w:hAnsi="Arial" w:cs="Arial"/>
          <w:kern w:val="0"/>
          <w:lang w:val="en-US"/>
          <w14:ligatures w14:val="none"/>
        </w:rPr>
        <w:t>5</w:t>
      </w:r>
      <w:r w:rsidRPr="00A540B6">
        <w:rPr>
          <w:rFonts w:ascii="Arial" w:eastAsia="Times New Roman" w:hAnsi="Arial" w:cs="Arial"/>
          <w:kern w:val="0"/>
          <w:lang w:val="en-US"/>
          <w14:ligatures w14:val="none"/>
        </w:rPr>
        <w:t xml:space="preserve"> </w:t>
      </w:r>
      <w:r w:rsidR="00135B0C">
        <w:rPr>
          <w:rFonts w:ascii="Arial" w:eastAsia="Times New Roman" w:hAnsi="Arial" w:cs="Arial"/>
          <w:kern w:val="0"/>
          <w:lang w:val="en-US"/>
          <w14:ligatures w14:val="none"/>
        </w:rPr>
        <w:t>Crore</w:t>
      </w:r>
      <w:r w:rsidRPr="00A540B6">
        <w:rPr>
          <w:rFonts w:ascii="Arial" w:eastAsia="Times New Roman" w:hAnsi="Arial" w:cs="Arial"/>
          <w:kern w:val="0"/>
          <w:lang w:val="en-US"/>
          <w14:ligatures w14:val="none"/>
        </w:rPr>
        <w:t xml:space="preserve"> in Phase-I</w:t>
      </w:r>
      <w:r w:rsidR="00E734CE">
        <w:rPr>
          <w:rFonts w:ascii="Arial" w:eastAsia="Times New Roman" w:hAnsi="Arial" w:cs="Arial"/>
          <w:kern w:val="0"/>
          <w:lang w:val="en-US"/>
          <w14:ligatures w14:val="none"/>
        </w:rPr>
        <w:t>,</w:t>
      </w:r>
      <w:r w:rsidRPr="00A540B6">
        <w:rPr>
          <w:rFonts w:ascii="Arial" w:eastAsia="Times New Roman" w:hAnsi="Arial" w:cs="Arial"/>
          <w:kern w:val="0"/>
          <w:lang w:val="en-US"/>
          <w14:ligatures w14:val="none"/>
        </w:rPr>
        <w:t xml:space="preserve"> Rs.252.64 </w:t>
      </w:r>
      <w:r w:rsidR="00135B0C">
        <w:rPr>
          <w:rFonts w:ascii="Arial" w:eastAsia="Times New Roman" w:hAnsi="Arial" w:cs="Arial"/>
          <w:kern w:val="0"/>
          <w:lang w:val="en-US"/>
          <w14:ligatures w14:val="none"/>
        </w:rPr>
        <w:t>Crore</w:t>
      </w:r>
      <w:r w:rsidR="00556F55">
        <w:rPr>
          <w:rFonts w:ascii="Arial" w:eastAsia="Times New Roman" w:hAnsi="Arial" w:cs="Arial"/>
          <w:kern w:val="0"/>
          <w:lang w:val="en-US"/>
          <w14:ligatures w14:val="none"/>
        </w:rPr>
        <w:t xml:space="preserve"> in Phase-II</w:t>
      </w:r>
      <w:r w:rsidR="00E734CE">
        <w:rPr>
          <w:rFonts w:ascii="Arial" w:eastAsia="Times New Roman" w:hAnsi="Arial" w:cs="Arial"/>
          <w:kern w:val="0"/>
          <w:lang w:val="en-US"/>
          <w14:ligatures w14:val="none"/>
        </w:rPr>
        <w:t xml:space="preserve"> and Rs.94.82 </w:t>
      </w:r>
      <w:r w:rsidR="00135B0C">
        <w:rPr>
          <w:rFonts w:ascii="Arial" w:eastAsia="Times New Roman" w:hAnsi="Arial" w:cs="Arial"/>
          <w:kern w:val="0"/>
          <w:lang w:val="en-US"/>
          <w14:ligatures w14:val="none"/>
        </w:rPr>
        <w:t>Crore</w:t>
      </w:r>
      <w:r w:rsidR="00E734CE">
        <w:rPr>
          <w:rFonts w:ascii="Arial" w:eastAsia="Times New Roman" w:hAnsi="Arial" w:cs="Arial"/>
          <w:kern w:val="0"/>
          <w:lang w:val="en-US"/>
          <w14:ligatures w14:val="none"/>
        </w:rPr>
        <w:t xml:space="preserve"> in Phase-III (CWIP)</w:t>
      </w:r>
      <w:r w:rsidRPr="00A540B6">
        <w:rPr>
          <w:rFonts w:ascii="Arial" w:eastAsia="Times New Roman" w:hAnsi="Arial" w:cs="Arial"/>
          <w:kern w:val="0"/>
          <w:lang w:val="en-US"/>
          <w14:ligatures w14:val="none"/>
        </w:rPr>
        <w:t xml:space="preserve">. However, IE has approved the total cost is </w:t>
      </w:r>
      <w:r w:rsidRPr="00744B86">
        <w:rPr>
          <w:rFonts w:ascii="Arial" w:eastAsia="Times New Roman" w:hAnsi="Arial" w:cs="Arial"/>
          <w:b/>
          <w:bCs/>
          <w:color w:val="000000"/>
          <w:kern w:val="0"/>
          <w:lang w:val="en-US"/>
          <w14:ligatures w14:val="none"/>
        </w:rPr>
        <w:t>Rs.</w:t>
      </w:r>
      <w:r w:rsidR="00744B86" w:rsidRPr="00744B86">
        <w:rPr>
          <w:rFonts w:ascii="Arial" w:eastAsia="Times New Roman" w:hAnsi="Arial" w:cs="Arial"/>
          <w:b/>
          <w:bCs/>
          <w:color w:val="000000"/>
          <w:kern w:val="0"/>
          <w:lang w:val="en-US"/>
          <w14:ligatures w14:val="none"/>
        </w:rPr>
        <w:t>5</w:t>
      </w:r>
      <w:r w:rsidR="00E734CE">
        <w:rPr>
          <w:rFonts w:ascii="Arial" w:eastAsia="Times New Roman" w:hAnsi="Arial" w:cs="Arial"/>
          <w:b/>
          <w:bCs/>
          <w:color w:val="000000"/>
          <w:kern w:val="0"/>
          <w:lang w:val="en-US"/>
          <w14:ligatures w14:val="none"/>
        </w:rPr>
        <w:t>0</w:t>
      </w:r>
      <w:r w:rsidR="00CE61DB">
        <w:rPr>
          <w:rFonts w:ascii="Arial" w:eastAsia="Times New Roman" w:hAnsi="Arial" w:cs="Arial"/>
          <w:b/>
          <w:bCs/>
          <w:color w:val="000000"/>
          <w:kern w:val="0"/>
          <w:lang w:val="en-US"/>
          <w14:ligatures w14:val="none"/>
        </w:rPr>
        <w:t>4.02</w:t>
      </w:r>
      <w:r w:rsidRPr="00744B86">
        <w:rPr>
          <w:rFonts w:ascii="Arial" w:eastAsia="Times New Roman" w:hAnsi="Arial" w:cs="Arial"/>
          <w:b/>
          <w:bCs/>
          <w:color w:val="000000"/>
          <w:kern w:val="0"/>
          <w:lang w:val="en-US"/>
          <w14:ligatures w14:val="none"/>
        </w:rPr>
        <w:t xml:space="preserve"> </w:t>
      </w:r>
      <w:r w:rsidR="00135B0C">
        <w:rPr>
          <w:rFonts w:ascii="Arial" w:eastAsia="Times New Roman" w:hAnsi="Arial" w:cs="Arial"/>
          <w:b/>
          <w:bCs/>
          <w:color w:val="000000"/>
          <w:kern w:val="0"/>
          <w:lang w:val="en-US"/>
          <w14:ligatures w14:val="none"/>
        </w:rPr>
        <w:t>Crore</w:t>
      </w:r>
      <w:r w:rsidR="009C2579">
        <w:rPr>
          <w:rFonts w:ascii="Arial" w:eastAsia="Times New Roman" w:hAnsi="Arial" w:cs="Arial"/>
          <w:b/>
          <w:bCs/>
          <w:color w:val="000000"/>
          <w:kern w:val="0"/>
          <w:lang w:val="en-US"/>
          <w14:ligatures w14:val="none"/>
        </w:rPr>
        <w:t xml:space="preserve"> </w:t>
      </w:r>
      <w:r w:rsidR="009C2579" w:rsidRPr="009C2579">
        <w:rPr>
          <w:rFonts w:ascii="Arial" w:eastAsia="Times New Roman" w:hAnsi="Arial" w:cs="Arial"/>
          <w:color w:val="000000"/>
          <w:kern w:val="0"/>
          <w:lang w:val="en-US"/>
          <w14:ligatures w14:val="none"/>
        </w:rPr>
        <w:t>[Rs.1</w:t>
      </w:r>
      <w:r w:rsidR="00E734CE">
        <w:rPr>
          <w:rFonts w:ascii="Arial" w:eastAsia="Times New Roman" w:hAnsi="Arial" w:cs="Arial"/>
          <w:color w:val="000000"/>
          <w:kern w:val="0"/>
          <w:lang w:val="en-US"/>
          <w14:ligatures w14:val="none"/>
        </w:rPr>
        <w:t>7</w:t>
      </w:r>
      <w:r w:rsidR="00CE61DB">
        <w:rPr>
          <w:rFonts w:ascii="Arial" w:eastAsia="Times New Roman" w:hAnsi="Arial" w:cs="Arial"/>
          <w:color w:val="000000"/>
          <w:kern w:val="0"/>
          <w:lang w:val="en-US"/>
          <w14:ligatures w14:val="none"/>
        </w:rPr>
        <w:t>5.50</w:t>
      </w:r>
      <w:r w:rsidR="009C2579" w:rsidRPr="009C2579">
        <w:rPr>
          <w:rFonts w:ascii="Arial" w:eastAsia="Times New Roman" w:hAnsi="Arial" w:cs="Arial"/>
          <w:color w:val="000000"/>
          <w:kern w:val="0"/>
          <w:lang w:val="en-US"/>
          <w14:ligatures w14:val="none"/>
        </w:rPr>
        <w:t xml:space="preserve"> </w:t>
      </w:r>
      <w:r w:rsidR="00135B0C">
        <w:rPr>
          <w:rFonts w:ascii="Arial" w:eastAsia="Times New Roman" w:hAnsi="Arial" w:cs="Arial"/>
          <w:color w:val="000000"/>
          <w:kern w:val="0"/>
          <w:lang w:val="en-US"/>
          <w14:ligatures w14:val="none"/>
        </w:rPr>
        <w:t>Crore</w:t>
      </w:r>
      <w:r w:rsidR="009C2579" w:rsidRPr="009C2579">
        <w:rPr>
          <w:rFonts w:ascii="Arial" w:eastAsia="Times New Roman" w:hAnsi="Arial" w:cs="Arial"/>
          <w:color w:val="000000"/>
          <w:kern w:val="0"/>
          <w:lang w:val="en-US"/>
          <w14:ligatures w14:val="none"/>
        </w:rPr>
        <w:t xml:space="preserve"> in Phase-I, Rs.2</w:t>
      </w:r>
      <w:r w:rsidR="00E734CE">
        <w:rPr>
          <w:rFonts w:ascii="Arial" w:eastAsia="Times New Roman" w:hAnsi="Arial" w:cs="Arial"/>
          <w:color w:val="000000"/>
          <w:kern w:val="0"/>
          <w:lang w:val="en-US"/>
          <w14:ligatures w14:val="none"/>
        </w:rPr>
        <w:t>4</w:t>
      </w:r>
      <w:r w:rsidR="00CE61DB">
        <w:rPr>
          <w:rFonts w:ascii="Arial" w:eastAsia="Times New Roman" w:hAnsi="Arial" w:cs="Arial"/>
          <w:color w:val="000000"/>
          <w:kern w:val="0"/>
          <w:lang w:val="en-US"/>
          <w14:ligatures w14:val="none"/>
        </w:rPr>
        <w:t>2.31</w:t>
      </w:r>
      <w:r w:rsidR="009C2579" w:rsidRPr="009C2579">
        <w:rPr>
          <w:rFonts w:ascii="Arial" w:eastAsia="Times New Roman" w:hAnsi="Arial" w:cs="Arial"/>
          <w:color w:val="000000"/>
          <w:kern w:val="0"/>
          <w:lang w:val="en-US"/>
          <w14:ligatures w14:val="none"/>
        </w:rPr>
        <w:t xml:space="preserve"> </w:t>
      </w:r>
      <w:r w:rsidR="00135B0C">
        <w:rPr>
          <w:rFonts w:ascii="Arial" w:eastAsia="Times New Roman" w:hAnsi="Arial" w:cs="Arial"/>
          <w:color w:val="000000"/>
          <w:kern w:val="0"/>
          <w:lang w:val="en-US"/>
          <w14:ligatures w14:val="none"/>
        </w:rPr>
        <w:t>Crore</w:t>
      </w:r>
      <w:r w:rsidR="009C2579" w:rsidRPr="009C2579">
        <w:rPr>
          <w:rFonts w:ascii="Arial" w:eastAsia="Times New Roman" w:hAnsi="Arial" w:cs="Arial"/>
          <w:color w:val="000000"/>
          <w:kern w:val="0"/>
          <w:lang w:val="en-US"/>
          <w14:ligatures w14:val="none"/>
        </w:rPr>
        <w:t xml:space="preserve"> in Phase-II and Rs.</w:t>
      </w:r>
      <w:r w:rsidR="00E734CE">
        <w:rPr>
          <w:rFonts w:ascii="Arial" w:eastAsia="Times New Roman" w:hAnsi="Arial" w:cs="Arial"/>
          <w:color w:val="000000"/>
          <w:kern w:val="0"/>
          <w:lang w:val="en-US"/>
          <w14:ligatures w14:val="none"/>
        </w:rPr>
        <w:t>8</w:t>
      </w:r>
      <w:r w:rsidR="00CE61DB">
        <w:rPr>
          <w:rFonts w:ascii="Arial" w:eastAsia="Times New Roman" w:hAnsi="Arial" w:cs="Arial"/>
          <w:color w:val="000000"/>
          <w:kern w:val="0"/>
          <w:lang w:val="en-US"/>
          <w14:ligatures w14:val="none"/>
        </w:rPr>
        <w:t>6.21</w:t>
      </w:r>
      <w:r w:rsidR="009C2579" w:rsidRPr="009C2579">
        <w:rPr>
          <w:rFonts w:ascii="Arial" w:eastAsia="Times New Roman" w:hAnsi="Arial" w:cs="Arial"/>
          <w:color w:val="000000"/>
          <w:kern w:val="0"/>
          <w:lang w:val="en-US"/>
          <w14:ligatures w14:val="none"/>
        </w:rPr>
        <w:t xml:space="preserve"> </w:t>
      </w:r>
      <w:r w:rsidR="00135B0C">
        <w:rPr>
          <w:rFonts w:ascii="Arial" w:eastAsia="Times New Roman" w:hAnsi="Arial" w:cs="Arial"/>
          <w:color w:val="000000"/>
          <w:kern w:val="0"/>
          <w:lang w:val="en-US"/>
          <w14:ligatures w14:val="none"/>
        </w:rPr>
        <w:t>Crore</w:t>
      </w:r>
      <w:r w:rsidR="009C2579" w:rsidRPr="009C2579">
        <w:rPr>
          <w:rFonts w:ascii="Arial" w:eastAsia="Times New Roman" w:hAnsi="Arial" w:cs="Arial"/>
          <w:color w:val="000000"/>
          <w:kern w:val="0"/>
          <w:lang w:val="en-US"/>
          <w14:ligatures w14:val="none"/>
        </w:rPr>
        <w:t xml:space="preserve"> in Phase-III (CWIP)].</w:t>
      </w:r>
      <w:r w:rsidR="00D169D7" w:rsidRPr="009C2579">
        <w:rPr>
          <w:rFonts w:ascii="Arial" w:eastAsia="Times New Roman" w:hAnsi="Arial" w:cs="Arial"/>
          <w:color w:val="000000"/>
          <w:kern w:val="0"/>
          <w:lang w:val="en-US"/>
          <w14:ligatures w14:val="none"/>
        </w:rPr>
        <w:t xml:space="preserve"> </w:t>
      </w:r>
      <w:r w:rsidRPr="00A540B6">
        <w:rPr>
          <w:rFonts w:ascii="Arial" w:eastAsia="Times New Roman" w:hAnsi="Arial" w:cs="Arial"/>
          <w:kern w:val="0"/>
          <w:lang w:val="en-US"/>
          <w14:ligatures w14:val="none"/>
        </w:rPr>
        <w:t>Detailed information regarding the expenditure in various heads like Land, Buildings, Plant &amp; Machinery etc. was sought from the company and also cross-verified during the site survey.</w:t>
      </w:r>
      <w:r w:rsidR="00556F55">
        <w:rPr>
          <w:rFonts w:ascii="Arial" w:eastAsia="Times New Roman" w:hAnsi="Arial" w:cs="Arial"/>
          <w:kern w:val="0"/>
          <w:lang w:val="en-US"/>
          <w14:ligatures w14:val="none"/>
        </w:rPr>
        <w:t xml:space="preserve"> All these details are enumerated in further sections of the report.</w:t>
      </w:r>
    </w:p>
    <w:p w14:paraId="18D8E6CD" w14:textId="77777777" w:rsidR="00FD5C8B" w:rsidRDefault="00FD5C8B" w:rsidP="00A540B6">
      <w:pPr>
        <w:spacing w:after="0" w:line="360" w:lineRule="auto"/>
        <w:ind w:left="426" w:right="29"/>
        <w:jc w:val="both"/>
        <w:rPr>
          <w:rFonts w:ascii="Arial" w:eastAsia="Times New Roman" w:hAnsi="Arial" w:cs="Arial"/>
          <w:kern w:val="0"/>
          <w:lang w:val="en-US"/>
          <w14:ligatures w14:val="none"/>
        </w:rPr>
      </w:pPr>
    </w:p>
    <w:p w14:paraId="552871D7" w14:textId="35FEC6D5" w:rsidR="00A540B6" w:rsidRPr="00A540B6" w:rsidRDefault="00A540B6" w:rsidP="00A540B6">
      <w:pPr>
        <w:spacing w:after="0" w:line="360" w:lineRule="auto"/>
        <w:ind w:left="426" w:right="29"/>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The scope of this report includes only the assessment &amp; verification of installation, commissioning and capital expenditure incurred till achieving the threshold of investment of Rs.500 </w:t>
      </w:r>
      <w:r w:rsidR="00135B0C">
        <w:rPr>
          <w:rFonts w:ascii="Arial" w:eastAsia="Times New Roman" w:hAnsi="Arial" w:cs="Arial"/>
          <w:kern w:val="0"/>
          <w:lang w:val="en-US"/>
          <w14:ligatures w14:val="none"/>
        </w:rPr>
        <w:t>Crore</w:t>
      </w:r>
      <w:r w:rsidRPr="00A540B6">
        <w:rPr>
          <w:rFonts w:ascii="Arial" w:eastAsia="Times New Roman" w:hAnsi="Arial" w:cs="Arial"/>
          <w:kern w:val="0"/>
          <w:lang w:val="en-US"/>
          <w14:ligatures w14:val="none"/>
        </w:rPr>
        <w:t xml:space="preserve"> or more in different phases of the project namely Gallantt Ispat Limited located at </w:t>
      </w:r>
      <w:proofErr w:type="spellStart"/>
      <w:r w:rsidRPr="00A540B6">
        <w:rPr>
          <w:rFonts w:ascii="Arial" w:eastAsia="Times New Roman" w:hAnsi="Arial" w:cs="Arial"/>
          <w:kern w:val="0"/>
          <w:lang w:val="en-US"/>
          <w14:ligatures w14:val="none"/>
        </w:rPr>
        <w:t>Sahjanwa</w:t>
      </w:r>
      <w:proofErr w:type="spellEnd"/>
      <w:r w:rsidRPr="00A540B6">
        <w:rPr>
          <w:rFonts w:ascii="Arial" w:eastAsia="Times New Roman" w:hAnsi="Arial" w:cs="Arial"/>
          <w:kern w:val="0"/>
          <w:lang w:val="en-US"/>
          <w14:ligatures w14:val="none"/>
        </w:rPr>
        <w:t>, Gorakhpur, Uttar Pradesh.</w:t>
      </w:r>
      <w:r w:rsidR="00B34738">
        <w:rPr>
          <w:rFonts w:ascii="Arial" w:eastAsia="Times New Roman" w:hAnsi="Arial" w:cs="Arial"/>
          <w:kern w:val="0"/>
          <w:lang w:val="en-US"/>
          <w14:ligatures w14:val="none"/>
        </w:rPr>
        <w:t xml:space="preserve"> As per the details provided by the company, the threshold of Rs.500 </w:t>
      </w:r>
      <w:r w:rsidR="00135B0C">
        <w:rPr>
          <w:rFonts w:ascii="Arial" w:eastAsia="Times New Roman" w:hAnsi="Arial" w:cs="Arial"/>
          <w:kern w:val="0"/>
          <w:lang w:val="en-US"/>
          <w14:ligatures w14:val="none"/>
        </w:rPr>
        <w:t>Crore</w:t>
      </w:r>
      <w:r w:rsidR="00B34738">
        <w:rPr>
          <w:rFonts w:ascii="Arial" w:eastAsia="Times New Roman" w:hAnsi="Arial" w:cs="Arial"/>
          <w:kern w:val="0"/>
          <w:lang w:val="en-US"/>
          <w14:ligatures w14:val="none"/>
        </w:rPr>
        <w:t xml:space="preserve"> was achieved on 01.04.2022.</w:t>
      </w:r>
    </w:p>
    <w:p w14:paraId="0BA4313B" w14:textId="77777777" w:rsidR="00A540B6" w:rsidRPr="00A540B6" w:rsidRDefault="00A540B6" w:rsidP="00A540B6">
      <w:pPr>
        <w:spacing w:after="0" w:line="360" w:lineRule="auto"/>
        <w:ind w:left="426" w:right="29"/>
        <w:jc w:val="both"/>
        <w:rPr>
          <w:rFonts w:ascii="Arial" w:eastAsia="Times New Roman" w:hAnsi="Arial" w:cs="Arial"/>
          <w:kern w:val="0"/>
          <w:lang w:val="en-US"/>
          <w14:ligatures w14:val="none"/>
        </w:rPr>
      </w:pPr>
    </w:p>
    <w:p w14:paraId="35015C08" w14:textId="77777777" w:rsidR="00A540B6" w:rsidRDefault="00A540B6" w:rsidP="00A540B6">
      <w:pPr>
        <w:spacing w:after="0" w:line="360" w:lineRule="auto"/>
        <w:ind w:left="426"/>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Company has obtained some preliminary statutory, non-statutory approvals &amp; clearances (Petroleum &amp; explosive storage license, Boiler License, etc.) and Building Plan Approval is yet to be obtained from Assistant Director of Factories, Gorakhpur.</w:t>
      </w:r>
    </w:p>
    <w:p w14:paraId="7EBE4207" w14:textId="77777777" w:rsidR="00FD5C8B" w:rsidRDefault="00FD5C8B" w:rsidP="00A540B6">
      <w:pPr>
        <w:spacing w:after="0" w:line="360" w:lineRule="auto"/>
        <w:ind w:left="426"/>
        <w:jc w:val="both"/>
        <w:rPr>
          <w:rFonts w:ascii="Arial" w:eastAsia="Times New Roman" w:hAnsi="Arial" w:cs="Arial"/>
          <w:kern w:val="0"/>
          <w:lang w:val="en-US"/>
          <w14:ligatures w14:val="none"/>
        </w:rPr>
      </w:pPr>
    </w:p>
    <w:p w14:paraId="79913E3D" w14:textId="6C384BE1" w:rsidR="00AA1AD2" w:rsidRDefault="00FD5C8B" w:rsidP="00AA1AD2">
      <w:pPr>
        <w:spacing w:after="0" w:line="360" w:lineRule="auto"/>
        <w:ind w:left="426" w:right="29"/>
        <w:jc w:val="both"/>
        <w:rPr>
          <w:rFonts w:ascii="Arial" w:hAnsi="Arial" w:cs="Arial"/>
        </w:rPr>
      </w:pPr>
      <w:r>
        <w:rPr>
          <w:rFonts w:ascii="Arial" w:eastAsia="Times New Roman" w:hAnsi="Arial" w:cs="Arial"/>
          <w:kern w:val="0"/>
          <w:shd w:val="clear" w:color="auto" w:fill="FFFFFF"/>
          <w:lang w:val="en-US"/>
          <w14:ligatures w14:val="none"/>
        </w:rPr>
        <w:t xml:space="preserve">GIL is presently operating on the land parcel measuring </w:t>
      </w:r>
      <w:r w:rsidRPr="00A540B6">
        <w:rPr>
          <w:rFonts w:ascii="Arial" w:eastAsia="Times New Roman" w:hAnsi="Arial" w:cs="Arial"/>
          <w:kern w:val="0"/>
          <w:shd w:val="clear" w:color="auto" w:fill="FFFFFF"/>
          <w:lang w:val="en-US"/>
          <w14:ligatures w14:val="none"/>
        </w:rPr>
        <w:t>112.69 acres</w:t>
      </w:r>
      <w:r>
        <w:rPr>
          <w:rFonts w:ascii="Arial" w:eastAsia="Times New Roman" w:hAnsi="Arial" w:cs="Arial"/>
          <w:kern w:val="0"/>
          <w:shd w:val="clear" w:color="auto" w:fill="FFFFFF"/>
          <w:lang w:val="en-US"/>
          <w14:ligatures w14:val="none"/>
        </w:rPr>
        <w:t xml:space="preserve"> (</w:t>
      </w:r>
      <w:r w:rsidRPr="00A540B6">
        <w:rPr>
          <w:rFonts w:ascii="Arial" w:eastAsia="Times New Roman" w:hAnsi="Arial" w:cs="Arial"/>
          <w:kern w:val="0"/>
          <w:shd w:val="clear" w:color="auto" w:fill="FFFFFF"/>
          <w:lang w:val="en-US"/>
          <w14:ligatures w14:val="none"/>
        </w:rPr>
        <w:t>acquired 116.86 acres of land in GIDA Industrial Area in which 4.170 acres of land has been surrendered to the GIDA later</w:t>
      </w:r>
      <w:r>
        <w:rPr>
          <w:rFonts w:ascii="Arial" w:eastAsia="Times New Roman" w:hAnsi="Arial" w:cs="Arial"/>
          <w:kern w:val="0"/>
          <w:shd w:val="clear" w:color="auto" w:fill="FFFFFF"/>
          <w:lang w:val="en-US"/>
          <w14:ligatures w14:val="none"/>
        </w:rPr>
        <w:t xml:space="preserve">) bounded for Plant purpose. This piece of land was already acquired prior to 1.04.2018. </w:t>
      </w:r>
      <w:r w:rsidRPr="00A540B6">
        <w:rPr>
          <w:rFonts w:ascii="Arial" w:eastAsia="Times New Roman" w:hAnsi="Arial" w:cs="Arial"/>
          <w:kern w:val="0"/>
          <w:shd w:val="clear" w:color="auto" w:fill="FFFFFF"/>
          <w:lang w:val="en-US"/>
          <w14:ligatures w14:val="none"/>
        </w:rPr>
        <w:t xml:space="preserve">The existing plant has already been running on this land and proposed expansion facilities </w:t>
      </w:r>
      <w:r>
        <w:rPr>
          <w:rFonts w:ascii="Arial" w:eastAsia="Times New Roman" w:hAnsi="Arial" w:cs="Arial"/>
          <w:kern w:val="0"/>
          <w:shd w:val="clear" w:color="auto" w:fill="FFFFFF"/>
          <w:lang w:val="en-US"/>
          <w14:ligatures w14:val="none"/>
        </w:rPr>
        <w:t xml:space="preserve">are also </w:t>
      </w:r>
      <w:r w:rsidRPr="00A540B6">
        <w:rPr>
          <w:rFonts w:ascii="Arial" w:eastAsia="Times New Roman" w:hAnsi="Arial" w:cs="Arial"/>
          <w:kern w:val="0"/>
          <w:shd w:val="clear" w:color="auto" w:fill="FFFFFF"/>
          <w:lang w:val="en-US"/>
          <w14:ligatures w14:val="none"/>
        </w:rPr>
        <w:t>setup on the existing</w:t>
      </w:r>
      <w:r w:rsidR="00AA1AD2">
        <w:rPr>
          <w:rFonts w:ascii="Arial" w:eastAsia="Times New Roman" w:hAnsi="Arial" w:cs="Arial"/>
          <w:kern w:val="0"/>
          <w:shd w:val="clear" w:color="auto" w:fill="FFFFFF"/>
          <w:lang w:val="en-US"/>
          <w14:ligatures w14:val="none"/>
        </w:rPr>
        <w:t xml:space="preserve"> </w:t>
      </w:r>
      <w:r w:rsidRPr="00A540B6">
        <w:rPr>
          <w:rFonts w:ascii="Arial" w:eastAsia="Times New Roman" w:hAnsi="Arial" w:cs="Arial"/>
          <w:kern w:val="0"/>
          <w:shd w:val="clear" w:color="auto" w:fill="FFFFFF"/>
          <w:lang w:val="en-US"/>
          <w14:ligatures w14:val="none"/>
        </w:rPr>
        <w:t>portion of th</w:t>
      </w:r>
      <w:r>
        <w:rPr>
          <w:rFonts w:ascii="Arial" w:eastAsia="Times New Roman" w:hAnsi="Arial" w:cs="Arial"/>
          <w:kern w:val="0"/>
          <w:shd w:val="clear" w:color="auto" w:fill="FFFFFF"/>
          <w:lang w:val="en-US"/>
          <w14:ligatures w14:val="none"/>
        </w:rPr>
        <w:t xml:space="preserve">is piece of </w:t>
      </w:r>
      <w:r w:rsidRPr="00A540B6">
        <w:rPr>
          <w:rFonts w:ascii="Arial" w:eastAsia="Times New Roman" w:hAnsi="Arial" w:cs="Arial"/>
          <w:kern w:val="0"/>
          <w:shd w:val="clear" w:color="auto" w:fill="FFFFFF"/>
          <w:lang w:val="en-US"/>
          <w14:ligatures w14:val="none"/>
        </w:rPr>
        <w:t>land</w:t>
      </w:r>
      <w:bookmarkStart w:id="3" w:name="_Hlk127803481"/>
      <w:r w:rsidR="009C0601">
        <w:rPr>
          <w:rFonts w:ascii="Arial" w:eastAsia="Times New Roman" w:hAnsi="Arial" w:cs="Arial"/>
          <w:kern w:val="0"/>
          <w:shd w:val="clear" w:color="auto" w:fill="FFFFFF"/>
          <w:lang w:val="en-US"/>
          <w14:ligatures w14:val="none"/>
        </w:rPr>
        <w:t xml:space="preserve"> </w:t>
      </w:r>
      <w:r w:rsidR="009C0601" w:rsidRPr="00AA1AD2">
        <w:rPr>
          <w:rFonts w:ascii="Arial" w:eastAsia="Times New Roman" w:hAnsi="Arial" w:cs="Arial"/>
          <w:kern w:val="0"/>
          <w:shd w:val="clear" w:color="auto" w:fill="FFFFFF"/>
          <w:lang w:val="en-US"/>
          <w14:ligatures w14:val="none"/>
        </w:rPr>
        <w:t>which was earlier used as a green area.</w:t>
      </w:r>
      <w:r w:rsidR="009C0601">
        <w:rPr>
          <w:rFonts w:ascii="Arial" w:eastAsia="Times New Roman" w:hAnsi="Arial" w:cs="Arial"/>
          <w:kern w:val="0"/>
          <w:shd w:val="clear" w:color="auto" w:fill="FFFFFF"/>
          <w:lang w:val="en-US"/>
          <w14:ligatures w14:val="none"/>
        </w:rPr>
        <w:t xml:space="preserve"> </w:t>
      </w:r>
      <w:r w:rsidR="00AA1AD2" w:rsidRPr="004120F3">
        <w:rPr>
          <w:rFonts w:ascii="Arial" w:hAnsi="Arial" w:cs="Arial"/>
        </w:rPr>
        <w:t>Further</w:t>
      </w:r>
      <w:r w:rsidR="00AA1AD2">
        <w:rPr>
          <w:rFonts w:ascii="Arial" w:hAnsi="Arial" w:cs="Arial"/>
        </w:rPr>
        <w:t>,</w:t>
      </w:r>
      <w:r w:rsidR="00AA1AD2" w:rsidRPr="00A540B6">
        <w:rPr>
          <w:rFonts w:ascii="Arial" w:eastAsia="Times New Roman" w:hAnsi="Arial" w:cs="Arial"/>
          <w:kern w:val="0"/>
          <w:lang w:val="en-US"/>
          <w14:ligatures w14:val="none"/>
        </w:rPr>
        <w:t xml:space="preserve"> GIL has acquired </w:t>
      </w:r>
      <w:r w:rsidR="00AA1AD2">
        <w:rPr>
          <w:rFonts w:ascii="Arial" w:eastAsia="Times New Roman" w:hAnsi="Arial" w:cs="Arial"/>
          <w:kern w:val="0"/>
          <w:lang w:val="en-US"/>
          <w14:ligatures w14:val="none"/>
        </w:rPr>
        <w:t xml:space="preserve">additional land parcel measuring </w:t>
      </w:r>
      <w:r w:rsidR="00AA1AD2" w:rsidRPr="00A540B6">
        <w:rPr>
          <w:rFonts w:ascii="Arial" w:eastAsia="Times New Roman" w:hAnsi="Arial" w:cs="Arial"/>
          <w:kern w:val="0"/>
          <w:lang w:val="en-US"/>
          <w14:ligatures w14:val="none"/>
        </w:rPr>
        <w:t xml:space="preserve">6.2 acres </w:t>
      </w:r>
      <w:r w:rsidR="00AA1AD2">
        <w:rPr>
          <w:rFonts w:ascii="Arial" w:eastAsia="Times New Roman" w:hAnsi="Arial" w:cs="Arial"/>
          <w:kern w:val="0"/>
          <w:lang w:val="en-US"/>
          <w14:ligatures w14:val="none"/>
        </w:rPr>
        <w:t>in between 01.04.2018</w:t>
      </w:r>
      <w:r w:rsidR="00AA1AD2" w:rsidRPr="00A540B6">
        <w:rPr>
          <w:rFonts w:ascii="Arial" w:eastAsia="Times New Roman" w:hAnsi="Arial" w:cs="Arial"/>
          <w:kern w:val="0"/>
          <w:lang w:val="en-US"/>
          <w14:ligatures w14:val="none"/>
        </w:rPr>
        <w:t xml:space="preserve"> upto 31.03.2021 and 4.47 acres of land</w:t>
      </w:r>
      <w:r w:rsidR="00AA1AD2">
        <w:rPr>
          <w:rFonts w:ascii="Arial" w:eastAsia="Times New Roman" w:hAnsi="Arial" w:cs="Arial"/>
          <w:kern w:val="0"/>
          <w:lang w:val="en-US"/>
          <w14:ligatures w14:val="none"/>
        </w:rPr>
        <w:t xml:space="preserve"> </w:t>
      </w:r>
      <w:r w:rsidR="00AA1AD2" w:rsidRPr="00A540B6">
        <w:rPr>
          <w:rFonts w:ascii="Arial" w:eastAsia="Times New Roman" w:hAnsi="Arial" w:cs="Arial"/>
          <w:kern w:val="0"/>
          <w:lang w:val="en-US"/>
          <w14:ligatures w14:val="none"/>
        </w:rPr>
        <w:t>upto 31.03.2022 totaling 10.67 acres of land upto 31.03.2022</w:t>
      </w:r>
      <w:r w:rsidR="00AA1AD2">
        <w:rPr>
          <w:rFonts w:ascii="Arial" w:hAnsi="Arial" w:cs="Arial"/>
        </w:rPr>
        <w:t>.</w:t>
      </w:r>
      <w:r w:rsidR="005E6A07" w:rsidRPr="004120F3">
        <w:rPr>
          <w:rFonts w:ascii="Arial" w:hAnsi="Arial" w:cs="Arial"/>
        </w:rPr>
        <w:t xml:space="preserve"> </w:t>
      </w:r>
      <w:r w:rsidR="00AA1AD2">
        <w:rPr>
          <w:rFonts w:ascii="Arial" w:hAnsi="Arial" w:cs="Arial"/>
        </w:rPr>
        <w:t>I</w:t>
      </w:r>
      <w:r w:rsidR="006D512D">
        <w:rPr>
          <w:rFonts w:ascii="Arial" w:hAnsi="Arial" w:cs="Arial"/>
        </w:rPr>
        <w:t>n replacement of the existing land</w:t>
      </w:r>
      <w:r w:rsidR="00AA1AD2">
        <w:rPr>
          <w:rFonts w:ascii="Arial" w:hAnsi="Arial" w:cs="Arial"/>
        </w:rPr>
        <w:t xml:space="preserve"> which is </w:t>
      </w:r>
      <w:r w:rsidR="00AA1AD2">
        <w:rPr>
          <w:rFonts w:ascii="Arial" w:hAnsi="Arial" w:cs="Arial"/>
        </w:rPr>
        <w:lastRenderedPageBreak/>
        <w:t>utilised in the present Project</w:t>
      </w:r>
      <w:r w:rsidR="006D512D">
        <w:rPr>
          <w:rFonts w:ascii="Arial" w:hAnsi="Arial" w:cs="Arial"/>
        </w:rPr>
        <w:t xml:space="preserve">, company has bought additional land </w:t>
      </w:r>
      <w:r w:rsidR="00AA1AD2">
        <w:rPr>
          <w:rFonts w:ascii="Arial" w:hAnsi="Arial" w:cs="Arial"/>
        </w:rPr>
        <w:t xml:space="preserve">across the road </w:t>
      </w:r>
      <w:r w:rsidR="006D512D">
        <w:rPr>
          <w:rFonts w:ascii="Arial" w:hAnsi="Arial" w:cs="Arial"/>
        </w:rPr>
        <w:t xml:space="preserve">adjacent to </w:t>
      </w:r>
      <w:r w:rsidR="00AA1AD2">
        <w:rPr>
          <w:rFonts w:ascii="Arial" w:hAnsi="Arial" w:cs="Arial"/>
        </w:rPr>
        <w:t xml:space="preserve">the Plant which will be used for future expansion. </w:t>
      </w:r>
    </w:p>
    <w:bookmarkEnd w:id="3"/>
    <w:p w14:paraId="10347035" w14:textId="77777777" w:rsidR="00A540B6" w:rsidRPr="00A540B6" w:rsidRDefault="00A540B6" w:rsidP="00A540B6">
      <w:pPr>
        <w:spacing w:after="0" w:line="360" w:lineRule="auto"/>
        <w:ind w:right="29"/>
        <w:jc w:val="both"/>
        <w:rPr>
          <w:rFonts w:ascii="Arial" w:eastAsia="Times New Roman" w:hAnsi="Arial" w:cs="Arial"/>
          <w:kern w:val="0"/>
          <w:lang w:val="en-US"/>
          <w14:ligatures w14:val="none"/>
        </w:rPr>
      </w:pPr>
    </w:p>
    <w:p w14:paraId="46C157CD" w14:textId="77777777" w:rsidR="00A540B6" w:rsidRPr="00A540B6" w:rsidRDefault="00A540B6" w:rsidP="00A540B6">
      <w:pPr>
        <w:numPr>
          <w:ilvl w:val="0"/>
          <w:numId w:val="3"/>
        </w:numPr>
        <w:spacing w:after="0" w:line="360" w:lineRule="auto"/>
        <w:ind w:left="426" w:right="29"/>
        <w:jc w:val="both"/>
        <w:rPr>
          <w:rFonts w:ascii="Arial" w:eastAsia="Times New Roman" w:hAnsi="Arial" w:cs="Arial"/>
          <w:color w:val="000000"/>
          <w:kern w:val="0"/>
          <w:shd w:val="clear" w:color="auto" w:fill="FFFFFF"/>
          <w:lang w:val="en-US"/>
          <w14:ligatures w14:val="none"/>
        </w:rPr>
      </w:pPr>
      <w:r w:rsidRPr="00A540B6">
        <w:rPr>
          <w:rFonts w:ascii="Arial" w:eastAsia="Times New Roman" w:hAnsi="Arial" w:cs="Arial"/>
          <w:b/>
          <w:kern w:val="0"/>
          <w:szCs w:val="20"/>
          <w:lang w:val="en-US"/>
          <w14:ligatures w14:val="none"/>
        </w:rPr>
        <w:t xml:space="preserve">PROJECT LOCATION: </w:t>
      </w:r>
      <w:r w:rsidRPr="00A540B6">
        <w:rPr>
          <w:rFonts w:ascii="Arial" w:eastAsia="Times New Roman" w:hAnsi="Arial" w:cs="Arial"/>
          <w:color w:val="000000"/>
          <w:kern w:val="0"/>
          <w:shd w:val="clear" w:color="auto" w:fill="FFFFFF"/>
          <w:lang w:val="en-US"/>
          <w14:ligatures w14:val="none"/>
        </w:rPr>
        <w:t>The plant is located in about 112.69 acres of land in GIDA Industrial Area in Gorakhpur District of Uttar Pradesh, India. Further, the company has acquired another 10.67 acres of land in two phases (6.2 acres and 4.47 acres) as on 31.03.2022.</w:t>
      </w:r>
    </w:p>
    <w:p w14:paraId="0252364F" w14:textId="77777777" w:rsidR="00A540B6" w:rsidRPr="00A540B6" w:rsidRDefault="00A540B6" w:rsidP="00A540B6">
      <w:pPr>
        <w:autoSpaceDE w:val="0"/>
        <w:autoSpaceDN w:val="0"/>
        <w:adjustRightInd w:val="0"/>
        <w:spacing w:after="0" w:line="360" w:lineRule="auto"/>
        <w:ind w:left="426"/>
        <w:jc w:val="both"/>
        <w:rPr>
          <w:rFonts w:ascii="Arial" w:eastAsia="Times New Roman" w:hAnsi="Arial" w:cs="Arial"/>
          <w:color w:val="000000"/>
          <w:kern w:val="0"/>
          <w:shd w:val="clear" w:color="auto" w:fill="FFFFFF"/>
          <w:lang w:val="en-US"/>
          <w14:ligatures w14:val="none"/>
        </w:rPr>
      </w:pPr>
    </w:p>
    <w:p w14:paraId="26FA1838" w14:textId="77777777" w:rsidR="00A540B6" w:rsidRPr="00A540B6" w:rsidRDefault="00A540B6" w:rsidP="00A540B6">
      <w:pPr>
        <w:autoSpaceDE w:val="0"/>
        <w:autoSpaceDN w:val="0"/>
        <w:adjustRightInd w:val="0"/>
        <w:spacing w:after="0" w:line="360" w:lineRule="auto"/>
        <w:ind w:left="426"/>
        <w:jc w:val="both"/>
        <w:rPr>
          <w:rFonts w:ascii="Arial" w:eastAsia="Times New Roman" w:hAnsi="Arial" w:cs="Arial"/>
          <w:color w:val="545454"/>
          <w:kern w:val="0"/>
          <w:shd w:val="clear" w:color="auto" w:fill="FFFFFF"/>
          <w:lang w:val="en-US"/>
          <w14:ligatures w14:val="none"/>
        </w:rPr>
      </w:pPr>
      <w:r w:rsidRPr="00A540B6">
        <w:rPr>
          <w:rFonts w:ascii="Arial" w:eastAsia="Times New Roman" w:hAnsi="Arial" w:cs="Arial"/>
          <w:color w:val="000000"/>
          <w:kern w:val="0"/>
          <w:shd w:val="clear" w:color="auto" w:fill="FFFFFF"/>
          <w:lang w:val="en-US"/>
          <w14:ligatures w14:val="none"/>
        </w:rPr>
        <w:t xml:space="preserve">Plant site is around 20 Kms. from Gorakhpur city and the </w:t>
      </w:r>
      <w:r w:rsidRPr="00A540B6">
        <w:rPr>
          <w:rFonts w:ascii="Arial" w:eastAsia="Times New Roman" w:hAnsi="Arial" w:cs="Arial"/>
          <w:kern w:val="0"/>
          <w:lang w:val="en-US"/>
          <w14:ligatures w14:val="none"/>
        </w:rPr>
        <w:t>plant boundary is right on National Highway No. 24 (Gorakhpur - Delhi Highway).</w:t>
      </w:r>
    </w:p>
    <w:p w14:paraId="637FD391" w14:textId="77777777" w:rsidR="00A540B6" w:rsidRPr="00A540B6" w:rsidRDefault="00A540B6" w:rsidP="00A540B6">
      <w:pPr>
        <w:spacing w:after="0" w:line="360" w:lineRule="auto"/>
        <w:ind w:left="426" w:right="29"/>
        <w:jc w:val="both"/>
        <w:rPr>
          <w:rFonts w:ascii="Arial" w:eastAsia="Times New Roman" w:hAnsi="Arial" w:cs="Arial"/>
          <w:b/>
          <w:kern w:val="0"/>
          <w:lang w:val="en-US"/>
          <w14:ligatures w14:val="none"/>
        </w:rPr>
      </w:pPr>
    </w:p>
    <w:p w14:paraId="39E44D80" w14:textId="77777777" w:rsidR="00A540B6" w:rsidRPr="00A540B6" w:rsidRDefault="00A540B6" w:rsidP="00A540B6">
      <w:pPr>
        <w:spacing w:after="240" w:line="360" w:lineRule="auto"/>
        <w:ind w:left="426" w:right="29"/>
        <w:jc w:val="both"/>
        <w:rPr>
          <w:rFonts w:ascii="Arial" w:eastAsia="Times New Roman" w:hAnsi="Arial" w:cs="Arial"/>
          <w:kern w:val="0"/>
          <w:szCs w:val="20"/>
          <w:lang w:val="en-US"/>
          <w14:ligatures w14:val="none"/>
        </w:rPr>
      </w:pPr>
      <w:r w:rsidRPr="00A540B6">
        <w:rPr>
          <w:rFonts w:ascii="Arial" w:eastAsia="Times New Roman" w:hAnsi="Arial" w:cs="Arial"/>
          <w:kern w:val="0"/>
          <w:lang w:val="en-US"/>
          <w14:ligatures w14:val="none"/>
        </w:rPr>
        <w:t>The nearest city is Gorakhpur around 20 kms from the plant site. The nearest airport is Gorakhpur Airport which is around 21 kms from plant site.</w:t>
      </w:r>
      <w:r w:rsidRPr="00A540B6">
        <w:rPr>
          <w:rFonts w:ascii="Arial" w:eastAsia="Times New Roman" w:hAnsi="Arial" w:cs="Arial"/>
          <w:b/>
          <w:kern w:val="0"/>
          <w:lang w:val="en-US"/>
          <w14:ligatures w14:val="none"/>
        </w:rPr>
        <w:t xml:space="preserve"> </w:t>
      </w:r>
      <w:proofErr w:type="spellStart"/>
      <w:r w:rsidRPr="00A540B6">
        <w:rPr>
          <w:rFonts w:ascii="Arial" w:eastAsia="Times New Roman" w:hAnsi="Arial" w:cs="Arial"/>
          <w:kern w:val="0"/>
          <w:lang w:val="en-US"/>
          <w14:ligatures w14:val="none"/>
        </w:rPr>
        <w:t>Sahjanwa</w:t>
      </w:r>
      <w:proofErr w:type="spellEnd"/>
      <w:r w:rsidRPr="00A540B6">
        <w:rPr>
          <w:rFonts w:ascii="Arial" w:eastAsia="Times New Roman" w:hAnsi="Arial" w:cs="Arial"/>
          <w:kern w:val="0"/>
          <w:lang w:val="en-US"/>
          <w14:ligatures w14:val="none"/>
        </w:rPr>
        <w:t xml:space="preserve"> Railway station is the nearest railway station around 3 kms from the plant for the transportation of raw materials as well as finished products</w:t>
      </w:r>
      <w:r w:rsidRPr="00A540B6">
        <w:rPr>
          <w:rFonts w:ascii="Arial" w:eastAsia="Times New Roman" w:hAnsi="Arial" w:cs="Arial"/>
          <w:kern w:val="0"/>
          <w:szCs w:val="20"/>
          <w:lang w:val="en-US"/>
          <w14:ligatures w14:val="none"/>
        </w:rPr>
        <w:t>.</w:t>
      </w:r>
    </w:p>
    <w:p w14:paraId="067DE997" w14:textId="77777777" w:rsidR="00A540B6" w:rsidRPr="00A540B6" w:rsidRDefault="00A540B6" w:rsidP="00A540B6">
      <w:pPr>
        <w:spacing w:after="0" w:line="360" w:lineRule="auto"/>
        <w:ind w:right="29" w:firstLine="142"/>
        <w:jc w:val="both"/>
        <w:rPr>
          <w:rFonts w:ascii="Arial" w:eastAsia="Times New Roman" w:hAnsi="Arial" w:cs="Arial"/>
          <w:kern w:val="0"/>
          <w:sz w:val="24"/>
          <w:lang w:val="en-US"/>
          <w14:ligatures w14:val="none"/>
        </w:rPr>
      </w:pPr>
      <w:r w:rsidRPr="00A540B6">
        <w:rPr>
          <w:rFonts w:ascii="Arial" w:eastAsia="Times New Roman" w:hAnsi="Arial" w:cs="Arial"/>
          <w:noProof/>
          <w:kern w:val="0"/>
          <w:sz w:val="24"/>
          <w:lang w:eastAsia="en-IN"/>
          <w14:ligatures w14:val="none"/>
        </w:rPr>
        <w:drawing>
          <wp:inline distT="0" distB="0" distL="0" distR="0" wp14:anchorId="2D5C978F" wp14:editId="41548AF6">
            <wp:extent cx="5711190" cy="3514769"/>
            <wp:effectExtent l="19050" t="19050" r="2286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5715017" cy="3517124"/>
                    </a:xfrm>
                    <a:prstGeom prst="rect">
                      <a:avLst/>
                    </a:prstGeom>
                    <a:ln>
                      <a:solidFill>
                        <a:sysClr val="windowText" lastClr="000000"/>
                      </a:solidFill>
                    </a:ln>
                  </pic:spPr>
                </pic:pic>
              </a:graphicData>
            </a:graphic>
          </wp:inline>
        </w:drawing>
      </w:r>
    </w:p>
    <w:p w14:paraId="27770147" w14:textId="77777777" w:rsidR="00A540B6" w:rsidRPr="00A540B6" w:rsidRDefault="00A540B6" w:rsidP="00A540B6">
      <w:pPr>
        <w:spacing w:after="0" w:line="360" w:lineRule="auto"/>
        <w:ind w:left="142" w:right="29"/>
        <w:jc w:val="both"/>
        <w:rPr>
          <w:rFonts w:ascii="Arial" w:eastAsia="Times New Roman" w:hAnsi="Arial" w:cs="Arial"/>
          <w:b/>
          <w:kern w:val="0"/>
          <w:sz w:val="24"/>
          <w:lang w:val="en-US"/>
          <w14:ligatures w14:val="none"/>
        </w:rPr>
      </w:pPr>
      <w:r w:rsidRPr="00A540B6">
        <w:rPr>
          <w:rFonts w:ascii="Arial" w:eastAsia="Times New Roman" w:hAnsi="Arial" w:cs="Arial"/>
          <w:noProof/>
          <w:kern w:val="0"/>
          <w:sz w:val="24"/>
          <w:lang w:eastAsia="en-IN"/>
          <w14:ligatures w14:val="none"/>
        </w:rPr>
        <w:lastRenderedPageBreak/>
        <w:drawing>
          <wp:inline distT="0" distB="0" distL="0" distR="0" wp14:anchorId="2EB2986D" wp14:editId="0FDA35F4">
            <wp:extent cx="5725987" cy="3476625"/>
            <wp:effectExtent l="19050" t="19050" r="2730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extLst>
                        <a:ext uri="{28A0092B-C50C-407E-A947-70E740481C1C}">
                          <a14:useLocalDpi xmlns:a14="http://schemas.microsoft.com/office/drawing/2010/main"/>
                        </a:ext>
                      </a:extLst>
                    </a:blip>
                    <a:stretch>
                      <a:fillRect/>
                    </a:stretch>
                  </pic:blipFill>
                  <pic:spPr>
                    <a:xfrm>
                      <a:off x="0" y="0"/>
                      <a:ext cx="5730268" cy="3479224"/>
                    </a:xfrm>
                    <a:prstGeom prst="rect">
                      <a:avLst/>
                    </a:prstGeom>
                    <a:ln>
                      <a:solidFill>
                        <a:sysClr val="windowText" lastClr="000000"/>
                      </a:solidFill>
                    </a:ln>
                  </pic:spPr>
                </pic:pic>
              </a:graphicData>
            </a:graphic>
          </wp:inline>
        </w:drawing>
      </w:r>
    </w:p>
    <w:p w14:paraId="1B78B5D8" w14:textId="77777777" w:rsidR="00A540B6" w:rsidRPr="00A540B6" w:rsidRDefault="00A540B6" w:rsidP="00A540B6">
      <w:pPr>
        <w:spacing w:after="0" w:line="360" w:lineRule="auto"/>
        <w:ind w:right="29" w:firstLine="142"/>
        <w:jc w:val="both"/>
        <w:rPr>
          <w:rFonts w:ascii="Arial" w:eastAsia="Times New Roman" w:hAnsi="Arial" w:cs="Arial"/>
          <w:b/>
          <w:kern w:val="0"/>
          <w:sz w:val="24"/>
          <w:lang w:val="en-US"/>
          <w14:ligatures w14:val="none"/>
        </w:rPr>
      </w:pPr>
    </w:p>
    <w:p w14:paraId="00E4EA07" w14:textId="308918AC" w:rsidR="00A540B6" w:rsidRPr="004120F3" w:rsidRDefault="00A540B6" w:rsidP="00A540B6">
      <w:pPr>
        <w:numPr>
          <w:ilvl w:val="0"/>
          <w:numId w:val="3"/>
        </w:numPr>
        <w:spacing w:after="0" w:line="360" w:lineRule="auto"/>
        <w:ind w:right="29"/>
        <w:jc w:val="both"/>
        <w:rPr>
          <w:rFonts w:ascii="Arial" w:eastAsia="Times New Roman" w:hAnsi="Arial" w:cs="Arial"/>
          <w:kern w:val="0"/>
          <w:lang w:val="en-US"/>
          <w14:ligatures w14:val="none"/>
        </w:rPr>
      </w:pPr>
      <w:r w:rsidRPr="004120F3">
        <w:rPr>
          <w:rFonts w:ascii="Arial" w:eastAsia="Times New Roman" w:hAnsi="Arial" w:cs="Arial"/>
          <w:b/>
          <w:kern w:val="0"/>
          <w:lang w:val="en-US"/>
          <w14:ligatures w14:val="none"/>
        </w:rPr>
        <w:t xml:space="preserve">SCOPE OF THE REPORT: </w:t>
      </w:r>
      <w:r w:rsidRPr="004120F3">
        <w:rPr>
          <w:rFonts w:ascii="Arial" w:eastAsia="Times New Roman" w:hAnsi="Arial" w:cs="Arial"/>
          <w:kern w:val="0"/>
          <w:lang w:val="en-US"/>
          <w14:ligatures w14:val="none"/>
        </w:rPr>
        <w:t xml:space="preserve">To verify and examine the commissioning, installation and capital expenditure incurred till achieving the threshold of investment of Rs.500 </w:t>
      </w:r>
      <w:r w:rsidR="00135B0C">
        <w:rPr>
          <w:rFonts w:ascii="Arial" w:eastAsia="Times New Roman" w:hAnsi="Arial" w:cs="Arial"/>
          <w:kern w:val="0"/>
          <w:lang w:val="en-US"/>
          <w14:ligatures w14:val="none"/>
        </w:rPr>
        <w:t>Crore</w:t>
      </w:r>
      <w:r w:rsidRPr="004120F3">
        <w:rPr>
          <w:rFonts w:ascii="Arial" w:eastAsia="Times New Roman" w:hAnsi="Arial" w:cs="Arial"/>
          <w:kern w:val="0"/>
          <w:lang w:val="en-US"/>
          <w14:ligatures w14:val="none"/>
        </w:rPr>
        <w:t xml:space="preserve"> or more in different phases of the project established by Gallantt Ispat Limited in regard to availing special facilities &amp; incentives given to Mega Projects under </w:t>
      </w:r>
      <w:r w:rsidR="00A97F08" w:rsidRPr="00A97F08">
        <w:rPr>
          <w:rFonts w:ascii="Arial" w:eastAsia="Times New Roman" w:hAnsi="Arial" w:cs="Arial"/>
          <w:kern w:val="0"/>
          <w:shd w:val="clear" w:color="auto" w:fill="FFFFFF"/>
          <w:lang w:val="en-US"/>
          <w14:ligatures w14:val="none"/>
        </w:rPr>
        <w:t>Industrial Investment &amp; Employment Promotion Policy 2017</w:t>
      </w:r>
      <w:r w:rsidRPr="004120F3">
        <w:rPr>
          <w:rFonts w:ascii="Arial" w:eastAsia="Times New Roman" w:hAnsi="Arial" w:cs="Arial"/>
          <w:kern w:val="0"/>
          <w:lang w:val="en-US"/>
          <w14:ligatures w14:val="none"/>
        </w:rPr>
        <w:t xml:space="preserve"> of Govt. of U.P.</w:t>
      </w:r>
    </w:p>
    <w:p w14:paraId="68F2B7C0" w14:textId="77777777" w:rsidR="00A540B6" w:rsidRPr="004120F3" w:rsidRDefault="00A540B6" w:rsidP="00A540B6">
      <w:pPr>
        <w:spacing w:after="0" w:line="360" w:lineRule="auto"/>
        <w:ind w:left="426"/>
        <w:jc w:val="both"/>
        <w:rPr>
          <w:rFonts w:ascii="Arial" w:eastAsia="Times New Roman" w:hAnsi="Arial" w:cs="Arial"/>
          <w:kern w:val="0"/>
          <w:lang w:val="en-US"/>
          <w14:ligatures w14:val="none"/>
        </w:rPr>
      </w:pPr>
    </w:p>
    <w:p w14:paraId="4CB8F43E" w14:textId="7E093AD1" w:rsidR="00A540B6" w:rsidRPr="004120F3" w:rsidRDefault="00A540B6" w:rsidP="001A0C2B">
      <w:pPr>
        <w:spacing w:after="0" w:line="360" w:lineRule="auto"/>
        <w:ind w:left="426"/>
        <w:jc w:val="both"/>
        <w:rPr>
          <w:rFonts w:ascii="Arial" w:eastAsia="Times New Roman" w:hAnsi="Arial" w:cs="Arial"/>
          <w:b/>
          <w:i/>
          <w:kern w:val="0"/>
          <w:lang w:val="en-US"/>
          <w14:ligatures w14:val="none"/>
        </w:rPr>
      </w:pPr>
      <w:r w:rsidRPr="004120F3">
        <w:rPr>
          <w:rFonts w:ascii="Arial" w:eastAsia="Times New Roman" w:hAnsi="Arial" w:cs="Arial"/>
          <w:i/>
          <w:kern w:val="0"/>
          <w:lang w:val="en-US"/>
          <w14:ligatures w14:val="none"/>
        </w:rPr>
        <w:t>All the assessment carried out for the project is done based on the documents provided to us and its correlation by the Engineering team through site inspection and various other discussions with the project proponents and its able resources and thus forming an opinion out of it.</w:t>
      </w:r>
    </w:p>
    <w:p w14:paraId="6E7ECE21" w14:textId="29EAA351" w:rsidR="00A540B6" w:rsidRPr="004120F3" w:rsidRDefault="00A540B6" w:rsidP="001A0C2B">
      <w:pPr>
        <w:numPr>
          <w:ilvl w:val="0"/>
          <w:numId w:val="3"/>
        </w:numPr>
        <w:spacing w:before="240" w:after="0" w:line="360" w:lineRule="auto"/>
        <w:ind w:left="426" w:right="29"/>
        <w:jc w:val="both"/>
        <w:rPr>
          <w:rFonts w:ascii="Arial" w:eastAsia="Times New Roman" w:hAnsi="Arial" w:cs="Arial"/>
          <w:kern w:val="0"/>
          <w:lang w:val="en-US"/>
          <w14:ligatures w14:val="none"/>
        </w:rPr>
      </w:pPr>
      <w:r w:rsidRPr="004120F3">
        <w:rPr>
          <w:rFonts w:ascii="Arial" w:eastAsia="Times New Roman" w:hAnsi="Arial" w:cs="Arial"/>
          <w:b/>
          <w:kern w:val="0"/>
          <w:lang w:val="en-US"/>
          <w14:ligatures w14:val="none"/>
        </w:rPr>
        <w:t xml:space="preserve">PURPOSE OF THE REPORT: </w:t>
      </w:r>
      <w:r w:rsidRPr="004120F3">
        <w:rPr>
          <w:rFonts w:ascii="Arial" w:eastAsia="Times New Roman" w:hAnsi="Arial" w:cs="Arial"/>
          <w:kern w:val="0"/>
          <w:lang w:val="en-US"/>
          <w14:ligatures w14:val="none"/>
        </w:rPr>
        <w:t xml:space="preserve"> To provide a comprehensive overview of the current status of the project in terms of its physical progress and capital expenditure incurred to help PICUP to take informed business decision on the project in relation to special facilities &amp; incentives given to Mega Projects under </w:t>
      </w:r>
      <w:r w:rsidR="00A97F08" w:rsidRPr="00A97F08">
        <w:rPr>
          <w:rFonts w:ascii="Arial" w:eastAsia="Times New Roman" w:hAnsi="Arial" w:cs="Arial"/>
          <w:kern w:val="0"/>
          <w:shd w:val="clear" w:color="auto" w:fill="FFFFFF"/>
          <w:lang w:val="en-US"/>
          <w14:ligatures w14:val="none"/>
        </w:rPr>
        <w:t>Industrial Investment &amp; Employment Promotion Policy 2017</w:t>
      </w:r>
      <w:r w:rsidR="00A97F08">
        <w:rPr>
          <w:rFonts w:ascii="Arial" w:eastAsia="Times New Roman" w:hAnsi="Arial" w:cs="Arial"/>
          <w:kern w:val="0"/>
          <w:shd w:val="clear" w:color="auto" w:fill="FFFFFF"/>
          <w:lang w:val="en-US"/>
          <w14:ligatures w14:val="none"/>
        </w:rPr>
        <w:t xml:space="preserve"> </w:t>
      </w:r>
      <w:r w:rsidRPr="004120F3">
        <w:rPr>
          <w:rFonts w:ascii="Arial" w:eastAsia="Times New Roman" w:hAnsi="Arial" w:cs="Arial"/>
          <w:kern w:val="0"/>
          <w:lang w:val="en-US"/>
          <w14:ligatures w14:val="none"/>
        </w:rPr>
        <w:t>of Govt. of U.P.</w:t>
      </w:r>
    </w:p>
    <w:p w14:paraId="11B6BF81" w14:textId="77777777" w:rsidR="00A540B6" w:rsidRPr="004120F3" w:rsidRDefault="00A540B6" w:rsidP="001A0C2B">
      <w:pPr>
        <w:numPr>
          <w:ilvl w:val="0"/>
          <w:numId w:val="3"/>
        </w:numPr>
        <w:spacing w:before="240" w:after="0" w:line="360" w:lineRule="auto"/>
        <w:ind w:left="426"/>
        <w:jc w:val="both"/>
        <w:rPr>
          <w:rFonts w:ascii="Arial" w:eastAsia="Times New Roman" w:hAnsi="Arial" w:cs="Arial"/>
          <w:kern w:val="0"/>
          <w:lang w:val="en-US"/>
          <w14:ligatures w14:val="none"/>
        </w:rPr>
      </w:pPr>
      <w:r w:rsidRPr="004120F3">
        <w:rPr>
          <w:rFonts w:ascii="Arial" w:eastAsia="Times New Roman" w:hAnsi="Arial" w:cs="Arial"/>
          <w:b/>
          <w:kern w:val="0"/>
          <w:lang w:val="en-US"/>
          <w14:ligatures w14:val="none"/>
        </w:rPr>
        <w:t xml:space="preserve">SURVEY DETAILS: </w:t>
      </w:r>
      <w:r w:rsidRPr="004120F3">
        <w:rPr>
          <w:rFonts w:ascii="Arial" w:eastAsia="Times New Roman" w:hAnsi="Arial" w:cs="Arial"/>
          <w:bCs/>
          <w:color w:val="000000"/>
          <w:kern w:val="0"/>
          <w:shd w:val="clear" w:color="auto" w:fill="FFFFFF"/>
          <w:lang w:val="en-US"/>
          <w14:ligatures w14:val="none"/>
        </w:rPr>
        <w:t xml:space="preserve">This plant has been surveyed by our Engineering team comprising of Civil &amp; Mechanical Engineers on February 14, 2023. Site inspection was done in the presence of the plant representatives. All the details pertaining to physical setup and </w:t>
      </w:r>
      <w:r w:rsidRPr="004120F3">
        <w:rPr>
          <w:rFonts w:ascii="Arial" w:eastAsia="Times New Roman" w:hAnsi="Arial" w:cs="Arial"/>
          <w:bCs/>
          <w:color w:val="000000"/>
          <w:kern w:val="0"/>
          <w:shd w:val="clear" w:color="auto" w:fill="FFFFFF"/>
          <w:lang w:val="en-US"/>
          <w14:ligatures w14:val="none"/>
        </w:rPr>
        <w:lastRenderedPageBreak/>
        <w:t>progress of the plant have been cross checked as per the documents/ information provided to us.</w:t>
      </w:r>
    </w:p>
    <w:p w14:paraId="2ADD608D" w14:textId="77777777" w:rsidR="00A540B6" w:rsidRPr="004120F3" w:rsidRDefault="00A540B6" w:rsidP="00A540B6">
      <w:pPr>
        <w:spacing w:after="0" w:line="360" w:lineRule="auto"/>
        <w:ind w:left="426"/>
        <w:jc w:val="both"/>
        <w:rPr>
          <w:rFonts w:ascii="Arial" w:eastAsia="Times New Roman" w:hAnsi="Arial" w:cs="Arial"/>
          <w:kern w:val="0"/>
          <w:lang w:val="en-US"/>
          <w14:ligatures w14:val="none"/>
        </w:rPr>
      </w:pPr>
    </w:p>
    <w:p w14:paraId="09CDCCE7" w14:textId="529221E3" w:rsidR="00A540B6" w:rsidRPr="004120F3" w:rsidRDefault="00A540B6" w:rsidP="00A540B6">
      <w:pPr>
        <w:spacing w:after="0" w:line="360" w:lineRule="auto"/>
        <w:ind w:left="426"/>
        <w:jc w:val="both"/>
        <w:rPr>
          <w:rFonts w:ascii="Arial" w:eastAsia="Times New Roman" w:hAnsi="Arial" w:cs="Arial"/>
          <w:kern w:val="0"/>
          <w:lang w:val="en-US"/>
          <w14:ligatures w14:val="none"/>
        </w:rPr>
      </w:pPr>
      <w:r w:rsidRPr="004120F3">
        <w:rPr>
          <w:rFonts w:ascii="Arial" w:eastAsia="Times New Roman" w:hAnsi="Arial" w:cs="Arial"/>
          <w:bCs/>
          <w:color w:val="000000"/>
          <w:kern w:val="0"/>
          <w:shd w:val="clear" w:color="auto" w:fill="FFFFFF"/>
          <w:lang w:val="en-US"/>
          <w14:ligatures w14:val="none"/>
        </w:rPr>
        <w:t xml:space="preserve">Team visited different sections of the plant </w:t>
      </w:r>
      <w:r w:rsidR="00446030" w:rsidRPr="004120F3">
        <w:rPr>
          <w:rFonts w:ascii="Arial" w:eastAsia="Times New Roman" w:hAnsi="Arial" w:cs="Arial"/>
          <w:bCs/>
          <w:color w:val="000000"/>
          <w:kern w:val="0"/>
          <w:shd w:val="clear" w:color="auto" w:fill="FFFFFF"/>
          <w:lang w:val="en-US"/>
          <w14:ligatures w14:val="none"/>
        </w:rPr>
        <w:t xml:space="preserve">such as </w:t>
      </w:r>
      <w:r w:rsidR="00DD55D0" w:rsidRPr="004120F3">
        <w:rPr>
          <w:rFonts w:ascii="Arial" w:eastAsia="Times New Roman" w:hAnsi="Arial" w:cs="Arial"/>
          <w:bCs/>
          <w:color w:val="000000"/>
          <w:kern w:val="0"/>
          <w:shd w:val="clear" w:color="auto" w:fill="FFFFFF"/>
          <w:lang w:val="en-US"/>
          <w14:ligatures w14:val="none"/>
        </w:rPr>
        <w:t>SMS, DRI, CPP, Rolling, Pellet etc</w:t>
      </w:r>
      <w:r w:rsidRPr="004120F3">
        <w:rPr>
          <w:rFonts w:ascii="Arial" w:eastAsia="Times New Roman" w:hAnsi="Arial" w:cs="Arial"/>
          <w:bCs/>
          <w:color w:val="000000"/>
          <w:kern w:val="0"/>
          <w:shd w:val="clear" w:color="auto" w:fill="FFFFFF"/>
          <w:lang w:val="en-US"/>
          <w14:ligatures w14:val="none"/>
        </w:rPr>
        <w:t xml:space="preserve">. The plant and all its installed machinery equipments are found to be </w:t>
      </w:r>
      <w:r w:rsidR="00446030" w:rsidRPr="004120F3">
        <w:rPr>
          <w:rFonts w:ascii="Arial" w:eastAsia="Times New Roman" w:hAnsi="Arial" w:cs="Arial"/>
          <w:bCs/>
          <w:color w:val="000000"/>
          <w:kern w:val="0"/>
          <w:shd w:val="clear" w:color="auto" w:fill="FFFFFF"/>
          <w:lang w:val="en-US"/>
          <w14:ligatures w14:val="none"/>
        </w:rPr>
        <w:t>operational and in w</w:t>
      </w:r>
      <w:r w:rsidRPr="004120F3">
        <w:rPr>
          <w:rFonts w:ascii="Arial" w:eastAsia="Times New Roman" w:hAnsi="Arial" w:cs="Arial"/>
          <w:bCs/>
          <w:color w:val="000000"/>
          <w:kern w:val="0"/>
          <w:shd w:val="clear" w:color="auto" w:fill="FFFFFF"/>
          <w:lang w:val="en-US"/>
          <w14:ligatures w14:val="none"/>
        </w:rPr>
        <w:t>orking condition.</w:t>
      </w:r>
    </w:p>
    <w:p w14:paraId="373A7EEE" w14:textId="77777777" w:rsidR="00A540B6" w:rsidRPr="004120F3" w:rsidRDefault="00A540B6" w:rsidP="00A540B6">
      <w:pPr>
        <w:spacing w:after="0" w:line="360" w:lineRule="auto"/>
        <w:ind w:left="426"/>
        <w:jc w:val="both"/>
        <w:rPr>
          <w:rFonts w:ascii="Arial" w:eastAsia="Times New Roman" w:hAnsi="Arial" w:cs="Arial"/>
          <w:kern w:val="0"/>
          <w:lang w:val="en-US"/>
          <w14:ligatures w14:val="none"/>
        </w:rPr>
      </w:pPr>
    </w:p>
    <w:p w14:paraId="5A242F1A" w14:textId="77777777" w:rsidR="00A540B6" w:rsidRPr="004120F3" w:rsidRDefault="00A540B6" w:rsidP="00A540B6">
      <w:pPr>
        <w:spacing w:after="0" w:line="360" w:lineRule="auto"/>
        <w:ind w:left="426"/>
        <w:jc w:val="both"/>
        <w:rPr>
          <w:rFonts w:ascii="Arial" w:eastAsia="Times New Roman" w:hAnsi="Arial" w:cs="Arial"/>
          <w:kern w:val="0"/>
          <w:lang w:val="en-US"/>
          <w14:ligatures w14:val="none"/>
        </w:rPr>
      </w:pPr>
      <w:r w:rsidRPr="004120F3">
        <w:rPr>
          <w:rFonts w:ascii="Arial" w:eastAsia="Times New Roman" w:hAnsi="Arial" w:cs="Arial"/>
          <w:kern w:val="0"/>
          <w:lang w:val="en-US"/>
          <w14:ligatures w14:val="none"/>
        </w:rPr>
        <w:t>The photographs have been taken of all different sections of the plant to give a clear visual representation of the plant establishment.</w:t>
      </w:r>
    </w:p>
    <w:p w14:paraId="16BD55ED" w14:textId="77777777" w:rsidR="00446030" w:rsidRPr="004120F3" w:rsidRDefault="00446030" w:rsidP="00A540B6">
      <w:pPr>
        <w:spacing w:after="0" w:line="360" w:lineRule="auto"/>
        <w:ind w:left="426"/>
        <w:jc w:val="both"/>
        <w:rPr>
          <w:rFonts w:ascii="Arial" w:eastAsia="Times New Roman" w:hAnsi="Arial" w:cs="Arial"/>
          <w:kern w:val="0"/>
          <w:lang w:val="en-US"/>
          <w14:ligatures w14:val="none"/>
        </w:rPr>
      </w:pPr>
    </w:p>
    <w:p w14:paraId="35895F6A" w14:textId="3835AE70" w:rsidR="00446030" w:rsidRPr="004120F3" w:rsidRDefault="00446030" w:rsidP="00A540B6">
      <w:pPr>
        <w:spacing w:after="0" w:line="360" w:lineRule="auto"/>
        <w:ind w:left="426"/>
        <w:jc w:val="both"/>
        <w:rPr>
          <w:rFonts w:ascii="Arial" w:eastAsia="Times New Roman" w:hAnsi="Arial" w:cs="Arial"/>
          <w:kern w:val="0"/>
          <w:lang w:val="en-US"/>
          <w14:ligatures w14:val="none"/>
        </w:rPr>
      </w:pPr>
      <w:r w:rsidRPr="004120F3">
        <w:rPr>
          <w:rFonts w:ascii="Arial" w:eastAsia="Times New Roman" w:hAnsi="Arial" w:cs="Arial"/>
          <w:kern w:val="0"/>
          <w:lang w:val="en-US"/>
          <w14:ligatures w14:val="none"/>
        </w:rPr>
        <w:t>Comparison has also been drawn that what was already established prior to 01.04.2018 and physical changes and progress in the Plant post 01.04.2018.</w:t>
      </w:r>
    </w:p>
    <w:p w14:paraId="392FCC97" w14:textId="77777777" w:rsidR="00A540B6" w:rsidRPr="004120F3" w:rsidRDefault="00A540B6" w:rsidP="00A540B6">
      <w:pPr>
        <w:spacing w:after="0" w:line="360" w:lineRule="auto"/>
        <w:jc w:val="both"/>
        <w:rPr>
          <w:rFonts w:ascii="Arial" w:eastAsia="Times New Roman" w:hAnsi="Arial" w:cs="Arial"/>
          <w:kern w:val="0"/>
          <w:lang w:val="en-US"/>
          <w14:ligatures w14:val="none"/>
        </w:rPr>
      </w:pPr>
    </w:p>
    <w:p w14:paraId="79C89604" w14:textId="77777777" w:rsidR="00A540B6" w:rsidRPr="004120F3" w:rsidRDefault="00A540B6" w:rsidP="00A540B6">
      <w:pPr>
        <w:spacing w:after="0" w:line="360" w:lineRule="auto"/>
        <w:ind w:left="426"/>
        <w:jc w:val="both"/>
        <w:rPr>
          <w:rFonts w:ascii="Arial" w:eastAsia="Times New Roman" w:hAnsi="Arial" w:cs="Arial"/>
          <w:kern w:val="0"/>
          <w:lang w:val="en-US"/>
          <w14:ligatures w14:val="none"/>
        </w:rPr>
      </w:pPr>
      <w:r w:rsidRPr="004120F3">
        <w:rPr>
          <w:rFonts w:ascii="Arial" w:eastAsia="Times New Roman" w:hAnsi="Arial" w:cs="Arial"/>
          <w:kern w:val="0"/>
          <w:lang w:val="en-US"/>
          <w14:ligatures w14:val="none"/>
        </w:rPr>
        <w:t>As per the discussion during the survey, the Phase-I was completed on 01.04.2021 and Phase-II was completed on 01.04.2022. Also, at the time of survey, the part of the plant under expansion of Phase-I &amp; Phase-II was found operational and the expansion of Phase-III is in progress.</w:t>
      </w:r>
    </w:p>
    <w:p w14:paraId="1F301D81" w14:textId="77777777" w:rsidR="00A540B6" w:rsidRPr="004120F3" w:rsidRDefault="00A540B6" w:rsidP="00A540B6">
      <w:pPr>
        <w:spacing w:after="0" w:line="240" w:lineRule="auto"/>
        <w:rPr>
          <w:rFonts w:ascii="Arial" w:eastAsia="Times New Roman" w:hAnsi="Arial" w:cs="Arial"/>
          <w:b/>
          <w:kern w:val="0"/>
          <w:lang w:val="en-US"/>
          <w14:ligatures w14:val="none"/>
        </w:rPr>
      </w:pPr>
    </w:p>
    <w:p w14:paraId="13E88FB2" w14:textId="77777777" w:rsidR="00A540B6" w:rsidRPr="004120F3" w:rsidRDefault="00A540B6" w:rsidP="00A540B6">
      <w:pPr>
        <w:numPr>
          <w:ilvl w:val="0"/>
          <w:numId w:val="3"/>
        </w:numPr>
        <w:spacing w:after="0" w:line="360" w:lineRule="auto"/>
        <w:ind w:left="142" w:right="29" w:hanging="218"/>
        <w:jc w:val="both"/>
        <w:rPr>
          <w:rFonts w:ascii="Arial" w:eastAsia="Times New Roman" w:hAnsi="Arial" w:cs="Arial"/>
          <w:b/>
          <w:kern w:val="0"/>
          <w:lang w:val="en-US"/>
          <w14:ligatures w14:val="none"/>
        </w:rPr>
      </w:pPr>
      <w:r w:rsidRPr="004120F3">
        <w:rPr>
          <w:rFonts w:ascii="Arial" w:eastAsia="Times New Roman" w:hAnsi="Arial" w:cs="Arial"/>
          <w:b/>
          <w:kern w:val="0"/>
          <w:lang w:val="en-US"/>
          <w14:ligatures w14:val="none"/>
        </w:rPr>
        <w:t xml:space="preserve"> METHADOLOGY ADOPTED:</w:t>
      </w:r>
    </w:p>
    <w:p w14:paraId="5BDD4B1F" w14:textId="77777777" w:rsidR="00A540B6" w:rsidRPr="004120F3" w:rsidRDefault="00A540B6" w:rsidP="00BA3592">
      <w:pPr>
        <w:numPr>
          <w:ilvl w:val="0"/>
          <w:numId w:val="4"/>
        </w:numPr>
        <w:spacing w:after="0" w:line="360" w:lineRule="auto"/>
        <w:ind w:left="426" w:firstLine="0"/>
        <w:jc w:val="both"/>
        <w:rPr>
          <w:rFonts w:ascii="Arial" w:eastAsia="Times New Roman" w:hAnsi="Arial" w:cs="Arial"/>
          <w:b/>
          <w:kern w:val="0"/>
          <w:lang w:val="en-US"/>
          <w14:ligatures w14:val="none"/>
        </w:rPr>
      </w:pPr>
      <w:r w:rsidRPr="004120F3">
        <w:rPr>
          <w:rFonts w:ascii="Arial" w:eastAsia="Times New Roman" w:hAnsi="Arial" w:cs="Arial"/>
          <w:kern w:val="0"/>
          <w:lang w:val="en-US"/>
          <w14:ligatures w14:val="none"/>
        </w:rPr>
        <w:t>Study of Detailed Project Report to know the Project proposed plan &amp; estimates.</w:t>
      </w:r>
    </w:p>
    <w:p w14:paraId="5397CB96" w14:textId="77777777" w:rsidR="00A540B6" w:rsidRPr="004120F3" w:rsidRDefault="00A540B6" w:rsidP="00BA3592">
      <w:pPr>
        <w:numPr>
          <w:ilvl w:val="0"/>
          <w:numId w:val="4"/>
        </w:numPr>
        <w:spacing w:after="0" w:line="360" w:lineRule="auto"/>
        <w:ind w:left="-142" w:firstLine="568"/>
        <w:jc w:val="both"/>
        <w:rPr>
          <w:rFonts w:ascii="Arial" w:eastAsia="Times New Roman" w:hAnsi="Arial" w:cs="Arial"/>
          <w:b/>
          <w:kern w:val="0"/>
          <w:lang w:val="en-US"/>
          <w14:ligatures w14:val="none"/>
        </w:rPr>
      </w:pPr>
      <w:r w:rsidRPr="004120F3">
        <w:rPr>
          <w:rFonts w:ascii="Arial" w:eastAsia="Times New Roman" w:hAnsi="Arial" w:cs="Arial"/>
          <w:kern w:val="0"/>
          <w:lang w:val="en-US"/>
          <w14:ligatures w14:val="none"/>
        </w:rPr>
        <w:t>Study of Project Work Orders, Purchase Orders &amp; Invoices.</w:t>
      </w:r>
    </w:p>
    <w:p w14:paraId="016A25D8" w14:textId="77777777" w:rsidR="00A540B6" w:rsidRPr="004120F3" w:rsidRDefault="00A540B6" w:rsidP="00A540B6">
      <w:pPr>
        <w:numPr>
          <w:ilvl w:val="0"/>
          <w:numId w:val="4"/>
        </w:numPr>
        <w:spacing w:after="0" w:line="360" w:lineRule="auto"/>
        <w:ind w:left="709" w:hanging="283"/>
        <w:jc w:val="both"/>
        <w:rPr>
          <w:rFonts w:ascii="Arial" w:eastAsia="Times New Roman" w:hAnsi="Arial" w:cs="Arial"/>
          <w:b/>
          <w:kern w:val="0"/>
          <w:lang w:val="en-US"/>
          <w14:ligatures w14:val="none"/>
        </w:rPr>
      </w:pPr>
      <w:r w:rsidRPr="004120F3">
        <w:rPr>
          <w:rFonts w:ascii="Arial" w:eastAsia="Times New Roman" w:hAnsi="Arial" w:cs="Arial"/>
          <w:kern w:val="0"/>
          <w:lang w:val="en-US"/>
          <w14:ligatures w14:val="none"/>
        </w:rPr>
        <w:t>Site visit by our engineering team to assess the project execution status on the ground at the site.</w:t>
      </w:r>
    </w:p>
    <w:p w14:paraId="603A759B" w14:textId="77777777" w:rsidR="00A540B6" w:rsidRPr="004120F3" w:rsidRDefault="00A540B6" w:rsidP="00BA3592">
      <w:pPr>
        <w:numPr>
          <w:ilvl w:val="0"/>
          <w:numId w:val="4"/>
        </w:numPr>
        <w:spacing w:after="0" w:line="360" w:lineRule="auto"/>
        <w:ind w:left="426" w:firstLine="0"/>
        <w:jc w:val="both"/>
        <w:rPr>
          <w:rFonts w:ascii="Arial" w:eastAsia="Times New Roman" w:hAnsi="Arial" w:cs="Arial"/>
          <w:b/>
          <w:kern w:val="0"/>
          <w:lang w:val="en-US"/>
          <w14:ligatures w14:val="none"/>
        </w:rPr>
      </w:pPr>
      <w:r w:rsidRPr="004120F3">
        <w:rPr>
          <w:rFonts w:ascii="Arial" w:eastAsia="Times New Roman" w:hAnsi="Arial" w:cs="Arial"/>
          <w:kern w:val="0"/>
          <w:lang w:val="en-US"/>
          <w14:ligatures w14:val="none"/>
        </w:rPr>
        <w:t>Various documents and information collected from the company through e-mail.</w:t>
      </w:r>
    </w:p>
    <w:p w14:paraId="3DBEA69C" w14:textId="3DBD18BB" w:rsidR="00A540B6" w:rsidRPr="004120F3" w:rsidRDefault="00A540B6" w:rsidP="00BA3592">
      <w:pPr>
        <w:numPr>
          <w:ilvl w:val="0"/>
          <w:numId w:val="4"/>
        </w:numPr>
        <w:spacing w:after="0" w:line="360" w:lineRule="auto"/>
        <w:ind w:left="426" w:firstLine="0"/>
        <w:jc w:val="both"/>
        <w:rPr>
          <w:rFonts w:ascii="Arial" w:eastAsia="Times New Roman" w:hAnsi="Arial" w:cs="Arial"/>
          <w:b/>
          <w:kern w:val="0"/>
          <w:lang w:val="en-US"/>
          <w14:ligatures w14:val="none"/>
        </w:rPr>
      </w:pPr>
      <w:r w:rsidRPr="004120F3">
        <w:rPr>
          <w:rFonts w:ascii="Arial" w:eastAsia="Times New Roman" w:hAnsi="Arial" w:cs="Arial"/>
          <w:kern w:val="0"/>
          <w:lang w:val="en-US"/>
          <w14:ligatures w14:val="none"/>
        </w:rPr>
        <w:t>Study and analysis of the documents and information obtained from the company and</w:t>
      </w:r>
      <w:r w:rsidR="00446030" w:rsidRPr="004120F3">
        <w:rPr>
          <w:rFonts w:ascii="Arial" w:eastAsia="Times New Roman" w:hAnsi="Arial" w:cs="Arial"/>
          <w:kern w:val="0"/>
          <w:lang w:val="en-US"/>
          <w14:ligatures w14:val="none"/>
        </w:rPr>
        <w:t xml:space="preserve"> </w:t>
      </w:r>
      <w:r w:rsidRPr="004120F3">
        <w:rPr>
          <w:rFonts w:ascii="Arial" w:eastAsia="Times New Roman" w:hAnsi="Arial" w:cs="Arial"/>
          <w:kern w:val="0"/>
          <w:lang w:val="en-US"/>
          <w14:ligatures w14:val="none"/>
        </w:rPr>
        <w:t>their correlation with the observations during site survey.</w:t>
      </w:r>
    </w:p>
    <w:p w14:paraId="560A71CE" w14:textId="77777777" w:rsidR="00A540B6" w:rsidRPr="004120F3" w:rsidRDefault="00A540B6" w:rsidP="00BA3592">
      <w:pPr>
        <w:numPr>
          <w:ilvl w:val="0"/>
          <w:numId w:val="4"/>
        </w:numPr>
        <w:spacing w:after="0" w:line="360" w:lineRule="auto"/>
        <w:ind w:left="426" w:firstLine="0"/>
        <w:jc w:val="both"/>
        <w:rPr>
          <w:rFonts w:ascii="Arial" w:eastAsia="Times New Roman" w:hAnsi="Arial" w:cs="Arial"/>
          <w:b/>
          <w:kern w:val="0"/>
          <w:lang w:val="en-US"/>
          <w14:ligatures w14:val="none"/>
        </w:rPr>
      </w:pPr>
      <w:r w:rsidRPr="004120F3">
        <w:rPr>
          <w:rFonts w:ascii="Arial" w:eastAsia="Times New Roman" w:hAnsi="Arial" w:cs="Arial"/>
          <w:kern w:val="0"/>
          <w:lang w:val="en-US"/>
          <w14:ligatures w14:val="none"/>
        </w:rPr>
        <w:t>Other information obtained regarding the project from the sources in the public domain.</w:t>
      </w:r>
    </w:p>
    <w:p w14:paraId="69BCE272" w14:textId="77777777" w:rsidR="00A540B6" w:rsidRPr="00A540B6" w:rsidRDefault="00A540B6" w:rsidP="00A540B6">
      <w:pPr>
        <w:spacing w:after="0" w:line="240" w:lineRule="auto"/>
        <w:rPr>
          <w:rFonts w:ascii="Times New Roman" w:eastAsia="Times New Roman" w:hAnsi="Times New Roman" w:cs="Times New Roman"/>
          <w:kern w:val="0"/>
          <w:lang w:val="en-US"/>
          <w14:ligatures w14:val="none"/>
        </w:rPr>
      </w:pPr>
    </w:p>
    <w:p w14:paraId="0E481DDD"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1"/>
      </w:tblGrid>
      <w:tr w:rsidR="00A540B6" w:rsidRPr="00A540B6" w14:paraId="1C5D59A2" w14:textId="77777777" w:rsidTr="00A540B6">
        <w:trPr>
          <w:trHeight w:val="52"/>
          <w:jc w:val="center"/>
        </w:trPr>
        <w:tc>
          <w:tcPr>
            <w:tcW w:w="1504" w:type="dxa"/>
            <w:shd w:val="clear" w:color="auto" w:fill="17365D"/>
            <w:vAlign w:val="center"/>
          </w:tcPr>
          <w:p w14:paraId="7FAE50B8"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C</w:t>
            </w:r>
          </w:p>
        </w:tc>
        <w:tc>
          <w:tcPr>
            <w:tcW w:w="7696" w:type="dxa"/>
            <w:shd w:val="clear" w:color="auto" w:fill="DBE5F1"/>
            <w:vAlign w:val="center"/>
          </w:tcPr>
          <w:p w14:paraId="5D5B8DD7"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PROJECT TECHNICAL DETAILS</w:t>
            </w:r>
          </w:p>
        </w:tc>
      </w:tr>
    </w:tbl>
    <w:p w14:paraId="44445E3D" w14:textId="77777777" w:rsidR="00A540B6" w:rsidRPr="00A540B6" w:rsidRDefault="00A540B6" w:rsidP="00A540B6">
      <w:pPr>
        <w:spacing w:after="0" w:line="360" w:lineRule="auto"/>
        <w:jc w:val="both"/>
        <w:rPr>
          <w:rFonts w:ascii="Arial" w:eastAsia="Times New Roman" w:hAnsi="Arial" w:cs="Arial"/>
          <w:b/>
          <w:kern w:val="0"/>
          <w:sz w:val="24"/>
          <w:u w:val="single"/>
          <w:lang w:val="en-US"/>
          <w14:ligatures w14:val="none"/>
        </w:rPr>
      </w:pPr>
    </w:p>
    <w:p w14:paraId="0DE02174" w14:textId="11F4CB34" w:rsidR="00A540B6" w:rsidRPr="004120F3" w:rsidRDefault="00A540B6" w:rsidP="00FB5242">
      <w:pPr>
        <w:numPr>
          <w:ilvl w:val="0"/>
          <w:numId w:val="19"/>
        </w:numPr>
        <w:spacing w:after="0" w:line="360" w:lineRule="auto"/>
        <w:ind w:right="29"/>
        <w:jc w:val="both"/>
        <w:rPr>
          <w:rFonts w:ascii="Arial" w:eastAsia="Times New Roman" w:hAnsi="Arial" w:cs="Arial"/>
          <w:b/>
          <w:kern w:val="0"/>
          <w:lang w:val="en-US" w:eastAsia="en-IN"/>
          <w14:ligatures w14:val="none"/>
        </w:rPr>
      </w:pPr>
      <w:r w:rsidRPr="004120F3">
        <w:rPr>
          <w:rFonts w:ascii="Arial" w:eastAsia="Times New Roman" w:hAnsi="Arial" w:cs="Arial"/>
          <w:b/>
          <w:kern w:val="0"/>
          <w:lang w:val="en-US"/>
          <w14:ligatures w14:val="none"/>
        </w:rPr>
        <w:t xml:space="preserve">PLANT CAPACITY: </w:t>
      </w:r>
      <w:r w:rsidRPr="004120F3">
        <w:rPr>
          <w:rFonts w:ascii="Arial" w:eastAsia="Times New Roman" w:hAnsi="Arial" w:cs="Arial"/>
          <w:kern w:val="0"/>
          <w:lang w:val="en-US"/>
          <w14:ligatures w14:val="none"/>
        </w:rPr>
        <w:t>Total steel manufacturing capacity of the plant is distributed among several sections for the manufacturing of different products. After expansion and upgradation this plant will be elevated to the following capacity as described in the below table:</w:t>
      </w:r>
    </w:p>
    <w:p w14:paraId="7928B506" w14:textId="77777777" w:rsidR="008200D8" w:rsidRPr="008200D8" w:rsidRDefault="008200D8" w:rsidP="008200D8">
      <w:pPr>
        <w:pStyle w:val="ListParagraph"/>
        <w:autoSpaceDE w:val="0"/>
        <w:autoSpaceDN w:val="0"/>
        <w:adjustRightInd w:val="0"/>
        <w:ind w:left="360" w:right="-142"/>
        <w:jc w:val="right"/>
        <w:rPr>
          <w:rFonts w:ascii="Arial" w:hAnsi="Arial" w:cs="Arial"/>
          <w:i/>
          <w:sz w:val="20"/>
          <w:lang w:eastAsia="en-IN"/>
        </w:rPr>
      </w:pPr>
      <w:r w:rsidRPr="008200D8">
        <w:rPr>
          <w:rFonts w:ascii="Arial" w:hAnsi="Arial" w:cs="Arial"/>
          <w:i/>
          <w:sz w:val="20"/>
          <w:lang w:eastAsia="en-IN"/>
        </w:rPr>
        <w:t>Capacity (in Mts.)</w:t>
      </w: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0"/>
        <w:gridCol w:w="1167"/>
        <w:gridCol w:w="1095"/>
        <w:gridCol w:w="1132"/>
        <w:gridCol w:w="1175"/>
        <w:gridCol w:w="1276"/>
        <w:gridCol w:w="1843"/>
      </w:tblGrid>
      <w:tr w:rsidR="008200D8" w:rsidRPr="00A540B6" w14:paraId="552205FB" w14:textId="77777777" w:rsidTr="00DA2421">
        <w:trPr>
          <w:trHeight w:val="352"/>
        </w:trPr>
        <w:tc>
          <w:tcPr>
            <w:tcW w:w="1810" w:type="dxa"/>
            <w:vMerge w:val="restart"/>
            <w:shd w:val="clear" w:color="auto" w:fill="17365D"/>
            <w:vAlign w:val="center"/>
          </w:tcPr>
          <w:p w14:paraId="29B5A25D" w14:textId="77777777" w:rsidR="008200D8" w:rsidRPr="00A540B6" w:rsidRDefault="008200D8" w:rsidP="00DA2421">
            <w:pPr>
              <w:spacing w:after="0" w:line="276" w:lineRule="auto"/>
              <w:jc w:val="center"/>
              <w:rPr>
                <w:rFonts w:ascii="Arial" w:eastAsia="Times New Roman" w:hAnsi="Arial" w:cs="Arial"/>
                <w:b/>
                <w:kern w:val="0"/>
                <w:szCs w:val="24"/>
                <w:lang w:val="en-US" w:eastAsia="en-IN"/>
                <w14:ligatures w14:val="none"/>
              </w:rPr>
            </w:pPr>
            <w:r w:rsidRPr="00A540B6">
              <w:rPr>
                <w:rFonts w:ascii="Arial" w:eastAsia="Times New Roman" w:hAnsi="Arial" w:cs="Arial"/>
                <w:b/>
                <w:bCs/>
                <w:kern w:val="0"/>
                <w:szCs w:val="24"/>
                <w:lang w:eastAsia="en-IN"/>
                <w14:ligatures w14:val="none"/>
              </w:rPr>
              <w:t>Product (s) Units</w:t>
            </w:r>
          </w:p>
        </w:tc>
        <w:tc>
          <w:tcPr>
            <w:tcW w:w="1167" w:type="dxa"/>
            <w:vMerge w:val="restart"/>
            <w:shd w:val="clear" w:color="auto" w:fill="17365D"/>
            <w:vAlign w:val="center"/>
          </w:tcPr>
          <w:p w14:paraId="382294F0" w14:textId="77777777" w:rsidR="008200D8" w:rsidRPr="00A540B6" w:rsidRDefault="008200D8" w:rsidP="00DA2421">
            <w:pPr>
              <w:spacing w:after="0" w:line="276" w:lineRule="auto"/>
              <w:jc w:val="center"/>
              <w:rPr>
                <w:rFonts w:ascii="Arial" w:eastAsia="Times New Roman" w:hAnsi="Arial" w:cs="Arial"/>
                <w:b/>
                <w:kern w:val="0"/>
                <w:szCs w:val="24"/>
                <w:lang w:val="en-US" w:eastAsia="en-IN"/>
                <w14:ligatures w14:val="none"/>
              </w:rPr>
            </w:pPr>
            <w:r w:rsidRPr="00A540B6">
              <w:rPr>
                <w:rFonts w:ascii="Arial" w:eastAsia="Times New Roman" w:hAnsi="Arial" w:cs="Arial"/>
                <w:b/>
                <w:kern w:val="0"/>
                <w:szCs w:val="24"/>
                <w:lang w:val="en-US" w:eastAsia="en-IN"/>
                <w14:ligatures w14:val="none"/>
              </w:rPr>
              <w:t>Existing Capacity</w:t>
            </w:r>
          </w:p>
        </w:tc>
        <w:tc>
          <w:tcPr>
            <w:tcW w:w="4678" w:type="dxa"/>
            <w:gridSpan w:val="4"/>
            <w:shd w:val="clear" w:color="auto" w:fill="17365D"/>
            <w:vAlign w:val="center"/>
          </w:tcPr>
          <w:p w14:paraId="21B89C26" w14:textId="77777777" w:rsidR="008200D8" w:rsidRPr="00A540B6" w:rsidRDefault="008200D8" w:rsidP="00DA2421">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bCs/>
                <w:kern w:val="0"/>
                <w:szCs w:val="24"/>
                <w:lang w:eastAsia="en-IN"/>
                <w14:ligatures w14:val="none"/>
              </w:rPr>
              <w:t>Proposed Expansion Capacity</w:t>
            </w:r>
          </w:p>
        </w:tc>
        <w:tc>
          <w:tcPr>
            <w:tcW w:w="1843" w:type="dxa"/>
            <w:vMerge w:val="restart"/>
            <w:shd w:val="clear" w:color="auto" w:fill="244061"/>
            <w:vAlign w:val="center"/>
          </w:tcPr>
          <w:p w14:paraId="424B12EE" w14:textId="77777777" w:rsidR="008200D8" w:rsidRPr="00A540B6" w:rsidRDefault="008200D8" w:rsidP="00DA2421">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Total Capacity after expansion</w:t>
            </w:r>
          </w:p>
        </w:tc>
      </w:tr>
      <w:tr w:rsidR="008200D8" w:rsidRPr="00A540B6" w14:paraId="7004174A" w14:textId="77777777" w:rsidTr="00DA2421">
        <w:trPr>
          <w:trHeight w:val="338"/>
        </w:trPr>
        <w:tc>
          <w:tcPr>
            <w:tcW w:w="1810" w:type="dxa"/>
            <w:vMerge/>
            <w:shd w:val="clear" w:color="auto" w:fill="DBE5F1"/>
            <w:vAlign w:val="center"/>
          </w:tcPr>
          <w:p w14:paraId="154C6001" w14:textId="77777777" w:rsidR="008200D8" w:rsidRPr="00A540B6" w:rsidRDefault="008200D8" w:rsidP="00DA2421">
            <w:pPr>
              <w:spacing w:after="0" w:line="360" w:lineRule="auto"/>
              <w:jc w:val="center"/>
              <w:rPr>
                <w:rFonts w:ascii="Arial" w:eastAsia="Times New Roman" w:hAnsi="Arial" w:cs="Arial"/>
                <w:b/>
                <w:bCs/>
                <w:kern w:val="0"/>
                <w:szCs w:val="24"/>
                <w:lang w:val="en-US" w:eastAsia="en-IN"/>
                <w14:ligatures w14:val="none"/>
              </w:rPr>
            </w:pPr>
          </w:p>
        </w:tc>
        <w:tc>
          <w:tcPr>
            <w:tcW w:w="1167" w:type="dxa"/>
            <w:vMerge/>
            <w:shd w:val="clear" w:color="auto" w:fill="DBE5F1"/>
            <w:vAlign w:val="center"/>
          </w:tcPr>
          <w:p w14:paraId="2E0BB678" w14:textId="77777777" w:rsidR="008200D8" w:rsidRPr="00A540B6" w:rsidRDefault="008200D8" w:rsidP="00DA2421">
            <w:pPr>
              <w:spacing w:after="0" w:line="360" w:lineRule="auto"/>
              <w:jc w:val="center"/>
              <w:rPr>
                <w:rFonts w:ascii="Arial" w:eastAsia="Times New Roman" w:hAnsi="Arial" w:cs="Arial"/>
                <w:b/>
                <w:bCs/>
                <w:kern w:val="0"/>
                <w:szCs w:val="24"/>
                <w:lang w:val="en-US" w:eastAsia="en-IN"/>
                <w14:ligatures w14:val="none"/>
              </w:rPr>
            </w:pPr>
          </w:p>
        </w:tc>
        <w:tc>
          <w:tcPr>
            <w:tcW w:w="1095" w:type="dxa"/>
            <w:shd w:val="clear" w:color="auto" w:fill="DBE5F1"/>
            <w:vAlign w:val="center"/>
          </w:tcPr>
          <w:p w14:paraId="1263E49A" w14:textId="77777777" w:rsidR="008200D8" w:rsidRPr="00A540B6" w:rsidRDefault="008200D8" w:rsidP="00DA2421">
            <w:pPr>
              <w:spacing w:after="0" w:line="360" w:lineRule="auto"/>
              <w:jc w:val="center"/>
              <w:rPr>
                <w:rFonts w:ascii="Arial" w:eastAsia="Times New Roman" w:hAnsi="Arial" w:cs="Arial"/>
                <w:b/>
                <w:bCs/>
                <w:kern w:val="0"/>
                <w:szCs w:val="24"/>
                <w:lang w:val="en-US" w:eastAsia="en-IN"/>
                <w14:ligatures w14:val="none"/>
              </w:rPr>
            </w:pPr>
            <w:r w:rsidRPr="00A540B6">
              <w:rPr>
                <w:rFonts w:ascii="Arial" w:eastAsia="Times New Roman" w:hAnsi="Arial" w:cs="Arial"/>
                <w:b/>
                <w:kern w:val="0"/>
                <w:szCs w:val="24"/>
                <w:lang w:val="en-US" w:eastAsia="en-IN"/>
                <w14:ligatures w14:val="none"/>
              </w:rPr>
              <w:t>Phase-I</w:t>
            </w:r>
          </w:p>
        </w:tc>
        <w:tc>
          <w:tcPr>
            <w:tcW w:w="1132" w:type="dxa"/>
            <w:shd w:val="clear" w:color="auto" w:fill="DBE5F1"/>
            <w:vAlign w:val="center"/>
          </w:tcPr>
          <w:p w14:paraId="1D45949B" w14:textId="77777777" w:rsidR="008200D8" w:rsidRPr="00A540B6" w:rsidRDefault="008200D8" w:rsidP="00DA2421">
            <w:pPr>
              <w:spacing w:after="0" w:line="360" w:lineRule="auto"/>
              <w:jc w:val="center"/>
              <w:rPr>
                <w:rFonts w:ascii="Arial" w:eastAsia="Times New Roman" w:hAnsi="Arial" w:cs="Arial"/>
                <w:b/>
                <w:bCs/>
                <w:kern w:val="0"/>
                <w:szCs w:val="24"/>
                <w:lang w:val="en-US" w:eastAsia="en-IN"/>
                <w14:ligatures w14:val="none"/>
              </w:rPr>
            </w:pPr>
            <w:r w:rsidRPr="00A540B6">
              <w:rPr>
                <w:rFonts w:ascii="Arial" w:eastAsia="Times New Roman" w:hAnsi="Arial" w:cs="Arial"/>
                <w:b/>
                <w:kern w:val="0"/>
                <w:szCs w:val="24"/>
                <w:lang w:val="en-US" w:eastAsia="en-IN"/>
                <w14:ligatures w14:val="none"/>
              </w:rPr>
              <w:t>Phase-II</w:t>
            </w:r>
          </w:p>
        </w:tc>
        <w:tc>
          <w:tcPr>
            <w:tcW w:w="1175" w:type="dxa"/>
            <w:shd w:val="clear" w:color="auto" w:fill="D9E2F3" w:themeFill="accent1" w:themeFillTint="33"/>
            <w:vAlign w:val="center"/>
          </w:tcPr>
          <w:p w14:paraId="1162BBAE" w14:textId="77777777" w:rsidR="008200D8" w:rsidRPr="00FB0CC2" w:rsidRDefault="008200D8" w:rsidP="00DA2421">
            <w:pPr>
              <w:spacing w:after="0" w:line="360" w:lineRule="auto"/>
              <w:jc w:val="center"/>
              <w:rPr>
                <w:rFonts w:ascii="Arial" w:eastAsia="Times New Roman" w:hAnsi="Arial" w:cs="Arial"/>
                <w:b/>
                <w:kern w:val="0"/>
                <w:szCs w:val="24"/>
                <w:lang w:val="en-US" w:eastAsia="en-IN"/>
                <w14:ligatures w14:val="none"/>
              </w:rPr>
            </w:pPr>
            <w:r w:rsidRPr="00A540B6">
              <w:rPr>
                <w:rFonts w:ascii="Arial" w:eastAsia="Times New Roman" w:hAnsi="Arial" w:cs="Arial"/>
                <w:b/>
                <w:kern w:val="0"/>
                <w:szCs w:val="24"/>
                <w:lang w:val="en-US" w:eastAsia="en-IN"/>
                <w14:ligatures w14:val="none"/>
              </w:rPr>
              <w:t>Phase-I</w:t>
            </w:r>
            <w:r>
              <w:rPr>
                <w:rFonts w:ascii="Arial" w:eastAsia="Times New Roman" w:hAnsi="Arial" w:cs="Arial"/>
                <w:b/>
                <w:kern w:val="0"/>
                <w:szCs w:val="24"/>
                <w:lang w:val="en-US" w:eastAsia="en-IN"/>
                <w14:ligatures w14:val="none"/>
              </w:rPr>
              <w:t>II</w:t>
            </w:r>
          </w:p>
        </w:tc>
        <w:tc>
          <w:tcPr>
            <w:tcW w:w="1276" w:type="dxa"/>
            <w:shd w:val="clear" w:color="auto" w:fill="D9E2F3" w:themeFill="accent1" w:themeFillTint="33"/>
            <w:vAlign w:val="center"/>
          </w:tcPr>
          <w:p w14:paraId="13C6ACA0" w14:textId="77777777" w:rsidR="008200D8" w:rsidRPr="00FB0CC2" w:rsidRDefault="008200D8" w:rsidP="00DA2421">
            <w:pPr>
              <w:spacing w:after="0" w:line="360" w:lineRule="auto"/>
              <w:jc w:val="center"/>
              <w:rPr>
                <w:rFonts w:ascii="Arial" w:eastAsia="Times New Roman" w:hAnsi="Arial" w:cs="Arial"/>
                <w:b/>
                <w:kern w:val="0"/>
                <w:szCs w:val="24"/>
                <w:lang w:val="en-US" w:eastAsia="en-IN"/>
                <w14:ligatures w14:val="none"/>
              </w:rPr>
            </w:pPr>
            <w:r w:rsidRPr="00A540B6">
              <w:rPr>
                <w:rFonts w:ascii="Arial" w:eastAsia="Times New Roman" w:hAnsi="Arial" w:cs="Arial"/>
                <w:b/>
                <w:kern w:val="0"/>
                <w:szCs w:val="24"/>
                <w:lang w:val="en-US" w:eastAsia="en-IN"/>
                <w14:ligatures w14:val="none"/>
              </w:rPr>
              <w:t>Phase-I</w:t>
            </w:r>
            <w:r>
              <w:rPr>
                <w:rFonts w:ascii="Arial" w:eastAsia="Times New Roman" w:hAnsi="Arial" w:cs="Arial"/>
                <w:b/>
                <w:kern w:val="0"/>
                <w:szCs w:val="24"/>
                <w:lang w:val="en-US" w:eastAsia="en-IN"/>
                <w14:ligatures w14:val="none"/>
              </w:rPr>
              <w:t>V</w:t>
            </w:r>
          </w:p>
        </w:tc>
        <w:tc>
          <w:tcPr>
            <w:tcW w:w="1843" w:type="dxa"/>
            <w:vMerge/>
            <w:shd w:val="clear" w:color="auto" w:fill="244061"/>
            <w:vAlign w:val="center"/>
          </w:tcPr>
          <w:p w14:paraId="47D92242" w14:textId="77777777" w:rsidR="008200D8" w:rsidRPr="00A540B6" w:rsidRDefault="008200D8" w:rsidP="00DA2421">
            <w:pPr>
              <w:spacing w:after="0" w:line="360" w:lineRule="auto"/>
              <w:jc w:val="center"/>
              <w:rPr>
                <w:rFonts w:ascii="Arial" w:eastAsia="Times New Roman" w:hAnsi="Arial" w:cs="Arial"/>
                <w:bCs/>
                <w:kern w:val="0"/>
                <w:szCs w:val="24"/>
                <w:lang w:val="en-US"/>
                <w14:ligatures w14:val="none"/>
              </w:rPr>
            </w:pPr>
          </w:p>
        </w:tc>
      </w:tr>
      <w:tr w:rsidR="008200D8" w:rsidRPr="00A540B6" w14:paraId="3BE98E70" w14:textId="77777777" w:rsidTr="00DA2421">
        <w:trPr>
          <w:trHeight w:val="372"/>
        </w:trPr>
        <w:tc>
          <w:tcPr>
            <w:tcW w:w="1810" w:type="dxa"/>
            <w:vAlign w:val="center"/>
          </w:tcPr>
          <w:p w14:paraId="67FE5F80" w14:textId="77777777" w:rsidR="008200D8" w:rsidRPr="00A540B6" w:rsidRDefault="008200D8" w:rsidP="00DA2421">
            <w:pPr>
              <w:spacing w:before="100" w:beforeAutospacing="1"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Steel Billet</w:t>
            </w:r>
          </w:p>
        </w:tc>
        <w:tc>
          <w:tcPr>
            <w:tcW w:w="1167" w:type="dxa"/>
            <w:vAlign w:val="center"/>
          </w:tcPr>
          <w:p w14:paraId="24A2A7D0"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330000</w:t>
            </w:r>
          </w:p>
        </w:tc>
        <w:tc>
          <w:tcPr>
            <w:tcW w:w="1095" w:type="dxa"/>
            <w:vAlign w:val="center"/>
          </w:tcPr>
          <w:p w14:paraId="0F0CA923"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1,98,000</w:t>
            </w:r>
          </w:p>
        </w:tc>
        <w:tc>
          <w:tcPr>
            <w:tcW w:w="1132" w:type="dxa"/>
            <w:vAlign w:val="center"/>
          </w:tcPr>
          <w:p w14:paraId="73C15DA2" w14:textId="77777777" w:rsidR="008200D8" w:rsidRPr="00A540B6" w:rsidRDefault="008200D8" w:rsidP="00DA2421">
            <w:pPr>
              <w:spacing w:before="100" w:beforeAutospacing="1" w:after="0" w:line="360" w:lineRule="auto"/>
              <w:jc w:val="center"/>
              <w:rPr>
                <w:rFonts w:ascii="Arial" w:eastAsia="Times New Roman" w:hAnsi="Arial" w:cs="Arial"/>
                <w:bCs/>
                <w:kern w:val="0"/>
                <w:szCs w:val="24"/>
                <w:lang w:val="en-US"/>
                <w14:ligatures w14:val="none"/>
              </w:rPr>
            </w:pPr>
            <w:r w:rsidRPr="00A540B6">
              <w:rPr>
                <w:rFonts w:ascii="Arial" w:eastAsia="Times New Roman" w:hAnsi="Arial" w:cs="Arial"/>
                <w:bCs/>
                <w:kern w:val="0"/>
                <w:szCs w:val="24"/>
                <w:lang w:val="en-US"/>
                <w14:ligatures w14:val="none"/>
              </w:rPr>
              <w:t>---</w:t>
            </w:r>
          </w:p>
        </w:tc>
        <w:tc>
          <w:tcPr>
            <w:tcW w:w="1175" w:type="dxa"/>
            <w:vAlign w:val="center"/>
          </w:tcPr>
          <w:p w14:paraId="5C31F959" w14:textId="77777777" w:rsidR="008200D8" w:rsidRPr="00A540B6" w:rsidRDefault="008200D8" w:rsidP="00DA2421">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w:t>
            </w:r>
          </w:p>
        </w:tc>
        <w:tc>
          <w:tcPr>
            <w:tcW w:w="1276" w:type="dxa"/>
            <w:vAlign w:val="center"/>
          </w:tcPr>
          <w:p w14:paraId="0437C1F3" w14:textId="77777777" w:rsidR="008200D8" w:rsidRPr="00A540B6" w:rsidRDefault="008200D8" w:rsidP="00DA2421">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1,25,400</w:t>
            </w:r>
          </w:p>
        </w:tc>
        <w:tc>
          <w:tcPr>
            <w:tcW w:w="1843" w:type="dxa"/>
            <w:vAlign w:val="center"/>
          </w:tcPr>
          <w:p w14:paraId="6A1828FE" w14:textId="77777777" w:rsidR="008200D8" w:rsidRPr="00A540B6" w:rsidRDefault="008200D8" w:rsidP="00DA2421">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6,53,400</w:t>
            </w:r>
          </w:p>
        </w:tc>
      </w:tr>
      <w:tr w:rsidR="008200D8" w:rsidRPr="00A540B6" w14:paraId="3C64503E" w14:textId="77777777" w:rsidTr="00DA2421">
        <w:trPr>
          <w:trHeight w:val="267"/>
        </w:trPr>
        <w:tc>
          <w:tcPr>
            <w:tcW w:w="1810" w:type="dxa"/>
            <w:vAlign w:val="center"/>
          </w:tcPr>
          <w:p w14:paraId="0A0A2353" w14:textId="77777777" w:rsidR="008200D8" w:rsidRPr="00A540B6" w:rsidRDefault="008200D8" w:rsidP="00DA2421">
            <w:pPr>
              <w:spacing w:before="100" w:beforeAutospacing="1"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Rolling Mill</w:t>
            </w:r>
          </w:p>
        </w:tc>
        <w:tc>
          <w:tcPr>
            <w:tcW w:w="1167" w:type="dxa"/>
            <w:vAlign w:val="center"/>
          </w:tcPr>
          <w:p w14:paraId="41F9E950"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330000</w:t>
            </w:r>
          </w:p>
        </w:tc>
        <w:tc>
          <w:tcPr>
            <w:tcW w:w="1095" w:type="dxa"/>
            <w:vAlign w:val="center"/>
          </w:tcPr>
          <w:p w14:paraId="2B788AD0"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1,98,000</w:t>
            </w:r>
          </w:p>
        </w:tc>
        <w:tc>
          <w:tcPr>
            <w:tcW w:w="1132" w:type="dxa"/>
            <w:vAlign w:val="center"/>
          </w:tcPr>
          <w:p w14:paraId="4A7224DB" w14:textId="77777777" w:rsidR="008200D8" w:rsidRPr="00A540B6" w:rsidRDefault="008200D8" w:rsidP="00DA2421">
            <w:pPr>
              <w:spacing w:before="100" w:beforeAutospacing="1" w:after="0" w:line="360" w:lineRule="auto"/>
              <w:jc w:val="center"/>
              <w:rPr>
                <w:rFonts w:ascii="Arial" w:eastAsia="Times New Roman" w:hAnsi="Arial" w:cs="Arial"/>
                <w:bCs/>
                <w:kern w:val="0"/>
                <w:szCs w:val="24"/>
                <w:lang w:val="en-US"/>
                <w14:ligatures w14:val="none"/>
              </w:rPr>
            </w:pPr>
            <w:r w:rsidRPr="00A540B6">
              <w:rPr>
                <w:rFonts w:ascii="Arial" w:eastAsia="Times New Roman" w:hAnsi="Arial" w:cs="Arial"/>
                <w:bCs/>
                <w:kern w:val="0"/>
                <w:szCs w:val="24"/>
                <w:lang w:val="en-US"/>
                <w14:ligatures w14:val="none"/>
              </w:rPr>
              <w:t>---</w:t>
            </w:r>
          </w:p>
        </w:tc>
        <w:tc>
          <w:tcPr>
            <w:tcW w:w="1175" w:type="dxa"/>
            <w:vAlign w:val="center"/>
          </w:tcPr>
          <w:p w14:paraId="17FCB07D" w14:textId="77777777" w:rsidR="008200D8" w:rsidRPr="00A540B6" w:rsidRDefault="008200D8" w:rsidP="00DA2421">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w:t>
            </w:r>
          </w:p>
        </w:tc>
        <w:tc>
          <w:tcPr>
            <w:tcW w:w="1276" w:type="dxa"/>
            <w:vAlign w:val="center"/>
          </w:tcPr>
          <w:p w14:paraId="540B7776" w14:textId="77777777" w:rsidR="008200D8" w:rsidRPr="00A540B6" w:rsidRDefault="008200D8" w:rsidP="00DA2421">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1,32,000</w:t>
            </w:r>
          </w:p>
        </w:tc>
        <w:tc>
          <w:tcPr>
            <w:tcW w:w="1843" w:type="dxa"/>
            <w:vAlign w:val="center"/>
          </w:tcPr>
          <w:p w14:paraId="56F2D1B7" w14:textId="77777777" w:rsidR="008200D8" w:rsidRPr="00A540B6" w:rsidRDefault="008200D8" w:rsidP="00DA2421">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6,60</w:t>
            </w:r>
            <w:r w:rsidRPr="00A540B6">
              <w:rPr>
                <w:rFonts w:ascii="Arial" w:eastAsia="Times New Roman" w:hAnsi="Arial" w:cs="Arial"/>
                <w:bCs/>
                <w:kern w:val="0"/>
                <w:szCs w:val="24"/>
                <w:lang w:val="en-US"/>
                <w14:ligatures w14:val="none"/>
              </w:rPr>
              <w:t>,000</w:t>
            </w:r>
          </w:p>
        </w:tc>
      </w:tr>
      <w:tr w:rsidR="008200D8" w:rsidRPr="00A540B6" w14:paraId="40103803" w14:textId="77777777" w:rsidTr="00DA2421">
        <w:trPr>
          <w:trHeight w:val="66"/>
        </w:trPr>
        <w:tc>
          <w:tcPr>
            <w:tcW w:w="1810" w:type="dxa"/>
            <w:vAlign w:val="center"/>
          </w:tcPr>
          <w:p w14:paraId="6F67308A" w14:textId="77777777" w:rsidR="008200D8" w:rsidRPr="00A540B6" w:rsidRDefault="008200D8" w:rsidP="00DA2421">
            <w:pPr>
              <w:spacing w:before="100" w:beforeAutospacing="1"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Electricity</w:t>
            </w:r>
            <w:r>
              <w:rPr>
                <w:rFonts w:ascii="Arial" w:eastAsia="Times New Roman" w:hAnsi="Arial" w:cs="Arial"/>
                <w:b/>
                <w:kern w:val="0"/>
                <w:szCs w:val="24"/>
                <w:lang w:val="en-US"/>
                <w14:ligatures w14:val="none"/>
              </w:rPr>
              <w:t xml:space="preserve"> (Power)</w:t>
            </w:r>
          </w:p>
        </w:tc>
        <w:tc>
          <w:tcPr>
            <w:tcW w:w="1167" w:type="dxa"/>
            <w:vAlign w:val="center"/>
          </w:tcPr>
          <w:p w14:paraId="64BE0C0D"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53 MW</w:t>
            </w:r>
          </w:p>
        </w:tc>
        <w:tc>
          <w:tcPr>
            <w:tcW w:w="1095" w:type="dxa"/>
            <w:vAlign w:val="center"/>
          </w:tcPr>
          <w:p w14:paraId="69E13A8B"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w:t>
            </w:r>
          </w:p>
        </w:tc>
        <w:tc>
          <w:tcPr>
            <w:tcW w:w="1132" w:type="dxa"/>
            <w:vAlign w:val="center"/>
          </w:tcPr>
          <w:p w14:paraId="008FCEF3" w14:textId="77777777" w:rsidR="008200D8" w:rsidRPr="00A540B6" w:rsidRDefault="008200D8" w:rsidP="00DA2421">
            <w:pPr>
              <w:spacing w:before="100" w:beforeAutospacing="1" w:after="0" w:line="360" w:lineRule="auto"/>
              <w:jc w:val="center"/>
              <w:rPr>
                <w:rFonts w:ascii="Arial" w:eastAsia="Times New Roman" w:hAnsi="Arial" w:cs="Arial"/>
                <w:bCs/>
                <w:kern w:val="0"/>
                <w:szCs w:val="24"/>
                <w:lang w:val="en-US"/>
                <w14:ligatures w14:val="none"/>
              </w:rPr>
            </w:pPr>
            <w:r w:rsidRPr="00A540B6">
              <w:rPr>
                <w:rFonts w:ascii="Arial" w:eastAsia="Times New Roman" w:hAnsi="Arial" w:cs="Arial"/>
                <w:bCs/>
                <w:kern w:val="0"/>
                <w:szCs w:val="24"/>
                <w:lang w:val="en-US"/>
                <w14:ligatures w14:val="none"/>
              </w:rPr>
              <w:t>25 MW</w:t>
            </w:r>
          </w:p>
        </w:tc>
        <w:tc>
          <w:tcPr>
            <w:tcW w:w="1175" w:type="dxa"/>
            <w:vAlign w:val="center"/>
          </w:tcPr>
          <w:p w14:paraId="2802FBB3"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w:t>
            </w:r>
          </w:p>
        </w:tc>
        <w:tc>
          <w:tcPr>
            <w:tcW w:w="1276" w:type="dxa"/>
            <w:vAlign w:val="center"/>
          </w:tcPr>
          <w:p w14:paraId="157EB715"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w:t>
            </w:r>
          </w:p>
        </w:tc>
        <w:tc>
          <w:tcPr>
            <w:tcW w:w="1843" w:type="dxa"/>
            <w:vAlign w:val="center"/>
          </w:tcPr>
          <w:p w14:paraId="39425052"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78 MW</w:t>
            </w:r>
          </w:p>
        </w:tc>
      </w:tr>
      <w:tr w:rsidR="008200D8" w:rsidRPr="00A540B6" w14:paraId="0176C165" w14:textId="77777777" w:rsidTr="00DA2421">
        <w:trPr>
          <w:trHeight w:val="66"/>
        </w:trPr>
        <w:tc>
          <w:tcPr>
            <w:tcW w:w="1810" w:type="dxa"/>
            <w:vAlign w:val="center"/>
          </w:tcPr>
          <w:p w14:paraId="4941A18F" w14:textId="77777777" w:rsidR="008200D8" w:rsidRPr="00A540B6" w:rsidRDefault="008200D8" w:rsidP="00DA2421">
            <w:pPr>
              <w:spacing w:before="100" w:beforeAutospacing="1"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Sponge Iron</w:t>
            </w:r>
          </w:p>
        </w:tc>
        <w:tc>
          <w:tcPr>
            <w:tcW w:w="1167" w:type="dxa"/>
            <w:vAlign w:val="center"/>
          </w:tcPr>
          <w:p w14:paraId="75DFB5F3"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bCs/>
                <w:kern w:val="0"/>
                <w:szCs w:val="24"/>
                <w:lang w:val="en-US"/>
                <w14:ligatures w14:val="none"/>
              </w:rPr>
              <w:t>297000</w:t>
            </w:r>
          </w:p>
        </w:tc>
        <w:tc>
          <w:tcPr>
            <w:tcW w:w="1095" w:type="dxa"/>
            <w:vAlign w:val="center"/>
          </w:tcPr>
          <w:p w14:paraId="225424AA"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w:t>
            </w:r>
          </w:p>
        </w:tc>
        <w:tc>
          <w:tcPr>
            <w:tcW w:w="1132" w:type="dxa"/>
            <w:vAlign w:val="center"/>
          </w:tcPr>
          <w:p w14:paraId="110F4B21" w14:textId="77777777" w:rsidR="008200D8" w:rsidRPr="00A540B6" w:rsidRDefault="008200D8" w:rsidP="00DA2421">
            <w:pPr>
              <w:spacing w:before="100" w:beforeAutospacing="1" w:after="0" w:line="360" w:lineRule="auto"/>
              <w:jc w:val="center"/>
              <w:rPr>
                <w:rFonts w:ascii="Arial" w:eastAsia="Times New Roman" w:hAnsi="Arial" w:cs="Arial"/>
                <w:bCs/>
                <w:kern w:val="0"/>
                <w:szCs w:val="24"/>
                <w:lang w:val="en-US"/>
                <w14:ligatures w14:val="none"/>
              </w:rPr>
            </w:pPr>
            <w:r w:rsidRPr="00A540B6">
              <w:rPr>
                <w:rFonts w:ascii="Arial" w:eastAsia="Times New Roman" w:hAnsi="Arial" w:cs="Arial"/>
                <w:bCs/>
                <w:kern w:val="0"/>
                <w:szCs w:val="24"/>
                <w:lang w:val="en-US"/>
                <w14:ligatures w14:val="none"/>
              </w:rPr>
              <w:t>2,47,500</w:t>
            </w:r>
          </w:p>
        </w:tc>
        <w:tc>
          <w:tcPr>
            <w:tcW w:w="1175" w:type="dxa"/>
            <w:vAlign w:val="center"/>
          </w:tcPr>
          <w:p w14:paraId="12C1DB67" w14:textId="77777777" w:rsidR="008200D8" w:rsidRPr="00A540B6" w:rsidRDefault="008200D8" w:rsidP="00DA2421">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w:t>
            </w:r>
          </w:p>
        </w:tc>
        <w:tc>
          <w:tcPr>
            <w:tcW w:w="1276" w:type="dxa"/>
            <w:vAlign w:val="center"/>
          </w:tcPr>
          <w:p w14:paraId="320AAA8D" w14:textId="77777777" w:rsidR="008200D8" w:rsidRPr="00A540B6" w:rsidRDefault="008200D8" w:rsidP="00DA2421">
            <w:pPr>
              <w:spacing w:before="100" w:beforeAutospacing="1" w:after="0" w:line="360" w:lineRule="auto"/>
              <w:jc w:val="center"/>
              <w:rPr>
                <w:rFonts w:ascii="Arial" w:eastAsia="Times New Roman" w:hAnsi="Arial" w:cs="Arial"/>
                <w:bCs/>
                <w:kern w:val="0"/>
                <w:szCs w:val="24"/>
                <w:lang w:val="en-US"/>
                <w14:ligatures w14:val="none"/>
              </w:rPr>
            </w:pPr>
            <w:r>
              <w:rPr>
                <w:rFonts w:ascii="Arial" w:eastAsia="Times New Roman" w:hAnsi="Arial" w:cs="Arial"/>
                <w:bCs/>
                <w:kern w:val="0"/>
                <w:szCs w:val="24"/>
                <w:lang w:val="en-US"/>
                <w14:ligatures w14:val="none"/>
              </w:rPr>
              <w:t>1,15,500</w:t>
            </w:r>
          </w:p>
        </w:tc>
        <w:tc>
          <w:tcPr>
            <w:tcW w:w="1843" w:type="dxa"/>
            <w:vAlign w:val="center"/>
          </w:tcPr>
          <w:p w14:paraId="5E3DBC89"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Pr>
                <w:rFonts w:ascii="Arial" w:eastAsia="Times New Roman" w:hAnsi="Arial" w:cs="Arial"/>
                <w:bCs/>
                <w:kern w:val="0"/>
                <w:szCs w:val="24"/>
                <w:lang w:val="en-US"/>
                <w14:ligatures w14:val="none"/>
              </w:rPr>
              <w:t>6,60,0</w:t>
            </w:r>
            <w:r w:rsidRPr="00A540B6">
              <w:rPr>
                <w:rFonts w:ascii="Arial" w:eastAsia="Times New Roman" w:hAnsi="Arial" w:cs="Arial"/>
                <w:bCs/>
                <w:kern w:val="0"/>
                <w:szCs w:val="24"/>
                <w:lang w:val="en-US"/>
                <w14:ligatures w14:val="none"/>
              </w:rPr>
              <w:t>00</w:t>
            </w:r>
          </w:p>
        </w:tc>
      </w:tr>
      <w:tr w:rsidR="008200D8" w:rsidRPr="00A540B6" w14:paraId="20508AD9" w14:textId="77777777" w:rsidTr="00DA2421">
        <w:trPr>
          <w:trHeight w:val="66"/>
        </w:trPr>
        <w:tc>
          <w:tcPr>
            <w:tcW w:w="1810" w:type="dxa"/>
            <w:vAlign w:val="center"/>
          </w:tcPr>
          <w:p w14:paraId="43E5E934" w14:textId="77777777" w:rsidR="008200D8" w:rsidRPr="00A540B6" w:rsidRDefault="008200D8" w:rsidP="00DA2421">
            <w:pPr>
              <w:spacing w:before="100" w:beforeAutospacing="1"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Pellet</w:t>
            </w:r>
          </w:p>
        </w:tc>
        <w:tc>
          <w:tcPr>
            <w:tcW w:w="1167" w:type="dxa"/>
            <w:vAlign w:val="center"/>
          </w:tcPr>
          <w:p w14:paraId="66303B7E"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w:t>
            </w:r>
          </w:p>
        </w:tc>
        <w:tc>
          <w:tcPr>
            <w:tcW w:w="1095" w:type="dxa"/>
            <w:vAlign w:val="center"/>
          </w:tcPr>
          <w:p w14:paraId="636740A4"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w:t>
            </w:r>
          </w:p>
        </w:tc>
        <w:tc>
          <w:tcPr>
            <w:tcW w:w="1132" w:type="dxa"/>
            <w:vAlign w:val="center"/>
          </w:tcPr>
          <w:p w14:paraId="0B27B4B0" w14:textId="77777777" w:rsidR="008200D8" w:rsidRPr="00A540B6" w:rsidRDefault="008200D8" w:rsidP="00DA2421">
            <w:pPr>
              <w:spacing w:before="100" w:beforeAutospacing="1" w:after="0" w:line="360" w:lineRule="auto"/>
              <w:jc w:val="center"/>
              <w:rPr>
                <w:rFonts w:ascii="Arial" w:eastAsia="Times New Roman" w:hAnsi="Arial" w:cs="Arial"/>
                <w:bCs/>
                <w:kern w:val="0"/>
                <w:szCs w:val="24"/>
                <w:lang w:val="en-US"/>
                <w14:ligatures w14:val="none"/>
              </w:rPr>
            </w:pPr>
            <w:r w:rsidRPr="00A540B6">
              <w:rPr>
                <w:rFonts w:ascii="Arial" w:eastAsia="Times New Roman" w:hAnsi="Arial" w:cs="Arial"/>
                <w:bCs/>
                <w:kern w:val="0"/>
                <w:szCs w:val="24"/>
                <w:lang w:val="en-US"/>
                <w14:ligatures w14:val="none"/>
              </w:rPr>
              <w:t>---</w:t>
            </w:r>
          </w:p>
        </w:tc>
        <w:tc>
          <w:tcPr>
            <w:tcW w:w="1175" w:type="dxa"/>
            <w:vAlign w:val="center"/>
          </w:tcPr>
          <w:p w14:paraId="0D4B8700"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7,92,000</w:t>
            </w:r>
          </w:p>
        </w:tc>
        <w:tc>
          <w:tcPr>
            <w:tcW w:w="1276" w:type="dxa"/>
            <w:vAlign w:val="center"/>
          </w:tcPr>
          <w:p w14:paraId="2586D448"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w:t>
            </w:r>
          </w:p>
        </w:tc>
        <w:tc>
          <w:tcPr>
            <w:tcW w:w="1843" w:type="dxa"/>
            <w:vAlign w:val="center"/>
          </w:tcPr>
          <w:p w14:paraId="408A9A5C" w14:textId="77777777" w:rsidR="008200D8" w:rsidRPr="00A540B6" w:rsidRDefault="008200D8" w:rsidP="00DA2421">
            <w:pPr>
              <w:spacing w:before="100" w:beforeAutospacing="1"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7,92,000</w:t>
            </w:r>
          </w:p>
        </w:tc>
      </w:tr>
    </w:tbl>
    <w:p w14:paraId="4CEB6EFD" w14:textId="77777777" w:rsidR="008200D8" w:rsidRPr="008200D8" w:rsidRDefault="008200D8" w:rsidP="008200D8">
      <w:pPr>
        <w:pStyle w:val="ListParagraph"/>
        <w:spacing w:line="360" w:lineRule="auto"/>
        <w:ind w:left="0"/>
        <w:jc w:val="both"/>
        <w:rPr>
          <w:rFonts w:ascii="Arial" w:hAnsi="Arial" w:cs="Arial"/>
          <w:iCs/>
          <w:sz w:val="22"/>
          <w:szCs w:val="22"/>
          <w:lang w:val="en-GB"/>
        </w:rPr>
      </w:pPr>
      <w:r w:rsidRPr="008200D8">
        <w:rPr>
          <w:rFonts w:ascii="Arial" w:hAnsi="Arial" w:cs="Arial"/>
          <w:iCs/>
          <w:sz w:val="22"/>
          <w:szCs w:val="22"/>
          <w:lang w:val="en-GB"/>
        </w:rPr>
        <w:t>Source: DPR report</w:t>
      </w:r>
    </w:p>
    <w:p w14:paraId="2D4A6894" w14:textId="77777777" w:rsidR="00446030" w:rsidRPr="00446030" w:rsidRDefault="00446030" w:rsidP="00446030">
      <w:pPr>
        <w:spacing w:after="120" w:line="360" w:lineRule="auto"/>
        <w:ind w:left="524" w:hanging="360"/>
        <w:jc w:val="both"/>
        <w:rPr>
          <w:rFonts w:ascii="Arial" w:eastAsia="Times New Roman" w:hAnsi="Arial" w:cs="Arial"/>
          <w:iCs/>
          <w:kern w:val="0"/>
          <w:szCs w:val="24"/>
          <w:lang w:val="en-GB"/>
          <w14:ligatures w14:val="none"/>
        </w:rPr>
      </w:pPr>
    </w:p>
    <w:p w14:paraId="388B1F0A" w14:textId="77777777" w:rsidR="00A540B6" w:rsidRPr="004120F3" w:rsidRDefault="00A540B6" w:rsidP="00A540B6">
      <w:pPr>
        <w:numPr>
          <w:ilvl w:val="0"/>
          <w:numId w:val="19"/>
        </w:numPr>
        <w:spacing w:after="0" w:line="360" w:lineRule="auto"/>
        <w:ind w:right="29"/>
        <w:jc w:val="both"/>
        <w:rPr>
          <w:rFonts w:ascii="Arial" w:eastAsia="Times New Roman" w:hAnsi="Arial" w:cs="Arial"/>
          <w:b/>
          <w:kern w:val="0"/>
          <w:lang w:val="en-US"/>
          <w14:ligatures w14:val="none"/>
        </w:rPr>
      </w:pPr>
      <w:r w:rsidRPr="004120F3">
        <w:rPr>
          <w:rFonts w:ascii="Arial" w:eastAsia="Times New Roman" w:hAnsi="Arial" w:cs="Arial"/>
          <w:b/>
          <w:kern w:val="0"/>
          <w:lang w:val="en-US"/>
          <w14:ligatures w14:val="none"/>
        </w:rPr>
        <w:t xml:space="preserve">PLANT PRODUCTION CHART: </w:t>
      </w:r>
      <w:r w:rsidRPr="004120F3">
        <w:rPr>
          <w:rFonts w:ascii="Arial" w:eastAsia="Times New Roman" w:hAnsi="Arial" w:cs="Arial"/>
          <w:kern w:val="0"/>
          <w:lang w:val="en-US"/>
          <w14:ligatures w14:val="none"/>
        </w:rPr>
        <w:t>During the survey, we have taken the plant production chart from the company as mentioned below:</w:t>
      </w:r>
    </w:p>
    <w:p w14:paraId="4C3287A4" w14:textId="77777777" w:rsidR="00A540B6" w:rsidRPr="00A540B6" w:rsidRDefault="00A540B6" w:rsidP="005926F0">
      <w:pPr>
        <w:spacing w:after="0" w:line="360" w:lineRule="auto"/>
        <w:ind w:hanging="993"/>
        <w:jc w:val="center"/>
        <w:rPr>
          <w:rFonts w:ascii="Calibri" w:eastAsia="Times New Roman" w:hAnsi="Calibri" w:cs="Times New Roman"/>
          <w:kern w:val="0"/>
          <w:sz w:val="28"/>
          <w:szCs w:val="28"/>
          <w:lang w:val="en-US"/>
          <w14:ligatures w14:val="none"/>
        </w:rPr>
      </w:pPr>
      <w:r w:rsidRPr="00A540B6">
        <w:rPr>
          <w:rFonts w:ascii="Calibri" w:eastAsia="Times New Roman" w:hAnsi="Calibri" w:cs="Times New Roman"/>
          <w:noProof/>
          <w:kern w:val="0"/>
          <w:lang w:eastAsia="en-IN"/>
          <w14:ligatures w14:val="none"/>
        </w:rPr>
        <w:drawing>
          <wp:inline distT="0" distB="0" distL="0" distR="0" wp14:anchorId="36C6DDFD" wp14:editId="494C515D">
            <wp:extent cx="7087724" cy="36788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7115826" cy="3693451"/>
                    </a:xfrm>
                    <a:prstGeom prst="rect">
                      <a:avLst/>
                    </a:prstGeom>
                    <a:noFill/>
                    <a:ln>
                      <a:noFill/>
                    </a:ln>
                  </pic:spPr>
                </pic:pic>
              </a:graphicData>
            </a:graphic>
          </wp:inline>
        </w:drawing>
      </w:r>
    </w:p>
    <w:p w14:paraId="498A8395" w14:textId="77777777" w:rsidR="00A540B6" w:rsidRPr="00A540B6" w:rsidRDefault="00A540B6" w:rsidP="005926F0">
      <w:pPr>
        <w:spacing w:after="0" w:line="360" w:lineRule="auto"/>
        <w:ind w:hanging="993"/>
        <w:jc w:val="both"/>
        <w:rPr>
          <w:rFonts w:ascii="Calibri" w:eastAsia="Times New Roman" w:hAnsi="Calibri" w:cs="Times New Roman"/>
          <w:kern w:val="0"/>
          <w:sz w:val="28"/>
          <w:szCs w:val="28"/>
          <w:lang w:val="en-US"/>
          <w14:ligatures w14:val="none"/>
        </w:rPr>
      </w:pPr>
      <w:r w:rsidRPr="00A540B6">
        <w:rPr>
          <w:rFonts w:ascii="Calibri" w:eastAsia="Times New Roman" w:hAnsi="Calibri" w:cs="Times New Roman"/>
          <w:noProof/>
          <w:kern w:val="0"/>
          <w:lang w:eastAsia="en-IN"/>
          <w14:ligatures w14:val="none"/>
        </w:rPr>
        <w:lastRenderedPageBreak/>
        <w:drawing>
          <wp:inline distT="0" distB="0" distL="0" distR="0" wp14:anchorId="3B129C59" wp14:editId="48142E98">
            <wp:extent cx="7088399" cy="384898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7109849" cy="3860633"/>
                    </a:xfrm>
                    <a:prstGeom prst="rect">
                      <a:avLst/>
                    </a:prstGeom>
                    <a:noFill/>
                    <a:ln>
                      <a:noFill/>
                    </a:ln>
                  </pic:spPr>
                </pic:pic>
              </a:graphicData>
            </a:graphic>
          </wp:inline>
        </w:drawing>
      </w:r>
    </w:p>
    <w:p w14:paraId="61E6BF46"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0751051D" w14:textId="77777777" w:rsidTr="00A540B6">
        <w:trPr>
          <w:trHeight w:val="466"/>
          <w:jc w:val="center"/>
        </w:trPr>
        <w:tc>
          <w:tcPr>
            <w:tcW w:w="1533" w:type="dxa"/>
            <w:shd w:val="clear" w:color="auto" w:fill="17365D"/>
            <w:vAlign w:val="center"/>
          </w:tcPr>
          <w:p w14:paraId="6C44B998" w14:textId="77777777" w:rsidR="00A540B6" w:rsidRPr="00A540B6" w:rsidRDefault="00A540B6" w:rsidP="00A540B6">
            <w:pPr>
              <w:spacing w:after="0" w:line="360"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D</w:t>
            </w:r>
          </w:p>
        </w:tc>
        <w:tc>
          <w:tcPr>
            <w:tcW w:w="7761" w:type="dxa"/>
            <w:shd w:val="clear" w:color="auto" w:fill="DBE5F1"/>
            <w:vAlign w:val="center"/>
          </w:tcPr>
          <w:p w14:paraId="2390DBE7" w14:textId="77777777" w:rsidR="00A540B6" w:rsidRPr="00A540B6" w:rsidRDefault="00A540B6" w:rsidP="00A540B6">
            <w:pPr>
              <w:spacing w:after="0" w:line="360"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PLANT INFRASTRUCTURE SECTIONS &amp; FACILITY DETAILS</w:t>
            </w:r>
          </w:p>
        </w:tc>
      </w:tr>
    </w:tbl>
    <w:p w14:paraId="4A3DD4FE"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4120FB9A" w14:textId="73621F5A" w:rsidR="00A540B6" w:rsidRPr="00AA1AD2" w:rsidRDefault="00A540B6" w:rsidP="00AA1AD2">
      <w:pPr>
        <w:pStyle w:val="ListParagraph"/>
        <w:numPr>
          <w:ilvl w:val="0"/>
          <w:numId w:val="36"/>
        </w:numPr>
        <w:spacing w:line="360" w:lineRule="auto"/>
        <w:ind w:left="142" w:right="29" w:hanging="284"/>
        <w:jc w:val="both"/>
        <w:rPr>
          <w:rFonts w:ascii="Arial" w:hAnsi="Arial" w:cs="Arial"/>
        </w:rPr>
      </w:pPr>
      <w:r w:rsidRPr="004120F3">
        <w:rPr>
          <w:rFonts w:ascii="Arial" w:hAnsi="Arial" w:cs="Arial"/>
          <w:b/>
          <w:bCs/>
          <w:iCs/>
          <w:sz w:val="22"/>
          <w:szCs w:val="22"/>
          <w:lang w:val="en-GB"/>
        </w:rPr>
        <w:t>LAND DETAILS:</w:t>
      </w:r>
      <w:r w:rsidRPr="004120F3">
        <w:rPr>
          <w:rFonts w:ascii="Arial" w:hAnsi="Arial" w:cs="Arial"/>
          <w:iCs/>
          <w:sz w:val="22"/>
          <w:szCs w:val="22"/>
          <w:lang w:val="en-GB"/>
        </w:rPr>
        <w:t xml:space="preserve"> </w:t>
      </w:r>
      <w:bookmarkStart w:id="4" w:name="_Hlk134176940"/>
      <w:r w:rsidR="00AA1AD2" w:rsidRPr="00AA1AD2">
        <w:rPr>
          <w:rFonts w:ascii="Arial" w:hAnsi="Arial" w:cs="Arial"/>
          <w:sz w:val="22"/>
          <w:szCs w:val="22"/>
          <w:shd w:val="clear" w:color="auto" w:fill="FFFFFF"/>
        </w:rPr>
        <w:t xml:space="preserve">GIL is presently operating on the land parcel measuring 112.69 acres (acquired 116.86 acres of land in GIDA Industrial Area in which 4.170 acres of land has been surrendered to the GIDA later) bounded for Plant purpose. This piece of land was already acquired prior to 1.04.2018. The existing plant has already been running on this land and proposed expansion facilities are also setup on the existing portion of this piece of land which was earlier used as a green area. Further, GIL has acquired additional land parcel measuring 6.2 acres in between 01.04.2018 upto 31.03.2021 and 4.47 acres of land upto 31.03.2022 totaling 10.67 acres of land upto 31.03.2022. In replacement of the existing land which is </w:t>
      </w:r>
      <w:proofErr w:type="spellStart"/>
      <w:r w:rsidR="00AA1AD2" w:rsidRPr="00AA1AD2">
        <w:rPr>
          <w:rFonts w:ascii="Arial" w:hAnsi="Arial" w:cs="Arial"/>
          <w:sz w:val="22"/>
          <w:szCs w:val="22"/>
          <w:shd w:val="clear" w:color="auto" w:fill="FFFFFF"/>
        </w:rPr>
        <w:t>utilised</w:t>
      </w:r>
      <w:proofErr w:type="spellEnd"/>
      <w:r w:rsidR="00AA1AD2" w:rsidRPr="00AA1AD2">
        <w:rPr>
          <w:rFonts w:ascii="Arial" w:hAnsi="Arial" w:cs="Arial"/>
          <w:sz w:val="22"/>
          <w:szCs w:val="22"/>
          <w:shd w:val="clear" w:color="auto" w:fill="FFFFFF"/>
        </w:rPr>
        <w:t xml:space="preserve"> in the present Project, company has bought additional land across the road adjacent to the Plant which will be used for future expansion.</w:t>
      </w:r>
      <w:r w:rsidR="00AA1AD2">
        <w:rPr>
          <w:rFonts w:ascii="Arial" w:hAnsi="Arial" w:cs="Arial"/>
        </w:rPr>
        <w:t xml:space="preserve"> </w:t>
      </w:r>
    </w:p>
    <w:p w14:paraId="3A1779BD" w14:textId="77777777" w:rsidR="00562B9C" w:rsidRPr="00562B9C" w:rsidRDefault="00562B9C" w:rsidP="00336D9A">
      <w:pPr>
        <w:spacing w:after="0" w:line="276" w:lineRule="auto"/>
        <w:ind w:left="426" w:right="29" w:hanging="284"/>
        <w:jc w:val="both"/>
        <w:rPr>
          <w:rFonts w:ascii="Arial" w:eastAsia="Times New Roman" w:hAnsi="Arial" w:cs="Arial"/>
          <w:kern w:val="0"/>
          <w:lang w:val="en-US"/>
          <w14:ligatures w14:val="none"/>
        </w:rPr>
      </w:pPr>
    </w:p>
    <w:tbl>
      <w:tblPr>
        <w:tblStyle w:val="LightGrid-Accent51"/>
        <w:tblW w:w="9212" w:type="dxa"/>
        <w:jc w:val="center"/>
        <w:tblLook w:val="04A0" w:firstRow="1" w:lastRow="0" w:firstColumn="1" w:lastColumn="0" w:noHBand="0" w:noVBand="1"/>
      </w:tblPr>
      <w:tblGrid>
        <w:gridCol w:w="3480"/>
        <w:gridCol w:w="5732"/>
      </w:tblGrid>
      <w:tr w:rsidR="00A540B6" w:rsidRPr="00A540B6" w14:paraId="4567EEAA" w14:textId="77777777" w:rsidTr="00112166">
        <w:trPr>
          <w:cnfStyle w:val="100000000000" w:firstRow="1" w:lastRow="0" w:firstColumn="0" w:lastColumn="0" w:oddVBand="0" w:evenVBand="0" w:oddHBand="0"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3480" w:type="dxa"/>
            <w:shd w:val="clear" w:color="auto" w:fill="17365D"/>
            <w:vAlign w:val="center"/>
          </w:tcPr>
          <w:bookmarkEnd w:id="4"/>
          <w:p w14:paraId="296108EE" w14:textId="77777777" w:rsidR="00A540B6" w:rsidRPr="00A540B6" w:rsidRDefault="00A540B6" w:rsidP="00112166">
            <w:pPr>
              <w:autoSpaceDE w:val="0"/>
              <w:autoSpaceDN w:val="0"/>
              <w:adjustRightInd w:val="0"/>
              <w:spacing w:line="276" w:lineRule="auto"/>
              <w:jc w:val="center"/>
              <w:rPr>
                <w:rFonts w:ascii="Arial" w:hAnsi="Arial" w:cs="Arial"/>
                <w:lang w:eastAsia="en-IN"/>
              </w:rPr>
            </w:pPr>
            <w:r w:rsidRPr="00A540B6">
              <w:rPr>
                <w:rFonts w:ascii="Arial" w:hAnsi="Arial" w:cs="Arial"/>
                <w:lang w:eastAsia="en-IN"/>
              </w:rPr>
              <w:t>PARTICULARS</w:t>
            </w:r>
          </w:p>
        </w:tc>
        <w:tc>
          <w:tcPr>
            <w:tcW w:w="5732" w:type="dxa"/>
            <w:shd w:val="clear" w:color="auto" w:fill="17365D"/>
            <w:vAlign w:val="center"/>
          </w:tcPr>
          <w:p w14:paraId="0AA05EF7" w14:textId="77777777" w:rsidR="00A540B6" w:rsidRPr="00A540B6" w:rsidRDefault="00A540B6" w:rsidP="0011216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en-IN"/>
              </w:rPr>
            </w:pPr>
            <w:r w:rsidRPr="00A540B6">
              <w:rPr>
                <w:rFonts w:ascii="Arial" w:hAnsi="Arial" w:cs="Arial"/>
                <w:lang w:eastAsia="en-IN"/>
              </w:rPr>
              <w:t>DETAILS</w:t>
            </w:r>
          </w:p>
        </w:tc>
      </w:tr>
      <w:tr w:rsidR="00A540B6" w:rsidRPr="00A540B6" w14:paraId="2529F4E2" w14:textId="77777777" w:rsidTr="005D66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80" w:type="dxa"/>
            <w:tcBorders>
              <w:top w:val="single" w:sz="18" w:space="0" w:color="4BACC6"/>
            </w:tcBorders>
            <w:shd w:val="clear" w:color="auto" w:fill="DEEAF6" w:themeFill="accent5" w:themeFillTint="33"/>
          </w:tcPr>
          <w:p w14:paraId="3F3BCDCB" w14:textId="63E21B2F" w:rsidR="00A540B6" w:rsidRPr="00A540B6" w:rsidRDefault="00A540B6" w:rsidP="00A540B6">
            <w:pPr>
              <w:autoSpaceDE w:val="0"/>
              <w:autoSpaceDN w:val="0"/>
              <w:adjustRightInd w:val="0"/>
              <w:spacing w:line="360" w:lineRule="auto"/>
              <w:jc w:val="both"/>
              <w:rPr>
                <w:rFonts w:ascii="Arial" w:hAnsi="Arial" w:cs="Arial"/>
                <w:lang w:eastAsia="en-IN"/>
              </w:rPr>
            </w:pPr>
            <w:r w:rsidRPr="00A540B6">
              <w:rPr>
                <w:rFonts w:ascii="Arial" w:hAnsi="Arial" w:cs="Arial"/>
                <w:lang w:eastAsia="en-IN"/>
              </w:rPr>
              <w:t>Total Land Area</w:t>
            </w:r>
            <w:r w:rsidR="00446030">
              <w:rPr>
                <w:rFonts w:ascii="Arial" w:hAnsi="Arial" w:cs="Arial"/>
                <w:lang w:eastAsia="en-IN"/>
              </w:rPr>
              <w:t xml:space="preserve"> purchased in expansion</w:t>
            </w:r>
          </w:p>
        </w:tc>
        <w:tc>
          <w:tcPr>
            <w:tcW w:w="5732" w:type="dxa"/>
            <w:tcBorders>
              <w:top w:val="single" w:sz="18" w:space="0" w:color="4BACC6"/>
            </w:tcBorders>
            <w:shd w:val="clear" w:color="auto" w:fill="DEEAF6" w:themeFill="accent5" w:themeFillTint="33"/>
          </w:tcPr>
          <w:p w14:paraId="09282372" w14:textId="0256C07C" w:rsidR="005D6656" w:rsidRPr="007A65C3" w:rsidRDefault="005D6656" w:rsidP="005D665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en-IN"/>
              </w:rPr>
            </w:pPr>
            <w:r w:rsidRPr="002379E8">
              <w:rPr>
                <w:rFonts w:ascii="Arial" w:hAnsi="Arial" w:cs="Arial"/>
                <w:b/>
                <w:bCs/>
                <w:lang w:eastAsia="en-IN"/>
              </w:rPr>
              <w:t>Phase-I:</w:t>
            </w:r>
            <w:r w:rsidRPr="007A65C3">
              <w:rPr>
                <w:rFonts w:ascii="Arial" w:hAnsi="Arial" w:cs="Arial"/>
                <w:lang w:eastAsia="en-IN"/>
              </w:rPr>
              <w:t xml:space="preserve"> </w:t>
            </w:r>
            <w:r w:rsidR="00BE654D">
              <w:rPr>
                <w:rFonts w:ascii="Arial" w:hAnsi="Arial" w:cs="Arial"/>
                <w:lang w:eastAsia="en-IN"/>
              </w:rPr>
              <w:t xml:space="preserve">6.2 </w:t>
            </w:r>
            <w:r w:rsidR="000D292F">
              <w:rPr>
                <w:rFonts w:ascii="Arial" w:hAnsi="Arial" w:cs="Arial"/>
                <w:lang w:eastAsia="en-IN"/>
              </w:rPr>
              <w:t>A</w:t>
            </w:r>
            <w:r w:rsidR="00BE654D">
              <w:rPr>
                <w:rFonts w:ascii="Arial" w:hAnsi="Arial" w:cs="Arial"/>
                <w:lang w:eastAsia="en-IN"/>
              </w:rPr>
              <w:t>cres</w:t>
            </w:r>
          </w:p>
          <w:p w14:paraId="63E49132" w14:textId="3899A65B" w:rsidR="005D6656" w:rsidRDefault="005D6656" w:rsidP="005D665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en-IN"/>
              </w:rPr>
            </w:pPr>
            <w:r w:rsidRPr="002379E8">
              <w:rPr>
                <w:rFonts w:ascii="Arial" w:hAnsi="Arial" w:cs="Arial"/>
                <w:b/>
                <w:bCs/>
                <w:lang w:eastAsia="en-IN"/>
              </w:rPr>
              <w:t>Phase-II:</w:t>
            </w:r>
            <w:r w:rsidRPr="007A65C3">
              <w:rPr>
                <w:rFonts w:ascii="Arial" w:hAnsi="Arial" w:cs="Arial"/>
                <w:lang w:eastAsia="en-IN"/>
              </w:rPr>
              <w:t xml:space="preserve"> </w:t>
            </w:r>
            <w:r w:rsidR="00BE654D">
              <w:rPr>
                <w:rFonts w:ascii="Arial" w:hAnsi="Arial" w:cs="Arial"/>
                <w:lang w:eastAsia="en-IN"/>
              </w:rPr>
              <w:t xml:space="preserve">4.47 </w:t>
            </w:r>
            <w:r w:rsidR="000D292F">
              <w:rPr>
                <w:rFonts w:ascii="Arial" w:hAnsi="Arial" w:cs="Arial"/>
                <w:lang w:eastAsia="en-IN"/>
              </w:rPr>
              <w:t>A</w:t>
            </w:r>
            <w:r w:rsidR="00BE654D">
              <w:rPr>
                <w:rFonts w:ascii="Arial" w:hAnsi="Arial" w:cs="Arial"/>
                <w:lang w:eastAsia="en-IN"/>
              </w:rPr>
              <w:t>cres</w:t>
            </w:r>
          </w:p>
          <w:p w14:paraId="52A321A0" w14:textId="77777777" w:rsidR="005D6656" w:rsidRPr="007A65C3" w:rsidRDefault="005D6656" w:rsidP="001C5DF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en-IN"/>
              </w:rPr>
            </w:pPr>
          </w:p>
          <w:p w14:paraId="7452BD02" w14:textId="0A400BF6" w:rsidR="00A540B6" w:rsidRPr="005D6656" w:rsidRDefault="005D6656" w:rsidP="00A540B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lang w:eastAsia="en-IN"/>
              </w:rPr>
            </w:pPr>
            <w:r w:rsidRPr="002379E8">
              <w:rPr>
                <w:rFonts w:ascii="Arial" w:hAnsi="Arial" w:cs="Arial"/>
                <w:b/>
                <w:bCs/>
                <w:lang w:eastAsia="en-IN"/>
              </w:rPr>
              <w:t>Total:</w:t>
            </w:r>
            <w:r w:rsidRPr="007A65C3">
              <w:rPr>
                <w:rFonts w:ascii="Arial" w:hAnsi="Arial" w:cs="Arial"/>
                <w:lang w:eastAsia="en-IN"/>
              </w:rPr>
              <w:t xml:space="preserve"> </w:t>
            </w:r>
            <w:r w:rsidRPr="005D6656">
              <w:rPr>
                <w:rFonts w:ascii="Arial" w:hAnsi="Arial" w:cs="Arial"/>
                <w:b/>
                <w:lang w:eastAsia="en-IN"/>
              </w:rPr>
              <w:t>10.67 Acres</w:t>
            </w:r>
          </w:p>
        </w:tc>
      </w:tr>
      <w:tr w:rsidR="00A540B6" w:rsidRPr="00A540B6" w14:paraId="7365004C" w14:textId="77777777" w:rsidTr="005D665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80" w:type="dxa"/>
            <w:shd w:val="clear" w:color="auto" w:fill="DEEAF6" w:themeFill="accent5" w:themeFillTint="33"/>
          </w:tcPr>
          <w:p w14:paraId="55A43F04" w14:textId="77777777" w:rsidR="00A540B6" w:rsidRPr="00A540B6" w:rsidRDefault="00A540B6" w:rsidP="00A540B6">
            <w:pPr>
              <w:autoSpaceDE w:val="0"/>
              <w:autoSpaceDN w:val="0"/>
              <w:adjustRightInd w:val="0"/>
              <w:spacing w:line="360" w:lineRule="auto"/>
              <w:jc w:val="both"/>
              <w:rPr>
                <w:rFonts w:ascii="Arial" w:hAnsi="Arial" w:cs="Arial"/>
                <w:lang w:eastAsia="en-IN"/>
              </w:rPr>
            </w:pPr>
            <w:r w:rsidRPr="00A540B6">
              <w:rPr>
                <w:rFonts w:ascii="Arial" w:hAnsi="Arial" w:cs="Arial"/>
                <w:lang w:eastAsia="en-IN"/>
              </w:rPr>
              <w:t>Location</w:t>
            </w:r>
          </w:p>
        </w:tc>
        <w:tc>
          <w:tcPr>
            <w:tcW w:w="5732" w:type="dxa"/>
            <w:shd w:val="clear" w:color="auto" w:fill="DEEAF6" w:themeFill="accent5" w:themeFillTint="33"/>
          </w:tcPr>
          <w:p w14:paraId="19127025" w14:textId="77777777" w:rsidR="00A540B6" w:rsidRPr="00A540B6" w:rsidRDefault="00A540B6" w:rsidP="00A540B6">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rPr>
            </w:pPr>
            <w:r w:rsidRPr="00A540B6">
              <w:rPr>
                <w:rFonts w:ascii="Arial" w:hAnsi="Arial" w:cs="Arial"/>
                <w:bCs/>
              </w:rPr>
              <w:t xml:space="preserve">GIDA Industrial Area, </w:t>
            </w:r>
            <w:proofErr w:type="spellStart"/>
            <w:r w:rsidRPr="00A540B6">
              <w:rPr>
                <w:rFonts w:ascii="Arial" w:hAnsi="Arial" w:cs="Arial"/>
                <w:bCs/>
              </w:rPr>
              <w:t>Sahjanwa</w:t>
            </w:r>
            <w:proofErr w:type="spellEnd"/>
            <w:r w:rsidRPr="00A540B6">
              <w:rPr>
                <w:rFonts w:ascii="Arial" w:hAnsi="Arial" w:cs="Arial"/>
                <w:bCs/>
              </w:rPr>
              <w:t>, Gorakhpur, Uttar Pradesh</w:t>
            </w:r>
          </w:p>
        </w:tc>
      </w:tr>
      <w:tr w:rsidR="00A540B6" w:rsidRPr="00A540B6" w14:paraId="5EACECF9" w14:textId="77777777" w:rsidTr="005D6656">
        <w:trPr>
          <w:cnfStyle w:val="000000100000" w:firstRow="0" w:lastRow="0" w:firstColumn="0" w:lastColumn="0" w:oddVBand="0" w:evenVBand="0" w:oddHBand="1" w:evenHBand="0" w:firstRowFirstColumn="0" w:firstRowLastColumn="0" w:lastRowFirstColumn="0" w:lastRowLastColumn="0"/>
          <w:trHeight w:val="472"/>
          <w:jc w:val="center"/>
        </w:trPr>
        <w:tc>
          <w:tcPr>
            <w:cnfStyle w:val="001000000000" w:firstRow="0" w:lastRow="0" w:firstColumn="1" w:lastColumn="0" w:oddVBand="0" w:evenVBand="0" w:oddHBand="0" w:evenHBand="0" w:firstRowFirstColumn="0" w:firstRowLastColumn="0" w:lastRowFirstColumn="0" w:lastRowLastColumn="0"/>
            <w:tcW w:w="3480" w:type="dxa"/>
            <w:shd w:val="clear" w:color="auto" w:fill="DEEAF6" w:themeFill="accent5" w:themeFillTint="33"/>
          </w:tcPr>
          <w:p w14:paraId="04C9610B" w14:textId="77777777" w:rsidR="00A540B6" w:rsidRPr="00A540B6" w:rsidRDefault="00A540B6" w:rsidP="00A540B6">
            <w:pPr>
              <w:autoSpaceDE w:val="0"/>
              <w:autoSpaceDN w:val="0"/>
              <w:adjustRightInd w:val="0"/>
              <w:spacing w:line="360" w:lineRule="auto"/>
              <w:jc w:val="both"/>
              <w:rPr>
                <w:rFonts w:ascii="Arial" w:hAnsi="Arial" w:cs="Arial"/>
                <w:lang w:eastAsia="en-IN"/>
              </w:rPr>
            </w:pPr>
            <w:r w:rsidRPr="00A540B6">
              <w:rPr>
                <w:rFonts w:ascii="Arial" w:hAnsi="Arial" w:cs="Arial"/>
                <w:lang w:eastAsia="en-IN"/>
              </w:rPr>
              <w:t>Total Estimated Cost allocated</w:t>
            </w:r>
          </w:p>
        </w:tc>
        <w:tc>
          <w:tcPr>
            <w:tcW w:w="5732" w:type="dxa"/>
            <w:shd w:val="clear" w:color="auto" w:fill="DEEAF6" w:themeFill="accent5" w:themeFillTint="33"/>
          </w:tcPr>
          <w:p w14:paraId="45C2AC4D" w14:textId="2FA6C095" w:rsidR="00A540B6" w:rsidRPr="007A65C3" w:rsidRDefault="007A65C3" w:rsidP="00A540B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en-IN"/>
              </w:rPr>
            </w:pPr>
            <w:r w:rsidRPr="002379E8">
              <w:rPr>
                <w:rFonts w:ascii="Arial" w:hAnsi="Arial" w:cs="Arial"/>
                <w:b/>
                <w:bCs/>
                <w:lang w:eastAsia="en-IN"/>
              </w:rPr>
              <w:t>Phase-I:</w:t>
            </w:r>
            <w:r w:rsidRPr="007A65C3">
              <w:rPr>
                <w:rFonts w:ascii="Arial" w:hAnsi="Arial" w:cs="Arial"/>
                <w:lang w:eastAsia="en-IN"/>
              </w:rPr>
              <w:t xml:space="preserve"> Rs.3.25 </w:t>
            </w:r>
            <w:r w:rsidR="00135B0C">
              <w:rPr>
                <w:rFonts w:ascii="Arial" w:hAnsi="Arial" w:cs="Arial"/>
                <w:lang w:eastAsia="en-IN"/>
              </w:rPr>
              <w:t>Crore</w:t>
            </w:r>
          </w:p>
          <w:p w14:paraId="3539E5C1" w14:textId="7099EB36" w:rsidR="007A65C3" w:rsidRDefault="007A65C3" w:rsidP="00A540B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en-IN"/>
              </w:rPr>
            </w:pPr>
            <w:r w:rsidRPr="002379E8">
              <w:rPr>
                <w:rFonts w:ascii="Arial" w:hAnsi="Arial" w:cs="Arial"/>
                <w:b/>
                <w:bCs/>
                <w:lang w:eastAsia="en-IN"/>
              </w:rPr>
              <w:t>Phase-II:</w:t>
            </w:r>
            <w:r w:rsidRPr="007A65C3">
              <w:rPr>
                <w:rFonts w:ascii="Arial" w:hAnsi="Arial" w:cs="Arial"/>
                <w:lang w:eastAsia="en-IN"/>
              </w:rPr>
              <w:t xml:space="preserve"> Rs.11.75 </w:t>
            </w:r>
            <w:r w:rsidR="00135B0C">
              <w:rPr>
                <w:rFonts w:ascii="Arial" w:hAnsi="Arial" w:cs="Arial"/>
                <w:lang w:eastAsia="en-IN"/>
              </w:rPr>
              <w:t>Crore</w:t>
            </w:r>
          </w:p>
          <w:p w14:paraId="7837706A" w14:textId="77777777" w:rsidR="0042330C" w:rsidRPr="007A65C3" w:rsidRDefault="0042330C" w:rsidP="001C5DF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en-IN"/>
              </w:rPr>
            </w:pPr>
          </w:p>
          <w:p w14:paraId="3C9C992B" w14:textId="6F11BC14" w:rsidR="007A65C3" w:rsidRPr="00446030" w:rsidRDefault="007A65C3" w:rsidP="00A540B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highlight w:val="yellow"/>
                <w:lang w:eastAsia="en-IN"/>
              </w:rPr>
            </w:pPr>
            <w:r w:rsidRPr="002379E8">
              <w:rPr>
                <w:rFonts w:ascii="Arial" w:hAnsi="Arial" w:cs="Arial"/>
                <w:b/>
                <w:bCs/>
                <w:lang w:eastAsia="en-IN"/>
              </w:rPr>
              <w:t>Total:</w:t>
            </w:r>
            <w:r w:rsidRPr="007A65C3">
              <w:rPr>
                <w:rFonts w:ascii="Arial" w:hAnsi="Arial" w:cs="Arial"/>
                <w:lang w:eastAsia="en-IN"/>
              </w:rPr>
              <w:t xml:space="preserve"> </w:t>
            </w:r>
            <w:r w:rsidRPr="00691E7E">
              <w:rPr>
                <w:rFonts w:ascii="Arial" w:hAnsi="Arial" w:cs="Arial"/>
                <w:b/>
                <w:bCs/>
                <w:lang w:eastAsia="en-IN"/>
              </w:rPr>
              <w:t xml:space="preserve">Rs.15 </w:t>
            </w:r>
            <w:r w:rsidR="00135B0C">
              <w:rPr>
                <w:rFonts w:ascii="Arial" w:hAnsi="Arial" w:cs="Arial"/>
                <w:b/>
                <w:bCs/>
                <w:lang w:eastAsia="en-IN"/>
              </w:rPr>
              <w:t>Crore</w:t>
            </w:r>
          </w:p>
        </w:tc>
      </w:tr>
      <w:tr w:rsidR="00A540B6" w:rsidRPr="00A540B6" w14:paraId="6EF41FC4" w14:textId="77777777" w:rsidTr="005D665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80" w:type="dxa"/>
            <w:shd w:val="clear" w:color="auto" w:fill="DEEAF6" w:themeFill="accent5" w:themeFillTint="33"/>
          </w:tcPr>
          <w:p w14:paraId="2B0BEAF1" w14:textId="0DE7DEC5" w:rsidR="00A540B6" w:rsidRPr="00A540B6" w:rsidRDefault="00A540B6" w:rsidP="00A540B6">
            <w:pPr>
              <w:autoSpaceDE w:val="0"/>
              <w:autoSpaceDN w:val="0"/>
              <w:adjustRightInd w:val="0"/>
              <w:spacing w:line="360" w:lineRule="auto"/>
              <w:jc w:val="both"/>
              <w:rPr>
                <w:rFonts w:ascii="Arial" w:hAnsi="Arial" w:cs="Arial"/>
                <w:lang w:eastAsia="en-IN"/>
              </w:rPr>
            </w:pPr>
            <w:r w:rsidRPr="00A540B6">
              <w:rPr>
                <w:rFonts w:ascii="Arial" w:hAnsi="Arial" w:cs="Arial"/>
                <w:lang w:eastAsia="en-IN"/>
              </w:rPr>
              <w:t xml:space="preserve">Total Money </w:t>
            </w:r>
            <w:r w:rsidR="00BC44BB">
              <w:rPr>
                <w:rFonts w:ascii="Arial" w:hAnsi="Arial" w:cs="Arial"/>
                <w:lang w:eastAsia="en-IN"/>
              </w:rPr>
              <w:t>shown by the company</w:t>
            </w:r>
            <w:r w:rsidRPr="00A540B6">
              <w:rPr>
                <w:rFonts w:ascii="Arial" w:hAnsi="Arial" w:cs="Arial"/>
                <w:lang w:eastAsia="en-IN"/>
              </w:rPr>
              <w:t xml:space="preserve"> </w:t>
            </w:r>
            <w:r w:rsidR="00370FE6">
              <w:rPr>
                <w:rFonts w:ascii="Arial" w:hAnsi="Arial" w:cs="Arial"/>
                <w:lang w:eastAsia="en-IN"/>
              </w:rPr>
              <w:t>during April’18 to March’22</w:t>
            </w:r>
          </w:p>
        </w:tc>
        <w:tc>
          <w:tcPr>
            <w:tcW w:w="5732" w:type="dxa"/>
            <w:shd w:val="clear" w:color="auto" w:fill="DEEAF6" w:themeFill="accent5" w:themeFillTint="33"/>
          </w:tcPr>
          <w:p w14:paraId="3E0E00CB" w14:textId="5C5C5C23" w:rsidR="00A540B6" w:rsidRPr="007A65C3" w:rsidRDefault="007A65C3" w:rsidP="00A540B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lang w:eastAsia="en-IN"/>
              </w:rPr>
            </w:pPr>
            <w:r w:rsidRPr="002379E8">
              <w:rPr>
                <w:rFonts w:ascii="Arial" w:hAnsi="Arial" w:cs="Arial"/>
                <w:b/>
                <w:bCs/>
                <w:lang w:eastAsia="en-IN"/>
              </w:rPr>
              <w:t>Phase-I:</w:t>
            </w:r>
            <w:r w:rsidRPr="007A65C3">
              <w:rPr>
                <w:rFonts w:ascii="Arial" w:hAnsi="Arial" w:cs="Arial"/>
                <w:lang w:eastAsia="en-IN"/>
              </w:rPr>
              <w:t xml:space="preserve"> </w:t>
            </w:r>
            <w:r w:rsidR="00A540B6" w:rsidRPr="007A65C3">
              <w:rPr>
                <w:rFonts w:ascii="Arial" w:hAnsi="Arial" w:cs="Arial"/>
                <w:lang w:eastAsia="en-IN"/>
              </w:rPr>
              <w:t>Rs.</w:t>
            </w:r>
            <w:r w:rsidRPr="007A65C3">
              <w:rPr>
                <w:rFonts w:ascii="Arial" w:hAnsi="Arial" w:cs="Arial"/>
                <w:lang w:eastAsia="en-IN"/>
              </w:rPr>
              <w:t>3.25</w:t>
            </w:r>
            <w:r w:rsidR="00A540B6" w:rsidRPr="007A65C3">
              <w:rPr>
                <w:rFonts w:ascii="Arial" w:hAnsi="Arial" w:cs="Arial"/>
                <w:lang w:eastAsia="en-IN"/>
              </w:rPr>
              <w:t xml:space="preserve"> </w:t>
            </w:r>
            <w:r w:rsidR="00135B0C">
              <w:rPr>
                <w:rFonts w:ascii="Arial" w:hAnsi="Arial" w:cs="Arial"/>
                <w:lang w:eastAsia="en-IN"/>
              </w:rPr>
              <w:t>Crore</w:t>
            </w:r>
          </w:p>
          <w:p w14:paraId="6E8DD5E9" w14:textId="78A6ADE7" w:rsidR="007A65C3" w:rsidRDefault="007A65C3" w:rsidP="007A65C3">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lang w:eastAsia="en-IN"/>
              </w:rPr>
            </w:pPr>
            <w:r w:rsidRPr="002379E8">
              <w:rPr>
                <w:rFonts w:ascii="Arial" w:hAnsi="Arial" w:cs="Arial"/>
                <w:b/>
                <w:bCs/>
                <w:lang w:eastAsia="en-IN"/>
              </w:rPr>
              <w:t>Phase-II:</w:t>
            </w:r>
            <w:r w:rsidRPr="007A65C3">
              <w:rPr>
                <w:rFonts w:ascii="Arial" w:hAnsi="Arial" w:cs="Arial"/>
                <w:lang w:eastAsia="en-IN"/>
              </w:rPr>
              <w:t xml:space="preserve"> Rs.1</w:t>
            </w:r>
            <w:r w:rsidR="00370FE6">
              <w:rPr>
                <w:rFonts w:ascii="Arial" w:hAnsi="Arial" w:cs="Arial"/>
                <w:lang w:eastAsia="en-IN"/>
              </w:rPr>
              <w:t>.23</w:t>
            </w:r>
            <w:r w:rsidRPr="007A65C3">
              <w:rPr>
                <w:rFonts w:ascii="Arial" w:hAnsi="Arial" w:cs="Arial"/>
                <w:lang w:eastAsia="en-IN"/>
              </w:rPr>
              <w:t xml:space="preserve"> </w:t>
            </w:r>
            <w:r w:rsidR="00135B0C">
              <w:rPr>
                <w:rFonts w:ascii="Arial" w:hAnsi="Arial" w:cs="Arial"/>
                <w:lang w:eastAsia="en-IN"/>
              </w:rPr>
              <w:t>Crore</w:t>
            </w:r>
          </w:p>
          <w:p w14:paraId="1EA5AAA9" w14:textId="77777777" w:rsidR="0042330C" w:rsidRPr="007A65C3" w:rsidRDefault="0042330C" w:rsidP="001C5DF7">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Arial" w:hAnsi="Arial" w:cs="Arial"/>
                <w:lang w:eastAsia="en-IN"/>
              </w:rPr>
            </w:pPr>
          </w:p>
          <w:p w14:paraId="0340FB44" w14:textId="65AE315C" w:rsidR="007A65C3" w:rsidRPr="00446030" w:rsidRDefault="007A65C3" w:rsidP="007A65C3">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highlight w:val="yellow"/>
                <w:lang w:eastAsia="en-IN"/>
              </w:rPr>
            </w:pPr>
            <w:r w:rsidRPr="002379E8">
              <w:rPr>
                <w:rFonts w:ascii="Arial" w:hAnsi="Arial" w:cs="Arial"/>
                <w:b/>
                <w:bCs/>
                <w:lang w:eastAsia="en-IN"/>
              </w:rPr>
              <w:t>Total:</w:t>
            </w:r>
            <w:r w:rsidRPr="007A65C3">
              <w:rPr>
                <w:rFonts w:ascii="Arial" w:hAnsi="Arial" w:cs="Arial"/>
                <w:lang w:eastAsia="en-IN"/>
              </w:rPr>
              <w:t xml:space="preserve"> </w:t>
            </w:r>
            <w:r w:rsidRPr="00691E7E">
              <w:rPr>
                <w:rFonts w:ascii="Arial" w:hAnsi="Arial" w:cs="Arial"/>
                <w:b/>
                <w:bCs/>
                <w:lang w:eastAsia="en-IN"/>
              </w:rPr>
              <w:t>Rs.</w:t>
            </w:r>
            <w:r w:rsidR="00370FE6" w:rsidRPr="00691E7E">
              <w:rPr>
                <w:rFonts w:ascii="Arial" w:hAnsi="Arial" w:cs="Arial"/>
                <w:b/>
                <w:bCs/>
                <w:lang w:eastAsia="en-IN"/>
              </w:rPr>
              <w:t>4.48</w:t>
            </w:r>
            <w:r w:rsidRPr="00691E7E">
              <w:rPr>
                <w:rFonts w:ascii="Arial" w:hAnsi="Arial" w:cs="Arial"/>
                <w:b/>
                <w:bCs/>
                <w:lang w:eastAsia="en-IN"/>
              </w:rPr>
              <w:t xml:space="preserve"> </w:t>
            </w:r>
            <w:r w:rsidR="00135B0C">
              <w:rPr>
                <w:rFonts w:ascii="Arial" w:hAnsi="Arial" w:cs="Arial"/>
                <w:b/>
                <w:bCs/>
                <w:lang w:eastAsia="en-IN"/>
              </w:rPr>
              <w:t>Crore</w:t>
            </w:r>
          </w:p>
        </w:tc>
      </w:tr>
      <w:tr w:rsidR="002379E8" w:rsidRPr="00A540B6" w14:paraId="56B672AC" w14:textId="77777777" w:rsidTr="005D66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80" w:type="dxa"/>
            <w:shd w:val="clear" w:color="auto" w:fill="DEEAF6" w:themeFill="accent5" w:themeFillTint="33"/>
          </w:tcPr>
          <w:p w14:paraId="03802CC0" w14:textId="79F0FC0D" w:rsidR="002379E8" w:rsidRPr="00A540B6" w:rsidRDefault="002379E8" w:rsidP="002379E8">
            <w:pPr>
              <w:autoSpaceDE w:val="0"/>
              <w:autoSpaceDN w:val="0"/>
              <w:adjustRightInd w:val="0"/>
              <w:spacing w:line="360" w:lineRule="auto"/>
              <w:jc w:val="both"/>
              <w:rPr>
                <w:rFonts w:ascii="Arial" w:hAnsi="Arial" w:cs="Arial"/>
                <w:lang w:eastAsia="en-IN"/>
              </w:rPr>
            </w:pPr>
            <w:r w:rsidRPr="00A540B6">
              <w:rPr>
                <w:rFonts w:ascii="Arial" w:hAnsi="Arial" w:cs="Arial"/>
                <w:lang w:eastAsia="en-IN"/>
              </w:rPr>
              <w:t>Approved by IE incurred in the period (April’ 2018 – March’ 2022)</w:t>
            </w:r>
          </w:p>
        </w:tc>
        <w:tc>
          <w:tcPr>
            <w:tcW w:w="5732" w:type="dxa"/>
            <w:shd w:val="clear" w:color="auto" w:fill="DEEAF6" w:themeFill="accent5" w:themeFillTint="33"/>
          </w:tcPr>
          <w:p w14:paraId="2D02842C" w14:textId="676EA5EE" w:rsidR="002379E8" w:rsidRPr="00A540B6" w:rsidRDefault="002379E8" w:rsidP="002379E8">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w:t>
            </w:r>
            <w:r>
              <w:rPr>
                <w:rFonts w:ascii="Arial" w:hAnsi="Arial" w:cs="Arial"/>
                <w:color w:val="000000"/>
              </w:rPr>
              <w:t xml:space="preserve">3.21 </w:t>
            </w:r>
            <w:r w:rsidR="00135B0C">
              <w:rPr>
                <w:rFonts w:ascii="Arial" w:hAnsi="Arial" w:cs="Arial"/>
                <w:color w:val="000000"/>
              </w:rPr>
              <w:t>Crore</w:t>
            </w:r>
          </w:p>
          <w:p w14:paraId="38DE3650" w14:textId="35677E71" w:rsidR="002379E8" w:rsidRDefault="002379E8" w:rsidP="002379E8">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w:t>
            </w:r>
            <w:r>
              <w:rPr>
                <w:rFonts w:ascii="Arial" w:hAnsi="Arial" w:cs="Arial"/>
                <w:color w:val="000000"/>
              </w:rPr>
              <w:t xml:space="preserve">1.09 </w:t>
            </w:r>
            <w:r w:rsidR="00135B0C">
              <w:rPr>
                <w:rFonts w:ascii="Arial" w:hAnsi="Arial" w:cs="Arial"/>
                <w:color w:val="000000"/>
              </w:rPr>
              <w:t>Crore</w:t>
            </w:r>
          </w:p>
          <w:p w14:paraId="54317C42" w14:textId="77777777" w:rsidR="0042330C" w:rsidRPr="00A540B6" w:rsidRDefault="0042330C" w:rsidP="001C5DF7">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67417F1D" w14:textId="350D5FA3" w:rsidR="002379E8" w:rsidRPr="007A65C3" w:rsidRDefault="002379E8" w:rsidP="002379E8">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en-IN"/>
              </w:rPr>
            </w:pPr>
            <w:r w:rsidRPr="00A540B6">
              <w:rPr>
                <w:rFonts w:ascii="Arial" w:hAnsi="Arial" w:cs="Arial"/>
                <w:b/>
                <w:bCs/>
                <w:color w:val="000000"/>
              </w:rPr>
              <w:t xml:space="preserve">TOTAL: </w:t>
            </w:r>
            <w:r>
              <w:rPr>
                <w:rFonts w:ascii="Arial" w:hAnsi="Arial" w:cs="Arial"/>
                <w:b/>
                <w:bCs/>
                <w:color w:val="000000"/>
              </w:rPr>
              <w:t xml:space="preserve">4.30 </w:t>
            </w:r>
            <w:r w:rsidR="00135B0C">
              <w:rPr>
                <w:rFonts w:ascii="Arial" w:hAnsi="Arial" w:cs="Arial"/>
                <w:b/>
                <w:bCs/>
                <w:color w:val="000000"/>
              </w:rPr>
              <w:t>Crore</w:t>
            </w:r>
          </w:p>
        </w:tc>
      </w:tr>
    </w:tbl>
    <w:p w14:paraId="45A4959D" w14:textId="77777777" w:rsidR="001C5DF7" w:rsidRDefault="001C5DF7">
      <w:r>
        <w:rPr>
          <w:b/>
          <w:bCs/>
        </w:rPr>
        <w:br w:type="page"/>
      </w:r>
    </w:p>
    <w:tbl>
      <w:tblPr>
        <w:tblStyle w:val="LightGrid-Accent51"/>
        <w:tblW w:w="9212" w:type="dxa"/>
        <w:jc w:val="center"/>
        <w:tblLook w:val="04A0" w:firstRow="1" w:lastRow="0" w:firstColumn="1" w:lastColumn="0" w:noHBand="0" w:noVBand="1"/>
      </w:tblPr>
      <w:tblGrid>
        <w:gridCol w:w="9212"/>
      </w:tblGrid>
      <w:tr w:rsidR="00A540B6" w:rsidRPr="00A540B6" w14:paraId="392826B3" w14:textId="77777777" w:rsidTr="005D665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12" w:type="dxa"/>
            <w:shd w:val="clear" w:color="auto" w:fill="DEEAF6" w:themeFill="accent5" w:themeFillTint="33"/>
          </w:tcPr>
          <w:p w14:paraId="7E9E8217" w14:textId="79E447D4" w:rsidR="006C357B" w:rsidRDefault="001C5DF7" w:rsidP="00BA3592">
            <w:pPr>
              <w:spacing w:after="120" w:line="360" w:lineRule="auto"/>
              <w:ind w:left="22"/>
              <w:jc w:val="both"/>
              <w:rPr>
                <w:rFonts w:ascii="Arial" w:hAnsi="Arial" w:cs="Arial"/>
                <w:b w:val="0"/>
                <w:bCs w:val="0"/>
                <w:iCs/>
                <w:color w:val="000000"/>
                <w:szCs w:val="24"/>
                <w:lang w:val="en-GB" w:eastAsia="en-IN"/>
              </w:rPr>
            </w:pPr>
            <w:r>
              <w:rPr>
                <w:rFonts w:asciiTheme="minorHAnsi" w:eastAsiaTheme="minorHAnsi" w:hAnsiTheme="minorHAnsi" w:cstheme="minorBidi"/>
                <w:b w:val="0"/>
                <w:bCs w:val="0"/>
                <w:kern w:val="2"/>
                <w:sz w:val="22"/>
                <w:szCs w:val="22"/>
                <w:lang w:val="en-IN"/>
                <w14:ligatures w14:val="standardContextual"/>
              </w:rPr>
              <w:lastRenderedPageBreak/>
              <w:br w:type="page"/>
            </w:r>
            <w:r w:rsidR="00A540B6" w:rsidRPr="00A540B6">
              <w:rPr>
                <w:rFonts w:ascii="Arial" w:hAnsi="Arial" w:cs="Arial"/>
                <w:iCs/>
                <w:color w:val="000000"/>
                <w:szCs w:val="24"/>
                <w:lang w:val="en-GB" w:eastAsia="en-IN"/>
              </w:rPr>
              <w:t>Observation &amp; Comments:</w:t>
            </w:r>
          </w:p>
          <w:p w14:paraId="6FC6CB27" w14:textId="1C6783F3" w:rsidR="00A540B6" w:rsidRPr="006C357B" w:rsidRDefault="00A540B6" w:rsidP="006C357B">
            <w:pPr>
              <w:pStyle w:val="ListParagraph"/>
              <w:numPr>
                <w:ilvl w:val="0"/>
                <w:numId w:val="37"/>
              </w:numPr>
              <w:spacing w:after="120" w:line="360" w:lineRule="auto"/>
              <w:ind w:left="164" w:hanging="164"/>
              <w:jc w:val="both"/>
              <w:rPr>
                <w:rFonts w:ascii="Arial" w:hAnsi="Arial" w:cs="Arial"/>
                <w:b w:val="0"/>
                <w:bCs w:val="0"/>
                <w:i/>
                <w:sz w:val="20"/>
                <w:lang w:val="en-GB"/>
              </w:rPr>
            </w:pPr>
            <w:r w:rsidRPr="006C357B">
              <w:rPr>
                <w:rFonts w:ascii="Arial" w:hAnsi="Arial" w:cs="Arial"/>
                <w:b w:val="0"/>
                <w:bCs w:val="0"/>
                <w:i/>
                <w:sz w:val="20"/>
                <w:lang w:val="en-GB"/>
              </w:rPr>
              <w:t xml:space="preserve">The company has </w:t>
            </w:r>
            <w:r w:rsidR="00BC44BB">
              <w:rPr>
                <w:rFonts w:ascii="Arial" w:hAnsi="Arial" w:cs="Arial"/>
                <w:b w:val="0"/>
                <w:bCs w:val="0"/>
                <w:i/>
                <w:sz w:val="20"/>
                <w:lang w:val="en-GB"/>
              </w:rPr>
              <w:t xml:space="preserve">shown to have </w:t>
            </w:r>
            <w:r w:rsidRPr="006C357B">
              <w:rPr>
                <w:rFonts w:ascii="Arial" w:hAnsi="Arial" w:cs="Arial"/>
                <w:b w:val="0"/>
                <w:bCs w:val="0"/>
                <w:i/>
                <w:sz w:val="20"/>
                <w:lang w:val="en-GB"/>
              </w:rPr>
              <w:t xml:space="preserve">acquired 6.2 acres of land as on 31.03.2021 amounting to Rs.3.25 </w:t>
            </w:r>
            <w:r w:rsidR="00135B0C">
              <w:rPr>
                <w:rFonts w:ascii="Arial" w:hAnsi="Arial" w:cs="Arial"/>
                <w:b w:val="0"/>
                <w:bCs w:val="0"/>
                <w:i/>
                <w:sz w:val="20"/>
                <w:lang w:val="en-GB"/>
              </w:rPr>
              <w:t>Crore</w:t>
            </w:r>
            <w:r w:rsidRPr="006C357B">
              <w:rPr>
                <w:rFonts w:ascii="Arial" w:hAnsi="Arial" w:cs="Arial"/>
                <w:b w:val="0"/>
                <w:bCs w:val="0"/>
                <w:i/>
                <w:sz w:val="20"/>
                <w:lang w:val="en-GB"/>
              </w:rPr>
              <w:t xml:space="preserve"> and 4.47 acres of land as on 31.03.2022 amounting to Rs.1.23 </w:t>
            </w:r>
            <w:r w:rsidR="00135B0C">
              <w:rPr>
                <w:rFonts w:ascii="Arial" w:hAnsi="Arial" w:cs="Arial"/>
                <w:b w:val="0"/>
                <w:bCs w:val="0"/>
                <w:i/>
                <w:sz w:val="20"/>
                <w:lang w:val="en-GB"/>
              </w:rPr>
              <w:t>Crore</w:t>
            </w:r>
            <w:r w:rsidRPr="006C357B">
              <w:rPr>
                <w:rFonts w:ascii="Arial" w:hAnsi="Arial" w:cs="Arial"/>
                <w:b w:val="0"/>
                <w:bCs w:val="0"/>
                <w:i/>
                <w:sz w:val="20"/>
                <w:lang w:val="en-GB"/>
              </w:rPr>
              <w:t xml:space="preserve"> totalling 10.67 acres of land as on 31.03.2022 amounting to Rs.4.48 </w:t>
            </w:r>
            <w:r w:rsidR="00135B0C">
              <w:rPr>
                <w:rFonts w:ascii="Arial" w:hAnsi="Arial" w:cs="Arial"/>
                <w:b w:val="0"/>
                <w:bCs w:val="0"/>
                <w:i/>
                <w:sz w:val="20"/>
                <w:lang w:val="en-GB"/>
              </w:rPr>
              <w:t>Crore</w:t>
            </w:r>
            <w:r w:rsidR="006C357B" w:rsidRPr="006C357B">
              <w:rPr>
                <w:rFonts w:ascii="Arial" w:hAnsi="Arial" w:cs="Arial"/>
                <w:b w:val="0"/>
                <w:bCs w:val="0"/>
                <w:i/>
                <w:sz w:val="20"/>
                <w:lang w:val="en-GB"/>
              </w:rPr>
              <w:t>.</w:t>
            </w:r>
          </w:p>
          <w:p w14:paraId="55194DF2" w14:textId="7CA22BA8" w:rsidR="006C357B" w:rsidRPr="000313DC" w:rsidRDefault="006C357B" w:rsidP="006C357B">
            <w:pPr>
              <w:pStyle w:val="ListParagraph"/>
              <w:numPr>
                <w:ilvl w:val="0"/>
                <w:numId w:val="37"/>
              </w:numPr>
              <w:spacing w:after="120" w:line="360" w:lineRule="auto"/>
              <w:ind w:left="164" w:hanging="164"/>
              <w:jc w:val="both"/>
              <w:rPr>
                <w:rFonts w:ascii="Arial" w:hAnsi="Arial" w:cs="Arial"/>
                <w:b w:val="0"/>
                <w:bCs w:val="0"/>
                <w:i/>
                <w:sz w:val="20"/>
                <w:lang w:val="en-GB"/>
              </w:rPr>
            </w:pPr>
            <w:r w:rsidRPr="006C357B">
              <w:rPr>
                <w:rFonts w:ascii="Arial" w:hAnsi="Arial" w:cs="Arial"/>
                <w:b w:val="0"/>
                <w:bCs w:val="0"/>
                <w:i/>
                <w:color w:val="000000"/>
                <w:sz w:val="20"/>
                <w:lang w:val="en-GB" w:eastAsia="en-IN"/>
              </w:rPr>
              <w:t xml:space="preserve">However, the amount approved is as per the </w:t>
            </w:r>
            <w:r w:rsidR="00BC44BB">
              <w:rPr>
                <w:rFonts w:ascii="Arial" w:hAnsi="Arial" w:cs="Arial"/>
                <w:b w:val="0"/>
                <w:bCs w:val="0"/>
                <w:i/>
                <w:color w:val="000000"/>
                <w:sz w:val="20"/>
                <w:lang w:val="en-GB" w:eastAsia="en-IN"/>
              </w:rPr>
              <w:t xml:space="preserve">sale </w:t>
            </w:r>
            <w:r w:rsidRPr="006C357B">
              <w:rPr>
                <w:rFonts w:ascii="Arial" w:hAnsi="Arial" w:cs="Arial"/>
                <w:b w:val="0"/>
                <w:bCs w:val="0"/>
                <w:i/>
                <w:color w:val="000000"/>
                <w:sz w:val="20"/>
                <w:lang w:val="en-GB" w:eastAsia="en-IN"/>
              </w:rPr>
              <w:t xml:space="preserve">amount mentioned in the </w:t>
            </w:r>
            <w:r w:rsidR="00BC44BB">
              <w:rPr>
                <w:rFonts w:ascii="Arial" w:hAnsi="Arial" w:cs="Arial"/>
                <w:b w:val="0"/>
                <w:bCs w:val="0"/>
                <w:i/>
                <w:color w:val="000000"/>
                <w:sz w:val="20"/>
                <w:lang w:val="en-GB" w:eastAsia="en-IN"/>
              </w:rPr>
              <w:t xml:space="preserve">provided </w:t>
            </w:r>
            <w:r w:rsidRPr="006C357B">
              <w:rPr>
                <w:rFonts w:ascii="Arial" w:hAnsi="Arial" w:cs="Arial"/>
                <w:b w:val="0"/>
                <w:bCs w:val="0"/>
                <w:i/>
                <w:color w:val="000000"/>
                <w:sz w:val="20"/>
                <w:lang w:val="en-GB" w:eastAsia="en-IN"/>
              </w:rPr>
              <w:t>Deeds including the Stamp charges and Reg</w:t>
            </w:r>
            <w:r w:rsidR="00A37E6B">
              <w:rPr>
                <w:rFonts w:ascii="Arial" w:hAnsi="Arial" w:cs="Arial"/>
                <w:b w:val="0"/>
                <w:bCs w:val="0"/>
                <w:i/>
                <w:color w:val="000000"/>
                <w:sz w:val="20"/>
                <w:lang w:val="en-GB" w:eastAsia="en-IN"/>
              </w:rPr>
              <w:t>istration</w:t>
            </w:r>
            <w:r w:rsidRPr="006C357B">
              <w:rPr>
                <w:rFonts w:ascii="Arial" w:hAnsi="Arial" w:cs="Arial"/>
                <w:b w:val="0"/>
                <w:bCs w:val="0"/>
                <w:i/>
                <w:color w:val="000000"/>
                <w:sz w:val="20"/>
                <w:lang w:val="en-GB" w:eastAsia="en-IN"/>
              </w:rPr>
              <w:t xml:space="preserve"> charges are taken as 1% (as per</w:t>
            </w:r>
            <w:r w:rsidR="00A37E6B">
              <w:rPr>
                <w:rFonts w:ascii="Arial" w:hAnsi="Arial" w:cs="Arial"/>
                <w:b w:val="0"/>
                <w:bCs w:val="0"/>
                <w:i/>
                <w:color w:val="000000"/>
                <w:sz w:val="20"/>
                <w:lang w:val="en-GB" w:eastAsia="en-IN"/>
              </w:rPr>
              <w:t xml:space="preserve"> </w:t>
            </w:r>
            <w:r w:rsidR="00A37E6B" w:rsidRPr="00A37E6B">
              <w:rPr>
                <w:rFonts w:ascii="Arial" w:hAnsi="Arial" w:cs="Arial"/>
                <w:b w:val="0"/>
                <w:bCs w:val="0"/>
                <w:i/>
                <w:color w:val="000000"/>
                <w:sz w:val="20"/>
                <w:lang w:val="en-GB" w:eastAsia="en-IN"/>
              </w:rPr>
              <w:t>https://igrsup.gov.in</w:t>
            </w:r>
            <w:r w:rsidRPr="006C357B">
              <w:rPr>
                <w:rFonts w:ascii="Arial" w:hAnsi="Arial" w:cs="Arial"/>
                <w:b w:val="0"/>
                <w:bCs w:val="0"/>
                <w:i/>
                <w:color w:val="000000"/>
                <w:sz w:val="20"/>
                <w:lang w:val="en-GB" w:eastAsia="en-IN"/>
              </w:rPr>
              <w:t>).</w:t>
            </w:r>
          </w:p>
          <w:p w14:paraId="267387A9" w14:textId="7D0CCC80" w:rsidR="000313DC" w:rsidRPr="006C357B" w:rsidRDefault="000313DC" w:rsidP="006C357B">
            <w:pPr>
              <w:pStyle w:val="ListParagraph"/>
              <w:numPr>
                <w:ilvl w:val="0"/>
                <w:numId w:val="37"/>
              </w:numPr>
              <w:spacing w:after="120" w:line="360" w:lineRule="auto"/>
              <w:ind w:left="164" w:hanging="164"/>
              <w:jc w:val="both"/>
              <w:rPr>
                <w:rFonts w:ascii="Arial" w:hAnsi="Arial" w:cs="Arial"/>
                <w:b w:val="0"/>
                <w:bCs w:val="0"/>
                <w:i/>
                <w:sz w:val="20"/>
                <w:lang w:val="en-GB"/>
              </w:rPr>
            </w:pPr>
            <w:r>
              <w:rPr>
                <w:rFonts w:ascii="Arial" w:hAnsi="Arial" w:cs="Arial"/>
                <w:b w:val="0"/>
                <w:bCs w:val="0"/>
                <w:i/>
                <w:sz w:val="20"/>
                <w:lang w:val="en-GB" w:eastAsia="en-IN"/>
              </w:rPr>
              <w:t xml:space="preserve">As per the details of the deeds provided to us, </w:t>
            </w:r>
            <w:r w:rsidR="00852F69">
              <w:rPr>
                <w:rFonts w:ascii="Arial" w:hAnsi="Arial" w:cs="Arial"/>
                <w:b w:val="0"/>
                <w:bCs w:val="0"/>
                <w:i/>
                <w:sz w:val="20"/>
                <w:lang w:val="en-GB" w:eastAsia="en-IN"/>
              </w:rPr>
              <w:t xml:space="preserve">copy of </w:t>
            </w:r>
            <w:r>
              <w:rPr>
                <w:rFonts w:ascii="Arial" w:hAnsi="Arial" w:cs="Arial"/>
                <w:b w:val="0"/>
                <w:bCs w:val="0"/>
                <w:i/>
                <w:sz w:val="20"/>
                <w:lang w:val="en-GB" w:eastAsia="en-IN"/>
              </w:rPr>
              <w:t xml:space="preserve">one land deed dated 10.06.2021 </w:t>
            </w:r>
            <w:r w:rsidR="000D2372">
              <w:rPr>
                <w:rFonts w:ascii="Arial" w:hAnsi="Arial" w:cs="Arial"/>
                <w:b w:val="0"/>
                <w:bCs w:val="0"/>
                <w:i/>
                <w:sz w:val="20"/>
                <w:lang w:val="en-GB" w:eastAsia="en-IN"/>
              </w:rPr>
              <w:t>which amounts to Rs.</w:t>
            </w:r>
            <w:r w:rsidR="000D2372" w:rsidRPr="000D2372">
              <w:rPr>
                <w:rFonts w:ascii="Arial" w:hAnsi="Arial" w:cs="Arial"/>
                <w:b w:val="0"/>
                <w:bCs w:val="0"/>
                <w:i/>
                <w:sz w:val="20"/>
                <w:lang w:val="en-GB" w:eastAsia="en-IN"/>
              </w:rPr>
              <w:t>17,33,794</w:t>
            </w:r>
            <w:r w:rsidR="000D2372">
              <w:rPr>
                <w:rFonts w:ascii="Arial" w:hAnsi="Arial" w:cs="Arial"/>
                <w:b w:val="0"/>
                <w:bCs w:val="0"/>
                <w:i/>
                <w:sz w:val="20"/>
                <w:lang w:val="en-GB" w:eastAsia="en-IN"/>
              </w:rPr>
              <w:t xml:space="preserve">/- </w:t>
            </w:r>
            <w:r>
              <w:rPr>
                <w:rFonts w:ascii="Arial" w:hAnsi="Arial" w:cs="Arial"/>
                <w:b w:val="0"/>
                <w:bCs w:val="0"/>
                <w:i/>
                <w:sz w:val="20"/>
                <w:lang w:val="en-GB" w:eastAsia="en-IN"/>
              </w:rPr>
              <w:t xml:space="preserve">is not available. As per the discussion the GIL team, that particular deed is at the registrar office due to some official reason. IE have considered only those deeds whose copies are available and mentioned in the list. </w:t>
            </w:r>
          </w:p>
        </w:tc>
      </w:tr>
    </w:tbl>
    <w:p w14:paraId="0597E554" w14:textId="191AB5BB" w:rsidR="00A540B6" w:rsidRPr="00A540B6" w:rsidRDefault="00A540B6" w:rsidP="001A0C2B">
      <w:pPr>
        <w:spacing w:after="120" w:line="360" w:lineRule="auto"/>
        <w:jc w:val="both"/>
        <w:rPr>
          <w:rFonts w:ascii="Arial" w:eastAsia="Times New Roman" w:hAnsi="Arial" w:cs="Arial"/>
          <w:iCs/>
          <w:kern w:val="0"/>
          <w:szCs w:val="24"/>
          <w:lang w:val="en-GB"/>
          <w14:ligatures w14:val="none"/>
        </w:rPr>
      </w:pPr>
    </w:p>
    <w:p w14:paraId="25A0DA5B" w14:textId="77777777" w:rsidR="00BC44BB" w:rsidRPr="00BC44BB" w:rsidRDefault="00A540B6" w:rsidP="00BC44BB">
      <w:pPr>
        <w:pStyle w:val="ListParagraph"/>
        <w:numPr>
          <w:ilvl w:val="0"/>
          <w:numId w:val="36"/>
        </w:numPr>
        <w:spacing w:line="360" w:lineRule="auto"/>
        <w:ind w:left="0" w:right="29" w:hanging="284"/>
        <w:jc w:val="both"/>
        <w:rPr>
          <w:rFonts w:ascii="Arial" w:hAnsi="Arial" w:cs="Arial"/>
          <w:iCs/>
          <w:lang w:val="en-GB"/>
        </w:rPr>
      </w:pPr>
      <w:r w:rsidRPr="004120F3">
        <w:rPr>
          <w:rFonts w:ascii="Arial" w:hAnsi="Arial" w:cs="Arial"/>
          <w:b/>
          <w:iCs/>
          <w:sz w:val="22"/>
          <w:szCs w:val="22"/>
          <w:lang w:val="en-GB"/>
        </w:rPr>
        <w:t>BUILDING &amp; STRUCTURAL DETAILS:</w:t>
      </w:r>
      <w:r w:rsidRPr="004120F3">
        <w:rPr>
          <w:rFonts w:ascii="Arial" w:hAnsi="Arial" w:cs="Arial"/>
          <w:iCs/>
          <w:sz w:val="22"/>
          <w:szCs w:val="22"/>
          <w:lang w:val="en-GB"/>
        </w:rPr>
        <w:t xml:space="preserve"> </w:t>
      </w:r>
      <w:r w:rsidRPr="00BC44BB">
        <w:rPr>
          <w:rFonts w:ascii="Arial" w:hAnsi="Arial" w:cs="Arial"/>
          <w:iCs/>
          <w:sz w:val="22"/>
          <w:szCs w:val="22"/>
          <w:lang w:val="en-GB"/>
        </w:rPr>
        <w:t>As per the proposed expansion plan following blocks &amp; sections have been built Phase wise</w:t>
      </w:r>
      <w:r w:rsidR="00BC44BB">
        <w:rPr>
          <w:rFonts w:ascii="Arial" w:hAnsi="Arial" w:cs="Arial"/>
          <w:iCs/>
          <w:sz w:val="22"/>
          <w:szCs w:val="22"/>
          <w:lang w:val="en-GB"/>
        </w:rPr>
        <w:t xml:space="preserve"> in processing sections as shown below:</w:t>
      </w:r>
    </w:p>
    <w:p w14:paraId="1EF10A1F" w14:textId="401FF904" w:rsidR="00E80774" w:rsidRPr="004120F3" w:rsidRDefault="00BC44BB" w:rsidP="00BC44BB">
      <w:pPr>
        <w:pStyle w:val="ListParagraph"/>
        <w:spacing w:line="276" w:lineRule="auto"/>
        <w:ind w:left="0" w:right="29"/>
        <w:jc w:val="both"/>
        <w:rPr>
          <w:rFonts w:ascii="Arial" w:hAnsi="Arial" w:cs="Arial"/>
          <w:iCs/>
          <w:lang w:val="en-GB"/>
        </w:rPr>
      </w:pPr>
      <w:r>
        <w:rPr>
          <w:rFonts w:ascii="Arial" w:hAnsi="Arial" w:cs="Arial"/>
          <w:iCs/>
          <w:sz w:val="22"/>
          <w:szCs w:val="22"/>
          <w:lang w:val="en-GB"/>
        </w:rPr>
        <w:t xml:space="preserve"> </w:t>
      </w:r>
    </w:p>
    <w:p w14:paraId="24D64278" w14:textId="2A306DCD" w:rsidR="00A540B6" w:rsidRPr="00A540B6" w:rsidRDefault="00A540B6" w:rsidP="00A540B6">
      <w:pPr>
        <w:autoSpaceDE w:val="0"/>
        <w:autoSpaceDN w:val="0"/>
        <w:adjustRightInd w:val="0"/>
        <w:spacing w:after="0" w:line="360" w:lineRule="auto"/>
        <w:jc w:val="center"/>
        <w:rPr>
          <w:rFonts w:ascii="Arial" w:eastAsia="Times New Roman" w:hAnsi="Arial" w:cs="Arial"/>
          <w:b/>
          <w:iCs/>
          <w:color w:val="17365D"/>
          <w:kern w:val="0"/>
          <w:lang w:val="en-US" w:eastAsia="en-IN"/>
          <w14:ligatures w14:val="none"/>
        </w:rPr>
      </w:pPr>
      <w:r w:rsidRPr="00A540B6">
        <w:rPr>
          <w:rFonts w:ascii="Arial" w:eastAsia="Times New Roman" w:hAnsi="Arial" w:cs="Arial"/>
          <w:b/>
          <w:iCs/>
          <w:color w:val="17365D"/>
          <w:kern w:val="0"/>
          <w:lang w:val="en-US" w:eastAsia="en-IN"/>
          <w14:ligatures w14:val="none"/>
        </w:rPr>
        <w:t>For Phase-I</w:t>
      </w:r>
    </w:p>
    <w:tbl>
      <w:tblPr>
        <w:tblW w:w="9493" w:type="dxa"/>
        <w:tblInd w:w="-147" w:type="dxa"/>
        <w:tblLook w:val="04A0" w:firstRow="1" w:lastRow="0" w:firstColumn="1" w:lastColumn="0" w:noHBand="0" w:noVBand="1"/>
      </w:tblPr>
      <w:tblGrid>
        <w:gridCol w:w="846"/>
        <w:gridCol w:w="4252"/>
        <w:gridCol w:w="1276"/>
        <w:gridCol w:w="992"/>
        <w:gridCol w:w="1065"/>
        <w:gridCol w:w="1062"/>
      </w:tblGrid>
      <w:tr w:rsidR="00A540B6" w:rsidRPr="00A540B6" w14:paraId="4F97EA55" w14:textId="77777777" w:rsidTr="003E637D">
        <w:trPr>
          <w:trHeight w:val="780"/>
        </w:trPr>
        <w:tc>
          <w:tcPr>
            <w:tcW w:w="846" w:type="dxa"/>
            <w:tcBorders>
              <w:top w:val="single" w:sz="4" w:space="0" w:color="auto"/>
              <w:left w:val="single" w:sz="4" w:space="0" w:color="auto"/>
              <w:bottom w:val="single" w:sz="4" w:space="0" w:color="auto"/>
              <w:right w:val="nil"/>
            </w:tcBorders>
            <w:shd w:val="clear" w:color="auto" w:fill="002060"/>
            <w:noWrap/>
            <w:vAlign w:val="center"/>
            <w:hideMark/>
          </w:tcPr>
          <w:p w14:paraId="4AC0C7CA" w14:textId="77777777" w:rsidR="00A540B6" w:rsidRPr="00A540B6" w:rsidRDefault="00A540B6" w:rsidP="00A540B6">
            <w:pPr>
              <w:spacing w:after="0" w:line="240" w:lineRule="auto"/>
              <w:jc w:val="center"/>
              <w:rPr>
                <w:rFonts w:ascii="Calibri" w:eastAsia="Times New Roman" w:hAnsi="Calibri" w:cs="Calibri"/>
                <w:b/>
                <w:bCs/>
                <w:color w:val="FFFFFF"/>
                <w:kern w:val="0"/>
                <w:lang w:val="en-US"/>
                <w14:ligatures w14:val="none"/>
              </w:rPr>
            </w:pPr>
            <w:r w:rsidRPr="00A540B6">
              <w:rPr>
                <w:rFonts w:ascii="Calibri" w:eastAsia="Times New Roman" w:hAnsi="Calibri" w:cs="Calibri"/>
                <w:b/>
                <w:bCs/>
                <w:color w:val="FFFFFF"/>
                <w:kern w:val="0"/>
                <w:lang w:val="en-US"/>
                <w14:ligatures w14:val="none"/>
              </w:rPr>
              <w:t>S. No.</w:t>
            </w:r>
          </w:p>
        </w:tc>
        <w:tc>
          <w:tcPr>
            <w:tcW w:w="4252" w:type="dxa"/>
            <w:tcBorders>
              <w:top w:val="single" w:sz="4" w:space="0" w:color="auto"/>
              <w:left w:val="single" w:sz="4" w:space="0" w:color="auto"/>
              <w:bottom w:val="single" w:sz="4" w:space="0" w:color="auto"/>
              <w:right w:val="nil"/>
            </w:tcBorders>
            <w:shd w:val="clear" w:color="auto" w:fill="002060"/>
            <w:noWrap/>
            <w:vAlign w:val="center"/>
            <w:hideMark/>
          </w:tcPr>
          <w:p w14:paraId="60BD7430" w14:textId="77777777" w:rsidR="00A540B6" w:rsidRPr="00A540B6" w:rsidRDefault="00A540B6" w:rsidP="00A540B6">
            <w:pPr>
              <w:spacing w:after="0" w:line="240" w:lineRule="auto"/>
              <w:jc w:val="center"/>
              <w:rPr>
                <w:rFonts w:ascii="Calibri" w:eastAsia="Times New Roman" w:hAnsi="Calibri" w:cs="Calibri"/>
                <w:b/>
                <w:bCs/>
                <w:color w:val="FFFFFF"/>
                <w:kern w:val="0"/>
                <w:lang w:val="en-US"/>
                <w14:ligatures w14:val="none"/>
              </w:rPr>
            </w:pPr>
            <w:r w:rsidRPr="00A540B6">
              <w:rPr>
                <w:rFonts w:ascii="Calibri" w:eastAsia="Times New Roman" w:hAnsi="Calibri" w:cs="Calibri"/>
                <w:b/>
                <w:bCs/>
                <w:color w:val="FFFFFF"/>
                <w:kern w:val="0"/>
                <w:lang w:val="en-US"/>
                <w14:ligatures w14:val="none"/>
              </w:rPr>
              <w:t>Factory Building</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F1F2D2D" w14:textId="77777777" w:rsidR="00A540B6" w:rsidRPr="00A540B6" w:rsidRDefault="00A540B6" w:rsidP="00A540B6">
            <w:pPr>
              <w:spacing w:after="0" w:line="240" w:lineRule="auto"/>
              <w:jc w:val="center"/>
              <w:rPr>
                <w:rFonts w:ascii="Calibri" w:eastAsia="Times New Roman" w:hAnsi="Calibri" w:cs="Calibri"/>
                <w:b/>
                <w:bCs/>
                <w:color w:val="FFFFFF"/>
                <w:kern w:val="0"/>
                <w:lang w:val="en-US"/>
                <w14:ligatures w14:val="none"/>
              </w:rPr>
            </w:pPr>
            <w:r w:rsidRPr="00A540B6">
              <w:rPr>
                <w:rFonts w:ascii="Calibri" w:eastAsia="Times New Roman" w:hAnsi="Calibri" w:cs="Calibri"/>
                <w:b/>
                <w:bCs/>
                <w:color w:val="FFFFFF"/>
                <w:kern w:val="0"/>
                <w:lang w:val="en-US"/>
                <w14:ligatures w14:val="none"/>
              </w:rPr>
              <w:t>Length</w:t>
            </w:r>
            <w:r w:rsidRPr="00A540B6">
              <w:rPr>
                <w:rFonts w:ascii="Calibri" w:eastAsia="Times New Roman" w:hAnsi="Calibri" w:cs="Calibri"/>
                <w:b/>
                <w:bCs/>
                <w:color w:val="FFFFFF"/>
                <w:kern w:val="0"/>
                <w:lang w:val="en-US"/>
                <w14:ligatures w14:val="none"/>
              </w:rPr>
              <w:br/>
            </w:r>
            <w:r w:rsidRPr="00A540B6">
              <w:rPr>
                <w:rFonts w:ascii="Calibri" w:eastAsia="Times New Roman" w:hAnsi="Calibri" w:cs="Calibri"/>
                <w:b/>
                <w:bCs/>
                <w:i/>
                <w:iCs/>
                <w:color w:val="FFFFFF"/>
                <w:kern w:val="0"/>
                <w:sz w:val="18"/>
                <w:szCs w:val="18"/>
                <w:lang w:val="en-US"/>
                <w14:ligatures w14:val="none"/>
              </w:rPr>
              <w:t>(in mtr.)</w:t>
            </w:r>
          </w:p>
        </w:tc>
        <w:tc>
          <w:tcPr>
            <w:tcW w:w="992" w:type="dxa"/>
            <w:tcBorders>
              <w:top w:val="single" w:sz="4" w:space="0" w:color="auto"/>
              <w:left w:val="nil"/>
              <w:bottom w:val="single" w:sz="4" w:space="0" w:color="auto"/>
              <w:right w:val="single" w:sz="4" w:space="0" w:color="auto"/>
            </w:tcBorders>
            <w:shd w:val="clear" w:color="auto" w:fill="002060"/>
            <w:vAlign w:val="center"/>
            <w:hideMark/>
          </w:tcPr>
          <w:p w14:paraId="4A150C16" w14:textId="77777777" w:rsidR="00A540B6" w:rsidRPr="00A540B6" w:rsidRDefault="00A540B6" w:rsidP="00A540B6">
            <w:pPr>
              <w:spacing w:after="0" w:line="240" w:lineRule="auto"/>
              <w:jc w:val="center"/>
              <w:rPr>
                <w:rFonts w:ascii="Calibri" w:eastAsia="Times New Roman" w:hAnsi="Calibri" w:cs="Calibri"/>
                <w:b/>
                <w:bCs/>
                <w:color w:val="FFFFFF"/>
                <w:kern w:val="0"/>
                <w:lang w:val="en-US"/>
                <w14:ligatures w14:val="none"/>
              </w:rPr>
            </w:pPr>
            <w:r w:rsidRPr="00A540B6">
              <w:rPr>
                <w:rFonts w:ascii="Calibri" w:eastAsia="Times New Roman" w:hAnsi="Calibri" w:cs="Calibri"/>
                <w:b/>
                <w:bCs/>
                <w:color w:val="FFFFFF"/>
                <w:kern w:val="0"/>
                <w:lang w:val="en-US"/>
                <w14:ligatures w14:val="none"/>
              </w:rPr>
              <w:t>Width</w:t>
            </w:r>
            <w:r w:rsidRPr="00A540B6">
              <w:rPr>
                <w:rFonts w:ascii="Calibri" w:eastAsia="Times New Roman" w:hAnsi="Calibri" w:cs="Calibri"/>
                <w:b/>
                <w:bCs/>
                <w:color w:val="FFFFFF"/>
                <w:kern w:val="0"/>
                <w:lang w:val="en-US"/>
                <w14:ligatures w14:val="none"/>
              </w:rPr>
              <w:br/>
            </w:r>
            <w:r w:rsidRPr="00A540B6">
              <w:rPr>
                <w:rFonts w:ascii="Calibri" w:eastAsia="Times New Roman" w:hAnsi="Calibri" w:cs="Calibri"/>
                <w:b/>
                <w:bCs/>
                <w:i/>
                <w:iCs/>
                <w:color w:val="FFFFFF"/>
                <w:kern w:val="0"/>
                <w:sz w:val="18"/>
                <w:szCs w:val="18"/>
                <w:lang w:val="en-US"/>
                <w14:ligatures w14:val="none"/>
              </w:rPr>
              <w:t>(in mtr.)</w:t>
            </w:r>
          </w:p>
        </w:tc>
        <w:tc>
          <w:tcPr>
            <w:tcW w:w="1065" w:type="dxa"/>
            <w:tcBorders>
              <w:top w:val="single" w:sz="4" w:space="0" w:color="auto"/>
              <w:left w:val="nil"/>
              <w:bottom w:val="single" w:sz="4" w:space="0" w:color="auto"/>
              <w:right w:val="single" w:sz="4" w:space="0" w:color="auto"/>
            </w:tcBorders>
            <w:shd w:val="clear" w:color="auto" w:fill="002060"/>
            <w:vAlign w:val="center"/>
            <w:hideMark/>
          </w:tcPr>
          <w:p w14:paraId="247D81AF" w14:textId="77777777" w:rsidR="00A540B6" w:rsidRPr="00A540B6" w:rsidRDefault="00A540B6" w:rsidP="00A540B6">
            <w:pPr>
              <w:spacing w:after="0" w:line="240" w:lineRule="auto"/>
              <w:jc w:val="center"/>
              <w:rPr>
                <w:rFonts w:ascii="Calibri" w:eastAsia="Times New Roman" w:hAnsi="Calibri" w:cs="Calibri"/>
                <w:b/>
                <w:bCs/>
                <w:color w:val="FFFFFF"/>
                <w:kern w:val="0"/>
                <w:lang w:val="en-US"/>
                <w14:ligatures w14:val="none"/>
              </w:rPr>
            </w:pPr>
            <w:r w:rsidRPr="00A540B6">
              <w:rPr>
                <w:rFonts w:ascii="Calibri" w:eastAsia="Times New Roman" w:hAnsi="Calibri" w:cs="Calibri"/>
                <w:b/>
                <w:bCs/>
                <w:color w:val="FFFFFF"/>
                <w:kern w:val="0"/>
                <w:lang w:val="en-US"/>
                <w14:ligatures w14:val="none"/>
              </w:rPr>
              <w:t>Height</w:t>
            </w:r>
            <w:r w:rsidRPr="00A540B6">
              <w:rPr>
                <w:rFonts w:ascii="Calibri" w:eastAsia="Times New Roman" w:hAnsi="Calibri" w:cs="Calibri"/>
                <w:b/>
                <w:bCs/>
                <w:color w:val="FFFFFF"/>
                <w:kern w:val="0"/>
                <w:lang w:val="en-US"/>
                <w14:ligatures w14:val="none"/>
              </w:rPr>
              <w:br/>
            </w:r>
            <w:r w:rsidRPr="00A540B6">
              <w:rPr>
                <w:rFonts w:ascii="Calibri" w:eastAsia="Times New Roman" w:hAnsi="Calibri" w:cs="Calibri"/>
                <w:b/>
                <w:bCs/>
                <w:i/>
                <w:iCs/>
                <w:color w:val="FFFFFF"/>
                <w:kern w:val="0"/>
                <w:sz w:val="18"/>
                <w:szCs w:val="18"/>
                <w:lang w:val="en-US"/>
                <w14:ligatures w14:val="none"/>
              </w:rPr>
              <w:t>(in mtr.)</w:t>
            </w:r>
          </w:p>
        </w:tc>
        <w:tc>
          <w:tcPr>
            <w:tcW w:w="1062" w:type="dxa"/>
            <w:tcBorders>
              <w:top w:val="single" w:sz="4" w:space="0" w:color="auto"/>
              <w:left w:val="nil"/>
              <w:bottom w:val="single" w:sz="4" w:space="0" w:color="auto"/>
              <w:right w:val="single" w:sz="4" w:space="0" w:color="auto"/>
            </w:tcBorders>
            <w:shd w:val="clear" w:color="auto" w:fill="002060"/>
            <w:vAlign w:val="center"/>
            <w:hideMark/>
          </w:tcPr>
          <w:p w14:paraId="7DE4DA4E" w14:textId="77777777" w:rsidR="00A540B6" w:rsidRPr="00A540B6" w:rsidRDefault="00A540B6" w:rsidP="00A540B6">
            <w:pPr>
              <w:spacing w:after="0" w:line="240" w:lineRule="auto"/>
              <w:jc w:val="center"/>
              <w:rPr>
                <w:rFonts w:ascii="Calibri" w:eastAsia="Times New Roman" w:hAnsi="Calibri" w:cs="Calibri"/>
                <w:b/>
                <w:bCs/>
                <w:color w:val="FFFFFF"/>
                <w:kern w:val="0"/>
                <w:lang w:val="en-US"/>
                <w14:ligatures w14:val="none"/>
              </w:rPr>
            </w:pPr>
            <w:r w:rsidRPr="00A540B6">
              <w:rPr>
                <w:rFonts w:ascii="Calibri" w:eastAsia="Times New Roman" w:hAnsi="Calibri" w:cs="Calibri"/>
                <w:b/>
                <w:bCs/>
                <w:color w:val="FFFFFF"/>
                <w:kern w:val="0"/>
                <w:lang w:val="en-US"/>
                <w14:ligatures w14:val="none"/>
              </w:rPr>
              <w:t>Area</w:t>
            </w:r>
            <w:r w:rsidRPr="00A540B6">
              <w:rPr>
                <w:rFonts w:ascii="Calibri" w:eastAsia="Times New Roman" w:hAnsi="Calibri" w:cs="Calibri"/>
                <w:b/>
                <w:bCs/>
                <w:color w:val="FFFFFF"/>
                <w:kern w:val="0"/>
                <w:lang w:val="en-US"/>
                <w14:ligatures w14:val="none"/>
              </w:rPr>
              <w:br/>
            </w:r>
            <w:r w:rsidRPr="00A540B6">
              <w:rPr>
                <w:rFonts w:ascii="Calibri" w:eastAsia="Times New Roman" w:hAnsi="Calibri" w:cs="Calibri"/>
                <w:b/>
                <w:bCs/>
                <w:i/>
                <w:iCs/>
                <w:color w:val="FFFFFF"/>
                <w:kern w:val="0"/>
                <w:sz w:val="18"/>
                <w:szCs w:val="18"/>
                <w:lang w:val="en-US"/>
                <w14:ligatures w14:val="none"/>
              </w:rPr>
              <w:t>(in sq.mtr.)</w:t>
            </w:r>
          </w:p>
        </w:tc>
      </w:tr>
      <w:tr w:rsidR="00A540B6" w:rsidRPr="00A540B6" w14:paraId="79E931B9" w14:textId="77777777" w:rsidTr="00C41A3A">
        <w:trPr>
          <w:trHeight w:val="300"/>
        </w:trPr>
        <w:tc>
          <w:tcPr>
            <w:tcW w:w="9493" w:type="dxa"/>
            <w:gridSpan w:val="6"/>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12058C6F" w14:textId="77777777" w:rsidR="00A540B6" w:rsidRPr="00A540B6" w:rsidRDefault="00A540B6" w:rsidP="00A540B6">
            <w:pPr>
              <w:spacing w:after="0" w:line="240" w:lineRule="auto"/>
              <w:rPr>
                <w:rFonts w:ascii="Calibri" w:eastAsia="Times New Roman" w:hAnsi="Calibri" w:cs="Calibri"/>
                <w:b/>
                <w:bCs/>
                <w:color w:val="000000"/>
                <w:kern w:val="0"/>
                <w:lang w:val="en-US"/>
                <w14:ligatures w14:val="none"/>
              </w:rPr>
            </w:pPr>
            <w:r w:rsidRPr="00A540B6">
              <w:rPr>
                <w:rFonts w:ascii="Calibri" w:eastAsia="Times New Roman" w:hAnsi="Calibri" w:cs="Calibri"/>
                <w:b/>
                <w:bCs/>
                <w:color w:val="000000"/>
                <w:kern w:val="0"/>
                <w:lang w:val="en-US"/>
                <w14:ligatures w14:val="none"/>
              </w:rPr>
              <w:t>SMS</w:t>
            </w:r>
          </w:p>
        </w:tc>
      </w:tr>
      <w:tr w:rsidR="00A540B6" w:rsidRPr="00A540B6" w14:paraId="01169AA9" w14:textId="77777777" w:rsidTr="00E17345">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02257747" w14:textId="6FB21121" w:rsidR="00A540B6" w:rsidRPr="00E17345" w:rsidRDefault="00A540B6" w:rsidP="00E17345">
            <w:pPr>
              <w:pStyle w:val="ListParagraph"/>
              <w:numPr>
                <w:ilvl w:val="0"/>
                <w:numId w:val="35"/>
              </w:numPr>
              <w:jc w:val="center"/>
              <w:rPr>
                <w:rFonts w:ascii="Calibri" w:hAnsi="Calibri" w:cs="Calibri"/>
                <w:color w:val="000000"/>
              </w:rPr>
            </w:pPr>
          </w:p>
        </w:tc>
        <w:tc>
          <w:tcPr>
            <w:tcW w:w="4252" w:type="dxa"/>
            <w:tcBorders>
              <w:top w:val="nil"/>
              <w:left w:val="nil"/>
              <w:bottom w:val="single" w:sz="4" w:space="0" w:color="auto"/>
              <w:right w:val="single" w:sz="4" w:space="0" w:color="auto"/>
            </w:tcBorders>
            <w:shd w:val="clear" w:color="000000" w:fill="FFFFFF"/>
            <w:noWrap/>
            <w:vAlign w:val="center"/>
            <w:hideMark/>
          </w:tcPr>
          <w:p w14:paraId="725D9603"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Main Shed</w:t>
            </w:r>
          </w:p>
        </w:tc>
        <w:tc>
          <w:tcPr>
            <w:tcW w:w="1276" w:type="dxa"/>
            <w:tcBorders>
              <w:top w:val="nil"/>
              <w:left w:val="nil"/>
              <w:bottom w:val="single" w:sz="4" w:space="0" w:color="auto"/>
              <w:right w:val="single" w:sz="4" w:space="0" w:color="auto"/>
            </w:tcBorders>
            <w:shd w:val="clear" w:color="000000" w:fill="FFFFFF"/>
            <w:noWrap/>
            <w:vAlign w:val="center"/>
            <w:hideMark/>
          </w:tcPr>
          <w:p w14:paraId="0B50EC47"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42.00</w:t>
            </w:r>
          </w:p>
        </w:tc>
        <w:tc>
          <w:tcPr>
            <w:tcW w:w="992" w:type="dxa"/>
            <w:tcBorders>
              <w:top w:val="nil"/>
              <w:left w:val="nil"/>
              <w:bottom w:val="single" w:sz="4" w:space="0" w:color="auto"/>
              <w:right w:val="single" w:sz="4" w:space="0" w:color="auto"/>
            </w:tcBorders>
            <w:shd w:val="clear" w:color="000000" w:fill="FFFFFF"/>
            <w:noWrap/>
            <w:vAlign w:val="center"/>
            <w:hideMark/>
          </w:tcPr>
          <w:p w14:paraId="3A851BA9"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90.00</w:t>
            </w:r>
          </w:p>
        </w:tc>
        <w:tc>
          <w:tcPr>
            <w:tcW w:w="1065" w:type="dxa"/>
            <w:tcBorders>
              <w:top w:val="nil"/>
              <w:left w:val="nil"/>
              <w:bottom w:val="single" w:sz="4" w:space="0" w:color="auto"/>
              <w:right w:val="single" w:sz="4" w:space="0" w:color="auto"/>
            </w:tcBorders>
            <w:shd w:val="clear" w:color="000000" w:fill="FFFFFF"/>
            <w:noWrap/>
            <w:vAlign w:val="center"/>
            <w:hideMark/>
          </w:tcPr>
          <w:p w14:paraId="1F830142"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21.14</w:t>
            </w:r>
          </w:p>
        </w:tc>
        <w:tc>
          <w:tcPr>
            <w:tcW w:w="1062" w:type="dxa"/>
            <w:tcBorders>
              <w:top w:val="nil"/>
              <w:left w:val="nil"/>
              <w:bottom w:val="single" w:sz="4" w:space="0" w:color="auto"/>
              <w:right w:val="single" w:sz="4" w:space="0" w:color="auto"/>
            </w:tcBorders>
            <w:shd w:val="clear" w:color="000000" w:fill="FFFFFF"/>
            <w:noWrap/>
            <w:vAlign w:val="center"/>
            <w:hideMark/>
          </w:tcPr>
          <w:p w14:paraId="7FD3F2CD"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3,780.00</w:t>
            </w:r>
          </w:p>
        </w:tc>
      </w:tr>
      <w:tr w:rsidR="00A540B6" w:rsidRPr="00A540B6" w14:paraId="0F125949" w14:textId="77777777" w:rsidTr="00E17345">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5B38065B" w14:textId="1D482423" w:rsidR="00A540B6" w:rsidRPr="00A540B6" w:rsidRDefault="00A540B6" w:rsidP="00E17345">
            <w:pPr>
              <w:pStyle w:val="ListParagraph"/>
              <w:numPr>
                <w:ilvl w:val="0"/>
                <w:numId w:val="35"/>
              </w:numPr>
              <w:jc w:val="center"/>
              <w:rPr>
                <w:rFonts w:ascii="Calibri" w:hAnsi="Calibri" w:cs="Calibri"/>
                <w:color w:val="000000"/>
              </w:rPr>
            </w:pPr>
          </w:p>
        </w:tc>
        <w:tc>
          <w:tcPr>
            <w:tcW w:w="4252" w:type="dxa"/>
            <w:tcBorders>
              <w:top w:val="nil"/>
              <w:left w:val="nil"/>
              <w:bottom w:val="single" w:sz="4" w:space="0" w:color="auto"/>
              <w:right w:val="single" w:sz="4" w:space="0" w:color="auto"/>
            </w:tcBorders>
            <w:shd w:val="clear" w:color="000000" w:fill="FFFFFF"/>
            <w:noWrap/>
            <w:vAlign w:val="center"/>
            <w:hideMark/>
          </w:tcPr>
          <w:p w14:paraId="0F58BD69"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Billet Shed</w:t>
            </w:r>
          </w:p>
        </w:tc>
        <w:tc>
          <w:tcPr>
            <w:tcW w:w="1276" w:type="dxa"/>
            <w:tcBorders>
              <w:top w:val="nil"/>
              <w:left w:val="nil"/>
              <w:bottom w:val="single" w:sz="4" w:space="0" w:color="auto"/>
              <w:right w:val="single" w:sz="4" w:space="0" w:color="auto"/>
            </w:tcBorders>
            <w:shd w:val="clear" w:color="000000" w:fill="FFFFFF"/>
            <w:noWrap/>
            <w:vAlign w:val="center"/>
            <w:hideMark/>
          </w:tcPr>
          <w:p w14:paraId="5A6716BF"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24.00</w:t>
            </w:r>
          </w:p>
        </w:tc>
        <w:tc>
          <w:tcPr>
            <w:tcW w:w="992" w:type="dxa"/>
            <w:tcBorders>
              <w:top w:val="nil"/>
              <w:left w:val="nil"/>
              <w:bottom w:val="single" w:sz="4" w:space="0" w:color="auto"/>
              <w:right w:val="single" w:sz="4" w:space="0" w:color="auto"/>
            </w:tcBorders>
            <w:shd w:val="clear" w:color="000000" w:fill="FFFFFF"/>
            <w:noWrap/>
            <w:vAlign w:val="center"/>
            <w:hideMark/>
          </w:tcPr>
          <w:p w14:paraId="3FE080AB"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88.65</w:t>
            </w:r>
          </w:p>
        </w:tc>
        <w:tc>
          <w:tcPr>
            <w:tcW w:w="1065" w:type="dxa"/>
            <w:tcBorders>
              <w:top w:val="nil"/>
              <w:left w:val="nil"/>
              <w:bottom w:val="single" w:sz="4" w:space="0" w:color="auto"/>
              <w:right w:val="single" w:sz="4" w:space="0" w:color="auto"/>
            </w:tcBorders>
            <w:shd w:val="clear" w:color="000000" w:fill="FFFFFF"/>
            <w:noWrap/>
            <w:vAlign w:val="center"/>
            <w:hideMark/>
          </w:tcPr>
          <w:p w14:paraId="22B4ED73"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15.00</w:t>
            </w:r>
          </w:p>
        </w:tc>
        <w:tc>
          <w:tcPr>
            <w:tcW w:w="1062" w:type="dxa"/>
            <w:tcBorders>
              <w:top w:val="nil"/>
              <w:left w:val="nil"/>
              <w:bottom w:val="single" w:sz="4" w:space="0" w:color="auto"/>
              <w:right w:val="single" w:sz="4" w:space="0" w:color="auto"/>
            </w:tcBorders>
            <w:shd w:val="clear" w:color="000000" w:fill="FFFFFF"/>
            <w:noWrap/>
            <w:vAlign w:val="center"/>
            <w:hideMark/>
          </w:tcPr>
          <w:p w14:paraId="120619A4"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2,127.60</w:t>
            </w:r>
          </w:p>
        </w:tc>
      </w:tr>
      <w:tr w:rsidR="00A540B6" w:rsidRPr="00A540B6" w14:paraId="2C960E67" w14:textId="77777777" w:rsidTr="00E17345">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4DF7FB8B" w14:textId="739F2402" w:rsidR="00A540B6" w:rsidRPr="00A540B6" w:rsidRDefault="00A540B6" w:rsidP="00E17345">
            <w:pPr>
              <w:pStyle w:val="ListParagraph"/>
              <w:numPr>
                <w:ilvl w:val="0"/>
                <w:numId w:val="35"/>
              </w:numPr>
              <w:jc w:val="center"/>
              <w:rPr>
                <w:rFonts w:ascii="Calibri" w:hAnsi="Calibri" w:cs="Calibri"/>
                <w:color w:val="000000"/>
              </w:rPr>
            </w:pPr>
          </w:p>
        </w:tc>
        <w:tc>
          <w:tcPr>
            <w:tcW w:w="4252" w:type="dxa"/>
            <w:tcBorders>
              <w:top w:val="nil"/>
              <w:left w:val="nil"/>
              <w:bottom w:val="single" w:sz="4" w:space="0" w:color="auto"/>
              <w:right w:val="single" w:sz="4" w:space="0" w:color="auto"/>
            </w:tcBorders>
            <w:shd w:val="clear" w:color="000000" w:fill="FFFFFF"/>
            <w:noWrap/>
            <w:vAlign w:val="center"/>
            <w:hideMark/>
          </w:tcPr>
          <w:p w14:paraId="3D79DBE9"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CCM Pulpit</w:t>
            </w:r>
          </w:p>
        </w:tc>
        <w:tc>
          <w:tcPr>
            <w:tcW w:w="1276" w:type="dxa"/>
            <w:tcBorders>
              <w:top w:val="nil"/>
              <w:left w:val="nil"/>
              <w:bottom w:val="single" w:sz="4" w:space="0" w:color="auto"/>
              <w:right w:val="single" w:sz="4" w:space="0" w:color="auto"/>
            </w:tcBorders>
            <w:shd w:val="clear" w:color="000000" w:fill="FFFFFF"/>
            <w:noWrap/>
            <w:vAlign w:val="center"/>
            <w:hideMark/>
          </w:tcPr>
          <w:p w14:paraId="06F66060"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5.46</w:t>
            </w:r>
          </w:p>
        </w:tc>
        <w:tc>
          <w:tcPr>
            <w:tcW w:w="992" w:type="dxa"/>
            <w:tcBorders>
              <w:top w:val="nil"/>
              <w:left w:val="nil"/>
              <w:bottom w:val="single" w:sz="4" w:space="0" w:color="auto"/>
              <w:right w:val="single" w:sz="4" w:space="0" w:color="auto"/>
            </w:tcBorders>
            <w:shd w:val="clear" w:color="000000" w:fill="FFFFFF"/>
            <w:noWrap/>
            <w:vAlign w:val="center"/>
            <w:hideMark/>
          </w:tcPr>
          <w:p w14:paraId="34DBF77A"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7.46</w:t>
            </w:r>
          </w:p>
        </w:tc>
        <w:tc>
          <w:tcPr>
            <w:tcW w:w="1065" w:type="dxa"/>
            <w:tcBorders>
              <w:top w:val="nil"/>
              <w:left w:val="nil"/>
              <w:bottom w:val="single" w:sz="4" w:space="0" w:color="auto"/>
              <w:right w:val="single" w:sz="4" w:space="0" w:color="auto"/>
            </w:tcBorders>
            <w:shd w:val="clear" w:color="000000" w:fill="FFFFFF"/>
            <w:noWrap/>
            <w:vAlign w:val="center"/>
            <w:hideMark/>
          </w:tcPr>
          <w:p w14:paraId="75B1CA6D"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3.80</w:t>
            </w:r>
          </w:p>
        </w:tc>
        <w:tc>
          <w:tcPr>
            <w:tcW w:w="1062" w:type="dxa"/>
            <w:tcBorders>
              <w:top w:val="nil"/>
              <w:left w:val="nil"/>
              <w:bottom w:val="single" w:sz="4" w:space="0" w:color="auto"/>
              <w:right w:val="single" w:sz="4" w:space="0" w:color="auto"/>
            </w:tcBorders>
            <w:shd w:val="clear" w:color="000000" w:fill="FFFFFF"/>
            <w:noWrap/>
            <w:vAlign w:val="center"/>
            <w:hideMark/>
          </w:tcPr>
          <w:p w14:paraId="40AF9FE6"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40.73</w:t>
            </w:r>
          </w:p>
        </w:tc>
      </w:tr>
      <w:tr w:rsidR="00A540B6" w:rsidRPr="00A540B6" w14:paraId="2B6B64BC" w14:textId="77777777" w:rsidTr="00E17345">
        <w:trPr>
          <w:trHeight w:val="70"/>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13B342B6" w14:textId="3B356400" w:rsidR="00A540B6" w:rsidRPr="00A540B6" w:rsidRDefault="00A540B6" w:rsidP="00E17345">
            <w:pPr>
              <w:pStyle w:val="ListParagraph"/>
              <w:numPr>
                <w:ilvl w:val="0"/>
                <w:numId w:val="35"/>
              </w:numPr>
              <w:jc w:val="center"/>
              <w:rPr>
                <w:rFonts w:ascii="Calibri" w:hAnsi="Calibri" w:cs="Calibri"/>
                <w:color w:val="000000"/>
              </w:rPr>
            </w:pPr>
          </w:p>
        </w:tc>
        <w:tc>
          <w:tcPr>
            <w:tcW w:w="4252" w:type="dxa"/>
            <w:tcBorders>
              <w:top w:val="nil"/>
              <w:left w:val="nil"/>
              <w:bottom w:val="single" w:sz="4" w:space="0" w:color="auto"/>
              <w:right w:val="single" w:sz="4" w:space="0" w:color="auto"/>
            </w:tcBorders>
            <w:shd w:val="clear" w:color="000000" w:fill="FFFFFF"/>
            <w:noWrap/>
            <w:vAlign w:val="center"/>
            <w:hideMark/>
          </w:tcPr>
          <w:p w14:paraId="5F1309EC"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Panel &amp; Control Building</w:t>
            </w:r>
          </w:p>
        </w:tc>
        <w:tc>
          <w:tcPr>
            <w:tcW w:w="1276" w:type="dxa"/>
            <w:tcBorders>
              <w:top w:val="nil"/>
              <w:left w:val="nil"/>
              <w:bottom w:val="single" w:sz="4" w:space="0" w:color="auto"/>
              <w:right w:val="single" w:sz="4" w:space="0" w:color="auto"/>
            </w:tcBorders>
            <w:shd w:val="clear" w:color="000000" w:fill="FFFFFF"/>
            <w:noWrap/>
            <w:vAlign w:val="center"/>
            <w:hideMark/>
          </w:tcPr>
          <w:p w14:paraId="78707959"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60.00</w:t>
            </w:r>
          </w:p>
        </w:tc>
        <w:tc>
          <w:tcPr>
            <w:tcW w:w="992" w:type="dxa"/>
            <w:tcBorders>
              <w:top w:val="nil"/>
              <w:left w:val="nil"/>
              <w:bottom w:val="single" w:sz="4" w:space="0" w:color="auto"/>
              <w:right w:val="single" w:sz="4" w:space="0" w:color="auto"/>
            </w:tcBorders>
            <w:shd w:val="clear" w:color="000000" w:fill="FFFFFF"/>
            <w:noWrap/>
            <w:vAlign w:val="center"/>
            <w:hideMark/>
          </w:tcPr>
          <w:p w14:paraId="0DEC4AA3"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8.40</w:t>
            </w:r>
          </w:p>
        </w:tc>
        <w:tc>
          <w:tcPr>
            <w:tcW w:w="1065" w:type="dxa"/>
            <w:tcBorders>
              <w:top w:val="nil"/>
              <w:left w:val="nil"/>
              <w:bottom w:val="single" w:sz="4" w:space="0" w:color="auto"/>
              <w:right w:val="single" w:sz="4" w:space="0" w:color="auto"/>
            </w:tcBorders>
            <w:shd w:val="clear" w:color="000000" w:fill="FFFFFF"/>
            <w:noWrap/>
            <w:vAlign w:val="center"/>
            <w:hideMark/>
          </w:tcPr>
          <w:p w14:paraId="3CF81A12"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4.60</w:t>
            </w:r>
          </w:p>
        </w:tc>
        <w:tc>
          <w:tcPr>
            <w:tcW w:w="1062" w:type="dxa"/>
            <w:tcBorders>
              <w:top w:val="nil"/>
              <w:left w:val="nil"/>
              <w:bottom w:val="single" w:sz="4" w:space="0" w:color="auto"/>
              <w:right w:val="single" w:sz="4" w:space="0" w:color="auto"/>
            </w:tcBorders>
            <w:shd w:val="clear" w:color="000000" w:fill="FFFFFF"/>
            <w:noWrap/>
            <w:vAlign w:val="center"/>
            <w:hideMark/>
          </w:tcPr>
          <w:p w14:paraId="150CE9A0"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504.00</w:t>
            </w:r>
          </w:p>
        </w:tc>
      </w:tr>
      <w:tr w:rsidR="00A540B6" w:rsidRPr="00A540B6" w14:paraId="62535B52" w14:textId="77777777" w:rsidTr="00E17345">
        <w:trPr>
          <w:trHeight w:val="70"/>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52045052" w14:textId="0A4A36D6" w:rsidR="00A540B6" w:rsidRPr="00A540B6" w:rsidRDefault="00A540B6" w:rsidP="00E17345">
            <w:pPr>
              <w:pStyle w:val="ListParagraph"/>
              <w:numPr>
                <w:ilvl w:val="0"/>
                <w:numId w:val="35"/>
              </w:numPr>
              <w:jc w:val="center"/>
              <w:rPr>
                <w:rFonts w:ascii="Calibri" w:hAnsi="Calibri" w:cs="Calibri"/>
                <w:color w:val="000000"/>
              </w:rPr>
            </w:pPr>
          </w:p>
        </w:tc>
        <w:tc>
          <w:tcPr>
            <w:tcW w:w="4252" w:type="dxa"/>
            <w:tcBorders>
              <w:top w:val="nil"/>
              <w:left w:val="nil"/>
              <w:bottom w:val="single" w:sz="4" w:space="0" w:color="auto"/>
              <w:right w:val="single" w:sz="4" w:space="0" w:color="auto"/>
            </w:tcBorders>
            <w:shd w:val="clear" w:color="000000" w:fill="FFFFFF"/>
            <w:noWrap/>
            <w:vAlign w:val="center"/>
            <w:hideMark/>
          </w:tcPr>
          <w:p w14:paraId="0A8A3355"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VFD Panel Room</w:t>
            </w:r>
          </w:p>
        </w:tc>
        <w:tc>
          <w:tcPr>
            <w:tcW w:w="1276" w:type="dxa"/>
            <w:tcBorders>
              <w:top w:val="nil"/>
              <w:left w:val="nil"/>
              <w:bottom w:val="single" w:sz="4" w:space="0" w:color="auto"/>
              <w:right w:val="single" w:sz="4" w:space="0" w:color="auto"/>
            </w:tcBorders>
            <w:shd w:val="clear" w:color="000000" w:fill="FFFFFF"/>
            <w:noWrap/>
            <w:vAlign w:val="center"/>
            <w:hideMark/>
          </w:tcPr>
          <w:p w14:paraId="72DFF9AD"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14.50</w:t>
            </w:r>
          </w:p>
        </w:tc>
        <w:tc>
          <w:tcPr>
            <w:tcW w:w="992" w:type="dxa"/>
            <w:tcBorders>
              <w:top w:val="nil"/>
              <w:left w:val="nil"/>
              <w:bottom w:val="single" w:sz="4" w:space="0" w:color="auto"/>
              <w:right w:val="single" w:sz="4" w:space="0" w:color="auto"/>
            </w:tcBorders>
            <w:shd w:val="clear" w:color="000000" w:fill="FFFFFF"/>
            <w:noWrap/>
            <w:vAlign w:val="center"/>
            <w:hideMark/>
          </w:tcPr>
          <w:p w14:paraId="157A4BB9"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7.70</w:t>
            </w:r>
          </w:p>
        </w:tc>
        <w:tc>
          <w:tcPr>
            <w:tcW w:w="1065" w:type="dxa"/>
            <w:tcBorders>
              <w:top w:val="nil"/>
              <w:left w:val="nil"/>
              <w:bottom w:val="single" w:sz="4" w:space="0" w:color="auto"/>
              <w:right w:val="single" w:sz="4" w:space="0" w:color="auto"/>
            </w:tcBorders>
            <w:shd w:val="clear" w:color="000000" w:fill="FFFFFF"/>
            <w:noWrap/>
            <w:vAlign w:val="center"/>
            <w:hideMark/>
          </w:tcPr>
          <w:p w14:paraId="0FB7C503"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5.40</w:t>
            </w:r>
          </w:p>
        </w:tc>
        <w:tc>
          <w:tcPr>
            <w:tcW w:w="1062" w:type="dxa"/>
            <w:tcBorders>
              <w:top w:val="nil"/>
              <w:left w:val="nil"/>
              <w:bottom w:val="single" w:sz="4" w:space="0" w:color="auto"/>
              <w:right w:val="single" w:sz="4" w:space="0" w:color="auto"/>
            </w:tcBorders>
            <w:shd w:val="clear" w:color="000000" w:fill="FFFFFF"/>
            <w:noWrap/>
            <w:vAlign w:val="center"/>
            <w:hideMark/>
          </w:tcPr>
          <w:p w14:paraId="180DBE89"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111.65</w:t>
            </w:r>
          </w:p>
        </w:tc>
      </w:tr>
      <w:tr w:rsidR="00A540B6" w:rsidRPr="00A540B6" w14:paraId="5BB609D0" w14:textId="77777777" w:rsidTr="00E17345">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32E3328E" w14:textId="5C265342" w:rsidR="00A540B6" w:rsidRPr="00A540B6" w:rsidRDefault="00A540B6" w:rsidP="00E17345">
            <w:pPr>
              <w:pStyle w:val="ListParagraph"/>
              <w:numPr>
                <w:ilvl w:val="0"/>
                <w:numId w:val="35"/>
              </w:numPr>
              <w:jc w:val="center"/>
              <w:rPr>
                <w:rFonts w:ascii="Calibri" w:hAnsi="Calibri" w:cs="Calibri"/>
                <w:color w:val="000000"/>
              </w:rPr>
            </w:pPr>
          </w:p>
        </w:tc>
        <w:tc>
          <w:tcPr>
            <w:tcW w:w="4252" w:type="dxa"/>
            <w:tcBorders>
              <w:top w:val="nil"/>
              <w:left w:val="nil"/>
              <w:bottom w:val="single" w:sz="4" w:space="0" w:color="auto"/>
              <w:right w:val="single" w:sz="4" w:space="0" w:color="auto"/>
            </w:tcBorders>
            <w:shd w:val="clear" w:color="000000" w:fill="FFFFFF"/>
            <w:noWrap/>
            <w:vAlign w:val="center"/>
            <w:hideMark/>
          </w:tcPr>
          <w:p w14:paraId="51173C4A"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Bag Store</w:t>
            </w:r>
          </w:p>
        </w:tc>
        <w:tc>
          <w:tcPr>
            <w:tcW w:w="1276" w:type="dxa"/>
            <w:tcBorders>
              <w:top w:val="nil"/>
              <w:left w:val="nil"/>
              <w:bottom w:val="single" w:sz="4" w:space="0" w:color="auto"/>
              <w:right w:val="single" w:sz="4" w:space="0" w:color="auto"/>
            </w:tcBorders>
            <w:shd w:val="clear" w:color="000000" w:fill="FFFFFF"/>
            <w:noWrap/>
            <w:vAlign w:val="center"/>
            <w:hideMark/>
          </w:tcPr>
          <w:p w14:paraId="0370C066"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16.30</w:t>
            </w:r>
          </w:p>
        </w:tc>
        <w:tc>
          <w:tcPr>
            <w:tcW w:w="992" w:type="dxa"/>
            <w:tcBorders>
              <w:top w:val="nil"/>
              <w:left w:val="nil"/>
              <w:bottom w:val="single" w:sz="4" w:space="0" w:color="auto"/>
              <w:right w:val="single" w:sz="4" w:space="0" w:color="auto"/>
            </w:tcBorders>
            <w:shd w:val="clear" w:color="000000" w:fill="FFFFFF"/>
            <w:noWrap/>
            <w:vAlign w:val="center"/>
            <w:hideMark/>
          </w:tcPr>
          <w:p w14:paraId="1791B08B"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16.18</w:t>
            </w:r>
          </w:p>
        </w:tc>
        <w:tc>
          <w:tcPr>
            <w:tcW w:w="1065" w:type="dxa"/>
            <w:tcBorders>
              <w:top w:val="nil"/>
              <w:left w:val="nil"/>
              <w:bottom w:val="single" w:sz="4" w:space="0" w:color="auto"/>
              <w:right w:val="single" w:sz="4" w:space="0" w:color="auto"/>
            </w:tcBorders>
            <w:shd w:val="clear" w:color="000000" w:fill="FFFFFF"/>
            <w:noWrap/>
            <w:vAlign w:val="center"/>
            <w:hideMark/>
          </w:tcPr>
          <w:p w14:paraId="4B2E93C5"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6.80</w:t>
            </w:r>
          </w:p>
        </w:tc>
        <w:tc>
          <w:tcPr>
            <w:tcW w:w="1062" w:type="dxa"/>
            <w:tcBorders>
              <w:top w:val="nil"/>
              <w:left w:val="nil"/>
              <w:bottom w:val="single" w:sz="4" w:space="0" w:color="auto"/>
              <w:right w:val="single" w:sz="4" w:space="0" w:color="auto"/>
            </w:tcBorders>
            <w:shd w:val="clear" w:color="000000" w:fill="FFFFFF"/>
            <w:noWrap/>
            <w:vAlign w:val="center"/>
            <w:hideMark/>
          </w:tcPr>
          <w:p w14:paraId="54E7CD26"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263.73</w:t>
            </w:r>
          </w:p>
        </w:tc>
      </w:tr>
      <w:tr w:rsidR="00A540B6" w:rsidRPr="00A540B6" w14:paraId="1348C460" w14:textId="77777777" w:rsidTr="00E17345">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71A356B0" w14:textId="4554E890" w:rsidR="00A540B6" w:rsidRPr="00A540B6" w:rsidRDefault="00A540B6" w:rsidP="00E17345">
            <w:pPr>
              <w:pStyle w:val="ListParagraph"/>
              <w:numPr>
                <w:ilvl w:val="0"/>
                <w:numId w:val="35"/>
              </w:numPr>
              <w:jc w:val="center"/>
              <w:rPr>
                <w:rFonts w:ascii="Calibri" w:hAnsi="Calibri" w:cs="Calibri"/>
                <w:color w:val="000000"/>
              </w:rPr>
            </w:pPr>
          </w:p>
        </w:tc>
        <w:tc>
          <w:tcPr>
            <w:tcW w:w="4252" w:type="dxa"/>
            <w:tcBorders>
              <w:top w:val="nil"/>
              <w:left w:val="nil"/>
              <w:bottom w:val="single" w:sz="4" w:space="0" w:color="auto"/>
              <w:right w:val="single" w:sz="4" w:space="0" w:color="auto"/>
            </w:tcBorders>
            <w:shd w:val="clear" w:color="000000" w:fill="FFFFFF"/>
            <w:noWrap/>
            <w:vAlign w:val="center"/>
            <w:hideMark/>
          </w:tcPr>
          <w:p w14:paraId="22418DE2"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LRF Building</w:t>
            </w:r>
          </w:p>
        </w:tc>
        <w:tc>
          <w:tcPr>
            <w:tcW w:w="1276" w:type="dxa"/>
            <w:tcBorders>
              <w:top w:val="nil"/>
              <w:left w:val="nil"/>
              <w:bottom w:val="single" w:sz="4" w:space="0" w:color="auto"/>
              <w:right w:val="single" w:sz="4" w:space="0" w:color="auto"/>
            </w:tcBorders>
            <w:shd w:val="clear" w:color="000000" w:fill="FFFFFF"/>
            <w:noWrap/>
            <w:vAlign w:val="center"/>
            <w:hideMark/>
          </w:tcPr>
          <w:p w14:paraId="47ECD8F7"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35.60</w:t>
            </w:r>
          </w:p>
        </w:tc>
        <w:tc>
          <w:tcPr>
            <w:tcW w:w="992" w:type="dxa"/>
            <w:tcBorders>
              <w:top w:val="nil"/>
              <w:left w:val="nil"/>
              <w:bottom w:val="single" w:sz="4" w:space="0" w:color="auto"/>
              <w:right w:val="single" w:sz="4" w:space="0" w:color="auto"/>
            </w:tcBorders>
            <w:shd w:val="clear" w:color="000000" w:fill="FFFFFF"/>
            <w:noWrap/>
            <w:vAlign w:val="center"/>
            <w:hideMark/>
          </w:tcPr>
          <w:p w14:paraId="644C489B"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8.15</w:t>
            </w:r>
          </w:p>
        </w:tc>
        <w:tc>
          <w:tcPr>
            <w:tcW w:w="1065" w:type="dxa"/>
            <w:tcBorders>
              <w:top w:val="nil"/>
              <w:left w:val="nil"/>
              <w:bottom w:val="single" w:sz="4" w:space="0" w:color="auto"/>
              <w:right w:val="single" w:sz="4" w:space="0" w:color="auto"/>
            </w:tcBorders>
            <w:shd w:val="clear" w:color="000000" w:fill="FFFFFF"/>
            <w:noWrap/>
            <w:vAlign w:val="center"/>
            <w:hideMark/>
          </w:tcPr>
          <w:p w14:paraId="5D8A4A15"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11.30</w:t>
            </w:r>
          </w:p>
        </w:tc>
        <w:tc>
          <w:tcPr>
            <w:tcW w:w="1062" w:type="dxa"/>
            <w:tcBorders>
              <w:top w:val="nil"/>
              <w:left w:val="nil"/>
              <w:bottom w:val="single" w:sz="4" w:space="0" w:color="auto"/>
              <w:right w:val="single" w:sz="4" w:space="0" w:color="auto"/>
            </w:tcBorders>
            <w:shd w:val="clear" w:color="000000" w:fill="FFFFFF"/>
            <w:noWrap/>
            <w:vAlign w:val="center"/>
            <w:hideMark/>
          </w:tcPr>
          <w:p w14:paraId="1D48F76D"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290.14</w:t>
            </w:r>
          </w:p>
        </w:tc>
      </w:tr>
      <w:tr w:rsidR="00A540B6" w:rsidRPr="00A540B6" w14:paraId="2428D3A9" w14:textId="77777777" w:rsidTr="00E17345">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69A25E0E" w14:textId="656AB121" w:rsidR="00A540B6" w:rsidRPr="00A540B6" w:rsidRDefault="00A540B6" w:rsidP="00E17345">
            <w:pPr>
              <w:pStyle w:val="ListParagraph"/>
              <w:numPr>
                <w:ilvl w:val="0"/>
                <w:numId w:val="35"/>
              </w:numPr>
              <w:jc w:val="center"/>
              <w:rPr>
                <w:rFonts w:ascii="Calibri" w:hAnsi="Calibri" w:cs="Calibri"/>
                <w:color w:val="000000"/>
              </w:rPr>
            </w:pPr>
          </w:p>
        </w:tc>
        <w:tc>
          <w:tcPr>
            <w:tcW w:w="4252" w:type="dxa"/>
            <w:tcBorders>
              <w:top w:val="nil"/>
              <w:left w:val="nil"/>
              <w:bottom w:val="single" w:sz="4" w:space="0" w:color="auto"/>
              <w:right w:val="single" w:sz="4" w:space="0" w:color="auto"/>
            </w:tcBorders>
            <w:shd w:val="clear" w:color="000000" w:fill="FFFFFF"/>
            <w:noWrap/>
            <w:vAlign w:val="center"/>
            <w:hideMark/>
          </w:tcPr>
          <w:p w14:paraId="14FF2E5B"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Tundish Room</w:t>
            </w:r>
          </w:p>
        </w:tc>
        <w:tc>
          <w:tcPr>
            <w:tcW w:w="1276" w:type="dxa"/>
            <w:tcBorders>
              <w:top w:val="nil"/>
              <w:left w:val="nil"/>
              <w:bottom w:val="single" w:sz="4" w:space="0" w:color="auto"/>
              <w:right w:val="single" w:sz="4" w:space="0" w:color="auto"/>
            </w:tcBorders>
            <w:shd w:val="clear" w:color="000000" w:fill="FFFFFF"/>
            <w:noWrap/>
            <w:vAlign w:val="center"/>
            <w:hideMark/>
          </w:tcPr>
          <w:p w14:paraId="1CA228C9"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8.00</w:t>
            </w:r>
          </w:p>
        </w:tc>
        <w:tc>
          <w:tcPr>
            <w:tcW w:w="992" w:type="dxa"/>
            <w:tcBorders>
              <w:top w:val="nil"/>
              <w:left w:val="nil"/>
              <w:bottom w:val="single" w:sz="4" w:space="0" w:color="auto"/>
              <w:right w:val="single" w:sz="4" w:space="0" w:color="auto"/>
            </w:tcBorders>
            <w:shd w:val="clear" w:color="000000" w:fill="FFFFFF"/>
            <w:noWrap/>
            <w:vAlign w:val="center"/>
            <w:hideMark/>
          </w:tcPr>
          <w:p w14:paraId="140364B0"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7.85</w:t>
            </w:r>
          </w:p>
        </w:tc>
        <w:tc>
          <w:tcPr>
            <w:tcW w:w="1065" w:type="dxa"/>
            <w:tcBorders>
              <w:top w:val="nil"/>
              <w:left w:val="nil"/>
              <w:bottom w:val="single" w:sz="4" w:space="0" w:color="auto"/>
              <w:right w:val="single" w:sz="4" w:space="0" w:color="auto"/>
            </w:tcBorders>
            <w:shd w:val="clear" w:color="000000" w:fill="FFFFFF"/>
            <w:noWrap/>
            <w:vAlign w:val="center"/>
            <w:hideMark/>
          </w:tcPr>
          <w:p w14:paraId="613A7A38"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5.40</w:t>
            </w:r>
          </w:p>
        </w:tc>
        <w:tc>
          <w:tcPr>
            <w:tcW w:w="1062" w:type="dxa"/>
            <w:tcBorders>
              <w:top w:val="nil"/>
              <w:left w:val="nil"/>
              <w:bottom w:val="single" w:sz="4" w:space="0" w:color="auto"/>
              <w:right w:val="single" w:sz="4" w:space="0" w:color="auto"/>
            </w:tcBorders>
            <w:shd w:val="clear" w:color="000000" w:fill="FFFFFF"/>
            <w:noWrap/>
            <w:vAlign w:val="center"/>
            <w:hideMark/>
          </w:tcPr>
          <w:p w14:paraId="1B6F9EB9"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62.80</w:t>
            </w:r>
          </w:p>
        </w:tc>
      </w:tr>
      <w:tr w:rsidR="00A540B6" w:rsidRPr="00A540B6" w14:paraId="189C1EA3" w14:textId="77777777" w:rsidTr="00E17345">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4D4CB390" w14:textId="491A3081" w:rsidR="00A540B6" w:rsidRPr="00A540B6" w:rsidRDefault="00A540B6" w:rsidP="00E17345">
            <w:pPr>
              <w:pStyle w:val="ListParagraph"/>
              <w:numPr>
                <w:ilvl w:val="0"/>
                <w:numId w:val="35"/>
              </w:numPr>
              <w:jc w:val="center"/>
              <w:rPr>
                <w:rFonts w:ascii="Calibri" w:hAnsi="Calibri" w:cs="Calibri"/>
                <w:color w:val="000000"/>
              </w:rPr>
            </w:pPr>
          </w:p>
        </w:tc>
        <w:tc>
          <w:tcPr>
            <w:tcW w:w="4252" w:type="dxa"/>
            <w:tcBorders>
              <w:top w:val="nil"/>
              <w:left w:val="nil"/>
              <w:bottom w:val="single" w:sz="4" w:space="0" w:color="auto"/>
              <w:right w:val="single" w:sz="4" w:space="0" w:color="auto"/>
            </w:tcBorders>
            <w:shd w:val="clear" w:color="000000" w:fill="FFFFFF"/>
            <w:noWrap/>
            <w:vAlign w:val="center"/>
            <w:hideMark/>
          </w:tcPr>
          <w:p w14:paraId="12918BDC"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Lab -1</w:t>
            </w:r>
          </w:p>
        </w:tc>
        <w:tc>
          <w:tcPr>
            <w:tcW w:w="1276" w:type="dxa"/>
            <w:tcBorders>
              <w:top w:val="nil"/>
              <w:left w:val="nil"/>
              <w:bottom w:val="single" w:sz="4" w:space="0" w:color="auto"/>
              <w:right w:val="single" w:sz="4" w:space="0" w:color="auto"/>
            </w:tcBorders>
            <w:shd w:val="clear" w:color="000000" w:fill="FFFFFF"/>
            <w:noWrap/>
            <w:vAlign w:val="center"/>
            <w:hideMark/>
          </w:tcPr>
          <w:p w14:paraId="74AF23A7"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3.20</w:t>
            </w:r>
          </w:p>
        </w:tc>
        <w:tc>
          <w:tcPr>
            <w:tcW w:w="992" w:type="dxa"/>
            <w:tcBorders>
              <w:top w:val="nil"/>
              <w:left w:val="nil"/>
              <w:bottom w:val="single" w:sz="4" w:space="0" w:color="auto"/>
              <w:right w:val="single" w:sz="4" w:space="0" w:color="auto"/>
            </w:tcBorders>
            <w:shd w:val="clear" w:color="000000" w:fill="FFFFFF"/>
            <w:noWrap/>
            <w:vAlign w:val="center"/>
            <w:hideMark/>
          </w:tcPr>
          <w:p w14:paraId="7DF7A85D"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3.20</w:t>
            </w:r>
          </w:p>
        </w:tc>
        <w:tc>
          <w:tcPr>
            <w:tcW w:w="1065" w:type="dxa"/>
            <w:tcBorders>
              <w:top w:val="nil"/>
              <w:left w:val="nil"/>
              <w:bottom w:val="single" w:sz="4" w:space="0" w:color="auto"/>
              <w:right w:val="single" w:sz="4" w:space="0" w:color="auto"/>
            </w:tcBorders>
            <w:shd w:val="clear" w:color="000000" w:fill="FFFFFF"/>
            <w:noWrap/>
            <w:vAlign w:val="center"/>
            <w:hideMark/>
          </w:tcPr>
          <w:p w14:paraId="2102EACD"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3.00</w:t>
            </w:r>
          </w:p>
        </w:tc>
        <w:tc>
          <w:tcPr>
            <w:tcW w:w="1062" w:type="dxa"/>
            <w:tcBorders>
              <w:top w:val="nil"/>
              <w:left w:val="nil"/>
              <w:bottom w:val="single" w:sz="4" w:space="0" w:color="auto"/>
              <w:right w:val="single" w:sz="4" w:space="0" w:color="auto"/>
            </w:tcBorders>
            <w:shd w:val="clear" w:color="000000" w:fill="FFFFFF"/>
            <w:noWrap/>
            <w:vAlign w:val="center"/>
            <w:hideMark/>
          </w:tcPr>
          <w:p w14:paraId="07F68D6C"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10.24</w:t>
            </w:r>
          </w:p>
        </w:tc>
      </w:tr>
      <w:tr w:rsidR="00A540B6" w:rsidRPr="00A540B6" w14:paraId="7F010547" w14:textId="77777777" w:rsidTr="00E17345">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385001BF" w14:textId="0CC3A5D3" w:rsidR="00A540B6" w:rsidRPr="00A540B6" w:rsidRDefault="00A540B6" w:rsidP="00E17345">
            <w:pPr>
              <w:pStyle w:val="ListParagraph"/>
              <w:numPr>
                <w:ilvl w:val="0"/>
                <w:numId w:val="35"/>
              </w:numPr>
              <w:jc w:val="center"/>
              <w:rPr>
                <w:rFonts w:ascii="Calibri" w:hAnsi="Calibri" w:cs="Calibri"/>
                <w:color w:val="000000"/>
              </w:rPr>
            </w:pPr>
          </w:p>
        </w:tc>
        <w:tc>
          <w:tcPr>
            <w:tcW w:w="4252" w:type="dxa"/>
            <w:tcBorders>
              <w:top w:val="nil"/>
              <w:left w:val="nil"/>
              <w:bottom w:val="single" w:sz="4" w:space="0" w:color="auto"/>
              <w:right w:val="single" w:sz="4" w:space="0" w:color="auto"/>
            </w:tcBorders>
            <w:shd w:val="clear" w:color="000000" w:fill="FFFFFF"/>
            <w:noWrap/>
            <w:vAlign w:val="center"/>
            <w:hideMark/>
          </w:tcPr>
          <w:p w14:paraId="705FCE81"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Lab -2</w:t>
            </w:r>
          </w:p>
        </w:tc>
        <w:tc>
          <w:tcPr>
            <w:tcW w:w="1276" w:type="dxa"/>
            <w:tcBorders>
              <w:top w:val="nil"/>
              <w:left w:val="nil"/>
              <w:bottom w:val="single" w:sz="4" w:space="0" w:color="auto"/>
              <w:right w:val="single" w:sz="4" w:space="0" w:color="auto"/>
            </w:tcBorders>
            <w:shd w:val="clear" w:color="000000" w:fill="FFFFFF"/>
            <w:noWrap/>
            <w:vAlign w:val="center"/>
            <w:hideMark/>
          </w:tcPr>
          <w:p w14:paraId="26822E11"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8.00</w:t>
            </w:r>
          </w:p>
        </w:tc>
        <w:tc>
          <w:tcPr>
            <w:tcW w:w="992" w:type="dxa"/>
            <w:tcBorders>
              <w:top w:val="nil"/>
              <w:left w:val="nil"/>
              <w:bottom w:val="single" w:sz="4" w:space="0" w:color="auto"/>
              <w:right w:val="single" w:sz="4" w:space="0" w:color="auto"/>
            </w:tcBorders>
            <w:shd w:val="clear" w:color="000000" w:fill="FFFFFF"/>
            <w:noWrap/>
            <w:vAlign w:val="center"/>
            <w:hideMark/>
          </w:tcPr>
          <w:p w14:paraId="6B2DF7BF"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5.00</w:t>
            </w:r>
          </w:p>
        </w:tc>
        <w:tc>
          <w:tcPr>
            <w:tcW w:w="1065" w:type="dxa"/>
            <w:tcBorders>
              <w:top w:val="nil"/>
              <w:left w:val="nil"/>
              <w:bottom w:val="single" w:sz="4" w:space="0" w:color="auto"/>
              <w:right w:val="single" w:sz="4" w:space="0" w:color="auto"/>
            </w:tcBorders>
            <w:shd w:val="clear" w:color="000000" w:fill="FFFFFF"/>
            <w:noWrap/>
            <w:vAlign w:val="center"/>
            <w:hideMark/>
          </w:tcPr>
          <w:p w14:paraId="5D8655B8"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5.35</w:t>
            </w:r>
          </w:p>
        </w:tc>
        <w:tc>
          <w:tcPr>
            <w:tcW w:w="1062" w:type="dxa"/>
            <w:tcBorders>
              <w:top w:val="nil"/>
              <w:left w:val="nil"/>
              <w:bottom w:val="single" w:sz="4" w:space="0" w:color="auto"/>
              <w:right w:val="single" w:sz="4" w:space="0" w:color="auto"/>
            </w:tcBorders>
            <w:shd w:val="clear" w:color="000000" w:fill="FFFFFF"/>
            <w:noWrap/>
            <w:vAlign w:val="center"/>
            <w:hideMark/>
          </w:tcPr>
          <w:p w14:paraId="05934D16"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40.00</w:t>
            </w:r>
          </w:p>
        </w:tc>
      </w:tr>
      <w:tr w:rsidR="00A540B6" w:rsidRPr="00A540B6" w14:paraId="71905C01" w14:textId="77777777" w:rsidTr="00E17345">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65346F26" w14:textId="48BD44C7" w:rsidR="00A540B6" w:rsidRPr="00A540B6" w:rsidRDefault="00A540B6" w:rsidP="00E17345">
            <w:pPr>
              <w:pStyle w:val="ListParagraph"/>
              <w:numPr>
                <w:ilvl w:val="0"/>
                <w:numId w:val="35"/>
              </w:numPr>
              <w:jc w:val="center"/>
              <w:rPr>
                <w:rFonts w:ascii="Calibri" w:hAnsi="Calibri" w:cs="Calibri"/>
                <w:color w:val="000000"/>
              </w:rPr>
            </w:pPr>
          </w:p>
        </w:tc>
        <w:tc>
          <w:tcPr>
            <w:tcW w:w="4252" w:type="dxa"/>
            <w:tcBorders>
              <w:top w:val="nil"/>
              <w:left w:val="nil"/>
              <w:bottom w:val="single" w:sz="4" w:space="0" w:color="auto"/>
              <w:right w:val="single" w:sz="4" w:space="0" w:color="auto"/>
            </w:tcBorders>
            <w:shd w:val="clear" w:color="000000" w:fill="FFFFFF"/>
            <w:noWrap/>
            <w:vAlign w:val="center"/>
            <w:hideMark/>
          </w:tcPr>
          <w:p w14:paraId="2798F679"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Workshop</w:t>
            </w:r>
          </w:p>
        </w:tc>
        <w:tc>
          <w:tcPr>
            <w:tcW w:w="1276" w:type="dxa"/>
            <w:tcBorders>
              <w:top w:val="nil"/>
              <w:left w:val="nil"/>
              <w:bottom w:val="single" w:sz="4" w:space="0" w:color="auto"/>
              <w:right w:val="single" w:sz="4" w:space="0" w:color="auto"/>
            </w:tcBorders>
            <w:shd w:val="clear" w:color="000000" w:fill="FFFFFF"/>
            <w:noWrap/>
            <w:vAlign w:val="center"/>
            <w:hideMark/>
          </w:tcPr>
          <w:p w14:paraId="3234487D"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24.30</w:t>
            </w:r>
          </w:p>
        </w:tc>
        <w:tc>
          <w:tcPr>
            <w:tcW w:w="992" w:type="dxa"/>
            <w:tcBorders>
              <w:top w:val="nil"/>
              <w:left w:val="nil"/>
              <w:bottom w:val="single" w:sz="4" w:space="0" w:color="auto"/>
              <w:right w:val="single" w:sz="4" w:space="0" w:color="auto"/>
            </w:tcBorders>
            <w:shd w:val="clear" w:color="000000" w:fill="FFFFFF"/>
            <w:noWrap/>
            <w:vAlign w:val="center"/>
            <w:hideMark/>
          </w:tcPr>
          <w:p w14:paraId="1ACDB6A8"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8.00</w:t>
            </w:r>
          </w:p>
        </w:tc>
        <w:tc>
          <w:tcPr>
            <w:tcW w:w="1065" w:type="dxa"/>
            <w:tcBorders>
              <w:top w:val="nil"/>
              <w:left w:val="nil"/>
              <w:bottom w:val="single" w:sz="4" w:space="0" w:color="auto"/>
              <w:right w:val="single" w:sz="4" w:space="0" w:color="auto"/>
            </w:tcBorders>
            <w:shd w:val="clear" w:color="000000" w:fill="FFFFFF"/>
            <w:noWrap/>
            <w:vAlign w:val="center"/>
            <w:hideMark/>
          </w:tcPr>
          <w:p w14:paraId="60E51D4D"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8.00</w:t>
            </w:r>
          </w:p>
        </w:tc>
        <w:tc>
          <w:tcPr>
            <w:tcW w:w="1062" w:type="dxa"/>
            <w:tcBorders>
              <w:top w:val="nil"/>
              <w:left w:val="nil"/>
              <w:bottom w:val="single" w:sz="4" w:space="0" w:color="auto"/>
              <w:right w:val="single" w:sz="4" w:space="0" w:color="auto"/>
            </w:tcBorders>
            <w:shd w:val="clear" w:color="000000" w:fill="FFFFFF"/>
            <w:noWrap/>
            <w:vAlign w:val="center"/>
            <w:hideMark/>
          </w:tcPr>
          <w:p w14:paraId="50A1FDBF"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194.40</w:t>
            </w:r>
          </w:p>
        </w:tc>
      </w:tr>
      <w:tr w:rsidR="00A540B6" w:rsidRPr="00A540B6" w14:paraId="43282990" w14:textId="77777777" w:rsidTr="00C41A3A">
        <w:trPr>
          <w:trHeight w:val="300"/>
        </w:trPr>
        <w:tc>
          <w:tcPr>
            <w:tcW w:w="9493" w:type="dxa"/>
            <w:gridSpan w:val="6"/>
            <w:tcBorders>
              <w:top w:val="nil"/>
              <w:left w:val="single" w:sz="4" w:space="0" w:color="auto"/>
              <w:bottom w:val="single" w:sz="4" w:space="0" w:color="auto"/>
              <w:right w:val="single" w:sz="4" w:space="0" w:color="auto"/>
            </w:tcBorders>
            <w:shd w:val="clear" w:color="000000" w:fill="FFFFFF"/>
            <w:noWrap/>
            <w:vAlign w:val="center"/>
            <w:hideMark/>
          </w:tcPr>
          <w:p w14:paraId="4A26877A" w14:textId="77777777" w:rsidR="00A540B6" w:rsidRPr="00A540B6" w:rsidRDefault="00A540B6" w:rsidP="00A540B6">
            <w:pPr>
              <w:spacing w:after="0" w:line="240" w:lineRule="auto"/>
              <w:jc w:val="center"/>
              <w:rPr>
                <w:rFonts w:ascii="Calibri" w:eastAsia="Times New Roman" w:hAnsi="Calibri" w:cs="Calibri"/>
                <w:b/>
                <w:bCs/>
                <w:color w:val="000000"/>
                <w:kern w:val="0"/>
                <w:lang w:val="en-US"/>
                <w14:ligatures w14:val="none"/>
              </w:rPr>
            </w:pPr>
          </w:p>
        </w:tc>
      </w:tr>
      <w:tr w:rsidR="00A540B6" w:rsidRPr="00A540B6" w14:paraId="0B1A6C51" w14:textId="77777777" w:rsidTr="00C41A3A">
        <w:trPr>
          <w:trHeight w:val="300"/>
        </w:trPr>
        <w:tc>
          <w:tcPr>
            <w:tcW w:w="9493" w:type="dxa"/>
            <w:gridSpan w:val="6"/>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76CF55C5" w14:textId="77777777" w:rsidR="00A540B6" w:rsidRPr="00A540B6" w:rsidRDefault="00A540B6" w:rsidP="00A540B6">
            <w:pPr>
              <w:spacing w:after="0" w:line="240" w:lineRule="auto"/>
              <w:rPr>
                <w:rFonts w:ascii="Calibri" w:eastAsia="Times New Roman" w:hAnsi="Calibri" w:cs="Calibri"/>
                <w:b/>
                <w:bCs/>
                <w:color w:val="000000"/>
                <w:kern w:val="0"/>
                <w:lang w:val="en-US"/>
                <w14:ligatures w14:val="none"/>
              </w:rPr>
            </w:pPr>
            <w:r w:rsidRPr="00A540B6">
              <w:rPr>
                <w:rFonts w:ascii="Calibri" w:eastAsia="Times New Roman" w:hAnsi="Calibri" w:cs="Calibri"/>
                <w:b/>
                <w:bCs/>
                <w:color w:val="000000"/>
                <w:kern w:val="0"/>
                <w:lang w:val="en-US"/>
                <w14:ligatures w14:val="none"/>
              </w:rPr>
              <w:t>SLAG CIRCUIT</w:t>
            </w:r>
          </w:p>
        </w:tc>
      </w:tr>
      <w:tr w:rsidR="00A540B6" w:rsidRPr="00A540B6" w14:paraId="0AF51F52"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0FBA1BBF"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w:t>
            </w:r>
          </w:p>
        </w:tc>
        <w:tc>
          <w:tcPr>
            <w:tcW w:w="4252" w:type="dxa"/>
            <w:tcBorders>
              <w:top w:val="nil"/>
              <w:left w:val="nil"/>
              <w:bottom w:val="single" w:sz="4" w:space="0" w:color="auto"/>
              <w:right w:val="single" w:sz="4" w:space="0" w:color="auto"/>
            </w:tcBorders>
            <w:shd w:val="clear" w:color="000000" w:fill="FFFFFF"/>
            <w:noWrap/>
            <w:vAlign w:val="center"/>
            <w:hideMark/>
          </w:tcPr>
          <w:p w14:paraId="71C72A54"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Slag Circuit Control Room (Sqm)</w:t>
            </w:r>
          </w:p>
        </w:tc>
        <w:tc>
          <w:tcPr>
            <w:tcW w:w="1276" w:type="dxa"/>
            <w:tcBorders>
              <w:top w:val="nil"/>
              <w:left w:val="nil"/>
              <w:bottom w:val="single" w:sz="4" w:space="0" w:color="auto"/>
              <w:right w:val="single" w:sz="4" w:space="0" w:color="auto"/>
            </w:tcBorders>
            <w:shd w:val="clear" w:color="000000" w:fill="FFFFFF"/>
            <w:noWrap/>
            <w:vAlign w:val="center"/>
            <w:hideMark/>
          </w:tcPr>
          <w:p w14:paraId="00AFBE59"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22.3</w:t>
            </w:r>
          </w:p>
        </w:tc>
        <w:tc>
          <w:tcPr>
            <w:tcW w:w="992" w:type="dxa"/>
            <w:tcBorders>
              <w:top w:val="nil"/>
              <w:left w:val="nil"/>
              <w:bottom w:val="single" w:sz="4" w:space="0" w:color="auto"/>
              <w:right w:val="single" w:sz="4" w:space="0" w:color="auto"/>
            </w:tcBorders>
            <w:shd w:val="clear" w:color="000000" w:fill="FFFFFF"/>
            <w:noWrap/>
            <w:vAlign w:val="center"/>
            <w:hideMark/>
          </w:tcPr>
          <w:p w14:paraId="71260A1C"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8.4</w:t>
            </w:r>
          </w:p>
        </w:tc>
        <w:tc>
          <w:tcPr>
            <w:tcW w:w="1065" w:type="dxa"/>
            <w:tcBorders>
              <w:top w:val="nil"/>
              <w:left w:val="nil"/>
              <w:bottom w:val="single" w:sz="4" w:space="0" w:color="auto"/>
              <w:right w:val="single" w:sz="4" w:space="0" w:color="auto"/>
            </w:tcBorders>
            <w:shd w:val="clear" w:color="000000" w:fill="FFFFFF"/>
            <w:noWrap/>
            <w:vAlign w:val="center"/>
            <w:hideMark/>
          </w:tcPr>
          <w:p w14:paraId="5B5ED3B3"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5.6</w:t>
            </w:r>
          </w:p>
        </w:tc>
        <w:tc>
          <w:tcPr>
            <w:tcW w:w="1062" w:type="dxa"/>
            <w:tcBorders>
              <w:top w:val="nil"/>
              <w:left w:val="nil"/>
              <w:bottom w:val="single" w:sz="4" w:space="0" w:color="auto"/>
              <w:right w:val="single" w:sz="4" w:space="0" w:color="auto"/>
            </w:tcBorders>
            <w:shd w:val="clear" w:color="000000" w:fill="FFFFFF"/>
            <w:noWrap/>
            <w:vAlign w:val="center"/>
            <w:hideMark/>
          </w:tcPr>
          <w:p w14:paraId="5FEC6540"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187.32</w:t>
            </w:r>
          </w:p>
        </w:tc>
      </w:tr>
      <w:tr w:rsidR="00A540B6" w:rsidRPr="00A540B6" w14:paraId="5C72FDFA" w14:textId="77777777" w:rsidTr="00C41A3A">
        <w:trPr>
          <w:trHeight w:val="300"/>
        </w:trPr>
        <w:tc>
          <w:tcPr>
            <w:tcW w:w="9493" w:type="dxa"/>
            <w:gridSpan w:val="6"/>
            <w:tcBorders>
              <w:top w:val="nil"/>
              <w:left w:val="single" w:sz="4" w:space="0" w:color="auto"/>
              <w:bottom w:val="single" w:sz="4" w:space="0" w:color="auto"/>
              <w:right w:val="single" w:sz="4" w:space="0" w:color="auto"/>
            </w:tcBorders>
            <w:shd w:val="clear" w:color="000000" w:fill="FFFFFF"/>
            <w:noWrap/>
            <w:vAlign w:val="center"/>
            <w:hideMark/>
          </w:tcPr>
          <w:p w14:paraId="78BF42CF" w14:textId="77777777" w:rsidR="00A540B6" w:rsidRPr="00A540B6" w:rsidRDefault="00A540B6" w:rsidP="00A540B6">
            <w:pPr>
              <w:spacing w:after="0" w:line="240" w:lineRule="auto"/>
              <w:jc w:val="center"/>
              <w:rPr>
                <w:rFonts w:ascii="Calibri" w:eastAsia="Times New Roman" w:hAnsi="Calibri" w:cs="Calibri"/>
                <w:b/>
                <w:bCs/>
                <w:color w:val="000000"/>
                <w:kern w:val="0"/>
                <w:lang w:val="en-US"/>
                <w14:ligatures w14:val="none"/>
              </w:rPr>
            </w:pPr>
          </w:p>
        </w:tc>
      </w:tr>
      <w:tr w:rsidR="00A540B6" w:rsidRPr="00A540B6" w14:paraId="344D43D3" w14:textId="77777777" w:rsidTr="00C41A3A">
        <w:trPr>
          <w:trHeight w:val="300"/>
        </w:trPr>
        <w:tc>
          <w:tcPr>
            <w:tcW w:w="9493" w:type="dxa"/>
            <w:gridSpan w:val="6"/>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4286468C" w14:textId="77777777" w:rsidR="00A540B6" w:rsidRPr="00A540B6" w:rsidRDefault="00A540B6" w:rsidP="00A540B6">
            <w:pPr>
              <w:spacing w:after="0" w:line="240" w:lineRule="auto"/>
              <w:rPr>
                <w:rFonts w:ascii="Calibri" w:eastAsia="Times New Roman" w:hAnsi="Calibri" w:cs="Calibri"/>
                <w:b/>
                <w:bCs/>
                <w:color w:val="000000"/>
                <w:kern w:val="0"/>
                <w:lang w:val="en-US"/>
                <w14:ligatures w14:val="none"/>
              </w:rPr>
            </w:pPr>
            <w:r w:rsidRPr="00A540B6">
              <w:rPr>
                <w:rFonts w:ascii="Calibri" w:eastAsia="Times New Roman" w:hAnsi="Calibri" w:cs="Calibri"/>
                <w:b/>
                <w:bCs/>
                <w:color w:val="000000"/>
                <w:kern w:val="0"/>
                <w:lang w:val="en-US"/>
                <w14:ligatures w14:val="none"/>
              </w:rPr>
              <w:t>ROLLING MILL</w:t>
            </w:r>
          </w:p>
        </w:tc>
      </w:tr>
      <w:tr w:rsidR="00A540B6" w:rsidRPr="00A540B6" w14:paraId="664704EF"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132FBCC3"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w:t>
            </w:r>
          </w:p>
        </w:tc>
        <w:tc>
          <w:tcPr>
            <w:tcW w:w="4252" w:type="dxa"/>
            <w:tcBorders>
              <w:top w:val="nil"/>
              <w:left w:val="nil"/>
              <w:bottom w:val="single" w:sz="4" w:space="0" w:color="auto"/>
              <w:right w:val="single" w:sz="4" w:space="0" w:color="auto"/>
            </w:tcBorders>
            <w:shd w:val="clear" w:color="000000" w:fill="FFFFFF"/>
            <w:vAlign w:val="center"/>
            <w:hideMark/>
          </w:tcPr>
          <w:p w14:paraId="296946C7"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Rolling Mill Shed</w:t>
            </w:r>
          </w:p>
        </w:tc>
        <w:tc>
          <w:tcPr>
            <w:tcW w:w="1276" w:type="dxa"/>
            <w:tcBorders>
              <w:top w:val="nil"/>
              <w:left w:val="nil"/>
              <w:bottom w:val="single" w:sz="4" w:space="0" w:color="auto"/>
              <w:right w:val="single" w:sz="4" w:space="0" w:color="auto"/>
            </w:tcBorders>
            <w:shd w:val="clear" w:color="000000" w:fill="FFFFFF"/>
            <w:vAlign w:val="center"/>
            <w:hideMark/>
          </w:tcPr>
          <w:p w14:paraId="46CD1423"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130.50</w:t>
            </w:r>
          </w:p>
        </w:tc>
        <w:tc>
          <w:tcPr>
            <w:tcW w:w="992" w:type="dxa"/>
            <w:tcBorders>
              <w:top w:val="nil"/>
              <w:left w:val="nil"/>
              <w:bottom w:val="single" w:sz="4" w:space="0" w:color="auto"/>
              <w:right w:val="single" w:sz="4" w:space="0" w:color="auto"/>
            </w:tcBorders>
            <w:shd w:val="clear" w:color="000000" w:fill="FFFFFF"/>
            <w:vAlign w:val="center"/>
            <w:hideMark/>
          </w:tcPr>
          <w:p w14:paraId="448A665F"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26.65</w:t>
            </w:r>
          </w:p>
        </w:tc>
        <w:tc>
          <w:tcPr>
            <w:tcW w:w="1065" w:type="dxa"/>
            <w:tcBorders>
              <w:top w:val="nil"/>
              <w:left w:val="nil"/>
              <w:bottom w:val="single" w:sz="4" w:space="0" w:color="auto"/>
              <w:right w:val="single" w:sz="4" w:space="0" w:color="auto"/>
            </w:tcBorders>
            <w:shd w:val="clear" w:color="000000" w:fill="FFFFFF"/>
            <w:vAlign w:val="center"/>
            <w:hideMark/>
          </w:tcPr>
          <w:p w14:paraId="0C861452"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17.83</w:t>
            </w:r>
          </w:p>
        </w:tc>
        <w:tc>
          <w:tcPr>
            <w:tcW w:w="1062" w:type="dxa"/>
            <w:tcBorders>
              <w:top w:val="nil"/>
              <w:left w:val="nil"/>
              <w:bottom w:val="single" w:sz="4" w:space="0" w:color="auto"/>
              <w:right w:val="single" w:sz="4" w:space="0" w:color="auto"/>
            </w:tcBorders>
            <w:shd w:val="clear" w:color="000000" w:fill="FFFFFF"/>
            <w:noWrap/>
            <w:vAlign w:val="center"/>
            <w:hideMark/>
          </w:tcPr>
          <w:p w14:paraId="0EC63E0C"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3,477.83</w:t>
            </w:r>
          </w:p>
        </w:tc>
      </w:tr>
      <w:tr w:rsidR="00A540B6" w:rsidRPr="00A540B6" w14:paraId="58470F2E"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4D9535F7"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2</w:t>
            </w:r>
          </w:p>
        </w:tc>
        <w:tc>
          <w:tcPr>
            <w:tcW w:w="4252" w:type="dxa"/>
            <w:tcBorders>
              <w:top w:val="nil"/>
              <w:left w:val="nil"/>
              <w:bottom w:val="single" w:sz="4" w:space="0" w:color="auto"/>
              <w:right w:val="single" w:sz="4" w:space="0" w:color="auto"/>
            </w:tcBorders>
            <w:shd w:val="clear" w:color="000000" w:fill="FFFFFF"/>
            <w:vAlign w:val="center"/>
            <w:hideMark/>
          </w:tcPr>
          <w:p w14:paraId="70442935"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Rolling Mill Shed</w:t>
            </w:r>
          </w:p>
        </w:tc>
        <w:tc>
          <w:tcPr>
            <w:tcW w:w="1276" w:type="dxa"/>
            <w:tcBorders>
              <w:top w:val="nil"/>
              <w:left w:val="nil"/>
              <w:bottom w:val="single" w:sz="4" w:space="0" w:color="auto"/>
              <w:right w:val="single" w:sz="4" w:space="0" w:color="auto"/>
            </w:tcBorders>
            <w:shd w:val="clear" w:color="000000" w:fill="FFFFFF"/>
            <w:vAlign w:val="center"/>
            <w:hideMark/>
          </w:tcPr>
          <w:p w14:paraId="01EDC65A"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130.50</w:t>
            </w:r>
          </w:p>
        </w:tc>
        <w:tc>
          <w:tcPr>
            <w:tcW w:w="992" w:type="dxa"/>
            <w:tcBorders>
              <w:top w:val="nil"/>
              <w:left w:val="nil"/>
              <w:bottom w:val="single" w:sz="4" w:space="0" w:color="auto"/>
              <w:right w:val="single" w:sz="4" w:space="0" w:color="auto"/>
            </w:tcBorders>
            <w:shd w:val="clear" w:color="000000" w:fill="FFFFFF"/>
            <w:vAlign w:val="center"/>
            <w:hideMark/>
          </w:tcPr>
          <w:p w14:paraId="19DF13FC"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29.60</w:t>
            </w:r>
          </w:p>
        </w:tc>
        <w:tc>
          <w:tcPr>
            <w:tcW w:w="1065" w:type="dxa"/>
            <w:tcBorders>
              <w:top w:val="nil"/>
              <w:left w:val="nil"/>
              <w:bottom w:val="single" w:sz="4" w:space="0" w:color="auto"/>
              <w:right w:val="single" w:sz="4" w:space="0" w:color="auto"/>
            </w:tcBorders>
            <w:shd w:val="clear" w:color="000000" w:fill="FFFFFF"/>
            <w:vAlign w:val="center"/>
            <w:hideMark/>
          </w:tcPr>
          <w:p w14:paraId="1E0E6140"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17.83</w:t>
            </w:r>
          </w:p>
        </w:tc>
        <w:tc>
          <w:tcPr>
            <w:tcW w:w="1062" w:type="dxa"/>
            <w:tcBorders>
              <w:top w:val="nil"/>
              <w:left w:val="nil"/>
              <w:bottom w:val="single" w:sz="4" w:space="0" w:color="auto"/>
              <w:right w:val="single" w:sz="4" w:space="0" w:color="auto"/>
            </w:tcBorders>
            <w:shd w:val="clear" w:color="000000" w:fill="FFFFFF"/>
            <w:noWrap/>
            <w:vAlign w:val="center"/>
            <w:hideMark/>
          </w:tcPr>
          <w:p w14:paraId="28B58F4C"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3,862.80</w:t>
            </w:r>
          </w:p>
        </w:tc>
      </w:tr>
      <w:tr w:rsidR="00A540B6" w:rsidRPr="00A540B6" w14:paraId="050ABA0F"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391E36DF"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w:t>
            </w:r>
          </w:p>
        </w:tc>
        <w:tc>
          <w:tcPr>
            <w:tcW w:w="4252" w:type="dxa"/>
            <w:tcBorders>
              <w:top w:val="nil"/>
              <w:left w:val="nil"/>
              <w:bottom w:val="single" w:sz="4" w:space="0" w:color="auto"/>
              <w:right w:val="single" w:sz="4" w:space="0" w:color="auto"/>
            </w:tcBorders>
            <w:shd w:val="clear" w:color="000000" w:fill="FFFFFF"/>
            <w:vAlign w:val="center"/>
            <w:hideMark/>
          </w:tcPr>
          <w:p w14:paraId="572BD6B6"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Rolling Mill Shed</w:t>
            </w:r>
          </w:p>
        </w:tc>
        <w:tc>
          <w:tcPr>
            <w:tcW w:w="1276" w:type="dxa"/>
            <w:tcBorders>
              <w:top w:val="nil"/>
              <w:left w:val="nil"/>
              <w:bottom w:val="single" w:sz="4" w:space="0" w:color="auto"/>
              <w:right w:val="single" w:sz="4" w:space="0" w:color="auto"/>
            </w:tcBorders>
            <w:shd w:val="clear" w:color="000000" w:fill="FFFFFF"/>
            <w:vAlign w:val="center"/>
            <w:hideMark/>
          </w:tcPr>
          <w:p w14:paraId="47D8EBD1"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130.50</w:t>
            </w:r>
          </w:p>
        </w:tc>
        <w:tc>
          <w:tcPr>
            <w:tcW w:w="992" w:type="dxa"/>
            <w:tcBorders>
              <w:top w:val="nil"/>
              <w:left w:val="nil"/>
              <w:bottom w:val="single" w:sz="4" w:space="0" w:color="auto"/>
              <w:right w:val="single" w:sz="4" w:space="0" w:color="auto"/>
            </w:tcBorders>
            <w:shd w:val="clear" w:color="000000" w:fill="FFFFFF"/>
            <w:vAlign w:val="center"/>
            <w:hideMark/>
          </w:tcPr>
          <w:p w14:paraId="67DB99C0"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26.65</w:t>
            </w:r>
          </w:p>
        </w:tc>
        <w:tc>
          <w:tcPr>
            <w:tcW w:w="1065" w:type="dxa"/>
            <w:tcBorders>
              <w:top w:val="nil"/>
              <w:left w:val="nil"/>
              <w:bottom w:val="single" w:sz="4" w:space="0" w:color="auto"/>
              <w:right w:val="single" w:sz="4" w:space="0" w:color="auto"/>
            </w:tcBorders>
            <w:shd w:val="clear" w:color="000000" w:fill="FFFFFF"/>
            <w:vAlign w:val="center"/>
            <w:hideMark/>
          </w:tcPr>
          <w:p w14:paraId="6EA63902"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17.83</w:t>
            </w:r>
          </w:p>
        </w:tc>
        <w:tc>
          <w:tcPr>
            <w:tcW w:w="1062" w:type="dxa"/>
            <w:tcBorders>
              <w:top w:val="nil"/>
              <w:left w:val="nil"/>
              <w:bottom w:val="single" w:sz="4" w:space="0" w:color="auto"/>
              <w:right w:val="single" w:sz="4" w:space="0" w:color="auto"/>
            </w:tcBorders>
            <w:shd w:val="clear" w:color="000000" w:fill="FFFFFF"/>
            <w:noWrap/>
            <w:vAlign w:val="center"/>
            <w:hideMark/>
          </w:tcPr>
          <w:p w14:paraId="79E5EEE5"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3,477.83</w:t>
            </w:r>
          </w:p>
        </w:tc>
      </w:tr>
      <w:tr w:rsidR="00A540B6" w:rsidRPr="00A540B6" w14:paraId="41093789"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07909676"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w:t>
            </w:r>
          </w:p>
        </w:tc>
        <w:tc>
          <w:tcPr>
            <w:tcW w:w="4252" w:type="dxa"/>
            <w:tcBorders>
              <w:top w:val="nil"/>
              <w:left w:val="nil"/>
              <w:bottom w:val="single" w:sz="4" w:space="0" w:color="auto"/>
              <w:right w:val="single" w:sz="4" w:space="0" w:color="auto"/>
            </w:tcBorders>
            <w:shd w:val="clear" w:color="000000" w:fill="FFFFFF"/>
            <w:vAlign w:val="center"/>
            <w:hideMark/>
          </w:tcPr>
          <w:p w14:paraId="50E8EB82"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Rolling Mill Shed</w:t>
            </w:r>
          </w:p>
        </w:tc>
        <w:tc>
          <w:tcPr>
            <w:tcW w:w="1276" w:type="dxa"/>
            <w:tcBorders>
              <w:top w:val="nil"/>
              <w:left w:val="nil"/>
              <w:bottom w:val="single" w:sz="4" w:space="0" w:color="auto"/>
              <w:right w:val="single" w:sz="4" w:space="0" w:color="auto"/>
            </w:tcBorders>
            <w:shd w:val="clear" w:color="000000" w:fill="FFFFFF"/>
            <w:vAlign w:val="center"/>
            <w:hideMark/>
          </w:tcPr>
          <w:p w14:paraId="129FAE60"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45.00</w:t>
            </w:r>
          </w:p>
        </w:tc>
        <w:tc>
          <w:tcPr>
            <w:tcW w:w="992" w:type="dxa"/>
            <w:tcBorders>
              <w:top w:val="nil"/>
              <w:left w:val="nil"/>
              <w:bottom w:val="single" w:sz="4" w:space="0" w:color="auto"/>
              <w:right w:val="single" w:sz="4" w:space="0" w:color="auto"/>
            </w:tcBorders>
            <w:shd w:val="clear" w:color="000000" w:fill="FFFFFF"/>
            <w:vAlign w:val="center"/>
            <w:hideMark/>
          </w:tcPr>
          <w:p w14:paraId="12F14BAE"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25.25</w:t>
            </w:r>
          </w:p>
        </w:tc>
        <w:tc>
          <w:tcPr>
            <w:tcW w:w="1065" w:type="dxa"/>
            <w:tcBorders>
              <w:top w:val="nil"/>
              <w:left w:val="nil"/>
              <w:bottom w:val="single" w:sz="4" w:space="0" w:color="auto"/>
              <w:right w:val="single" w:sz="4" w:space="0" w:color="auto"/>
            </w:tcBorders>
            <w:shd w:val="clear" w:color="000000" w:fill="FFFFFF"/>
            <w:vAlign w:val="center"/>
            <w:hideMark/>
          </w:tcPr>
          <w:p w14:paraId="4DF10B88"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17.83</w:t>
            </w:r>
          </w:p>
        </w:tc>
        <w:tc>
          <w:tcPr>
            <w:tcW w:w="1062" w:type="dxa"/>
            <w:tcBorders>
              <w:top w:val="nil"/>
              <w:left w:val="nil"/>
              <w:bottom w:val="single" w:sz="4" w:space="0" w:color="auto"/>
              <w:right w:val="single" w:sz="4" w:space="0" w:color="auto"/>
            </w:tcBorders>
            <w:shd w:val="clear" w:color="000000" w:fill="FFFFFF"/>
            <w:noWrap/>
            <w:vAlign w:val="center"/>
            <w:hideMark/>
          </w:tcPr>
          <w:p w14:paraId="33543886"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1,136.25</w:t>
            </w:r>
          </w:p>
        </w:tc>
      </w:tr>
      <w:tr w:rsidR="00A540B6" w:rsidRPr="00A540B6" w14:paraId="77B6E8B1"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19A447DB"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5</w:t>
            </w:r>
          </w:p>
        </w:tc>
        <w:tc>
          <w:tcPr>
            <w:tcW w:w="4252" w:type="dxa"/>
            <w:tcBorders>
              <w:top w:val="nil"/>
              <w:left w:val="nil"/>
              <w:bottom w:val="single" w:sz="4" w:space="0" w:color="auto"/>
              <w:right w:val="single" w:sz="4" w:space="0" w:color="auto"/>
            </w:tcBorders>
            <w:shd w:val="clear" w:color="000000" w:fill="FFFFFF"/>
            <w:vAlign w:val="center"/>
            <w:hideMark/>
          </w:tcPr>
          <w:p w14:paraId="4E65622B"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Air Handling Unit Room</w:t>
            </w:r>
          </w:p>
        </w:tc>
        <w:tc>
          <w:tcPr>
            <w:tcW w:w="1276" w:type="dxa"/>
            <w:tcBorders>
              <w:top w:val="nil"/>
              <w:left w:val="nil"/>
              <w:bottom w:val="single" w:sz="4" w:space="0" w:color="auto"/>
              <w:right w:val="single" w:sz="4" w:space="0" w:color="auto"/>
            </w:tcBorders>
            <w:shd w:val="clear" w:color="000000" w:fill="FFFFFF"/>
            <w:vAlign w:val="center"/>
            <w:hideMark/>
          </w:tcPr>
          <w:p w14:paraId="2273DBA6"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12.30</w:t>
            </w:r>
          </w:p>
        </w:tc>
        <w:tc>
          <w:tcPr>
            <w:tcW w:w="992" w:type="dxa"/>
            <w:tcBorders>
              <w:top w:val="nil"/>
              <w:left w:val="nil"/>
              <w:bottom w:val="single" w:sz="4" w:space="0" w:color="auto"/>
              <w:right w:val="single" w:sz="4" w:space="0" w:color="auto"/>
            </w:tcBorders>
            <w:shd w:val="clear" w:color="000000" w:fill="FFFFFF"/>
            <w:vAlign w:val="center"/>
            <w:hideMark/>
          </w:tcPr>
          <w:p w14:paraId="51BE227B"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4.30</w:t>
            </w:r>
          </w:p>
        </w:tc>
        <w:tc>
          <w:tcPr>
            <w:tcW w:w="1065" w:type="dxa"/>
            <w:tcBorders>
              <w:top w:val="nil"/>
              <w:left w:val="nil"/>
              <w:bottom w:val="single" w:sz="4" w:space="0" w:color="auto"/>
              <w:right w:val="single" w:sz="4" w:space="0" w:color="auto"/>
            </w:tcBorders>
            <w:shd w:val="clear" w:color="000000" w:fill="FFFFFF"/>
            <w:vAlign w:val="center"/>
            <w:hideMark/>
          </w:tcPr>
          <w:p w14:paraId="063DA4D9"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4.00</w:t>
            </w:r>
          </w:p>
        </w:tc>
        <w:tc>
          <w:tcPr>
            <w:tcW w:w="1062" w:type="dxa"/>
            <w:tcBorders>
              <w:top w:val="nil"/>
              <w:left w:val="nil"/>
              <w:bottom w:val="single" w:sz="4" w:space="0" w:color="auto"/>
              <w:right w:val="single" w:sz="4" w:space="0" w:color="auto"/>
            </w:tcBorders>
            <w:shd w:val="clear" w:color="000000" w:fill="FFFFFF"/>
            <w:noWrap/>
            <w:vAlign w:val="center"/>
            <w:hideMark/>
          </w:tcPr>
          <w:p w14:paraId="05E9DC59"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52.89</w:t>
            </w:r>
          </w:p>
        </w:tc>
      </w:tr>
      <w:tr w:rsidR="00A540B6" w:rsidRPr="00A540B6" w14:paraId="2F94E628"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3F09CE81"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lastRenderedPageBreak/>
              <w:t>6</w:t>
            </w:r>
          </w:p>
        </w:tc>
        <w:tc>
          <w:tcPr>
            <w:tcW w:w="4252" w:type="dxa"/>
            <w:tcBorders>
              <w:top w:val="nil"/>
              <w:left w:val="nil"/>
              <w:bottom w:val="single" w:sz="4" w:space="0" w:color="auto"/>
              <w:right w:val="single" w:sz="4" w:space="0" w:color="auto"/>
            </w:tcBorders>
            <w:shd w:val="clear" w:color="000000" w:fill="FFFFFF"/>
            <w:vAlign w:val="center"/>
            <w:hideMark/>
          </w:tcPr>
          <w:p w14:paraId="7643FC9B"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East Side Panel Room GF</w:t>
            </w:r>
          </w:p>
        </w:tc>
        <w:tc>
          <w:tcPr>
            <w:tcW w:w="1276" w:type="dxa"/>
            <w:tcBorders>
              <w:top w:val="nil"/>
              <w:left w:val="nil"/>
              <w:bottom w:val="single" w:sz="4" w:space="0" w:color="auto"/>
              <w:right w:val="single" w:sz="4" w:space="0" w:color="auto"/>
            </w:tcBorders>
            <w:shd w:val="clear" w:color="000000" w:fill="FFFFFF"/>
            <w:vAlign w:val="center"/>
            <w:hideMark/>
          </w:tcPr>
          <w:p w14:paraId="293ECD08"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14.50</w:t>
            </w:r>
          </w:p>
        </w:tc>
        <w:tc>
          <w:tcPr>
            <w:tcW w:w="992" w:type="dxa"/>
            <w:tcBorders>
              <w:top w:val="nil"/>
              <w:left w:val="nil"/>
              <w:bottom w:val="single" w:sz="4" w:space="0" w:color="auto"/>
              <w:right w:val="single" w:sz="4" w:space="0" w:color="auto"/>
            </w:tcBorders>
            <w:shd w:val="clear" w:color="000000" w:fill="FFFFFF"/>
            <w:vAlign w:val="center"/>
            <w:hideMark/>
          </w:tcPr>
          <w:p w14:paraId="694C7628"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4.80</w:t>
            </w:r>
          </w:p>
        </w:tc>
        <w:tc>
          <w:tcPr>
            <w:tcW w:w="1065" w:type="dxa"/>
            <w:tcBorders>
              <w:top w:val="nil"/>
              <w:left w:val="nil"/>
              <w:bottom w:val="single" w:sz="4" w:space="0" w:color="auto"/>
              <w:right w:val="single" w:sz="4" w:space="0" w:color="auto"/>
            </w:tcBorders>
            <w:shd w:val="clear" w:color="000000" w:fill="FFFFFF"/>
            <w:vAlign w:val="center"/>
            <w:hideMark/>
          </w:tcPr>
          <w:p w14:paraId="355DDCF6"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2.65</w:t>
            </w:r>
          </w:p>
        </w:tc>
        <w:tc>
          <w:tcPr>
            <w:tcW w:w="1062" w:type="dxa"/>
            <w:tcBorders>
              <w:top w:val="nil"/>
              <w:left w:val="nil"/>
              <w:bottom w:val="single" w:sz="4" w:space="0" w:color="auto"/>
              <w:right w:val="single" w:sz="4" w:space="0" w:color="auto"/>
            </w:tcBorders>
            <w:shd w:val="clear" w:color="000000" w:fill="FFFFFF"/>
            <w:noWrap/>
            <w:vAlign w:val="center"/>
            <w:hideMark/>
          </w:tcPr>
          <w:p w14:paraId="6CF28994"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69.60</w:t>
            </w:r>
          </w:p>
        </w:tc>
      </w:tr>
      <w:tr w:rsidR="00A540B6" w:rsidRPr="00A540B6" w14:paraId="55EBD0A3"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7E4E5BE0"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7</w:t>
            </w:r>
          </w:p>
        </w:tc>
        <w:tc>
          <w:tcPr>
            <w:tcW w:w="4252" w:type="dxa"/>
            <w:tcBorders>
              <w:top w:val="nil"/>
              <w:left w:val="nil"/>
              <w:bottom w:val="single" w:sz="4" w:space="0" w:color="auto"/>
              <w:right w:val="single" w:sz="4" w:space="0" w:color="auto"/>
            </w:tcBorders>
            <w:shd w:val="clear" w:color="000000" w:fill="FFFFFF"/>
            <w:vAlign w:val="center"/>
            <w:hideMark/>
          </w:tcPr>
          <w:p w14:paraId="1F27AE4B"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East ECR Panel Room 1st Floor</w:t>
            </w:r>
          </w:p>
        </w:tc>
        <w:tc>
          <w:tcPr>
            <w:tcW w:w="1276" w:type="dxa"/>
            <w:tcBorders>
              <w:top w:val="nil"/>
              <w:left w:val="nil"/>
              <w:bottom w:val="single" w:sz="4" w:space="0" w:color="auto"/>
              <w:right w:val="single" w:sz="4" w:space="0" w:color="auto"/>
            </w:tcBorders>
            <w:shd w:val="clear" w:color="000000" w:fill="FFFFFF"/>
            <w:vAlign w:val="center"/>
            <w:hideMark/>
          </w:tcPr>
          <w:p w14:paraId="505627EC"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29.10</w:t>
            </w:r>
          </w:p>
        </w:tc>
        <w:tc>
          <w:tcPr>
            <w:tcW w:w="992" w:type="dxa"/>
            <w:tcBorders>
              <w:top w:val="nil"/>
              <w:left w:val="nil"/>
              <w:bottom w:val="single" w:sz="4" w:space="0" w:color="auto"/>
              <w:right w:val="single" w:sz="4" w:space="0" w:color="auto"/>
            </w:tcBorders>
            <w:shd w:val="clear" w:color="000000" w:fill="FFFFFF"/>
            <w:vAlign w:val="center"/>
            <w:hideMark/>
          </w:tcPr>
          <w:p w14:paraId="144656D0"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4.80</w:t>
            </w:r>
          </w:p>
        </w:tc>
        <w:tc>
          <w:tcPr>
            <w:tcW w:w="1065" w:type="dxa"/>
            <w:tcBorders>
              <w:top w:val="nil"/>
              <w:left w:val="nil"/>
              <w:bottom w:val="single" w:sz="4" w:space="0" w:color="auto"/>
              <w:right w:val="single" w:sz="4" w:space="0" w:color="auto"/>
            </w:tcBorders>
            <w:shd w:val="clear" w:color="000000" w:fill="FFFFFF"/>
            <w:vAlign w:val="center"/>
            <w:hideMark/>
          </w:tcPr>
          <w:p w14:paraId="697D2760"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4.13</w:t>
            </w:r>
          </w:p>
        </w:tc>
        <w:tc>
          <w:tcPr>
            <w:tcW w:w="1062" w:type="dxa"/>
            <w:tcBorders>
              <w:top w:val="nil"/>
              <w:left w:val="nil"/>
              <w:bottom w:val="single" w:sz="4" w:space="0" w:color="auto"/>
              <w:right w:val="single" w:sz="4" w:space="0" w:color="auto"/>
            </w:tcBorders>
            <w:shd w:val="clear" w:color="000000" w:fill="FFFFFF"/>
            <w:noWrap/>
            <w:vAlign w:val="center"/>
            <w:hideMark/>
          </w:tcPr>
          <w:p w14:paraId="015C8876"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139.68</w:t>
            </w:r>
          </w:p>
        </w:tc>
      </w:tr>
      <w:tr w:rsidR="00A540B6" w:rsidRPr="00A540B6" w14:paraId="53FE88B8"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52AFD8C7"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8</w:t>
            </w:r>
          </w:p>
        </w:tc>
        <w:tc>
          <w:tcPr>
            <w:tcW w:w="4252" w:type="dxa"/>
            <w:tcBorders>
              <w:top w:val="nil"/>
              <w:left w:val="nil"/>
              <w:bottom w:val="single" w:sz="4" w:space="0" w:color="auto"/>
              <w:right w:val="single" w:sz="4" w:space="0" w:color="auto"/>
            </w:tcBorders>
            <w:shd w:val="clear" w:color="000000" w:fill="FFFFFF"/>
            <w:vAlign w:val="center"/>
            <w:hideMark/>
          </w:tcPr>
          <w:p w14:paraId="3F1C2E3F"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West ECR Panel Room G+ 1st Floor</w:t>
            </w:r>
          </w:p>
        </w:tc>
        <w:tc>
          <w:tcPr>
            <w:tcW w:w="1276" w:type="dxa"/>
            <w:tcBorders>
              <w:top w:val="nil"/>
              <w:left w:val="nil"/>
              <w:bottom w:val="single" w:sz="4" w:space="0" w:color="auto"/>
              <w:right w:val="single" w:sz="4" w:space="0" w:color="auto"/>
            </w:tcBorders>
            <w:shd w:val="clear" w:color="000000" w:fill="FFFFFF"/>
            <w:vAlign w:val="center"/>
            <w:hideMark/>
          </w:tcPr>
          <w:p w14:paraId="37270C91"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78.30</w:t>
            </w:r>
          </w:p>
        </w:tc>
        <w:tc>
          <w:tcPr>
            <w:tcW w:w="992" w:type="dxa"/>
            <w:tcBorders>
              <w:top w:val="nil"/>
              <w:left w:val="nil"/>
              <w:bottom w:val="single" w:sz="4" w:space="0" w:color="auto"/>
              <w:right w:val="single" w:sz="4" w:space="0" w:color="auto"/>
            </w:tcBorders>
            <w:shd w:val="clear" w:color="000000" w:fill="FFFFFF"/>
            <w:vAlign w:val="center"/>
            <w:hideMark/>
          </w:tcPr>
          <w:p w14:paraId="7019DCCE"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7.40</w:t>
            </w:r>
          </w:p>
        </w:tc>
        <w:tc>
          <w:tcPr>
            <w:tcW w:w="1065" w:type="dxa"/>
            <w:tcBorders>
              <w:top w:val="nil"/>
              <w:left w:val="nil"/>
              <w:bottom w:val="single" w:sz="4" w:space="0" w:color="auto"/>
              <w:right w:val="single" w:sz="4" w:space="0" w:color="auto"/>
            </w:tcBorders>
            <w:shd w:val="clear" w:color="000000" w:fill="FFFFFF"/>
            <w:vAlign w:val="center"/>
            <w:hideMark/>
          </w:tcPr>
          <w:p w14:paraId="2B38CBA4"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8.20</w:t>
            </w:r>
          </w:p>
        </w:tc>
        <w:tc>
          <w:tcPr>
            <w:tcW w:w="1062" w:type="dxa"/>
            <w:tcBorders>
              <w:top w:val="nil"/>
              <w:left w:val="nil"/>
              <w:bottom w:val="single" w:sz="4" w:space="0" w:color="auto"/>
              <w:right w:val="single" w:sz="4" w:space="0" w:color="auto"/>
            </w:tcBorders>
            <w:shd w:val="clear" w:color="000000" w:fill="FFFFFF"/>
            <w:noWrap/>
            <w:vAlign w:val="center"/>
            <w:hideMark/>
          </w:tcPr>
          <w:p w14:paraId="3CE90F58"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579.42</w:t>
            </w:r>
          </w:p>
        </w:tc>
      </w:tr>
      <w:tr w:rsidR="00A540B6" w:rsidRPr="00A540B6" w14:paraId="7390B228"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66CFEE4E"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9</w:t>
            </w:r>
          </w:p>
        </w:tc>
        <w:tc>
          <w:tcPr>
            <w:tcW w:w="4252" w:type="dxa"/>
            <w:tcBorders>
              <w:top w:val="nil"/>
              <w:left w:val="nil"/>
              <w:bottom w:val="single" w:sz="4" w:space="0" w:color="auto"/>
              <w:right w:val="single" w:sz="4" w:space="0" w:color="auto"/>
            </w:tcBorders>
            <w:shd w:val="clear" w:color="000000" w:fill="FFFFFF"/>
            <w:vAlign w:val="center"/>
            <w:hideMark/>
          </w:tcPr>
          <w:p w14:paraId="51F62304"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Block Mill Panel &amp; Control Room</w:t>
            </w:r>
          </w:p>
        </w:tc>
        <w:tc>
          <w:tcPr>
            <w:tcW w:w="1276" w:type="dxa"/>
            <w:tcBorders>
              <w:top w:val="nil"/>
              <w:left w:val="nil"/>
              <w:bottom w:val="single" w:sz="4" w:space="0" w:color="auto"/>
              <w:right w:val="single" w:sz="4" w:space="0" w:color="auto"/>
            </w:tcBorders>
            <w:shd w:val="clear" w:color="000000" w:fill="FFFFFF"/>
            <w:vAlign w:val="center"/>
            <w:hideMark/>
          </w:tcPr>
          <w:p w14:paraId="6AAA33E1"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11.55</w:t>
            </w:r>
          </w:p>
        </w:tc>
        <w:tc>
          <w:tcPr>
            <w:tcW w:w="992" w:type="dxa"/>
            <w:tcBorders>
              <w:top w:val="nil"/>
              <w:left w:val="nil"/>
              <w:bottom w:val="single" w:sz="4" w:space="0" w:color="auto"/>
              <w:right w:val="single" w:sz="4" w:space="0" w:color="auto"/>
            </w:tcBorders>
            <w:shd w:val="clear" w:color="000000" w:fill="FFFFFF"/>
            <w:vAlign w:val="center"/>
            <w:hideMark/>
          </w:tcPr>
          <w:p w14:paraId="1E95405E"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6.53</w:t>
            </w:r>
          </w:p>
        </w:tc>
        <w:tc>
          <w:tcPr>
            <w:tcW w:w="1065" w:type="dxa"/>
            <w:tcBorders>
              <w:top w:val="nil"/>
              <w:left w:val="nil"/>
              <w:bottom w:val="single" w:sz="4" w:space="0" w:color="auto"/>
              <w:right w:val="single" w:sz="4" w:space="0" w:color="auto"/>
            </w:tcBorders>
            <w:shd w:val="clear" w:color="000000" w:fill="FFFFFF"/>
            <w:vAlign w:val="center"/>
            <w:hideMark/>
          </w:tcPr>
          <w:p w14:paraId="5ED312C4"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3.65</w:t>
            </w:r>
          </w:p>
        </w:tc>
        <w:tc>
          <w:tcPr>
            <w:tcW w:w="1062" w:type="dxa"/>
            <w:tcBorders>
              <w:top w:val="nil"/>
              <w:left w:val="nil"/>
              <w:bottom w:val="single" w:sz="4" w:space="0" w:color="auto"/>
              <w:right w:val="single" w:sz="4" w:space="0" w:color="auto"/>
            </w:tcBorders>
            <w:shd w:val="clear" w:color="000000" w:fill="FFFFFF"/>
            <w:noWrap/>
            <w:vAlign w:val="center"/>
            <w:hideMark/>
          </w:tcPr>
          <w:p w14:paraId="6283C104"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75.42</w:t>
            </w:r>
          </w:p>
        </w:tc>
      </w:tr>
      <w:tr w:rsidR="00A540B6" w:rsidRPr="00A540B6" w14:paraId="324CFFB1"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110FA477"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10</w:t>
            </w:r>
          </w:p>
        </w:tc>
        <w:tc>
          <w:tcPr>
            <w:tcW w:w="4252" w:type="dxa"/>
            <w:tcBorders>
              <w:top w:val="nil"/>
              <w:left w:val="nil"/>
              <w:bottom w:val="single" w:sz="4" w:space="0" w:color="auto"/>
              <w:right w:val="single" w:sz="4" w:space="0" w:color="auto"/>
            </w:tcBorders>
            <w:shd w:val="clear" w:color="000000" w:fill="FFFFFF"/>
            <w:vAlign w:val="center"/>
            <w:hideMark/>
          </w:tcPr>
          <w:p w14:paraId="20252D7E"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CNC Machine Room</w:t>
            </w:r>
          </w:p>
        </w:tc>
        <w:tc>
          <w:tcPr>
            <w:tcW w:w="1276" w:type="dxa"/>
            <w:tcBorders>
              <w:top w:val="nil"/>
              <w:left w:val="nil"/>
              <w:bottom w:val="single" w:sz="4" w:space="0" w:color="auto"/>
              <w:right w:val="single" w:sz="4" w:space="0" w:color="auto"/>
            </w:tcBorders>
            <w:shd w:val="clear" w:color="000000" w:fill="FFFFFF"/>
            <w:vAlign w:val="center"/>
            <w:hideMark/>
          </w:tcPr>
          <w:p w14:paraId="4D4F0075"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20.00</w:t>
            </w:r>
          </w:p>
        </w:tc>
        <w:tc>
          <w:tcPr>
            <w:tcW w:w="992" w:type="dxa"/>
            <w:tcBorders>
              <w:top w:val="nil"/>
              <w:left w:val="nil"/>
              <w:bottom w:val="single" w:sz="4" w:space="0" w:color="auto"/>
              <w:right w:val="single" w:sz="4" w:space="0" w:color="auto"/>
            </w:tcBorders>
            <w:shd w:val="clear" w:color="000000" w:fill="FFFFFF"/>
            <w:vAlign w:val="center"/>
            <w:hideMark/>
          </w:tcPr>
          <w:p w14:paraId="6AD15F7E"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5.20</w:t>
            </w:r>
          </w:p>
        </w:tc>
        <w:tc>
          <w:tcPr>
            <w:tcW w:w="1065" w:type="dxa"/>
            <w:tcBorders>
              <w:top w:val="nil"/>
              <w:left w:val="nil"/>
              <w:bottom w:val="single" w:sz="4" w:space="0" w:color="auto"/>
              <w:right w:val="single" w:sz="4" w:space="0" w:color="auto"/>
            </w:tcBorders>
            <w:shd w:val="clear" w:color="000000" w:fill="FFFFFF"/>
            <w:vAlign w:val="center"/>
            <w:hideMark/>
          </w:tcPr>
          <w:p w14:paraId="7D49608D"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2.75</w:t>
            </w:r>
          </w:p>
        </w:tc>
        <w:tc>
          <w:tcPr>
            <w:tcW w:w="1062" w:type="dxa"/>
            <w:tcBorders>
              <w:top w:val="nil"/>
              <w:left w:val="nil"/>
              <w:bottom w:val="single" w:sz="4" w:space="0" w:color="auto"/>
              <w:right w:val="single" w:sz="4" w:space="0" w:color="auto"/>
            </w:tcBorders>
            <w:shd w:val="clear" w:color="000000" w:fill="FFFFFF"/>
            <w:noWrap/>
            <w:vAlign w:val="center"/>
            <w:hideMark/>
          </w:tcPr>
          <w:p w14:paraId="030A0420"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104.00</w:t>
            </w:r>
          </w:p>
        </w:tc>
      </w:tr>
      <w:tr w:rsidR="00A540B6" w:rsidRPr="00A540B6" w14:paraId="0530DBE7"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4EF9E864"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11</w:t>
            </w:r>
          </w:p>
        </w:tc>
        <w:tc>
          <w:tcPr>
            <w:tcW w:w="4252" w:type="dxa"/>
            <w:tcBorders>
              <w:top w:val="nil"/>
              <w:left w:val="nil"/>
              <w:bottom w:val="single" w:sz="4" w:space="0" w:color="auto"/>
              <w:right w:val="single" w:sz="4" w:space="0" w:color="auto"/>
            </w:tcBorders>
            <w:shd w:val="clear" w:color="000000" w:fill="FFFFFF"/>
            <w:vAlign w:val="center"/>
            <w:hideMark/>
          </w:tcPr>
          <w:p w14:paraId="645532EC"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Lab</w:t>
            </w:r>
          </w:p>
        </w:tc>
        <w:tc>
          <w:tcPr>
            <w:tcW w:w="1276" w:type="dxa"/>
            <w:tcBorders>
              <w:top w:val="nil"/>
              <w:left w:val="nil"/>
              <w:bottom w:val="single" w:sz="4" w:space="0" w:color="auto"/>
              <w:right w:val="single" w:sz="4" w:space="0" w:color="auto"/>
            </w:tcBorders>
            <w:shd w:val="clear" w:color="000000" w:fill="FFFFFF"/>
            <w:vAlign w:val="center"/>
            <w:hideMark/>
          </w:tcPr>
          <w:p w14:paraId="338F6579"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8.40</w:t>
            </w:r>
          </w:p>
        </w:tc>
        <w:tc>
          <w:tcPr>
            <w:tcW w:w="992" w:type="dxa"/>
            <w:tcBorders>
              <w:top w:val="nil"/>
              <w:left w:val="nil"/>
              <w:bottom w:val="single" w:sz="4" w:space="0" w:color="auto"/>
              <w:right w:val="single" w:sz="4" w:space="0" w:color="auto"/>
            </w:tcBorders>
            <w:shd w:val="clear" w:color="000000" w:fill="FFFFFF"/>
            <w:vAlign w:val="center"/>
            <w:hideMark/>
          </w:tcPr>
          <w:p w14:paraId="1F348F5A"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4.45</w:t>
            </w:r>
          </w:p>
        </w:tc>
        <w:tc>
          <w:tcPr>
            <w:tcW w:w="1065" w:type="dxa"/>
            <w:tcBorders>
              <w:top w:val="nil"/>
              <w:left w:val="nil"/>
              <w:bottom w:val="single" w:sz="4" w:space="0" w:color="auto"/>
              <w:right w:val="single" w:sz="4" w:space="0" w:color="auto"/>
            </w:tcBorders>
            <w:shd w:val="clear" w:color="000000" w:fill="FFFFFF"/>
            <w:vAlign w:val="center"/>
            <w:hideMark/>
          </w:tcPr>
          <w:p w14:paraId="3E6C329B"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3.20</w:t>
            </w:r>
          </w:p>
        </w:tc>
        <w:tc>
          <w:tcPr>
            <w:tcW w:w="1062" w:type="dxa"/>
            <w:tcBorders>
              <w:top w:val="nil"/>
              <w:left w:val="nil"/>
              <w:bottom w:val="single" w:sz="4" w:space="0" w:color="auto"/>
              <w:right w:val="single" w:sz="4" w:space="0" w:color="auto"/>
            </w:tcBorders>
            <w:shd w:val="clear" w:color="000000" w:fill="FFFFFF"/>
            <w:noWrap/>
            <w:vAlign w:val="center"/>
            <w:hideMark/>
          </w:tcPr>
          <w:p w14:paraId="57DE4604"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37.38</w:t>
            </w:r>
          </w:p>
        </w:tc>
      </w:tr>
      <w:tr w:rsidR="00A540B6" w:rsidRPr="00A540B6" w14:paraId="6890368E"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3E70D53B"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12</w:t>
            </w:r>
          </w:p>
        </w:tc>
        <w:tc>
          <w:tcPr>
            <w:tcW w:w="4252" w:type="dxa"/>
            <w:tcBorders>
              <w:top w:val="nil"/>
              <w:left w:val="nil"/>
              <w:bottom w:val="single" w:sz="4" w:space="0" w:color="auto"/>
              <w:right w:val="single" w:sz="4" w:space="0" w:color="auto"/>
            </w:tcBorders>
            <w:shd w:val="clear" w:color="000000" w:fill="FFFFFF"/>
            <w:vAlign w:val="center"/>
            <w:hideMark/>
          </w:tcPr>
          <w:p w14:paraId="09B107A3"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Panel Room on Lab</w:t>
            </w:r>
          </w:p>
        </w:tc>
        <w:tc>
          <w:tcPr>
            <w:tcW w:w="1276" w:type="dxa"/>
            <w:tcBorders>
              <w:top w:val="nil"/>
              <w:left w:val="nil"/>
              <w:bottom w:val="single" w:sz="4" w:space="0" w:color="auto"/>
              <w:right w:val="single" w:sz="4" w:space="0" w:color="auto"/>
            </w:tcBorders>
            <w:shd w:val="clear" w:color="000000" w:fill="FFFFFF"/>
            <w:vAlign w:val="center"/>
            <w:hideMark/>
          </w:tcPr>
          <w:p w14:paraId="677EAB77"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11.46</w:t>
            </w:r>
          </w:p>
        </w:tc>
        <w:tc>
          <w:tcPr>
            <w:tcW w:w="992" w:type="dxa"/>
            <w:tcBorders>
              <w:top w:val="nil"/>
              <w:left w:val="nil"/>
              <w:bottom w:val="single" w:sz="4" w:space="0" w:color="auto"/>
              <w:right w:val="single" w:sz="4" w:space="0" w:color="auto"/>
            </w:tcBorders>
            <w:shd w:val="clear" w:color="000000" w:fill="FFFFFF"/>
            <w:vAlign w:val="center"/>
            <w:hideMark/>
          </w:tcPr>
          <w:p w14:paraId="0184D75D"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4.46</w:t>
            </w:r>
          </w:p>
        </w:tc>
        <w:tc>
          <w:tcPr>
            <w:tcW w:w="1065" w:type="dxa"/>
            <w:tcBorders>
              <w:top w:val="nil"/>
              <w:left w:val="nil"/>
              <w:bottom w:val="single" w:sz="4" w:space="0" w:color="auto"/>
              <w:right w:val="single" w:sz="4" w:space="0" w:color="auto"/>
            </w:tcBorders>
            <w:shd w:val="clear" w:color="000000" w:fill="FFFFFF"/>
            <w:vAlign w:val="center"/>
            <w:hideMark/>
          </w:tcPr>
          <w:p w14:paraId="6046CA2C"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3.80</w:t>
            </w:r>
          </w:p>
        </w:tc>
        <w:tc>
          <w:tcPr>
            <w:tcW w:w="1062" w:type="dxa"/>
            <w:tcBorders>
              <w:top w:val="nil"/>
              <w:left w:val="nil"/>
              <w:bottom w:val="single" w:sz="4" w:space="0" w:color="auto"/>
              <w:right w:val="single" w:sz="4" w:space="0" w:color="auto"/>
            </w:tcBorders>
            <w:shd w:val="clear" w:color="000000" w:fill="FFFFFF"/>
            <w:noWrap/>
            <w:vAlign w:val="center"/>
            <w:hideMark/>
          </w:tcPr>
          <w:p w14:paraId="16C6ED74"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51.11</w:t>
            </w:r>
          </w:p>
        </w:tc>
      </w:tr>
      <w:tr w:rsidR="00A540B6" w:rsidRPr="00A540B6" w14:paraId="24453396"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7F89E75C"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13</w:t>
            </w:r>
          </w:p>
        </w:tc>
        <w:tc>
          <w:tcPr>
            <w:tcW w:w="4252" w:type="dxa"/>
            <w:tcBorders>
              <w:top w:val="nil"/>
              <w:left w:val="nil"/>
              <w:bottom w:val="single" w:sz="4" w:space="0" w:color="auto"/>
              <w:right w:val="single" w:sz="4" w:space="0" w:color="auto"/>
            </w:tcBorders>
            <w:shd w:val="clear" w:color="000000" w:fill="FFFFFF"/>
            <w:vAlign w:val="center"/>
            <w:hideMark/>
          </w:tcPr>
          <w:p w14:paraId="687DA556"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Reheating Furnace Shed</w:t>
            </w:r>
          </w:p>
        </w:tc>
        <w:tc>
          <w:tcPr>
            <w:tcW w:w="1276" w:type="dxa"/>
            <w:tcBorders>
              <w:top w:val="nil"/>
              <w:left w:val="nil"/>
              <w:bottom w:val="single" w:sz="4" w:space="0" w:color="auto"/>
              <w:right w:val="single" w:sz="4" w:space="0" w:color="auto"/>
            </w:tcBorders>
            <w:shd w:val="clear" w:color="000000" w:fill="FFFFFF"/>
            <w:vAlign w:val="center"/>
            <w:hideMark/>
          </w:tcPr>
          <w:p w14:paraId="373CCA41"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29.30</w:t>
            </w:r>
          </w:p>
        </w:tc>
        <w:tc>
          <w:tcPr>
            <w:tcW w:w="992" w:type="dxa"/>
            <w:tcBorders>
              <w:top w:val="nil"/>
              <w:left w:val="nil"/>
              <w:bottom w:val="single" w:sz="4" w:space="0" w:color="auto"/>
              <w:right w:val="single" w:sz="4" w:space="0" w:color="auto"/>
            </w:tcBorders>
            <w:shd w:val="clear" w:color="000000" w:fill="FFFFFF"/>
            <w:vAlign w:val="center"/>
            <w:hideMark/>
          </w:tcPr>
          <w:p w14:paraId="3227FCAD"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15.50</w:t>
            </w:r>
          </w:p>
        </w:tc>
        <w:tc>
          <w:tcPr>
            <w:tcW w:w="1065" w:type="dxa"/>
            <w:tcBorders>
              <w:top w:val="nil"/>
              <w:left w:val="nil"/>
              <w:bottom w:val="single" w:sz="4" w:space="0" w:color="auto"/>
              <w:right w:val="single" w:sz="4" w:space="0" w:color="auto"/>
            </w:tcBorders>
            <w:shd w:val="clear" w:color="000000" w:fill="FFFFFF"/>
            <w:vAlign w:val="center"/>
            <w:hideMark/>
          </w:tcPr>
          <w:p w14:paraId="43154340" w14:textId="77777777" w:rsidR="00A540B6" w:rsidRPr="00A540B6" w:rsidRDefault="00A540B6" w:rsidP="00A540B6">
            <w:pPr>
              <w:spacing w:after="0" w:line="240" w:lineRule="auto"/>
              <w:jc w:val="center"/>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8.00</w:t>
            </w:r>
          </w:p>
        </w:tc>
        <w:tc>
          <w:tcPr>
            <w:tcW w:w="1062" w:type="dxa"/>
            <w:tcBorders>
              <w:top w:val="nil"/>
              <w:left w:val="nil"/>
              <w:bottom w:val="single" w:sz="4" w:space="0" w:color="auto"/>
              <w:right w:val="single" w:sz="4" w:space="0" w:color="auto"/>
            </w:tcBorders>
            <w:shd w:val="clear" w:color="000000" w:fill="FFFFFF"/>
            <w:noWrap/>
            <w:vAlign w:val="center"/>
            <w:hideMark/>
          </w:tcPr>
          <w:p w14:paraId="21C1D641"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454.15</w:t>
            </w:r>
          </w:p>
        </w:tc>
      </w:tr>
      <w:tr w:rsidR="00A540B6" w:rsidRPr="00A540B6" w14:paraId="5194525F" w14:textId="77777777" w:rsidTr="00C41A3A">
        <w:trPr>
          <w:trHeight w:val="300"/>
        </w:trPr>
        <w:tc>
          <w:tcPr>
            <w:tcW w:w="9493" w:type="dxa"/>
            <w:gridSpan w:val="6"/>
            <w:tcBorders>
              <w:top w:val="nil"/>
              <w:left w:val="single" w:sz="4" w:space="0" w:color="auto"/>
              <w:bottom w:val="single" w:sz="4" w:space="0" w:color="auto"/>
              <w:right w:val="single" w:sz="4" w:space="0" w:color="auto"/>
            </w:tcBorders>
            <w:shd w:val="clear" w:color="000000" w:fill="FFFFFF"/>
            <w:noWrap/>
            <w:vAlign w:val="center"/>
            <w:hideMark/>
          </w:tcPr>
          <w:p w14:paraId="0DD8CF45" w14:textId="77777777" w:rsidR="00A540B6" w:rsidRPr="00A540B6" w:rsidRDefault="00A540B6" w:rsidP="00A540B6">
            <w:pPr>
              <w:spacing w:after="0" w:line="240" w:lineRule="auto"/>
              <w:jc w:val="center"/>
              <w:rPr>
                <w:rFonts w:ascii="Calibri" w:eastAsia="Times New Roman" w:hAnsi="Calibri" w:cs="Calibri"/>
                <w:b/>
                <w:bCs/>
                <w:color w:val="000000"/>
                <w:kern w:val="0"/>
                <w:lang w:val="en-US"/>
                <w14:ligatures w14:val="none"/>
              </w:rPr>
            </w:pPr>
          </w:p>
        </w:tc>
      </w:tr>
      <w:tr w:rsidR="00A540B6" w:rsidRPr="00A540B6" w14:paraId="36D47B9E" w14:textId="77777777" w:rsidTr="00C41A3A">
        <w:trPr>
          <w:trHeight w:val="300"/>
        </w:trPr>
        <w:tc>
          <w:tcPr>
            <w:tcW w:w="9493" w:type="dxa"/>
            <w:gridSpan w:val="6"/>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4228EB37" w14:textId="77777777" w:rsidR="00A540B6" w:rsidRPr="00A540B6" w:rsidRDefault="00A540B6" w:rsidP="00A540B6">
            <w:pPr>
              <w:spacing w:after="0" w:line="240" w:lineRule="auto"/>
              <w:rPr>
                <w:rFonts w:ascii="Calibri" w:eastAsia="Times New Roman" w:hAnsi="Calibri" w:cs="Calibri"/>
                <w:b/>
                <w:bCs/>
                <w:kern w:val="0"/>
                <w:lang w:val="en-US"/>
                <w14:ligatures w14:val="none"/>
              </w:rPr>
            </w:pPr>
            <w:r w:rsidRPr="00BC44BB">
              <w:rPr>
                <w:rFonts w:ascii="Calibri" w:eastAsia="Times New Roman" w:hAnsi="Calibri" w:cs="Calibri"/>
                <w:b/>
                <w:bCs/>
                <w:kern w:val="0"/>
                <w:lang w:val="en-US"/>
                <w14:ligatures w14:val="none"/>
              </w:rPr>
              <w:t>MISCELLANEOUS</w:t>
            </w:r>
          </w:p>
        </w:tc>
      </w:tr>
      <w:tr w:rsidR="00A540B6" w:rsidRPr="00A540B6" w14:paraId="273D3F79"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10971FB0"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w:t>
            </w:r>
          </w:p>
        </w:tc>
        <w:tc>
          <w:tcPr>
            <w:tcW w:w="4252" w:type="dxa"/>
            <w:tcBorders>
              <w:top w:val="nil"/>
              <w:left w:val="nil"/>
              <w:bottom w:val="single" w:sz="4" w:space="0" w:color="auto"/>
              <w:right w:val="single" w:sz="4" w:space="0" w:color="auto"/>
            </w:tcBorders>
            <w:shd w:val="clear" w:color="000000" w:fill="FFFFFF"/>
            <w:noWrap/>
            <w:vAlign w:val="center"/>
            <w:hideMark/>
          </w:tcPr>
          <w:p w14:paraId="10A75AC3"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Meter Room</w:t>
            </w:r>
          </w:p>
        </w:tc>
        <w:tc>
          <w:tcPr>
            <w:tcW w:w="1276" w:type="dxa"/>
            <w:tcBorders>
              <w:top w:val="nil"/>
              <w:left w:val="nil"/>
              <w:bottom w:val="single" w:sz="4" w:space="0" w:color="auto"/>
              <w:right w:val="single" w:sz="4" w:space="0" w:color="auto"/>
            </w:tcBorders>
            <w:shd w:val="clear" w:color="000000" w:fill="FFFFFF"/>
            <w:noWrap/>
            <w:vAlign w:val="center"/>
            <w:hideMark/>
          </w:tcPr>
          <w:p w14:paraId="7F51AAAD"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3.25</w:t>
            </w:r>
          </w:p>
        </w:tc>
        <w:tc>
          <w:tcPr>
            <w:tcW w:w="992" w:type="dxa"/>
            <w:tcBorders>
              <w:top w:val="nil"/>
              <w:left w:val="nil"/>
              <w:bottom w:val="single" w:sz="4" w:space="0" w:color="auto"/>
              <w:right w:val="single" w:sz="4" w:space="0" w:color="auto"/>
            </w:tcBorders>
            <w:shd w:val="clear" w:color="000000" w:fill="FFFFFF"/>
            <w:noWrap/>
            <w:vAlign w:val="center"/>
            <w:hideMark/>
          </w:tcPr>
          <w:p w14:paraId="7B0DA5C1"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3.25</w:t>
            </w:r>
          </w:p>
        </w:tc>
        <w:tc>
          <w:tcPr>
            <w:tcW w:w="1065" w:type="dxa"/>
            <w:tcBorders>
              <w:top w:val="nil"/>
              <w:left w:val="nil"/>
              <w:bottom w:val="single" w:sz="4" w:space="0" w:color="auto"/>
              <w:right w:val="single" w:sz="4" w:space="0" w:color="auto"/>
            </w:tcBorders>
            <w:shd w:val="clear" w:color="000000" w:fill="FFFFFF"/>
            <w:noWrap/>
            <w:vAlign w:val="center"/>
            <w:hideMark/>
          </w:tcPr>
          <w:p w14:paraId="559CE781"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3.00</w:t>
            </w:r>
          </w:p>
        </w:tc>
        <w:tc>
          <w:tcPr>
            <w:tcW w:w="1062" w:type="dxa"/>
            <w:tcBorders>
              <w:top w:val="nil"/>
              <w:left w:val="nil"/>
              <w:bottom w:val="single" w:sz="4" w:space="0" w:color="auto"/>
              <w:right w:val="single" w:sz="4" w:space="0" w:color="auto"/>
            </w:tcBorders>
            <w:shd w:val="clear" w:color="000000" w:fill="FFFFFF"/>
            <w:noWrap/>
            <w:vAlign w:val="center"/>
            <w:hideMark/>
          </w:tcPr>
          <w:p w14:paraId="7F6A2C95"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10.56</w:t>
            </w:r>
          </w:p>
        </w:tc>
      </w:tr>
      <w:tr w:rsidR="00A540B6" w:rsidRPr="00A540B6" w14:paraId="4FE632BA" w14:textId="77777777" w:rsidTr="00C41A3A">
        <w:trPr>
          <w:trHeight w:val="300"/>
        </w:trPr>
        <w:tc>
          <w:tcPr>
            <w:tcW w:w="84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3B8DBCC"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2</w:t>
            </w:r>
          </w:p>
        </w:tc>
        <w:tc>
          <w:tcPr>
            <w:tcW w:w="425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5D50EF5"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Cement Storage Shed (2Nos)</w:t>
            </w:r>
          </w:p>
        </w:tc>
        <w:tc>
          <w:tcPr>
            <w:tcW w:w="1276" w:type="dxa"/>
            <w:tcBorders>
              <w:top w:val="nil"/>
              <w:left w:val="nil"/>
              <w:bottom w:val="single" w:sz="4" w:space="0" w:color="auto"/>
              <w:right w:val="single" w:sz="4" w:space="0" w:color="auto"/>
            </w:tcBorders>
            <w:shd w:val="clear" w:color="000000" w:fill="FFFFFF"/>
            <w:vAlign w:val="center"/>
            <w:hideMark/>
          </w:tcPr>
          <w:p w14:paraId="29AB8B92"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13.85</w:t>
            </w:r>
          </w:p>
        </w:tc>
        <w:tc>
          <w:tcPr>
            <w:tcW w:w="992" w:type="dxa"/>
            <w:tcBorders>
              <w:top w:val="nil"/>
              <w:left w:val="nil"/>
              <w:bottom w:val="single" w:sz="4" w:space="0" w:color="auto"/>
              <w:right w:val="single" w:sz="4" w:space="0" w:color="auto"/>
            </w:tcBorders>
            <w:shd w:val="clear" w:color="000000" w:fill="FFFFFF"/>
            <w:vAlign w:val="center"/>
            <w:hideMark/>
          </w:tcPr>
          <w:p w14:paraId="35162D37"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12.30</w:t>
            </w:r>
          </w:p>
        </w:tc>
        <w:tc>
          <w:tcPr>
            <w:tcW w:w="1065" w:type="dxa"/>
            <w:tcBorders>
              <w:top w:val="nil"/>
              <w:left w:val="nil"/>
              <w:bottom w:val="single" w:sz="4" w:space="0" w:color="auto"/>
              <w:right w:val="single" w:sz="4" w:space="0" w:color="auto"/>
            </w:tcBorders>
            <w:shd w:val="clear" w:color="000000" w:fill="FFFFFF"/>
            <w:vAlign w:val="center"/>
            <w:hideMark/>
          </w:tcPr>
          <w:p w14:paraId="2ED17444"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4.80</w:t>
            </w:r>
          </w:p>
        </w:tc>
        <w:tc>
          <w:tcPr>
            <w:tcW w:w="106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4663403"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333.39</w:t>
            </w:r>
          </w:p>
        </w:tc>
      </w:tr>
      <w:tr w:rsidR="00A540B6" w:rsidRPr="00A540B6" w14:paraId="400DD433" w14:textId="77777777" w:rsidTr="00C41A3A">
        <w:trPr>
          <w:trHeight w:val="300"/>
        </w:trPr>
        <w:tc>
          <w:tcPr>
            <w:tcW w:w="846" w:type="dxa"/>
            <w:vMerge/>
            <w:tcBorders>
              <w:top w:val="nil"/>
              <w:left w:val="single" w:sz="4" w:space="0" w:color="auto"/>
              <w:bottom w:val="single" w:sz="4" w:space="0" w:color="auto"/>
              <w:right w:val="single" w:sz="4" w:space="0" w:color="auto"/>
            </w:tcBorders>
            <w:vAlign w:val="center"/>
            <w:hideMark/>
          </w:tcPr>
          <w:p w14:paraId="4D34E907"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p>
        </w:tc>
        <w:tc>
          <w:tcPr>
            <w:tcW w:w="4252" w:type="dxa"/>
            <w:vMerge/>
            <w:tcBorders>
              <w:top w:val="nil"/>
              <w:left w:val="single" w:sz="4" w:space="0" w:color="auto"/>
              <w:bottom w:val="single" w:sz="4" w:space="0" w:color="auto"/>
              <w:right w:val="single" w:sz="4" w:space="0" w:color="auto"/>
            </w:tcBorders>
            <w:vAlign w:val="center"/>
            <w:hideMark/>
          </w:tcPr>
          <w:p w14:paraId="01DC9B1F"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p>
        </w:tc>
        <w:tc>
          <w:tcPr>
            <w:tcW w:w="1276" w:type="dxa"/>
            <w:tcBorders>
              <w:top w:val="nil"/>
              <w:left w:val="nil"/>
              <w:bottom w:val="single" w:sz="4" w:space="0" w:color="auto"/>
              <w:right w:val="single" w:sz="4" w:space="0" w:color="auto"/>
            </w:tcBorders>
            <w:shd w:val="clear" w:color="000000" w:fill="FFFFFF"/>
            <w:vAlign w:val="center"/>
            <w:hideMark/>
          </w:tcPr>
          <w:p w14:paraId="0737A51E"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13.70</w:t>
            </w:r>
          </w:p>
        </w:tc>
        <w:tc>
          <w:tcPr>
            <w:tcW w:w="992" w:type="dxa"/>
            <w:tcBorders>
              <w:top w:val="nil"/>
              <w:left w:val="nil"/>
              <w:bottom w:val="single" w:sz="4" w:space="0" w:color="auto"/>
              <w:right w:val="single" w:sz="4" w:space="0" w:color="auto"/>
            </w:tcBorders>
            <w:shd w:val="clear" w:color="000000" w:fill="FFFFFF"/>
            <w:vAlign w:val="center"/>
            <w:hideMark/>
          </w:tcPr>
          <w:p w14:paraId="7CC633DB"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11.90</w:t>
            </w:r>
          </w:p>
        </w:tc>
        <w:tc>
          <w:tcPr>
            <w:tcW w:w="1065" w:type="dxa"/>
            <w:tcBorders>
              <w:top w:val="nil"/>
              <w:left w:val="nil"/>
              <w:bottom w:val="single" w:sz="4" w:space="0" w:color="auto"/>
              <w:right w:val="single" w:sz="4" w:space="0" w:color="auto"/>
            </w:tcBorders>
            <w:shd w:val="clear" w:color="000000" w:fill="FFFFFF"/>
            <w:vAlign w:val="center"/>
            <w:hideMark/>
          </w:tcPr>
          <w:p w14:paraId="5AC06616"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4.80</w:t>
            </w:r>
          </w:p>
        </w:tc>
        <w:tc>
          <w:tcPr>
            <w:tcW w:w="1062" w:type="dxa"/>
            <w:vMerge/>
            <w:tcBorders>
              <w:top w:val="nil"/>
              <w:left w:val="single" w:sz="4" w:space="0" w:color="auto"/>
              <w:bottom w:val="single" w:sz="4" w:space="0" w:color="auto"/>
              <w:right w:val="single" w:sz="4" w:space="0" w:color="auto"/>
            </w:tcBorders>
            <w:vAlign w:val="center"/>
            <w:hideMark/>
          </w:tcPr>
          <w:p w14:paraId="22194F8F"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p>
        </w:tc>
      </w:tr>
      <w:tr w:rsidR="00A540B6" w:rsidRPr="00A540B6" w14:paraId="3732E551"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6D928BA8"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w:t>
            </w:r>
          </w:p>
        </w:tc>
        <w:tc>
          <w:tcPr>
            <w:tcW w:w="4252" w:type="dxa"/>
            <w:tcBorders>
              <w:top w:val="nil"/>
              <w:left w:val="nil"/>
              <w:bottom w:val="single" w:sz="4" w:space="0" w:color="auto"/>
              <w:right w:val="single" w:sz="4" w:space="0" w:color="auto"/>
            </w:tcBorders>
            <w:shd w:val="clear" w:color="000000" w:fill="FFFFFF"/>
            <w:noWrap/>
            <w:vAlign w:val="center"/>
            <w:hideMark/>
          </w:tcPr>
          <w:p w14:paraId="2A0491C9"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Substation (1.5)</w:t>
            </w:r>
          </w:p>
        </w:tc>
        <w:tc>
          <w:tcPr>
            <w:tcW w:w="1276" w:type="dxa"/>
            <w:tcBorders>
              <w:top w:val="nil"/>
              <w:left w:val="nil"/>
              <w:bottom w:val="single" w:sz="4" w:space="0" w:color="auto"/>
              <w:right w:val="single" w:sz="4" w:space="0" w:color="auto"/>
            </w:tcBorders>
            <w:shd w:val="clear" w:color="000000" w:fill="FFFFFF"/>
            <w:noWrap/>
            <w:vAlign w:val="center"/>
            <w:hideMark/>
          </w:tcPr>
          <w:p w14:paraId="0C599946"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20.10</w:t>
            </w:r>
          </w:p>
        </w:tc>
        <w:tc>
          <w:tcPr>
            <w:tcW w:w="992" w:type="dxa"/>
            <w:tcBorders>
              <w:top w:val="nil"/>
              <w:left w:val="nil"/>
              <w:bottom w:val="single" w:sz="4" w:space="0" w:color="auto"/>
              <w:right w:val="single" w:sz="4" w:space="0" w:color="auto"/>
            </w:tcBorders>
            <w:shd w:val="clear" w:color="000000" w:fill="FFFFFF"/>
            <w:noWrap/>
            <w:vAlign w:val="center"/>
            <w:hideMark/>
          </w:tcPr>
          <w:p w14:paraId="6459D052"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13.80</w:t>
            </w:r>
          </w:p>
        </w:tc>
        <w:tc>
          <w:tcPr>
            <w:tcW w:w="1065" w:type="dxa"/>
            <w:tcBorders>
              <w:top w:val="nil"/>
              <w:left w:val="nil"/>
              <w:bottom w:val="single" w:sz="4" w:space="0" w:color="auto"/>
              <w:right w:val="single" w:sz="4" w:space="0" w:color="auto"/>
            </w:tcBorders>
            <w:shd w:val="clear" w:color="000000" w:fill="FFFFFF"/>
            <w:noWrap/>
            <w:vAlign w:val="center"/>
            <w:hideMark/>
          </w:tcPr>
          <w:p w14:paraId="6499B4FA"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6.60</w:t>
            </w:r>
          </w:p>
        </w:tc>
        <w:tc>
          <w:tcPr>
            <w:tcW w:w="1062" w:type="dxa"/>
            <w:tcBorders>
              <w:top w:val="nil"/>
              <w:left w:val="nil"/>
              <w:bottom w:val="single" w:sz="4" w:space="0" w:color="auto"/>
              <w:right w:val="single" w:sz="4" w:space="0" w:color="auto"/>
            </w:tcBorders>
            <w:shd w:val="clear" w:color="000000" w:fill="FFFFFF"/>
            <w:noWrap/>
            <w:vAlign w:val="center"/>
            <w:hideMark/>
          </w:tcPr>
          <w:p w14:paraId="77C0B6D4"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416.07</w:t>
            </w:r>
          </w:p>
        </w:tc>
      </w:tr>
      <w:tr w:rsidR="00A540B6" w:rsidRPr="00A540B6" w14:paraId="5D531347"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36942978"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w:t>
            </w:r>
          </w:p>
        </w:tc>
        <w:tc>
          <w:tcPr>
            <w:tcW w:w="4252" w:type="dxa"/>
            <w:tcBorders>
              <w:top w:val="nil"/>
              <w:left w:val="nil"/>
              <w:bottom w:val="single" w:sz="4" w:space="0" w:color="auto"/>
              <w:right w:val="single" w:sz="4" w:space="0" w:color="auto"/>
            </w:tcBorders>
            <w:shd w:val="clear" w:color="000000" w:fill="FFFFFF"/>
            <w:vAlign w:val="center"/>
            <w:hideMark/>
          </w:tcPr>
          <w:p w14:paraId="6D07C0A6" w14:textId="77777777" w:rsidR="00A540B6" w:rsidRPr="00A540B6" w:rsidRDefault="00A540B6" w:rsidP="00A540B6">
            <w:pPr>
              <w:spacing w:after="0" w:line="240" w:lineRule="auto"/>
              <w:rPr>
                <w:rFonts w:ascii="Arial" w:eastAsia="Times New Roman" w:hAnsi="Arial" w:cs="Arial"/>
                <w:color w:val="000000"/>
                <w:kern w:val="0"/>
                <w:sz w:val="20"/>
                <w:szCs w:val="20"/>
                <w:lang w:val="en-US"/>
                <w14:ligatures w14:val="none"/>
              </w:rPr>
            </w:pPr>
            <w:r w:rsidRPr="00A540B6">
              <w:rPr>
                <w:rFonts w:ascii="Arial" w:eastAsia="Times New Roman" w:hAnsi="Arial" w:cs="Arial"/>
                <w:color w:val="000000"/>
                <w:kern w:val="0"/>
                <w:sz w:val="20"/>
                <w:szCs w:val="20"/>
                <w:lang w:val="en-US"/>
                <w14:ligatures w14:val="none"/>
              </w:rPr>
              <w:t>RMC Panel Room</w:t>
            </w:r>
          </w:p>
        </w:tc>
        <w:tc>
          <w:tcPr>
            <w:tcW w:w="1276" w:type="dxa"/>
            <w:tcBorders>
              <w:top w:val="nil"/>
              <w:left w:val="nil"/>
              <w:bottom w:val="single" w:sz="4" w:space="0" w:color="auto"/>
              <w:right w:val="single" w:sz="4" w:space="0" w:color="auto"/>
            </w:tcBorders>
            <w:shd w:val="clear" w:color="000000" w:fill="FFFFFF"/>
            <w:noWrap/>
            <w:vAlign w:val="center"/>
            <w:hideMark/>
          </w:tcPr>
          <w:p w14:paraId="5D769B43"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6.50</w:t>
            </w:r>
          </w:p>
        </w:tc>
        <w:tc>
          <w:tcPr>
            <w:tcW w:w="992" w:type="dxa"/>
            <w:tcBorders>
              <w:top w:val="nil"/>
              <w:left w:val="nil"/>
              <w:bottom w:val="single" w:sz="4" w:space="0" w:color="auto"/>
              <w:right w:val="single" w:sz="4" w:space="0" w:color="auto"/>
            </w:tcBorders>
            <w:shd w:val="clear" w:color="000000" w:fill="FFFFFF"/>
            <w:noWrap/>
            <w:vAlign w:val="center"/>
            <w:hideMark/>
          </w:tcPr>
          <w:p w14:paraId="2A2F3607"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5.07</w:t>
            </w:r>
          </w:p>
        </w:tc>
        <w:tc>
          <w:tcPr>
            <w:tcW w:w="1065" w:type="dxa"/>
            <w:tcBorders>
              <w:top w:val="nil"/>
              <w:left w:val="nil"/>
              <w:bottom w:val="single" w:sz="4" w:space="0" w:color="auto"/>
              <w:right w:val="single" w:sz="4" w:space="0" w:color="auto"/>
            </w:tcBorders>
            <w:shd w:val="clear" w:color="000000" w:fill="FFFFFF"/>
            <w:noWrap/>
            <w:vAlign w:val="center"/>
            <w:hideMark/>
          </w:tcPr>
          <w:p w14:paraId="70387877"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3.00</w:t>
            </w:r>
          </w:p>
        </w:tc>
        <w:tc>
          <w:tcPr>
            <w:tcW w:w="1062" w:type="dxa"/>
            <w:tcBorders>
              <w:top w:val="nil"/>
              <w:left w:val="nil"/>
              <w:bottom w:val="single" w:sz="4" w:space="0" w:color="auto"/>
              <w:right w:val="single" w:sz="4" w:space="0" w:color="auto"/>
            </w:tcBorders>
            <w:shd w:val="clear" w:color="000000" w:fill="FFFFFF"/>
            <w:noWrap/>
            <w:vAlign w:val="center"/>
            <w:hideMark/>
          </w:tcPr>
          <w:p w14:paraId="417269D6"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32.96</w:t>
            </w:r>
          </w:p>
        </w:tc>
      </w:tr>
      <w:tr w:rsidR="00A540B6" w:rsidRPr="00A540B6" w14:paraId="5992E15C" w14:textId="77777777" w:rsidTr="00C41A3A">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57177125"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5</w:t>
            </w:r>
          </w:p>
        </w:tc>
        <w:tc>
          <w:tcPr>
            <w:tcW w:w="4252" w:type="dxa"/>
            <w:tcBorders>
              <w:top w:val="nil"/>
              <w:left w:val="nil"/>
              <w:bottom w:val="single" w:sz="4" w:space="0" w:color="auto"/>
              <w:right w:val="single" w:sz="4" w:space="0" w:color="auto"/>
            </w:tcBorders>
            <w:shd w:val="clear" w:color="000000" w:fill="FFFFFF"/>
            <w:vAlign w:val="center"/>
            <w:hideMark/>
          </w:tcPr>
          <w:p w14:paraId="395C76ED"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Guard Room Main Gate</w:t>
            </w:r>
          </w:p>
        </w:tc>
        <w:tc>
          <w:tcPr>
            <w:tcW w:w="1276" w:type="dxa"/>
            <w:tcBorders>
              <w:top w:val="nil"/>
              <w:left w:val="nil"/>
              <w:bottom w:val="single" w:sz="4" w:space="0" w:color="auto"/>
              <w:right w:val="single" w:sz="4" w:space="0" w:color="auto"/>
            </w:tcBorders>
            <w:shd w:val="clear" w:color="000000" w:fill="FFFFFF"/>
            <w:noWrap/>
            <w:vAlign w:val="center"/>
            <w:hideMark/>
          </w:tcPr>
          <w:p w14:paraId="2B4B3DD0"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10</w:t>
            </w:r>
          </w:p>
        </w:tc>
        <w:tc>
          <w:tcPr>
            <w:tcW w:w="992" w:type="dxa"/>
            <w:tcBorders>
              <w:top w:val="nil"/>
              <w:left w:val="nil"/>
              <w:bottom w:val="single" w:sz="4" w:space="0" w:color="auto"/>
              <w:right w:val="single" w:sz="4" w:space="0" w:color="auto"/>
            </w:tcBorders>
            <w:shd w:val="clear" w:color="000000" w:fill="FFFFFF"/>
            <w:noWrap/>
            <w:vAlign w:val="center"/>
            <w:hideMark/>
          </w:tcPr>
          <w:p w14:paraId="008F14A1"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4.15</w:t>
            </w:r>
          </w:p>
        </w:tc>
        <w:tc>
          <w:tcPr>
            <w:tcW w:w="1065" w:type="dxa"/>
            <w:tcBorders>
              <w:top w:val="nil"/>
              <w:left w:val="nil"/>
              <w:bottom w:val="single" w:sz="4" w:space="0" w:color="auto"/>
              <w:right w:val="single" w:sz="4" w:space="0" w:color="auto"/>
            </w:tcBorders>
            <w:shd w:val="clear" w:color="000000" w:fill="FFFFFF"/>
            <w:vAlign w:val="center"/>
            <w:hideMark/>
          </w:tcPr>
          <w:p w14:paraId="0C172395"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3.3</w:t>
            </w:r>
          </w:p>
        </w:tc>
        <w:tc>
          <w:tcPr>
            <w:tcW w:w="1062" w:type="dxa"/>
            <w:tcBorders>
              <w:top w:val="nil"/>
              <w:left w:val="nil"/>
              <w:bottom w:val="single" w:sz="4" w:space="0" w:color="auto"/>
              <w:right w:val="single" w:sz="4" w:space="0" w:color="auto"/>
            </w:tcBorders>
            <w:shd w:val="clear" w:color="000000" w:fill="FFFFFF"/>
            <w:noWrap/>
            <w:vAlign w:val="center"/>
            <w:hideMark/>
          </w:tcPr>
          <w:p w14:paraId="6EBCBC5B"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41.50</w:t>
            </w:r>
          </w:p>
        </w:tc>
      </w:tr>
    </w:tbl>
    <w:p w14:paraId="72DC7709"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p>
    <w:p w14:paraId="0ECF94B3" w14:textId="77777777" w:rsidR="00A540B6" w:rsidRPr="00A540B6" w:rsidRDefault="00A540B6" w:rsidP="00A540B6">
      <w:pPr>
        <w:spacing w:after="0" w:line="360" w:lineRule="auto"/>
        <w:jc w:val="center"/>
        <w:rPr>
          <w:rFonts w:ascii="Arial" w:eastAsia="Times New Roman" w:hAnsi="Arial" w:cs="Arial"/>
          <w:b/>
          <w:iCs/>
          <w:color w:val="17365D"/>
          <w:kern w:val="0"/>
          <w:lang w:val="en-US" w:eastAsia="en-IN"/>
          <w14:ligatures w14:val="none"/>
        </w:rPr>
      </w:pPr>
      <w:r w:rsidRPr="00A540B6">
        <w:rPr>
          <w:rFonts w:ascii="Arial" w:eastAsia="Times New Roman" w:hAnsi="Arial" w:cs="Arial"/>
          <w:b/>
          <w:iCs/>
          <w:color w:val="17365D"/>
          <w:kern w:val="0"/>
          <w:lang w:val="en-US" w:eastAsia="en-IN"/>
          <w14:ligatures w14:val="none"/>
        </w:rPr>
        <w:t>For Phase-II</w:t>
      </w:r>
    </w:p>
    <w:tbl>
      <w:tblPr>
        <w:tblW w:w="95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4394"/>
        <w:gridCol w:w="925"/>
        <w:gridCol w:w="976"/>
        <w:gridCol w:w="820"/>
        <w:gridCol w:w="1420"/>
      </w:tblGrid>
      <w:tr w:rsidR="00A540B6" w:rsidRPr="00A540B6" w14:paraId="14A41949" w14:textId="77777777" w:rsidTr="00C41A3A">
        <w:trPr>
          <w:trHeight w:val="510"/>
        </w:trPr>
        <w:tc>
          <w:tcPr>
            <w:tcW w:w="988" w:type="dxa"/>
            <w:shd w:val="clear" w:color="auto" w:fill="244061"/>
            <w:noWrap/>
            <w:vAlign w:val="center"/>
            <w:hideMark/>
          </w:tcPr>
          <w:p w14:paraId="4C885764"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r w:rsidRPr="00A540B6">
              <w:rPr>
                <w:rFonts w:ascii="Calibri" w:eastAsia="Times New Roman" w:hAnsi="Calibri" w:cs="Calibri"/>
                <w:b/>
                <w:bCs/>
                <w:color w:val="FFFFFF"/>
                <w:kern w:val="0"/>
                <w:lang w:val="en-US"/>
                <w14:ligatures w14:val="none"/>
              </w:rPr>
              <w:t>S. No.</w:t>
            </w:r>
          </w:p>
        </w:tc>
        <w:tc>
          <w:tcPr>
            <w:tcW w:w="4394" w:type="dxa"/>
            <w:shd w:val="clear" w:color="auto" w:fill="244061"/>
            <w:vAlign w:val="center"/>
          </w:tcPr>
          <w:p w14:paraId="258D724B"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r w:rsidRPr="00A540B6">
              <w:rPr>
                <w:rFonts w:ascii="Calibri" w:eastAsia="Times New Roman" w:hAnsi="Calibri" w:cs="Calibri"/>
                <w:b/>
                <w:bCs/>
                <w:color w:val="FFFFFF"/>
                <w:kern w:val="0"/>
                <w:lang w:val="en-US"/>
                <w14:ligatures w14:val="none"/>
              </w:rPr>
              <w:t>Factory Building</w:t>
            </w:r>
          </w:p>
        </w:tc>
        <w:tc>
          <w:tcPr>
            <w:tcW w:w="925" w:type="dxa"/>
            <w:shd w:val="clear" w:color="auto" w:fill="244061"/>
            <w:noWrap/>
            <w:vAlign w:val="center"/>
            <w:hideMark/>
          </w:tcPr>
          <w:p w14:paraId="3E666E5A"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r w:rsidRPr="00A540B6">
              <w:rPr>
                <w:rFonts w:ascii="Calibri" w:eastAsia="Times New Roman" w:hAnsi="Calibri" w:cs="Calibri"/>
                <w:b/>
                <w:bCs/>
                <w:color w:val="FFFFFF"/>
                <w:kern w:val="0"/>
                <w:lang w:val="en-US"/>
                <w14:ligatures w14:val="none"/>
              </w:rPr>
              <w:t>Length</w:t>
            </w:r>
            <w:r w:rsidRPr="00A540B6">
              <w:rPr>
                <w:rFonts w:ascii="Calibri" w:eastAsia="Times New Roman" w:hAnsi="Calibri" w:cs="Calibri"/>
                <w:b/>
                <w:bCs/>
                <w:color w:val="FFFFFF"/>
                <w:kern w:val="0"/>
                <w:lang w:val="en-US"/>
                <w14:ligatures w14:val="none"/>
              </w:rPr>
              <w:br/>
            </w:r>
            <w:r w:rsidRPr="00A540B6">
              <w:rPr>
                <w:rFonts w:ascii="Calibri" w:eastAsia="Times New Roman" w:hAnsi="Calibri" w:cs="Calibri"/>
                <w:b/>
                <w:bCs/>
                <w:i/>
                <w:iCs/>
                <w:color w:val="FFFFFF"/>
                <w:kern w:val="0"/>
                <w:sz w:val="18"/>
                <w:szCs w:val="18"/>
                <w:lang w:val="en-US"/>
                <w14:ligatures w14:val="none"/>
              </w:rPr>
              <w:t>(in mtr.)</w:t>
            </w:r>
          </w:p>
        </w:tc>
        <w:tc>
          <w:tcPr>
            <w:tcW w:w="976" w:type="dxa"/>
            <w:shd w:val="clear" w:color="auto" w:fill="244061"/>
            <w:noWrap/>
            <w:vAlign w:val="center"/>
            <w:hideMark/>
          </w:tcPr>
          <w:p w14:paraId="7AA45AFE"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r w:rsidRPr="00A540B6">
              <w:rPr>
                <w:rFonts w:ascii="Calibri" w:eastAsia="Times New Roman" w:hAnsi="Calibri" w:cs="Calibri"/>
                <w:b/>
                <w:bCs/>
                <w:color w:val="FFFFFF"/>
                <w:kern w:val="0"/>
                <w:lang w:val="en-US"/>
                <w14:ligatures w14:val="none"/>
              </w:rPr>
              <w:t>Width</w:t>
            </w:r>
            <w:r w:rsidRPr="00A540B6">
              <w:rPr>
                <w:rFonts w:ascii="Calibri" w:eastAsia="Times New Roman" w:hAnsi="Calibri" w:cs="Calibri"/>
                <w:b/>
                <w:bCs/>
                <w:color w:val="FFFFFF"/>
                <w:kern w:val="0"/>
                <w:lang w:val="en-US"/>
                <w14:ligatures w14:val="none"/>
              </w:rPr>
              <w:br/>
            </w:r>
            <w:r w:rsidRPr="00A540B6">
              <w:rPr>
                <w:rFonts w:ascii="Calibri" w:eastAsia="Times New Roman" w:hAnsi="Calibri" w:cs="Calibri"/>
                <w:b/>
                <w:bCs/>
                <w:i/>
                <w:iCs/>
                <w:color w:val="FFFFFF"/>
                <w:kern w:val="0"/>
                <w:sz w:val="18"/>
                <w:szCs w:val="18"/>
                <w:lang w:val="en-US"/>
                <w14:ligatures w14:val="none"/>
              </w:rPr>
              <w:t>(in mtr.)</w:t>
            </w:r>
          </w:p>
        </w:tc>
        <w:tc>
          <w:tcPr>
            <w:tcW w:w="820" w:type="dxa"/>
            <w:shd w:val="clear" w:color="auto" w:fill="244061"/>
            <w:noWrap/>
            <w:vAlign w:val="center"/>
            <w:hideMark/>
          </w:tcPr>
          <w:p w14:paraId="0E43BC7C"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r w:rsidRPr="00A540B6">
              <w:rPr>
                <w:rFonts w:ascii="Calibri" w:eastAsia="Times New Roman" w:hAnsi="Calibri" w:cs="Calibri"/>
                <w:b/>
                <w:bCs/>
                <w:color w:val="FFFFFF"/>
                <w:kern w:val="0"/>
                <w:lang w:val="en-US"/>
                <w14:ligatures w14:val="none"/>
              </w:rPr>
              <w:t>Height</w:t>
            </w:r>
            <w:r w:rsidRPr="00A540B6">
              <w:rPr>
                <w:rFonts w:ascii="Calibri" w:eastAsia="Times New Roman" w:hAnsi="Calibri" w:cs="Calibri"/>
                <w:b/>
                <w:bCs/>
                <w:color w:val="FFFFFF"/>
                <w:kern w:val="0"/>
                <w:lang w:val="en-US"/>
                <w14:ligatures w14:val="none"/>
              </w:rPr>
              <w:br/>
            </w:r>
            <w:r w:rsidRPr="00A540B6">
              <w:rPr>
                <w:rFonts w:ascii="Calibri" w:eastAsia="Times New Roman" w:hAnsi="Calibri" w:cs="Calibri"/>
                <w:b/>
                <w:bCs/>
                <w:i/>
                <w:iCs/>
                <w:color w:val="FFFFFF"/>
                <w:kern w:val="0"/>
                <w:sz w:val="18"/>
                <w:szCs w:val="18"/>
                <w:lang w:val="en-US"/>
                <w14:ligatures w14:val="none"/>
              </w:rPr>
              <w:t>(in mtr.)</w:t>
            </w:r>
          </w:p>
        </w:tc>
        <w:tc>
          <w:tcPr>
            <w:tcW w:w="1420" w:type="dxa"/>
            <w:shd w:val="clear" w:color="auto" w:fill="244061"/>
            <w:noWrap/>
            <w:vAlign w:val="center"/>
            <w:hideMark/>
          </w:tcPr>
          <w:p w14:paraId="57A29E69"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r w:rsidRPr="00A540B6">
              <w:rPr>
                <w:rFonts w:ascii="Calibri" w:eastAsia="Times New Roman" w:hAnsi="Calibri" w:cs="Calibri"/>
                <w:b/>
                <w:bCs/>
                <w:color w:val="FFFFFF"/>
                <w:kern w:val="0"/>
                <w:lang w:val="en-US"/>
                <w14:ligatures w14:val="none"/>
              </w:rPr>
              <w:t>Area</w:t>
            </w:r>
            <w:r w:rsidRPr="00A540B6">
              <w:rPr>
                <w:rFonts w:ascii="Calibri" w:eastAsia="Times New Roman" w:hAnsi="Calibri" w:cs="Calibri"/>
                <w:b/>
                <w:bCs/>
                <w:color w:val="FFFFFF"/>
                <w:kern w:val="0"/>
                <w:lang w:val="en-US"/>
                <w14:ligatures w14:val="none"/>
              </w:rPr>
              <w:br/>
            </w:r>
            <w:r w:rsidRPr="00A540B6">
              <w:rPr>
                <w:rFonts w:ascii="Calibri" w:eastAsia="Times New Roman" w:hAnsi="Calibri" w:cs="Calibri"/>
                <w:b/>
                <w:bCs/>
                <w:i/>
                <w:iCs/>
                <w:color w:val="FFFFFF"/>
                <w:kern w:val="0"/>
                <w:sz w:val="18"/>
                <w:szCs w:val="18"/>
                <w:lang w:val="en-US"/>
                <w14:ligatures w14:val="none"/>
              </w:rPr>
              <w:t>(in sq.mtr.)</w:t>
            </w:r>
          </w:p>
        </w:tc>
      </w:tr>
      <w:tr w:rsidR="00A540B6" w:rsidRPr="00A540B6" w14:paraId="762E2CFB" w14:textId="77777777" w:rsidTr="00C41A3A">
        <w:trPr>
          <w:trHeight w:val="255"/>
        </w:trPr>
        <w:tc>
          <w:tcPr>
            <w:tcW w:w="9523" w:type="dxa"/>
            <w:gridSpan w:val="6"/>
            <w:shd w:val="clear" w:color="auto" w:fill="DBE5F1"/>
            <w:noWrap/>
            <w:vAlign w:val="center"/>
            <w:hideMark/>
          </w:tcPr>
          <w:p w14:paraId="766AB1A6" w14:textId="77777777" w:rsidR="00A540B6" w:rsidRPr="00A540B6" w:rsidRDefault="00A540B6" w:rsidP="00A540B6">
            <w:pPr>
              <w:spacing w:after="0" w:line="240" w:lineRule="auto"/>
              <w:rPr>
                <w:rFonts w:ascii="Calibri" w:eastAsia="Times New Roman" w:hAnsi="Calibri" w:cs="Calibri"/>
                <w:b/>
                <w:bCs/>
                <w:kern w:val="0"/>
                <w:lang w:val="en-US"/>
                <w14:ligatures w14:val="none"/>
              </w:rPr>
            </w:pPr>
            <w:r w:rsidRPr="00A540B6">
              <w:rPr>
                <w:rFonts w:ascii="Calibri" w:eastAsia="Times New Roman" w:hAnsi="Calibri" w:cs="Calibri"/>
                <w:b/>
                <w:bCs/>
                <w:kern w:val="0"/>
                <w:lang w:val="en-US"/>
                <w14:ligatures w14:val="none"/>
              </w:rPr>
              <w:t>SPONGE- 600TPD</w:t>
            </w:r>
          </w:p>
        </w:tc>
      </w:tr>
      <w:tr w:rsidR="00A540B6" w:rsidRPr="00A540B6" w14:paraId="19BD8F84" w14:textId="77777777" w:rsidTr="00C41A3A">
        <w:trPr>
          <w:trHeight w:val="255"/>
        </w:trPr>
        <w:tc>
          <w:tcPr>
            <w:tcW w:w="988" w:type="dxa"/>
            <w:shd w:val="clear" w:color="000000" w:fill="FFFFFF"/>
            <w:noWrap/>
            <w:vAlign w:val="center"/>
            <w:hideMark/>
          </w:tcPr>
          <w:p w14:paraId="648086CD"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w:t>
            </w:r>
          </w:p>
        </w:tc>
        <w:tc>
          <w:tcPr>
            <w:tcW w:w="4394" w:type="dxa"/>
            <w:shd w:val="clear" w:color="000000" w:fill="FFFFFF"/>
            <w:noWrap/>
            <w:vAlign w:val="center"/>
            <w:hideMark/>
          </w:tcPr>
          <w:p w14:paraId="31C05CC9" w14:textId="77777777" w:rsidR="00A540B6" w:rsidRPr="00A540B6" w:rsidRDefault="00A540B6" w:rsidP="00A540B6">
            <w:pPr>
              <w:spacing w:after="0" w:line="240" w:lineRule="auto"/>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CONTROL ROOM (4 FLOORS)</w:t>
            </w:r>
          </w:p>
        </w:tc>
        <w:tc>
          <w:tcPr>
            <w:tcW w:w="925" w:type="dxa"/>
            <w:shd w:val="clear" w:color="000000" w:fill="FFFFFF"/>
            <w:noWrap/>
            <w:vAlign w:val="center"/>
            <w:hideMark/>
          </w:tcPr>
          <w:p w14:paraId="3BB45D97"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29,23.93</w:t>
            </w:r>
          </w:p>
        </w:tc>
        <w:tc>
          <w:tcPr>
            <w:tcW w:w="976" w:type="dxa"/>
            <w:shd w:val="clear" w:color="000000" w:fill="FFFFFF"/>
            <w:noWrap/>
            <w:vAlign w:val="center"/>
            <w:hideMark/>
          </w:tcPr>
          <w:p w14:paraId="11774A24"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8.48,8.48</w:t>
            </w:r>
          </w:p>
        </w:tc>
        <w:tc>
          <w:tcPr>
            <w:tcW w:w="820" w:type="dxa"/>
            <w:shd w:val="clear" w:color="000000" w:fill="FFFFFF"/>
            <w:noWrap/>
            <w:vAlign w:val="center"/>
            <w:hideMark/>
          </w:tcPr>
          <w:p w14:paraId="28640A37"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4.6</w:t>
            </w:r>
          </w:p>
        </w:tc>
        <w:tc>
          <w:tcPr>
            <w:tcW w:w="1420" w:type="dxa"/>
            <w:shd w:val="clear" w:color="000000" w:fill="FFFFFF"/>
            <w:noWrap/>
            <w:vAlign w:val="center"/>
            <w:hideMark/>
          </w:tcPr>
          <w:p w14:paraId="20E8B03B"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919.69</w:t>
            </w:r>
          </w:p>
        </w:tc>
      </w:tr>
      <w:tr w:rsidR="00A540B6" w:rsidRPr="00A540B6" w14:paraId="56BFEB5F" w14:textId="77777777" w:rsidTr="00C41A3A">
        <w:trPr>
          <w:trHeight w:val="255"/>
        </w:trPr>
        <w:tc>
          <w:tcPr>
            <w:tcW w:w="988" w:type="dxa"/>
            <w:shd w:val="clear" w:color="000000" w:fill="FFFFFF"/>
            <w:noWrap/>
            <w:vAlign w:val="center"/>
            <w:hideMark/>
          </w:tcPr>
          <w:p w14:paraId="18378AC1"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2</w:t>
            </w:r>
          </w:p>
        </w:tc>
        <w:tc>
          <w:tcPr>
            <w:tcW w:w="4394" w:type="dxa"/>
            <w:shd w:val="clear" w:color="000000" w:fill="FFFFFF"/>
            <w:noWrap/>
            <w:vAlign w:val="center"/>
            <w:hideMark/>
          </w:tcPr>
          <w:p w14:paraId="25D2D2C0" w14:textId="77777777" w:rsidR="00A540B6" w:rsidRPr="00A540B6" w:rsidRDefault="00A540B6" w:rsidP="00A540B6">
            <w:pPr>
              <w:spacing w:after="0" w:line="240" w:lineRule="auto"/>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RMHS ROOM</w:t>
            </w:r>
          </w:p>
        </w:tc>
        <w:tc>
          <w:tcPr>
            <w:tcW w:w="925" w:type="dxa"/>
            <w:shd w:val="clear" w:color="000000" w:fill="FFFFFF"/>
            <w:noWrap/>
            <w:vAlign w:val="center"/>
            <w:hideMark/>
          </w:tcPr>
          <w:p w14:paraId="23EBD1EA"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8</w:t>
            </w:r>
          </w:p>
        </w:tc>
        <w:tc>
          <w:tcPr>
            <w:tcW w:w="976" w:type="dxa"/>
            <w:shd w:val="clear" w:color="000000" w:fill="FFFFFF"/>
            <w:noWrap/>
            <w:vAlign w:val="center"/>
            <w:hideMark/>
          </w:tcPr>
          <w:p w14:paraId="28E0C065"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10</w:t>
            </w:r>
          </w:p>
        </w:tc>
        <w:tc>
          <w:tcPr>
            <w:tcW w:w="820" w:type="dxa"/>
            <w:shd w:val="clear" w:color="000000" w:fill="FFFFFF"/>
            <w:noWrap/>
            <w:vAlign w:val="center"/>
            <w:hideMark/>
          </w:tcPr>
          <w:p w14:paraId="5141B9FB"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4.6</w:t>
            </w:r>
          </w:p>
        </w:tc>
        <w:tc>
          <w:tcPr>
            <w:tcW w:w="1420" w:type="dxa"/>
            <w:shd w:val="clear" w:color="000000" w:fill="FFFFFF"/>
            <w:noWrap/>
            <w:vAlign w:val="center"/>
            <w:hideMark/>
          </w:tcPr>
          <w:p w14:paraId="6188C379"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200.00</w:t>
            </w:r>
          </w:p>
        </w:tc>
      </w:tr>
      <w:tr w:rsidR="00A540B6" w:rsidRPr="00A540B6" w14:paraId="561844AE" w14:textId="77777777" w:rsidTr="00C41A3A">
        <w:trPr>
          <w:trHeight w:val="255"/>
        </w:trPr>
        <w:tc>
          <w:tcPr>
            <w:tcW w:w="988" w:type="dxa"/>
            <w:shd w:val="clear" w:color="000000" w:fill="FFFFFF"/>
            <w:noWrap/>
            <w:vAlign w:val="center"/>
            <w:hideMark/>
          </w:tcPr>
          <w:p w14:paraId="1BB5835D"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3</w:t>
            </w:r>
          </w:p>
        </w:tc>
        <w:tc>
          <w:tcPr>
            <w:tcW w:w="4394" w:type="dxa"/>
            <w:shd w:val="clear" w:color="000000" w:fill="FFFFFF"/>
            <w:vAlign w:val="center"/>
            <w:hideMark/>
          </w:tcPr>
          <w:p w14:paraId="1D7D5730" w14:textId="77777777" w:rsidR="00A540B6" w:rsidRPr="00A540B6" w:rsidRDefault="00A540B6" w:rsidP="00A540B6">
            <w:pPr>
              <w:spacing w:after="0" w:line="240" w:lineRule="auto"/>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DG ROOM SHED</w:t>
            </w:r>
          </w:p>
        </w:tc>
        <w:tc>
          <w:tcPr>
            <w:tcW w:w="925" w:type="dxa"/>
            <w:shd w:val="clear" w:color="000000" w:fill="FFFFFF"/>
            <w:noWrap/>
            <w:vAlign w:val="center"/>
            <w:hideMark/>
          </w:tcPr>
          <w:p w14:paraId="6C867C17"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10.43</w:t>
            </w:r>
          </w:p>
        </w:tc>
        <w:tc>
          <w:tcPr>
            <w:tcW w:w="976" w:type="dxa"/>
            <w:shd w:val="clear" w:color="000000" w:fill="FFFFFF"/>
            <w:noWrap/>
            <w:vAlign w:val="center"/>
            <w:hideMark/>
          </w:tcPr>
          <w:p w14:paraId="7E536C46"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7.86</w:t>
            </w:r>
          </w:p>
        </w:tc>
        <w:tc>
          <w:tcPr>
            <w:tcW w:w="820" w:type="dxa"/>
            <w:shd w:val="clear" w:color="000000" w:fill="FFFFFF"/>
            <w:noWrap/>
            <w:vAlign w:val="center"/>
            <w:hideMark/>
          </w:tcPr>
          <w:p w14:paraId="616DA540"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5</w:t>
            </w:r>
          </w:p>
        </w:tc>
        <w:tc>
          <w:tcPr>
            <w:tcW w:w="1420" w:type="dxa"/>
            <w:shd w:val="clear" w:color="000000" w:fill="FFFFFF"/>
            <w:noWrap/>
            <w:vAlign w:val="center"/>
            <w:hideMark/>
          </w:tcPr>
          <w:p w14:paraId="466970C6"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81.98</w:t>
            </w:r>
          </w:p>
        </w:tc>
      </w:tr>
      <w:tr w:rsidR="00A540B6" w:rsidRPr="00A540B6" w14:paraId="7E4085CA" w14:textId="77777777" w:rsidTr="00C41A3A">
        <w:trPr>
          <w:trHeight w:val="255"/>
        </w:trPr>
        <w:tc>
          <w:tcPr>
            <w:tcW w:w="9523" w:type="dxa"/>
            <w:gridSpan w:val="6"/>
            <w:shd w:val="clear" w:color="000000" w:fill="FFFFFF"/>
            <w:vAlign w:val="center"/>
          </w:tcPr>
          <w:p w14:paraId="7C0F9E80"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p>
        </w:tc>
      </w:tr>
      <w:tr w:rsidR="00A540B6" w:rsidRPr="00A540B6" w14:paraId="61E1E208" w14:textId="77777777" w:rsidTr="00C41A3A">
        <w:trPr>
          <w:trHeight w:val="255"/>
        </w:trPr>
        <w:tc>
          <w:tcPr>
            <w:tcW w:w="9523" w:type="dxa"/>
            <w:gridSpan w:val="6"/>
            <w:shd w:val="clear" w:color="auto" w:fill="DBE5F1"/>
            <w:noWrap/>
            <w:vAlign w:val="center"/>
            <w:hideMark/>
          </w:tcPr>
          <w:p w14:paraId="0C5988CD" w14:textId="77777777" w:rsidR="00A540B6" w:rsidRPr="00A540B6" w:rsidRDefault="00A540B6" w:rsidP="00A540B6">
            <w:pPr>
              <w:spacing w:after="0" w:line="240" w:lineRule="auto"/>
              <w:rPr>
                <w:rFonts w:ascii="Calibri" w:eastAsia="Times New Roman" w:hAnsi="Calibri" w:cs="Calibri"/>
                <w:b/>
                <w:bCs/>
                <w:kern w:val="0"/>
                <w:sz w:val="20"/>
                <w:szCs w:val="20"/>
                <w:lang w:val="en-US"/>
                <w14:ligatures w14:val="none"/>
              </w:rPr>
            </w:pPr>
            <w:r w:rsidRPr="00BC44BB">
              <w:rPr>
                <w:rFonts w:ascii="Calibri" w:eastAsia="Times New Roman" w:hAnsi="Calibri" w:cs="Calibri"/>
                <w:b/>
                <w:bCs/>
                <w:kern w:val="0"/>
                <w:lang w:val="en-US"/>
                <w14:ligatures w14:val="none"/>
              </w:rPr>
              <w:t>POWER PLANT</w:t>
            </w:r>
          </w:p>
        </w:tc>
      </w:tr>
      <w:tr w:rsidR="00A540B6" w:rsidRPr="00A540B6" w14:paraId="15E18AE3" w14:textId="77777777" w:rsidTr="00C41A3A">
        <w:trPr>
          <w:trHeight w:val="255"/>
        </w:trPr>
        <w:tc>
          <w:tcPr>
            <w:tcW w:w="988" w:type="dxa"/>
            <w:shd w:val="clear" w:color="000000" w:fill="FFFFFF"/>
            <w:noWrap/>
            <w:vAlign w:val="center"/>
            <w:hideMark/>
          </w:tcPr>
          <w:p w14:paraId="31A94AA3"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w:t>
            </w:r>
          </w:p>
        </w:tc>
        <w:tc>
          <w:tcPr>
            <w:tcW w:w="4394" w:type="dxa"/>
            <w:shd w:val="clear" w:color="000000" w:fill="FFFFFF"/>
            <w:vAlign w:val="center"/>
            <w:hideMark/>
          </w:tcPr>
          <w:p w14:paraId="46A1211D" w14:textId="77777777" w:rsidR="00A540B6" w:rsidRPr="00A540B6" w:rsidRDefault="00A540B6" w:rsidP="00A540B6">
            <w:pPr>
              <w:spacing w:after="0" w:line="240" w:lineRule="auto"/>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RICE HUSK SHED</w:t>
            </w:r>
          </w:p>
        </w:tc>
        <w:tc>
          <w:tcPr>
            <w:tcW w:w="925" w:type="dxa"/>
            <w:shd w:val="clear" w:color="000000" w:fill="FFFFFF"/>
            <w:vAlign w:val="center"/>
            <w:hideMark/>
          </w:tcPr>
          <w:p w14:paraId="2E801D78"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101</w:t>
            </w:r>
          </w:p>
        </w:tc>
        <w:tc>
          <w:tcPr>
            <w:tcW w:w="976" w:type="dxa"/>
            <w:shd w:val="clear" w:color="000000" w:fill="FFFFFF"/>
            <w:vAlign w:val="center"/>
            <w:hideMark/>
          </w:tcPr>
          <w:p w14:paraId="03F74676"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32</w:t>
            </w:r>
          </w:p>
        </w:tc>
        <w:tc>
          <w:tcPr>
            <w:tcW w:w="820" w:type="dxa"/>
            <w:shd w:val="clear" w:color="000000" w:fill="FFFFFF"/>
            <w:vAlign w:val="center"/>
            <w:hideMark/>
          </w:tcPr>
          <w:p w14:paraId="4056C361"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14.6</w:t>
            </w:r>
          </w:p>
        </w:tc>
        <w:tc>
          <w:tcPr>
            <w:tcW w:w="1420" w:type="dxa"/>
            <w:shd w:val="clear" w:color="000000" w:fill="FFFFFF"/>
            <w:noWrap/>
            <w:vAlign w:val="center"/>
            <w:hideMark/>
          </w:tcPr>
          <w:p w14:paraId="5B924803"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3,232.00</w:t>
            </w:r>
          </w:p>
        </w:tc>
      </w:tr>
      <w:tr w:rsidR="00A540B6" w:rsidRPr="00A540B6" w14:paraId="3675218D" w14:textId="77777777" w:rsidTr="00C41A3A">
        <w:trPr>
          <w:trHeight w:val="255"/>
        </w:trPr>
        <w:tc>
          <w:tcPr>
            <w:tcW w:w="988" w:type="dxa"/>
            <w:shd w:val="clear" w:color="000000" w:fill="FFFFFF"/>
            <w:noWrap/>
            <w:vAlign w:val="center"/>
            <w:hideMark/>
          </w:tcPr>
          <w:p w14:paraId="0899DA3E"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2</w:t>
            </w:r>
          </w:p>
        </w:tc>
        <w:tc>
          <w:tcPr>
            <w:tcW w:w="4394" w:type="dxa"/>
            <w:shd w:val="clear" w:color="000000" w:fill="FFFFFF"/>
            <w:vAlign w:val="center"/>
            <w:hideMark/>
          </w:tcPr>
          <w:p w14:paraId="115643B5" w14:textId="77777777" w:rsidR="00A540B6" w:rsidRPr="00A540B6" w:rsidRDefault="00A540B6" w:rsidP="00A540B6">
            <w:pPr>
              <w:spacing w:after="0" w:line="240" w:lineRule="auto"/>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BED MATERIAL SHED</w:t>
            </w:r>
          </w:p>
        </w:tc>
        <w:tc>
          <w:tcPr>
            <w:tcW w:w="925" w:type="dxa"/>
            <w:shd w:val="clear" w:color="000000" w:fill="FFFFFF"/>
            <w:vAlign w:val="center"/>
            <w:hideMark/>
          </w:tcPr>
          <w:p w14:paraId="35703FA9"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17</w:t>
            </w:r>
          </w:p>
        </w:tc>
        <w:tc>
          <w:tcPr>
            <w:tcW w:w="976" w:type="dxa"/>
            <w:shd w:val="clear" w:color="000000" w:fill="FFFFFF"/>
            <w:vAlign w:val="center"/>
            <w:hideMark/>
          </w:tcPr>
          <w:p w14:paraId="2E47061F"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4.4</w:t>
            </w:r>
          </w:p>
        </w:tc>
        <w:tc>
          <w:tcPr>
            <w:tcW w:w="820" w:type="dxa"/>
            <w:shd w:val="clear" w:color="000000" w:fill="FFFFFF"/>
            <w:vAlign w:val="center"/>
            <w:hideMark/>
          </w:tcPr>
          <w:p w14:paraId="75C290ED"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4.5</w:t>
            </w:r>
          </w:p>
        </w:tc>
        <w:tc>
          <w:tcPr>
            <w:tcW w:w="1420" w:type="dxa"/>
            <w:shd w:val="clear" w:color="000000" w:fill="FFFFFF"/>
            <w:noWrap/>
            <w:vAlign w:val="center"/>
            <w:hideMark/>
          </w:tcPr>
          <w:p w14:paraId="443EC0BE"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74.80</w:t>
            </w:r>
          </w:p>
        </w:tc>
      </w:tr>
      <w:tr w:rsidR="00A540B6" w:rsidRPr="00A540B6" w14:paraId="3DDD5177" w14:textId="77777777" w:rsidTr="00C41A3A">
        <w:trPr>
          <w:trHeight w:val="255"/>
        </w:trPr>
        <w:tc>
          <w:tcPr>
            <w:tcW w:w="988" w:type="dxa"/>
            <w:shd w:val="clear" w:color="000000" w:fill="FFFFFF"/>
            <w:noWrap/>
            <w:vAlign w:val="center"/>
            <w:hideMark/>
          </w:tcPr>
          <w:p w14:paraId="4694E09C"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3</w:t>
            </w:r>
          </w:p>
        </w:tc>
        <w:tc>
          <w:tcPr>
            <w:tcW w:w="4394" w:type="dxa"/>
            <w:shd w:val="clear" w:color="000000" w:fill="FFFFFF"/>
            <w:vAlign w:val="center"/>
            <w:hideMark/>
          </w:tcPr>
          <w:p w14:paraId="587997F6" w14:textId="77777777" w:rsidR="00A540B6" w:rsidRPr="00A540B6" w:rsidRDefault="00A540B6" w:rsidP="00A540B6">
            <w:pPr>
              <w:spacing w:after="0" w:line="240" w:lineRule="auto"/>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AIR PRESSURIZATION SYSTEM BUILDING-1</w:t>
            </w:r>
          </w:p>
        </w:tc>
        <w:tc>
          <w:tcPr>
            <w:tcW w:w="925" w:type="dxa"/>
            <w:shd w:val="clear" w:color="000000" w:fill="FFFFFF"/>
            <w:vAlign w:val="center"/>
            <w:hideMark/>
          </w:tcPr>
          <w:p w14:paraId="4BC7A9A9"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13</w:t>
            </w:r>
          </w:p>
        </w:tc>
        <w:tc>
          <w:tcPr>
            <w:tcW w:w="976" w:type="dxa"/>
            <w:shd w:val="clear" w:color="000000" w:fill="FFFFFF"/>
            <w:vAlign w:val="center"/>
            <w:hideMark/>
          </w:tcPr>
          <w:p w14:paraId="45C48472"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8</w:t>
            </w:r>
          </w:p>
        </w:tc>
        <w:tc>
          <w:tcPr>
            <w:tcW w:w="820" w:type="dxa"/>
            <w:shd w:val="clear" w:color="000000" w:fill="FFFFFF"/>
            <w:vAlign w:val="center"/>
            <w:hideMark/>
          </w:tcPr>
          <w:p w14:paraId="1F19F144"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6.3</w:t>
            </w:r>
          </w:p>
        </w:tc>
        <w:tc>
          <w:tcPr>
            <w:tcW w:w="1420" w:type="dxa"/>
            <w:shd w:val="clear" w:color="000000" w:fill="FFFFFF"/>
            <w:noWrap/>
            <w:vAlign w:val="center"/>
            <w:hideMark/>
          </w:tcPr>
          <w:p w14:paraId="41498E1A"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104.00</w:t>
            </w:r>
          </w:p>
        </w:tc>
      </w:tr>
      <w:tr w:rsidR="00A540B6" w:rsidRPr="00A540B6" w14:paraId="290C060F" w14:textId="77777777" w:rsidTr="00C41A3A">
        <w:trPr>
          <w:trHeight w:val="255"/>
        </w:trPr>
        <w:tc>
          <w:tcPr>
            <w:tcW w:w="988" w:type="dxa"/>
            <w:shd w:val="clear" w:color="000000" w:fill="FFFFFF"/>
            <w:noWrap/>
            <w:vAlign w:val="center"/>
            <w:hideMark/>
          </w:tcPr>
          <w:p w14:paraId="6E8B09C9"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4</w:t>
            </w:r>
          </w:p>
        </w:tc>
        <w:tc>
          <w:tcPr>
            <w:tcW w:w="4394" w:type="dxa"/>
            <w:shd w:val="clear" w:color="000000" w:fill="FFFFFF"/>
            <w:vAlign w:val="center"/>
            <w:hideMark/>
          </w:tcPr>
          <w:p w14:paraId="67034FC4" w14:textId="77777777" w:rsidR="00A540B6" w:rsidRPr="00A540B6" w:rsidRDefault="00A540B6" w:rsidP="00A540B6">
            <w:pPr>
              <w:spacing w:after="0" w:line="240" w:lineRule="auto"/>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AIR PRESSURIZATION SYSTEM BUILDING- 2</w:t>
            </w:r>
          </w:p>
        </w:tc>
        <w:tc>
          <w:tcPr>
            <w:tcW w:w="925" w:type="dxa"/>
            <w:shd w:val="clear" w:color="000000" w:fill="FFFFFF"/>
            <w:vAlign w:val="center"/>
            <w:hideMark/>
          </w:tcPr>
          <w:p w14:paraId="0517F3D7"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13</w:t>
            </w:r>
          </w:p>
        </w:tc>
        <w:tc>
          <w:tcPr>
            <w:tcW w:w="976" w:type="dxa"/>
            <w:shd w:val="clear" w:color="000000" w:fill="FFFFFF"/>
            <w:vAlign w:val="center"/>
            <w:hideMark/>
          </w:tcPr>
          <w:p w14:paraId="02F22639"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8</w:t>
            </w:r>
          </w:p>
        </w:tc>
        <w:tc>
          <w:tcPr>
            <w:tcW w:w="820" w:type="dxa"/>
            <w:shd w:val="clear" w:color="000000" w:fill="FFFFFF"/>
            <w:vAlign w:val="center"/>
            <w:hideMark/>
          </w:tcPr>
          <w:p w14:paraId="1EB10524"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6.3</w:t>
            </w:r>
          </w:p>
        </w:tc>
        <w:tc>
          <w:tcPr>
            <w:tcW w:w="1420" w:type="dxa"/>
            <w:shd w:val="clear" w:color="000000" w:fill="FFFFFF"/>
            <w:noWrap/>
            <w:vAlign w:val="center"/>
            <w:hideMark/>
          </w:tcPr>
          <w:p w14:paraId="081F04E9"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104.00</w:t>
            </w:r>
          </w:p>
        </w:tc>
      </w:tr>
      <w:tr w:rsidR="00A540B6" w:rsidRPr="00A540B6" w14:paraId="43297A54" w14:textId="77777777" w:rsidTr="00C41A3A">
        <w:trPr>
          <w:trHeight w:val="255"/>
        </w:trPr>
        <w:tc>
          <w:tcPr>
            <w:tcW w:w="988" w:type="dxa"/>
            <w:shd w:val="clear" w:color="000000" w:fill="FFFFFF"/>
            <w:noWrap/>
            <w:vAlign w:val="center"/>
            <w:hideMark/>
          </w:tcPr>
          <w:p w14:paraId="4D5135C1"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5</w:t>
            </w:r>
          </w:p>
        </w:tc>
        <w:tc>
          <w:tcPr>
            <w:tcW w:w="4394" w:type="dxa"/>
            <w:shd w:val="clear" w:color="000000" w:fill="FFFFFF"/>
            <w:vAlign w:val="center"/>
            <w:hideMark/>
          </w:tcPr>
          <w:p w14:paraId="3F8811D1" w14:textId="77777777" w:rsidR="00A540B6" w:rsidRPr="00A540B6" w:rsidRDefault="00A540B6" w:rsidP="00A540B6">
            <w:pPr>
              <w:spacing w:after="0" w:line="240" w:lineRule="auto"/>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MAINTATANCE SHED</w:t>
            </w:r>
          </w:p>
        </w:tc>
        <w:tc>
          <w:tcPr>
            <w:tcW w:w="925" w:type="dxa"/>
            <w:shd w:val="clear" w:color="000000" w:fill="FFFFFF"/>
            <w:vAlign w:val="center"/>
            <w:hideMark/>
          </w:tcPr>
          <w:p w14:paraId="62205D8F"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15.15</w:t>
            </w:r>
          </w:p>
        </w:tc>
        <w:tc>
          <w:tcPr>
            <w:tcW w:w="976" w:type="dxa"/>
            <w:shd w:val="clear" w:color="000000" w:fill="FFFFFF"/>
            <w:vAlign w:val="center"/>
            <w:hideMark/>
          </w:tcPr>
          <w:p w14:paraId="0EB2209A"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7.75</w:t>
            </w:r>
          </w:p>
        </w:tc>
        <w:tc>
          <w:tcPr>
            <w:tcW w:w="820" w:type="dxa"/>
            <w:shd w:val="clear" w:color="000000" w:fill="FFFFFF"/>
            <w:vAlign w:val="center"/>
            <w:hideMark/>
          </w:tcPr>
          <w:p w14:paraId="62996BC4"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6.3</w:t>
            </w:r>
          </w:p>
        </w:tc>
        <w:tc>
          <w:tcPr>
            <w:tcW w:w="1420" w:type="dxa"/>
            <w:shd w:val="clear" w:color="000000" w:fill="FFFFFF"/>
            <w:noWrap/>
            <w:vAlign w:val="center"/>
            <w:hideMark/>
          </w:tcPr>
          <w:p w14:paraId="32C82468"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117.41</w:t>
            </w:r>
          </w:p>
        </w:tc>
      </w:tr>
      <w:tr w:rsidR="00A540B6" w:rsidRPr="00A540B6" w14:paraId="0524B1E1" w14:textId="77777777" w:rsidTr="00C41A3A">
        <w:trPr>
          <w:trHeight w:val="255"/>
        </w:trPr>
        <w:tc>
          <w:tcPr>
            <w:tcW w:w="988" w:type="dxa"/>
            <w:shd w:val="clear" w:color="000000" w:fill="FFFFFF"/>
            <w:noWrap/>
            <w:vAlign w:val="center"/>
            <w:hideMark/>
          </w:tcPr>
          <w:p w14:paraId="2946CC79"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6</w:t>
            </w:r>
          </w:p>
        </w:tc>
        <w:tc>
          <w:tcPr>
            <w:tcW w:w="4394" w:type="dxa"/>
            <w:shd w:val="clear" w:color="000000" w:fill="FFFFFF"/>
            <w:vAlign w:val="center"/>
            <w:hideMark/>
          </w:tcPr>
          <w:p w14:paraId="1C1EFD46" w14:textId="77777777" w:rsidR="00A540B6" w:rsidRPr="00A540B6" w:rsidRDefault="00A540B6" w:rsidP="00A540B6">
            <w:pPr>
              <w:spacing w:after="0" w:line="240" w:lineRule="auto"/>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COMPRESOR ROOM</w:t>
            </w:r>
          </w:p>
        </w:tc>
        <w:tc>
          <w:tcPr>
            <w:tcW w:w="925" w:type="dxa"/>
            <w:shd w:val="clear" w:color="000000" w:fill="FFFFFF"/>
            <w:vAlign w:val="center"/>
            <w:hideMark/>
          </w:tcPr>
          <w:p w14:paraId="6BE72C8F"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24.9</w:t>
            </w:r>
          </w:p>
        </w:tc>
        <w:tc>
          <w:tcPr>
            <w:tcW w:w="976" w:type="dxa"/>
            <w:shd w:val="clear" w:color="000000" w:fill="FFFFFF"/>
            <w:vAlign w:val="center"/>
            <w:hideMark/>
          </w:tcPr>
          <w:p w14:paraId="1EA56AC1"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10.5</w:t>
            </w:r>
          </w:p>
        </w:tc>
        <w:tc>
          <w:tcPr>
            <w:tcW w:w="820" w:type="dxa"/>
            <w:shd w:val="clear" w:color="000000" w:fill="FFFFFF"/>
            <w:vAlign w:val="center"/>
            <w:hideMark/>
          </w:tcPr>
          <w:p w14:paraId="4AFD2AE1"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4.6</w:t>
            </w:r>
          </w:p>
        </w:tc>
        <w:tc>
          <w:tcPr>
            <w:tcW w:w="1420" w:type="dxa"/>
            <w:shd w:val="clear" w:color="000000" w:fill="FFFFFF"/>
            <w:noWrap/>
            <w:vAlign w:val="center"/>
            <w:hideMark/>
          </w:tcPr>
          <w:p w14:paraId="6D62DF7D"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261.45</w:t>
            </w:r>
          </w:p>
        </w:tc>
      </w:tr>
      <w:tr w:rsidR="00A540B6" w:rsidRPr="00A540B6" w14:paraId="0DCBAD9B" w14:textId="77777777" w:rsidTr="00C41A3A">
        <w:trPr>
          <w:trHeight w:val="255"/>
        </w:trPr>
        <w:tc>
          <w:tcPr>
            <w:tcW w:w="9523" w:type="dxa"/>
            <w:gridSpan w:val="6"/>
            <w:shd w:val="clear" w:color="000000" w:fill="FFFFFF"/>
            <w:noWrap/>
            <w:vAlign w:val="center"/>
          </w:tcPr>
          <w:p w14:paraId="6BC8B4C4"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p>
        </w:tc>
      </w:tr>
      <w:tr w:rsidR="00A540B6" w:rsidRPr="00A540B6" w14:paraId="12A2635A" w14:textId="77777777" w:rsidTr="00C41A3A">
        <w:trPr>
          <w:trHeight w:val="255"/>
        </w:trPr>
        <w:tc>
          <w:tcPr>
            <w:tcW w:w="9523" w:type="dxa"/>
            <w:gridSpan w:val="6"/>
            <w:shd w:val="clear" w:color="auto" w:fill="DBE5F1"/>
            <w:noWrap/>
            <w:vAlign w:val="center"/>
            <w:hideMark/>
          </w:tcPr>
          <w:p w14:paraId="59CFC416" w14:textId="77777777" w:rsidR="00A540B6" w:rsidRPr="00A540B6" w:rsidRDefault="00A540B6" w:rsidP="00A540B6">
            <w:pPr>
              <w:spacing w:after="0" w:line="240" w:lineRule="auto"/>
              <w:rPr>
                <w:rFonts w:ascii="Calibri" w:eastAsia="Times New Roman" w:hAnsi="Calibri" w:cs="Calibri"/>
                <w:b/>
                <w:bCs/>
                <w:kern w:val="0"/>
                <w:sz w:val="20"/>
                <w:szCs w:val="20"/>
                <w:lang w:val="en-US"/>
                <w14:ligatures w14:val="none"/>
              </w:rPr>
            </w:pPr>
            <w:r w:rsidRPr="00BC44BB">
              <w:rPr>
                <w:rFonts w:ascii="Calibri" w:eastAsia="Times New Roman" w:hAnsi="Calibri" w:cs="Calibri"/>
                <w:b/>
                <w:bCs/>
                <w:kern w:val="0"/>
                <w:lang w:val="en-US"/>
                <w14:ligatures w14:val="none"/>
              </w:rPr>
              <w:t>MISCELLANEOUS</w:t>
            </w:r>
          </w:p>
        </w:tc>
      </w:tr>
      <w:tr w:rsidR="00A540B6" w:rsidRPr="00A540B6" w14:paraId="3F41101D" w14:textId="77777777" w:rsidTr="00C41A3A">
        <w:trPr>
          <w:trHeight w:val="255"/>
        </w:trPr>
        <w:tc>
          <w:tcPr>
            <w:tcW w:w="988" w:type="dxa"/>
            <w:shd w:val="clear" w:color="000000" w:fill="FFFFFF"/>
            <w:noWrap/>
            <w:vAlign w:val="center"/>
            <w:hideMark/>
          </w:tcPr>
          <w:p w14:paraId="7ACA21A0"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19</w:t>
            </w:r>
          </w:p>
        </w:tc>
        <w:tc>
          <w:tcPr>
            <w:tcW w:w="4394" w:type="dxa"/>
            <w:shd w:val="clear" w:color="000000" w:fill="FFFFFF"/>
            <w:vAlign w:val="center"/>
            <w:hideMark/>
          </w:tcPr>
          <w:p w14:paraId="3778DE3A" w14:textId="77777777" w:rsidR="00A540B6" w:rsidRPr="00A540B6" w:rsidRDefault="00A540B6" w:rsidP="00A540B6">
            <w:pPr>
              <w:spacing w:after="0" w:line="240" w:lineRule="auto"/>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COAL SHED</w:t>
            </w:r>
          </w:p>
        </w:tc>
        <w:tc>
          <w:tcPr>
            <w:tcW w:w="925" w:type="dxa"/>
            <w:shd w:val="clear" w:color="000000" w:fill="FFFFFF"/>
            <w:vAlign w:val="center"/>
            <w:hideMark/>
          </w:tcPr>
          <w:p w14:paraId="32F22E83"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80.85</w:t>
            </w:r>
          </w:p>
        </w:tc>
        <w:tc>
          <w:tcPr>
            <w:tcW w:w="976" w:type="dxa"/>
            <w:shd w:val="clear" w:color="000000" w:fill="FFFFFF"/>
            <w:vAlign w:val="center"/>
            <w:hideMark/>
          </w:tcPr>
          <w:p w14:paraId="0FEF3075"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52.70</w:t>
            </w:r>
          </w:p>
        </w:tc>
        <w:tc>
          <w:tcPr>
            <w:tcW w:w="820" w:type="dxa"/>
            <w:shd w:val="clear" w:color="000000" w:fill="FFFFFF"/>
            <w:vAlign w:val="center"/>
            <w:hideMark/>
          </w:tcPr>
          <w:p w14:paraId="6622BC50"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24.37</w:t>
            </w:r>
          </w:p>
        </w:tc>
        <w:tc>
          <w:tcPr>
            <w:tcW w:w="1420" w:type="dxa"/>
            <w:shd w:val="clear" w:color="000000" w:fill="FFFFFF"/>
            <w:noWrap/>
            <w:vAlign w:val="center"/>
            <w:hideMark/>
          </w:tcPr>
          <w:p w14:paraId="5D9F31A9"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4,260.80</w:t>
            </w:r>
          </w:p>
        </w:tc>
      </w:tr>
      <w:tr w:rsidR="00A540B6" w:rsidRPr="00A540B6" w14:paraId="6F64359D" w14:textId="77777777" w:rsidTr="00C41A3A">
        <w:trPr>
          <w:trHeight w:val="255"/>
        </w:trPr>
        <w:tc>
          <w:tcPr>
            <w:tcW w:w="988" w:type="dxa"/>
            <w:shd w:val="clear" w:color="000000" w:fill="FFFFFF"/>
            <w:noWrap/>
            <w:vAlign w:val="center"/>
            <w:hideMark/>
          </w:tcPr>
          <w:p w14:paraId="3E13FBB5"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20</w:t>
            </w:r>
          </w:p>
        </w:tc>
        <w:tc>
          <w:tcPr>
            <w:tcW w:w="4394" w:type="dxa"/>
            <w:shd w:val="clear" w:color="000000" w:fill="FFFFFF"/>
            <w:vAlign w:val="center"/>
            <w:hideMark/>
          </w:tcPr>
          <w:p w14:paraId="1FAC1A0F" w14:textId="77777777" w:rsidR="00A540B6" w:rsidRPr="00A540B6" w:rsidRDefault="00A540B6" w:rsidP="00A540B6">
            <w:pPr>
              <w:spacing w:after="0" w:line="240" w:lineRule="auto"/>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WAGON TIPPLER MCC BULDING (3 FLOORS)</w:t>
            </w:r>
          </w:p>
        </w:tc>
        <w:tc>
          <w:tcPr>
            <w:tcW w:w="925" w:type="dxa"/>
            <w:shd w:val="clear" w:color="000000" w:fill="FFFFFF"/>
            <w:vAlign w:val="center"/>
            <w:hideMark/>
          </w:tcPr>
          <w:p w14:paraId="287079FB"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15.40</w:t>
            </w:r>
          </w:p>
        </w:tc>
        <w:tc>
          <w:tcPr>
            <w:tcW w:w="976" w:type="dxa"/>
            <w:shd w:val="clear" w:color="000000" w:fill="FFFFFF"/>
            <w:vAlign w:val="center"/>
            <w:hideMark/>
          </w:tcPr>
          <w:p w14:paraId="7E04656D"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5.50</w:t>
            </w:r>
          </w:p>
        </w:tc>
        <w:tc>
          <w:tcPr>
            <w:tcW w:w="820" w:type="dxa"/>
            <w:shd w:val="clear" w:color="000000" w:fill="FFFFFF"/>
            <w:vAlign w:val="center"/>
            <w:hideMark/>
          </w:tcPr>
          <w:p w14:paraId="09B3FF3C"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3.80</w:t>
            </w:r>
          </w:p>
        </w:tc>
        <w:tc>
          <w:tcPr>
            <w:tcW w:w="1420" w:type="dxa"/>
            <w:shd w:val="clear" w:color="000000" w:fill="FFFFFF"/>
            <w:noWrap/>
            <w:vAlign w:val="center"/>
            <w:hideMark/>
          </w:tcPr>
          <w:p w14:paraId="5953655B" w14:textId="77777777" w:rsidR="00A540B6" w:rsidRPr="00A540B6" w:rsidRDefault="00A540B6" w:rsidP="00A540B6">
            <w:pPr>
              <w:spacing w:after="0" w:line="240" w:lineRule="auto"/>
              <w:jc w:val="center"/>
              <w:rPr>
                <w:rFonts w:ascii="Calibri" w:eastAsia="Times New Roman" w:hAnsi="Calibri" w:cs="Calibri"/>
                <w:color w:val="000000"/>
                <w:kern w:val="0"/>
                <w:sz w:val="20"/>
                <w:szCs w:val="20"/>
                <w:lang w:val="en-US"/>
                <w14:ligatures w14:val="none"/>
              </w:rPr>
            </w:pPr>
            <w:r w:rsidRPr="00A540B6">
              <w:rPr>
                <w:rFonts w:ascii="Calibri" w:eastAsia="Times New Roman" w:hAnsi="Calibri" w:cs="Calibri"/>
                <w:color w:val="000000"/>
                <w:kern w:val="0"/>
                <w:sz w:val="20"/>
                <w:szCs w:val="20"/>
                <w:lang w:val="en-US"/>
                <w14:ligatures w14:val="none"/>
              </w:rPr>
              <w:t>254.10</w:t>
            </w:r>
          </w:p>
        </w:tc>
      </w:tr>
    </w:tbl>
    <w:p w14:paraId="7269B4E7" w14:textId="77777777" w:rsidR="00A540B6" w:rsidRPr="00A540B6" w:rsidRDefault="00A540B6" w:rsidP="00A540B6">
      <w:pPr>
        <w:spacing w:after="0" w:line="240" w:lineRule="auto"/>
        <w:rPr>
          <w:rFonts w:ascii="Arial" w:eastAsia="Times New Roman" w:hAnsi="Arial" w:cs="Arial"/>
          <w:b/>
          <w:iCs/>
          <w:color w:val="17365D"/>
          <w:kern w:val="0"/>
          <w:lang w:val="en-US" w:eastAsia="en-IN"/>
          <w14:ligatures w14:val="none"/>
        </w:rPr>
      </w:pPr>
    </w:p>
    <w:p w14:paraId="5C4DFF46" w14:textId="77777777" w:rsidR="00A540B6" w:rsidRPr="00A540B6" w:rsidRDefault="00A540B6" w:rsidP="00A540B6">
      <w:pPr>
        <w:spacing w:after="0" w:line="360" w:lineRule="auto"/>
        <w:jc w:val="center"/>
        <w:rPr>
          <w:rFonts w:ascii="Arial" w:eastAsia="Times New Roman" w:hAnsi="Arial" w:cs="Arial"/>
          <w:b/>
          <w:iCs/>
          <w:color w:val="17365D"/>
          <w:kern w:val="0"/>
          <w:lang w:val="en-US" w:eastAsia="en-IN"/>
          <w14:ligatures w14:val="none"/>
        </w:rPr>
      </w:pPr>
      <w:r w:rsidRPr="00A540B6">
        <w:rPr>
          <w:rFonts w:ascii="Arial" w:eastAsia="Times New Roman" w:hAnsi="Arial" w:cs="Arial"/>
          <w:b/>
          <w:iCs/>
          <w:color w:val="17365D"/>
          <w:kern w:val="0"/>
          <w:lang w:val="en-US" w:eastAsia="en-IN"/>
          <w14:ligatures w14:val="none"/>
        </w:rPr>
        <w:t>For Phase-III (CWIP)</w:t>
      </w: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4116"/>
        <w:gridCol w:w="1134"/>
        <w:gridCol w:w="992"/>
        <w:gridCol w:w="1134"/>
        <w:gridCol w:w="1276"/>
      </w:tblGrid>
      <w:tr w:rsidR="00A540B6" w:rsidRPr="00A540B6" w14:paraId="5C3F0006" w14:textId="77777777" w:rsidTr="00C41A3A">
        <w:trPr>
          <w:trHeight w:val="510"/>
        </w:trPr>
        <w:tc>
          <w:tcPr>
            <w:tcW w:w="846" w:type="dxa"/>
            <w:shd w:val="clear" w:color="auto" w:fill="244061"/>
            <w:noWrap/>
            <w:vAlign w:val="center"/>
            <w:hideMark/>
          </w:tcPr>
          <w:p w14:paraId="3746F5EC"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r w:rsidRPr="00A540B6">
              <w:rPr>
                <w:rFonts w:ascii="Calibri" w:eastAsia="Times New Roman" w:hAnsi="Calibri" w:cs="Calibri"/>
                <w:b/>
                <w:bCs/>
                <w:color w:val="FFFFFF"/>
                <w:kern w:val="0"/>
                <w:lang w:val="en-US"/>
                <w14:ligatures w14:val="none"/>
              </w:rPr>
              <w:t>S. No.</w:t>
            </w:r>
          </w:p>
        </w:tc>
        <w:tc>
          <w:tcPr>
            <w:tcW w:w="4116" w:type="dxa"/>
            <w:shd w:val="clear" w:color="auto" w:fill="244061"/>
            <w:noWrap/>
            <w:vAlign w:val="center"/>
            <w:hideMark/>
          </w:tcPr>
          <w:p w14:paraId="3855423D"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r w:rsidRPr="00A540B6">
              <w:rPr>
                <w:rFonts w:ascii="Calibri" w:eastAsia="Times New Roman" w:hAnsi="Calibri" w:cs="Calibri"/>
                <w:b/>
                <w:bCs/>
                <w:color w:val="FFFFFF"/>
                <w:kern w:val="0"/>
                <w:lang w:val="en-US"/>
                <w14:ligatures w14:val="none"/>
              </w:rPr>
              <w:t>Factory Building</w:t>
            </w:r>
          </w:p>
        </w:tc>
        <w:tc>
          <w:tcPr>
            <w:tcW w:w="1134" w:type="dxa"/>
            <w:shd w:val="clear" w:color="auto" w:fill="244061"/>
            <w:noWrap/>
            <w:vAlign w:val="center"/>
            <w:hideMark/>
          </w:tcPr>
          <w:p w14:paraId="39DB0064"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r w:rsidRPr="00A540B6">
              <w:rPr>
                <w:rFonts w:ascii="Calibri" w:eastAsia="Times New Roman" w:hAnsi="Calibri" w:cs="Calibri"/>
                <w:b/>
                <w:bCs/>
                <w:color w:val="FFFFFF"/>
                <w:kern w:val="0"/>
                <w:lang w:val="en-US"/>
                <w14:ligatures w14:val="none"/>
              </w:rPr>
              <w:t>Length</w:t>
            </w:r>
            <w:r w:rsidRPr="00A540B6">
              <w:rPr>
                <w:rFonts w:ascii="Calibri" w:eastAsia="Times New Roman" w:hAnsi="Calibri" w:cs="Calibri"/>
                <w:b/>
                <w:bCs/>
                <w:color w:val="FFFFFF"/>
                <w:kern w:val="0"/>
                <w:lang w:val="en-US"/>
                <w14:ligatures w14:val="none"/>
              </w:rPr>
              <w:br/>
            </w:r>
            <w:r w:rsidRPr="00A540B6">
              <w:rPr>
                <w:rFonts w:ascii="Calibri" w:eastAsia="Times New Roman" w:hAnsi="Calibri" w:cs="Calibri"/>
                <w:b/>
                <w:bCs/>
                <w:i/>
                <w:iCs/>
                <w:color w:val="FFFFFF"/>
                <w:kern w:val="0"/>
                <w:sz w:val="18"/>
                <w:szCs w:val="18"/>
                <w:lang w:val="en-US"/>
                <w14:ligatures w14:val="none"/>
              </w:rPr>
              <w:t>(in mtr.)</w:t>
            </w:r>
          </w:p>
        </w:tc>
        <w:tc>
          <w:tcPr>
            <w:tcW w:w="992" w:type="dxa"/>
            <w:shd w:val="clear" w:color="auto" w:fill="244061"/>
            <w:noWrap/>
            <w:vAlign w:val="center"/>
            <w:hideMark/>
          </w:tcPr>
          <w:p w14:paraId="21AADB31"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r w:rsidRPr="00A540B6">
              <w:rPr>
                <w:rFonts w:ascii="Calibri" w:eastAsia="Times New Roman" w:hAnsi="Calibri" w:cs="Calibri"/>
                <w:b/>
                <w:bCs/>
                <w:color w:val="FFFFFF"/>
                <w:kern w:val="0"/>
                <w:lang w:val="en-US"/>
                <w14:ligatures w14:val="none"/>
              </w:rPr>
              <w:t>Width</w:t>
            </w:r>
            <w:r w:rsidRPr="00A540B6">
              <w:rPr>
                <w:rFonts w:ascii="Calibri" w:eastAsia="Times New Roman" w:hAnsi="Calibri" w:cs="Calibri"/>
                <w:b/>
                <w:bCs/>
                <w:color w:val="FFFFFF"/>
                <w:kern w:val="0"/>
                <w:lang w:val="en-US"/>
                <w14:ligatures w14:val="none"/>
              </w:rPr>
              <w:br/>
            </w:r>
            <w:r w:rsidRPr="00A540B6">
              <w:rPr>
                <w:rFonts w:ascii="Calibri" w:eastAsia="Times New Roman" w:hAnsi="Calibri" w:cs="Calibri"/>
                <w:b/>
                <w:bCs/>
                <w:i/>
                <w:iCs/>
                <w:color w:val="FFFFFF"/>
                <w:kern w:val="0"/>
                <w:sz w:val="18"/>
                <w:szCs w:val="18"/>
                <w:lang w:val="en-US"/>
                <w14:ligatures w14:val="none"/>
              </w:rPr>
              <w:t>(in mtr.)</w:t>
            </w:r>
          </w:p>
        </w:tc>
        <w:tc>
          <w:tcPr>
            <w:tcW w:w="1134" w:type="dxa"/>
            <w:shd w:val="clear" w:color="auto" w:fill="244061"/>
            <w:noWrap/>
            <w:vAlign w:val="center"/>
            <w:hideMark/>
          </w:tcPr>
          <w:p w14:paraId="32A798A1"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r w:rsidRPr="00A540B6">
              <w:rPr>
                <w:rFonts w:ascii="Calibri" w:eastAsia="Times New Roman" w:hAnsi="Calibri" w:cs="Calibri"/>
                <w:b/>
                <w:bCs/>
                <w:color w:val="FFFFFF"/>
                <w:kern w:val="0"/>
                <w:lang w:val="en-US"/>
                <w14:ligatures w14:val="none"/>
              </w:rPr>
              <w:t>Height</w:t>
            </w:r>
            <w:r w:rsidRPr="00A540B6">
              <w:rPr>
                <w:rFonts w:ascii="Calibri" w:eastAsia="Times New Roman" w:hAnsi="Calibri" w:cs="Calibri"/>
                <w:b/>
                <w:bCs/>
                <w:color w:val="FFFFFF"/>
                <w:kern w:val="0"/>
                <w:lang w:val="en-US"/>
                <w14:ligatures w14:val="none"/>
              </w:rPr>
              <w:br/>
            </w:r>
            <w:r w:rsidRPr="00A540B6">
              <w:rPr>
                <w:rFonts w:ascii="Calibri" w:eastAsia="Times New Roman" w:hAnsi="Calibri" w:cs="Calibri"/>
                <w:b/>
                <w:bCs/>
                <w:i/>
                <w:iCs/>
                <w:color w:val="FFFFFF"/>
                <w:kern w:val="0"/>
                <w:sz w:val="18"/>
                <w:szCs w:val="18"/>
                <w:lang w:val="en-US"/>
                <w14:ligatures w14:val="none"/>
              </w:rPr>
              <w:t>(in mtr.)</w:t>
            </w:r>
          </w:p>
        </w:tc>
        <w:tc>
          <w:tcPr>
            <w:tcW w:w="1276" w:type="dxa"/>
            <w:shd w:val="clear" w:color="auto" w:fill="244061"/>
            <w:noWrap/>
            <w:vAlign w:val="center"/>
            <w:hideMark/>
          </w:tcPr>
          <w:p w14:paraId="62972A4F" w14:textId="77777777" w:rsidR="00A540B6" w:rsidRPr="00A540B6" w:rsidRDefault="00A540B6" w:rsidP="00A540B6">
            <w:pPr>
              <w:spacing w:after="0" w:line="240" w:lineRule="auto"/>
              <w:jc w:val="center"/>
              <w:rPr>
                <w:rFonts w:ascii="Calibri" w:eastAsia="Times New Roman" w:hAnsi="Calibri" w:cs="Calibri"/>
                <w:b/>
                <w:bCs/>
                <w:color w:val="000000"/>
                <w:kern w:val="0"/>
                <w:sz w:val="20"/>
                <w:szCs w:val="20"/>
                <w:lang w:val="en-US"/>
                <w14:ligatures w14:val="none"/>
              </w:rPr>
            </w:pPr>
            <w:r w:rsidRPr="00A540B6">
              <w:rPr>
                <w:rFonts w:ascii="Calibri" w:eastAsia="Times New Roman" w:hAnsi="Calibri" w:cs="Calibri"/>
                <w:b/>
                <w:bCs/>
                <w:color w:val="FFFFFF"/>
                <w:kern w:val="0"/>
                <w:lang w:val="en-US"/>
                <w14:ligatures w14:val="none"/>
              </w:rPr>
              <w:t>Area</w:t>
            </w:r>
            <w:r w:rsidRPr="00A540B6">
              <w:rPr>
                <w:rFonts w:ascii="Calibri" w:eastAsia="Times New Roman" w:hAnsi="Calibri" w:cs="Calibri"/>
                <w:b/>
                <w:bCs/>
                <w:color w:val="FFFFFF"/>
                <w:kern w:val="0"/>
                <w:lang w:val="en-US"/>
                <w14:ligatures w14:val="none"/>
              </w:rPr>
              <w:br/>
            </w:r>
            <w:r w:rsidRPr="00A540B6">
              <w:rPr>
                <w:rFonts w:ascii="Calibri" w:eastAsia="Times New Roman" w:hAnsi="Calibri" w:cs="Calibri"/>
                <w:b/>
                <w:bCs/>
                <w:i/>
                <w:iCs/>
                <w:color w:val="FFFFFF"/>
                <w:kern w:val="0"/>
                <w:sz w:val="18"/>
                <w:szCs w:val="18"/>
                <w:lang w:val="en-US"/>
                <w14:ligatures w14:val="none"/>
              </w:rPr>
              <w:t>(in sq.mtr.)</w:t>
            </w:r>
          </w:p>
        </w:tc>
      </w:tr>
      <w:tr w:rsidR="00A540B6" w:rsidRPr="00A540B6" w14:paraId="6CC9518B" w14:textId="77777777" w:rsidTr="00C41A3A">
        <w:trPr>
          <w:trHeight w:val="240"/>
        </w:trPr>
        <w:tc>
          <w:tcPr>
            <w:tcW w:w="9498" w:type="dxa"/>
            <w:gridSpan w:val="6"/>
            <w:shd w:val="clear" w:color="auto" w:fill="DBE5F1"/>
            <w:noWrap/>
            <w:vAlign w:val="center"/>
            <w:hideMark/>
          </w:tcPr>
          <w:p w14:paraId="77F0D286" w14:textId="77777777" w:rsidR="00A540B6" w:rsidRPr="00A540B6" w:rsidRDefault="00A540B6" w:rsidP="00A540B6">
            <w:pPr>
              <w:spacing w:after="0" w:line="240" w:lineRule="auto"/>
              <w:rPr>
                <w:rFonts w:ascii="Calibri" w:eastAsia="Times New Roman" w:hAnsi="Calibri" w:cs="Calibri"/>
                <w:b/>
                <w:bCs/>
                <w:color w:val="000000"/>
                <w:kern w:val="0"/>
                <w:sz w:val="20"/>
                <w:szCs w:val="20"/>
                <w:lang w:val="en-US"/>
                <w14:ligatures w14:val="none"/>
              </w:rPr>
            </w:pPr>
            <w:r w:rsidRPr="00BC44BB">
              <w:rPr>
                <w:rFonts w:ascii="Calibri" w:eastAsia="Times New Roman" w:hAnsi="Calibri" w:cs="Calibri"/>
                <w:b/>
                <w:bCs/>
                <w:color w:val="000000"/>
                <w:kern w:val="0"/>
                <w:lang w:val="en-US"/>
                <w14:ligatures w14:val="none"/>
              </w:rPr>
              <w:t>PELLET</w:t>
            </w:r>
          </w:p>
        </w:tc>
      </w:tr>
      <w:tr w:rsidR="00A540B6" w:rsidRPr="00A540B6" w14:paraId="1821F926" w14:textId="77777777" w:rsidTr="00C41A3A">
        <w:trPr>
          <w:trHeight w:val="300"/>
        </w:trPr>
        <w:tc>
          <w:tcPr>
            <w:tcW w:w="846" w:type="dxa"/>
            <w:shd w:val="clear" w:color="000000" w:fill="FFFFFF"/>
            <w:noWrap/>
            <w:vAlign w:val="center"/>
            <w:hideMark/>
          </w:tcPr>
          <w:p w14:paraId="024A2CDF"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w:t>
            </w:r>
          </w:p>
        </w:tc>
        <w:tc>
          <w:tcPr>
            <w:tcW w:w="4116" w:type="dxa"/>
            <w:shd w:val="clear" w:color="000000" w:fill="FFFFFF"/>
            <w:vAlign w:val="center"/>
            <w:hideMark/>
          </w:tcPr>
          <w:p w14:paraId="72A825B9"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PGP COAL SHED (41X10.6)</w:t>
            </w:r>
          </w:p>
        </w:tc>
        <w:tc>
          <w:tcPr>
            <w:tcW w:w="1134" w:type="dxa"/>
            <w:shd w:val="clear" w:color="000000" w:fill="FFFFFF"/>
            <w:vAlign w:val="center"/>
            <w:hideMark/>
          </w:tcPr>
          <w:p w14:paraId="37BC2BB0"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p>
        </w:tc>
        <w:tc>
          <w:tcPr>
            <w:tcW w:w="992" w:type="dxa"/>
            <w:shd w:val="clear" w:color="000000" w:fill="FFFFFF"/>
            <w:noWrap/>
            <w:vAlign w:val="center"/>
            <w:hideMark/>
          </w:tcPr>
          <w:p w14:paraId="48E4C4B2" w14:textId="77777777" w:rsidR="00A540B6" w:rsidRPr="00A540B6" w:rsidRDefault="00A540B6" w:rsidP="00A540B6">
            <w:pPr>
              <w:spacing w:after="0" w:line="240" w:lineRule="auto"/>
              <w:jc w:val="center"/>
              <w:rPr>
                <w:rFonts w:ascii="Calibri" w:eastAsia="Times New Roman" w:hAnsi="Calibri" w:cs="Calibri"/>
                <w:kern w:val="0"/>
                <w:lang w:val="en-US"/>
                <w14:ligatures w14:val="none"/>
              </w:rPr>
            </w:pPr>
          </w:p>
        </w:tc>
        <w:tc>
          <w:tcPr>
            <w:tcW w:w="1134" w:type="dxa"/>
            <w:shd w:val="clear" w:color="000000" w:fill="FFFFFF"/>
            <w:noWrap/>
            <w:vAlign w:val="center"/>
            <w:hideMark/>
          </w:tcPr>
          <w:p w14:paraId="0B5ABEA1"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12.35</w:t>
            </w:r>
          </w:p>
        </w:tc>
        <w:tc>
          <w:tcPr>
            <w:tcW w:w="1276" w:type="dxa"/>
            <w:shd w:val="clear" w:color="000000" w:fill="FFFFFF"/>
            <w:vAlign w:val="center"/>
            <w:hideMark/>
          </w:tcPr>
          <w:p w14:paraId="334FD16C"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434.60</w:t>
            </w:r>
          </w:p>
        </w:tc>
      </w:tr>
      <w:tr w:rsidR="00A540B6" w:rsidRPr="00A540B6" w14:paraId="6CF83C03" w14:textId="77777777" w:rsidTr="00C41A3A">
        <w:trPr>
          <w:trHeight w:val="300"/>
        </w:trPr>
        <w:tc>
          <w:tcPr>
            <w:tcW w:w="846" w:type="dxa"/>
            <w:shd w:val="clear" w:color="000000" w:fill="FFFFFF"/>
            <w:noWrap/>
            <w:vAlign w:val="center"/>
            <w:hideMark/>
          </w:tcPr>
          <w:p w14:paraId="6A5FE345"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2</w:t>
            </w:r>
          </w:p>
        </w:tc>
        <w:tc>
          <w:tcPr>
            <w:tcW w:w="4116" w:type="dxa"/>
            <w:shd w:val="clear" w:color="000000" w:fill="FFFFFF"/>
            <w:vAlign w:val="center"/>
            <w:hideMark/>
          </w:tcPr>
          <w:p w14:paraId="7B9EBE4E"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FILTER CAKE STORAGE (66 X 20 MTRS)</w:t>
            </w:r>
          </w:p>
        </w:tc>
        <w:tc>
          <w:tcPr>
            <w:tcW w:w="1134" w:type="dxa"/>
            <w:shd w:val="clear" w:color="000000" w:fill="FFFFFF"/>
            <w:vAlign w:val="center"/>
            <w:hideMark/>
          </w:tcPr>
          <w:p w14:paraId="13F7BA4A"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66.00</w:t>
            </w:r>
          </w:p>
        </w:tc>
        <w:tc>
          <w:tcPr>
            <w:tcW w:w="992" w:type="dxa"/>
            <w:shd w:val="clear" w:color="000000" w:fill="FFFFFF"/>
            <w:noWrap/>
            <w:vAlign w:val="center"/>
            <w:hideMark/>
          </w:tcPr>
          <w:p w14:paraId="21B2576A" w14:textId="77777777" w:rsidR="00A540B6" w:rsidRPr="00A540B6" w:rsidRDefault="00A540B6" w:rsidP="00A540B6">
            <w:pPr>
              <w:spacing w:after="0" w:line="240" w:lineRule="auto"/>
              <w:jc w:val="center"/>
              <w:rPr>
                <w:rFonts w:ascii="Calibri" w:eastAsia="Times New Roman" w:hAnsi="Calibri" w:cs="Calibri"/>
                <w:kern w:val="0"/>
                <w:lang w:val="en-US"/>
                <w14:ligatures w14:val="none"/>
              </w:rPr>
            </w:pPr>
            <w:r w:rsidRPr="00A540B6">
              <w:rPr>
                <w:rFonts w:ascii="Calibri" w:eastAsia="Times New Roman" w:hAnsi="Calibri" w:cs="Calibri"/>
                <w:kern w:val="0"/>
                <w:lang w:val="en-US"/>
                <w14:ligatures w14:val="none"/>
              </w:rPr>
              <w:t>20</w:t>
            </w:r>
          </w:p>
        </w:tc>
        <w:tc>
          <w:tcPr>
            <w:tcW w:w="1134" w:type="dxa"/>
            <w:shd w:val="clear" w:color="000000" w:fill="FFFFFF"/>
            <w:noWrap/>
            <w:vAlign w:val="center"/>
            <w:hideMark/>
          </w:tcPr>
          <w:p w14:paraId="51D04FA1"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8.00</w:t>
            </w:r>
          </w:p>
        </w:tc>
        <w:tc>
          <w:tcPr>
            <w:tcW w:w="1276" w:type="dxa"/>
            <w:shd w:val="clear" w:color="000000" w:fill="FFFFFF"/>
            <w:vAlign w:val="center"/>
            <w:hideMark/>
          </w:tcPr>
          <w:p w14:paraId="3F8BB053"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1,320.00</w:t>
            </w:r>
          </w:p>
        </w:tc>
      </w:tr>
      <w:tr w:rsidR="00A540B6" w:rsidRPr="00A540B6" w14:paraId="32863AF7" w14:textId="77777777" w:rsidTr="00C41A3A">
        <w:trPr>
          <w:trHeight w:val="300"/>
        </w:trPr>
        <w:tc>
          <w:tcPr>
            <w:tcW w:w="846" w:type="dxa"/>
            <w:shd w:val="clear" w:color="000000" w:fill="FFFFFF"/>
            <w:noWrap/>
            <w:vAlign w:val="center"/>
            <w:hideMark/>
          </w:tcPr>
          <w:p w14:paraId="0A233375"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3</w:t>
            </w:r>
          </w:p>
        </w:tc>
        <w:tc>
          <w:tcPr>
            <w:tcW w:w="4116" w:type="dxa"/>
            <w:shd w:val="clear" w:color="000000" w:fill="FFFFFF"/>
            <w:vAlign w:val="center"/>
            <w:hideMark/>
          </w:tcPr>
          <w:p w14:paraId="0379C66E" w14:textId="77777777" w:rsidR="00A540B6" w:rsidRPr="00A540B6" w:rsidRDefault="00A540B6" w:rsidP="00A540B6">
            <w:pPr>
              <w:spacing w:after="0" w:line="240" w:lineRule="auto"/>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PCI COAL STORAGE SHED (20X24)</w:t>
            </w:r>
          </w:p>
        </w:tc>
        <w:tc>
          <w:tcPr>
            <w:tcW w:w="1134" w:type="dxa"/>
            <w:shd w:val="clear" w:color="000000" w:fill="FFFFFF"/>
            <w:vAlign w:val="center"/>
            <w:hideMark/>
          </w:tcPr>
          <w:p w14:paraId="71BE22E7"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20.00</w:t>
            </w:r>
          </w:p>
        </w:tc>
        <w:tc>
          <w:tcPr>
            <w:tcW w:w="992" w:type="dxa"/>
            <w:shd w:val="clear" w:color="000000" w:fill="FFFFFF"/>
            <w:noWrap/>
            <w:vAlign w:val="center"/>
            <w:hideMark/>
          </w:tcPr>
          <w:p w14:paraId="264DF9EC" w14:textId="77777777" w:rsidR="00A540B6" w:rsidRPr="00A540B6" w:rsidRDefault="00A540B6" w:rsidP="00A540B6">
            <w:pPr>
              <w:spacing w:after="0" w:line="240" w:lineRule="auto"/>
              <w:jc w:val="center"/>
              <w:rPr>
                <w:rFonts w:ascii="Calibri" w:eastAsia="Times New Roman" w:hAnsi="Calibri" w:cs="Calibri"/>
                <w:kern w:val="0"/>
                <w:lang w:val="en-US"/>
                <w14:ligatures w14:val="none"/>
              </w:rPr>
            </w:pPr>
            <w:r w:rsidRPr="00A540B6">
              <w:rPr>
                <w:rFonts w:ascii="Calibri" w:eastAsia="Times New Roman" w:hAnsi="Calibri" w:cs="Calibri"/>
                <w:kern w:val="0"/>
                <w:lang w:val="en-US"/>
                <w14:ligatures w14:val="none"/>
              </w:rPr>
              <w:t>24</w:t>
            </w:r>
          </w:p>
        </w:tc>
        <w:tc>
          <w:tcPr>
            <w:tcW w:w="1134" w:type="dxa"/>
            <w:shd w:val="clear" w:color="000000" w:fill="FFFFFF"/>
            <w:noWrap/>
            <w:vAlign w:val="center"/>
            <w:hideMark/>
          </w:tcPr>
          <w:p w14:paraId="18798BE8"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7.00</w:t>
            </w:r>
          </w:p>
        </w:tc>
        <w:tc>
          <w:tcPr>
            <w:tcW w:w="1276" w:type="dxa"/>
            <w:shd w:val="clear" w:color="000000" w:fill="FFFFFF"/>
            <w:vAlign w:val="center"/>
            <w:hideMark/>
          </w:tcPr>
          <w:p w14:paraId="09F90D77" w14:textId="77777777" w:rsidR="00A540B6" w:rsidRPr="00A540B6" w:rsidRDefault="00A540B6" w:rsidP="00A540B6">
            <w:pPr>
              <w:spacing w:after="0" w:line="240" w:lineRule="auto"/>
              <w:jc w:val="center"/>
              <w:rPr>
                <w:rFonts w:ascii="Calibri" w:eastAsia="Times New Roman" w:hAnsi="Calibri" w:cs="Calibri"/>
                <w:color w:val="000000"/>
                <w:kern w:val="0"/>
                <w:lang w:val="en-US"/>
                <w14:ligatures w14:val="none"/>
              </w:rPr>
            </w:pPr>
            <w:r w:rsidRPr="00A540B6">
              <w:rPr>
                <w:rFonts w:ascii="Calibri" w:eastAsia="Times New Roman" w:hAnsi="Calibri" w:cs="Calibri"/>
                <w:color w:val="000000"/>
                <w:kern w:val="0"/>
                <w:lang w:val="en-US"/>
                <w14:ligatures w14:val="none"/>
              </w:rPr>
              <w:t>480.00</w:t>
            </w:r>
          </w:p>
        </w:tc>
      </w:tr>
    </w:tbl>
    <w:p w14:paraId="487238F0" w14:textId="77777777" w:rsidR="00BC44BB" w:rsidRDefault="00BC44BB" w:rsidP="00A540B6">
      <w:pPr>
        <w:spacing w:after="0" w:line="240" w:lineRule="auto"/>
        <w:rPr>
          <w:rFonts w:ascii="Arial" w:eastAsia="Times New Roman" w:hAnsi="Arial" w:cs="Arial"/>
          <w:b/>
          <w:i/>
          <w:color w:val="17365D"/>
          <w:kern w:val="0"/>
          <w:lang w:val="en-US" w:eastAsia="en-IN"/>
          <w14:ligatures w14:val="none"/>
        </w:rPr>
      </w:pPr>
    </w:p>
    <w:p w14:paraId="42ADCE86" w14:textId="3D23B816" w:rsidR="00BC44BB" w:rsidRPr="004120F3" w:rsidRDefault="00BC44BB" w:rsidP="00BC44BB">
      <w:pPr>
        <w:pStyle w:val="ListParagraph"/>
        <w:spacing w:line="360" w:lineRule="auto"/>
        <w:ind w:left="0" w:right="29"/>
        <w:jc w:val="both"/>
        <w:rPr>
          <w:rFonts w:ascii="Arial" w:hAnsi="Arial" w:cs="Arial"/>
          <w:iCs/>
          <w:sz w:val="22"/>
          <w:szCs w:val="22"/>
          <w:lang w:val="en-GB"/>
        </w:rPr>
      </w:pPr>
      <w:r w:rsidRPr="004120F3">
        <w:rPr>
          <w:rFonts w:ascii="Arial" w:hAnsi="Arial" w:cs="Arial"/>
          <w:iCs/>
          <w:sz w:val="22"/>
          <w:szCs w:val="22"/>
          <w:lang w:val="en-GB"/>
        </w:rPr>
        <w:lastRenderedPageBreak/>
        <w:t xml:space="preserve">Gallantt Ispat Limited has shown to have incurred an amount of </w:t>
      </w:r>
      <w:r w:rsidRPr="00BD0207">
        <w:rPr>
          <w:rFonts w:ascii="Arial" w:hAnsi="Arial" w:cs="Arial"/>
          <w:iCs/>
          <w:sz w:val="22"/>
          <w:szCs w:val="22"/>
          <w:lang w:val="en-GB"/>
        </w:rPr>
        <w:t>Rs.</w:t>
      </w:r>
      <w:r w:rsidR="00BD0207" w:rsidRPr="00BD0207">
        <w:rPr>
          <w:rFonts w:ascii="Arial" w:hAnsi="Arial" w:cs="Arial"/>
          <w:iCs/>
          <w:sz w:val="22"/>
          <w:szCs w:val="22"/>
          <w:lang w:val="en-GB"/>
        </w:rPr>
        <w:t>133.55</w:t>
      </w:r>
      <w:r w:rsidRPr="00BD0207">
        <w:rPr>
          <w:rFonts w:ascii="Arial" w:hAnsi="Arial" w:cs="Arial"/>
          <w:iCs/>
          <w:sz w:val="22"/>
          <w:szCs w:val="22"/>
          <w:lang w:val="en-GB"/>
        </w:rPr>
        <w:t xml:space="preserve"> </w:t>
      </w:r>
      <w:r w:rsidR="00135B0C">
        <w:rPr>
          <w:rFonts w:ascii="Arial" w:hAnsi="Arial" w:cs="Arial"/>
          <w:iCs/>
          <w:sz w:val="22"/>
          <w:szCs w:val="22"/>
          <w:lang w:val="en-GB"/>
        </w:rPr>
        <w:t>Crore</w:t>
      </w:r>
      <w:r w:rsidRPr="004120F3">
        <w:rPr>
          <w:rFonts w:ascii="Arial" w:hAnsi="Arial" w:cs="Arial"/>
          <w:iCs/>
          <w:sz w:val="22"/>
          <w:szCs w:val="22"/>
          <w:lang w:val="en-GB"/>
        </w:rPr>
        <w:t xml:space="preserve"> to construct basic infrastructure like the factory buildings, non-factory buildings, boundary wall etc.</w:t>
      </w:r>
      <w:r>
        <w:rPr>
          <w:rFonts w:ascii="Arial" w:hAnsi="Arial" w:cs="Arial"/>
          <w:iCs/>
          <w:sz w:val="22"/>
          <w:szCs w:val="22"/>
          <w:lang w:val="en-GB"/>
        </w:rPr>
        <w:t xml:space="preserve"> bifurcated in Civil structures and foundation works. Civil work for foundation of setting up machines are considered in Building &amp; Civil works head. </w:t>
      </w:r>
    </w:p>
    <w:p w14:paraId="20D8B862" w14:textId="25902B56" w:rsidR="00BC44BB" w:rsidRPr="004120F3" w:rsidRDefault="00BC44BB" w:rsidP="00BC44BB">
      <w:pPr>
        <w:spacing w:after="120" w:line="360" w:lineRule="auto"/>
        <w:jc w:val="both"/>
        <w:rPr>
          <w:rFonts w:ascii="Arial" w:eastAsia="Times New Roman" w:hAnsi="Arial" w:cs="Arial"/>
          <w:iCs/>
          <w:kern w:val="0"/>
          <w:lang w:val="en-GB"/>
          <w14:ligatures w14:val="none"/>
        </w:rPr>
      </w:pPr>
      <w:r w:rsidRPr="00694259">
        <w:rPr>
          <w:rFonts w:ascii="Arial" w:eastAsia="Times New Roman" w:hAnsi="Arial" w:cs="Arial"/>
          <w:iCs/>
          <w:kern w:val="0"/>
          <w:lang w:val="en-GB"/>
          <w14:ligatures w14:val="none"/>
        </w:rPr>
        <w:t xml:space="preserve">Provided </w:t>
      </w:r>
      <w:r w:rsidR="00893C3C" w:rsidRPr="00694259">
        <w:rPr>
          <w:rFonts w:ascii="Arial" w:eastAsia="Times New Roman" w:hAnsi="Arial" w:cs="Arial"/>
          <w:iCs/>
          <w:kern w:val="0"/>
          <w:lang w:val="en-GB"/>
          <w14:ligatures w14:val="none"/>
        </w:rPr>
        <w:t>site</w:t>
      </w:r>
      <w:r w:rsidRPr="00694259">
        <w:rPr>
          <w:rFonts w:ascii="Arial" w:eastAsia="Times New Roman" w:hAnsi="Arial" w:cs="Arial"/>
          <w:iCs/>
          <w:kern w:val="0"/>
          <w:lang w:val="en-GB"/>
          <w14:ligatures w14:val="none"/>
        </w:rPr>
        <w:t xml:space="preserve"> plan doesn’t show area chart of the covered area. </w:t>
      </w:r>
      <w:r w:rsidR="0089367F" w:rsidRPr="00694259">
        <w:rPr>
          <w:rFonts w:ascii="Arial" w:eastAsia="Times New Roman" w:hAnsi="Arial" w:cs="Arial"/>
          <w:iCs/>
          <w:kern w:val="0"/>
          <w:lang w:val="en-GB"/>
          <w14:ligatures w14:val="none"/>
        </w:rPr>
        <w:t>However, drawings of buildings are provided and has been cross-checked on sample basis</w:t>
      </w:r>
      <w:r w:rsidR="00241751" w:rsidRPr="00694259">
        <w:rPr>
          <w:rFonts w:ascii="Arial" w:eastAsia="Times New Roman" w:hAnsi="Arial" w:cs="Arial"/>
          <w:iCs/>
          <w:kern w:val="0"/>
          <w:lang w:val="en-GB"/>
          <w14:ligatures w14:val="none"/>
        </w:rPr>
        <w:t xml:space="preserve"> during the site survey.</w:t>
      </w:r>
    </w:p>
    <w:p w14:paraId="63655D01" w14:textId="77777777" w:rsidR="00BC44BB" w:rsidRPr="00A540B6" w:rsidRDefault="00BC44BB" w:rsidP="00A540B6">
      <w:pPr>
        <w:spacing w:after="0" w:line="240" w:lineRule="auto"/>
        <w:rPr>
          <w:rFonts w:ascii="Arial" w:eastAsia="Times New Roman" w:hAnsi="Arial" w:cs="Arial"/>
          <w:b/>
          <w:i/>
          <w:color w:val="17365D"/>
          <w:kern w:val="0"/>
          <w:lang w:val="en-US" w:eastAsia="en-IN"/>
          <w14:ligatures w14:val="none"/>
        </w:rPr>
      </w:pPr>
    </w:p>
    <w:tbl>
      <w:tblPr>
        <w:tblStyle w:val="TableGrid"/>
        <w:tblW w:w="9493" w:type="dxa"/>
        <w:tblInd w:w="-147" w:type="dxa"/>
        <w:tblLook w:val="04A0" w:firstRow="1" w:lastRow="0" w:firstColumn="1" w:lastColumn="0" w:noHBand="0" w:noVBand="1"/>
      </w:tblPr>
      <w:tblGrid>
        <w:gridCol w:w="3628"/>
        <w:gridCol w:w="5865"/>
      </w:tblGrid>
      <w:tr w:rsidR="00A540B6" w:rsidRPr="00A540B6" w14:paraId="6137A12C" w14:textId="77777777" w:rsidTr="003E637D">
        <w:trPr>
          <w:trHeight w:val="411"/>
        </w:trPr>
        <w:tc>
          <w:tcPr>
            <w:tcW w:w="3628" w:type="dxa"/>
            <w:shd w:val="clear" w:color="auto" w:fill="DBE5F1"/>
          </w:tcPr>
          <w:p w14:paraId="1A060775" w14:textId="77777777" w:rsidR="007967A3" w:rsidRPr="008E5245" w:rsidRDefault="007967A3" w:rsidP="007967A3">
            <w:pPr>
              <w:spacing w:line="360" w:lineRule="auto"/>
              <w:rPr>
                <w:rFonts w:ascii="Arial" w:hAnsi="Arial" w:cs="Arial"/>
                <w:b/>
                <w:bCs/>
                <w:color w:val="000000"/>
              </w:rPr>
            </w:pPr>
            <w:r w:rsidRPr="00A540B6">
              <w:rPr>
                <w:rFonts w:ascii="Arial" w:hAnsi="Arial" w:cs="Arial"/>
                <w:bCs/>
                <w:lang w:eastAsia="en-IN"/>
              </w:rPr>
              <w:t>Total allocated amount</w:t>
            </w:r>
            <w:r w:rsidRPr="00A540B6">
              <w:rPr>
                <w:rFonts w:ascii="Arial" w:hAnsi="Arial" w:cs="Arial"/>
                <w:b/>
                <w:bCs/>
                <w:color w:val="000000"/>
              </w:rPr>
              <w:t xml:space="preserve"> </w:t>
            </w:r>
          </w:p>
          <w:p w14:paraId="6A0A8AD3" w14:textId="715D0E99" w:rsidR="00A540B6" w:rsidRPr="00A540B6" w:rsidRDefault="00A540B6" w:rsidP="00A540B6">
            <w:pPr>
              <w:autoSpaceDE w:val="0"/>
              <w:autoSpaceDN w:val="0"/>
              <w:adjustRightInd w:val="0"/>
              <w:spacing w:line="360" w:lineRule="auto"/>
              <w:rPr>
                <w:rFonts w:ascii="Arial" w:hAnsi="Arial" w:cs="Arial"/>
                <w:b/>
                <w:bCs/>
                <w:i/>
                <w:color w:val="17365D"/>
                <w:lang w:eastAsia="en-IN"/>
              </w:rPr>
            </w:pPr>
          </w:p>
        </w:tc>
        <w:tc>
          <w:tcPr>
            <w:tcW w:w="5865" w:type="dxa"/>
            <w:shd w:val="clear" w:color="auto" w:fill="DBE5F1"/>
          </w:tcPr>
          <w:p w14:paraId="317CB9E3" w14:textId="7D070A93" w:rsidR="00A540B6" w:rsidRPr="00A540B6" w:rsidRDefault="00A540B6" w:rsidP="00A540B6">
            <w:pPr>
              <w:spacing w:line="360" w:lineRule="auto"/>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55.71</w:t>
            </w:r>
            <w:r w:rsidR="000B4496">
              <w:rPr>
                <w:rFonts w:ascii="Arial" w:hAnsi="Arial" w:cs="Arial"/>
                <w:color w:val="000000"/>
              </w:rPr>
              <w:t xml:space="preserve"> </w:t>
            </w:r>
            <w:r w:rsidR="00135B0C">
              <w:rPr>
                <w:rFonts w:ascii="Arial" w:hAnsi="Arial" w:cs="Arial"/>
                <w:color w:val="000000"/>
              </w:rPr>
              <w:t>Crore</w:t>
            </w:r>
          </w:p>
          <w:p w14:paraId="18F40F43" w14:textId="7B5DA1CF" w:rsidR="00A540B6" w:rsidRDefault="00A540B6" w:rsidP="00A540B6">
            <w:pPr>
              <w:spacing w:line="360" w:lineRule="auto"/>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50.12</w:t>
            </w:r>
            <w:r w:rsidR="000B4496">
              <w:rPr>
                <w:rFonts w:ascii="Arial" w:hAnsi="Arial" w:cs="Arial"/>
                <w:color w:val="000000"/>
              </w:rPr>
              <w:t xml:space="preserve"> </w:t>
            </w:r>
            <w:r w:rsidR="00135B0C">
              <w:rPr>
                <w:rFonts w:ascii="Arial" w:hAnsi="Arial" w:cs="Arial"/>
                <w:color w:val="000000"/>
              </w:rPr>
              <w:t>Crore</w:t>
            </w:r>
          </w:p>
          <w:p w14:paraId="791874F9" w14:textId="308A026C" w:rsidR="00E36EF7" w:rsidRPr="00E36EF7" w:rsidRDefault="00E36EF7" w:rsidP="00E36EF7">
            <w:pPr>
              <w:autoSpaceDE w:val="0"/>
              <w:autoSpaceDN w:val="0"/>
              <w:adjustRightInd w:val="0"/>
              <w:spacing w:line="360" w:lineRule="auto"/>
              <w:jc w:val="both"/>
              <w:rPr>
                <w:rFonts w:ascii="Arial" w:hAnsi="Arial" w:cs="Arial"/>
                <w:lang w:eastAsia="en-IN"/>
              </w:rPr>
            </w:pPr>
            <w:r w:rsidRPr="00E73DE0">
              <w:rPr>
                <w:rFonts w:ascii="Arial" w:hAnsi="Arial" w:cs="Arial"/>
                <w:b/>
                <w:bCs/>
                <w:lang w:eastAsia="en-IN"/>
              </w:rPr>
              <w:t>Phase-III:</w:t>
            </w:r>
            <w:r w:rsidRPr="00E73DE0">
              <w:rPr>
                <w:rFonts w:ascii="Arial" w:hAnsi="Arial" w:cs="Arial"/>
                <w:lang w:eastAsia="en-IN"/>
              </w:rPr>
              <w:t xml:space="preserve"> </w:t>
            </w:r>
            <w:r w:rsidR="00E73DE0">
              <w:rPr>
                <w:rFonts w:ascii="Arial" w:hAnsi="Arial" w:cs="Arial"/>
                <w:lang w:eastAsia="en-IN"/>
              </w:rPr>
              <w:t>45.05 Crore</w:t>
            </w:r>
          </w:p>
          <w:p w14:paraId="65FA2FFD" w14:textId="77777777" w:rsidR="00A540B6" w:rsidRPr="00A540B6" w:rsidRDefault="00A540B6" w:rsidP="00A540B6">
            <w:pPr>
              <w:spacing w:line="360" w:lineRule="auto"/>
              <w:rPr>
                <w:rFonts w:ascii="Arial" w:hAnsi="Arial" w:cs="Arial"/>
                <w:color w:val="000000"/>
              </w:rPr>
            </w:pPr>
          </w:p>
          <w:p w14:paraId="4A0FF505" w14:textId="2B2B6A69" w:rsidR="00A540B6" w:rsidRPr="00A540B6" w:rsidRDefault="00A540B6" w:rsidP="00A540B6">
            <w:pPr>
              <w:autoSpaceDE w:val="0"/>
              <w:autoSpaceDN w:val="0"/>
              <w:adjustRightInd w:val="0"/>
              <w:spacing w:line="360" w:lineRule="auto"/>
              <w:rPr>
                <w:rFonts w:ascii="Arial" w:hAnsi="Arial" w:cs="Arial"/>
                <w:bCs/>
                <w:iCs/>
                <w:color w:val="17365D"/>
                <w:highlight w:val="yellow"/>
                <w:lang w:eastAsia="en-IN"/>
              </w:rPr>
            </w:pPr>
            <w:r w:rsidRPr="00A540B6">
              <w:rPr>
                <w:rFonts w:ascii="Arial" w:hAnsi="Arial" w:cs="Arial"/>
                <w:b/>
                <w:bCs/>
                <w:color w:val="000000"/>
              </w:rPr>
              <w:t>TOTAL: 1</w:t>
            </w:r>
            <w:r w:rsidR="00E73DE0">
              <w:rPr>
                <w:rFonts w:ascii="Arial" w:hAnsi="Arial" w:cs="Arial"/>
                <w:b/>
                <w:bCs/>
                <w:color w:val="000000"/>
              </w:rPr>
              <w:t>50</w:t>
            </w:r>
            <w:r w:rsidRPr="00A540B6">
              <w:rPr>
                <w:rFonts w:ascii="Arial" w:hAnsi="Arial" w:cs="Arial"/>
                <w:b/>
                <w:bCs/>
                <w:color w:val="000000"/>
              </w:rPr>
              <w:t>.8</w:t>
            </w:r>
            <w:r w:rsidR="00E73DE0">
              <w:rPr>
                <w:rFonts w:ascii="Arial" w:hAnsi="Arial" w:cs="Arial"/>
                <w:b/>
                <w:bCs/>
                <w:color w:val="000000"/>
              </w:rPr>
              <w:t>8</w:t>
            </w:r>
            <w:r w:rsidR="000B4496">
              <w:rPr>
                <w:rFonts w:ascii="Arial" w:hAnsi="Arial" w:cs="Arial"/>
                <w:b/>
                <w:bCs/>
                <w:color w:val="000000"/>
              </w:rPr>
              <w:t xml:space="preserve"> </w:t>
            </w:r>
            <w:r w:rsidR="00135B0C">
              <w:rPr>
                <w:rFonts w:ascii="Arial" w:hAnsi="Arial" w:cs="Arial"/>
                <w:b/>
                <w:bCs/>
                <w:color w:val="000000"/>
              </w:rPr>
              <w:t>Crore</w:t>
            </w:r>
          </w:p>
        </w:tc>
      </w:tr>
      <w:tr w:rsidR="00A540B6" w:rsidRPr="00A540B6" w14:paraId="3A8D797F" w14:textId="77777777" w:rsidTr="003E637D">
        <w:trPr>
          <w:trHeight w:val="411"/>
        </w:trPr>
        <w:tc>
          <w:tcPr>
            <w:tcW w:w="3628" w:type="dxa"/>
            <w:shd w:val="clear" w:color="auto" w:fill="DBE5F1"/>
          </w:tcPr>
          <w:p w14:paraId="2E2F0574" w14:textId="38D1E0AB" w:rsidR="00A540B6" w:rsidRPr="00A540B6" w:rsidRDefault="007967A3" w:rsidP="00A540B6">
            <w:pPr>
              <w:autoSpaceDE w:val="0"/>
              <w:autoSpaceDN w:val="0"/>
              <w:adjustRightInd w:val="0"/>
              <w:spacing w:line="360" w:lineRule="auto"/>
              <w:rPr>
                <w:rFonts w:ascii="Arial" w:hAnsi="Arial" w:cs="Arial"/>
                <w:b/>
                <w:bCs/>
                <w:lang w:eastAsia="en-IN"/>
              </w:rPr>
            </w:pPr>
            <w:r w:rsidRPr="00A540B6">
              <w:rPr>
                <w:rFonts w:ascii="Arial" w:hAnsi="Arial" w:cs="Arial"/>
                <w:bCs/>
                <w:lang w:eastAsia="en-IN"/>
              </w:rPr>
              <w:t>Expenses shown by the company</w:t>
            </w:r>
          </w:p>
        </w:tc>
        <w:tc>
          <w:tcPr>
            <w:tcW w:w="5865" w:type="dxa"/>
            <w:shd w:val="clear" w:color="auto" w:fill="DBE5F1"/>
          </w:tcPr>
          <w:p w14:paraId="5CF0FF44" w14:textId="4AD09917" w:rsidR="00A540B6" w:rsidRPr="00A540B6" w:rsidRDefault="00A540B6" w:rsidP="00A540B6">
            <w:pPr>
              <w:spacing w:line="360" w:lineRule="auto"/>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55.71</w:t>
            </w:r>
            <w:r w:rsidR="000B4496">
              <w:rPr>
                <w:rFonts w:ascii="Arial" w:hAnsi="Arial" w:cs="Arial"/>
                <w:color w:val="000000"/>
              </w:rPr>
              <w:t xml:space="preserve"> </w:t>
            </w:r>
            <w:r w:rsidR="00135B0C">
              <w:rPr>
                <w:rFonts w:ascii="Arial" w:hAnsi="Arial" w:cs="Arial"/>
                <w:color w:val="000000"/>
              </w:rPr>
              <w:t>Crore</w:t>
            </w:r>
          </w:p>
          <w:p w14:paraId="247DC286" w14:textId="400AF816" w:rsidR="00A540B6" w:rsidRPr="00A540B6" w:rsidRDefault="00A540B6" w:rsidP="00A540B6">
            <w:pPr>
              <w:spacing w:line="360" w:lineRule="auto"/>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51.41</w:t>
            </w:r>
            <w:r w:rsidR="000B4496">
              <w:rPr>
                <w:rFonts w:ascii="Arial" w:hAnsi="Arial" w:cs="Arial"/>
                <w:color w:val="000000"/>
              </w:rPr>
              <w:t xml:space="preserve"> </w:t>
            </w:r>
            <w:r w:rsidR="00135B0C">
              <w:rPr>
                <w:rFonts w:ascii="Arial" w:hAnsi="Arial" w:cs="Arial"/>
                <w:color w:val="000000"/>
              </w:rPr>
              <w:t>Crore</w:t>
            </w:r>
          </w:p>
          <w:p w14:paraId="079C5AF6" w14:textId="41286FF0" w:rsidR="00A540B6" w:rsidRPr="000B4496" w:rsidRDefault="00A540B6" w:rsidP="00A540B6">
            <w:pPr>
              <w:spacing w:line="360" w:lineRule="auto"/>
            </w:pPr>
            <w:r w:rsidRPr="00A540B6">
              <w:rPr>
                <w:rFonts w:ascii="Arial" w:hAnsi="Arial" w:cs="Arial"/>
                <w:b/>
                <w:bCs/>
                <w:color w:val="000000"/>
              </w:rPr>
              <w:t>Phase-III (CWIP):</w:t>
            </w:r>
            <w:r w:rsidRPr="00A540B6">
              <w:rPr>
                <w:rFonts w:ascii="Arial" w:hAnsi="Arial" w:cs="Arial"/>
                <w:color w:val="000000"/>
              </w:rPr>
              <w:t xml:space="preserve"> 26.44</w:t>
            </w:r>
            <w:r w:rsidR="000B4496">
              <w:rPr>
                <w:rFonts w:ascii="Arial" w:hAnsi="Arial" w:cs="Arial"/>
                <w:color w:val="000000"/>
              </w:rPr>
              <w:t xml:space="preserve"> </w:t>
            </w:r>
            <w:r w:rsidR="00135B0C">
              <w:rPr>
                <w:rFonts w:ascii="Arial" w:hAnsi="Arial" w:cs="Arial"/>
                <w:color w:val="000000"/>
              </w:rPr>
              <w:t>Crore</w:t>
            </w:r>
          </w:p>
          <w:p w14:paraId="145A3F66" w14:textId="77777777" w:rsidR="00A540B6" w:rsidRPr="00A540B6" w:rsidRDefault="00A540B6" w:rsidP="00A540B6">
            <w:pPr>
              <w:spacing w:line="360" w:lineRule="auto"/>
              <w:rPr>
                <w:rFonts w:ascii="Arial" w:hAnsi="Arial" w:cs="Arial"/>
                <w:color w:val="000000"/>
              </w:rPr>
            </w:pPr>
          </w:p>
          <w:p w14:paraId="653EF016" w14:textId="5DA164DA" w:rsidR="00A540B6" w:rsidRPr="00A540B6" w:rsidRDefault="00A540B6" w:rsidP="00A540B6">
            <w:pPr>
              <w:autoSpaceDE w:val="0"/>
              <w:autoSpaceDN w:val="0"/>
              <w:adjustRightInd w:val="0"/>
              <w:spacing w:line="360" w:lineRule="auto"/>
              <w:rPr>
                <w:rFonts w:ascii="Arial" w:hAnsi="Arial" w:cs="Arial"/>
                <w:bCs/>
                <w:i/>
                <w:color w:val="17365D"/>
                <w:highlight w:val="yellow"/>
                <w:lang w:eastAsia="en-IN"/>
              </w:rPr>
            </w:pPr>
            <w:r w:rsidRPr="00A540B6">
              <w:rPr>
                <w:rFonts w:ascii="Arial" w:hAnsi="Arial" w:cs="Arial"/>
                <w:b/>
                <w:bCs/>
                <w:color w:val="000000"/>
              </w:rPr>
              <w:t>TOTAL: 133.5</w:t>
            </w:r>
            <w:r w:rsidR="00E36EF7">
              <w:rPr>
                <w:rFonts w:ascii="Arial" w:hAnsi="Arial" w:cs="Arial"/>
                <w:b/>
                <w:bCs/>
                <w:color w:val="000000"/>
              </w:rPr>
              <w:t>6</w:t>
            </w:r>
            <w:r w:rsidR="000B4496">
              <w:rPr>
                <w:rFonts w:ascii="Arial" w:hAnsi="Arial" w:cs="Arial"/>
                <w:b/>
                <w:bCs/>
                <w:color w:val="000000"/>
              </w:rPr>
              <w:t xml:space="preserve"> </w:t>
            </w:r>
            <w:r w:rsidR="00135B0C">
              <w:rPr>
                <w:rFonts w:ascii="Arial" w:hAnsi="Arial" w:cs="Arial"/>
                <w:b/>
                <w:bCs/>
                <w:color w:val="000000"/>
              </w:rPr>
              <w:t>Crore</w:t>
            </w:r>
          </w:p>
        </w:tc>
      </w:tr>
      <w:tr w:rsidR="00A540B6" w:rsidRPr="00A540B6" w14:paraId="5DAA7A46" w14:textId="77777777" w:rsidTr="003E637D">
        <w:trPr>
          <w:trHeight w:val="411"/>
        </w:trPr>
        <w:tc>
          <w:tcPr>
            <w:tcW w:w="3628" w:type="dxa"/>
            <w:shd w:val="clear" w:color="auto" w:fill="DBE5F1"/>
          </w:tcPr>
          <w:p w14:paraId="607AE07D" w14:textId="5CFB947B" w:rsidR="00A540B6" w:rsidRPr="00A540B6" w:rsidRDefault="007967A3" w:rsidP="00A540B6">
            <w:pPr>
              <w:autoSpaceDE w:val="0"/>
              <w:autoSpaceDN w:val="0"/>
              <w:adjustRightInd w:val="0"/>
              <w:spacing w:line="360" w:lineRule="auto"/>
              <w:rPr>
                <w:rFonts w:ascii="Arial" w:hAnsi="Arial" w:cs="Arial"/>
                <w:b/>
                <w:bCs/>
                <w:lang w:eastAsia="en-IN"/>
              </w:rPr>
            </w:pPr>
            <w:r w:rsidRPr="00A540B6">
              <w:rPr>
                <w:rFonts w:ascii="Arial" w:hAnsi="Arial" w:cs="Arial"/>
                <w:b/>
                <w:bCs/>
                <w:lang w:eastAsia="en-IN"/>
              </w:rPr>
              <w:t>Approved by IE incurred in the period (April’ 2018 – March’ 2022)</w:t>
            </w:r>
          </w:p>
        </w:tc>
        <w:tc>
          <w:tcPr>
            <w:tcW w:w="5865" w:type="dxa"/>
            <w:shd w:val="clear" w:color="auto" w:fill="DBE5F1"/>
          </w:tcPr>
          <w:p w14:paraId="65031611" w14:textId="72EEE6ED" w:rsidR="00A540B6" w:rsidRPr="00A540B6" w:rsidRDefault="00A540B6" w:rsidP="00A540B6">
            <w:pPr>
              <w:spacing w:line="360" w:lineRule="auto"/>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w:t>
            </w:r>
            <w:r w:rsidR="00534C00">
              <w:rPr>
                <w:rFonts w:ascii="Arial" w:hAnsi="Arial" w:cs="Arial"/>
                <w:color w:val="000000"/>
              </w:rPr>
              <w:t>4</w:t>
            </w:r>
            <w:r w:rsidR="005B6911">
              <w:rPr>
                <w:rFonts w:ascii="Arial" w:hAnsi="Arial" w:cs="Arial"/>
                <w:color w:val="000000"/>
              </w:rPr>
              <w:t>9.82</w:t>
            </w:r>
            <w:r w:rsidR="000B4496">
              <w:rPr>
                <w:rFonts w:ascii="Arial" w:hAnsi="Arial" w:cs="Arial"/>
                <w:color w:val="000000"/>
              </w:rPr>
              <w:t xml:space="preserve"> </w:t>
            </w:r>
            <w:r w:rsidR="00135B0C">
              <w:rPr>
                <w:rFonts w:ascii="Arial" w:hAnsi="Arial" w:cs="Arial"/>
                <w:color w:val="000000"/>
              </w:rPr>
              <w:t>Crore</w:t>
            </w:r>
          </w:p>
          <w:p w14:paraId="42727147" w14:textId="47A20DDA" w:rsidR="00A540B6" w:rsidRPr="00A540B6" w:rsidRDefault="00A540B6" w:rsidP="00A540B6">
            <w:pPr>
              <w:spacing w:line="360" w:lineRule="auto"/>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w:t>
            </w:r>
            <w:r w:rsidR="00A81083">
              <w:rPr>
                <w:rFonts w:ascii="Arial" w:hAnsi="Arial" w:cs="Arial"/>
                <w:color w:val="000000"/>
              </w:rPr>
              <w:t>4</w:t>
            </w:r>
            <w:r w:rsidR="005B6911">
              <w:rPr>
                <w:rFonts w:ascii="Arial" w:hAnsi="Arial" w:cs="Arial"/>
                <w:color w:val="000000"/>
              </w:rPr>
              <w:t>3.88</w:t>
            </w:r>
            <w:r w:rsidR="000B4496">
              <w:rPr>
                <w:rFonts w:ascii="Arial" w:hAnsi="Arial" w:cs="Arial"/>
                <w:color w:val="000000"/>
              </w:rPr>
              <w:t xml:space="preserve"> </w:t>
            </w:r>
            <w:r w:rsidR="00135B0C">
              <w:rPr>
                <w:rFonts w:ascii="Arial" w:hAnsi="Arial" w:cs="Arial"/>
                <w:color w:val="000000"/>
              </w:rPr>
              <w:t>Crore</w:t>
            </w:r>
          </w:p>
          <w:p w14:paraId="3B70883C" w14:textId="3F74DB6B" w:rsidR="00A540B6" w:rsidRPr="00A540B6" w:rsidRDefault="00A540B6" w:rsidP="00A540B6">
            <w:pPr>
              <w:spacing w:line="360" w:lineRule="auto"/>
              <w:rPr>
                <w:rFonts w:ascii="Arial" w:hAnsi="Arial" w:cs="Arial"/>
                <w:color w:val="000000"/>
              </w:rPr>
            </w:pPr>
            <w:r w:rsidRPr="00A540B6">
              <w:rPr>
                <w:rFonts w:ascii="Arial" w:hAnsi="Arial" w:cs="Arial"/>
                <w:b/>
                <w:bCs/>
                <w:color w:val="000000"/>
              </w:rPr>
              <w:t>Phase-III (CWIP):</w:t>
            </w:r>
            <w:r w:rsidRPr="00A540B6">
              <w:rPr>
                <w:rFonts w:ascii="Arial" w:hAnsi="Arial" w:cs="Arial"/>
                <w:color w:val="000000"/>
              </w:rPr>
              <w:t xml:space="preserve"> </w:t>
            </w:r>
            <w:r w:rsidR="00A81083">
              <w:rPr>
                <w:rFonts w:ascii="Arial" w:hAnsi="Arial" w:cs="Arial"/>
                <w:color w:val="000000"/>
              </w:rPr>
              <w:t>2</w:t>
            </w:r>
            <w:r w:rsidR="005B6911">
              <w:rPr>
                <w:rFonts w:ascii="Arial" w:hAnsi="Arial" w:cs="Arial"/>
                <w:color w:val="000000"/>
              </w:rPr>
              <w:t>2.4</w:t>
            </w:r>
            <w:r w:rsidR="00193B69">
              <w:rPr>
                <w:rFonts w:ascii="Arial" w:hAnsi="Arial" w:cs="Arial"/>
                <w:color w:val="000000"/>
              </w:rPr>
              <w:t>3</w:t>
            </w:r>
            <w:r w:rsidR="000B4496">
              <w:rPr>
                <w:rFonts w:ascii="Arial" w:hAnsi="Arial" w:cs="Arial"/>
                <w:color w:val="000000"/>
              </w:rPr>
              <w:t xml:space="preserve"> </w:t>
            </w:r>
            <w:r w:rsidR="00135B0C">
              <w:rPr>
                <w:rFonts w:ascii="Arial" w:hAnsi="Arial" w:cs="Arial"/>
                <w:color w:val="000000"/>
              </w:rPr>
              <w:t>Crore</w:t>
            </w:r>
          </w:p>
          <w:p w14:paraId="67273EA9" w14:textId="77777777" w:rsidR="00A540B6" w:rsidRPr="00A540B6" w:rsidRDefault="00A540B6" w:rsidP="00A540B6">
            <w:pPr>
              <w:spacing w:line="360" w:lineRule="auto"/>
              <w:rPr>
                <w:rFonts w:ascii="Arial" w:hAnsi="Arial" w:cs="Arial"/>
                <w:color w:val="000000"/>
              </w:rPr>
            </w:pPr>
          </w:p>
          <w:p w14:paraId="679BC391" w14:textId="11684C63" w:rsidR="00A540B6" w:rsidRPr="00A540B6" w:rsidRDefault="00A540B6" w:rsidP="00A540B6">
            <w:pPr>
              <w:autoSpaceDE w:val="0"/>
              <w:autoSpaceDN w:val="0"/>
              <w:adjustRightInd w:val="0"/>
              <w:spacing w:line="360" w:lineRule="auto"/>
              <w:rPr>
                <w:rFonts w:ascii="Arial" w:hAnsi="Arial" w:cs="Arial"/>
                <w:bCs/>
                <w:iCs/>
                <w:highlight w:val="yellow"/>
                <w:lang w:eastAsia="en-IN"/>
              </w:rPr>
            </w:pPr>
            <w:r w:rsidRPr="00A540B6">
              <w:rPr>
                <w:rFonts w:ascii="Arial" w:hAnsi="Arial" w:cs="Arial"/>
                <w:b/>
                <w:bCs/>
                <w:color w:val="000000"/>
              </w:rPr>
              <w:t xml:space="preserve">TOTAL: </w:t>
            </w:r>
            <w:r w:rsidR="00A81083">
              <w:rPr>
                <w:rFonts w:ascii="Arial" w:hAnsi="Arial" w:cs="Arial"/>
                <w:b/>
                <w:bCs/>
                <w:color w:val="000000"/>
              </w:rPr>
              <w:t>1</w:t>
            </w:r>
            <w:r w:rsidR="00910BFB">
              <w:rPr>
                <w:rFonts w:ascii="Arial" w:hAnsi="Arial" w:cs="Arial"/>
                <w:b/>
                <w:bCs/>
                <w:color w:val="000000"/>
              </w:rPr>
              <w:t>1</w:t>
            </w:r>
            <w:r w:rsidR="005B6911">
              <w:rPr>
                <w:rFonts w:ascii="Arial" w:hAnsi="Arial" w:cs="Arial"/>
                <w:b/>
                <w:bCs/>
                <w:color w:val="000000"/>
              </w:rPr>
              <w:t>6.1</w:t>
            </w:r>
            <w:r w:rsidR="00193B69">
              <w:rPr>
                <w:rFonts w:ascii="Arial" w:hAnsi="Arial" w:cs="Arial"/>
                <w:b/>
                <w:bCs/>
                <w:color w:val="000000"/>
              </w:rPr>
              <w:t>3</w:t>
            </w:r>
            <w:r w:rsidR="00A81083">
              <w:rPr>
                <w:rFonts w:ascii="Arial" w:hAnsi="Arial" w:cs="Arial"/>
                <w:b/>
                <w:bCs/>
                <w:color w:val="000000"/>
              </w:rPr>
              <w:t xml:space="preserve"> </w:t>
            </w:r>
            <w:r w:rsidR="00135B0C">
              <w:rPr>
                <w:rFonts w:ascii="Arial" w:hAnsi="Arial" w:cs="Arial"/>
                <w:b/>
                <w:bCs/>
                <w:color w:val="000000"/>
              </w:rPr>
              <w:t>Crore</w:t>
            </w:r>
          </w:p>
        </w:tc>
      </w:tr>
      <w:tr w:rsidR="00A540B6" w:rsidRPr="00A540B6" w14:paraId="660CBE8E" w14:textId="77777777" w:rsidTr="003E637D">
        <w:trPr>
          <w:trHeight w:val="411"/>
        </w:trPr>
        <w:tc>
          <w:tcPr>
            <w:tcW w:w="9493" w:type="dxa"/>
            <w:gridSpan w:val="2"/>
            <w:shd w:val="clear" w:color="auto" w:fill="DAEEF3"/>
          </w:tcPr>
          <w:p w14:paraId="7021BF25" w14:textId="77777777" w:rsidR="00A540B6" w:rsidRPr="0051137D" w:rsidRDefault="00A540B6" w:rsidP="00A540B6">
            <w:pPr>
              <w:autoSpaceDE w:val="0"/>
              <w:autoSpaceDN w:val="0"/>
              <w:adjustRightInd w:val="0"/>
              <w:spacing w:line="360" w:lineRule="auto"/>
              <w:jc w:val="both"/>
              <w:rPr>
                <w:rFonts w:ascii="Arial" w:hAnsi="Arial" w:cs="Arial"/>
                <w:b/>
                <w:bCs/>
                <w:i/>
                <w:iCs/>
                <w:lang w:eastAsia="en-IN"/>
              </w:rPr>
            </w:pPr>
            <w:r w:rsidRPr="0051137D">
              <w:rPr>
                <w:rFonts w:ascii="Arial" w:hAnsi="Arial" w:cs="Arial"/>
                <w:b/>
                <w:bCs/>
                <w:i/>
                <w:iCs/>
                <w:lang w:eastAsia="en-IN"/>
              </w:rPr>
              <w:t>Observations &amp; Remarks:</w:t>
            </w:r>
          </w:p>
          <w:p w14:paraId="783CA245" w14:textId="1353F938" w:rsidR="00E3056E" w:rsidRPr="00E3056E" w:rsidRDefault="00E3056E" w:rsidP="0051137D">
            <w:pPr>
              <w:numPr>
                <w:ilvl w:val="0"/>
                <w:numId w:val="15"/>
              </w:numPr>
              <w:autoSpaceDE w:val="0"/>
              <w:autoSpaceDN w:val="0"/>
              <w:adjustRightInd w:val="0"/>
              <w:spacing w:line="360" w:lineRule="auto"/>
              <w:ind w:left="442"/>
              <w:jc w:val="both"/>
              <w:rPr>
                <w:rFonts w:ascii="Arial" w:hAnsi="Arial" w:cs="Arial"/>
                <w:b/>
                <w:bCs/>
                <w:i/>
                <w:iCs/>
                <w:lang w:eastAsia="en-IN"/>
              </w:rPr>
            </w:pPr>
            <w:r>
              <w:rPr>
                <w:rFonts w:ascii="Arial" w:hAnsi="Arial" w:cs="Arial"/>
                <w:i/>
                <w:iCs/>
              </w:rPr>
              <w:t xml:space="preserve">As shown by the company Building &amp; Civil works cost is </w:t>
            </w:r>
            <w:r w:rsidR="00EF3881">
              <w:rPr>
                <w:rFonts w:ascii="Arial" w:hAnsi="Arial" w:cs="Arial"/>
                <w:i/>
                <w:iCs/>
              </w:rPr>
              <w:t>distributed</w:t>
            </w:r>
            <w:r>
              <w:rPr>
                <w:rFonts w:ascii="Arial" w:hAnsi="Arial" w:cs="Arial"/>
                <w:i/>
                <w:iCs/>
              </w:rPr>
              <w:t xml:space="preserve"> into 2 parts: Buildings and Foundation work.</w:t>
            </w:r>
          </w:p>
          <w:p w14:paraId="3FDC0E39" w14:textId="2BB3BC7F" w:rsidR="00E3056E" w:rsidRPr="00E3056E" w:rsidRDefault="00E3056E" w:rsidP="0051137D">
            <w:pPr>
              <w:numPr>
                <w:ilvl w:val="0"/>
                <w:numId w:val="15"/>
              </w:numPr>
              <w:autoSpaceDE w:val="0"/>
              <w:autoSpaceDN w:val="0"/>
              <w:adjustRightInd w:val="0"/>
              <w:spacing w:line="360" w:lineRule="auto"/>
              <w:ind w:left="442"/>
              <w:jc w:val="both"/>
              <w:rPr>
                <w:rFonts w:ascii="Arial" w:hAnsi="Arial" w:cs="Arial"/>
                <w:i/>
                <w:iCs/>
                <w:lang w:eastAsia="en-IN"/>
              </w:rPr>
            </w:pPr>
            <w:r w:rsidRPr="00E3056E">
              <w:rPr>
                <w:rFonts w:ascii="Arial" w:hAnsi="Arial" w:cs="Arial"/>
                <w:i/>
                <w:iCs/>
                <w:lang w:eastAsia="en-IN"/>
              </w:rPr>
              <w:t xml:space="preserve">Building cost is evaluated based on </w:t>
            </w:r>
            <w:r>
              <w:rPr>
                <w:rFonts w:ascii="Arial" w:hAnsi="Arial" w:cs="Arial"/>
                <w:i/>
                <w:iCs/>
                <w:lang w:eastAsia="en-IN"/>
              </w:rPr>
              <w:t>type of structure and its area. For Foundation work, company has provided the RCC quantity and its rate and accordingly it is evaluated.</w:t>
            </w:r>
          </w:p>
          <w:p w14:paraId="6DEFC423" w14:textId="71900738" w:rsidR="00910BFB" w:rsidRPr="003F60C8" w:rsidRDefault="00A540B6" w:rsidP="003F60C8">
            <w:pPr>
              <w:numPr>
                <w:ilvl w:val="0"/>
                <w:numId w:val="15"/>
              </w:numPr>
              <w:autoSpaceDE w:val="0"/>
              <w:autoSpaceDN w:val="0"/>
              <w:adjustRightInd w:val="0"/>
              <w:spacing w:line="360" w:lineRule="auto"/>
              <w:ind w:left="442"/>
              <w:jc w:val="both"/>
              <w:rPr>
                <w:rFonts w:ascii="Arial" w:hAnsi="Arial" w:cs="Arial"/>
                <w:b/>
                <w:bCs/>
                <w:i/>
                <w:iCs/>
                <w:lang w:eastAsia="en-IN"/>
              </w:rPr>
            </w:pPr>
            <w:r w:rsidRPr="00121EBE">
              <w:rPr>
                <w:rFonts w:ascii="Arial" w:hAnsi="Arial" w:cs="Arial"/>
                <w:i/>
                <w:iCs/>
              </w:rPr>
              <w:t xml:space="preserve">Area of the Buildings is </w:t>
            </w:r>
            <w:r w:rsidR="00565376" w:rsidRPr="00121EBE">
              <w:rPr>
                <w:rFonts w:ascii="Arial" w:hAnsi="Arial" w:cs="Arial"/>
                <w:i/>
                <w:iCs/>
              </w:rPr>
              <w:t xml:space="preserve">cross-checked on sample basis </w:t>
            </w:r>
            <w:r w:rsidR="00121EBE" w:rsidRPr="00121EBE">
              <w:rPr>
                <w:rFonts w:ascii="Arial" w:hAnsi="Arial" w:cs="Arial"/>
                <w:i/>
                <w:iCs/>
              </w:rPr>
              <w:t xml:space="preserve">against </w:t>
            </w:r>
            <w:r w:rsidR="00565376" w:rsidRPr="00121EBE">
              <w:rPr>
                <w:rFonts w:ascii="Arial" w:hAnsi="Arial" w:cs="Arial"/>
                <w:i/>
                <w:iCs/>
              </w:rPr>
              <w:t xml:space="preserve">the </w:t>
            </w:r>
            <w:r w:rsidRPr="00121EBE">
              <w:rPr>
                <w:rFonts w:ascii="Arial" w:hAnsi="Arial" w:cs="Arial"/>
                <w:i/>
                <w:iCs/>
              </w:rPr>
              <w:t xml:space="preserve">drawings </w:t>
            </w:r>
            <w:r w:rsidR="00E3056E" w:rsidRPr="00121EBE">
              <w:rPr>
                <w:rFonts w:ascii="Arial" w:hAnsi="Arial" w:cs="Arial"/>
                <w:i/>
                <w:iCs/>
              </w:rPr>
              <w:t>during the site visit as provided by the company</w:t>
            </w:r>
            <w:r w:rsidR="00565376" w:rsidRPr="00121EBE">
              <w:rPr>
                <w:rFonts w:ascii="Arial" w:hAnsi="Arial" w:cs="Arial"/>
                <w:i/>
                <w:iCs/>
              </w:rPr>
              <w:t>.</w:t>
            </w:r>
          </w:p>
          <w:p w14:paraId="0BFFF02C" w14:textId="75DFE33E" w:rsidR="00E3056E" w:rsidRPr="00E3056E" w:rsidRDefault="00E3056E" w:rsidP="00E3056E">
            <w:pPr>
              <w:numPr>
                <w:ilvl w:val="0"/>
                <w:numId w:val="15"/>
              </w:numPr>
              <w:autoSpaceDE w:val="0"/>
              <w:autoSpaceDN w:val="0"/>
              <w:adjustRightInd w:val="0"/>
              <w:spacing w:line="360" w:lineRule="auto"/>
              <w:ind w:left="442"/>
              <w:jc w:val="both"/>
              <w:rPr>
                <w:rFonts w:ascii="Arial" w:hAnsi="Arial" w:cs="Arial"/>
                <w:i/>
                <w:iCs/>
                <w:lang w:eastAsia="en-IN"/>
              </w:rPr>
            </w:pPr>
            <w:r w:rsidRPr="00E3056E">
              <w:rPr>
                <w:rFonts w:ascii="Arial" w:hAnsi="Arial" w:cs="Arial"/>
                <w:i/>
                <w:iCs/>
                <w:lang w:eastAsia="en-IN"/>
              </w:rPr>
              <w:t>For verifying the quantity of RCC, certificates from the consultants have been taken</w:t>
            </w:r>
            <w:r>
              <w:rPr>
                <w:rFonts w:ascii="Arial" w:hAnsi="Arial" w:cs="Arial"/>
                <w:i/>
                <w:iCs/>
                <w:lang w:eastAsia="en-IN"/>
              </w:rPr>
              <w:t xml:space="preserve"> and have to be relied upon</w:t>
            </w:r>
            <w:r w:rsidRPr="00E3056E">
              <w:rPr>
                <w:rFonts w:ascii="Arial" w:hAnsi="Arial" w:cs="Arial"/>
                <w:i/>
                <w:iCs/>
                <w:lang w:eastAsia="en-IN"/>
              </w:rPr>
              <w:t xml:space="preserve"> who have prepared the drawings </w:t>
            </w:r>
            <w:r>
              <w:rPr>
                <w:rFonts w:ascii="Arial" w:hAnsi="Arial" w:cs="Arial"/>
                <w:i/>
                <w:iCs/>
                <w:lang w:eastAsia="en-IN"/>
              </w:rPr>
              <w:t xml:space="preserve">in the absence of </w:t>
            </w:r>
            <w:proofErr w:type="spellStart"/>
            <w:r>
              <w:rPr>
                <w:rFonts w:ascii="Arial" w:hAnsi="Arial" w:cs="Arial"/>
                <w:i/>
                <w:iCs/>
                <w:lang w:eastAsia="en-IN"/>
              </w:rPr>
              <w:t>AutoCad</w:t>
            </w:r>
            <w:proofErr w:type="spellEnd"/>
            <w:r w:rsidR="00A022B3">
              <w:rPr>
                <w:rFonts w:ascii="Arial" w:hAnsi="Arial" w:cs="Arial"/>
                <w:i/>
                <w:iCs/>
                <w:lang w:eastAsia="en-IN"/>
              </w:rPr>
              <w:t xml:space="preserve"> </w:t>
            </w:r>
            <w:r>
              <w:rPr>
                <w:rFonts w:ascii="Arial" w:hAnsi="Arial" w:cs="Arial"/>
                <w:i/>
                <w:iCs/>
                <w:lang w:eastAsia="en-IN"/>
              </w:rPr>
              <w:t xml:space="preserve">/ </w:t>
            </w:r>
            <w:proofErr w:type="spellStart"/>
            <w:r>
              <w:rPr>
                <w:rFonts w:ascii="Arial" w:hAnsi="Arial" w:cs="Arial"/>
                <w:i/>
                <w:iCs/>
                <w:lang w:eastAsia="en-IN"/>
              </w:rPr>
              <w:t>StaadPro</w:t>
            </w:r>
            <w:proofErr w:type="spellEnd"/>
            <w:r>
              <w:rPr>
                <w:rFonts w:ascii="Arial" w:hAnsi="Arial" w:cs="Arial"/>
                <w:i/>
                <w:iCs/>
                <w:lang w:eastAsia="en-IN"/>
              </w:rPr>
              <w:t xml:space="preserve"> drawings </w:t>
            </w:r>
            <w:r w:rsidRPr="00E3056E">
              <w:rPr>
                <w:rFonts w:ascii="Arial" w:hAnsi="Arial" w:cs="Arial"/>
                <w:i/>
                <w:iCs/>
                <w:lang w:eastAsia="en-IN"/>
              </w:rPr>
              <w:t>which are enclosed in annexure with this report.</w:t>
            </w:r>
          </w:p>
          <w:p w14:paraId="66AB4A45" w14:textId="5F619A82" w:rsidR="00711B9A" w:rsidRPr="0051137D" w:rsidRDefault="00711B9A" w:rsidP="00121EBE">
            <w:pPr>
              <w:numPr>
                <w:ilvl w:val="0"/>
                <w:numId w:val="15"/>
              </w:numPr>
              <w:autoSpaceDE w:val="0"/>
              <w:autoSpaceDN w:val="0"/>
              <w:adjustRightInd w:val="0"/>
              <w:spacing w:line="360" w:lineRule="auto"/>
              <w:ind w:left="442"/>
              <w:jc w:val="both"/>
              <w:rPr>
                <w:rFonts w:ascii="Arial" w:hAnsi="Arial" w:cs="Arial"/>
                <w:b/>
                <w:bCs/>
                <w:i/>
                <w:iCs/>
                <w:lang w:eastAsia="en-IN"/>
              </w:rPr>
            </w:pPr>
            <w:r>
              <w:rPr>
                <w:rFonts w:ascii="Arial" w:hAnsi="Arial" w:cs="Arial"/>
                <w:bCs/>
                <w:i/>
                <w:iCs/>
                <w:lang w:eastAsia="en-IN"/>
              </w:rPr>
              <w:t xml:space="preserve">We have verified the cost based on </w:t>
            </w:r>
            <w:r w:rsidR="00D77E8B">
              <w:rPr>
                <w:rFonts w:ascii="Arial" w:hAnsi="Arial" w:cs="Arial"/>
                <w:bCs/>
                <w:i/>
                <w:iCs/>
                <w:lang w:eastAsia="en-IN"/>
              </w:rPr>
              <w:t xml:space="preserve">the </w:t>
            </w:r>
            <w:r>
              <w:rPr>
                <w:rFonts w:ascii="Arial" w:hAnsi="Arial" w:cs="Arial"/>
                <w:bCs/>
                <w:i/>
                <w:iCs/>
                <w:lang w:eastAsia="en-IN"/>
              </w:rPr>
              <w:t>rates</w:t>
            </w:r>
            <w:r w:rsidR="00D77E8B">
              <w:rPr>
                <w:rFonts w:ascii="Arial" w:hAnsi="Arial" w:cs="Arial"/>
                <w:bCs/>
                <w:i/>
                <w:iCs/>
                <w:lang w:eastAsia="en-IN"/>
              </w:rPr>
              <w:t xml:space="preserve"> as per the market industry standards</w:t>
            </w:r>
            <w:r>
              <w:rPr>
                <w:rFonts w:ascii="Arial" w:hAnsi="Arial" w:cs="Arial"/>
                <w:bCs/>
                <w:i/>
                <w:iCs/>
                <w:lang w:eastAsia="en-IN"/>
              </w:rPr>
              <w:t>. C</w:t>
            </w:r>
            <w:r>
              <w:rPr>
                <w:rFonts w:ascii="Arial" w:hAnsi="Arial" w:cs="Arial"/>
                <w:i/>
                <w:iCs/>
                <w:lang w:eastAsia="en-IN"/>
              </w:rPr>
              <w:t>alculation and</w:t>
            </w:r>
            <w:r w:rsidRPr="0051137D">
              <w:rPr>
                <w:rFonts w:ascii="Arial" w:hAnsi="Arial" w:cs="Arial"/>
                <w:i/>
                <w:iCs/>
                <w:lang w:eastAsia="en-IN"/>
              </w:rPr>
              <w:t xml:space="preserve"> working of Civil &amp; Structure Works and Foundation Works </w:t>
            </w:r>
            <w:r>
              <w:rPr>
                <w:rFonts w:ascii="Arial" w:hAnsi="Arial" w:cs="Arial"/>
                <w:i/>
                <w:iCs/>
                <w:lang w:eastAsia="en-IN"/>
              </w:rPr>
              <w:t xml:space="preserve">rates </w:t>
            </w:r>
            <w:r w:rsidRPr="0051137D">
              <w:rPr>
                <w:rFonts w:ascii="Arial" w:hAnsi="Arial" w:cs="Arial"/>
                <w:i/>
                <w:iCs/>
                <w:lang w:eastAsia="en-IN"/>
              </w:rPr>
              <w:t xml:space="preserve">is shown in later section </w:t>
            </w:r>
            <w:r w:rsidR="00E3056E">
              <w:rPr>
                <w:rFonts w:ascii="Arial" w:hAnsi="Arial" w:cs="Arial"/>
                <w:i/>
                <w:iCs/>
                <w:lang w:eastAsia="en-IN"/>
              </w:rPr>
              <w:t>Part-F</w:t>
            </w:r>
            <w:r w:rsidR="00E3056E" w:rsidRPr="0051137D">
              <w:rPr>
                <w:rFonts w:ascii="Arial" w:hAnsi="Arial" w:cs="Arial"/>
                <w:i/>
                <w:iCs/>
                <w:lang w:eastAsia="en-IN"/>
              </w:rPr>
              <w:t xml:space="preserve"> </w:t>
            </w:r>
            <w:r w:rsidRPr="0051137D">
              <w:rPr>
                <w:rFonts w:ascii="Arial" w:hAnsi="Arial" w:cs="Arial"/>
                <w:i/>
                <w:iCs/>
                <w:lang w:eastAsia="en-IN"/>
              </w:rPr>
              <w:t>of the report</w:t>
            </w:r>
            <w:r>
              <w:rPr>
                <w:rFonts w:ascii="Arial" w:hAnsi="Arial" w:cs="Arial"/>
                <w:i/>
                <w:iCs/>
                <w:lang w:eastAsia="en-IN"/>
              </w:rPr>
              <w:t xml:space="preserve"> </w:t>
            </w:r>
            <w:r w:rsidRPr="0051137D">
              <w:rPr>
                <w:rFonts w:ascii="Arial" w:hAnsi="Arial" w:cs="Arial"/>
                <w:i/>
                <w:iCs/>
                <w:lang w:eastAsia="en-IN"/>
              </w:rPr>
              <w:t>below along with the remarks/ comments and the detailed breakup of the same.</w:t>
            </w:r>
          </w:p>
          <w:p w14:paraId="6CA63D91" w14:textId="77777777" w:rsidR="0051137D" w:rsidRPr="00995BCC" w:rsidRDefault="003E637D" w:rsidP="00711B9A">
            <w:pPr>
              <w:numPr>
                <w:ilvl w:val="0"/>
                <w:numId w:val="15"/>
              </w:numPr>
              <w:autoSpaceDE w:val="0"/>
              <w:autoSpaceDN w:val="0"/>
              <w:adjustRightInd w:val="0"/>
              <w:spacing w:line="360" w:lineRule="auto"/>
              <w:ind w:left="442"/>
              <w:jc w:val="both"/>
              <w:rPr>
                <w:rFonts w:ascii="Arial" w:hAnsi="Arial" w:cs="Arial"/>
                <w:b/>
                <w:bCs/>
                <w:i/>
                <w:iCs/>
                <w:lang w:eastAsia="en-IN"/>
              </w:rPr>
            </w:pPr>
            <w:r w:rsidRPr="00711B9A">
              <w:rPr>
                <w:rFonts w:ascii="Arial" w:hAnsi="Arial" w:cs="Arial"/>
                <w:i/>
                <w:iCs/>
                <w:lang w:eastAsia="en-IN"/>
              </w:rPr>
              <w:t xml:space="preserve">Area measurement of some of the buildings are cross verified at the site either manually or through digital google measurement which was found to be similar as provided by the company </w:t>
            </w:r>
            <w:r w:rsidR="00711B9A" w:rsidRPr="00945213">
              <w:rPr>
                <w:rFonts w:ascii="Arial" w:hAnsi="Arial" w:cs="Arial"/>
                <w:i/>
                <w:iCs/>
                <w:lang w:eastAsia="en-IN"/>
              </w:rPr>
              <w:t xml:space="preserve">and as per the </w:t>
            </w:r>
            <w:r w:rsidR="00945213" w:rsidRPr="00945213">
              <w:rPr>
                <w:rFonts w:ascii="Arial" w:hAnsi="Arial" w:cs="Arial"/>
                <w:i/>
                <w:iCs/>
                <w:lang w:eastAsia="en-IN"/>
              </w:rPr>
              <w:t>site</w:t>
            </w:r>
            <w:r w:rsidR="00711B9A" w:rsidRPr="00945213">
              <w:rPr>
                <w:rFonts w:ascii="Arial" w:hAnsi="Arial" w:cs="Arial"/>
                <w:i/>
                <w:iCs/>
                <w:lang w:eastAsia="en-IN"/>
              </w:rPr>
              <w:t xml:space="preserve"> plan</w:t>
            </w:r>
            <w:r w:rsidR="00711B9A" w:rsidRPr="00711B9A">
              <w:rPr>
                <w:rFonts w:ascii="Arial" w:hAnsi="Arial" w:cs="Arial"/>
                <w:i/>
                <w:iCs/>
                <w:lang w:eastAsia="en-IN"/>
              </w:rPr>
              <w:t xml:space="preserve"> </w:t>
            </w:r>
            <w:r w:rsidRPr="00711B9A">
              <w:rPr>
                <w:rFonts w:ascii="Arial" w:hAnsi="Arial" w:cs="Arial"/>
                <w:i/>
                <w:iCs/>
                <w:lang w:eastAsia="en-IN"/>
              </w:rPr>
              <w:t>based on which the assessment is done.</w:t>
            </w:r>
          </w:p>
          <w:p w14:paraId="5603ACE5" w14:textId="05970910" w:rsidR="00995BCC" w:rsidRPr="00711B9A" w:rsidRDefault="00995BCC" w:rsidP="00711B9A">
            <w:pPr>
              <w:numPr>
                <w:ilvl w:val="0"/>
                <w:numId w:val="15"/>
              </w:numPr>
              <w:autoSpaceDE w:val="0"/>
              <w:autoSpaceDN w:val="0"/>
              <w:adjustRightInd w:val="0"/>
              <w:spacing w:line="360" w:lineRule="auto"/>
              <w:ind w:left="442"/>
              <w:jc w:val="both"/>
              <w:rPr>
                <w:rFonts w:ascii="Arial" w:hAnsi="Arial" w:cs="Arial"/>
                <w:b/>
                <w:bCs/>
                <w:i/>
                <w:iCs/>
                <w:lang w:eastAsia="en-IN"/>
              </w:rPr>
            </w:pPr>
            <w:r w:rsidRPr="00881E5E">
              <w:rPr>
                <w:rFonts w:ascii="Arial" w:hAnsi="Arial" w:cs="Arial"/>
                <w:i/>
                <w:iCs/>
              </w:rPr>
              <w:lastRenderedPageBreak/>
              <w:t>As per the details shared by the PICUP, an investment of R</w:t>
            </w:r>
            <w:r w:rsidR="00B51215" w:rsidRPr="00881E5E">
              <w:rPr>
                <w:rFonts w:ascii="Arial" w:hAnsi="Arial" w:cs="Arial"/>
                <w:i/>
                <w:iCs/>
              </w:rPr>
              <w:t>s.75,00,000</w:t>
            </w:r>
            <w:r w:rsidRPr="00881E5E">
              <w:rPr>
                <w:rFonts w:ascii="Arial" w:hAnsi="Arial" w:cs="Arial"/>
                <w:i/>
                <w:iCs/>
              </w:rPr>
              <w:t xml:space="preserve">/- </w:t>
            </w:r>
            <w:r w:rsidR="00B51215" w:rsidRPr="00881E5E">
              <w:rPr>
                <w:rFonts w:ascii="Arial" w:hAnsi="Arial" w:cs="Arial"/>
                <w:i/>
                <w:iCs/>
              </w:rPr>
              <w:t xml:space="preserve">is shown related to construction </w:t>
            </w:r>
            <w:r w:rsidRPr="00881E5E">
              <w:rPr>
                <w:rFonts w:ascii="Arial" w:hAnsi="Arial" w:cs="Arial"/>
                <w:i/>
                <w:iCs/>
              </w:rPr>
              <w:t>before April 2018</w:t>
            </w:r>
            <w:r w:rsidR="00881E5E">
              <w:rPr>
                <w:rFonts w:ascii="Arial" w:hAnsi="Arial" w:cs="Arial"/>
                <w:i/>
                <w:iCs/>
              </w:rPr>
              <w:t>. T</w:t>
            </w:r>
            <w:r w:rsidRPr="00881E5E">
              <w:rPr>
                <w:rFonts w:ascii="Arial" w:hAnsi="Arial" w:cs="Arial"/>
                <w:i/>
                <w:iCs/>
              </w:rPr>
              <w:t>he same has</w:t>
            </w:r>
            <w:r w:rsidR="00DA6919" w:rsidRPr="00881E5E">
              <w:rPr>
                <w:rFonts w:ascii="Arial" w:hAnsi="Arial" w:cs="Arial"/>
                <w:i/>
                <w:iCs/>
              </w:rPr>
              <w:t xml:space="preserve"> </w:t>
            </w:r>
            <w:r w:rsidRPr="00881E5E">
              <w:rPr>
                <w:rFonts w:ascii="Arial" w:hAnsi="Arial" w:cs="Arial"/>
                <w:i/>
                <w:iCs/>
              </w:rPr>
              <w:t xml:space="preserve">been </w:t>
            </w:r>
            <w:r w:rsidR="00DA6919" w:rsidRPr="00881E5E">
              <w:rPr>
                <w:rFonts w:ascii="Arial" w:hAnsi="Arial" w:cs="Arial"/>
                <w:i/>
                <w:iCs/>
              </w:rPr>
              <w:t xml:space="preserve">deducted from </w:t>
            </w:r>
            <w:r w:rsidRPr="00881E5E">
              <w:rPr>
                <w:rFonts w:ascii="Arial" w:hAnsi="Arial" w:cs="Arial"/>
                <w:i/>
                <w:iCs/>
              </w:rPr>
              <w:t>the approved amount.</w:t>
            </w:r>
          </w:p>
        </w:tc>
      </w:tr>
    </w:tbl>
    <w:p w14:paraId="2A94009C" w14:textId="4B9E11D3" w:rsidR="008F7643" w:rsidRDefault="008F7643">
      <w:pPr>
        <w:rPr>
          <w:rFonts w:ascii="Arial" w:eastAsia="Times New Roman" w:hAnsi="Arial" w:cs="Arial"/>
          <w:b/>
          <w:iCs/>
          <w:kern w:val="0"/>
          <w:lang w:val="en-GB"/>
          <w14:ligatures w14:val="none"/>
        </w:rPr>
      </w:pPr>
    </w:p>
    <w:p w14:paraId="55F0C983" w14:textId="46E3C1F0" w:rsidR="006724BC" w:rsidRPr="004120F3" w:rsidRDefault="00A540B6" w:rsidP="006724BC">
      <w:pPr>
        <w:pStyle w:val="ListParagraph"/>
        <w:numPr>
          <w:ilvl w:val="0"/>
          <w:numId w:val="36"/>
        </w:numPr>
        <w:spacing w:line="360" w:lineRule="auto"/>
        <w:ind w:left="0" w:right="29" w:hanging="284"/>
        <w:jc w:val="both"/>
        <w:rPr>
          <w:rFonts w:ascii="Arial" w:hAnsi="Arial" w:cs="Arial"/>
          <w:iCs/>
          <w:sz w:val="22"/>
          <w:szCs w:val="22"/>
          <w:lang w:val="en-GB"/>
        </w:rPr>
      </w:pPr>
      <w:r w:rsidRPr="004120F3">
        <w:rPr>
          <w:rFonts w:ascii="Arial" w:hAnsi="Arial" w:cs="Arial"/>
          <w:b/>
          <w:iCs/>
          <w:sz w:val="22"/>
          <w:szCs w:val="22"/>
          <w:lang w:val="en-GB"/>
        </w:rPr>
        <w:t>PLANT MACHINERY &amp; EQUIPMENT:</w:t>
      </w:r>
      <w:r w:rsidR="006724BC" w:rsidRPr="004120F3">
        <w:rPr>
          <w:rFonts w:ascii="Arial" w:hAnsi="Arial" w:cs="Arial"/>
          <w:iCs/>
          <w:sz w:val="22"/>
          <w:szCs w:val="22"/>
          <w:lang w:val="en-GB"/>
        </w:rPr>
        <w:t xml:space="preserve"> </w:t>
      </w:r>
      <w:r w:rsidRPr="004120F3">
        <w:rPr>
          <w:rFonts w:ascii="Arial" w:hAnsi="Arial" w:cs="Arial"/>
          <w:iCs/>
          <w:sz w:val="22"/>
          <w:szCs w:val="22"/>
          <w:lang w:val="en-GB"/>
        </w:rPr>
        <w:t>GIL has established following facilities as new &amp; expanding the existing units:</w:t>
      </w:r>
    </w:p>
    <w:p w14:paraId="41812FE0" w14:textId="77777777" w:rsidR="006724BC" w:rsidRPr="006724BC" w:rsidRDefault="006724BC" w:rsidP="006724BC">
      <w:pPr>
        <w:pStyle w:val="ListParagraph"/>
        <w:spacing w:line="360" w:lineRule="auto"/>
        <w:ind w:left="0" w:right="29"/>
        <w:jc w:val="both"/>
        <w:rPr>
          <w:rFonts w:ascii="Arial" w:hAnsi="Arial" w:cs="Arial"/>
          <w:iCs/>
          <w:lang w:val="en-GB"/>
        </w:rPr>
      </w:pPr>
    </w:p>
    <w:tbl>
      <w:tblPr>
        <w:tblStyle w:val="TableGrid"/>
        <w:tblW w:w="10627" w:type="dxa"/>
        <w:jc w:val="center"/>
        <w:tblLook w:val="04A0" w:firstRow="1" w:lastRow="0" w:firstColumn="1" w:lastColumn="0" w:noHBand="0" w:noVBand="1"/>
      </w:tblPr>
      <w:tblGrid>
        <w:gridCol w:w="955"/>
        <w:gridCol w:w="2743"/>
        <w:gridCol w:w="1874"/>
        <w:gridCol w:w="2167"/>
        <w:gridCol w:w="2888"/>
      </w:tblGrid>
      <w:tr w:rsidR="00A540B6" w:rsidRPr="00A540B6" w14:paraId="09618888" w14:textId="77777777" w:rsidTr="00612300">
        <w:trPr>
          <w:jc w:val="center"/>
        </w:trPr>
        <w:tc>
          <w:tcPr>
            <w:tcW w:w="10627" w:type="dxa"/>
            <w:gridSpan w:val="5"/>
            <w:shd w:val="clear" w:color="auto" w:fill="17365D"/>
            <w:vAlign w:val="center"/>
          </w:tcPr>
          <w:p w14:paraId="7E9A8808" w14:textId="6951E787" w:rsidR="00A540B6" w:rsidRPr="00A540B6" w:rsidRDefault="00A540B6" w:rsidP="00A540B6">
            <w:pPr>
              <w:autoSpaceDE w:val="0"/>
              <w:autoSpaceDN w:val="0"/>
              <w:adjustRightInd w:val="0"/>
              <w:spacing w:line="360" w:lineRule="auto"/>
              <w:jc w:val="center"/>
              <w:rPr>
                <w:rFonts w:ascii="Arial" w:hAnsi="Arial" w:cs="Arial"/>
                <w:b/>
                <w:bCs/>
                <w:color w:val="FFFFFF"/>
              </w:rPr>
            </w:pPr>
            <w:r w:rsidRPr="00A540B6">
              <w:rPr>
                <w:rFonts w:ascii="Arial" w:hAnsi="Arial" w:cs="Arial"/>
                <w:b/>
                <w:i/>
                <w:color w:val="17365D"/>
                <w:lang w:eastAsia="en-IN"/>
              </w:rPr>
              <w:br w:type="page"/>
            </w:r>
            <w:r w:rsidRPr="00A540B6">
              <w:rPr>
                <w:rFonts w:ascii="Arial" w:hAnsi="Arial" w:cs="Arial"/>
                <w:b/>
                <w:iCs/>
                <w:color w:val="FFFFFF"/>
                <w:sz w:val="24"/>
                <w:szCs w:val="24"/>
              </w:rPr>
              <w:t>Expansion &amp; Upgraded</w:t>
            </w:r>
            <w:r w:rsidRPr="00A540B6">
              <w:rPr>
                <w:rFonts w:ascii="Arial" w:hAnsi="Arial" w:cs="Arial"/>
                <w:b/>
                <w:bCs/>
                <w:color w:val="FFFFFF"/>
                <w:sz w:val="24"/>
                <w:szCs w:val="24"/>
              </w:rPr>
              <w:t xml:space="preserve"> Production Units</w:t>
            </w:r>
          </w:p>
        </w:tc>
      </w:tr>
      <w:tr w:rsidR="00A540B6" w:rsidRPr="00A540B6" w14:paraId="5CD2AAFC" w14:textId="77777777" w:rsidTr="00612300">
        <w:trPr>
          <w:jc w:val="center"/>
        </w:trPr>
        <w:tc>
          <w:tcPr>
            <w:tcW w:w="959" w:type="dxa"/>
            <w:shd w:val="clear" w:color="auto" w:fill="DBE5F1"/>
            <w:vAlign w:val="center"/>
          </w:tcPr>
          <w:p w14:paraId="7DBF72FD" w14:textId="2F4BAAFD" w:rsidR="00A540B6" w:rsidRPr="00A540B6" w:rsidRDefault="00612300" w:rsidP="00A540B6">
            <w:pPr>
              <w:autoSpaceDE w:val="0"/>
              <w:autoSpaceDN w:val="0"/>
              <w:adjustRightInd w:val="0"/>
              <w:spacing w:line="360" w:lineRule="auto"/>
              <w:jc w:val="center"/>
              <w:rPr>
                <w:rFonts w:ascii="Arial" w:hAnsi="Arial" w:cs="Arial"/>
                <w:b/>
              </w:rPr>
            </w:pPr>
            <w:r>
              <w:rPr>
                <w:rFonts w:ascii="Arial" w:hAnsi="Arial" w:cs="Arial"/>
                <w:b/>
              </w:rPr>
              <w:t>S. No.</w:t>
            </w:r>
          </w:p>
        </w:tc>
        <w:tc>
          <w:tcPr>
            <w:tcW w:w="2706" w:type="dxa"/>
            <w:shd w:val="clear" w:color="auto" w:fill="DBE5F1"/>
            <w:vAlign w:val="center"/>
          </w:tcPr>
          <w:p w14:paraId="34AB4CD8" w14:textId="77777777" w:rsidR="00A540B6" w:rsidRPr="00A540B6" w:rsidRDefault="00A540B6" w:rsidP="00A540B6">
            <w:pPr>
              <w:autoSpaceDE w:val="0"/>
              <w:autoSpaceDN w:val="0"/>
              <w:adjustRightInd w:val="0"/>
              <w:spacing w:line="360" w:lineRule="auto"/>
              <w:jc w:val="center"/>
              <w:rPr>
                <w:rFonts w:ascii="Arial" w:hAnsi="Arial" w:cs="Arial"/>
                <w:b/>
              </w:rPr>
            </w:pPr>
            <w:r w:rsidRPr="00A540B6">
              <w:rPr>
                <w:rFonts w:ascii="Arial" w:hAnsi="Arial" w:cs="Arial"/>
                <w:b/>
              </w:rPr>
              <w:t>Production Units</w:t>
            </w:r>
          </w:p>
        </w:tc>
        <w:tc>
          <w:tcPr>
            <w:tcW w:w="1882" w:type="dxa"/>
            <w:shd w:val="clear" w:color="auto" w:fill="DBE5F1"/>
            <w:vAlign w:val="center"/>
          </w:tcPr>
          <w:p w14:paraId="2AAFDAE7" w14:textId="77777777" w:rsidR="00A540B6" w:rsidRPr="00A540B6" w:rsidRDefault="00A540B6" w:rsidP="00A540B6">
            <w:pPr>
              <w:autoSpaceDE w:val="0"/>
              <w:autoSpaceDN w:val="0"/>
              <w:adjustRightInd w:val="0"/>
              <w:spacing w:line="360" w:lineRule="auto"/>
              <w:jc w:val="center"/>
              <w:rPr>
                <w:rFonts w:ascii="Arial" w:hAnsi="Arial" w:cs="Arial"/>
                <w:b/>
              </w:rPr>
            </w:pPr>
            <w:r w:rsidRPr="00A540B6">
              <w:rPr>
                <w:rFonts w:ascii="Arial" w:hAnsi="Arial" w:cs="Arial"/>
                <w:b/>
              </w:rPr>
              <w:t>Unit Capacity</w:t>
            </w:r>
          </w:p>
        </w:tc>
        <w:tc>
          <w:tcPr>
            <w:tcW w:w="2177" w:type="dxa"/>
            <w:shd w:val="clear" w:color="auto" w:fill="DBE5F1"/>
            <w:vAlign w:val="center"/>
          </w:tcPr>
          <w:p w14:paraId="376DA0FE" w14:textId="77777777" w:rsidR="00A540B6" w:rsidRPr="00A540B6" w:rsidRDefault="00A540B6" w:rsidP="00A540B6">
            <w:pPr>
              <w:autoSpaceDE w:val="0"/>
              <w:autoSpaceDN w:val="0"/>
              <w:adjustRightInd w:val="0"/>
              <w:spacing w:line="360" w:lineRule="auto"/>
              <w:jc w:val="center"/>
              <w:rPr>
                <w:rFonts w:ascii="Arial" w:hAnsi="Arial" w:cs="Arial"/>
                <w:b/>
              </w:rPr>
            </w:pPr>
            <w:r w:rsidRPr="00A540B6">
              <w:rPr>
                <w:rFonts w:ascii="Arial" w:hAnsi="Arial" w:cs="Arial"/>
                <w:b/>
              </w:rPr>
              <w:t>Product</w:t>
            </w:r>
          </w:p>
        </w:tc>
        <w:tc>
          <w:tcPr>
            <w:tcW w:w="2903" w:type="dxa"/>
            <w:shd w:val="clear" w:color="auto" w:fill="DBE5F1"/>
            <w:vAlign w:val="center"/>
          </w:tcPr>
          <w:p w14:paraId="03C5F849" w14:textId="77777777" w:rsidR="00A540B6" w:rsidRPr="00A540B6" w:rsidRDefault="00A540B6" w:rsidP="00A540B6">
            <w:pPr>
              <w:autoSpaceDE w:val="0"/>
              <w:autoSpaceDN w:val="0"/>
              <w:adjustRightInd w:val="0"/>
              <w:spacing w:line="360" w:lineRule="auto"/>
              <w:jc w:val="center"/>
              <w:rPr>
                <w:rFonts w:ascii="Arial" w:hAnsi="Arial" w:cs="Arial"/>
                <w:b/>
              </w:rPr>
            </w:pPr>
            <w:r w:rsidRPr="00A540B6">
              <w:rPr>
                <w:rFonts w:ascii="Arial" w:hAnsi="Arial" w:cs="Arial"/>
                <w:b/>
              </w:rPr>
              <w:t>Annual Production (</w:t>
            </w:r>
            <w:r w:rsidR="00BA3592">
              <w:rPr>
                <w:rFonts w:ascii="Arial" w:hAnsi="Arial" w:cs="Arial"/>
                <w:b/>
              </w:rPr>
              <w:t>TPD</w:t>
            </w:r>
            <w:r w:rsidRPr="00A540B6">
              <w:rPr>
                <w:rFonts w:ascii="Arial" w:hAnsi="Arial" w:cs="Arial"/>
                <w:b/>
              </w:rPr>
              <w:t>)</w:t>
            </w:r>
          </w:p>
        </w:tc>
      </w:tr>
      <w:tr w:rsidR="00A540B6" w:rsidRPr="00A540B6" w14:paraId="313B3116" w14:textId="77777777" w:rsidTr="00612300">
        <w:trPr>
          <w:jc w:val="center"/>
        </w:trPr>
        <w:tc>
          <w:tcPr>
            <w:tcW w:w="959" w:type="dxa"/>
            <w:vMerge w:val="restart"/>
          </w:tcPr>
          <w:p w14:paraId="18F674AB" w14:textId="77777777" w:rsidR="00A540B6" w:rsidRPr="00A540B6" w:rsidRDefault="00A540B6" w:rsidP="00A540B6">
            <w:pPr>
              <w:autoSpaceDE w:val="0"/>
              <w:autoSpaceDN w:val="0"/>
              <w:adjustRightInd w:val="0"/>
              <w:spacing w:line="360" w:lineRule="auto"/>
              <w:jc w:val="center"/>
              <w:rPr>
                <w:rFonts w:ascii="Arial" w:hAnsi="Arial" w:cs="Arial"/>
                <w:b/>
              </w:rPr>
            </w:pPr>
            <w:r w:rsidRPr="00A540B6">
              <w:rPr>
                <w:rFonts w:ascii="Arial" w:hAnsi="Arial" w:cs="Arial"/>
                <w:b/>
              </w:rPr>
              <w:t>1.</w:t>
            </w:r>
          </w:p>
        </w:tc>
        <w:tc>
          <w:tcPr>
            <w:tcW w:w="2706" w:type="dxa"/>
          </w:tcPr>
          <w:p w14:paraId="41E685E9" w14:textId="77777777" w:rsidR="00A540B6" w:rsidRPr="00A540B6" w:rsidRDefault="00A540B6" w:rsidP="00A540B6">
            <w:pPr>
              <w:autoSpaceDE w:val="0"/>
              <w:autoSpaceDN w:val="0"/>
              <w:adjustRightInd w:val="0"/>
              <w:spacing w:line="360" w:lineRule="auto"/>
              <w:jc w:val="both"/>
              <w:rPr>
                <w:rFonts w:ascii="Arial" w:hAnsi="Arial" w:cs="Arial"/>
                <w:b/>
              </w:rPr>
            </w:pPr>
            <w:r w:rsidRPr="00A540B6">
              <w:rPr>
                <w:rFonts w:ascii="Arial" w:hAnsi="Arial" w:cs="Arial"/>
                <w:b/>
              </w:rPr>
              <w:t>Steel Melting Shop</w:t>
            </w:r>
          </w:p>
        </w:tc>
        <w:tc>
          <w:tcPr>
            <w:tcW w:w="1882" w:type="dxa"/>
          </w:tcPr>
          <w:p w14:paraId="43AC018D" w14:textId="77777777" w:rsidR="00A540B6" w:rsidRPr="00A540B6" w:rsidRDefault="00A540B6" w:rsidP="00A540B6">
            <w:pPr>
              <w:autoSpaceDE w:val="0"/>
              <w:autoSpaceDN w:val="0"/>
              <w:adjustRightInd w:val="0"/>
              <w:spacing w:line="360" w:lineRule="auto"/>
              <w:jc w:val="both"/>
              <w:rPr>
                <w:rFonts w:ascii="Arial" w:hAnsi="Arial" w:cs="Arial"/>
              </w:rPr>
            </w:pPr>
          </w:p>
        </w:tc>
        <w:tc>
          <w:tcPr>
            <w:tcW w:w="2177" w:type="dxa"/>
          </w:tcPr>
          <w:p w14:paraId="38C46A1F" w14:textId="77777777" w:rsidR="00A540B6" w:rsidRPr="00A540B6" w:rsidRDefault="00A540B6" w:rsidP="00A540B6">
            <w:pPr>
              <w:autoSpaceDE w:val="0"/>
              <w:autoSpaceDN w:val="0"/>
              <w:adjustRightInd w:val="0"/>
              <w:spacing w:line="360" w:lineRule="auto"/>
              <w:jc w:val="both"/>
              <w:rPr>
                <w:rFonts w:ascii="Arial" w:hAnsi="Arial" w:cs="Arial"/>
              </w:rPr>
            </w:pPr>
          </w:p>
        </w:tc>
        <w:tc>
          <w:tcPr>
            <w:tcW w:w="2903" w:type="dxa"/>
          </w:tcPr>
          <w:p w14:paraId="6227F051" w14:textId="77777777" w:rsidR="00A540B6" w:rsidRPr="00A540B6" w:rsidRDefault="00A540B6" w:rsidP="00A540B6">
            <w:pPr>
              <w:autoSpaceDE w:val="0"/>
              <w:autoSpaceDN w:val="0"/>
              <w:adjustRightInd w:val="0"/>
              <w:spacing w:line="360" w:lineRule="auto"/>
              <w:jc w:val="both"/>
              <w:rPr>
                <w:rFonts w:ascii="Arial" w:hAnsi="Arial" w:cs="Arial"/>
              </w:rPr>
            </w:pPr>
          </w:p>
        </w:tc>
      </w:tr>
      <w:tr w:rsidR="00A540B6" w:rsidRPr="00A540B6" w14:paraId="48D7FBC3" w14:textId="77777777" w:rsidTr="00612300">
        <w:trPr>
          <w:jc w:val="center"/>
        </w:trPr>
        <w:tc>
          <w:tcPr>
            <w:tcW w:w="959" w:type="dxa"/>
            <w:vMerge/>
          </w:tcPr>
          <w:p w14:paraId="46D6F4C7" w14:textId="77777777" w:rsidR="00A540B6" w:rsidRPr="00A540B6" w:rsidRDefault="00A540B6" w:rsidP="00A540B6">
            <w:pPr>
              <w:autoSpaceDE w:val="0"/>
              <w:autoSpaceDN w:val="0"/>
              <w:adjustRightInd w:val="0"/>
              <w:spacing w:line="360" w:lineRule="auto"/>
              <w:jc w:val="both"/>
              <w:rPr>
                <w:rFonts w:ascii="Arial" w:hAnsi="Arial" w:cs="Arial"/>
              </w:rPr>
            </w:pPr>
          </w:p>
        </w:tc>
        <w:tc>
          <w:tcPr>
            <w:tcW w:w="2706" w:type="dxa"/>
          </w:tcPr>
          <w:p w14:paraId="3F7963B0" w14:textId="77777777" w:rsidR="00A540B6" w:rsidRPr="00A540B6" w:rsidRDefault="00A540B6" w:rsidP="00A540B6">
            <w:pPr>
              <w:autoSpaceDE w:val="0"/>
              <w:autoSpaceDN w:val="0"/>
              <w:adjustRightInd w:val="0"/>
              <w:spacing w:line="360" w:lineRule="auto"/>
              <w:jc w:val="both"/>
              <w:rPr>
                <w:rFonts w:ascii="Arial" w:hAnsi="Arial" w:cs="Arial"/>
              </w:rPr>
            </w:pPr>
            <w:r w:rsidRPr="00A540B6">
              <w:rPr>
                <w:rFonts w:ascii="Arial" w:hAnsi="Arial" w:cs="Arial"/>
              </w:rPr>
              <w:t>Induction Furnace</w:t>
            </w:r>
          </w:p>
        </w:tc>
        <w:tc>
          <w:tcPr>
            <w:tcW w:w="1882" w:type="dxa"/>
          </w:tcPr>
          <w:p w14:paraId="2EF23845"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2 Nos. with 30 Ton crucible per heat</w:t>
            </w:r>
          </w:p>
        </w:tc>
        <w:tc>
          <w:tcPr>
            <w:tcW w:w="2177" w:type="dxa"/>
          </w:tcPr>
          <w:p w14:paraId="1D658709"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Liquid Steel</w:t>
            </w:r>
          </w:p>
        </w:tc>
        <w:tc>
          <w:tcPr>
            <w:tcW w:w="2903" w:type="dxa"/>
          </w:tcPr>
          <w:p w14:paraId="5AFA212F"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600</w:t>
            </w:r>
          </w:p>
        </w:tc>
      </w:tr>
      <w:tr w:rsidR="00A540B6" w:rsidRPr="00A540B6" w14:paraId="65FF2D62" w14:textId="77777777" w:rsidTr="00612300">
        <w:trPr>
          <w:jc w:val="center"/>
        </w:trPr>
        <w:tc>
          <w:tcPr>
            <w:tcW w:w="959" w:type="dxa"/>
            <w:vMerge/>
          </w:tcPr>
          <w:p w14:paraId="20E25310" w14:textId="77777777" w:rsidR="00A540B6" w:rsidRPr="00A540B6" w:rsidRDefault="00A540B6" w:rsidP="00A540B6">
            <w:pPr>
              <w:autoSpaceDE w:val="0"/>
              <w:autoSpaceDN w:val="0"/>
              <w:adjustRightInd w:val="0"/>
              <w:spacing w:line="360" w:lineRule="auto"/>
              <w:jc w:val="both"/>
              <w:rPr>
                <w:rFonts w:ascii="Arial" w:hAnsi="Arial" w:cs="Arial"/>
              </w:rPr>
            </w:pPr>
          </w:p>
        </w:tc>
        <w:tc>
          <w:tcPr>
            <w:tcW w:w="2706" w:type="dxa"/>
          </w:tcPr>
          <w:p w14:paraId="259963E2" w14:textId="77777777" w:rsidR="00A540B6" w:rsidRPr="00A540B6" w:rsidRDefault="00A540B6" w:rsidP="00A540B6">
            <w:pPr>
              <w:autoSpaceDE w:val="0"/>
              <w:autoSpaceDN w:val="0"/>
              <w:adjustRightInd w:val="0"/>
              <w:spacing w:line="360" w:lineRule="auto"/>
              <w:jc w:val="both"/>
              <w:rPr>
                <w:rFonts w:ascii="Arial" w:hAnsi="Arial" w:cs="Arial"/>
              </w:rPr>
            </w:pPr>
            <w:r w:rsidRPr="00A540B6">
              <w:rPr>
                <w:rFonts w:ascii="Arial" w:hAnsi="Arial" w:cs="Arial"/>
              </w:rPr>
              <w:t xml:space="preserve">Continuous Casting Machine (CCM) for Billet </w:t>
            </w:r>
          </w:p>
        </w:tc>
        <w:tc>
          <w:tcPr>
            <w:tcW w:w="1882" w:type="dxa"/>
          </w:tcPr>
          <w:p w14:paraId="08998B21"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1 New Strand</w:t>
            </w:r>
          </w:p>
        </w:tc>
        <w:tc>
          <w:tcPr>
            <w:tcW w:w="2177" w:type="dxa"/>
          </w:tcPr>
          <w:p w14:paraId="057B230B"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Billets</w:t>
            </w:r>
          </w:p>
        </w:tc>
        <w:tc>
          <w:tcPr>
            <w:tcW w:w="2903" w:type="dxa"/>
          </w:tcPr>
          <w:p w14:paraId="5FFC1D5C"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600</w:t>
            </w:r>
          </w:p>
        </w:tc>
      </w:tr>
      <w:tr w:rsidR="00A540B6" w:rsidRPr="00A540B6" w14:paraId="0EC0CCDA" w14:textId="77777777" w:rsidTr="00612300">
        <w:trPr>
          <w:jc w:val="center"/>
        </w:trPr>
        <w:tc>
          <w:tcPr>
            <w:tcW w:w="959" w:type="dxa"/>
            <w:vMerge/>
          </w:tcPr>
          <w:p w14:paraId="097CF613" w14:textId="77777777" w:rsidR="00A540B6" w:rsidRPr="00A540B6" w:rsidRDefault="00A540B6" w:rsidP="00A540B6">
            <w:pPr>
              <w:autoSpaceDE w:val="0"/>
              <w:autoSpaceDN w:val="0"/>
              <w:adjustRightInd w:val="0"/>
              <w:spacing w:line="360" w:lineRule="auto"/>
              <w:jc w:val="both"/>
              <w:rPr>
                <w:rFonts w:ascii="Arial" w:hAnsi="Arial" w:cs="Arial"/>
              </w:rPr>
            </w:pPr>
          </w:p>
        </w:tc>
        <w:tc>
          <w:tcPr>
            <w:tcW w:w="2706" w:type="dxa"/>
          </w:tcPr>
          <w:p w14:paraId="19F8F8D8" w14:textId="77777777" w:rsidR="00A540B6" w:rsidRPr="00A540B6" w:rsidRDefault="00A540B6" w:rsidP="00A540B6">
            <w:pPr>
              <w:autoSpaceDE w:val="0"/>
              <w:autoSpaceDN w:val="0"/>
              <w:adjustRightInd w:val="0"/>
              <w:spacing w:line="360" w:lineRule="auto"/>
              <w:rPr>
                <w:rFonts w:ascii="ArialMT" w:eastAsia="SymbolMT" w:hAnsi="ArialMT" w:cs="ArialMT"/>
              </w:rPr>
            </w:pPr>
            <w:r w:rsidRPr="00A540B6">
              <w:rPr>
                <w:rFonts w:ascii="ArialMT" w:eastAsia="SymbolMT" w:hAnsi="ArialMT" w:cs="ArialMT"/>
              </w:rPr>
              <w:t>Material handling system for EAF &amp; LF:</w:t>
            </w:r>
          </w:p>
        </w:tc>
        <w:tc>
          <w:tcPr>
            <w:tcW w:w="1882" w:type="dxa"/>
          </w:tcPr>
          <w:p w14:paraId="7F6F23F2"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NA</w:t>
            </w:r>
          </w:p>
        </w:tc>
        <w:tc>
          <w:tcPr>
            <w:tcW w:w="2177" w:type="dxa"/>
          </w:tcPr>
          <w:p w14:paraId="65C304EE" w14:textId="77777777" w:rsidR="00A540B6" w:rsidRPr="00A540B6" w:rsidRDefault="00A540B6" w:rsidP="008B2CF9">
            <w:pPr>
              <w:autoSpaceDE w:val="0"/>
              <w:autoSpaceDN w:val="0"/>
              <w:adjustRightInd w:val="0"/>
              <w:spacing w:line="360" w:lineRule="auto"/>
              <w:jc w:val="center"/>
              <w:rPr>
                <w:rFonts w:ascii="Arial" w:hAnsi="Arial" w:cs="Arial"/>
              </w:rPr>
            </w:pPr>
            <w:r w:rsidRPr="00A540B6">
              <w:rPr>
                <w:rFonts w:ascii="ArialMT" w:eastAsia="Calibri" w:hAnsi="ArialMT" w:cs="ArialMT"/>
              </w:rPr>
              <w:t>Cranes / Scrap Transfer Trolley</w:t>
            </w:r>
          </w:p>
        </w:tc>
        <w:tc>
          <w:tcPr>
            <w:tcW w:w="2903" w:type="dxa"/>
          </w:tcPr>
          <w:p w14:paraId="05A10EC8"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NA</w:t>
            </w:r>
          </w:p>
        </w:tc>
      </w:tr>
      <w:tr w:rsidR="00A540B6" w:rsidRPr="00A540B6" w14:paraId="6EA2F3BA" w14:textId="77777777" w:rsidTr="00612300">
        <w:trPr>
          <w:jc w:val="center"/>
        </w:trPr>
        <w:tc>
          <w:tcPr>
            <w:tcW w:w="959" w:type="dxa"/>
          </w:tcPr>
          <w:p w14:paraId="157F7188" w14:textId="77777777" w:rsidR="00A540B6" w:rsidRPr="00A540B6" w:rsidRDefault="00A540B6" w:rsidP="00A540B6">
            <w:pPr>
              <w:autoSpaceDE w:val="0"/>
              <w:autoSpaceDN w:val="0"/>
              <w:adjustRightInd w:val="0"/>
              <w:spacing w:line="360" w:lineRule="auto"/>
              <w:jc w:val="center"/>
              <w:rPr>
                <w:rFonts w:ascii="Arial" w:hAnsi="Arial" w:cs="Arial"/>
                <w:b/>
              </w:rPr>
            </w:pPr>
            <w:r w:rsidRPr="00A540B6">
              <w:rPr>
                <w:rFonts w:ascii="Arial" w:hAnsi="Arial" w:cs="Arial"/>
                <w:b/>
              </w:rPr>
              <w:t>2.</w:t>
            </w:r>
          </w:p>
        </w:tc>
        <w:tc>
          <w:tcPr>
            <w:tcW w:w="2706" w:type="dxa"/>
          </w:tcPr>
          <w:p w14:paraId="553339EF" w14:textId="77777777" w:rsidR="00A540B6" w:rsidRPr="00A540B6" w:rsidRDefault="00A540B6" w:rsidP="00A540B6">
            <w:pPr>
              <w:autoSpaceDE w:val="0"/>
              <w:autoSpaceDN w:val="0"/>
              <w:adjustRightInd w:val="0"/>
              <w:spacing w:line="360" w:lineRule="auto"/>
              <w:jc w:val="both"/>
              <w:rPr>
                <w:rFonts w:ascii="Arial" w:hAnsi="Arial" w:cs="Arial"/>
                <w:b/>
              </w:rPr>
            </w:pPr>
            <w:r w:rsidRPr="00A540B6">
              <w:rPr>
                <w:rFonts w:ascii="Arial" w:hAnsi="Arial" w:cs="Arial"/>
                <w:b/>
              </w:rPr>
              <w:t>Rebar Mill</w:t>
            </w:r>
          </w:p>
        </w:tc>
        <w:tc>
          <w:tcPr>
            <w:tcW w:w="1882" w:type="dxa"/>
          </w:tcPr>
          <w:p w14:paraId="29426343" w14:textId="0E50F88D"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 xml:space="preserve">Total 14 </w:t>
            </w:r>
            <w:r w:rsidR="00E17345">
              <w:rPr>
                <w:rFonts w:ascii="Arial" w:hAnsi="Arial" w:cs="Arial"/>
              </w:rPr>
              <w:t xml:space="preserve">new </w:t>
            </w:r>
            <w:r w:rsidRPr="00A540B6">
              <w:rPr>
                <w:rFonts w:ascii="Arial" w:hAnsi="Arial" w:cs="Arial"/>
              </w:rPr>
              <w:t>strands with complete line of rolling along with cooling bed etc.</w:t>
            </w:r>
          </w:p>
        </w:tc>
        <w:tc>
          <w:tcPr>
            <w:tcW w:w="2177" w:type="dxa"/>
          </w:tcPr>
          <w:p w14:paraId="72E6C838"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TMT Rebars</w:t>
            </w:r>
          </w:p>
        </w:tc>
        <w:tc>
          <w:tcPr>
            <w:tcW w:w="2903" w:type="dxa"/>
          </w:tcPr>
          <w:p w14:paraId="1A9C061B"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600</w:t>
            </w:r>
          </w:p>
        </w:tc>
      </w:tr>
      <w:tr w:rsidR="00A540B6" w:rsidRPr="00A540B6" w14:paraId="17FFCBC1" w14:textId="77777777" w:rsidTr="00612300">
        <w:trPr>
          <w:jc w:val="center"/>
        </w:trPr>
        <w:tc>
          <w:tcPr>
            <w:tcW w:w="959" w:type="dxa"/>
          </w:tcPr>
          <w:p w14:paraId="7C6D1011" w14:textId="77777777" w:rsidR="00A540B6" w:rsidRPr="00A540B6" w:rsidRDefault="00BA67EA" w:rsidP="00A540B6">
            <w:pPr>
              <w:autoSpaceDE w:val="0"/>
              <w:autoSpaceDN w:val="0"/>
              <w:adjustRightInd w:val="0"/>
              <w:spacing w:line="360" w:lineRule="auto"/>
              <w:jc w:val="center"/>
              <w:rPr>
                <w:rFonts w:ascii="Arial" w:hAnsi="Arial" w:cs="Arial"/>
                <w:b/>
              </w:rPr>
            </w:pPr>
            <w:r>
              <w:rPr>
                <w:rFonts w:ascii="Arial" w:hAnsi="Arial" w:cs="Arial"/>
                <w:b/>
              </w:rPr>
              <w:t>3.</w:t>
            </w:r>
          </w:p>
        </w:tc>
        <w:tc>
          <w:tcPr>
            <w:tcW w:w="2706" w:type="dxa"/>
          </w:tcPr>
          <w:p w14:paraId="7F0E52C9" w14:textId="77777777" w:rsidR="00A540B6" w:rsidRPr="00A540B6" w:rsidRDefault="00BA67EA" w:rsidP="00A540B6">
            <w:pPr>
              <w:autoSpaceDE w:val="0"/>
              <w:autoSpaceDN w:val="0"/>
              <w:adjustRightInd w:val="0"/>
              <w:spacing w:line="360" w:lineRule="auto"/>
              <w:jc w:val="both"/>
              <w:rPr>
                <w:rFonts w:ascii="Arial" w:hAnsi="Arial" w:cs="Arial"/>
                <w:b/>
              </w:rPr>
            </w:pPr>
            <w:r w:rsidRPr="00A540B6">
              <w:rPr>
                <w:rFonts w:ascii="Arial" w:hAnsi="Arial" w:cs="Arial"/>
                <w:b/>
              </w:rPr>
              <w:t>DRI</w:t>
            </w:r>
          </w:p>
        </w:tc>
        <w:tc>
          <w:tcPr>
            <w:tcW w:w="1882" w:type="dxa"/>
          </w:tcPr>
          <w:p w14:paraId="638AD789"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One new Kiln installed with 750 TPD Capacity</w:t>
            </w:r>
          </w:p>
        </w:tc>
        <w:tc>
          <w:tcPr>
            <w:tcW w:w="2177" w:type="dxa"/>
          </w:tcPr>
          <w:p w14:paraId="607B9FF9"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Sponge Iron</w:t>
            </w:r>
          </w:p>
        </w:tc>
        <w:tc>
          <w:tcPr>
            <w:tcW w:w="2903" w:type="dxa"/>
          </w:tcPr>
          <w:p w14:paraId="01B5014E"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750</w:t>
            </w:r>
          </w:p>
        </w:tc>
      </w:tr>
      <w:tr w:rsidR="00A540B6" w:rsidRPr="00A540B6" w14:paraId="07C01C25" w14:textId="77777777" w:rsidTr="00612300">
        <w:trPr>
          <w:jc w:val="center"/>
        </w:trPr>
        <w:tc>
          <w:tcPr>
            <w:tcW w:w="959" w:type="dxa"/>
            <w:vMerge w:val="restart"/>
          </w:tcPr>
          <w:p w14:paraId="4B386A5B" w14:textId="77777777" w:rsidR="00A540B6" w:rsidRPr="00A540B6" w:rsidRDefault="00A540B6" w:rsidP="00A540B6">
            <w:pPr>
              <w:autoSpaceDE w:val="0"/>
              <w:autoSpaceDN w:val="0"/>
              <w:adjustRightInd w:val="0"/>
              <w:spacing w:line="360" w:lineRule="auto"/>
              <w:jc w:val="center"/>
              <w:rPr>
                <w:rFonts w:ascii="Arial" w:hAnsi="Arial" w:cs="Arial"/>
                <w:b/>
              </w:rPr>
            </w:pPr>
            <w:r w:rsidRPr="00A540B6">
              <w:rPr>
                <w:rFonts w:ascii="Arial" w:hAnsi="Arial" w:cs="Arial"/>
                <w:b/>
              </w:rPr>
              <w:t>4.</w:t>
            </w:r>
          </w:p>
        </w:tc>
        <w:tc>
          <w:tcPr>
            <w:tcW w:w="2706" w:type="dxa"/>
            <w:vMerge w:val="restart"/>
          </w:tcPr>
          <w:p w14:paraId="4E54FB3A" w14:textId="77777777" w:rsidR="00A540B6" w:rsidRPr="00A540B6" w:rsidRDefault="00A540B6" w:rsidP="00A540B6">
            <w:pPr>
              <w:autoSpaceDE w:val="0"/>
              <w:autoSpaceDN w:val="0"/>
              <w:adjustRightInd w:val="0"/>
              <w:spacing w:line="360" w:lineRule="auto"/>
              <w:jc w:val="both"/>
              <w:rPr>
                <w:rFonts w:ascii="Arial" w:hAnsi="Arial" w:cs="Arial"/>
                <w:b/>
              </w:rPr>
            </w:pPr>
            <w:r w:rsidRPr="00A540B6">
              <w:rPr>
                <w:rFonts w:ascii="Arial" w:hAnsi="Arial" w:cs="Arial"/>
                <w:b/>
              </w:rPr>
              <w:t>Captive Power Plant (CPP)</w:t>
            </w:r>
          </w:p>
        </w:tc>
        <w:tc>
          <w:tcPr>
            <w:tcW w:w="1882" w:type="dxa"/>
          </w:tcPr>
          <w:p w14:paraId="02F08C29" w14:textId="6A2CB891" w:rsidR="00A540B6" w:rsidRPr="00A540B6" w:rsidRDefault="00E17345" w:rsidP="00E17345">
            <w:pPr>
              <w:autoSpaceDE w:val="0"/>
              <w:autoSpaceDN w:val="0"/>
              <w:adjustRightInd w:val="0"/>
              <w:spacing w:line="360" w:lineRule="auto"/>
              <w:jc w:val="center"/>
              <w:rPr>
                <w:rFonts w:ascii="Arial" w:hAnsi="Arial" w:cs="Arial"/>
              </w:rPr>
            </w:pPr>
            <w:r>
              <w:rPr>
                <w:rFonts w:ascii="Arial" w:hAnsi="Arial" w:cs="Arial"/>
              </w:rPr>
              <w:t xml:space="preserve">New </w:t>
            </w:r>
            <w:r w:rsidR="00A540B6" w:rsidRPr="00A540B6">
              <w:rPr>
                <w:rFonts w:ascii="Arial" w:hAnsi="Arial" w:cs="Arial"/>
              </w:rPr>
              <w:t xml:space="preserve">Turbine </w:t>
            </w:r>
            <w:r>
              <w:rPr>
                <w:rFonts w:ascii="Arial" w:hAnsi="Arial" w:cs="Arial"/>
              </w:rPr>
              <w:t xml:space="preserve">of 25 MW </w:t>
            </w:r>
            <w:r w:rsidR="00A540B6" w:rsidRPr="00A540B6">
              <w:rPr>
                <w:rFonts w:ascii="Arial" w:hAnsi="Arial" w:cs="Arial"/>
              </w:rPr>
              <w:t xml:space="preserve">Capacity </w:t>
            </w:r>
            <w:r>
              <w:rPr>
                <w:rFonts w:ascii="Arial" w:hAnsi="Arial" w:cs="Arial"/>
              </w:rPr>
              <w:t>is installed</w:t>
            </w:r>
            <w:r w:rsidR="00A540B6" w:rsidRPr="00A540B6">
              <w:rPr>
                <w:rFonts w:ascii="Arial" w:hAnsi="Arial" w:cs="Arial"/>
              </w:rPr>
              <w:t xml:space="preserve"> </w:t>
            </w:r>
            <w:r>
              <w:rPr>
                <w:rFonts w:ascii="Arial" w:hAnsi="Arial" w:cs="Arial"/>
              </w:rPr>
              <w:t xml:space="preserve">of </w:t>
            </w:r>
            <w:r w:rsidR="00693284">
              <w:rPr>
                <w:rFonts w:ascii="Arial" w:hAnsi="Arial" w:cs="Arial"/>
              </w:rPr>
              <w:t>Siemens</w:t>
            </w:r>
          </w:p>
        </w:tc>
        <w:tc>
          <w:tcPr>
            <w:tcW w:w="2177" w:type="dxa"/>
            <w:vMerge w:val="restart"/>
          </w:tcPr>
          <w:p w14:paraId="613DB964"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Electricity</w:t>
            </w:r>
          </w:p>
        </w:tc>
        <w:tc>
          <w:tcPr>
            <w:tcW w:w="2903" w:type="dxa"/>
            <w:vMerge w:val="restart"/>
          </w:tcPr>
          <w:p w14:paraId="17FE0986"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25 MW</w:t>
            </w:r>
          </w:p>
        </w:tc>
      </w:tr>
      <w:tr w:rsidR="00A540B6" w:rsidRPr="00A540B6" w14:paraId="6AECD9E1" w14:textId="77777777" w:rsidTr="00612300">
        <w:trPr>
          <w:jc w:val="center"/>
        </w:trPr>
        <w:tc>
          <w:tcPr>
            <w:tcW w:w="959" w:type="dxa"/>
            <w:vMerge/>
          </w:tcPr>
          <w:p w14:paraId="70046F56" w14:textId="77777777" w:rsidR="00A540B6" w:rsidRPr="00A540B6" w:rsidRDefault="00A540B6" w:rsidP="00A540B6">
            <w:pPr>
              <w:autoSpaceDE w:val="0"/>
              <w:autoSpaceDN w:val="0"/>
              <w:adjustRightInd w:val="0"/>
              <w:spacing w:line="360" w:lineRule="auto"/>
              <w:jc w:val="center"/>
              <w:rPr>
                <w:rFonts w:ascii="Arial" w:hAnsi="Arial" w:cs="Arial"/>
              </w:rPr>
            </w:pPr>
          </w:p>
        </w:tc>
        <w:tc>
          <w:tcPr>
            <w:tcW w:w="2706" w:type="dxa"/>
            <w:vMerge/>
          </w:tcPr>
          <w:p w14:paraId="75302369" w14:textId="77777777" w:rsidR="00A540B6" w:rsidRPr="00A540B6" w:rsidRDefault="00A540B6" w:rsidP="00A540B6">
            <w:pPr>
              <w:autoSpaceDE w:val="0"/>
              <w:autoSpaceDN w:val="0"/>
              <w:adjustRightInd w:val="0"/>
              <w:spacing w:line="360" w:lineRule="auto"/>
              <w:jc w:val="both"/>
              <w:rPr>
                <w:rFonts w:ascii="Arial" w:hAnsi="Arial" w:cs="Arial"/>
              </w:rPr>
            </w:pPr>
          </w:p>
        </w:tc>
        <w:tc>
          <w:tcPr>
            <w:tcW w:w="1882" w:type="dxa"/>
          </w:tcPr>
          <w:p w14:paraId="52CB6602"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Boiler Capacity &amp; Nos.:</w:t>
            </w:r>
          </w:p>
          <w:p w14:paraId="60154619" w14:textId="77777777" w:rsidR="00A540B6" w:rsidRPr="00A540B6" w:rsidRDefault="00A540B6" w:rsidP="00A540B6">
            <w:pPr>
              <w:autoSpaceDE w:val="0"/>
              <w:autoSpaceDN w:val="0"/>
              <w:adjustRightInd w:val="0"/>
              <w:spacing w:line="360" w:lineRule="auto"/>
              <w:jc w:val="center"/>
              <w:rPr>
                <w:rFonts w:ascii="Arial" w:hAnsi="Arial" w:cs="Arial"/>
              </w:rPr>
            </w:pPr>
            <w:r w:rsidRPr="00A540B6">
              <w:rPr>
                <w:rFonts w:ascii="Arial" w:hAnsi="Arial" w:cs="Arial"/>
              </w:rPr>
              <w:t>1- WHRB Boiler - 70   TPH</w:t>
            </w:r>
          </w:p>
        </w:tc>
        <w:tc>
          <w:tcPr>
            <w:tcW w:w="2177" w:type="dxa"/>
            <w:vMerge/>
          </w:tcPr>
          <w:p w14:paraId="2B2F1216" w14:textId="77777777" w:rsidR="00A540B6" w:rsidRPr="00A540B6" w:rsidRDefault="00A540B6" w:rsidP="00A540B6">
            <w:pPr>
              <w:autoSpaceDE w:val="0"/>
              <w:autoSpaceDN w:val="0"/>
              <w:adjustRightInd w:val="0"/>
              <w:spacing w:line="360" w:lineRule="auto"/>
              <w:jc w:val="both"/>
              <w:rPr>
                <w:rFonts w:ascii="Arial" w:hAnsi="Arial" w:cs="Arial"/>
              </w:rPr>
            </w:pPr>
          </w:p>
        </w:tc>
        <w:tc>
          <w:tcPr>
            <w:tcW w:w="2903" w:type="dxa"/>
            <w:vMerge/>
          </w:tcPr>
          <w:p w14:paraId="47D5AA23" w14:textId="77777777" w:rsidR="00A540B6" w:rsidRPr="00A540B6" w:rsidRDefault="00A540B6" w:rsidP="00A540B6">
            <w:pPr>
              <w:autoSpaceDE w:val="0"/>
              <w:autoSpaceDN w:val="0"/>
              <w:adjustRightInd w:val="0"/>
              <w:spacing w:line="360" w:lineRule="auto"/>
              <w:jc w:val="center"/>
              <w:rPr>
                <w:rFonts w:ascii="Arial" w:hAnsi="Arial" w:cs="Arial"/>
              </w:rPr>
            </w:pPr>
          </w:p>
        </w:tc>
      </w:tr>
      <w:tr w:rsidR="00A540B6" w:rsidRPr="00A540B6" w14:paraId="5D5A8882" w14:textId="77777777" w:rsidTr="00612300">
        <w:trPr>
          <w:trHeight w:val="411"/>
          <w:jc w:val="center"/>
        </w:trPr>
        <w:tc>
          <w:tcPr>
            <w:tcW w:w="3716" w:type="dxa"/>
            <w:gridSpan w:val="2"/>
            <w:shd w:val="clear" w:color="auto" w:fill="DBE5F1"/>
          </w:tcPr>
          <w:p w14:paraId="1B6F6C6D" w14:textId="11FC163D" w:rsidR="00A540B6" w:rsidRPr="00A540B6" w:rsidRDefault="007967A3" w:rsidP="00A540B6">
            <w:pPr>
              <w:autoSpaceDE w:val="0"/>
              <w:autoSpaceDN w:val="0"/>
              <w:adjustRightInd w:val="0"/>
              <w:spacing w:line="360" w:lineRule="auto"/>
              <w:rPr>
                <w:rFonts w:ascii="Arial" w:hAnsi="Arial" w:cs="Arial"/>
                <w:b/>
                <w:bCs/>
                <w:i/>
                <w:color w:val="17365D"/>
                <w:lang w:eastAsia="en-IN"/>
              </w:rPr>
            </w:pPr>
            <w:r w:rsidRPr="00A540B6">
              <w:rPr>
                <w:rFonts w:ascii="Arial" w:hAnsi="Arial" w:cs="Arial"/>
                <w:bCs/>
                <w:lang w:eastAsia="en-IN"/>
              </w:rPr>
              <w:t>Total allocated amount</w:t>
            </w:r>
          </w:p>
        </w:tc>
        <w:tc>
          <w:tcPr>
            <w:tcW w:w="6911" w:type="dxa"/>
            <w:gridSpan w:val="3"/>
            <w:shd w:val="clear" w:color="auto" w:fill="DBE5F1"/>
          </w:tcPr>
          <w:p w14:paraId="3A599BB8" w14:textId="531DBDF7" w:rsidR="00F664DB" w:rsidRPr="00A540B6" w:rsidRDefault="00F664DB" w:rsidP="00F664DB">
            <w:pPr>
              <w:spacing w:line="360" w:lineRule="auto"/>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w:t>
            </w:r>
            <w:r w:rsidR="00E5309B">
              <w:rPr>
                <w:rFonts w:ascii="Arial" w:hAnsi="Arial" w:cs="Arial"/>
                <w:color w:val="000000"/>
              </w:rPr>
              <w:t>128.33</w:t>
            </w:r>
            <w:r>
              <w:rPr>
                <w:rFonts w:ascii="Arial" w:hAnsi="Arial" w:cs="Arial"/>
                <w:color w:val="000000"/>
              </w:rPr>
              <w:t xml:space="preserve"> </w:t>
            </w:r>
            <w:r w:rsidR="00135B0C">
              <w:rPr>
                <w:rFonts w:ascii="Arial" w:hAnsi="Arial" w:cs="Arial"/>
                <w:color w:val="000000"/>
              </w:rPr>
              <w:t>Crore</w:t>
            </w:r>
          </w:p>
          <w:p w14:paraId="1AB7B28B" w14:textId="1FCD5FBC" w:rsidR="00F664DB" w:rsidRDefault="00F664DB" w:rsidP="00F664DB">
            <w:pPr>
              <w:spacing w:line="360" w:lineRule="auto"/>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w:t>
            </w:r>
            <w:r w:rsidR="00E5309B">
              <w:rPr>
                <w:rFonts w:ascii="Arial" w:hAnsi="Arial" w:cs="Arial"/>
                <w:color w:val="000000"/>
              </w:rPr>
              <w:t>161.67</w:t>
            </w:r>
            <w:r>
              <w:rPr>
                <w:rFonts w:ascii="Arial" w:hAnsi="Arial" w:cs="Arial"/>
                <w:color w:val="000000"/>
              </w:rPr>
              <w:t xml:space="preserve"> </w:t>
            </w:r>
            <w:r w:rsidR="00135B0C">
              <w:rPr>
                <w:rFonts w:ascii="Arial" w:hAnsi="Arial" w:cs="Arial"/>
                <w:color w:val="000000"/>
              </w:rPr>
              <w:t>Crore</w:t>
            </w:r>
          </w:p>
          <w:p w14:paraId="5127B929" w14:textId="0FDEB1B2" w:rsidR="00E73DE0" w:rsidRPr="00A540B6" w:rsidRDefault="00E73DE0" w:rsidP="00F664DB">
            <w:pPr>
              <w:spacing w:line="360" w:lineRule="auto"/>
              <w:rPr>
                <w:rFonts w:ascii="Arial" w:hAnsi="Arial" w:cs="Arial"/>
                <w:color w:val="000000"/>
              </w:rPr>
            </w:pPr>
            <w:r w:rsidRPr="00E73DE0">
              <w:rPr>
                <w:rFonts w:ascii="Arial" w:hAnsi="Arial" w:cs="Arial"/>
                <w:b/>
                <w:bCs/>
                <w:lang w:eastAsia="en-IN"/>
              </w:rPr>
              <w:t>Phase-III:</w:t>
            </w:r>
            <w:r w:rsidRPr="00E73DE0">
              <w:rPr>
                <w:rFonts w:ascii="Arial" w:hAnsi="Arial" w:cs="Arial"/>
                <w:lang w:eastAsia="en-IN"/>
              </w:rPr>
              <w:t xml:space="preserve"> </w:t>
            </w:r>
            <w:r>
              <w:rPr>
                <w:rFonts w:ascii="Arial" w:hAnsi="Arial" w:cs="Arial"/>
                <w:lang w:eastAsia="en-IN"/>
              </w:rPr>
              <w:t>124.36 Crore</w:t>
            </w:r>
          </w:p>
          <w:p w14:paraId="14494A07" w14:textId="77777777" w:rsidR="00F664DB" w:rsidRPr="00A540B6" w:rsidRDefault="00F664DB" w:rsidP="00F664DB">
            <w:pPr>
              <w:spacing w:line="360" w:lineRule="auto"/>
              <w:rPr>
                <w:rFonts w:ascii="Arial" w:hAnsi="Arial" w:cs="Arial"/>
                <w:color w:val="000000"/>
              </w:rPr>
            </w:pPr>
          </w:p>
          <w:p w14:paraId="5300B632" w14:textId="2D2B0942" w:rsidR="00A540B6" w:rsidRPr="00A540B6" w:rsidRDefault="00F664DB" w:rsidP="00F664DB">
            <w:pPr>
              <w:autoSpaceDE w:val="0"/>
              <w:autoSpaceDN w:val="0"/>
              <w:adjustRightInd w:val="0"/>
              <w:spacing w:line="360" w:lineRule="auto"/>
              <w:rPr>
                <w:rFonts w:ascii="Arial" w:hAnsi="Arial" w:cs="Arial"/>
                <w:b/>
                <w:bCs/>
                <w:iCs/>
                <w:color w:val="17365D"/>
                <w:highlight w:val="yellow"/>
                <w:lang w:eastAsia="en-IN"/>
              </w:rPr>
            </w:pPr>
            <w:r w:rsidRPr="00A540B6">
              <w:rPr>
                <w:rFonts w:ascii="Arial" w:hAnsi="Arial" w:cs="Arial"/>
                <w:b/>
                <w:bCs/>
                <w:color w:val="000000"/>
              </w:rPr>
              <w:t xml:space="preserve">TOTAL: </w:t>
            </w:r>
            <w:r w:rsidR="00E73DE0">
              <w:rPr>
                <w:rFonts w:ascii="Arial" w:hAnsi="Arial" w:cs="Arial"/>
                <w:b/>
                <w:bCs/>
                <w:color w:val="000000"/>
              </w:rPr>
              <w:t>414.36</w:t>
            </w:r>
            <w:r w:rsidRPr="00E5309B">
              <w:rPr>
                <w:rFonts w:ascii="Arial" w:hAnsi="Arial" w:cs="Arial"/>
                <w:b/>
                <w:bCs/>
                <w:color w:val="000000"/>
              </w:rPr>
              <w:t xml:space="preserve"> </w:t>
            </w:r>
            <w:r w:rsidR="00135B0C">
              <w:rPr>
                <w:rFonts w:ascii="Arial" w:hAnsi="Arial" w:cs="Arial"/>
                <w:b/>
                <w:bCs/>
                <w:color w:val="000000"/>
              </w:rPr>
              <w:t>Crore</w:t>
            </w:r>
          </w:p>
        </w:tc>
      </w:tr>
      <w:tr w:rsidR="00A540B6" w:rsidRPr="00A540B6" w14:paraId="091C7DD3" w14:textId="77777777" w:rsidTr="00612300">
        <w:trPr>
          <w:trHeight w:val="58"/>
          <w:jc w:val="center"/>
        </w:trPr>
        <w:tc>
          <w:tcPr>
            <w:tcW w:w="3716" w:type="dxa"/>
            <w:gridSpan w:val="2"/>
            <w:shd w:val="clear" w:color="auto" w:fill="DBE5F1"/>
          </w:tcPr>
          <w:p w14:paraId="7533D617" w14:textId="37D3E813" w:rsidR="00A540B6" w:rsidRPr="00F664DB" w:rsidRDefault="007967A3" w:rsidP="00A540B6">
            <w:pPr>
              <w:autoSpaceDE w:val="0"/>
              <w:autoSpaceDN w:val="0"/>
              <w:adjustRightInd w:val="0"/>
              <w:spacing w:line="360" w:lineRule="auto"/>
              <w:rPr>
                <w:rFonts w:ascii="Arial" w:hAnsi="Arial" w:cs="Arial"/>
                <w:b/>
                <w:bCs/>
                <w:lang w:eastAsia="en-IN"/>
              </w:rPr>
            </w:pPr>
            <w:r w:rsidRPr="00A540B6">
              <w:rPr>
                <w:rFonts w:ascii="Arial" w:hAnsi="Arial" w:cs="Arial"/>
                <w:bCs/>
                <w:lang w:eastAsia="en-IN"/>
              </w:rPr>
              <w:lastRenderedPageBreak/>
              <w:t>Expenses shown by the company</w:t>
            </w:r>
          </w:p>
        </w:tc>
        <w:tc>
          <w:tcPr>
            <w:tcW w:w="6911" w:type="dxa"/>
            <w:gridSpan w:val="3"/>
            <w:shd w:val="clear" w:color="auto" w:fill="DBE5F1"/>
          </w:tcPr>
          <w:p w14:paraId="0E858B88" w14:textId="6F341F9F" w:rsidR="00F664DB" w:rsidRPr="00057A4E" w:rsidRDefault="00F664DB" w:rsidP="00F664DB">
            <w:pPr>
              <w:spacing w:line="360" w:lineRule="auto"/>
              <w:rPr>
                <w:rFonts w:ascii="Arial" w:hAnsi="Arial" w:cs="Arial"/>
                <w:b/>
                <w:bCs/>
                <w:i/>
                <w:iCs/>
                <w:color w:val="000000"/>
              </w:rPr>
            </w:pPr>
            <w:r w:rsidRPr="00F664DB">
              <w:rPr>
                <w:rFonts w:ascii="Arial" w:hAnsi="Arial" w:cs="Arial"/>
                <w:b/>
                <w:bCs/>
                <w:color w:val="000000"/>
              </w:rPr>
              <w:t>Phase-I:</w:t>
            </w:r>
            <w:r w:rsidRPr="00F664DB">
              <w:rPr>
                <w:rFonts w:ascii="Arial" w:hAnsi="Arial" w:cs="Arial"/>
                <w:color w:val="000000"/>
              </w:rPr>
              <w:t xml:space="preserve"> </w:t>
            </w:r>
            <w:r w:rsidR="00E5309B">
              <w:rPr>
                <w:rFonts w:ascii="Arial" w:hAnsi="Arial" w:cs="Arial"/>
                <w:color w:val="000000"/>
              </w:rPr>
              <w:t>128.3</w:t>
            </w:r>
            <w:r w:rsidR="00B66A1F">
              <w:rPr>
                <w:rFonts w:ascii="Arial" w:hAnsi="Arial" w:cs="Arial"/>
                <w:color w:val="000000"/>
              </w:rPr>
              <w:t>3</w:t>
            </w:r>
            <w:r w:rsidRPr="00F664DB">
              <w:rPr>
                <w:rFonts w:ascii="Arial" w:hAnsi="Arial" w:cs="Arial"/>
                <w:color w:val="000000"/>
              </w:rPr>
              <w:t xml:space="preserve"> </w:t>
            </w:r>
            <w:r w:rsidR="00135B0C">
              <w:rPr>
                <w:rFonts w:ascii="Arial" w:hAnsi="Arial" w:cs="Arial"/>
                <w:color w:val="000000"/>
              </w:rPr>
              <w:t>Crore</w:t>
            </w:r>
            <w:r w:rsidR="00057A4E">
              <w:rPr>
                <w:rFonts w:ascii="Arial" w:hAnsi="Arial" w:cs="Arial"/>
                <w:color w:val="000000"/>
              </w:rPr>
              <w:t xml:space="preserve"> </w:t>
            </w:r>
            <w:r w:rsidR="00057A4E" w:rsidRPr="00057A4E">
              <w:rPr>
                <w:rFonts w:ascii="Arial" w:hAnsi="Arial" w:cs="Arial"/>
                <w:i/>
                <w:iCs/>
                <w:color w:val="000000"/>
              </w:rPr>
              <w:t>(inclusive of Miscellaneous Fixed Assets cost of Rs.</w:t>
            </w:r>
            <w:r w:rsidR="00A416B3">
              <w:rPr>
                <w:rFonts w:ascii="Arial" w:hAnsi="Arial" w:cs="Arial"/>
                <w:i/>
                <w:iCs/>
                <w:color w:val="000000"/>
              </w:rPr>
              <w:t>2</w:t>
            </w:r>
            <w:r w:rsidR="00246DC9">
              <w:rPr>
                <w:rFonts w:ascii="Arial" w:hAnsi="Arial" w:cs="Arial"/>
                <w:i/>
                <w:iCs/>
                <w:color w:val="000000"/>
              </w:rPr>
              <w:t>0.52</w:t>
            </w:r>
            <w:r w:rsidR="00057A4E">
              <w:rPr>
                <w:rFonts w:ascii="Arial" w:hAnsi="Arial" w:cs="Arial"/>
                <w:i/>
                <w:iCs/>
                <w:color w:val="000000"/>
              </w:rPr>
              <w:t xml:space="preserve"> </w:t>
            </w:r>
            <w:r w:rsidR="00135B0C">
              <w:rPr>
                <w:rFonts w:ascii="Arial" w:hAnsi="Arial" w:cs="Arial"/>
                <w:i/>
                <w:iCs/>
                <w:color w:val="000000"/>
              </w:rPr>
              <w:t>Crore</w:t>
            </w:r>
            <w:r w:rsidR="00057A4E" w:rsidRPr="00057A4E">
              <w:rPr>
                <w:rFonts w:ascii="Arial" w:hAnsi="Arial" w:cs="Arial"/>
                <w:i/>
                <w:iCs/>
                <w:color w:val="000000"/>
              </w:rPr>
              <w:t>)</w:t>
            </w:r>
          </w:p>
          <w:p w14:paraId="3446A724" w14:textId="1CF2BEBB" w:rsidR="00F664DB" w:rsidRPr="00F664DB" w:rsidRDefault="00F664DB" w:rsidP="00F664DB">
            <w:pPr>
              <w:spacing w:line="360" w:lineRule="auto"/>
              <w:rPr>
                <w:rFonts w:ascii="Arial" w:hAnsi="Arial" w:cs="Arial"/>
                <w:color w:val="000000"/>
              </w:rPr>
            </w:pPr>
            <w:r w:rsidRPr="00F664DB">
              <w:rPr>
                <w:rFonts w:ascii="Arial" w:hAnsi="Arial" w:cs="Arial"/>
                <w:b/>
                <w:bCs/>
                <w:color w:val="000000"/>
              </w:rPr>
              <w:t>Phase-II:</w:t>
            </w:r>
            <w:r w:rsidRPr="00F664DB">
              <w:rPr>
                <w:rFonts w:ascii="Arial" w:hAnsi="Arial" w:cs="Arial"/>
                <w:color w:val="000000"/>
              </w:rPr>
              <w:t xml:space="preserve"> </w:t>
            </w:r>
            <w:r w:rsidR="00E5309B">
              <w:rPr>
                <w:rFonts w:ascii="Arial" w:hAnsi="Arial" w:cs="Arial"/>
                <w:color w:val="000000"/>
              </w:rPr>
              <w:t>1</w:t>
            </w:r>
            <w:r w:rsidR="007A2A47">
              <w:rPr>
                <w:rFonts w:ascii="Arial" w:hAnsi="Arial" w:cs="Arial"/>
                <w:color w:val="000000"/>
              </w:rPr>
              <w:t>47.99</w:t>
            </w:r>
            <w:r w:rsidRPr="00F664DB">
              <w:rPr>
                <w:rFonts w:ascii="Arial" w:hAnsi="Arial" w:cs="Arial"/>
                <w:color w:val="000000"/>
              </w:rPr>
              <w:t xml:space="preserve"> </w:t>
            </w:r>
            <w:r w:rsidR="00135B0C">
              <w:rPr>
                <w:rFonts w:ascii="Arial" w:hAnsi="Arial" w:cs="Arial"/>
                <w:color w:val="000000"/>
              </w:rPr>
              <w:t>Crore</w:t>
            </w:r>
          </w:p>
          <w:p w14:paraId="1586D58A" w14:textId="37C79023" w:rsidR="00F664DB" w:rsidRPr="00F664DB" w:rsidRDefault="00F664DB" w:rsidP="00F664DB">
            <w:pPr>
              <w:spacing w:line="360" w:lineRule="auto"/>
            </w:pPr>
            <w:r w:rsidRPr="00F664DB">
              <w:rPr>
                <w:rFonts w:ascii="Arial" w:hAnsi="Arial" w:cs="Arial"/>
                <w:b/>
                <w:bCs/>
                <w:color w:val="000000"/>
              </w:rPr>
              <w:t>Phase-III (CWIP):</w:t>
            </w:r>
            <w:r w:rsidRPr="00F664DB">
              <w:rPr>
                <w:rFonts w:ascii="Arial" w:hAnsi="Arial" w:cs="Arial"/>
                <w:color w:val="000000"/>
              </w:rPr>
              <w:t xml:space="preserve"> </w:t>
            </w:r>
            <w:r w:rsidR="00E5309B">
              <w:rPr>
                <w:rFonts w:ascii="Arial" w:hAnsi="Arial" w:cs="Arial"/>
                <w:color w:val="000000"/>
              </w:rPr>
              <w:t xml:space="preserve">64.70 </w:t>
            </w:r>
            <w:r w:rsidR="00135B0C">
              <w:rPr>
                <w:rFonts w:ascii="Arial" w:hAnsi="Arial" w:cs="Arial"/>
                <w:color w:val="000000"/>
              </w:rPr>
              <w:t>Crore</w:t>
            </w:r>
          </w:p>
          <w:p w14:paraId="70BAD138" w14:textId="77777777" w:rsidR="00F664DB" w:rsidRPr="00F664DB" w:rsidRDefault="00F664DB" w:rsidP="00F664DB">
            <w:pPr>
              <w:spacing w:line="360" w:lineRule="auto"/>
              <w:rPr>
                <w:rFonts w:ascii="Arial" w:hAnsi="Arial" w:cs="Arial"/>
                <w:color w:val="000000"/>
              </w:rPr>
            </w:pPr>
          </w:p>
          <w:p w14:paraId="7A78D8A7" w14:textId="47C956E0" w:rsidR="00A540B6" w:rsidRPr="00F664DB" w:rsidRDefault="00F664DB" w:rsidP="00F664DB">
            <w:pPr>
              <w:autoSpaceDE w:val="0"/>
              <w:autoSpaceDN w:val="0"/>
              <w:adjustRightInd w:val="0"/>
              <w:spacing w:line="360" w:lineRule="auto"/>
              <w:rPr>
                <w:rFonts w:ascii="Arial" w:hAnsi="Arial" w:cs="Arial"/>
                <w:bCs/>
                <w:color w:val="000000"/>
                <w:lang w:eastAsia="en-IN"/>
              </w:rPr>
            </w:pPr>
            <w:r w:rsidRPr="00F664DB">
              <w:rPr>
                <w:rFonts w:ascii="Arial" w:hAnsi="Arial" w:cs="Arial"/>
                <w:b/>
                <w:bCs/>
                <w:color w:val="000000"/>
              </w:rPr>
              <w:t xml:space="preserve">TOTAL: </w:t>
            </w:r>
            <w:r w:rsidR="00E5309B">
              <w:rPr>
                <w:rFonts w:ascii="Arial" w:hAnsi="Arial" w:cs="Arial"/>
                <w:b/>
                <w:bCs/>
                <w:color w:val="000000"/>
              </w:rPr>
              <w:t>3</w:t>
            </w:r>
            <w:r w:rsidR="007A2A47">
              <w:rPr>
                <w:rFonts w:ascii="Arial" w:hAnsi="Arial" w:cs="Arial"/>
                <w:b/>
                <w:bCs/>
                <w:color w:val="000000"/>
              </w:rPr>
              <w:t>41.02</w:t>
            </w:r>
            <w:r w:rsidRPr="00F664DB">
              <w:rPr>
                <w:rFonts w:ascii="Arial" w:hAnsi="Arial" w:cs="Arial"/>
                <w:b/>
                <w:bCs/>
                <w:color w:val="000000"/>
              </w:rPr>
              <w:t xml:space="preserve"> </w:t>
            </w:r>
            <w:r w:rsidR="00135B0C">
              <w:rPr>
                <w:rFonts w:ascii="Arial" w:hAnsi="Arial" w:cs="Arial"/>
                <w:color w:val="000000"/>
              </w:rPr>
              <w:t>Crore</w:t>
            </w:r>
          </w:p>
        </w:tc>
      </w:tr>
      <w:tr w:rsidR="00A540B6" w:rsidRPr="00A540B6" w14:paraId="25847321" w14:textId="77777777" w:rsidTr="00612300">
        <w:trPr>
          <w:trHeight w:val="58"/>
          <w:jc w:val="center"/>
        </w:trPr>
        <w:tc>
          <w:tcPr>
            <w:tcW w:w="3716" w:type="dxa"/>
            <w:gridSpan w:val="2"/>
            <w:shd w:val="clear" w:color="auto" w:fill="DBE5F1"/>
          </w:tcPr>
          <w:p w14:paraId="2513C492" w14:textId="34EF1D96" w:rsidR="00A540B6" w:rsidRPr="00A540B6" w:rsidRDefault="007967A3" w:rsidP="00A540B6">
            <w:pPr>
              <w:autoSpaceDE w:val="0"/>
              <w:autoSpaceDN w:val="0"/>
              <w:adjustRightInd w:val="0"/>
              <w:spacing w:line="360" w:lineRule="auto"/>
              <w:rPr>
                <w:rFonts w:ascii="Arial" w:hAnsi="Arial" w:cs="Arial"/>
                <w:b/>
                <w:bCs/>
                <w:lang w:eastAsia="en-IN"/>
              </w:rPr>
            </w:pPr>
            <w:r w:rsidRPr="00A540B6">
              <w:rPr>
                <w:rFonts w:ascii="Arial" w:hAnsi="Arial" w:cs="Arial"/>
                <w:b/>
                <w:bCs/>
                <w:lang w:eastAsia="en-IN"/>
              </w:rPr>
              <w:t>Approved by IE incurred in the period (April’ 2018 – March’ 2022)</w:t>
            </w:r>
          </w:p>
        </w:tc>
        <w:tc>
          <w:tcPr>
            <w:tcW w:w="6911" w:type="dxa"/>
            <w:gridSpan w:val="3"/>
            <w:shd w:val="clear" w:color="auto" w:fill="DBE5F1"/>
          </w:tcPr>
          <w:p w14:paraId="67BBA1DA" w14:textId="6E03098A" w:rsidR="00307356" w:rsidRPr="00A540B6" w:rsidRDefault="00307356" w:rsidP="00307356">
            <w:pPr>
              <w:spacing w:line="360" w:lineRule="auto"/>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w:t>
            </w:r>
            <w:r w:rsidR="00E5309B">
              <w:rPr>
                <w:rFonts w:ascii="Arial" w:hAnsi="Arial" w:cs="Arial"/>
                <w:color w:val="000000"/>
              </w:rPr>
              <w:t>10</w:t>
            </w:r>
            <w:r w:rsidR="00910BFB">
              <w:rPr>
                <w:rFonts w:ascii="Arial" w:hAnsi="Arial" w:cs="Arial"/>
                <w:color w:val="000000"/>
              </w:rPr>
              <w:t>1</w:t>
            </w:r>
            <w:r w:rsidR="00A416B3">
              <w:rPr>
                <w:rFonts w:ascii="Arial" w:hAnsi="Arial" w:cs="Arial"/>
                <w:color w:val="000000"/>
              </w:rPr>
              <w:t>.</w:t>
            </w:r>
            <w:r w:rsidR="00910BFB">
              <w:rPr>
                <w:rFonts w:ascii="Arial" w:hAnsi="Arial" w:cs="Arial"/>
                <w:color w:val="000000"/>
              </w:rPr>
              <w:t>96</w:t>
            </w:r>
            <w:r>
              <w:rPr>
                <w:rFonts w:ascii="Arial" w:hAnsi="Arial" w:cs="Arial"/>
                <w:color w:val="000000"/>
              </w:rPr>
              <w:t xml:space="preserve"> </w:t>
            </w:r>
            <w:r w:rsidR="00135B0C">
              <w:rPr>
                <w:rFonts w:ascii="Arial" w:hAnsi="Arial" w:cs="Arial"/>
                <w:color w:val="000000"/>
              </w:rPr>
              <w:t>Crore</w:t>
            </w:r>
            <w:r w:rsidR="00057A4E">
              <w:rPr>
                <w:rFonts w:ascii="Arial" w:hAnsi="Arial" w:cs="Arial"/>
                <w:color w:val="000000"/>
              </w:rPr>
              <w:t xml:space="preserve"> </w:t>
            </w:r>
            <w:r w:rsidR="00057A4E" w:rsidRPr="00057A4E">
              <w:rPr>
                <w:rFonts w:ascii="Arial" w:hAnsi="Arial" w:cs="Arial"/>
                <w:i/>
                <w:iCs/>
                <w:color w:val="000000"/>
              </w:rPr>
              <w:t>(after transferring Rs.</w:t>
            </w:r>
            <w:r w:rsidR="00910BFB">
              <w:rPr>
                <w:rFonts w:ascii="Arial" w:hAnsi="Arial" w:cs="Arial"/>
                <w:i/>
                <w:iCs/>
                <w:color w:val="000000"/>
              </w:rPr>
              <w:t>20.52</w:t>
            </w:r>
            <w:r w:rsidR="00057A4E">
              <w:rPr>
                <w:rFonts w:ascii="Arial" w:hAnsi="Arial" w:cs="Arial"/>
                <w:i/>
                <w:iCs/>
                <w:color w:val="000000"/>
              </w:rPr>
              <w:t xml:space="preserve"> </w:t>
            </w:r>
            <w:r w:rsidR="00135B0C">
              <w:rPr>
                <w:rFonts w:ascii="Arial" w:hAnsi="Arial" w:cs="Arial"/>
                <w:i/>
                <w:iCs/>
                <w:color w:val="000000"/>
              </w:rPr>
              <w:t>Crore</w:t>
            </w:r>
            <w:r w:rsidR="00057A4E" w:rsidRPr="00057A4E">
              <w:rPr>
                <w:rFonts w:ascii="Arial" w:hAnsi="Arial" w:cs="Arial"/>
                <w:i/>
                <w:iCs/>
                <w:color w:val="000000"/>
              </w:rPr>
              <w:t xml:space="preserve"> of Miscellaneous Fixed Assets to Miscellaneous Fixed Assets head)</w:t>
            </w:r>
          </w:p>
          <w:p w14:paraId="243D093B" w14:textId="22E30651" w:rsidR="00307356" w:rsidRPr="00A540B6" w:rsidRDefault="00307356" w:rsidP="00307356">
            <w:pPr>
              <w:spacing w:line="360" w:lineRule="auto"/>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w:t>
            </w:r>
            <w:r w:rsidR="007A2A47">
              <w:rPr>
                <w:rFonts w:ascii="Arial" w:hAnsi="Arial" w:cs="Arial"/>
                <w:color w:val="000000"/>
              </w:rPr>
              <w:t>147.</w:t>
            </w:r>
            <w:r w:rsidR="00246DC9">
              <w:rPr>
                <w:rFonts w:ascii="Arial" w:hAnsi="Arial" w:cs="Arial"/>
                <w:color w:val="000000"/>
              </w:rPr>
              <w:t>28</w:t>
            </w:r>
            <w:r>
              <w:rPr>
                <w:rFonts w:ascii="Arial" w:hAnsi="Arial" w:cs="Arial"/>
                <w:color w:val="000000"/>
              </w:rPr>
              <w:t xml:space="preserve"> </w:t>
            </w:r>
            <w:r w:rsidR="00135B0C">
              <w:rPr>
                <w:rFonts w:ascii="Arial" w:hAnsi="Arial" w:cs="Arial"/>
                <w:color w:val="000000"/>
              </w:rPr>
              <w:t>Crore</w:t>
            </w:r>
          </w:p>
          <w:p w14:paraId="5497D886" w14:textId="0380EC87" w:rsidR="00307356" w:rsidRPr="00A540B6" w:rsidRDefault="00307356" w:rsidP="00307356">
            <w:pPr>
              <w:spacing w:line="360" w:lineRule="auto"/>
              <w:rPr>
                <w:rFonts w:ascii="Arial" w:hAnsi="Arial" w:cs="Arial"/>
                <w:color w:val="000000"/>
              </w:rPr>
            </w:pPr>
            <w:r w:rsidRPr="00A540B6">
              <w:rPr>
                <w:rFonts w:ascii="Arial" w:hAnsi="Arial" w:cs="Arial"/>
                <w:b/>
                <w:bCs/>
                <w:color w:val="000000"/>
              </w:rPr>
              <w:t>Phase-III (CWIP):</w:t>
            </w:r>
            <w:r w:rsidRPr="00A540B6">
              <w:rPr>
                <w:rFonts w:ascii="Arial" w:hAnsi="Arial" w:cs="Arial"/>
                <w:color w:val="000000"/>
              </w:rPr>
              <w:t xml:space="preserve"> </w:t>
            </w:r>
            <w:r w:rsidR="00E5309B">
              <w:rPr>
                <w:rFonts w:ascii="Arial" w:hAnsi="Arial" w:cs="Arial"/>
                <w:color w:val="000000"/>
              </w:rPr>
              <w:t>6</w:t>
            </w:r>
            <w:r w:rsidR="00D77E8B">
              <w:rPr>
                <w:rFonts w:ascii="Arial" w:hAnsi="Arial" w:cs="Arial"/>
                <w:color w:val="000000"/>
              </w:rPr>
              <w:t>3.77</w:t>
            </w:r>
            <w:r>
              <w:rPr>
                <w:rFonts w:ascii="Arial" w:hAnsi="Arial" w:cs="Arial"/>
                <w:color w:val="000000"/>
              </w:rPr>
              <w:t xml:space="preserve"> </w:t>
            </w:r>
            <w:r w:rsidR="00135B0C">
              <w:rPr>
                <w:rFonts w:ascii="Arial" w:hAnsi="Arial" w:cs="Arial"/>
                <w:color w:val="000000"/>
              </w:rPr>
              <w:t>Crore</w:t>
            </w:r>
          </w:p>
          <w:p w14:paraId="605A8071" w14:textId="77777777" w:rsidR="00307356" w:rsidRPr="00A540B6" w:rsidRDefault="00307356" w:rsidP="00307356">
            <w:pPr>
              <w:spacing w:line="360" w:lineRule="auto"/>
              <w:rPr>
                <w:rFonts w:ascii="Arial" w:hAnsi="Arial" w:cs="Arial"/>
                <w:color w:val="000000"/>
              </w:rPr>
            </w:pPr>
          </w:p>
          <w:p w14:paraId="618424CB" w14:textId="2866DEFB" w:rsidR="00A540B6" w:rsidRPr="00A540B6" w:rsidRDefault="00307356" w:rsidP="00307356">
            <w:pPr>
              <w:autoSpaceDE w:val="0"/>
              <w:autoSpaceDN w:val="0"/>
              <w:adjustRightInd w:val="0"/>
              <w:spacing w:line="360" w:lineRule="auto"/>
              <w:rPr>
                <w:rFonts w:ascii="Arial" w:hAnsi="Arial" w:cs="Arial"/>
                <w:bCs/>
                <w:color w:val="000000"/>
                <w:highlight w:val="yellow"/>
                <w:lang w:eastAsia="en-IN"/>
              </w:rPr>
            </w:pPr>
            <w:r w:rsidRPr="00A540B6">
              <w:rPr>
                <w:rFonts w:ascii="Arial" w:hAnsi="Arial" w:cs="Arial"/>
                <w:b/>
                <w:bCs/>
                <w:color w:val="000000"/>
              </w:rPr>
              <w:t xml:space="preserve">TOTAL: </w:t>
            </w:r>
            <w:r w:rsidR="00E5309B">
              <w:rPr>
                <w:rFonts w:ascii="Arial" w:hAnsi="Arial" w:cs="Arial"/>
                <w:b/>
                <w:bCs/>
                <w:color w:val="000000"/>
              </w:rPr>
              <w:t>3</w:t>
            </w:r>
            <w:r w:rsidR="00A416B3">
              <w:rPr>
                <w:rFonts w:ascii="Arial" w:hAnsi="Arial" w:cs="Arial"/>
                <w:b/>
                <w:bCs/>
                <w:color w:val="000000"/>
              </w:rPr>
              <w:t>1</w:t>
            </w:r>
            <w:r w:rsidR="00246DC9">
              <w:rPr>
                <w:rFonts w:ascii="Arial" w:hAnsi="Arial" w:cs="Arial"/>
                <w:b/>
                <w:bCs/>
                <w:color w:val="000000"/>
              </w:rPr>
              <w:t>3.01</w:t>
            </w:r>
            <w:r w:rsidR="00E5309B">
              <w:rPr>
                <w:rFonts w:ascii="Arial" w:hAnsi="Arial" w:cs="Arial"/>
                <w:b/>
                <w:bCs/>
                <w:color w:val="000000"/>
              </w:rPr>
              <w:t xml:space="preserve"> </w:t>
            </w:r>
            <w:r w:rsidR="00135B0C">
              <w:rPr>
                <w:rFonts w:ascii="Arial" w:hAnsi="Arial" w:cs="Arial"/>
                <w:b/>
                <w:bCs/>
                <w:color w:val="000000"/>
              </w:rPr>
              <w:t>Crore</w:t>
            </w:r>
          </w:p>
        </w:tc>
      </w:tr>
      <w:tr w:rsidR="00A540B6" w:rsidRPr="00A540B6" w14:paraId="1992AB75" w14:textId="77777777" w:rsidTr="00612300">
        <w:trPr>
          <w:trHeight w:val="411"/>
          <w:jc w:val="center"/>
        </w:trPr>
        <w:tc>
          <w:tcPr>
            <w:tcW w:w="10627" w:type="dxa"/>
            <w:gridSpan w:val="5"/>
            <w:shd w:val="clear" w:color="auto" w:fill="DAEEF3"/>
          </w:tcPr>
          <w:p w14:paraId="6541790D" w14:textId="77777777" w:rsidR="00A540B6" w:rsidRPr="00A540B6" w:rsidRDefault="00A540B6" w:rsidP="00A540B6">
            <w:pPr>
              <w:autoSpaceDE w:val="0"/>
              <w:autoSpaceDN w:val="0"/>
              <w:adjustRightInd w:val="0"/>
              <w:rPr>
                <w:rFonts w:ascii="Arial" w:hAnsi="Arial" w:cs="Arial"/>
                <w:b/>
                <w:bCs/>
                <w:i/>
                <w:iCs/>
              </w:rPr>
            </w:pPr>
            <w:r w:rsidRPr="0051137D">
              <w:rPr>
                <w:rFonts w:ascii="Arial" w:hAnsi="Arial" w:cs="Arial"/>
                <w:b/>
                <w:bCs/>
                <w:i/>
                <w:iCs/>
              </w:rPr>
              <w:t>Observations &amp; Remarks:</w:t>
            </w:r>
          </w:p>
          <w:p w14:paraId="1BCDCD2E" w14:textId="77777777" w:rsidR="00A540B6" w:rsidRPr="00A540B6" w:rsidRDefault="00A540B6" w:rsidP="00A540B6">
            <w:pPr>
              <w:autoSpaceDE w:val="0"/>
              <w:autoSpaceDN w:val="0"/>
              <w:adjustRightInd w:val="0"/>
              <w:rPr>
                <w:rFonts w:ascii="Arial" w:hAnsi="Arial" w:cs="Arial"/>
                <w:b/>
                <w:bCs/>
                <w:i/>
                <w:iCs/>
              </w:rPr>
            </w:pPr>
          </w:p>
          <w:p w14:paraId="06F1F042" w14:textId="6DF106FC" w:rsidR="00EF3881" w:rsidRPr="00EF3881" w:rsidRDefault="00EF3881" w:rsidP="00057A4E">
            <w:pPr>
              <w:numPr>
                <w:ilvl w:val="0"/>
                <w:numId w:val="20"/>
              </w:numPr>
              <w:autoSpaceDE w:val="0"/>
              <w:autoSpaceDN w:val="0"/>
              <w:adjustRightInd w:val="0"/>
              <w:spacing w:line="360" w:lineRule="auto"/>
              <w:ind w:left="447" w:hanging="273"/>
              <w:jc w:val="both"/>
              <w:rPr>
                <w:rFonts w:ascii="Arial" w:hAnsi="Arial" w:cs="Arial"/>
                <w:i/>
                <w:iCs/>
                <w:lang w:eastAsia="en-IN"/>
              </w:rPr>
            </w:pPr>
            <w:r>
              <w:rPr>
                <w:rFonts w:ascii="Arial" w:hAnsi="Arial" w:cs="Arial"/>
                <w:i/>
                <w:iCs/>
                <w:lang w:eastAsia="en-IN"/>
              </w:rPr>
              <w:t>As shown by the company Plant &amp; Machinery cost is distributed into 2 parts: Machinery cost as purchased and Steel fabrication for inhouse built machines.</w:t>
            </w:r>
          </w:p>
          <w:p w14:paraId="223D288A" w14:textId="3DA9E0D3" w:rsidR="009502F2" w:rsidRDefault="00EF3881" w:rsidP="00057A4E">
            <w:pPr>
              <w:numPr>
                <w:ilvl w:val="0"/>
                <w:numId w:val="20"/>
              </w:numPr>
              <w:autoSpaceDE w:val="0"/>
              <w:autoSpaceDN w:val="0"/>
              <w:adjustRightInd w:val="0"/>
              <w:spacing w:line="360" w:lineRule="auto"/>
              <w:ind w:left="447" w:hanging="273"/>
              <w:jc w:val="both"/>
              <w:rPr>
                <w:rFonts w:ascii="Arial" w:hAnsi="Arial" w:cs="Arial"/>
                <w:i/>
                <w:iCs/>
                <w:lang w:eastAsia="en-IN"/>
              </w:rPr>
            </w:pPr>
            <w:r>
              <w:rPr>
                <w:rFonts w:ascii="Arial" w:hAnsi="Arial" w:cs="Arial"/>
                <w:i/>
                <w:iCs/>
                <w:lang w:eastAsia="en-IN"/>
              </w:rPr>
              <w:t>For purchased machinery, t</w:t>
            </w:r>
            <w:r w:rsidR="009502F2" w:rsidRPr="009502F2">
              <w:rPr>
                <w:rFonts w:ascii="Arial" w:hAnsi="Arial" w:cs="Arial"/>
                <w:i/>
                <w:iCs/>
                <w:lang w:eastAsia="en-IN"/>
              </w:rPr>
              <w:t xml:space="preserve">he company has provided </w:t>
            </w:r>
            <w:r w:rsidR="009502F2">
              <w:rPr>
                <w:rFonts w:ascii="Arial" w:hAnsi="Arial" w:cs="Arial"/>
                <w:i/>
                <w:iCs/>
                <w:lang w:eastAsia="en-IN"/>
              </w:rPr>
              <w:t xml:space="preserve">us </w:t>
            </w:r>
            <w:r w:rsidR="009502F2" w:rsidRPr="009502F2">
              <w:rPr>
                <w:rFonts w:ascii="Arial" w:hAnsi="Arial" w:cs="Arial"/>
                <w:i/>
                <w:iCs/>
                <w:lang w:eastAsia="en-IN"/>
              </w:rPr>
              <w:t xml:space="preserve">the </w:t>
            </w:r>
            <w:r w:rsidR="009502F2">
              <w:rPr>
                <w:rFonts w:ascii="Arial" w:hAnsi="Arial" w:cs="Arial"/>
                <w:i/>
                <w:iCs/>
                <w:lang w:eastAsia="en-IN"/>
              </w:rPr>
              <w:t xml:space="preserve">detailed cost sheet having </w:t>
            </w:r>
            <w:r w:rsidR="009502F2" w:rsidRPr="009502F2">
              <w:rPr>
                <w:rFonts w:ascii="Arial" w:hAnsi="Arial" w:cs="Arial"/>
                <w:i/>
                <w:iCs/>
                <w:lang w:eastAsia="en-IN"/>
              </w:rPr>
              <w:t>list of assets/ works of different sections along with the description of assets, supplier name, invoice number, date of invoice etc.</w:t>
            </w:r>
            <w:r>
              <w:rPr>
                <w:rFonts w:ascii="Arial" w:hAnsi="Arial" w:cs="Arial"/>
                <w:i/>
                <w:iCs/>
                <w:lang w:eastAsia="en-IN"/>
              </w:rPr>
              <w:t xml:space="preserve"> Steel fabrication list is separately provided which included the section wise steel quantity and rates.</w:t>
            </w:r>
          </w:p>
          <w:p w14:paraId="2E1CEF99" w14:textId="1E993FBE" w:rsidR="009502F2" w:rsidRPr="00711B9A" w:rsidRDefault="009502F2" w:rsidP="00057A4E">
            <w:pPr>
              <w:numPr>
                <w:ilvl w:val="0"/>
                <w:numId w:val="20"/>
              </w:numPr>
              <w:autoSpaceDE w:val="0"/>
              <w:autoSpaceDN w:val="0"/>
              <w:adjustRightInd w:val="0"/>
              <w:spacing w:line="360" w:lineRule="auto"/>
              <w:ind w:left="447" w:hanging="273"/>
              <w:jc w:val="both"/>
              <w:rPr>
                <w:rFonts w:ascii="Arial" w:hAnsi="Arial" w:cs="Arial"/>
                <w:i/>
                <w:iCs/>
                <w:lang w:eastAsia="en-IN"/>
              </w:rPr>
            </w:pPr>
            <w:r>
              <w:rPr>
                <w:rFonts w:ascii="Arial" w:hAnsi="Arial" w:cs="Arial"/>
                <w:i/>
                <w:iCs/>
                <w:lang w:eastAsia="en-IN"/>
              </w:rPr>
              <w:t>As per th</w:t>
            </w:r>
            <w:r w:rsidR="00EF3881">
              <w:rPr>
                <w:rFonts w:ascii="Arial" w:hAnsi="Arial" w:cs="Arial"/>
                <w:i/>
                <w:iCs/>
                <w:lang w:eastAsia="en-IN"/>
              </w:rPr>
              <w:t>ese</w:t>
            </w:r>
            <w:r>
              <w:rPr>
                <w:rFonts w:ascii="Arial" w:hAnsi="Arial" w:cs="Arial"/>
                <w:i/>
                <w:iCs/>
                <w:lang w:eastAsia="en-IN"/>
              </w:rPr>
              <w:t xml:space="preserve"> sheet</w:t>
            </w:r>
            <w:r w:rsidR="00EF3881">
              <w:rPr>
                <w:rFonts w:ascii="Arial" w:hAnsi="Arial" w:cs="Arial"/>
                <w:i/>
                <w:iCs/>
                <w:lang w:eastAsia="en-IN"/>
              </w:rPr>
              <w:t>s</w:t>
            </w:r>
            <w:r>
              <w:rPr>
                <w:rFonts w:ascii="Arial" w:hAnsi="Arial" w:cs="Arial"/>
                <w:i/>
                <w:iCs/>
                <w:lang w:eastAsia="en-IN"/>
              </w:rPr>
              <w:t xml:space="preserve"> only review of the cost has been done.</w:t>
            </w:r>
            <w:r w:rsidR="00EF3881" w:rsidRPr="00DB55ED">
              <w:rPr>
                <w:rFonts w:ascii="Arial" w:hAnsi="Arial" w:cs="Arial"/>
                <w:i/>
                <w:iCs/>
                <w:lang w:eastAsia="en-IN"/>
              </w:rPr>
              <w:t xml:space="preserve"> </w:t>
            </w:r>
            <w:r w:rsidR="00EF3881">
              <w:rPr>
                <w:rFonts w:ascii="Arial" w:hAnsi="Arial" w:cs="Arial"/>
                <w:i/>
                <w:iCs/>
                <w:lang w:eastAsia="en-IN"/>
              </w:rPr>
              <w:t>T</w:t>
            </w:r>
            <w:r w:rsidR="00EF3881" w:rsidRPr="00DB55ED">
              <w:rPr>
                <w:rFonts w:ascii="Arial" w:hAnsi="Arial" w:cs="Arial"/>
                <w:i/>
                <w:iCs/>
                <w:lang w:eastAsia="en-IN"/>
              </w:rPr>
              <w:t>he working of the same is shown in the later section of the report</w:t>
            </w:r>
            <w:r w:rsidR="00EF3881">
              <w:rPr>
                <w:rFonts w:ascii="Arial" w:hAnsi="Arial" w:cs="Arial"/>
                <w:i/>
                <w:iCs/>
                <w:lang w:eastAsia="en-IN"/>
              </w:rPr>
              <w:t xml:space="preserve"> in Part-F</w:t>
            </w:r>
            <w:r w:rsidR="00EF3881" w:rsidRPr="00DB55ED">
              <w:rPr>
                <w:rFonts w:ascii="Arial" w:hAnsi="Arial" w:cs="Arial"/>
                <w:i/>
                <w:iCs/>
                <w:lang w:eastAsia="en-IN"/>
              </w:rPr>
              <w:t xml:space="preserve"> in the table below.</w:t>
            </w:r>
          </w:p>
          <w:p w14:paraId="3008DD29" w14:textId="61E7AB23" w:rsidR="009502F2" w:rsidRPr="009502F2" w:rsidRDefault="00711B9A" w:rsidP="00057A4E">
            <w:pPr>
              <w:numPr>
                <w:ilvl w:val="0"/>
                <w:numId w:val="20"/>
              </w:numPr>
              <w:autoSpaceDE w:val="0"/>
              <w:autoSpaceDN w:val="0"/>
              <w:adjustRightInd w:val="0"/>
              <w:spacing w:line="360" w:lineRule="auto"/>
              <w:ind w:left="447" w:hanging="273"/>
              <w:jc w:val="both"/>
              <w:rPr>
                <w:rFonts w:ascii="Arial" w:hAnsi="Arial" w:cs="Arial"/>
                <w:i/>
                <w:iCs/>
                <w:lang w:eastAsia="en-IN"/>
              </w:rPr>
            </w:pPr>
            <w:r>
              <w:rPr>
                <w:rFonts w:ascii="Arial" w:hAnsi="Arial" w:cs="Arial"/>
                <w:i/>
                <w:iCs/>
                <w:lang w:eastAsia="en-IN"/>
              </w:rPr>
              <w:t>For Phase – 1, a</w:t>
            </w:r>
            <w:r w:rsidR="00DB55ED" w:rsidRPr="00DB55ED">
              <w:rPr>
                <w:rFonts w:ascii="Arial" w:hAnsi="Arial" w:cs="Arial"/>
                <w:i/>
                <w:iCs/>
                <w:lang w:eastAsia="en-IN"/>
              </w:rPr>
              <w:t xml:space="preserve">s per IE analysis, the amount </w:t>
            </w:r>
            <w:r>
              <w:rPr>
                <w:rFonts w:ascii="Arial" w:hAnsi="Arial" w:cs="Arial"/>
                <w:i/>
                <w:iCs/>
                <w:lang w:eastAsia="en-IN"/>
              </w:rPr>
              <w:t xml:space="preserve">shown to have completely </w:t>
            </w:r>
            <w:r w:rsidR="00DB55ED" w:rsidRPr="00DB55ED">
              <w:rPr>
                <w:rFonts w:ascii="Arial" w:hAnsi="Arial" w:cs="Arial"/>
                <w:i/>
                <w:iCs/>
                <w:lang w:eastAsia="en-IN"/>
              </w:rPr>
              <w:t xml:space="preserve">incurred into Plant &amp; Machinery </w:t>
            </w:r>
            <w:r>
              <w:rPr>
                <w:rFonts w:ascii="Arial" w:hAnsi="Arial" w:cs="Arial"/>
                <w:i/>
                <w:iCs/>
                <w:lang w:eastAsia="en-IN"/>
              </w:rPr>
              <w:t>includes</w:t>
            </w:r>
            <w:r w:rsidR="00DB55ED" w:rsidRPr="00DB55ED">
              <w:rPr>
                <w:rFonts w:ascii="Arial" w:hAnsi="Arial" w:cs="Arial"/>
                <w:i/>
                <w:iCs/>
                <w:lang w:eastAsia="en-IN"/>
              </w:rPr>
              <w:t xml:space="preserve"> Miscellaneous Fixed Assets</w:t>
            </w:r>
            <w:r>
              <w:rPr>
                <w:rFonts w:ascii="Arial" w:hAnsi="Arial" w:cs="Arial"/>
                <w:i/>
                <w:iCs/>
                <w:lang w:eastAsia="en-IN"/>
              </w:rPr>
              <w:t xml:space="preserve"> as well.</w:t>
            </w:r>
            <w:r w:rsidR="009502F2">
              <w:rPr>
                <w:rFonts w:ascii="Arial" w:hAnsi="Arial" w:cs="Arial"/>
                <w:i/>
                <w:iCs/>
                <w:lang w:eastAsia="en-IN"/>
              </w:rPr>
              <w:t xml:space="preserve"> For Phase-2, GIL has shown </w:t>
            </w:r>
            <w:r w:rsidR="009502F2" w:rsidRPr="00DB55ED">
              <w:rPr>
                <w:rFonts w:ascii="Arial" w:hAnsi="Arial" w:cs="Arial"/>
                <w:i/>
                <w:iCs/>
                <w:lang w:eastAsia="en-IN"/>
              </w:rPr>
              <w:t xml:space="preserve">Plant &amp; Machinery </w:t>
            </w:r>
            <w:r w:rsidR="009502F2">
              <w:rPr>
                <w:rFonts w:ascii="Arial" w:hAnsi="Arial" w:cs="Arial"/>
                <w:i/>
                <w:iCs/>
                <w:lang w:eastAsia="en-IN"/>
              </w:rPr>
              <w:t>and</w:t>
            </w:r>
            <w:r w:rsidR="009502F2" w:rsidRPr="00DB55ED">
              <w:rPr>
                <w:rFonts w:ascii="Arial" w:hAnsi="Arial" w:cs="Arial"/>
                <w:i/>
                <w:iCs/>
                <w:lang w:eastAsia="en-IN"/>
              </w:rPr>
              <w:t xml:space="preserve"> Miscellaneous Fixed Assets</w:t>
            </w:r>
            <w:r w:rsidR="009502F2">
              <w:rPr>
                <w:rFonts w:ascii="Arial" w:hAnsi="Arial" w:cs="Arial"/>
                <w:i/>
                <w:iCs/>
                <w:lang w:eastAsia="en-IN"/>
              </w:rPr>
              <w:t xml:space="preserve"> separately.</w:t>
            </w:r>
          </w:p>
          <w:p w14:paraId="28E78D34" w14:textId="7855E9AF" w:rsidR="00DB55ED" w:rsidRDefault="009502F2" w:rsidP="00057A4E">
            <w:pPr>
              <w:numPr>
                <w:ilvl w:val="0"/>
                <w:numId w:val="20"/>
              </w:numPr>
              <w:autoSpaceDE w:val="0"/>
              <w:autoSpaceDN w:val="0"/>
              <w:adjustRightInd w:val="0"/>
              <w:spacing w:line="360" w:lineRule="auto"/>
              <w:ind w:left="447" w:hanging="273"/>
              <w:jc w:val="both"/>
              <w:rPr>
                <w:rFonts w:ascii="Arial" w:hAnsi="Arial" w:cs="Arial"/>
                <w:i/>
                <w:iCs/>
                <w:lang w:eastAsia="en-IN"/>
              </w:rPr>
            </w:pPr>
            <w:r>
              <w:rPr>
                <w:rFonts w:ascii="Arial" w:hAnsi="Arial" w:cs="Arial"/>
                <w:i/>
                <w:iCs/>
                <w:lang w:eastAsia="en-IN"/>
              </w:rPr>
              <w:t xml:space="preserve">During IE review, for Phase-I cost analysis, we have separated </w:t>
            </w:r>
            <w:r w:rsidRPr="00DB55ED">
              <w:rPr>
                <w:rFonts w:ascii="Arial" w:hAnsi="Arial" w:cs="Arial"/>
                <w:i/>
                <w:iCs/>
                <w:lang w:eastAsia="en-IN"/>
              </w:rPr>
              <w:t>Miscellaneous Fixed Assets</w:t>
            </w:r>
            <w:r>
              <w:rPr>
                <w:rFonts w:ascii="Arial" w:hAnsi="Arial" w:cs="Arial"/>
                <w:i/>
                <w:iCs/>
                <w:lang w:eastAsia="en-IN"/>
              </w:rPr>
              <w:t xml:space="preserve"> amounting of </w:t>
            </w:r>
            <w:r w:rsidRPr="00B5190B">
              <w:rPr>
                <w:rFonts w:ascii="Arial" w:hAnsi="Arial" w:cs="Arial"/>
                <w:i/>
                <w:iCs/>
                <w:lang w:eastAsia="en-IN"/>
              </w:rPr>
              <w:t>Rs.</w:t>
            </w:r>
            <w:r w:rsidR="00910BFB">
              <w:rPr>
                <w:rFonts w:ascii="Arial" w:hAnsi="Arial" w:cs="Arial"/>
                <w:i/>
                <w:iCs/>
                <w:lang w:eastAsia="en-IN"/>
              </w:rPr>
              <w:t>20.52</w:t>
            </w:r>
            <w:r w:rsidR="00B5190B" w:rsidRPr="00DB55ED">
              <w:rPr>
                <w:rFonts w:ascii="Arial" w:hAnsi="Arial" w:cs="Arial"/>
                <w:i/>
                <w:iCs/>
                <w:lang w:eastAsia="en-IN"/>
              </w:rPr>
              <w:t xml:space="preserve"> </w:t>
            </w:r>
            <w:r w:rsidR="00135B0C">
              <w:rPr>
                <w:rFonts w:ascii="Arial" w:hAnsi="Arial" w:cs="Arial"/>
                <w:i/>
                <w:iCs/>
                <w:lang w:eastAsia="en-IN"/>
              </w:rPr>
              <w:t>Crore</w:t>
            </w:r>
            <w:r>
              <w:rPr>
                <w:rFonts w:ascii="Arial" w:hAnsi="Arial" w:cs="Arial"/>
                <w:i/>
                <w:iCs/>
                <w:lang w:eastAsia="en-IN"/>
              </w:rPr>
              <w:t xml:space="preserve"> from Plant &amp; Machinery cost.</w:t>
            </w:r>
          </w:p>
          <w:p w14:paraId="57729A6F" w14:textId="7F7169BD" w:rsidR="003F60C8" w:rsidRPr="003F60C8" w:rsidRDefault="003F60C8" w:rsidP="003F60C8">
            <w:pPr>
              <w:numPr>
                <w:ilvl w:val="0"/>
                <w:numId w:val="20"/>
              </w:numPr>
              <w:autoSpaceDE w:val="0"/>
              <w:autoSpaceDN w:val="0"/>
              <w:adjustRightInd w:val="0"/>
              <w:spacing w:line="360" w:lineRule="auto"/>
              <w:ind w:left="447" w:hanging="273"/>
              <w:jc w:val="both"/>
              <w:rPr>
                <w:rFonts w:ascii="Arial" w:hAnsi="Arial" w:cs="Arial"/>
                <w:b/>
                <w:bCs/>
                <w:i/>
                <w:iCs/>
                <w:lang w:eastAsia="en-IN"/>
              </w:rPr>
            </w:pPr>
            <w:r>
              <w:rPr>
                <w:rFonts w:ascii="Arial" w:hAnsi="Arial" w:cs="Arial"/>
                <w:i/>
                <w:iCs/>
                <w:lang w:eastAsia="en-IN"/>
              </w:rPr>
              <w:t>The amount related to Repair &amp; Maintenance shown in the detailed excel sheet has not been considered in the approved amount.</w:t>
            </w:r>
          </w:p>
          <w:p w14:paraId="47C1AACD" w14:textId="669A8CCE" w:rsidR="00241751" w:rsidRPr="00881E5E" w:rsidRDefault="00241751" w:rsidP="00057A4E">
            <w:pPr>
              <w:numPr>
                <w:ilvl w:val="0"/>
                <w:numId w:val="20"/>
              </w:numPr>
              <w:autoSpaceDE w:val="0"/>
              <w:autoSpaceDN w:val="0"/>
              <w:adjustRightInd w:val="0"/>
              <w:spacing w:line="360" w:lineRule="auto"/>
              <w:ind w:left="447" w:hanging="273"/>
              <w:jc w:val="both"/>
              <w:rPr>
                <w:rFonts w:ascii="Arial" w:hAnsi="Arial" w:cs="Arial"/>
                <w:i/>
                <w:iCs/>
              </w:rPr>
            </w:pPr>
            <w:r w:rsidRPr="00881E5E">
              <w:rPr>
                <w:rFonts w:ascii="Arial" w:hAnsi="Arial" w:cs="Arial"/>
                <w:i/>
                <w:iCs/>
                <w:lang w:eastAsia="en-IN"/>
              </w:rPr>
              <w:t xml:space="preserve">The </w:t>
            </w:r>
            <w:r w:rsidR="00BB1C15" w:rsidRPr="00881E5E">
              <w:rPr>
                <w:rFonts w:ascii="Arial" w:hAnsi="Arial" w:cs="Arial"/>
                <w:i/>
                <w:iCs/>
                <w:lang w:eastAsia="en-IN"/>
              </w:rPr>
              <w:t>quantity</w:t>
            </w:r>
            <w:r w:rsidRPr="00881E5E">
              <w:rPr>
                <w:rFonts w:ascii="Arial" w:hAnsi="Arial" w:cs="Arial"/>
                <w:i/>
                <w:iCs/>
                <w:lang w:eastAsia="en-IN"/>
              </w:rPr>
              <w:t xml:space="preserve"> of steel has been considered as per the drawings and </w:t>
            </w:r>
            <w:r w:rsidR="00C6041F" w:rsidRPr="00881E5E">
              <w:rPr>
                <w:rFonts w:ascii="Arial" w:hAnsi="Arial" w:cs="Arial"/>
                <w:i/>
                <w:iCs/>
                <w:lang w:eastAsia="en-IN"/>
              </w:rPr>
              <w:t xml:space="preserve">the certificate provided by the </w:t>
            </w:r>
            <w:r w:rsidR="008C520E">
              <w:rPr>
                <w:rFonts w:ascii="Arial" w:hAnsi="Arial" w:cs="Arial"/>
                <w:i/>
                <w:iCs/>
                <w:lang w:eastAsia="en-IN"/>
              </w:rPr>
              <w:t>CE</w:t>
            </w:r>
            <w:r w:rsidRPr="00881E5E">
              <w:rPr>
                <w:rFonts w:ascii="Arial" w:hAnsi="Arial" w:cs="Arial"/>
                <w:i/>
                <w:iCs/>
                <w:lang w:eastAsia="en-IN"/>
              </w:rPr>
              <w:t>.</w:t>
            </w:r>
          </w:p>
          <w:p w14:paraId="24C0C8B3" w14:textId="48EA1DB8" w:rsidR="00C278B3" w:rsidRPr="00CC19BC" w:rsidRDefault="00C278B3" w:rsidP="00057A4E">
            <w:pPr>
              <w:numPr>
                <w:ilvl w:val="0"/>
                <w:numId w:val="20"/>
              </w:numPr>
              <w:autoSpaceDE w:val="0"/>
              <w:autoSpaceDN w:val="0"/>
              <w:adjustRightInd w:val="0"/>
              <w:spacing w:line="360" w:lineRule="auto"/>
              <w:ind w:left="447" w:hanging="273"/>
              <w:jc w:val="both"/>
              <w:rPr>
                <w:rFonts w:ascii="Arial" w:hAnsi="Arial" w:cs="Arial"/>
                <w:i/>
                <w:iCs/>
              </w:rPr>
            </w:pPr>
            <w:r w:rsidRPr="00CC19BC">
              <w:rPr>
                <w:rFonts w:ascii="Arial" w:hAnsi="Arial" w:cs="Arial"/>
                <w:i/>
                <w:iCs/>
              </w:rPr>
              <w:t xml:space="preserve">For Captive Power Plant (CPP), the </w:t>
            </w:r>
            <w:r w:rsidR="00421A5C" w:rsidRPr="00CC19BC">
              <w:rPr>
                <w:rFonts w:ascii="Arial" w:hAnsi="Arial" w:cs="Arial"/>
                <w:i/>
                <w:iCs/>
              </w:rPr>
              <w:t>cost</w:t>
            </w:r>
            <w:r w:rsidRPr="00CC19BC">
              <w:rPr>
                <w:rFonts w:ascii="Arial" w:hAnsi="Arial" w:cs="Arial"/>
                <w:i/>
                <w:iCs/>
              </w:rPr>
              <w:t xml:space="preserve"> approved for the Plant &amp; Machinery, Civil Structures, Foundation Work and Steel structures is Rs.70.52 Crore</w:t>
            </w:r>
            <w:r w:rsidR="00AD39C2" w:rsidRPr="00CC19BC">
              <w:rPr>
                <w:rFonts w:ascii="Arial" w:hAnsi="Arial" w:cs="Arial"/>
                <w:i/>
                <w:iCs/>
              </w:rPr>
              <w:t xml:space="preserve"> which is the cost incurred in Phase-II</w:t>
            </w:r>
            <w:r w:rsidRPr="00CC19BC">
              <w:rPr>
                <w:rFonts w:ascii="Arial" w:hAnsi="Arial" w:cs="Arial"/>
                <w:i/>
                <w:iCs/>
              </w:rPr>
              <w:t>.</w:t>
            </w:r>
          </w:p>
          <w:p w14:paraId="0633B486" w14:textId="77777777" w:rsidR="00A540B6" w:rsidRDefault="00A540B6" w:rsidP="00057A4E">
            <w:pPr>
              <w:numPr>
                <w:ilvl w:val="0"/>
                <w:numId w:val="20"/>
              </w:numPr>
              <w:autoSpaceDE w:val="0"/>
              <w:autoSpaceDN w:val="0"/>
              <w:adjustRightInd w:val="0"/>
              <w:spacing w:line="360" w:lineRule="auto"/>
              <w:ind w:left="447" w:hanging="273"/>
              <w:jc w:val="both"/>
              <w:rPr>
                <w:rFonts w:ascii="Arial" w:hAnsi="Arial" w:cs="Arial"/>
                <w:i/>
                <w:iCs/>
              </w:rPr>
            </w:pPr>
            <w:r w:rsidRPr="00F74477">
              <w:rPr>
                <w:rFonts w:ascii="Arial" w:hAnsi="Arial" w:cs="Arial"/>
                <w:i/>
                <w:iCs/>
              </w:rPr>
              <w:t>Amount considered is based on the Break-up of expenditure, Copy of Bill</w:t>
            </w:r>
            <w:r w:rsidR="00F74477" w:rsidRPr="00F74477">
              <w:rPr>
                <w:rFonts w:ascii="Arial" w:hAnsi="Arial" w:cs="Arial"/>
                <w:i/>
                <w:iCs/>
              </w:rPr>
              <w:t>s/ invoices</w:t>
            </w:r>
            <w:r w:rsidRPr="00F74477">
              <w:rPr>
                <w:rFonts w:ascii="Arial" w:hAnsi="Arial" w:cs="Arial"/>
                <w:i/>
                <w:iCs/>
              </w:rPr>
              <w:t xml:space="preserve"> provided to us.</w:t>
            </w:r>
          </w:p>
          <w:p w14:paraId="694F12D7" w14:textId="70870B4F" w:rsidR="00881E5E" w:rsidRPr="00A540B6" w:rsidRDefault="00881E5E" w:rsidP="00057A4E">
            <w:pPr>
              <w:numPr>
                <w:ilvl w:val="0"/>
                <w:numId w:val="20"/>
              </w:numPr>
              <w:autoSpaceDE w:val="0"/>
              <w:autoSpaceDN w:val="0"/>
              <w:adjustRightInd w:val="0"/>
              <w:spacing w:line="360" w:lineRule="auto"/>
              <w:ind w:left="447" w:hanging="273"/>
              <w:jc w:val="both"/>
              <w:rPr>
                <w:rFonts w:ascii="Arial" w:hAnsi="Arial" w:cs="Arial"/>
                <w:i/>
                <w:iCs/>
              </w:rPr>
            </w:pPr>
            <w:r w:rsidRPr="00881E5E">
              <w:rPr>
                <w:rFonts w:ascii="Arial" w:hAnsi="Arial" w:cs="Arial"/>
                <w:i/>
                <w:iCs/>
              </w:rPr>
              <w:t>As per the List of the items, Break-up of expenditure provided by the company, some of the items are capitalized before April 2018 related to Rolling Section which amounts to Rs.2,26,82,000/-. The same has not been included in the approved amount.</w:t>
            </w:r>
          </w:p>
        </w:tc>
      </w:tr>
    </w:tbl>
    <w:p w14:paraId="2AC869D1" w14:textId="77777777" w:rsidR="00A540B6" w:rsidRPr="00A540B6" w:rsidRDefault="00A540B6" w:rsidP="00A540B6">
      <w:pPr>
        <w:spacing w:after="120" w:line="360" w:lineRule="auto"/>
        <w:ind w:left="524" w:hanging="360"/>
        <w:jc w:val="both"/>
        <w:rPr>
          <w:rFonts w:ascii="Arial" w:eastAsia="Times New Roman" w:hAnsi="Arial" w:cs="Arial"/>
          <w:iCs/>
          <w:kern w:val="0"/>
          <w:szCs w:val="24"/>
          <w:lang w:val="en-GB"/>
          <w14:ligatures w14:val="none"/>
        </w:rPr>
      </w:pPr>
    </w:p>
    <w:p w14:paraId="488800AA" w14:textId="1C5825D0" w:rsidR="000B4496" w:rsidRPr="004120F3" w:rsidRDefault="00E17345" w:rsidP="006724BC">
      <w:pPr>
        <w:pStyle w:val="ListParagraph"/>
        <w:numPr>
          <w:ilvl w:val="0"/>
          <w:numId w:val="36"/>
        </w:numPr>
        <w:spacing w:line="360" w:lineRule="auto"/>
        <w:ind w:left="0" w:right="29" w:hanging="284"/>
        <w:jc w:val="both"/>
        <w:rPr>
          <w:rFonts w:ascii="Arial" w:hAnsi="Arial" w:cs="Arial"/>
          <w:iCs/>
          <w:sz w:val="22"/>
          <w:szCs w:val="22"/>
          <w:lang w:val="en-GB"/>
        </w:rPr>
      </w:pPr>
      <w:r w:rsidRPr="004120F3">
        <w:rPr>
          <w:rFonts w:ascii="Arial" w:hAnsi="Arial" w:cs="Arial"/>
          <w:b/>
          <w:iCs/>
          <w:sz w:val="22"/>
          <w:szCs w:val="22"/>
          <w:lang w:val="en-GB"/>
        </w:rPr>
        <w:t>MISCELLANEOUS FIXED ASSETS:</w:t>
      </w:r>
      <w:r w:rsidRPr="004120F3">
        <w:rPr>
          <w:rFonts w:ascii="Arial" w:hAnsi="Arial" w:cs="Arial"/>
          <w:iCs/>
          <w:sz w:val="22"/>
          <w:szCs w:val="22"/>
          <w:lang w:val="en-GB"/>
        </w:rPr>
        <w:t xml:space="preserve"> </w:t>
      </w:r>
      <w:r w:rsidR="000B4496" w:rsidRPr="004120F3">
        <w:rPr>
          <w:rFonts w:ascii="Arial" w:hAnsi="Arial" w:cs="Arial"/>
          <w:iCs/>
          <w:sz w:val="22"/>
          <w:szCs w:val="22"/>
          <w:lang w:val="en-GB"/>
        </w:rPr>
        <w:t xml:space="preserve">The items capitalized under miscellaneous fixed assets includes Factory equipments, Electrical Installation, Pollution Equipments, </w:t>
      </w:r>
      <w:r w:rsidR="000B4496" w:rsidRPr="001C6170">
        <w:rPr>
          <w:rFonts w:ascii="Arial" w:hAnsi="Arial" w:cs="Arial"/>
          <w:iCs/>
          <w:sz w:val="22"/>
          <w:szCs w:val="22"/>
          <w:lang w:val="en-GB"/>
        </w:rPr>
        <w:t>Furniture &amp; Fixtures, Office Equipments</w:t>
      </w:r>
      <w:r w:rsidR="000B4496" w:rsidRPr="004120F3">
        <w:rPr>
          <w:rFonts w:ascii="Arial" w:hAnsi="Arial" w:cs="Arial"/>
          <w:iCs/>
          <w:sz w:val="22"/>
          <w:szCs w:val="22"/>
          <w:lang w:val="en-GB"/>
        </w:rPr>
        <w:t>, Railway Siding &amp; Wagon Tippler.</w:t>
      </w:r>
    </w:p>
    <w:p w14:paraId="6E33AF11" w14:textId="77777777" w:rsidR="006724BC" w:rsidRPr="006724BC" w:rsidRDefault="006724BC" w:rsidP="006724BC">
      <w:pPr>
        <w:pStyle w:val="ListParagraph"/>
        <w:spacing w:line="360" w:lineRule="auto"/>
        <w:ind w:left="0" w:right="29"/>
        <w:jc w:val="both"/>
        <w:rPr>
          <w:rFonts w:ascii="Arial" w:hAnsi="Arial" w:cs="Arial"/>
          <w:iCs/>
          <w:lang w:val="en-GB"/>
        </w:rPr>
      </w:pPr>
    </w:p>
    <w:tbl>
      <w:tblPr>
        <w:tblStyle w:val="TableGrid"/>
        <w:tblW w:w="10627" w:type="dxa"/>
        <w:jc w:val="center"/>
        <w:tblLook w:val="04A0" w:firstRow="1" w:lastRow="0" w:firstColumn="1" w:lastColumn="0" w:noHBand="0" w:noVBand="1"/>
      </w:tblPr>
      <w:tblGrid>
        <w:gridCol w:w="3716"/>
        <w:gridCol w:w="6911"/>
      </w:tblGrid>
      <w:tr w:rsidR="000B4496" w:rsidRPr="00A540B6" w14:paraId="16DCC712" w14:textId="77777777" w:rsidTr="004B0FDB">
        <w:trPr>
          <w:trHeight w:val="411"/>
          <w:jc w:val="center"/>
        </w:trPr>
        <w:tc>
          <w:tcPr>
            <w:tcW w:w="3716" w:type="dxa"/>
            <w:shd w:val="clear" w:color="auto" w:fill="DBE5F1"/>
          </w:tcPr>
          <w:p w14:paraId="37C7EAAF" w14:textId="77777777" w:rsidR="007967A3" w:rsidRPr="008E5245" w:rsidRDefault="007967A3" w:rsidP="007967A3">
            <w:pPr>
              <w:spacing w:line="360" w:lineRule="auto"/>
              <w:rPr>
                <w:rFonts w:ascii="Arial" w:hAnsi="Arial" w:cs="Arial"/>
                <w:b/>
                <w:bCs/>
                <w:color w:val="000000"/>
              </w:rPr>
            </w:pPr>
            <w:r w:rsidRPr="00A540B6">
              <w:rPr>
                <w:rFonts w:ascii="Arial" w:hAnsi="Arial" w:cs="Arial"/>
                <w:bCs/>
                <w:lang w:eastAsia="en-IN"/>
              </w:rPr>
              <w:t>Total allocated amount</w:t>
            </w:r>
            <w:r w:rsidRPr="00A540B6">
              <w:rPr>
                <w:rFonts w:ascii="Arial" w:hAnsi="Arial" w:cs="Arial"/>
                <w:b/>
                <w:bCs/>
                <w:color w:val="000000"/>
              </w:rPr>
              <w:t xml:space="preserve"> </w:t>
            </w:r>
          </w:p>
          <w:p w14:paraId="5291C68B" w14:textId="213CE272" w:rsidR="000B4496" w:rsidRPr="00A540B6" w:rsidRDefault="000B4496" w:rsidP="004B0FDB">
            <w:pPr>
              <w:autoSpaceDE w:val="0"/>
              <w:autoSpaceDN w:val="0"/>
              <w:adjustRightInd w:val="0"/>
              <w:spacing w:line="360" w:lineRule="auto"/>
              <w:rPr>
                <w:rFonts w:ascii="Arial" w:hAnsi="Arial" w:cs="Arial"/>
                <w:b/>
                <w:bCs/>
                <w:i/>
                <w:color w:val="17365D"/>
                <w:lang w:eastAsia="en-IN"/>
              </w:rPr>
            </w:pPr>
          </w:p>
        </w:tc>
        <w:tc>
          <w:tcPr>
            <w:tcW w:w="6911" w:type="dxa"/>
            <w:shd w:val="clear" w:color="auto" w:fill="DBE5F1"/>
          </w:tcPr>
          <w:p w14:paraId="065E460E" w14:textId="65107907" w:rsidR="000B4496" w:rsidRPr="00A540B6" w:rsidRDefault="000B4496" w:rsidP="000B4496">
            <w:pPr>
              <w:spacing w:line="360" w:lineRule="auto"/>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w:t>
            </w:r>
            <w:r>
              <w:rPr>
                <w:rFonts w:ascii="Arial" w:hAnsi="Arial" w:cs="Arial"/>
                <w:color w:val="000000"/>
              </w:rPr>
              <w:t>0.00</w:t>
            </w:r>
          </w:p>
          <w:p w14:paraId="69B23E3B" w14:textId="4ECCA8D9" w:rsidR="000B4496" w:rsidRDefault="000B4496" w:rsidP="000B4496">
            <w:pPr>
              <w:spacing w:line="360" w:lineRule="auto"/>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w:t>
            </w:r>
            <w:r>
              <w:rPr>
                <w:rFonts w:ascii="Arial" w:hAnsi="Arial" w:cs="Arial"/>
                <w:color w:val="000000"/>
              </w:rPr>
              <w:t>0.00</w:t>
            </w:r>
          </w:p>
          <w:p w14:paraId="35D80C19" w14:textId="638EDB4D" w:rsidR="00E73DE0" w:rsidRPr="00A540B6" w:rsidRDefault="00E73DE0" w:rsidP="000B4496">
            <w:pPr>
              <w:spacing w:line="360" w:lineRule="auto"/>
              <w:rPr>
                <w:rFonts w:ascii="Arial" w:hAnsi="Arial" w:cs="Arial"/>
                <w:color w:val="000000"/>
              </w:rPr>
            </w:pPr>
            <w:r w:rsidRPr="00A540B6">
              <w:rPr>
                <w:rFonts w:ascii="Arial" w:hAnsi="Arial" w:cs="Arial"/>
                <w:b/>
                <w:bCs/>
                <w:color w:val="000000"/>
              </w:rPr>
              <w:t>Phase-II</w:t>
            </w:r>
            <w:r>
              <w:rPr>
                <w:rFonts w:ascii="Arial" w:hAnsi="Arial" w:cs="Arial"/>
                <w:b/>
                <w:bCs/>
                <w:color w:val="000000"/>
              </w:rPr>
              <w:t>I</w:t>
            </w:r>
            <w:r w:rsidRPr="00A540B6">
              <w:rPr>
                <w:rFonts w:ascii="Arial" w:hAnsi="Arial" w:cs="Arial"/>
                <w:b/>
                <w:bCs/>
                <w:color w:val="000000"/>
              </w:rPr>
              <w:t>:</w:t>
            </w:r>
            <w:r w:rsidRPr="00A540B6">
              <w:rPr>
                <w:rFonts w:ascii="Arial" w:hAnsi="Arial" w:cs="Arial"/>
                <w:color w:val="000000"/>
              </w:rPr>
              <w:t xml:space="preserve"> </w:t>
            </w:r>
            <w:r>
              <w:rPr>
                <w:rFonts w:ascii="Arial" w:hAnsi="Arial" w:cs="Arial"/>
                <w:color w:val="000000"/>
              </w:rPr>
              <w:t>0.00</w:t>
            </w:r>
          </w:p>
          <w:p w14:paraId="760A51A5" w14:textId="77777777" w:rsidR="000B4496" w:rsidRPr="00A540B6" w:rsidRDefault="000B4496" w:rsidP="000B4496">
            <w:pPr>
              <w:spacing w:line="360" w:lineRule="auto"/>
              <w:rPr>
                <w:rFonts w:ascii="Arial" w:hAnsi="Arial" w:cs="Arial"/>
                <w:color w:val="000000"/>
              </w:rPr>
            </w:pPr>
          </w:p>
          <w:p w14:paraId="3D62EAF6" w14:textId="6D452B7E" w:rsidR="000B4496" w:rsidRPr="00A540B6" w:rsidRDefault="000B4496" w:rsidP="000B4496">
            <w:pPr>
              <w:autoSpaceDE w:val="0"/>
              <w:autoSpaceDN w:val="0"/>
              <w:adjustRightInd w:val="0"/>
              <w:spacing w:line="360" w:lineRule="auto"/>
              <w:rPr>
                <w:rFonts w:ascii="Arial" w:hAnsi="Arial" w:cs="Arial"/>
                <w:b/>
                <w:bCs/>
                <w:iCs/>
                <w:color w:val="17365D"/>
                <w:highlight w:val="yellow"/>
                <w:lang w:eastAsia="en-IN"/>
              </w:rPr>
            </w:pPr>
            <w:r w:rsidRPr="00A540B6">
              <w:rPr>
                <w:rFonts w:ascii="Arial" w:hAnsi="Arial" w:cs="Arial"/>
                <w:b/>
                <w:bCs/>
                <w:color w:val="000000"/>
              </w:rPr>
              <w:t xml:space="preserve">TOTAL: </w:t>
            </w:r>
            <w:r>
              <w:rPr>
                <w:rFonts w:ascii="Arial" w:hAnsi="Arial" w:cs="Arial"/>
                <w:color w:val="000000"/>
              </w:rPr>
              <w:t>0.00</w:t>
            </w:r>
          </w:p>
        </w:tc>
      </w:tr>
      <w:tr w:rsidR="000B4496" w:rsidRPr="00A540B6" w14:paraId="48A2B0C3" w14:textId="77777777" w:rsidTr="004B0FDB">
        <w:trPr>
          <w:trHeight w:val="58"/>
          <w:jc w:val="center"/>
        </w:trPr>
        <w:tc>
          <w:tcPr>
            <w:tcW w:w="3716" w:type="dxa"/>
            <w:shd w:val="clear" w:color="auto" w:fill="DBE5F1"/>
          </w:tcPr>
          <w:p w14:paraId="2ECDC000" w14:textId="4BB19771" w:rsidR="000B4496" w:rsidRPr="00A540B6" w:rsidRDefault="007967A3" w:rsidP="004B0FDB">
            <w:pPr>
              <w:autoSpaceDE w:val="0"/>
              <w:autoSpaceDN w:val="0"/>
              <w:adjustRightInd w:val="0"/>
              <w:spacing w:line="360" w:lineRule="auto"/>
              <w:rPr>
                <w:rFonts w:ascii="Arial" w:hAnsi="Arial" w:cs="Arial"/>
                <w:b/>
                <w:bCs/>
                <w:lang w:eastAsia="en-IN"/>
              </w:rPr>
            </w:pPr>
            <w:r w:rsidRPr="00A540B6">
              <w:rPr>
                <w:rFonts w:ascii="Arial" w:hAnsi="Arial" w:cs="Arial"/>
                <w:bCs/>
                <w:lang w:eastAsia="en-IN"/>
              </w:rPr>
              <w:t>Expenses shown by the company</w:t>
            </w:r>
          </w:p>
        </w:tc>
        <w:tc>
          <w:tcPr>
            <w:tcW w:w="6911" w:type="dxa"/>
            <w:shd w:val="clear" w:color="auto" w:fill="DBE5F1"/>
          </w:tcPr>
          <w:p w14:paraId="5711717A" w14:textId="11980C32" w:rsidR="000B4496" w:rsidRPr="00A540B6" w:rsidRDefault="000B4496" w:rsidP="000B4496">
            <w:pPr>
              <w:spacing w:line="360" w:lineRule="auto"/>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w:t>
            </w:r>
            <w:r>
              <w:rPr>
                <w:rFonts w:ascii="Arial" w:hAnsi="Arial" w:cs="Arial"/>
                <w:color w:val="000000"/>
              </w:rPr>
              <w:t>0.00</w:t>
            </w:r>
            <w:r w:rsidR="00057A4E">
              <w:rPr>
                <w:rFonts w:ascii="Arial" w:hAnsi="Arial" w:cs="Arial"/>
                <w:color w:val="000000"/>
              </w:rPr>
              <w:t xml:space="preserve"> </w:t>
            </w:r>
            <w:r w:rsidR="00057A4E" w:rsidRPr="00057A4E">
              <w:rPr>
                <w:rFonts w:ascii="Arial" w:hAnsi="Arial" w:cs="Arial"/>
                <w:i/>
                <w:iCs/>
                <w:color w:val="000000"/>
              </w:rPr>
              <w:t>(Rs.</w:t>
            </w:r>
            <w:r w:rsidR="00910BFB">
              <w:rPr>
                <w:rFonts w:ascii="Arial" w:hAnsi="Arial" w:cs="Arial"/>
                <w:i/>
                <w:iCs/>
                <w:color w:val="000000"/>
              </w:rPr>
              <w:t>20.52</w:t>
            </w:r>
            <w:r w:rsidR="00057A4E" w:rsidRPr="00057A4E">
              <w:rPr>
                <w:rFonts w:ascii="Arial" w:hAnsi="Arial" w:cs="Arial"/>
                <w:i/>
                <w:iCs/>
                <w:color w:val="000000"/>
              </w:rPr>
              <w:t xml:space="preserve"> </w:t>
            </w:r>
            <w:r w:rsidR="00135B0C">
              <w:rPr>
                <w:rFonts w:ascii="Arial" w:hAnsi="Arial" w:cs="Arial"/>
                <w:i/>
                <w:iCs/>
                <w:color w:val="000000"/>
              </w:rPr>
              <w:t>Crore</w:t>
            </w:r>
            <w:r w:rsidR="00057A4E" w:rsidRPr="00057A4E">
              <w:rPr>
                <w:rFonts w:ascii="Arial" w:hAnsi="Arial" w:cs="Arial"/>
                <w:i/>
                <w:iCs/>
                <w:color w:val="000000"/>
              </w:rPr>
              <w:t xml:space="preserve"> shown under P&amp;M head which is considered by us in Miscellaneous Fixed Assets)</w:t>
            </w:r>
          </w:p>
          <w:p w14:paraId="533B2CC3" w14:textId="073249C9" w:rsidR="000B4496" w:rsidRPr="00A540B6" w:rsidRDefault="000B4496" w:rsidP="000B4496">
            <w:pPr>
              <w:spacing w:line="360" w:lineRule="auto"/>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w:t>
            </w:r>
            <w:r w:rsidR="004D5A31" w:rsidRPr="007A2A47">
              <w:rPr>
                <w:rFonts w:ascii="Arial" w:hAnsi="Arial" w:cs="Arial"/>
                <w:color w:val="000000"/>
              </w:rPr>
              <w:t>5</w:t>
            </w:r>
            <w:r w:rsidR="007A2A47" w:rsidRPr="007A2A47">
              <w:rPr>
                <w:rFonts w:ascii="Arial" w:hAnsi="Arial" w:cs="Arial"/>
                <w:color w:val="000000"/>
              </w:rPr>
              <w:t>2</w:t>
            </w:r>
            <w:r w:rsidR="004D5A31" w:rsidRPr="007A2A47">
              <w:rPr>
                <w:rFonts w:ascii="Arial" w:hAnsi="Arial" w:cs="Arial"/>
                <w:color w:val="000000"/>
              </w:rPr>
              <w:t>.01</w:t>
            </w:r>
            <w:r>
              <w:rPr>
                <w:rFonts w:ascii="Arial" w:hAnsi="Arial" w:cs="Arial"/>
                <w:color w:val="000000"/>
              </w:rPr>
              <w:t xml:space="preserve"> </w:t>
            </w:r>
            <w:r w:rsidR="00135B0C">
              <w:rPr>
                <w:rFonts w:ascii="Arial" w:hAnsi="Arial" w:cs="Arial"/>
                <w:color w:val="000000"/>
              </w:rPr>
              <w:t>Crore</w:t>
            </w:r>
          </w:p>
          <w:p w14:paraId="20310DB5" w14:textId="4DC3B281" w:rsidR="000B4496" w:rsidRDefault="000B4496" w:rsidP="000B4496">
            <w:pPr>
              <w:spacing w:line="360" w:lineRule="auto"/>
              <w:rPr>
                <w:rFonts w:ascii="Arial" w:hAnsi="Arial" w:cs="Arial"/>
                <w:color w:val="000000"/>
              </w:rPr>
            </w:pPr>
            <w:r w:rsidRPr="000B4496">
              <w:rPr>
                <w:rFonts w:ascii="Arial" w:hAnsi="Arial" w:cs="Arial"/>
                <w:b/>
                <w:bCs/>
                <w:color w:val="000000"/>
              </w:rPr>
              <w:t>Phase-III (CWIP):</w:t>
            </w:r>
            <w:r>
              <w:rPr>
                <w:rFonts w:ascii="Arial" w:hAnsi="Arial" w:cs="Arial"/>
                <w:b/>
                <w:bCs/>
                <w:color w:val="000000"/>
              </w:rPr>
              <w:t xml:space="preserve"> </w:t>
            </w:r>
            <w:r w:rsidR="00D7123F" w:rsidRPr="00D7123F">
              <w:rPr>
                <w:rFonts w:ascii="Arial" w:hAnsi="Arial" w:cs="Arial"/>
                <w:color w:val="000000"/>
              </w:rPr>
              <w:t xml:space="preserve">3.69 </w:t>
            </w:r>
            <w:r w:rsidR="00135B0C">
              <w:rPr>
                <w:rFonts w:ascii="Arial" w:hAnsi="Arial" w:cs="Arial"/>
                <w:color w:val="000000"/>
              </w:rPr>
              <w:t>Crore</w:t>
            </w:r>
          </w:p>
          <w:p w14:paraId="1608702E" w14:textId="77777777" w:rsidR="0042330C" w:rsidRPr="000B4496" w:rsidRDefault="0042330C" w:rsidP="000B4496">
            <w:pPr>
              <w:spacing w:line="360" w:lineRule="auto"/>
              <w:rPr>
                <w:rFonts w:ascii="Arial" w:hAnsi="Arial" w:cs="Arial"/>
                <w:b/>
                <w:bCs/>
                <w:color w:val="000000"/>
              </w:rPr>
            </w:pPr>
          </w:p>
          <w:p w14:paraId="1C67793C" w14:textId="138F056D" w:rsidR="000B4496" w:rsidRPr="00A540B6" w:rsidRDefault="000B4496" w:rsidP="000B4496">
            <w:pPr>
              <w:autoSpaceDE w:val="0"/>
              <w:autoSpaceDN w:val="0"/>
              <w:adjustRightInd w:val="0"/>
              <w:spacing w:line="360" w:lineRule="auto"/>
              <w:rPr>
                <w:rFonts w:ascii="Arial" w:hAnsi="Arial" w:cs="Arial"/>
                <w:bCs/>
                <w:color w:val="000000"/>
                <w:highlight w:val="yellow"/>
                <w:lang w:eastAsia="en-IN"/>
              </w:rPr>
            </w:pPr>
            <w:r w:rsidRPr="00A540B6">
              <w:rPr>
                <w:rFonts w:ascii="Arial" w:hAnsi="Arial" w:cs="Arial"/>
                <w:b/>
                <w:bCs/>
                <w:color w:val="000000"/>
              </w:rPr>
              <w:t xml:space="preserve">TOTAL: </w:t>
            </w:r>
            <w:r w:rsidR="00D7123F">
              <w:rPr>
                <w:rFonts w:ascii="Arial" w:hAnsi="Arial" w:cs="Arial"/>
                <w:b/>
                <w:bCs/>
                <w:color w:val="000000"/>
              </w:rPr>
              <w:t>55.</w:t>
            </w:r>
            <w:r w:rsidR="007A2A47">
              <w:rPr>
                <w:rFonts w:ascii="Arial" w:hAnsi="Arial" w:cs="Arial"/>
                <w:b/>
                <w:bCs/>
                <w:color w:val="000000"/>
              </w:rPr>
              <w:t>70</w:t>
            </w:r>
            <w:r>
              <w:rPr>
                <w:rFonts w:ascii="Arial" w:hAnsi="Arial" w:cs="Arial"/>
                <w:b/>
                <w:bCs/>
                <w:color w:val="000000"/>
              </w:rPr>
              <w:t xml:space="preserve"> </w:t>
            </w:r>
            <w:r w:rsidR="00135B0C">
              <w:rPr>
                <w:rFonts w:ascii="Arial" w:hAnsi="Arial" w:cs="Arial"/>
                <w:b/>
                <w:bCs/>
                <w:color w:val="000000"/>
              </w:rPr>
              <w:t>Crore</w:t>
            </w:r>
          </w:p>
        </w:tc>
      </w:tr>
      <w:tr w:rsidR="000B4496" w:rsidRPr="00A540B6" w14:paraId="6F8BE2C9" w14:textId="77777777" w:rsidTr="004B0FDB">
        <w:trPr>
          <w:trHeight w:val="58"/>
          <w:jc w:val="center"/>
        </w:trPr>
        <w:tc>
          <w:tcPr>
            <w:tcW w:w="3716" w:type="dxa"/>
            <w:shd w:val="clear" w:color="auto" w:fill="DBE5F1"/>
          </w:tcPr>
          <w:p w14:paraId="24640AFF" w14:textId="0B64AF4E" w:rsidR="000B4496" w:rsidRPr="00A540B6" w:rsidRDefault="007967A3" w:rsidP="004B0FDB">
            <w:pPr>
              <w:autoSpaceDE w:val="0"/>
              <w:autoSpaceDN w:val="0"/>
              <w:adjustRightInd w:val="0"/>
              <w:spacing w:line="360" w:lineRule="auto"/>
              <w:rPr>
                <w:rFonts w:ascii="Arial" w:hAnsi="Arial" w:cs="Arial"/>
                <w:b/>
                <w:bCs/>
                <w:lang w:eastAsia="en-IN"/>
              </w:rPr>
            </w:pPr>
            <w:r w:rsidRPr="00A540B6">
              <w:rPr>
                <w:rFonts w:ascii="Arial" w:hAnsi="Arial" w:cs="Arial"/>
                <w:b/>
                <w:bCs/>
                <w:lang w:eastAsia="en-IN"/>
              </w:rPr>
              <w:t>Approved by IE incurred in the period (April’ 2018 – March’ 2022)</w:t>
            </w:r>
          </w:p>
        </w:tc>
        <w:tc>
          <w:tcPr>
            <w:tcW w:w="6911" w:type="dxa"/>
            <w:shd w:val="clear" w:color="auto" w:fill="DBE5F1"/>
          </w:tcPr>
          <w:p w14:paraId="01704CF8" w14:textId="3A259CFA" w:rsidR="000B4496" w:rsidRPr="00A540B6" w:rsidRDefault="000B4496" w:rsidP="000B4496">
            <w:pPr>
              <w:spacing w:line="360" w:lineRule="auto"/>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w:t>
            </w:r>
            <w:r w:rsidR="00910BFB">
              <w:rPr>
                <w:rFonts w:ascii="Arial" w:hAnsi="Arial" w:cs="Arial"/>
                <w:color w:val="000000"/>
              </w:rPr>
              <w:t>20.52</w:t>
            </w:r>
            <w:r w:rsidR="004D5A31">
              <w:rPr>
                <w:rFonts w:ascii="Arial" w:hAnsi="Arial" w:cs="Arial"/>
                <w:color w:val="000000"/>
              </w:rPr>
              <w:t xml:space="preserve"> </w:t>
            </w:r>
            <w:r w:rsidR="007A2A47">
              <w:rPr>
                <w:rFonts w:ascii="Arial" w:hAnsi="Arial" w:cs="Arial"/>
                <w:color w:val="000000"/>
              </w:rPr>
              <w:t xml:space="preserve">Crore </w:t>
            </w:r>
            <w:r w:rsidR="00A416B3" w:rsidRPr="00057A4E">
              <w:rPr>
                <w:rFonts w:ascii="Arial" w:hAnsi="Arial" w:cs="Arial"/>
                <w:i/>
                <w:iCs/>
                <w:color w:val="000000"/>
              </w:rPr>
              <w:t>(after transferring Rs.</w:t>
            </w:r>
            <w:r w:rsidR="00910BFB">
              <w:rPr>
                <w:rFonts w:ascii="Arial" w:hAnsi="Arial" w:cs="Arial"/>
                <w:i/>
                <w:iCs/>
                <w:color w:val="000000"/>
              </w:rPr>
              <w:t>20.52</w:t>
            </w:r>
            <w:r w:rsidR="00A416B3">
              <w:rPr>
                <w:rFonts w:ascii="Arial" w:hAnsi="Arial" w:cs="Arial"/>
                <w:i/>
                <w:iCs/>
                <w:color w:val="000000"/>
              </w:rPr>
              <w:t xml:space="preserve"> Crore</w:t>
            </w:r>
            <w:r w:rsidR="00A416B3" w:rsidRPr="00057A4E">
              <w:rPr>
                <w:rFonts w:ascii="Arial" w:hAnsi="Arial" w:cs="Arial"/>
                <w:i/>
                <w:iCs/>
                <w:color w:val="000000"/>
              </w:rPr>
              <w:t xml:space="preserve"> of Miscellaneous Fixed Assets to Miscellaneous Fixed Assets head)</w:t>
            </w:r>
          </w:p>
          <w:p w14:paraId="4C457021" w14:textId="15E98F6C" w:rsidR="000B4496" w:rsidRPr="00A540B6" w:rsidRDefault="000B4496" w:rsidP="000B4496">
            <w:pPr>
              <w:spacing w:line="360" w:lineRule="auto"/>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w:t>
            </w:r>
            <w:r w:rsidR="007A2A47">
              <w:rPr>
                <w:rFonts w:ascii="Arial" w:hAnsi="Arial" w:cs="Arial"/>
                <w:color w:val="000000"/>
              </w:rPr>
              <w:t>50.06 Crore</w:t>
            </w:r>
          </w:p>
          <w:p w14:paraId="2ACCF90A" w14:textId="7F1F6511" w:rsidR="00057A4E" w:rsidRDefault="00057A4E" w:rsidP="00057A4E">
            <w:pPr>
              <w:spacing w:line="360" w:lineRule="auto"/>
              <w:rPr>
                <w:rFonts w:ascii="Arial" w:hAnsi="Arial" w:cs="Arial"/>
                <w:color w:val="000000"/>
              </w:rPr>
            </w:pPr>
            <w:r w:rsidRPr="000B4496">
              <w:rPr>
                <w:rFonts w:ascii="Arial" w:hAnsi="Arial" w:cs="Arial"/>
                <w:b/>
                <w:bCs/>
                <w:color w:val="000000"/>
              </w:rPr>
              <w:t>Phase-III (CWIP):</w:t>
            </w:r>
            <w:r>
              <w:rPr>
                <w:rFonts w:ascii="Arial" w:hAnsi="Arial" w:cs="Arial"/>
                <w:b/>
                <w:bCs/>
                <w:color w:val="000000"/>
              </w:rPr>
              <w:t xml:space="preserve"> </w:t>
            </w:r>
            <w:r w:rsidRPr="00057A4E">
              <w:rPr>
                <w:rFonts w:ascii="Arial" w:hAnsi="Arial" w:cs="Arial"/>
                <w:color w:val="000000"/>
              </w:rPr>
              <w:t>0.00</w:t>
            </w:r>
          </w:p>
          <w:p w14:paraId="1EEB7802" w14:textId="77777777" w:rsidR="000B4496" w:rsidRPr="00A540B6" w:rsidRDefault="000B4496" w:rsidP="000B4496">
            <w:pPr>
              <w:spacing w:line="360" w:lineRule="auto"/>
              <w:rPr>
                <w:rFonts w:ascii="Arial" w:hAnsi="Arial" w:cs="Arial"/>
                <w:color w:val="000000"/>
              </w:rPr>
            </w:pPr>
          </w:p>
          <w:p w14:paraId="79B9FF81" w14:textId="3CBA8E6D" w:rsidR="000B4496" w:rsidRPr="00A540B6" w:rsidRDefault="000B4496" w:rsidP="000B4496">
            <w:pPr>
              <w:autoSpaceDE w:val="0"/>
              <w:autoSpaceDN w:val="0"/>
              <w:adjustRightInd w:val="0"/>
              <w:spacing w:line="360" w:lineRule="auto"/>
              <w:rPr>
                <w:rFonts w:ascii="Arial" w:hAnsi="Arial" w:cs="Arial"/>
                <w:bCs/>
                <w:color w:val="000000"/>
                <w:highlight w:val="yellow"/>
                <w:lang w:eastAsia="en-IN"/>
              </w:rPr>
            </w:pPr>
            <w:r w:rsidRPr="00A540B6">
              <w:rPr>
                <w:rFonts w:ascii="Arial" w:hAnsi="Arial" w:cs="Arial"/>
                <w:b/>
                <w:bCs/>
                <w:color w:val="000000"/>
              </w:rPr>
              <w:t xml:space="preserve">TOTAL: </w:t>
            </w:r>
            <w:r w:rsidR="007361B7">
              <w:rPr>
                <w:rFonts w:ascii="Arial" w:hAnsi="Arial" w:cs="Arial"/>
                <w:b/>
                <w:bCs/>
                <w:color w:val="000000"/>
              </w:rPr>
              <w:t>7</w:t>
            </w:r>
            <w:r w:rsidR="00246DC9">
              <w:rPr>
                <w:rFonts w:ascii="Arial" w:hAnsi="Arial" w:cs="Arial"/>
                <w:b/>
                <w:bCs/>
                <w:color w:val="000000"/>
              </w:rPr>
              <w:t>0.58</w:t>
            </w:r>
            <w:r w:rsidR="007A2A47">
              <w:rPr>
                <w:rFonts w:ascii="Arial" w:hAnsi="Arial" w:cs="Arial"/>
                <w:b/>
                <w:bCs/>
                <w:color w:val="000000"/>
              </w:rPr>
              <w:t xml:space="preserve"> Crore</w:t>
            </w:r>
          </w:p>
        </w:tc>
      </w:tr>
      <w:tr w:rsidR="000B4496" w:rsidRPr="00A540B6" w14:paraId="7AE30050" w14:textId="77777777" w:rsidTr="004B0FDB">
        <w:trPr>
          <w:trHeight w:val="411"/>
          <w:jc w:val="center"/>
        </w:trPr>
        <w:tc>
          <w:tcPr>
            <w:tcW w:w="10627" w:type="dxa"/>
            <w:gridSpan w:val="2"/>
            <w:shd w:val="clear" w:color="auto" w:fill="DAEEF3"/>
          </w:tcPr>
          <w:p w14:paraId="64881AA6" w14:textId="77777777" w:rsidR="000B4496" w:rsidRPr="00A540B6" w:rsidRDefault="000B4496" w:rsidP="004B0FDB">
            <w:pPr>
              <w:autoSpaceDE w:val="0"/>
              <w:autoSpaceDN w:val="0"/>
              <w:adjustRightInd w:val="0"/>
              <w:rPr>
                <w:rFonts w:ascii="Arial" w:hAnsi="Arial" w:cs="Arial"/>
                <w:b/>
                <w:bCs/>
                <w:i/>
                <w:iCs/>
              </w:rPr>
            </w:pPr>
            <w:r w:rsidRPr="00FD35F5">
              <w:rPr>
                <w:rFonts w:ascii="Arial" w:hAnsi="Arial" w:cs="Arial"/>
                <w:b/>
                <w:bCs/>
                <w:i/>
                <w:iCs/>
              </w:rPr>
              <w:t>Observations &amp; Remarks:</w:t>
            </w:r>
          </w:p>
          <w:p w14:paraId="54734638" w14:textId="77777777" w:rsidR="000B4496" w:rsidRPr="00A540B6" w:rsidRDefault="000B4496" w:rsidP="004B0FDB">
            <w:pPr>
              <w:autoSpaceDE w:val="0"/>
              <w:autoSpaceDN w:val="0"/>
              <w:adjustRightInd w:val="0"/>
              <w:rPr>
                <w:rFonts w:ascii="Arial" w:hAnsi="Arial" w:cs="Arial"/>
                <w:b/>
                <w:bCs/>
                <w:i/>
                <w:iCs/>
              </w:rPr>
            </w:pPr>
          </w:p>
          <w:p w14:paraId="36520E72" w14:textId="0ED7D5F5" w:rsidR="00DB55ED" w:rsidRPr="0069401F" w:rsidRDefault="00DB55ED" w:rsidP="00DB55ED">
            <w:pPr>
              <w:numPr>
                <w:ilvl w:val="0"/>
                <w:numId w:val="20"/>
              </w:numPr>
              <w:autoSpaceDE w:val="0"/>
              <w:autoSpaceDN w:val="0"/>
              <w:adjustRightInd w:val="0"/>
              <w:spacing w:line="360" w:lineRule="auto"/>
              <w:ind w:left="489"/>
              <w:jc w:val="both"/>
              <w:rPr>
                <w:rFonts w:ascii="Arial" w:hAnsi="Arial" w:cs="Arial"/>
                <w:i/>
                <w:iCs/>
                <w:lang w:eastAsia="en-IN"/>
              </w:rPr>
            </w:pPr>
            <w:r w:rsidRPr="00DB55ED">
              <w:rPr>
                <w:rFonts w:ascii="Arial" w:hAnsi="Arial" w:cs="Arial"/>
                <w:i/>
                <w:iCs/>
                <w:lang w:eastAsia="en-IN"/>
              </w:rPr>
              <w:t xml:space="preserve">As per IE analysis, the amount incurred under Plant &amp; Machinery section in Phase-I also includes some amount that contains assets related to Miscellaneous items, so the same has been shown under this head instead of Plant </w:t>
            </w:r>
            <w:r w:rsidRPr="0069401F">
              <w:rPr>
                <w:rFonts w:ascii="Arial" w:hAnsi="Arial" w:cs="Arial"/>
                <w:i/>
                <w:iCs/>
                <w:lang w:eastAsia="en-IN"/>
              </w:rPr>
              <w:t>&amp; Machinery section in Phase-I which equates to Rs.</w:t>
            </w:r>
            <w:r w:rsidR="00A416B3">
              <w:rPr>
                <w:rFonts w:ascii="Arial" w:hAnsi="Arial" w:cs="Arial"/>
                <w:i/>
                <w:iCs/>
                <w:lang w:eastAsia="en-IN"/>
              </w:rPr>
              <w:t>2</w:t>
            </w:r>
            <w:r w:rsidR="00910BFB">
              <w:rPr>
                <w:rFonts w:ascii="Arial" w:hAnsi="Arial" w:cs="Arial"/>
                <w:i/>
                <w:iCs/>
                <w:lang w:eastAsia="en-IN"/>
              </w:rPr>
              <w:t>0.52</w:t>
            </w:r>
            <w:r w:rsidRPr="0069401F">
              <w:rPr>
                <w:rFonts w:ascii="Arial" w:hAnsi="Arial" w:cs="Arial"/>
                <w:i/>
                <w:iCs/>
                <w:lang w:eastAsia="en-IN"/>
              </w:rPr>
              <w:t xml:space="preserve"> </w:t>
            </w:r>
            <w:r w:rsidR="00135B0C">
              <w:rPr>
                <w:rFonts w:ascii="Arial" w:hAnsi="Arial" w:cs="Arial"/>
                <w:i/>
                <w:iCs/>
                <w:lang w:eastAsia="en-IN"/>
              </w:rPr>
              <w:t>Crore</w:t>
            </w:r>
            <w:r w:rsidRPr="0069401F">
              <w:rPr>
                <w:rFonts w:ascii="Arial" w:hAnsi="Arial" w:cs="Arial"/>
                <w:i/>
                <w:iCs/>
                <w:lang w:eastAsia="en-IN"/>
              </w:rPr>
              <w:t>.</w:t>
            </w:r>
          </w:p>
          <w:p w14:paraId="7AC7D2CE" w14:textId="78589118" w:rsidR="00057A4E" w:rsidRPr="004E452B" w:rsidRDefault="00057A4E" w:rsidP="004E452B">
            <w:pPr>
              <w:numPr>
                <w:ilvl w:val="0"/>
                <w:numId w:val="20"/>
              </w:numPr>
              <w:autoSpaceDE w:val="0"/>
              <w:autoSpaceDN w:val="0"/>
              <w:adjustRightInd w:val="0"/>
              <w:spacing w:line="360" w:lineRule="auto"/>
              <w:ind w:left="489"/>
              <w:jc w:val="both"/>
              <w:rPr>
                <w:rFonts w:ascii="Arial" w:eastAsiaTheme="minorHAnsi" w:hAnsi="Arial" w:cs="Arial"/>
                <w:i/>
                <w:iCs/>
                <w:kern w:val="2"/>
                <w:lang w:val="en-IN" w:eastAsia="en-IN"/>
                <w14:ligatures w14:val="standardContextual"/>
              </w:rPr>
            </w:pPr>
            <w:r w:rsidRPr="004E452B">
              <w:rPr>
                <w:rFonts w:ascii="Arial" w:hAnsi="Arial" w:cs="Arial"/>
                <w:i/>
                <w:iCs/>
                <w:lang w:eastAsia="en-IN"/>
              </w:rPr>
              <w:t>Miscellaneous Fixed asset items mainly includes</w:t>
            </w:r>
            <w:r w:rsidR="0069401F" w:rsidRPr="004E452B">
              <w:rPr>
                <w:rFonts w:ascii="Arial" w:hAnsi="Arial" w:cs="Arial"/>
                <w:i/>
                <w:iCs/>
                <w:lang w:eastAsia="en-IN"/>
              </w:rPr>
              <w:t xml:space="preserve"> Factory equipments, Electrical Installation, Pollution Equipments, Furniture &amp; Fixtures, Office Equipments, Railway Siding &amp; Wagon Tippler.</w:t>
            </w:r>
            <w:r w:rsidR="004E452B" w:rsidRPr="004E452B">
              <w:rPr>
                <w:rFonts w:ascii="Arial" w:hAnsi="Arial" w:cs="Arial"/>
                <w:i/>
                <w:iCs/>
                <w:lang w:eastAsia="en-IN"/>
              </w:rPr>
              <w:t xml:space="preserve"> </w:t>
            </w:r>
            <w:r w:rsidR="004E452B" w:rsidRPr="00CC19BC">
              <w:rPr>
                <w:rFonts w:ascii="Arial" w:hAnsi="Arial" w:cs="Arial"/>
                <w:i/>
                <w:iCs/>
                <w:lang w:eastAsia="en-IN"/>
              </w:rPr>
              <w:t>The cost incurred under Furniture &amp; Fixtures and Office Equipments amounting Rs.21,568/- in Phase-I and Rs.1,47,29,617/- in Phase-II has not been considered in the approved cost as per the IIEPP Rules-2017.</w:t>
            </w:r>
          </w:p>
          <w:p w14:paraId="3C4B11F1" w14:textId="726DF9EE" w:rsidR="00DB55ED" w:rsidRPr="00DB55ED" w:rsidRDefault="00DB55ED" w:rsidP="00DB55ED">
            <w:pPr>
              <w:numPr>
                <w:ilvl w:val="0"/>
                <w:numId w:val="20"/>
              </w:numPr>
              <w:autoSpaceDE w:val="0"/>
              <w:autoSpaceDN w:val="0"/>
              <w:adjustRightInd w:val="0"/>
              <w:spacing w:line="360" w:lineRule="auto"/>
              <w:ind w:left="489"/>
              <w:jc w:val="both"/>
              <w:rPr>
                <w:rFonts w:ascii="Arial" w:hAnsi="Arial" w:cs="Arial"/>
                <w:i/>
                <w:iCs/>
              </w:rPr>
            </w:pPr>
            <w:r w:rsidRPr="00DB55ED">
              <w:rPr>
                <w:rFonts w:ascii="Arial" w:hAnsi="Arial" w:cs="Arial"/>
                <w:i/>
                <w:iCs/>
                <w:lang w:eastAsia="en-IN"/>
              </w:rPr>
              <w:t>Since, no bifurcation of the amount is provided to us</w:t>
            </w:r>
            <w:r w:rsidR="009313F7">
              <w:rPr>
                <w:rFonts w:ascii="Arial" w:hAnsi="Arial" w:cs="Arial"/>
                <w:i/>
                <w:iCs/>
                <w:lang w:eastAsia="en-IN"/>
              </w:rPr>
              <w:t xml:space="preserve"> for t</w:t>
            </w:r>
            <w:r w:rsidR="009313F7" w:rsidRPr="00DB55ED">
              <w:rPr>
                <w:rFonts w:ascii="Arial" w:hAnsi="Arial" w:cs="Arial"/>
                <w:i/>
                <w:iCs/>
                <w:lang w:eastAsia="en-IN"/>
              </w:rPr>
              <w:t>he amount incurred under Miscellaneous (CWIP)</w:t>
            </w:r>
            <w:r w:rsidR="009313F7">
              <w:rPr>
                <w:rFonts w:ascii="Arial" w:hAnsi="Arial" w:cs="Arial"/>
                <w:i/>
                <w:iCs/>
                <w:lang w:eastAsia="en-IN"/>
              </w:rPr>
              <w:t xml:space="preserve"> </w:t>
            </w:r>
            <w:r w:rsidR="004D5A31">
              <w:rPr>
                <w:rFonts w:ascii="Arial" w:hAnsi="Arial" w:cs="Arial"/>
                <w:i/>
                <w:iCs/>
                <w:lang w:eastAsia="en-IN"/>
              </w:rPr>
              <w:t xml:space="preserve">in Phase-III </w:t>
            </w:r>
            <w:r w:rsidR="009313F7">
              <w:rPr>
                <w:rFonts w:ascii="Arial" w:hAnsi="Arial" w:cs="Arial"/>
                <w:i/>
                <w:iCs/>
                <w:lang w:eastAsia="en-IN"/>
              </w:rPr>
              <w:t xml:space="preserve">amounting of </w:t>
            </w:r>
            <w:r w:rsidR="009313F7" w:rsidRPr="00DB55ED">
              <w:rPr>
                <w:rFonts w:ascii="Arial" w:hAnsi="Arial" w:cs="Arial"/>
                <w:i/>
                <w:iCs/>
                <w:lang w:eastAsia="en-IN"/>
              </w:rPr>
              <w:t xml:space="preserve">Rs.3.69 </w:t>
            </w:r>
            <w:r w:rsidR="00135B0C">
              <w:rPr>
                <w:rFonts w:ascii="Arial" w:hAnsi="Arial" w:cs="Arial"/>
                <w:i/>
                <w:iCs/>
                <w:lang w:eastAsia="en-IN"/>
              </w:rPr>
              <w:t>Crore</w:t>
            </w:r>
            <w:r w:rsidR="009313F7">
              <w:rPr>
                <w:rFonts w:ascii="Arial" w:hAnsi="Arial" w:cs="Arial"/>
                <w:i/>
                <w:iCs/>
                <w:lang w:eastAsia="en-IN"/>
              </w:rPr>
              <w:t xml:space="preserve">, </w:t>
            </w:r>
            <w:r w:rsidRPr="00DB55ED">
              <w:rPr>
                <w:rFonts w:ascii="Arial" w:hAnsi="Arial" w:cs="Arial"/>
                <w:i/>
                <w:iCs/>
                <w:lang w:eastAsia="en-IN"/>
              </w:rPr>
              <w:t xml:space="preserve">therefore, we </w:t>
            </w:r>
            <w:r w:rsidR="009313F7">
              <w:rPr>
                <w:rFonts w:ascii="Arial" w:hAnsi="Arial" w:cs="Arial"/>
                <w:i/>
                <w:iCs/>
                <w:lang w:eastAsia="en-IN"/>
              </w:rPr>
              <w:t>have</w:t>
            </w:r>
            <w:r w:rsidRPr="00DB55ED">
              <w:rPr>
                <w:rFonts w:ascii="Arial" w:hAnsi="Arial" w:cs="Arial"/>
                <w:i/>
                <w:iCs/>
                <w:lang w:eastAsia="en-IN"/>
              </w:rPr>
              <w:t xml:space="preserve"> not consider</w:t>
            </w:r>
            <w:r w:rsidR="009313F7">
              <w:rPr>
                <w:rFonts w:ascii="Arial" w:hAnsi="Arial" w:cs="Arial"/>
                <w:i/>
                <w:iCs/>
                <w:lang w:eastAsia="en-IN"/>
              </w:rPr>
              <w:t>ed</w:t>
            </w:r>
            <w:r w:rsidRPr="00DB55ED">
              <w:rPr>
                <w:rFonts w:ascii="Arial" w:hAnsi="Arial" w:cs="Arial"/>
                <w:i/>
                <w:iCs/>
                <w:lang w:eastAsia="en-IN"/>
              </w:rPr>
              <w:t xml:space="preserve"> the same in the approved amount.</w:t>
            </w:r>
          </w:p>
          <w:p w14:paraId="23E4F6C7" w14:textId="77777777" w:rsidR="000B4496" w:rsidRDefault="000B4496" w:rsidP="000B4496">
            <w:pPr>
              <w:numPr>
                <w:ilvl w:val="0"/>
                <w:numId w:val="20"/>
              </w:numPr>
              <w:autoSpaceDE w:val="0"/>
              <w:autoSpaceDN w:val="0"/>
              <w:adjustRightInd w:val="0"/>
              <w:spacing w:line="360" w:lineRule="auto"/>
              <w:ind w:left="489"/>
              <w:jc w:val="both"/>
              <w:rPr>
                <w:rFonts w:ascii="Arial" w:hAnsi="Arial" w:cs="Arial"/>
                <w:i/>
                <w:iCs/>
              </w:rPr>
            </w:pPr>
            <w:r w:rsidRPr="00DB55ED">
              <w:rPr>
                <w:rFonts w:ascii="Arial" w:hAnsi="Arial" w:cs="Arial"/>
                <w:i/>
                <w:iCs/>
              </w:rPr>
              <w:t xml:space="preserve">Amount considered is based on the </w:t>
            </w:r>
            <w:r w:rsidR="00057A4E">
              <w:rPr>
                <w:rFonts w:ascii="Arial" w:hAnsi="Arial" w:cs="Arial"/>
                <w:i/>
                <w:iCs/>
              </w:rPr>
              <w:t xml:space="preserve">List of the items, </w:t>
            </w:r>
            <w:r w:rsidRPr="00DB55ED">
              <w:rPr>
                <w:rFonts w:ascii="Arial" w:hAnsi="Arial" w:cs="Arial"/>
                <w:i/>
                <w:iCs/>
              </w:rPr>
              <w:t>Break-up of expenditure, Copy of Bills</w:t>
            </w:r>
            <w:r w:rsidR="00DB55ED" w:rsidRPr="00DB55ED">
              <w:rPr>
                <w:rFonts w:ascii="Arial" w:hAnsi="Arial" w:cs="Arial"/>
                <w:i/>
                <w:iCs/>
              </w:rPr>
              <w:t xml:space="preserve">/ invoices </w:t>
            </w:r>
            <w:r w:rsidRPr="00DB55ED">
              <w:rPr>
                <w:rFonts w:ascii="Arial" w:hAnsi="Arial" w:cs="Arial"/>
                <w:i/>
                <w:iCs/>
              </w:rPr>
              <w:t>provided to us.</w:t>
            </w:r>
          </w:p>
          <w:p w14:paraId="1A0F7D65" w14:textId="04299F4F" w:rsidR="003F60C8" w:rsidRPr="003F60C8" w:rsidRDefault="003F60C8" w:rsidP="003F60C8">
            <w:pPr>
              <w:numPr>
                <w:ilvl w:val="0"/>
                <w:numId w:val="20"/>
              </w:numPr>
              <w:autoSpaceDE w:val="0"/>
              <w:autoSpaceDN w:val="0"/>
              <w:adjustRightInd w:val="0"/>
              <w:spacing w:line="360" w:lineRule="auto"/>
              <w:ind w:left="489"/>
              <w:jc w:val="both"/>
              <w:rPr>
                <w:rFonts w:ascii="Arial" w:hAnsi="Arial" w:cs="Arial"/>
                <w:b/>
                <w:bCs/>
                <w:i/>
                <w:iCs/>
                <w:lang w:eastAsia="en-IN"/>
              </w:rPr>
            </w:pPr>
            <w:r>
              <w:rPr>
                <w:rFonts w:ascii="Arial" w:hAnsi="Arial" w:cs="Arial"/>
                <w:i/>
                <w:iCs/>
              </w:rPr>
              <w:t xml:space="preserve">The </w:t>
            </w:r>
            <w:r>
              <w:rPr>
                <w:rFonts w:ascii="Arial" w:hAnsi="Arial" w:cs="Arial"/>
                <w:i/>
                <w:iCs/>
                <w:lang w:eastAsia="en-IN"/>
              </w:rPr>
              <w:t>amount related to Repair &amp; Maintenance shown in the detailed excel sheet has not been considered in the approved amount.</w:t>
            </w:r>
          </w:p>
          <w:p w14:paraId="112606E4" w14:textId="7BC1EC3F" w:rsidR="00627B0F" w:rsidRPr="00A540B6" w:rsidRDefault="00627B0F" w:rsidP="000B4496">
            <w:pPr>
              <w:numPr>
                <w:ilvl w:val="0"/>
                <w:numId w:val="20"/>
              </w:numPr>
              <w:autoSpaceDE w:val="0"/>
              <w:autoSpaceDN w:val="0"/>
              <w:adjustRightInd w:val="0"/>
              <w:spacing w:line="360" w:lineRule="auto"/>
              <w:ind w:left="489"/>
              <w:jc w:val="both"/>
              <w:rPr>
                <w:rFonts w:ascii="Arial" w:hAnsi="Arial" w:cs="Arial"/>
                <w:i/>
                <w:iCs/>
              </w:rPr>
            </w:pPr>
            <w:r w:rsidRPr="00881E5E">
              <w:rPr>
                <w:rFonts w:ascii="Arial" w:hAnsi="Arial" w:cs="Arial"/>
                <w:i/>
                <w:iCs/>
              </w:rPr>
              <w:t xml:space="preserve">As per the List of the items, Break-up of expenditure provided by the company, some of the items are capitalized before April 2018 related to Railway Siding which amounts to Rs.1,85,20,963/-. </w:t>
            </w:r>
            <w:r w:rsidR="00DA6919" w:rsidRPr="00881E5E">
              <w:rPr>
                <w:rFonts w:ascii="Arial" w:hAnsi="Arial" w:cs="Arial"/>
                <w:i/>
                <w:iCs/>
              </w:rPr>
              <w:t>T</w:t>
            </w:r>
            <w:r w:rsidRPr="00881E5E">
              <w:rPr>
                <w:rFonts w:ascii="Arial" w:hAnsi="Arial" w:cs="Arial"/>
                <w:i/>
                <w:iCs/>
              </w:rPr>
              <w:t xml:space="preserve">he same has </w:t>
            </w:r>
            <w:r w:rsidR="00DA6919" w:rsidRPr="00881E5E">
              <w:rPr>
                <w:rFonts w:ascii="Arial" w:hAnsi="Arial" w:cs="Arial"/>
                <w:i/>
                <w:iCs/>
              </w:rPr>
              <w:t xml:space="preserve">not </w:t>
            </w:r>
            <w:r w:rsidRPr="00881E5E">
              <w:rPr>
                <w:rFonts w:ascii="Arial" w:hAnsi="Arial" w:cs="Arial"/>
                <w:i/>
                <w:iCs/>
              </w:rPr>
              <w:t>been included in the approved amount.</w:t>
            </w:r>
          </w:p>
        </w:tc>
      </w:tr>
    </w:tbl>
    <w:p w14:paraId="27B9C41D" w14:textId="77777777" w:rsidR="007E2A11" w:rsidRDefault="007E2A11">
      <w:r>
        <w:br w:type="page"/>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2FC825D4" w14:textId="77777777" w:rsidTr="00A540B6">
        <w:trPr>
          <w:trHeight w:val="466"/>
          <w:jc w:val="center"/>
        </w:trPr>
        <w:tc>
          <w:tcPr>
            <w:tcW w:w="1533" w:type="dxa"/>
            <w:shd w:val="clear" w:color="auto" w:fill="17365D"/>
            <w:vAlign w:val="center"/>
          </w:tcPr>
          <w:p w14:paraId="6B0A314C" w14:textId="058057ED" w:rsidR="00A540B6" w:rsidRPr="00A540B6" w:rsidRDefault="00A540B6" w:rsidP="00827EA1">
            <w:pPr>
              <w:spacing w:after="0" w:line="276"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E</w:t>
            </w:r>
          </w:p>
        </w:tc>
        <w:tc>
          <w:tcPr>
            <w:tcW w:w="7761" w:type="dxa"/>
            <w:shd w:val="clear" w:color="auto" w:fill="DBE5F1"/>
            <w:vAlign w:val="center"/>
          </w:tcPr>
          <w:p w14:paraId="011222A8" w14:textId="77777777" w:rsidR="00A540B6" w:rsidRPr="00A540B6" w:rsidRDefault="00A540B6" w:rsidP="00827EA1">
            <w:pPr>
              <w:spacing w:after="0" w:line="276"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PROJECT CONSULTANTS, CONTRACTORS &amp; SUPPLIERS</w:t>
            </w:r>
          </w:p>
        </w:tc>
      </w:tr>
    </w:tbl>
    <w:p w14:paraId="2C600298" w14:textId="77777777" w:rsidR="00A540B6" w:rsidRPr="00A540B6" w:rsidRDefault="00A540B6" w:rsidP="00A540B6">
      <w:pPr>
        <w:spacing w:after="120" w:line="360" w:lineRule="auto"/>
        <w:ind w:left="524" w:hanging="360"/>
        <w:jc w:val="both"/>
        <w:rPr>
          <w:rFonts w:ascii="Arial" w:eastAsia="Times New Roman" w:hAnsi="Arial" w:cs="Arial"/>
          <w:iCs/>
          <w:kern w:val="0"/>
          <w:szCs w:val="24"/>
          <w:lang w:val="en-GB"/>
          <w14:ligatures w14:val="none"/>
        </w:rPr>
      </w:pPr>
    </w:p>
    <w:p w14:paraId="7764B452" w14:textId="6679066D" w:rsidR="00A540B6" w:rsidRDefault="00A540B6" w:rsidP="00DD6C0D">
      <w:pPr>
        <w:spacing w:line="360" w:lineRule="auto"/>
        <w:jc w:val="both"/>
        <w:rPr>
          <w:rFonts w:ascii="Arial" w:eastAsia="Times New Roman" w:hAnsi="Arial" w:cs="Arial"/>
          <w:iCs/>
          <w:kern w:val="0"/>
          <w:szCs w:val="24"/>
          <w:lang w:val="en-GB"/>
          <w14:ligatures w14:val="none"/>
        </w:rPr>
      </w:pPr>
      <w:r w:rsidRPr="00A540B6">
        <w:rPr>
          <w:rFonts w:ascii="Arial" w:eastAsia="Times New Roman" w:hAnsi="Arial" w:cs="Arial"/>
          <w:iCs/>
          <w:kern w:val="0"/>
          <w:szCs w:val="24"/>
          <w:lang w:val="en-GB"/>
          <w14:ligatures w14:val="none"/>
        </w:rPr>
        <w:t>GIL has engaged many OEM, Contractors &amp; Suppliers during the inception of the project which includes Supply, Erection, Construction, Testing &amp; Commissioning. Supplier’s details with their scope of work are given below:</w:t>
      </w:r>
    </w:p>
    <w:tbl>
      <w:tblPr>
        <w:tblStyle w:val="TableGrid"/>
        <w:tblW w:w="8827" w:type="dxa"/>
        <w:jc w:val="center"/>
        <w:tblLook w:val="04A0" w:firstRow="1" w:lastRow="0" w:firstColumn="1" w:lastColumn="0" w:noHBand="0" w:noVBand="1"/>
      </w:tblPr>
      <w:tblGrid>
        <w:gridCol w:w="889"/>
        <w:gridCol w:w="3784"/>
        <w:gridCol w:w="4154"/>
      </w:tblGrid>
      <w:tr w:rsidR="00E17345" w14:paraId="5E6D8A2C" w14:textId="77777777" w:rsidTr="004120F3">
        <w:trPr>
          <w:trHeight w:val="459"/>
          <w:jc w:val="center"/>
        </w:trPr>
        <w:tc>
          <w:tcPr>
            <w:tcW w:w="889" w:type="dxa"/>
            <w:shd w:val="clear" w:color="auto" w:fill="002060"/>
            <w:vAlign w:val="center"/>
          </w:tcPr>
          <w:p w14:paraId="61AE79FE" w14:textId="40B5D821" w:rsidR="00E17345" w:rsidRPr="00E17345" w:rsidRDefault="00E17345" w:rsidP="00BD239C">
            <w:pPr>
              <w:spacing w:line="276" w:lineRule="auto"/>
              <w:jc w:val="center"/>
              <w:rPr>
                <w:rFonts w:ascii="Arial" w:hAnsi="Arial" w:cs="Arial"/>
                <w:b/>
                <w:bCs/>
                <w:iCs/>
                <w:sz w:val="22"/>
                <w:szCs w:val="28"/>
                <w:lang w:val="en-GB"/>
              </w:rPr>
            </w:pPr>
            <w:r w:rsidRPr="00E17345">
              <w:rPr>
                <w:rFonts w:ascii="Arial" w:hAnsi="Arial" w:cs="Arial"/>
                <w:b/>
                <w:bCs/>
                <w:iCs/>
                <w:sz w:val="22"/>
                <w:szCs w:val="28"/>
                <w:lang w:val="en-GB"/>
              </w:rPr>
              <w:t>S.</w:t>
            </w:r>
            <w:r w:rsidR="00BD239C">
              <w:rPr>
                <w:rFonts w:ascii="Arial" w:hAnsi="Arial" w:cs="Arial"/>
                <w:b/>
                <w:bCs/>
                <w:iCs/>
                <w:sz w:val="22"/>
                <w:szCs w:val="28"/>
                <w:lang w:val="en-GB"/>
              </w:rPr>
              <w:t xml:space="preserve"> </w:t>
            </w:r>
            <w:r w:rsidRPr="00E17345">
              <w:rPr>
                <w:rFonts w:ascii="Arial" w:hAnsi="Arial" w:cs="Arial"/>
                <w:b/>
                <w:bCs/>
                <w:iCs/>
                <w:sz w:val="22"/>
                <w:szCs w:val="28"/>
                <w:lang w:val="en-GB"/>
              </w:rPr>
              <w:t>No.</w:t>
            </w:r>
          </w:p>
        </w:tc>
        <w:tc>
          <w:tcPr>
            <w:tcW w:w="3784" w:type="dxa"/>
            <w:shd w:val="clear" w:color="auto" w:fill="002060"/>
            <w:vAlign w:val="center"/>
          </w:tcPr>
          <w:p w14:paraId="7D8AE5B4" w14:textId="508531A6" w:rsidR="00E17345" w:rsidRPr="00E17345" w:rsidRDefault="00E17345" w:rsidP="00BD239C">
            <w:pPr>
              <w:spacing w:line="276" w:lineRule="auto"/>
              <w:jc w:val="center"/>
              <w:rPr>
                <w:rFonts w:ascii="Arial" w:hAnsi="Arial" w:cs="Arial"/>
                <w:b/>
                <w:bCs/>
                <w:iCs/>
                <w:sz w:val="22"/>
                <w:szCs w:val="28"/>
                <w:lang w:val="en-GB"/>
              </w:rPr>
            </w:pPr>
            <w:r w:rsidRPr="00E17345">
              <w:rPr>
                <w:rFonts w:ascii="Arial" w:hAnsi="Arial" w:cs="Arial"/>
                <w:b/>
                <w:bCs/>
                <w:iCs/>
                <w:sz w:val="22"/>
                <w:szCs w:val="28"/>
                <w:lang w:val="en-GB"/>
              </w:rPr>
              <w:t>Supplier Name</w:t>
            </w:r>
          </w:p>
        </w:tc>
        <w:tc>
          <w:tcPr>
            <w:tcW w:w="4154" w:type="dxa"/>
            <w:shd w:val="clear" w:color="auto" w:fill="002060"/>
            <w:vAlign w:val="center"/>
          </w:tcPr>
          <w:p w14:paraId="549B21D3" w14:textId="39195C29" w:rsidR="00E17345" w:rsidRPr="00E17345" w:rsidRDefault="00E17345" w:rsidP="00BD239C">
            <w:pPr>
              <w:spacing w:line="276" w:lineRule="auto"/>
              <w:jc w:val="center"/>
              <w:rPr>
                <w:rFonts w:ascii="Arial" w:hAnsi="Arial" w:cs="Arial"/>
                <w:b/>
                <w:bCs/>
                <w:iCs/>
                <w:sz w:val="22"/>
                <w:szCs w:val="28"/>
                <w:lang w:val="en-GB"/>
              </w:rPr>
            </w:pPr>
            <w:r w:rsidRPr="00E17345">
              <w:rPr>
                <w:rFonts w:ascii="Arial" w:hAnsi="Arial" w:cs="Arial"/>
                <w:b/>
                <w:bCs/>
                <w:iCs/>
                <w:sz w:val="22"/>
                <w:szCs w:val="28"/>
                <w:lang w:val="en-GB"/>
              </w:rPr>
              <w:t>Details</w:t>
            </w:r>
          </w:p>
        </w:tc>
      </w:tr>
      <w:tr w:rsidR="00E17345" w14:paraId="261F1E69" w14:textId="77777777" w:rsidTr="00794F4A">
        <w:trPr>
          <w:jc w:val="center"/>
        </w:trPr>
        <w:tc>
          <w:tcPr>
            <w:tcW w:w="889" w:type="dxa"/>
            <w:vAlign w:val="center"/>
          </w:tcPr>
          <w:p w14:paraId="2B5A90C1" w14:textId="262DDD72" w:rsidR="00E17345" w:rsidRDefault="00BD239C" w:rsidP="00794F4A">
            <w:pPr>
              <w:spacing w:line="276" w:lineRule="auto"/>
              <w:jc w:val="center"/>
              <w:rPr>
                <w:rFonts w:ascii="Arial" w:hAnsi="Arial" w:cs="Arial"/>
                <w:iCs/>
                <w:szCs w:val="24"/>
                <w:lang w:val="en-GB"/>
              </w:rPr>
            </w:pPr>
            <w:r>
              <w:rPr>
                <w:rFonts w:ascii="Arial" w:hAnsi="Arial" w:cs="Arial"/>
                <w:iCs/>
                <w:szCs w:val="24"/>
                <w:lang w:val="en-GB"/>
              </w:rPr>
              <w:t>1</w:t>
            </w:r>
          </w:p>
        </w:tc>
        <w:tc>
          <w:tcPr>
            <w:tcW w:w="3784" w:type="dxa"/>
            <w:vAlign w:val="center"/>
          </w:tcPr>
          <w:p w14:paraId="4C6FFCA0" w14:textId="5016B1BD"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M/s Bharat Heavy Electricals Ltd</w:t>
            </w:r>
          </w:p>
        </w:tc>
        <w:tc>
          <w:tcPr>
            <w:tcW w:w="4154" w:type="dxa"/>
            <w:vAlign w:val="center"/>
          </w:tcPr>
          <w:p w14:paraId="7F3B6F05" w14:textId="2F717BB5"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Supply &amp; Supervision of Electron &amp; Commissioning with 2 Years Operational Spares</w:t>
            </w:r>
          </w:p>
        </w:tc>
      </w:tr>
      <w:tr w:rsidR="00E17345" w14:paraId="0E460926" w14:textId="77777777" w:rsidTr="00794F4A">
        <w:trPr>
          <w:jc w:val="center"/>
        </w:trPr>
        <w:tc>
          <w:tcPr>
            <w:tcW w:w="889" w:type="dxa"/>
            <w:vAlign w:val="center"/>
          </w:tcPr>
          <w:p w14:paraId="12DE64E9" w14:textId="489533E8" w:rsidR="00E17345" w:rsidRDefault="00BD239C" w:rsidP="00BD239C">
            <w:pPr>
              <w:spacing w:line="276" w:lineRule="auto"/>
              <w:jc w:val="center"/>
              <w:rPr>
                <w:rFonts w:ascii="Arial" w:hAnsi="Arial" w:cs="Arial"/>
                <w:iCs/>
                <w:szCs w:val="24"/>
                <w:lang w:val="en-GB"/>
              </w:rPr>
            </w:pPr>
            <w:r>
              <w:rPr>
                <w:rFonts w:ascii="Arial" w:hAnsi="Arial" w:cs="Arial"/>
                <w:iCs/>
                <w:szCs w:val="24"/>
                <w:lang w:val="en-GB"/>
              </w:rPr>
              <w:t>2</w:t>
            </w:r>
          </w:p>
        </w:tc>
        <w:tc>
          <w:tcPr>
            <w:tcW w:w="3784" w:type="dxa"/>
            <w:vAlign w:val="center"/>
          </w:tcPr>
          <w:p w14:paraId="78D1EC0C" w14:textId="71278051"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M/s Rail Udyog</w:t>
            </w:r>
          </w:p>
        </w:tc>
        <w:tc>
          <w:tcPr>
            <w:tcW w:w="4154" w:type="dxa"/>
            <w:vAlign w:val="center"/>
          </w:tcPr>
          <w:p w14:paraId="28598B69" w14:textId="0F980857"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Railway Siding</w:t>
            </w:r>
          </w:p>
        </w:tc>
      </w:tr>
      <w:tr w:rsidR="00E17345" w14:paraId="2037E822" w14:textId="77777777" w:rsidTr="00794F4A">
        <w:trPr>
          <w:jc w:val="center"/>
        </w:trPr>
        <w:tc>
          <w:tcPr>
            <w:tcW w:w="889" w:type="dxa"/>
            <w:vAlign w:val="center"/>
          </w:tcPr>
          <w:p w14:paraId="2FD9ADA7" w14:textId="1EF52ECA" w:rsidR="00E17345" w:rsidRDefault="00BD239C" w:rsidP="00BD239C">
            <w:pPr>
              <w:spacing w:line="276" w:lineRule="auto"/>
              <w:jc w:val="center"/>
              <w:rPr>
                <w:rFonts w:ascii="Arial" w:hAnsi="Arial" w:cs="Arial"/>
                <w:iCs/>
                <w:szCs w:val="24"/>
                <w:lang w:val="en-GB"/>
              </w:rPr>
            </w:pPr>
            <w:r>
              <w:rPr>
                <w:rFonts w:ascii="Arial" w:hAnsi="Arial" w:cs="Arial"/>
                <w:iCs/>
                <w:szCs w:val="24"/>
                <w:lang w:val="en-GB"/>
              </w:rPr>
              <w:t>3</w:t>
            </w:r>
          </w:p>
        </w:tc>
        <w:tc>
          <w:tcPr>
            <w:tcW w:w="3784" w:type="dxa"/>
            <w:vAlign w:val="center"/>
          </w:tcPr>
          <w:p w14:paraId="4CE7B802" w14:textId="2049D47F"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M/s Thermax Babcock &amp; Wilcox Energy Solution Pvt Ltd</w:t>
            </w:r>
          </w:p>
        </w:tc>
        <w:tc>
          <w:tcPr>
            <w:tcW w:w="4154" w:type="dxa"/>
            <w:vAlign w:val="center"/>
          </w:tcPr>
          <w:p w14:paraId="708B047B" w14:textId="7715F5D0"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WHRB for 600 TPD</w:t>
            </w:r>
          </w:p>
        </w:tc>
      </w:tr>
      <w:tr w:rsidR="00E17345" w14:paraId="5365130E" w14:textId="77777777" w:rsidTr="00794F4A">
        <w:trPr>
          <w:jc w:val="center"/>
        </w:trPr>
        <w:tc>
          <w:tcPr>
            <w:tcW w:w="889" w:type="dxa"/>
            <w:vAlign w:val="center"/>
          </w:tcPr>
          <w:p w14:paraId="1BD12729" w14:textId="3F10B740" w:rsidR="00E17345" w:rsidRDefault="00BD239C" w:rsidP="00BD239C">
            <w:pPr>
              <w:spacing w:line="276" w:lineRule="auto"/>
              <w:jc w:val="center"/>
              <w:rPr>
                <w:rFonts w:ascii="Arial" w:hAnsi="Arial" w:cs="Arial"/>
                <w:iCs/>
                <w:szCs w:val="24"/>
                <w:lang w:val="en-GB"/>
              </w:rPr>
            </w:pPr>
            <w:r>
              <w:rPr>
                <w:rFonts w:ascii="Arial" w:hAnsi="Arial" w:cs="Arial"/>
                <w:iCs/>
                <w:szCs w:val="24"/>
                <w:lang w:val="en-GB"/>
              </w:rPr>
              <w:t>4</w:t>
            </w:r>
          </w:p>
        </w:tc>
        <w:tc>
          <w:tcPr>
            <w:tcW w:w="3784" w:type="dxa"/>
            <w:vAlign w:val="center"/>
          </w:tcPr>
          <w:p w14:paraId="41D81C52" w14:textId="45FB48B9"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 xml:space="preserve">M/s. </w:t>
            </w:r>
            <w:proofErr w:type="spellStart"/>
            <w:r w:rsidRPr="00A540B6">
              <w:rPr>
                <w:rFonts w:ascii="Arial" w:hAnsi="Arial" w:cs="Arial"/>
                <w:iCs/>
                <w:szCs w:val="24"/>
                <w:lang w:val="en-GB"/>
              </w:rPr>
              <w:t>Electrotherm</w:t>
            </w:r>
            <w:proofErr w:type="spellEnd"/>
            <w:r w:rsidRPr="00A540B6">
              <w:rPr>
                <w:rFonts w:ascii="Arial" w:hAnsi="Arial" w:cs="Arial"/>
                <w:iCs/>
                <w:szCs w:val="24"/>
                <w:lang w:val="en-GB"/>
              </w:rPr>
              <w:t xml:space="preserve"> (India) Limited</w:t>
            </w:r>
          </w:p>
        </w:tc>
        <w:tc>
          <w:tcPr>
            <w:tcW w:w="4154" w:type="dxa"/>
            <w:vAlign w:val="center"/>
          </w:tcPr>
          <w:p w14:paraId="1AC35A1F" w14:textId="16E336FB"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Medium Frequency Induction Furnace for SMS Project at Gorakhpur</w:t>
            </w:r>
          </w:p>
        </w:tc>
      </w:tr>
      <w:tr w:rsidR="00E17345" w14:paraId="2B018009" w14:textId="77777777" w:rsidTr="00794F4A">
        <w:trPr>
          <w:jc w:val="center"/>
        </w:trPr>
        <w:tc>
          <w:tcPr>
            <w:tcW w:w="889" w:type="dxa"/>
            <w:vAlign w:val="center"/>
          </w:tcPr>
          <w:p w14:paraId="6798D7FA" w14:textId="7F52F11B" w:rsidR="00E17345" w:rsidRDefault="00BD239C" w:rsidP="00BD239C">
            <w:pPr>
              <w:spacing w:line="276" w:lineRule="auto"/>
              <w:jc w:val="center"/>
              <w:rPr>
                <w:rFonts w:ascii="Arial" w:hAnsi="Arial" w:cs="Arial"/>
                <w:iCs/>
                <w:szCs w:val="24"/>
                <w:lang w:val="en-GB"/>
              </w:rPr>
            </w:pPr>
            <w:r>
              <w:rPr>
                <w:rFonts w:ascii="Arial" w:hAnsi="Arial" w:cs="Arial"/>
                <w:iCs/>
                <w:szCs w:val="24"/>
                <w:lang w:val="en-GB"/>
              </w:rPr>
              <w:t>5</w:t>
            </w:r>
          </w:p>
        </w:tc>
        <w:tc>
          <w:tcPr>
            <w:tcW w:w="3784" w:type="dxa"/>
            <w:vAlign w:val="center"/>
          </w:tcPr>
          <w:p w14:paraId="6DA26E21" w14:textId="15684067"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M/s. Asian Cranes &amp; Elevators</w:t>
            </w:r>
          </w:p>
        </w:tc>
        <w:tc>
          <w:tcPr>
            <w:tcW w:w="4154" w:type="dxa"/>
            <w:vAlign w:val="center"/>
          </w:tcPr>
          <w:p w14:paraId="0B67DFCD" w14:textId="2B7601F1"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Double Beam E.O.T Cranes</w:t>
            </w:r>
          </w:p>
        </w:tc>
      </w:tr>
      <w:tr w:rsidR="00E17345" w14:paraId="57465816" w14:textId="77777777" w:rsidTr="00794F4A">
        <w:trPr>
          <w:jc w:val="center"/>
        </w:trPr>
        <w:tc>
          <w:tcPr>
            <w:tcW w:w="889" w:type="dxa"/>
            <w:vAlign w:val="center"/>
          </w:tcPr>
          <w:p w14:paraId="73999476" w14:textId="232EAD82" w:rsidR="00E17345" w:rsidRDefault="00BD239C" w:rsidP="00BD239C">
            <w:pPr>
              <w:spacing w:line="276" w:lineRule="auto"/>
              <w:jc w:val="center"/>
              <w:rPr>
                <w:rFonts w:ascii="Arial" w:hAnsi="Arial" w:cs="Arial"/>
                <w:iCs/>
                <w:szCs w:val="24"/>
                <w:lang w:val="en-GB"/>
              </w:rPr>
            </w:pPr>
            <w:r>
              <w:rPr>
                <w:rFonts w:ascii="Arial" w:hAnsi="Arial" w:cs="Arial"/>
                <w:iCs/>
                <w:szCs w:val="24"/>
                <w:lang w:val="en-GB"/>
              </w:rPr>
              <w:t>6</w:t>
            </w:r>
          </w:p>
        </w:tc>
        <w:tc>
          <w:tcPr>
            <w:tcW w:w="3784" w:type="dxa"/>
            <w:vAlign w:val="center"/>
          </w:tcPr>
          <w:p w14:paraId="65E15FBC" w14:textId="7BC54CA6"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M/s SV Control Systems</w:t>
            </w:r>
          </w:p>
        </w:tc>
        <w:tc>
          <w:tcPr>
            <w:tcW w:w="4154" w:type="dxa"/>
            <w:vAlign w:val="center"/>
          </w:tcPr>
          <w:p w14:paraId="1222ACA8" w14:textId="24093BA5"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PLC and VFD Panel</w:t>
            </w:r>
          </w:p>
        </w:tc>
      </w:tr>
      <w:tr w:rsidR="00E17345" w14:paraId="2A2C8023" w14:textId="77777777" w:rsidTr="00794F4A">
        <w:trPr>
          <w:jc w:val="center"/>
        </w:trPr>
        <w:tc>
          <w:tcPr>
            <w:tcW w:w="889" w:type="dxa"/>
            <w:vAlign w:val="center"/>
          </w:tcPr>
          <w:p w14:paraId="40AE2087" w14:textId="50C31616" w:rsidR="00E17345" w:rsidRDefault="00BD239C" w:rsidP="00BD239C">
            <w:pPr>
              <w:spacing w:line="276" w:lineRule="auto"/>
              <w:jc w:val="center"/>
              <w:rPr>
                <w:rFonts w:ascii="Arial" w:hAnsi="Arial" w:cs="Arial"/>
                <w:iCs/>
                <w:szCs w:val="24"/>
                <w:lang w:val="en-GB"/>
              </w:rPr>
            </w:pPr>
            <w:r>
              <w:rPr>
                <w:rFonts w:ascii="Arial" w:hAnsi="Arial" w:cs="Arial"/>
                <w:iCs/>
                <w:szCs w:val="24"/>
                <w:lang w:val="en-GB"/>
              </w:rPr>
              <w:t>7</w:t>
            </w:r>
          </w:p>
        </w:tc>
        <w:tc>
          <w:tcPr>
            <w:tcW w:w="3784" w:type="dxa"/>
            <w:vAlign w:val="center"/>
          </w:tcPr>
          <w:p w14:paraId="7322C164" w14:textId="7E8208B7"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M/s Onlead Energy Concentrix</w:t>
            </w:r>
          </w:p>
        </w:tc>
        <w:tc>
          <w:tcPr>
            <w:tcW w:w="4154" w:type="dxa"/>
            <w:vAlign w:val="center"/>
          </w:tcPr>
          <w:p w14:paraId="17621E2E" w14:textId="337131C3" w:rsidR="00E17345" w:rsidRDefault="00BD239C" w:rsidP="00794F4A">
            <w:pPr>
              <w:spacing w:line="276" w:lineRule="auto"/>
              <w:rPr>
                <w:rFonts w:ascii="Arial" w:hAnsi="Arial" w:cs="Arial"/>
                <w:iCs/>
                <w:szCs w:val="24"/>
                <w:lang w:val="en-GB"/>
              </w:rPr>
            </w:pPr>
            <w:r w:rsidRPr="00A540B6">
              <w:rPr>
                <w:rFonts w:ascii="Arial" w:hAnsi="Arial" w:cs="Arial"/>
                <w:iCs/>
                <w:szCs w:val="24"/>
                <w:lang w:val="en-GB"/>
              </w:rPr>
              <w:t>Copper Busduct &amp; W</w:t>
            </w:r>
            <w:r w:rsidR="00794F4A">
              <w:rPr>
                <w:rFonts w:ascii="Arial" w:hAnsi="Arial" w:cs="Arial"/>
                <w:iCs/>
                <w:szCs w:val="24"/>
                <w:lang w:val="en-GB"/>
              </w:rPr>
              <w:t>RM</w:t>
            </w:r>
            <w:r w:rsidRPr="00A540B6">
              <w:rPr>
                <w:rFonts w:ascii="Arial" w:hAnsi="Arial" w:cs="Arial"/>
                <w:iCs/>
                <w:szCs w:val="24"/>
                <w:lang w:val="en-GB"/>
              </w:rPr>
              <w:t xml:space="preserve"> Pump House Panel</w:t>
            </w:r>
          </w:p>
        </w:tc>
      </w:tr>
      <w:tr w:rsidR="00BD239C" w14:paraId="39E831C9" w14:textId="77777777" w:rsidTr="00794F4A">
        <w:trPr>
          <w:jc w:val="center"/>
        </w:trPr>
        <w:tc>
          <w:tcPr>
            <w:tcW w:w="889" w:type="dxa"/>
            <w:vAlign w:val="center"/>
          </w:tcPr>
          <w:p w14:paraId="1CF2C8A5" w14:textId="67333D3B"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8</w:t>
            </w:r>
          </w:p>
        </w:tc>
        <w:tc>
          <w:tcPr>
            <w:tcW w:w="3784" w:type="dxa"/>
            <w:vAlign w:val="center"/>
          </w:tcPr>
          <w:p w14:paraId="290823E1" w14:textId="6E3FED81"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M/s Concast India Private Ltd</w:t>
            </w:r>
          </w:p>
        </w:tc>
        <w:tc>
          <w:tcPr>
            <w:tcW w:w="4154" w:type="dxa"/>
            <w:vAlign w:val="center"/>
          </w:tcPr>
          <w:p w14:paraId="38554295" w14:textId="2FEE1F62"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Continuous Casting Machine</w:t>
            </w:r>
          </w:p>
        </w:tc>
      </w:tr>
      <w:tr w:rsidR="00BD239C" w14:paraId="158EEA30" w14:textId="77777777" w:rsidTr="00794F4A">
        <w:trPr>
          <w:jc w:val="center"/>
        </w:trPr>
        <w:tc>
          <w:tcPr>
            <w:tcW w:w="889" w:type="dxa"/>
            <w:vAlign w:val="center"/>
          </w:tcPr>
          <w:p w14:paraId="117D0648" w14:textId="33C0E836"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9</w:t>
            </w:r>
          </w:p>
        </w:tc>
        <w:tc>
          <w:tcPr>
            <w:tcW w:w="3784" w:type="dxa"/>
            <w:vAlign w:val="center"/>
          </w:tcPr>
          <w:p w14:paraId="0466B9F2" w14:textId="1A48F4F4"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M/s Komatsu India Pvt Ltd</w:t>
            </w:r>
          </w:p>
        </w:tc>
        <w:tc>
          <w:tcPr>
            <w:tcW w:w="4154" w:type="dxa"/>
            <w:vAlign w:val="center"/>
          </w:tcPr>
          <w:p w14:paraId="73F83ED2" w14:textId="06946657"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Hydraulic Excavator</w:t>
            </w:r>
          </w:p>
        </w:tc>
      </w:tr>
      <w:tr w:rsidR="00BD239C" w14:paraId="7F317604" w14:textId="77777777" w:rsidTr="00794F4A">
        <w:trPr>
          <w:jc w:val="center"/>
        </w:trPr>
        <w:tc>
          <w:tcPr>
            <w:tcW w:w="889" w:type="dxa"/>
            <w:vAlign w:val="center"/>
          </w:tcPr>
          <w:p w14:paraId="6E3A5A55" w14:textId="30C88B80"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10</w:t>
            </w:r>
          </w:p>
        </w:tc>
        <w:tc>
          <w:tcPr>
            <w:tcW w:w="3784" w:type="dxa"/>
            <w:vAlign w:val="center"/>
          </w:tcPr>
          <w:p w14:paraId="4FA8621E" w14:textId="31274158"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M/s Airtech Engineers</w:t>
            </w:r>
          </w:p>
        </w:tc>
        <w:tc>
          <w:tcPr>
            <w:tcW w:w="4154" w:type="dxa"/>
            <w:vAlign w:val="center"/>
          </w:tcPr>
          <w:p w14:paraId="09C900D4" w14:textId="5282152F"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Kaeser Make Rotary Screw Air Comp</w:t>
            </w:r>
          </w:p>
        </w:tc>
      </w:tr>
      <w:tr w:rsidR="00BD239C" w14:paraId="6F9FAE65" w14:textId="77777777" w:rsidTr="00794F4A">
        <w:trPr>
          <w:jc w:val="center"/>
        </w:trPr>
        <w:tc>
          <w:tcPr>
            <w:tcW w:w="889" w:type="dxa"/>
            <w:vAlign w:val="center"/>
          </w:tcPr>
          <w:p w14:paraId="4BA08A5F" w14:textId="4535267B"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11</w:t>
            </w:r>
          </w:p>
        </w:tc>
        <w:tc>
          <w:tcPr>
            <w:tcW w:w="3784" w:type="dxa"/>
            <w:vAlign w:val="center"/>
          </w:tcPr>
          <w:p w14:paraId="68E93BDF" w14:textId="42C0E7A4"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 xml:space="preserve">M/s </w:t>
            </w:r>
            <w:proofErr w:type="spellStart"/>
            <w:r w:rsidRPr="00A540B6">
              <w:rPr>
                <w:rFonts w:ascii="Arial" w:hAnsi="Arial" w:cs="Arial"/>
                <w:iCs/>
                <w:szCs w:val="24"/>
                <w:lang w:val="en-GB"/>
              </w:rPr>
              <w:t>Armech</w:t>
            </w:r>
            <w:proofErr w:type="spellEnd"/>
            <w:r w:rsidRPr="00A540B6">
              <w:rPr>
                <w:rFonts w:ascii="Arial" w:hAnsi="Arial" w:cs="Arial"/>
                <w:iCs/>
                <w:szCs w:val="24"/>
                <w:lang w:val="en-GB"/>
              </w:rPr>
              <w:t xml:space="preserve"> Engineers Pvt Ltd</w:t>
            </w:r>
          </w:p>
        </w:tc>
        <w:tc>
          <w:tcPr>
            <w:tcW w:w="4154" w:type="dxa"/>
            <w:vAlign w:val="center"/>
          </w:tcPr>
          <w:p w14:paraId="56AAC04A" w14:textId="3A5EADB5"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Equipments for Wire Rod Block Mill</w:t>
            </w:r>
          </w:p>
        </w:tc>
      </w:tr>
      <w:tr w:rsidR="00BD239C" w14:paraId="1BF258B7" w14:textId="77777777" w:rsidTr="00794F4A">
        <w:trPr>
          <w:jc w:val="center"/>
        </w:trPr>
        <w:tc>
          <w:tcPr>
            <w:tcW w:w="889" w:type="dxa"/>
            <w:vAlign w:val="center"/>
          </w:tcPr>
          <w:p w14:paraId="42774143" w14:textId="425410D8"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12</w:t>
            </w:r>
          </w:p>
        </w:tc>
        <w:tc>
          <w:tcPr>
            <w:tcW w:w="3784" w:type="dxa"/>
            <w:vAlign w:val="center"/>
          </w:tcPr>
          <w:p w14:paraId="740F836D" w14:textId="4A5CE1CE"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M/s Shanthi Gears Limited</w:t>
            </w:r>
          </w:p>
        </w:tc>
        <w:tc>
          <w:tcPr>
            <w:tcW w:w="4154" w:type="dxa"/>
            <w:vAlign w:val="center"/>
          </w:tcPr>
          <w:p w14:paraId="1231CF82" w14:textId="13FC3D7D"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Double Helical Gear Box</w:t>
            </w:r>
          </w:p>
        </w:tc>
      </w:tr>
      <w:tr w:rsidR="00BD239C" w14:paraId="328C6080" w14:textId="77777777" w:rsidTr="00794F4A">
        <w:trPr>
          <w:jc w:val="center"/>
        </w:trPr>
        <w:tc>
          <w:tcPr>
            <w:tcW w:w="889" w:type="dxa"/>
            <w:vAlign w:val="center"/>
          </w:tcPr>
          <w:p w14:paraId="59E49ECD" w14:textId="44CECE8F"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13</w:t>
            </w:r>
          </w:p>
        </w:tc>
        <w:tc>
          <w:tcPr>
            <w:tcW w:w="3784" w:type="dxa"/>
            <w:vAlign w:val="center"/>
          </w:tcPr>
          <w:p w14:paraId="32ACF504" w14:textId="0CCA71C1"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M/s Brokk Ab</w:t>
            </w:r>
          </w:p>
        </w:tc>
        <w:tc>
          <w:tcPr>
            <w:tcW w:w="4154" w:type="dxa"/>
            <w:vAlign w:val="center"/>
          </w:tcPr>
          <w:p w14:paraId="30406C6D" w14:textId="35E0BD12"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Remote Controlled Electro Hydraulically Driven Demolition Machin</w:t>
            </w:r>
            <w:r>
              <w:rPr>
                <w:rFonts w:ascii="Arial" w:hAnsi="Arial" w:cs="Arial"/>
                <w:iCs/>
                <w:szCs w:val="24"/>
                <w:lang w:val="en-GB"/>
              </w:rPr>
              <w:t>e</w:t>
            </w:r>
          </w:p>
        </w:tc>
      </w:tr>
      <w:tr w:rsidR="00BD239C" w14:paraId="220BF585" w14:textId="77777777" w:rsidTr="00794F4A">
        <w:trPr>
          <w:jc w:val="center"/>
        </w:trPr>
        <w:tc>
          <w:tcPr>
            <w:tcW w:w="889" w:type="dxa"/>
            <w:vAlign w:val="center"/>
          </w:tcPr>
          <w:p w14:paraId="7ABD08CA" w14:textId="76677FFB"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14</w:t>
            </w:r>
          </w:p>
        </w:tc>
        <w:tc>
          <w:tcPr>
            <w:tcW w:w="3784" w:type="dxa"/>
            <w:vAlign w:val="center"/>
          </w:tcPr>
          <w:p w14:paraId="41072D96" w14:textId="1A51941E"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M/s Newfield Engineers Pvt Ltd</w:t>
            </w:r>
          </w:p>
        </w:tc>
        <w:tc>
          <w:tcPr>
            <w:tcW w:w="4154" w:type="dxa"/>
            <w:vAlign w:val="center"/>
          </w:tcPr>
          <w:p w14:paraId="4B6CA53D" w14:textId="2087C348"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Roll Stand Cassettes</w:t>
            </w:r>
          </w:p>
        </w:tc>
      </w:tr>
      <w:tr w:rsidR="00BD239C" w14:paraId="2012E96F" w14:textId="77777777" w:rsidTr="00794F4A">
        <w:trPr>
          <w:jc w:val="center"/>
        </w:trPr>
        <w:tc>
          <w:tcPr>
            <w:tcW w:w="889" w:type="dxa"/>
            <w:vAlign w:val="center"/>
          </w:tcPr>
          <w:p w14:paraId="5E10049B" w14:textId="1D1252E9"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15</w:t>
            </w:r>
          </w:p>
        </w:tc>
        <w:tc>
          <w:tcPr>
            <w:tcW w:w="3784" w:type="dxa"/>
            <w:vAlign w:val="center"/>
          </w:tcPr>
          <w:p w14:paraId="278D8A66" w14:textId="7435DC61"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M/s Precision Automation &amp; Robotics India Ltd</w:t>
            </w:r>
          </w:p>
        </w:tc>
        <w:tc>
          <w:tcPr>
            <w:tcW w:w="4154" w:type="dxa"/>
            <w:vAlign w:val="center"/>
          </w:tcPr>
          <w:p w14:paraId="7C032798" w14:textId="4E2157AF"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Automatic Bar Bundling</w:t>
            </w:r>
          </w:p>
        </w:tc>
      </w:tr>
      <w:tr w:rsidR="00BD239C" w14:paraId="5F211DFF" w14:textId="77777777" w:rsidTr="00794F4A">
        <w:trPr>
          <w:jc w:val="center"/>
        </w:trPr>
        <w:tc>
          <w:tcPr>
            <w:tcW w:w="889" w:type="dxa"/>
            <w:vAlign w:val="center"/>
          </w:tcPr>
          <w:p w14:paraId="144B8C0A" w14:textId="1508FB93"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16</w:t>
            </w:r>
          </w:p>
        </w:tc>
        <w:tc>
          <w:tcPr>
            <w:tcW w:w="3784" w:type="dxa"/>
            <w:vAlign w:val="center"/>
          </w:tcPr>
          <w:p w14:paraId="31481062" w14:textId="3C712A78"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 xml:space="preserve">M/s </w:t>
            </w:r>
            <w:proofErr w:type="spellStart"/>
            <w:r w:rsidRPr="00A540B6">
              <w:rPr>
                <w:rFonts w:ascii="Arial" w:hAnsi="Arial" w:cs="Arial"/>
                <w:iCs/>
                <w:szCs w:val="24"/>
                <w:lang w:val="en-GB"/>
              </w:rPr>
              <w:t>Metcon</w:t>
            </w:r>
            <w:proofErr w:type="spellEnd"/>
            <w:r w:rsidRPr="00A540B6">
              <w:rPr>
                <w:rFonts w:ascii="Arial" w:hAnsi="Arial" w:cs="Arial"/>
                <w:iCs/>
                <w:szCs w:val="24"/>
                <w:lang w:val="en-GB"/>
              </w:rPr>
              <w:t xml:space="preserve"> Water System Pvt Ltd</w:t>
            </w:r>
          </w:p>
        </w:tc>
        <w:tc>
          <w:tcPr>
            <w:tcW w:w="4154" w:type="dxa"/>
            <w:vAlign w:val="center"/>
          </w:tcPr>
          <w:p w14:paraId="34A954A5" w14:textId="6FA09DD1"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Pac Dosing System &amp; Automatic Mill</w:t>
            </w:r>
          </w:p>
        </w:tc>
      </w:tr>
      <w:tr w:rsidR="00BD239C" w14:paraId="1823427F" w14:textId="77777777" w:rsidTr="00794F4A">
        <w:trPr>
          <w:jc w:val="center"/>
        </w:trPr>
        <w:tc>
          <w:tcPr>
            <w:tcW w:w="889" w:type="dxa"/>
            <w:vAlign w:val="center"/>
          </w:tcPr>
          <w:p w14:paraId="5BCC10C9" w14:textId="09E3A17B"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17</w:t>
            </w:r>
          </w:p>
        </w:tc>
        <w:tc>
          <w:tcPr>
            <w:tcW w:w="3784" w:type="dxa"/>
            <w:vAlign w:val="center"/>
          </w:tcPr>
          <w:p w14:paraId="3EACDB71" w14:textId="1DA27A86"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M/s Grip Impex Private Limited</w:t>
            </w:r>
          </w:p>
        </w:tc>
        <w:tc>
          <w:tcPr>
            <w:tcW w:w="4154" w:type="dxa"/>
            <w:vAlign w:val="center"/>
          </w:tcPr>
          <w:p w14:paraId="086B5186" w14:textId="588D7D68"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Forging &amp; Casting Component for 600 TPD Kiln</w:t>
            </w:r>
          </w:p>
        </w:tc>
      </w:tr>
      <w:tr w:rsidR="00BD239C" w14:paraId="6C64EBFA" w14:textId="77777777" w:rsidTr="00794F4A">
        <w:trPr>
          <w:jc w:val="center"/>
        </w:trPr>
        <w:tc>
          <w:tcPr>
            <w:tcW w:w="889" w:type="dxa"/>
            <w:vAlign w:val="center"/>
          </w:tcPr>
          <w:p w14:paraId="14A969F6" w14:textId="066EE946"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18</w:t>
            </w:r>
          </w:p>
        </w:tc>
        <w:tc>
          <w:tcPr>
            <w:tcW w:w="3784" w:type="dxa"/>
            <w:vAlign w:val="center"/>
          </w:tcPr>
          <w:p w14:paraId="4252CB6C" w14:textId="5E27940B"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M/s Breslau Infrastructure &amp; Technology Pvt Ltd</w:t>
            </w:r>
          </w:p>
        </w:tc>
        <w:tc>
          <w:tcPr>
            <w:tcW w:w="4154" w:type="dxa"/>
            <w:vAlign w:val="center"/>
          </w:tcPr>
          <w:p w14:paraId="7D52CBE4" w14:textId="4ACAD5D9"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Design &amp; Consultancy For 0.8 Mtpa Pellet Plant</w:t>
            </w:r>
          </w:p>
        </w:tc>
      </w:tr>
      <w:tr w:rsidR="00BD239C" w14:paraId="3F1FAA24" w14:textId="77777777" w:rsidTr="00794F4A">
        <w:trPr>
          <w:jc w:val="center"/>
        </w:trPr>
        <w:tc>
          <w:tcPr>
            <w:tcW w:w="889" w:type="dxa"/>
            <w:vAlign w:val="center"/>
          </w:tcPr>
          <w:p w14:paraId="22990922" w14:textId="2C70D8F3"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19</w:t>
            </w:r>
          </w:p>
        </w:tc>
        <w:tc>
          <w:tcPr>
            <w:tcW w:w="3784" w:type="dxa"/>
            <w:vAlign w:val="center"/>
          </w:tcPr>
          <w:p w14:paraId="64002E6C" w14:textId="0FFBA782"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M/s Xiamen Roma Machinery Co Ltd</w:t>
            </w:r>
          </w:p>
        </w:tc>
        <w:tc>
          <w:tcPr>
            <w:tcW w:w="4154" w:type="dxa"/>
            <w:vAlign w:val="center"/>
          </w:tcPr>
          <w:p w14:paraId="7601D39A" w14:textId="7AAB574A"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Container Shear Machine &amp; Pares</w:t>
            </w:r>
          </w:p>
        </w:tc>
      </w:tr>
      <w:tr w:rsidR="00BD239C" w14:paraId="126C1E29" w14:textId="77777777" w:rsidTr="00794F4A">
        <w:trPr>
          <w:jc w:val="center"/>
        </w:trPr>
        <w:tc>
          <w:tcPr>
            <w:tcW w:w="889" w:type="dxa"/>
            <w:vAlign w:val="center"/>
          </w:tcPr>
          <w:p w14:paraId="23A4B697" w14:textId="2882582D"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20</w:t>
            </w:r>
          </w:p>
        </w:tc>
        <w:tc>
          <w:tcPr>
            <w:tcW w:w="3784" w:type="dxa"/>
            <w:vAlign w:val="center"/>
          </w:tcPr>
          <w:p w14:paraId="00FD8E0F" w14:textId="71E282E7"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 xml:space="preserve">M/s </w:t>
            </w:r>
            <w:proofErr w:type="spellStart"/>
            <w:r w:rsidRPr="00A540B6">
              <w:rPr>
                <w:rFonts w:ascii="Arial" w:hAnsi="Arial" w:cs="Arial"/>
                <w:iCs/>
                <w:szCs w:val="24"/>
                <w:lang w:val="en-GB"/>
              </w:rPr>
              <w:t>Gemscab</w:t>
            </w:r>
            <w:proofErr w:type="spellEnd"/>
            <w:r w:rsidRPr="00A540B6">
              <w:rPr>
                <w:rFonts w:ascii="Arial" w:hAnsi="Arial" w:cs="Arial"/>
                <w:iCs/>
                <w:szCs w:val="24"/>
                <w:lang w:val="en-GB"/>
              </w:rPr>
              <w:t xml:space="preserve"> Industries Limited</w:t>
            </w:r>
          </w:p>
        </w:tc>
        <w:tc>
          <w:tcPr>
            <w:tcW w:w="4154" w:type="dxa"/>
            <w:vAlign w:val="center"/>
          </w:tcPr>
          <w:p w14:paraId="1A3F88B4" w14:textId="30B4EC71"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Cables 600 TPD</w:t>
            </w:r>
          </w:p>
        </w:tc>
      </w:tr>
      <w:tr w:rsidR="00BD239C" w14:paraId="7C044C4C" w14:textId="77777777" w:rsidTr="00794F4A">
        <w:trPr>
          <w:jc w:val="center"/>
        </w:trPr>
        <w:tc>
          <w:tcPr>
            <w:tcW w:w="889" w:type="dxa"/>
            <w:vAlign w:val="center"/>
          </w:tcPr>
          <w:p w14:paraId="4F3DDA0C" w14:textId="07400D78"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21</w:t>
            </w:r>
          </w:p>
        </w:tc>
        <w:tc>
          <w:tcPr>
            <w:tcW w:w="3784" w:type="dxa"/>
            <w:vAlign w:val="center"/>
          </w:tcPr>
          <w:p w14:paraId="12E2E863" w14:textId="03E79DF9"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M/s Nitin Castings Limited</w:t>
            </w:r>
          </w:p>
        </w:tc>
        <w:tc>
          <w:tcPr>
            <w:tcW w:w="4154" w:type="dxa"/>
            <w:vAlign w:val="center"/>
          </w:tcPr>
          <w:p w14:paraId="25F9D244" w14:textId="56C42855"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SS Casting Items</w:t>
            </w:r>
          </w:p>
        </w:tc>
      </w:tr>
      <w:tr w:rsidR="00BD239C" w14:paraId="5020EE1F" w14:textId="77777777" w:rsidTr="00794F4A">
        <w:trPr>
          <w:jc w:val="center"/>
        </w:trPr>
        <w:tc>
          <w:tcPr>
            <w:tcW w:w="889" w:type="dxa"/>
            <w:vAlign w:val="center"/>
          </w:tcPr>
          <w:p w14:paraId="7492AA84" w14:textId="334B729B"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22</w:t>
            </w:r>
          </w:p>
        </w:tc>
        <w:tc>
          <w:tcPr>
            <w:tcW w:w="3784" w:type="dxa"/>
            <w:vAlign w:val="center"/>
          </w:tcPr>
          <w:p w14:paraId="39A49266" w14:textId="562E5ED4"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 xml:space="preserve">M/s </w:t>
            </w:r>
            <w:proofErr w:type="spellStart"/>
            <w:r w:rsidRPr="00A540B6">
              <w:rPr>
                <w:rFonts w:ascii="Arial" w:hAnsi="Arial" w:cs="Arial"/>
                <w:iCs/>
                <w:szCs w:val="24"/>
                <w:lang w:val="en-GB"/>
              </w:rPr>
              <w:t>Elecon</w:t>
            </w:r>
            <w:proofErr w:type="spellEnd"/>
            <w:r w:rsidRPr="00A540B6">
              <w:rPr>
                <w:rFonts w:ascii="Arial" w:hAnsi="Arial" w:cs="Arial"/>
                <w:iCs/>
                <w:szCs w:val="24"/>
                <w:lang w:val="en-GB"/>
              </w:rPr>
              <w:t xml:space="preserve"> Engineering Co. Ltd</w:t>
            </w:r>
          </w:p>
        </w:tc>
        <w:tc>
          <w:tcPr>
            <w:tcW w:w="4154" w:type="dxa"/>
            <w:vAlign w:val="center"/>
          </w:tcPr>
          <w:p w14:paraId="7991240D" w14:textId="1427E3DE"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Rotary Kiln Drive &amp; Cooler Drive 600 TPD</w:t>
            </w:r>
          </w:p>
        </w:tc>
      </w:tr>
      <w:tr w:rsidR="00BD239C" w14:paraId="17C1538E" w14:textId="77777777" w:rsidTr="00794F4A">
        <w:trPr>
          <w:jc w:val="center"/>
        </w:trPr>
        <w:tc>
          <w:tcPr>
            <w:tcW w:w="889" w:type="dxa"/>
            <w:vAlign w:val="center"/>
          </w:tcPr>
          <w:p w14:paraId="17D37514" w14:textId="57EE5C19"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23</w:t>
            </w:r>
          </w:p>
        </w:tc>
        <w:tc>
          <w:tcPr>
            <w:tcW w:w="3784" w:type="dxa"/>
            <w:vAlign w:val="center"/>
          </w:tcPr>
          <w:p w14:paraId="263F4D72" w14:textId="61958358"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 xml:space="preserve">M/s </w:t>
            </w:r>
            <w:proofErr w:type="spellStart"/>
            <w:r w:rsidRPr="00A540B6">
              <w:rPr>
                <w:rFonts w:ascii="Arial" w:hAnsi="Arial" w:cs="Arial"/>
                <w:iCs/>
                <w:szCs w:val="24"/>
                <w:lang w:val="en-GB"/>
              </w:rPr>
              <w:t>Technocraft</w:t>
            </w:r>
            <w:proofErr w:type="spellEnd"/>
            <w:r w:rsidRPr="00A540B6">
              <w:rPr>
                <w:rFonts w:ascii="Arial" w:hAnsi="Arial" w:cs="Arial"/>
                <w:iCs/>
                <w:szCs w:val="24"/>
                <w:lang w:val="en-GB"/>
              </w:rPr>
              <w:t xml:space="preserve"> Switch Gear P Ltd</w:t>
            </w:r>
          </w:p>
        </w:tc>
        <w:tc>
          <w:tcPr>
            <w:tcW w:w="4154" w:type="dxa"/>
            <w:vAlign w:val="center"/>
          </w:tcPr>
          <w:p w14:paraId="658AC556" w14:textId="40F6F6D1"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11 KV HT Panel for MRSS &amp; CPP</w:t>
            </w:r>
          </w:p>
        </w:tc>
      </w:tr>
      <w:tr w:rsidR="00BD239C" w14:paraId="36A6241B" w14:textId="77777777" w:rsidTr="00794F4A">
        <w:trPr>
          <w:jc w:val="center"/>
        </w:trPr>
        <w:tc>
          <w:tcPr>
            <w:tcW w:w="889" w:type="dxa"/>
            <w:vAlign w:val="center"/>
          </w:tcPr>
          <w:p w14:paraId="04D344EB" w14:textId="118004E3"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24</w:t>
            </w:r>
          </w:p>
        </w:tc>
        <w:tc>
          <w:tcPr>
            <w:tcW w:w="3784" w:type="dxa"/>
            <w:vAlign w:val="center"/>
          </w:tcPr>
          <w:p w14:paraId="3807AB49" w14:textId="049E701A"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 xml:space="preserve">M/s Jiangsu </w:t>
            </w:r>
            <w:proofErr w:type="spellStart"/>
            <w:r w:rsidRPr="00A540B6">
              <w:rPr>
                <w:rFonts w:ascii="Arial" w:hAnsi="Arial" w:cs="Arial"/>
                <w:iCs/>
                <w:szCs w:val="24"/>
                <w:lang w:val="en-GB"/>
              </w:rPr>
              <w:t>Hongda</w:t>
            </w:r>
            <w:proofErr w:type="spellEnd"/>
            <w:r w:rsidRPr="00A540B6">
              <w:rPr>
                <w:rFonts w:ascii="Arial" w:hAnsi="Arial" w:cs="Arial"/>
                <w:iCs/>
                <w:szCs w:val="24"/>
                <w:lang w:val="en-GB"/>
              </w:rPr>
              <w:t xml:space="preserve"> Special Steel Machinery Plant Co Ltd</w:t>
            </w:r>
          </w:p>
        </w:tc>
        <w:tc>
          <w:tcPr>
            <w:tcW w:w="4154" w:type="dxa"/>
            <w:vAlign w:val="center"/>
          </w:tcPr>
          <w:p w14:paraId="1942E70A" w14:textId="410F788E"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Equipment for Pellet Plant</w:t>
            </w:r>
          </w:p>
        </w:tc>
      </w:tr>
      <w:tr w:rsidR="00BD239C" w14:paraId="154432C4" w14:textId="77777777" w:rsidTr="00794F4A">
        <w:trPr>
          <w:jc w:val="center"/>
        </w:trPr>
        <w:tc>
          <w:tcPr>
            <w:tcW w:w="889" w:type="dxa"/>
            <w:vAlign w:val="center"/>
          </w:tcPr>
          <w:p w14:paraId="64632E0B" w14:textId="2A7963CE"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25</w:t>
            </w:r>
          </w:p>
        </w:tc>
        <w:tc>
          <w:tcPr>
            <w:tcW w:w="3784" w:type="dxa"/>
            <w:vAlign w:val="center"/>
          </w:tcPr>
          <w:p w14:paraId="4BEA42F2" w14:textId="51F94CE7"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M/s International Combustion (India) Limited</w:t>
            </w:r>
          </w:p>
        </w:tc>
        <w:tc>
          <w:tcPr>
            <w:tcW w:w="4154" w:type="dxa"/>
            <w:vAlign w:val="center"/>
          </w:tcPr>
          <w:p w14:paraId="75172DC7" w14:textId="5A8FFB75"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Double Deck Wet Screen &amp; Single Deck Product Screen</w:t>
            </w:r>
          </w:p>
        </w:tc>
      </w:tr>
      <w:tr w:rsidR="00BD239C" w14:paraId="10327724" w14:textId="77777777" w:rsidTr="00794F4A">
        <w:trPr>
          <w:jc w:val="center"/>
        </w:trPr>
        <w:tc>
          <w:tcPr>
            <w:tcW w:w="889" w:type="dxa"/>
            <w:vAlign w:val="center"/>
          </w:tcPr>
          <w:p w14:paraId="04513F18" w14:textId="4A59E18E" w:rsidR="00BD239C" w:rsidRDefault="00BD239C" w:rsidP="00BD239C">
            <w:pPr>
              <w:spacing w:line="276" w:lineRule="auto"/>
              <w:jc w:val="center"/>
              <w:rPr>
                <w:rFonts w:ascii="Arial" w:hAnsi="Arial" w:cs="Arial"/>
                <w:iCs/>
                <w:szCs w:val="24"/>
                <w:lang w:val="en-GB"/>
              </w:rPr>
            </w:pPr>
            <w:r>
              <w:rPr>
                <w:rFonts w:ascii="Arial" w:hAnsi="Arial" w:cs="Arial"/>
                <w:iCs/>
                <w:szCs w:val="24"/>
                <w:lang w:val="en-GB"/>
              </w:rPr>
              <w:t>26</w:t>
            </w:r>
          </w:p>
        </w:tc>
        <w:tc>
          <w:tcPr>
            <w:tcW w:w="3784" w:type="dxa"/>
            <w:vAlign w:val="center"/>
          </w:tcPr>
          <w:p w14:paraId="3BEE38C9" w14:textId="73CB37C4"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M/s Saurashtra Marine Traders</w:t>
            </w:r>
          </w:p>
        </w:tc>
        <w:tc>
          <w:tcPr>
            <w:tcW w:w="4154" w:type="dxa"/>
            <w:vAlign w:val="center"/>
          </w:tcPr>
          <w:p w14:paraId="3D055248" w14:textId="2FAF8267" w:rsidR="00BD239C" w:rsidRPr="00A540B6" w:rsidRDefault="00BD239C" w:rsidP="00794F4A">
            <w:pPr>
              <w:spacing w:line="276" w:lineRule="auto"/>
              <w:rPr>
                <w:rFonts w:ascii="Arial" w:hAnsi="Arial" w:cs="Arial"/>
                <w:iCs/>
                <w:szCs w:val="24"/>
                <w:lang w:val="en-GB"/>
              </w:rPr>
            </w:pPr>
            <w:r w:rsidRPr="00A540B6">
              <w:rPr>
                <w:rFonts w:ascii="Arial" w:hAnsi="Arial" w:cs="Arial"/>
                <w:iCs/>
                <w:szCs w:val="24"/>
                <w:lang w:val="en-GB"/>
              </w:rPr>
              <w:t xml:space="preserve">MS </w:t>
            </w:r>
            <w:proofErr w:type="spellStart"/>
            <w:r w:rsidRPr="00A540B6">
              <w:rPr>
                <w:rFonts w:ascii="Arial" w:hAnsi="Arial" w:cs="Arial"/>
                <w:iCs/>
                <w:szCs w:val="24"/>
                <w:lang w:val="en-GB"/>
              </w:rPr>
              <w:t>Greating</w:t>
            </w:r>
            <w:proofErr w:type="spellEnd"/>
          </w:p>
        </w:tc>
      </w:tr>
    </w:tbl>
    <w:p w14:paraId="584C2161" w14:textId="77777777" w:rsidR="00612300" w:rsidRDefault="00612300">
      <w:r>
        <w:br w:type="page"/>
      </w:r>
    </w:p>
    <w:tbl>
      <w:tblPr>
        <w:tblW w:w="9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8415"/>
      </w:tblGrid>
      <w:tr w:rsidR="00A540B6" w:rsidRPr="00A540B6" w14:paraId="1FDE5B57" w14:textId="77777777" w:rsidTr="001B47C1">
        <w:trPr>
          <w:trHeight w:val="466"/>
          <w:jc w:val="center"/>
        </w:trPr>
        <w:tc>
          <w:tcPr>
            <w:tcW w:w="1555" w:type="dxa"/>
            <w:shd w:val="clear" w:color="auto" w:fill="17365D"/>
            <w:vAlign w:val="center"/>
          </w:tcPr>
          <w:p w14:paraId="7A6D5D01" w14:textId="04EB774B" w:rsidR="00A540B6" w:rsidRPr="00A540B6" w:rsidRDefault="00A540B6" w:rsidP="00A540B6">
            <w:pPr>
              <w:spacing w:after="0" w:line="276" w:lineRule="auto"/>
              <w:ind w:right="-43"/>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F</w:t>
            </w:r>
          </w:p>
        </w:tc>
        <w:tc>
          <w:tcPr>
            <w:tcW w:w="8415" w:type="dxa"/>
            <w:shd w:val="clear" w:color="auto" w:fill="DBE5F1"/>
            <w:vAlign w:val="center"/>
          </w:tcPr>
          <w:p w14:paraId="5095DA23" w14:textId="3A0586DA" w:rsidR="00A540B6" w:rsidRPr="00A540B6" w:rsidRDefault="00A540B6" w:rsidP="00A540B6">
            <w:pPr>
              <w:spacing w:after="0" w:line="276" w:lineRule="auto"/>
              <w:ind w:right="-331"/>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 xml:space="preserve">PROJECT COST &amp; </w:t>
            </w:r>
            <w:r w:rsidR="00BE25F8">
              <w:rPr>
                <w:rFonts w:ascii="Arial" w:eastAsia="Times New Roman" w:hAnsi="Arial" w:cs="Arial"/>
                <w:b/>
                <w:kern w:val="0"/>
                <w:sz w:val="24"/>
                <w:szCs w:val="24"/>
                <w:lang w:val="en-US"/>
                <w14:ligatures w14:val="none"/>
              </w:rPr>
              <w:t>EXPENDITURE</w:t>
            </w:r>
          </w:p>
        </w:tc>
      </w:tr>
    </w:tbl>
    <w:p w14:paraId="3062DE4A" w14:textId="77777777" w:rsidR="00A540B6" w:rsidRPr="00A540B6" w:rsidRDefault="00A540B6" w:rsidP="00A540B6">
      <w:pPr>
        <w:tabs>
          <w:tab w:val="left" w:pos="360"/>
        </w:tabs>
        <w:spacing w:after="0" w:line="360" w:lineRule="auto"/>
        <w:jc w:val="center"/>
        <w:rPr>
          <w:rFonts w:ascii="Arial" w:eastAsia="Times New Roman" w:hAnsi="Arial" w:cs="Arial"/>
          <w:b/>
          <w:kern w:val="0"/>
          <w:sz w:val="24"/>
          <w:szCs w:val="24"/>
          <w:u w:val="single"/>
          <w:lang w:val="en-US"/>
          <w14:ligatures w14:val="none"/>
        </w:rPr>
      </w:pPr>
    </w:p>
    <w:p w14:paraId="5BF693E0" w14:textId="0EB0862C" w:rsidR="00A540B6" w:rsidRPr="00A540B6" w:rsidRDefault="00A540B6" w:rsidP="00D169D7">
      <w:pPr>
        <w:numPr>
          <w:ilvl w:val="0"/>
          <w:numId w:val="9"/>
        </w:numPr>
        <w:tabs>
          <w:tab w:val="left" w:pos="0"/>
        </w:tabs>
        <w:spacing w:after="0" w:line="360" w:lineRule="auto"/>
        <w:ind w:left="284"/>
        <w:jc w:val="both"/>
        <w:rPr>
          <w:rFonts w:ascii="Arial" w:eastAsia="Times New Roman" w:hAnsi="Arial" w:cs="Arial"/>
          <w:b/>
          <w:kern w:val="0"/>
          <w:sz w:val="24"/>
          <w:szCs w:val="24"/>
          <w:lang w:val="en-US"/>
          <w14:ligatures w14:val="none"/>
        </w:rPr>
      </w:pPr>
      <w:r w:rsidRPr="004120F3">
        <w:rPr>
          <w:rFonts w:ascii="Arial" w:eastAsia="Times New Roman" w:hAnsi="Arial" w:cs="Arial"/>
          <w:b/>
          <w:kern w:val="0"/>
          <w:lang w:val="en-US"/>
          <w14:ligatures w14:val="none"/>
        </w:rPr>
        <w:t xml:space="preserve">TOTAL PROJECT COST: </w:t>
      </w:r>
      <w:r w:rsidRPr="004120F3">
        <w:rPr>
          <w:rFonts w:ascii="Arial" w:eastAsia="Times New Roman" w:hAnsi="Arial" w:cs="Arial"/>
          <w:kern w:val="0"/>
          <w:lang w:val="en-US"/>
          <w14:ligatures w14:val="none"/>
        </w:rPr>
        <w:t xml:space="preserve">As per DPR Report, total cost of the project for Phase-I is estimated to be at Rs.188.97 </w:t>
      </w:r>
      <w:r w:rsidR="00135B0C">
        <w:rPr>
          <w:rFonts w:ascii="Arial" w:eastAsia="Times New Roman" w:hAnsi="Arial" w:cs="Arial"/>
          <w:kern w:val="0"/>
          <w:lang w:val="en-US"/>
          <w14:ligatures w14:val="none"/>
        </w:rPr>
        <w:t>Crore</w:t>
      </w:r>
      <w:r w:rsidR="002E7C20">
        <w:rPr>
          <w:rFonts w:ascii="Arial" w:eastAsia="Times New Roman" w:hAnsi="Arial" w:cs="Arial"/>
          <w:kern w:val="0"/>
          <w:lang w:val="en-US"/>
          <w14:ligatures w14:val="none"/>
        </w:rPr>
        <w:t xml:space="preserve">, </w:t>
      </w:r>
      <w:r w:rsidRPr="004120F3">
        <w:rPr>
          <w:rFonts w:ascii="Arial" w:eastAsia="Times New Roman" w:hAnsi="Arial" w:cs="Arial"/>
          <w:kern w:val="0"/>
          <w:lang w:val="en-US"/>
          <w14:ligatures w14:val="none"/>
        </w:rPr>
        <w:t>for Phase-II is Rs.241.</w:t>
      </w:r>
      <w:r w:rsidRPr="00135B0C">
        <w:rPr>
          <w:rFonts w:ascii="Arial" w:eastAsia="Times New Roman" w:hAnsi="Arial" w:cs="Arial"/>
          <w:kern w:val="0"/>
          <w:lang w:val="en-US"/>
          <w14:ligatures w14:val="none"/>
        </w:rPr>
        <w:t xml:space="preserve">03 </w:t>
      </w:r>
      <w:r w:rsidR="00135B0C" w:rsidRPr="00135B0C">
        <w:rPr>
          <w:rFonts w:ascii="Arial" w:eastAsia="Times New Roman" w:hAnsi="Arial" w:cs="Arial"/>
          <w:kern w:val="0"/>
          <w:lang w:val="en-US"/>
          <w14:ligatures w14:val="none"/>
        </w:rPr>
        <w:t>Crore</w:t>
      </w:r>
      <w:r w:rsidRPr="004120F3">
        <w:rPr>
          <w:rFonts w:ascii="Arial" w:eastAsia="Times New Roman" w:hAnsi="Arial" w:cs="Arial"/>
          <w:kern w:val="0"/>
          <w:lang w:val="en-US"/>
          <w14:ligatures w14:val="none"/>
        </w:rPr>
        <w:t xml:space="preserve">, </w:t>
      </w:r>
      <w:r w:rsidR="002E7C20">
        <w:rPr>
          <w:rFonts w:ascii="Arial" w:eastAsia="Times New Roman" w:hAnsi="Arial" w:cs="Arial"/>
          <w:kern w:val="0"/>
          <w:lang w:val="en-US"/>
          <w14:ligatures w14:val="none"/>
        </w:rPr>
        <w:t xml:space="preserve">for Phase-III is Rs.190.35 Crore and for Phase-IV is Rs.230.27 Crore, adding a total of Rs.850.62 Crore, </w:t>
      </w:r>
      <w:r w:rsidRPr="004120F3">
        <w:rPr>
          <w:rFonts w:ascii="Arial" w:eastAsia="Times New Roman" w:hAnsi="Arial" w:cs="Arial"/>
          <w:kern w:val="0"/>
          <w:lang w:val="en-US"/>
          <w14:ligatures w14:val="none"/>
        </w:rPr>
        <w:t>distributed broadly under following heads:</w:t>
      </w:r>
    </w:p>
    <w:p w14:paraId="1D93CDCC" w14:textId="77777777" w:rsidR="00A540B6" w:rsidRPr="00A540B6" w:rsidRDefault="00A540B6" w:rsidP="00A540B6">
      <w:pPr>
        <w:tabs>
          <w:tab w:val="left" w:pos="0"/>
        </w:tabs>
        <w:spacing w:after="0" w:line="360" w:lineRule="auto"/>
        <w:jc w:val="both"/>
        <w:rPr>
          <w:rFonts w:ascii="Arial" w:eastAsia="Times New Roman" w:hAnsi="Arial" w:cs="Arial"/>
          <w:b/>
          <w:kern w:val="0"/>
          <w:sz w:val="24"/>
          <w:szCs w:val="24"/>
          <w:lang w:val="en-US"/>
          <w14:ligatures w14:val="none"/>
        </w:rPr>
      </w:pPr>
    </w:p>
    <w:p w14:paraId="30E5CD82" w14:textId="6C9E762A" w:rsidR="00A540B6" w:rsidRPr="00E14A58" w:rsidRDefault="00A540B6" w:rsidP="00135B0C">
      <w:pPr>
        <w:autoSpaceDE w:val="0"/>
        <w:autoSpaceDN w:val="0"/>
        <w:adjustRightInd w:val="0"/>
        <w:spacing w:after="0" w:line="240" w:lineRule="auto"/>
        <w:ind w:right="-709"/>
        <w:jc w:val="right"/>
        <w:rPr>
          <w:rFonts w:ascii="Arial" w:eastAsia="Times New Roman" w:hAnsi="Arial" w:cs="Arial"/>
          <w:b/>
          <w:i/>
          <w:color w:val="17365D"/>
          <w:kern w:val="0"/>
          <w:sz w:val="20"/>
          <w:lang w:val="en-US" w:eastAsia="en-IN"/>
          <w14:ligatures w14:val="none"/>
        </w:rPr>
      </w:pPr>
      <w:r w:rsidRPr="00E14A58">
        <w:rPr>
          <w:rFonts w:ascii="Arial" w:eastAsia="Times New Roman" w:hAnsi="Arial" w:cs="Arial"/>
          <w:b/>
          <w:i/>
          <w:color w:val="17365D"/>
          <w:kern w:val="0"/>
          <w:sz w:val="20"/>
          <w:lang w:val="en-US" w:eastAsia="en-IN"/>
          <w14:ligatures w14:val="none"/>
        </w:rPr>
        <w:t xml:space="preserve">(In Rs. </w:t>
      </w:r>
      <w:r w:rsidR="00135B0C" w:rsidRPr="00E14A58">
        <w:rPr>
          <w:rFonts w:ascii="Arial" w:eastAsia="Times New Roman" w:hAnsi="Arial" w:cs="Arial"/>
          <w:b/>
          <w:i/>
          <w:color w:val="17365D"/>
          <w:kern w:val="0"/>
          <w:sz w:val="20"/>
          <w:lang w:val="en-US" w:eastAsia="en-IN"/>
          <w14:ligatures w14:val="none"/>
        </w:rPr>
        <w:t>Crore</w:t>
      </w:r>
      <w:r w:rsidRPr="00E14A58">
        <w:rPr>
          <w:rFonts w:ascii="Arial" w:eastAsia="Times New Roman" w:hAnsi="Arial" w:cs="Arial"/>
          <w:b/>
          <w:i/>
          <w:color w:val="17365D"/>
          <w:kern w:val="0"/>
          <w:sz w:val="20"/>
          <w:lang w:val="en-US" w:eastAsia="en-IN"/>
          <w14:ligatures w14:val="none"/>
        </w:rPr>
        <w:t>)</w:t>
      </w:r>
    </w:p>
    <w:p w14:paraId="2FDA7516" w14:textId="58F48F69" w:rsidR="00A540B6" w:rsidRPr="00A540B6" w:rsidRDefault="00135B0C" w:rsidP="00135B0C">
      <w:pPr>
        <w:spacing w:after="0" w:line="240" w:lineRule="auto"/>
        <w:ind w:left="-851"/>
        <w:jc w:val="center"/>
        <w:outlineLvl w:val="1"/>
        <w:rPr>
          <w:rFonts w:ascii="Arial Narrow" w:eastAsia="Times New Roman" w:hAnsi="Arial Narrow" w:cs="Times New Roman"/>
          <w:noProof/>
          <w:kern w:val="0"/>
          <w:szCs w:val="20"/>
          <w:lang w:eastAsia="en-IN"/>
          <w14:ligatures w14:val="none"/>
        </w:rPr>
      </w:pPr>
      <w:r w:rsidRPr="00135B0C">
        <w:rPr>
          <w:noProof/>
        </w:rPr>
        <w:drawing>
          <wp:inline distT="0" distB="0" distL="0" distR="0" wp14:anchorId="5144AE3D" wp14:editId="0537C884">
            <wp:extent cx="6842125" cy="2847975"/>
            <wp:effectExtent l="0" t="0" r="0" b="9525"/>
            <wp:docPr id="2099083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6847396" cy="2850169"/>
                    </a:xfrm>
                    <a:prstGeom prst="rect">
                      <a:avLst/>
                    </a:prstGeom>
                    <a:noFill/>
                    <a:ln>
                      <a:noFill/>
                    </a:ln>
                  </pic:spPr>
                </pic:pic>
              </a:graphicData>
            </a:graphic>
          </wp:inline>
        </w:drawing>
      </w:r>
    </w:p>
    <w:p w14:paraId="6ACAA10F" w14:textId="77777777" w:rsidR="00A540B6" w:rsidRPr="00A540B6" w:rsidRDefault="00A540B6" w:rsidP="00A540B6">
      <w:pPr>
        <w:spacing w:after="0" w:line="240" w:lineRule="auto"/>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br w:type="page"/>
      </w:r>
    </w:p>
    <w:p w14:paraId="3E16A618" w14:textId="16453164" w:rsidR="00A540B6" w:rsidRDefault="00A540B6" w:rsidP="005B3DB5">
      <w:pPr>
        <w:numPr>
          <w:ilvl w:val="0"/>
          <w:numId w:val="9"/>
        </w:numPr>
        <w:tabs>
          <w:tab w:val="left" w:pos="0"/>
          <w:tab w:val="left" w:pos="360"/>
        </w:tabs>
        <w:spacing w:after="0" w:line="360" w:lineRule="auto"/>
        <w:ind w:left="284"/>
        <w:jc w:val="both"/>
        <w:rPr>
          <w:rFonts w:ascii="Arial" w:eastAsia="Times New Roman" w:hAnsi="Arial" w:cs="Arial"/>
          <w:kern w:val="0"/>
          <w:lang w:val="en-US"/>
          <w14:ligatures w14:val="none"/>
        </w:rPr>
      </w:pPr>
      <w:r w:rsidRPr="00DD6C0D">
        <w:rPr>
          <w:rFonts w:ascii="Arial" w:eastAsia="Times New Roman" w:hAnsi="Arial" w:cs="Arial"/>
          <w:b/>
          <w:kern w:val="0"/>
          <w:lang w:val="en-US"/>
          <w14:ligatures w14:val="none"/>
        </w:rPr>
        <w:lastRenderedPageBreak/>
        <w:t xml:space="preserve">CURRENT STATUS &amp; TOTAL EXPENDITURE INCURRED TILL DATE: </w:t>
      </w:r>
      <w:r w:rsidRPr="00DD6C0D">
        <w:rPr>
          <w:rFonts w:ascii="Arial" w:eastAsia="Times New Roman" w:hAnsi="Arial" w:cs="Arial"/>
          <w:kern w:val="0"/>
          <w:lang w:val="en-US"/>
          <w14:ligatures w14:val="none"/>
        </w:rPr>
        <w:t>Details of the expenditure in the table below is recorded</w:t>
      </w:r>
      <w:r w:rsidRPr="00DD6C0D">
        <w:rPr>
          <w:rFonts w:ascii="Arial" w:eastAsia="Times New Roman" w:hAnsi="Arial" w:cs="Arial"/>
          <w:b/>
          <w:kern w:val="0"/>
          <w:lang w:val="en-US"/>
          <w14:ligatures w14:val="none"/>
        </w:rPr>
        <w:t xml:space="preserve"> </w:t>
      </w:r>
      <w:r w:rsidRPr="00DD6C0D">
        <w:rPr>
          <w:rFonts w:ascii="Arial" w:eastAsia="Times New Roman" w:hAnsi="Arial" w:cs="Arial"/>
          <w:kern w:val="0"/>
          <w:lang w:val="en-US"/>
          <w14:ligatures w14:val="none"/>
        </w:rPr>
        <w:t>for the expenditure incurred in the period (</w:t>
      </w:r>
      <w:r w:rsidR="00493CF1" w:rsidRPr="00DD6C0D">
        <w:rPr>
          <w:rFonts w:ascii="Arial" w:eastAsia="Times New Roman" w:hAnsi="Arial" w:cs="Arial"/>
          <w:kern w:val="0"/>
          <w:lang w:val="en-US"/>
          <w14:ligatures w14:val="none"/>
        </w:rPr>
        <w:t>April’</w:t>
      </w:r>
      <w:r w:rsidRPr="00DD6C0D">
        <w:rPr>
          <w:rFonts w:ascii="Arial" w:eastAsia="Times New Roman" w:hAnsi="Arial" w:cs="Arial"/>
          <w:kern w:val="0"/>
          <w:lang w:val="en-US"/>
          <w14:ligatures w14:val="none"/>
        </w:rPr>
        <w:t xml:space="preserve"> 201</w:t>
      </w:r>
      <w:r w:rsidR="00493CF1" w:rsidRPr="00DD6C0D">
        <w:rPr>
          <w:rFonts w:ascii="Arial" w:eastAsia="Times New Roman" w:hAnsi="Arial" w:cs="Arial"/>
          <w:kern w:val="0"/>
          <w:lang w:val="en-US"/>
          <w14:ligatures w14:val="none"/>
        </w:rPr>
        <w:t>8</w:t>
      </w:r>
      <w:r w:rsidRPr="00DD6C0D">
        <w:rPr>
          <w:rFonts w:ascii="Arial" w:eastAsia="Times New Roman" w:hAnsi="Arial" w:cs="Arial"/>
          <w:kern w:val="0"/>
          <w:lang w:val="en-US"/>
          <w14:ligatures w14:val="none"/>
        </w:rPr>
        <w:t xml:space="preserve"> – March</w:t>
      </w:r>
      <w:r w:rsidR="00493CF1" w:rsidRPr="00DD6C0D">
        <w:rPr>
          <w:rFonts w:ascii="Arial" w:eastAsia="Times New Roman" w:hAnsi="Arial" w:cs="Arial"/>
          <w:kern w:val="0"/>
          <w:lang w:val="en-US"/>
          <w14:ligatures w14:val="none"/>
        </w:rPr>
        <w:t>’</w:t>
      </w:r>
      <w:r w:rsidRPr="00DD6C0D">
        <w:rPr>
          <w:rFonts w:ascii="Arial" w:eastAsia="Times New Roman" w:hAnsi="Arial" w:cs="Arial"/>
          <w:kern w:val="0"/>
          <w:lang w:val="en-US"/>
          <w14:ligatures w14:val="none"/>
        </w:rPr>
        <w:t xml:space="preserve"> 20</w:t>
      </w:r>
      <w:r w:rsidR="00493CF1" w:rsidRPr="00DD6C0D">
        <w:rPr>
          <w:rFonts w:ascii="Arial" w:eastAsia="Times New Roman" w:hAnsi="Arial" w:cs="Arial"/>
          <w:kern w:val="0"/>
          <w:lang w:val="en-US"/>
          <w14:ligatures w14:val="none"/>
        </w:rPr>
        <w:t>22</w:t>
      </w:r>
      <w:r w:rsidRPr="00DD6C0D">
        <w:rPr>
          <w:rFonts w:ascii="Arial" w:eastAsia="Times New Roman" w:hAnsi="Arial" w:cs="Arial"/>
          <w:kern w:val="0"/>
          <w:lang w:val="en-US"/>
          <w14:ligatures w14:val="none"/>
        </w:rPr>
        <w:t>).</w:t>
      </w:r>
    </w:p>
    <w:p w14:paraId="2F5EABE6" w14:textId="77777777" w:rsidR="005B3DB5" w:rsidRPr="005B3DB5" w:rsidRDefault="005B3DB5" w:rsidP="005B3DB5">
      <w:pPr>
        <w:tabs>
          <w:tab w:val="left" w:pos="0"/>
          <w:tab w:val="left" w:pos="360"/>
        </w:tabs>
        <w:spacing w:after="0" w:line="360" w:lineRule="auto"/>
        <w:jc w:val="both"/>
        <w:rPr>
          <w:rFonts w:ascii="Arial" w:eastAsia="Times New Roman" w:hAnsi="Arial" w:cs="Arial"/>
          <w:kern w:val="0"/>
          <w:lang w:val="en-US"/>
          <w14:ligatures w14:val="none"/>
        </w:rPr>
      </w:pPr>
    </w:p>
    <w:tbl>
      <w:tblPr>
        <w:tblStyle w:val="LightGrid-Accent51"/>
        <w:tblpPr w:leftFromText="180" w:rightFromText="180" w:vertAnchor="text" w:horzAnchor="page" w:tblpXSpec="center" w:tblpY="46"/>
        <w:tblW w:w="11358" w:type="dxa"/>
        <w:tblLayout w:type="fixed"/>
        <w:tblLook w:val="04A0" w:firstRow="1" w:lastRow="0" w:firstColumn="1" w:lastColumn="0" w:noHBand="0" w:noVBand="1"/>
      </w:tblPr>
      <w:tblGrid>
        <w:gridCol w:w="557"/>
        <w:gridCol w:w="1701"/>
        <w:gridCol w:w="2268"/>
        <w:gridCol w:w="2127"/>
        <w:gridCol w:w="4705"/>
      </w:tblGrid>
      <w:tr w:rsidR="003F60C8" w:rsidRPr="00A540B6" w14:paraId="7090B472" w14:textId="77777777" w:rsidTr="003F60C8">
        <w:trPr>
          <w:cnfStyle w:val="100000000000" w:firstRow="1" w:lastRow="0" w:firstColumn="0" w:lastColumn="0" w:oddVBand="0" w:evenVBand="0" w:oddHBand="0" w:evenHBand="0" w:firstRowFirstColumn="0" w:firstRowLastColumn="0" w:lastRowFirstColumn="0" w:lastRowLastColumn="0"/>
          <w:trHeight w:val="1114"/>
        </w:trPr>
        <w:tc>
          <w:tcPr>
            <w:cnfStyle w:val="001000000000" w:firstRow="0" w:lastRow="0" w:firstColumn="1" w:lastColumn="0" w:oddVBand="0" w:evenVBand="0" w:oddHBand="0" w:evenHBand="0" w:firstRowFirstColumn="0" w:firstRowLastColumn="0" w:lastRowFirstColumn="0" w:lastRowLastColumn="0"/>
            <w:tcW w:w="557" w:type="dxa"/>
            <w:shd w:val="clear" w:color="auto" w:fill="17365D"/>
            <w:vAlign w:val="center"/>
          </w:tcPr>
          <w:p w14:paraId="05EEB7F2" w14:textId="5239F7C2" w:rsidR="003F60C8" w:rsidRPr="00D554CA" w:rsidRDefault="003F60C8" w:rsidP="00493CF1">
            <w:pPr>
              <w:autoSpaceDE w:val="0"/>
              <w:autoSpaceDN w:val="0"/>
              <w:adjustRightInd w:val="0"/>
              <w:spacing w:line="276" w:lineRule="auto"/>
              <w:jc w:val="center"/>
              <w:rPr>
                <w:rFonts w:ascii="Arial" w:hAnsi="Arial" w:cs="Arial"/>
                <w:sz w:val="18"/>
                <w:szCs w:val="18"/>
                <w:lang w:eastAsia="en-IN"/>
              </w:rPr>
            </w:pPr>
            <w:r w:rsidRPr="00D554CA">
              <w:rPr>
                <w:rFonts w:ascii="Arial" w:hAnsi="Arial" w:cs="Arial"/>
                <w:sz w:val="18"/>
                <w:szCs w:val="18"/>
                <w:lang w:eastAsia="en-IN"/>
              </w:rPr>
              <w:t>S.</w:t>
            </w:r>
            <w:r>
              <w:rPr>
                <w:rFonts w:ascii="Arial" w:hAnsi="Arial" w:cs="Arial"/>
                <w:sz w:val="18"/>
                <w:szCs w:val="18"/>
                <w:lang w:eastAsia="en-IN"/>
              </w:rPr>
              <w:t xml:space="preserve"> </w:t>
            </w:r>
            <w:r w:rsidRPr="00D554CA">
              <w:rPr>
                <w:rFonts w:ascii="Arial" w:hAnsi="Arial" w:cs="Arial"/>
                <w:sz w:val="18"/>
                <w:szCs w:val="18"/>
                <w:lang w:eastAsia="en-IN"/>
              </w:rPr>
              <w:t>NO.</w:t>
            </w:r>
          </w:p>
        </w:tc>
        <w:tc>
          <w:tcPr>
            <w:tcW w:w="1701" w:type="dxa"/>
            <w:shd w:val="clear" w:color="auto" w:fill="17365D"/>
            <w:vAlign w:val="center"/>
          </w:tcPr>
          <w:p w14:paraId="32136E7F" w14:textId="77777777" w:rsidR="003F60C8" w:rsidRPr="00D554CA" w:rsidRDefault="003F60C8" w:rsidP="00493CF1">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IN"/>
              </w:rPr>
            </w:pPr>
            <w:r w:rsidRPr="00D554CA">
              <w:rPr>
                <w:rFonts w:ascii="Arial" w:hAnsi="Arial" w:cs="Arial"/>
                <w:sz w:val="18"/>
                <w:szCs w:val="18"/>
                <w:lang w:eastAsia="en-IN"/>
              </w:rPr>
              <w:t>PARTICULARS</w:t>
            </w:r>
          </w:p>
        </w:tc>
        <w:tc>
          <w:tcPr>
            <w:tcW w:w="2268" w:type="dxa"/>
            <w:shd w:val="clear" w:color="auto" w:fill="17365D"/>
            <w:vAlign w:val="center"/>
          </w:tcPr>
          <w:p w14:paraId="2E82BEBA" w14:textId="4DB35125" w:rsidR="003F60C8" w:rsidRPr="00D554CA" w:rsidRDefault="003F60C8" w:rsidP="00493CF1">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IN"/>
              </w:rPr>
            </w:pPr>
            <w:r w:rsidRPr="00D554CA">
              <w:rPr>
                <w:rFonts w:ascii="Arial" w:hAnsi="Arial" w:cs="Arial"/>
                <w:sz w:val="18"/>
                <w:szCs w:val="18"/>
                <w:lang w:eastAsia="en-IN"/>
              </w:rPr>
              <w:t>TYPE OF AMOUNT</w:t>
            </w:r>
          </w:p>
        </w:tc>
        <w:tc>
          <w:tcPr>
            <w:tcW w:w="2127" w:type="dxa"/>
            <w:shd w:val="clear" w:color="auto" w:fill="17365D"/>
            <w:vAlign w:val="center"/>
          </w:tcPr>
          <w:p w14:paraId="540D5DA9" w14:textId="77777777" w:rsidR="003F60C8" w:rsidRDefault="003F60C8" w:rsidP="00493CF1">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eastAsia="en-IN"/>
              </w:rPr>
            </w:pPr>
            <w:r>
              <w:rPr>
                <w:rFonts w:ascii="Arial" w:hAnsi="Arial" w:cs="Arial"/>
                <w:sz w:val="18"/>
                <w:szCs w:val="18"/>
                <w:lang w:eastAsia="en-IN"/>
              </w:rPr>
              <w:t xml:space="preserve">AMOUNT </w:t>
            </w:r>
            <w:r w:rsidRPr="00D554CA">
              <w:rPr>
                <w:rFonts w:ascii="Arial" w:hAnsi="Arial" w:cs="Arial"/>
                <w:sz w:val="18"/>
                <w:szCs w:val="18"/>
                <w:lang w:eastAsia="en-IN"/>
              </w:rPr>
              <w:t>INCURRED TILL DATE</w:t>
            </w:r>
          </w:p>
          <w:p w14:paraId="68DBAF13" w14:textId="1FCF0931" w:rsidR="003F60C8" w:rsidRPr="003F60C8" w:rsidRDefault="003F60C8" w:rsidP="00493CF1">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iCs/>
                <w:sz w:val="18"/>
                <w:szCs w:val="18"/>
                <w:lang w:eastAsia="en-IN"/>
              </w:rPr>
            </w:pPr>
            <w:r w:rsidRPr="003F60C8">
              <w:rPr>
                <w:rFonts w:ascii="Arial" w:hAnsi="Arial" w:cs="Arial"/>
                <w:i/>
                <w:iCs/>
                <w:sz w:val="18"/>
                <w:szCs w:val="18"/>
                <w:lang w:eastAsia="en-IN"/>
              </w:rPr>
              <w:t>(All figures in Rs. Crore)</w:t>
            </w:r>
          </w:p>
        </w:tc>
        <w:tc>
          <w:tcPr>
            <w:tcW w:w="4705" w:type="dxa"/>
            <w:shd w:val="clear" w:color="auto" w:fill="17365D"/>
            <w:vAlign w:val="center"/>
          </w:tcPr>
          <w:p w14:paraId="5B0F2F26" w14:textId="4C17BC39" w:rsidR="003F60C8" w:rsidRPr="00D554CA" w:rsidRDefault="003F60C8" w:rsidP="00493CF1">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IN"/>
              </w:rPr>
            </w:pPr>
            <w:r w:rsidRPr="00D554CA">
              <w:rPr>
                <w:rFonts w:ascii="Arial" w:hAnsi="Arial" w:cs="Arial"/>
                <w:sz w:val="18"/>
                <w:szCs w:val="18"/>
                <w:lang w:eastAsia="en-IN"/>
              </w:rPr>
              <w:t>CURRENT STATUS OF WORK AND REMARKS</w:t>
            </w:r>
          </w:p>
        </w:tc>
      </w:tr>
      <w:tr w:rsidR="00A540B6" w:rsidRPr="00A540B6" w14:paraId="61EBC381" w14:textId="77777777" w:rsidTr="003F60C8">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557" w:type="dxa"/>
            <w:vMerge w:val="restart"/>
            <w:shd w:val="clear" w:color="auto" w:fill="auto"/>
          </w:tcPr>
          <w:p w14:paraId="735B94C4" w14:textId="77777777" w:rsidR="00A540B6" w:rsidRPr="00A540B6" w:rsidRDefault="00A540B6" w:rsidP="00A540B6">
            <w:pPr>
              <w:spacing w:line="360" w:lineRule="auto"/>
              <w:jc w:val="right"/>
              <w:outlineLvl w:val="1"/>
              <w:rPr>
                <w:rFonts w:ascii="Arial" w:hAnsi="Arial" w:cs="Arial"/>
                <w:color w:val="000000"/>
              </w:rPr>
            </w:pPr>
            <w:r w:rsidRPr="00A540B6">
              <w:rPr>
                <w:rFonts w:ascii="Arial" w:hAnsi="Arial" w:cs="Arial"/>
                <w:color w:val="000000"/>
              </w:rPr>
              <w:t>1.</w:t>
            </w:r>
          </w:p>
        </w:tc>
        <w:tc>
          <w:tcPr>
            <w:tcW w:w="1701" w:type="dxa"/>
            <w:vMerge w:val="restart"/>
            <w:shd w:val="clear" w:color="auto" w:fill="auto"/>
          </w:tcPr>
          <w:p w14:paraId="1B67170B"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lang w:eastAsia="en-IN"/>
              </w:rPr>
            </w:pPr>
            <w:r w:rsidRPr="00A540B6">
              <w:rPr>
                <w:rFonts w:ascii="Arial" w:hAnsi="Arial" w:cs="Arial"/>
                <w:b/>
                <w:bCs/>
                <w:color w:val="000000"/>
                <w:lang w:eastAsia="en-IN"/>
              </w:rPr>
              <w:t>Land &amp;</w:t>
            </w:r>
            <w:r w:rsidRPr="00A540B6">
              <w:rPr>
                <w:rFonts w:ascii="Arial" w:hAnsi="Arial" w:cs="Arial"/>
                <w:b/>
                <w:bCs/>
                <w:lang w:eastAsia="en-IN"/>
              </w:rPr>
              <w:t xml:space="preserve"> </w:t>
            </w:r>
            <w:r w:rsidRPr="0001004A">
              <w:rPr>
                <w:rFonts w:ascii="Arial" w:hAnsi="Arial" w:cs="Arial"/>
                <w:b/>
                <w:bCs/>
                <w:lang w:eastAsia="en-IN"/>
              </w:rPr>
              <w:t>Site Development</w:t>
            </w:r>
            <w:r w:rsidRPr="00A540B6">
              <w:rPr>
                <w:rFonts w:ascii="Arial" w:hAnsi="Arial" w:cs="Arial"/>
                <w:b/>
                <w:bCs/>
                <w:lang w:eastAsia="en-IN"/>
              </w:rPr>
              <w:t xml:space="preserve"> </w:t>
            </w:r>
          </w:p>
        </w:tc>
        <w:tc>
          <w:tcPr>
            <w:tcW w:w="2268" w:type="dxa"/>
            <w:shd w:val="clear" w:color="auto" w:fill="auto"/>
          </w:tcPr>
          <w:p w14:paraId="3A46D65E" w14:textId="04294403" w:rsidR="00375EFA" w:rsidRPr="008E5245" w:rsidRDefault="00A540B6" w:rsidP="00375EF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A540B6">
              <w:rPr>
                <w:rFonts w:ascii="Arial" w:hAnsi="Arial" w:cs="Arial"/>
                <w:bCs/>
                <w:lang w:eastAsia="en-IN"/>
              </w:rPr>
              <w:t>Total allocated amount</w:t>
            </w:r>
            <w:r w:rsidR="00243C08" w:rsidRPr="00A540B6">
              <w:rPr>
                <w:rFonts w:ascii="Arial" w:hAnsi="Arial" w:cs="Arial"/>
                <w:b/>
                <w:bCs/>
                <w:color w:val="000000"/>
              </w:rPr>
              <w:t xml:space="preserve"> </w:t>
            </w:r>
          </w:p>
          <w:p w14:paraId="5CEBD3F1" w14:textId="315FFAB4" w:rsidR="00A540B6" w:rsidRPr="008E5245"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p>
        </w:tc>
        <w:tc>
          <w:tcPr>
            <w:tcW w:w="2127" w:type="dxa"/>
            <w:shd w:val="clear" w:color="auto" w:fill="auto"/>
          </w:tcPr>
          <w:p w14:paraId="3E22D2A0" w14:textId="77777777" w:rsidR="00375EFA" w:rsidRPr="00A540B6" w:rsidRDefault="00375EFA" w:rsidP="00375EF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3.25</w:t>
            </w:r>
          </w:p>
          <w:p w14:paraId="03B97FE5" w14:textId="7E6C141C" w:rsidR="004D5A31" w:rsidRPr="00A540B6" w:rsidRDefault="00375EFA" w:rsidP="00375EF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11.75</w:t>
            </w:r>
          </w:p>
          <w:p w14:paraId="18965D50" w14:textId="77777777" w:rsidR="00375EFA" w:rsidRPr="00A540B6" w:rsidRDefault="00375EFA" w:rsidP="00375EF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271EA9BB" w14:textId="5B8692F0" w:rsidR="00A540B6" w:rsidRPr="00A540B6" w:rsidRDefault="00375EFA" w:rsidP="00375EF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A540B6">
              <w:rPr>
                <w:rFonts w:ascii="Arial" w:hAnsi="Arial" w:cs="Arial"/>
                <w:b/>
                <w:bCs/>
                <w:color w:val="000000"/>
              </w:rPr>
              <w:t>TOTAL: 15.00</w:t>
            </w:r>
          </w:p>
        </w:tc>
        <w:tc>
          <w:tcPr>
            <w:tcW w:w="4705" w:type="dxa"/>
            <w:vMerge w:val="restart"/>
            <w:shd w:val="clear" w:color="auto" w:fill="auto"/>
          </w:tcPr>
          <w:p w14:paraId="5E6238EF" w14:textId="6CCEA2F1" w:rsidR="00A540B6" w:rsidRPr="001B47C1" w:rsidRDefault="00A540B6"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1B47C1">
              <w:rPr>
                <w:rFonts w:ascii="Arial" w:hAnsi="Arial" w:cs="Arial"/>
                <w:color w:val="000000"/>
              </w:rPr>
              <w:t xml:space="preserve">GIL has shown that the amount of Rs.3.25 </w:t>
            </w:r>
            <w:r w:rsidR="00135B0C">
              <w:rPr>
                <w:rFonts w:ascii="Arial" w:hAnsi="Arial" w:cs="Arial"/>
                <w:color w:val="000000"/>
              </w:rPr>
              <w:t>Crore</w:t>
            </w:r>
            <w:r w:rsidRPr="001B47C1">
              <w:rPr>
                <w:rFonts w:ascii="Arial" w:hAnsi="Arial" w:cs="Arial"/>
                <w:color w:val="000000"/>
              </w:rPr>
              <w:t xml:space="preserve"> has been incurred under this head during Phase-I and Rs.1.23 </w:t>
            </w:r>
            <w:r w:rsidR="00135B0C">
              <w:rPr>
                <w:rFonts w:ascii="Arial" w:hAnsi="Arial" w:cs="Arial"/>
                <w:color w:val="000000"/>
              </w:rPr>
              <w:t>Crore</w:t>
            </w:r>
            <w:r w:rsidRPr="001B47C1">
              <w:rPr>
                <w:rFonts w:ascii="Arial" w:hAnsi="Arial" w:cs="Arial"/>
                <w:color w:val="000000"/>
              </w:rPr>
              <w:t xml:space="preserve"> for Phase-II in the period April’ 2018 – March’ 2022</w:t>
            </w:r>
            <w:r w:rsidR="00782BAA" w:rsidRPr="001B47C1">
              <w:rPr>
                <w:rFonts w:ascii="Arial" w:hAnsi="Arial" w:cs="Arial"/>
                <w:color w:val="000000"/>
              </w:rPr>
              <w:t xml:space="preserve"> for the purchase of </w:t>
            </w:r>
            <w:r w:rsidR="00C568CD" w:rsidRPr="001B47C1">
              <w:rPr>
                <w:rFonts w:ascii="Arial" w:hAnsi="Arial" w:cs="Arial"/>
                <w:color w:val="000000"/>
                <w:shd w:val="clear" w:color="auto" w:fill="FFFFFF"/>
              </w:rPr>
              <w:t>6.2 acres and 4.47 acres</w:t>
            </w:r>
            <w:r w:rsidR="00782BAA" w:rsidRPr="001B47C1">
              <w:rPr>
                <w:rFonts w:ascii="Arial" w:hAnsi="Arial" w:cs="Arial"/>
                <w:color w:val="000000"/>
              </w:rPr>
              <w:t xml:space="preserve"> respectively.</w:t>
            </w:r>
          </w:p>
          <w:p w14:paraId="28EEC009" w14:textId="77777777" w:rsidR="000313DC" w:rsidRPr="001B47C1" w:rsidRDefault="000313DC"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42873065" w14:textId="0DE7C0DC" w:rsidR="000313DC" w:rsidRDefault="001B47C1" w:rsidP="000313D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Cs/>
                <w:color w:val="000000"/>
                <w:lang w:val="en-GB" w:eastAsia="en-IN"/>
              </w:rPr>
            </w:pPr>
            <w:r>
              <w:rPr>
                <w:rFonts w:ascii="Arial" w:hAnsi="Arial" w:cs="Arial"/>
                <w:iCs/>
                <w:color w:val="000000"/>
                <w:lang w:val="en-GB" w:eastAsia="en-IN"/>
              </w:rPr>
              <w:t>However, t</w:t>
            </w:r>
            <w:r w:rsidR="000313DC" w:rsidRPr="001B47C1">
              <w:rPr>
                <w:rFonts w:ascii="Arial" w:hAnsi="Arial" w:cs="Arial"/>
                <w:iCs/>
                <w:color w:val="000000"/>
                <w:lang w:val="en-GB" w:eastAsia="en-IN"/>
              </w:rPr>
              <w:t xml:space="preserve">he amount approved </w:t>
            </w:r>
            <w:r>
              <w:rPr>
                <w:rFonts w:ascii="Arial" w:hAnsi="Arial" w:cs="Arial"/>
                <w:iCs/>
                <w:color w:val="000000"/>
                <w:lang w:val="en-GB" w:eastAsia="en-IN"/>
              </w:rPr>
              <w:t xml:space="preserve">by IE </w:t>
            </w:r>
            <w:r w:rsidR="000313DC" w:rsidRPr="001B47C1">
              <w:rPr>
                <w:rFonts w:ascii="Arial" w:hAnsi="Arial" w:cs="Arial"/>
                <w:iCs/>
                <w:color w:val="000000"/>
                <w:lang w:val="en-GB" w:eastAsia="en-IN"/>
              </w:rPr>
              <w:t>is as per the amount mentioned in the Deeds including the Stamp charges and Reg. charges are taken as 1% (as per the details available on the public domain)</w:t>
            </w:r>
            <w:r>
              <w:rPr>
                <w:rFonts w:ascii="Arial" w:hAnsi="Arial" w:cs="Arial"/>
                <w:iCs/>
                <w:color w:val="000000"/>
                <w:lang w:val="en-GB" w:eastAsia="en-IN"/>
              </w:rPr>
              <w:t xml:space="preserve"> amounting of Rs.4.30 </w:t>
            </w:r>
            <w:r w:rsidR="00135B0C">
              <w:rPr>
                <w:rFonts w:ascii="Arial" w:hAnsi="Arial" w:cs="Arial"/>
                <w:iCs/>
                <w:color w:val="000000"/>
                <w:lang w:val="en-GB" w:eastAsia="en-IN"/>
              </w:rPr>
              <w:t>Crore</w:t>
            </w:r>
            <w:r w:rsidR="000313DC" w:rsidRPr="001B47C1">
              <w:rPr>
                <w:rFonts w:ascii="Arial" w:hAnsi="Arial" w:cs="Arial"/>
                <w:iCs/>
                <w:color w:val="000000"/>
                <w:lang w:val="en-GB" w:eastAsia="en-IN"/>
              </w:rPr>
              <w:t>.</w:t>
            </w:r>
          </w:p>
          <w:p w14:paraId="274FFAF2" w14:textId="77777777" w:rsidR="007808FD" w:rsidRDefault="007808FD" w:rsidP="000313D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Cs/>
                <w:color w:val="000000"/>
                <w:lang w:val="en-GB" w:eastAsia="en-IN"/>
              </w:rPr>
            </w:pPr>
          </w:p>
          <w:p w14:paraId="30D5A887" w14:textId="66611D6E" w:rsidR="007808FD" w:rsidRPr="004D5A31" w:rsidRDefault="007808FD" w:rsidP="000313D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iCs/>
                <w:lang w:val="en-GB"/>
              </w:rPr>
            </w:pPr>
            <w:r w:rsidRPr="004D5A31">
              <w:rPr>
                <w:rFonts w:ascii="Arial" w:hAnsi="Arial" w:cs="Arial"/>
                <w:b/>
                <w:bCs/>
                <w:iCs/>
                <w:color w:val="000000"/>
                <w:lang w:val="en-GB" w:eastAsia="en-IN"/>
              </w:rPr>
              <w:t>The cost considered does not include the site development charges.</w:t>
            </w:r>
          </w:p>
          <w:p w14:paraId="466EB7B4" w14:textId="77777777" w:rsidR="000313DC" w:rsidRPr="001B47C1" w:rsidRDefault="000313DC"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1C075F9D" w14:textId="765517E8" w:rsidR="00A540B6" w:rsidRPr="00A75C1E" w:rsidRDefault="000313DC"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Cs/>
                <w:color w:val="000000"/>
              </w:rPr>
            </w:pPr>
            <w:r w:rsidRPr="001B47C1">
              <w:rPr>
                <w:rFonts w:ascii="Arial" w:hAnsi="Arial" w:cs="Arial"/>
                <w:iCs/>
                <w:lang w:val="en-GB" w:eastAsia="en-IN"/>
              </w:rPr>
              <w:t xml:space="preserve">As per the details of the deeds provided to us, </w:t>
            </w:r>
            <w:r w:rsidR="00B06681">
              <w:rPr>
                <w:rFonts w:ascii="Arial" w:hAnsi="Arial" w:cs="Arial"/>
                <w:iCs/>
                <w:lang w:val="en-GB" w:eastAsia="en-IN"/>
              </w:rPr>
              <w:t xml:space="preserve">copy of </w:t>
            </w:r>
            <w:r w:rsidRPr="001B47C1">
              <w:rPr>
                <w:rFonts w:ascii="Arial" w:hAnsi="Arial" w:cs="Arial"/>
                <w:iCs/>
                <w:lang w:val="en-GB" w:eastAsia="en-IN"/>
              </w:rPr>
              <w:t xml:space="preserve">one land deed dated 10.06.2021 </w:t>
            </w:r>
            <w:r w:rsidR="00B06681" w:rsidRPr="00AA1AD2">
              <w:rPr>
                <w:rFonts w:ascii="Arial" w:hAnsi="Arial" w:cs="Arial"/>
                <w:iCs/>
                <w:lang w:val="en-GB" w:eastAsia="en-IN"/>
              </w:rPr>
              <w:t>which amounts to Rs.17,33,794/-</w:t>
            </w:r>
            <w:r w:rsidR="00B06681">
              <w:rPr>
                <w:rFonts w:ascii="Arial" w:hAnsi="Arial" w:cs="Arial"/>
                <w:iCs/>
                <w:lang w:val="en-GB" w:eastAsia="en-IN"/>
              </w:rPr>
              <w:t xml:space="preserve"> </w:t>
            </w:r>
            <w:r w:rsidRPr="001B47C1">
              <w:rPr>
                <w:rFonts w:ascii="Arial" w:hAnsi="Arial" w:cs="Arial"/>
                <w:iCs/>
                <w:lang w:val="en-GB" w:eastAsia="en-IN"/>
              </w:rPr>
              <w:t>is not available. As per the discussion the GIL team, that particular deed is at the registrar office due to some official reason. IE have considered only those deeds whose copies are available and mentioned in the list</w:t>
            </w:r>
            <w:r w:rsidR="001B47C1">
              <w:rPr>
                <w:rFonts w:ascii="Arial" w:hAnsi="Arial" w:cs="Arial"/>
                <w:iCs/>
                <w:lang w:val="en-GB" w:eastAsia="en-IN"/>
              </w:rPr>
              <w:t>.</w:t>
            </w:r>
          </w:p>
        </w:tc>
      </w:tr>
      <w:tr w:rsidR="00A540B6" w:rsidRPr="00A540B6" w14:paraId="360B2F0F" w14:textId="77777777" w:rsidTr="007816E8">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557" w:type="dxa"/>
            <w:vMerge/>
          </w:tcPr>
          <w:p w14:paraId="2CB811EB" w14:textId="77777777" w:rsidR="00A540B6" w:rsidRPr="00A540B6" w:rsidRDefault="00A540B6" w:rsidP="00A540B6">
            <w:pPr>
              <w:spacing w:line="360" w:lineRule="auto"/>
              <w:jc w:val="right"/>
              <w:outlineLvl w:val="1"/>
              <w:rPr>
                <w:rFonts w:ascii="Arial" w:hAnsi="Arial" w:cs="Arial"/>
                <w:color w:val="000000"/>
              </w:rPr>
            </w:pPr>
          </w:p>
        </w:tc>
        <w:tc>
          <w:tcPr>
            <w:tcW w:w="1701" w:type="dxa"/>
            <w:vMerge/>
          </w:tcPr>
          <w:p w14:paraId="2C9426FC" w14:textId="77777777" w:rsidR="00A540B6" w:rsidRPr="00A540B6" w:rsidRDefault="00A540B6" w:rsidP="00A540B6">
            <w:pPr>
              <w:cnfStyle w:val="000000010000" w:firstRow="0" w:lastRow="0" w:firstColumn="0" w:lastColumn="0" w:oddVBand="0" w:evenVBand="0" w:oddHBand="0" w:evenHBand="1" w:firstRowFirstColumn="0" w:firstRowLastColumn="0" w:lastRowFirstColumn="0" w:lastRowLastColumn="0"/>
              <w:rPr>
                <w:rFonts w:ascii="Arial" w:hAnsi="Arial" w:cs="Arial"/>
                <w:b/>
                <w:bCs/>
                <w:color w:val="000000"/>
                <w:lang w:eastAsia="en-IN"/>
              </w:rPr>
            </w:pPr>
          </w:p>
        </w:tc>
        <w:tc>
          <w:tcPr>
            <w:tcW w:w="2268" w:type="dxa"/>
            <w:shd w:val="clear" w:color="auto" w:fill="auto"/>
          </w:tcPr>
          <w:p w14:paraId="4AA85761" w14:textId="77777777" w:rsidR="00A540B6" w:rsidRPr="00A540B6" w:rsidRDefault="00A540B6" w:rsidP="00A540B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lang w:eastAsia="en-IN"/>
              </w:rPr>
            </w:pPr>
            <w:r w:rsidRPr="00A540B6">
              <w:rPr>
                <w:rFonts w:ascii="Arial" w:hAnsi="Arial" w:cs="Arial"/>
                <w:bCs/>
                <w:lang w:eastAsia="en-IN"/>
              </w:rPr>
              <w:t>Expenses shown by the company</w:t>
            </w:r>
          </w:p>
        </w:tc>
        <w:tc>
          <w:tcPr>
            <w:tcW w:w="2127" w:type="dxa"/>
            <w:shd w:val="clear" w:color="auto" w:fill="auto"/>
          </w:tcPr>
          <w:p w14:paraId="372D092B"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3.25</w:t>
            </w:r>
          </w:p>
          <w:p w14:paraId="55C583CC"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1.23</w:t>
            </w:r>
          </w:p>
          <w:p w14:paraId="155E0666"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p w14:paraId="47C64BA3" w14:textId="17D78B52" w:rsidR="00A540B6" w:rsidRPr="008E5245"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rPr>
            </w:pPr>
            <w:r w:rsidRPr="00A540B6">
              <w:rPr>
                <w:rFonts w:ascii="Arial" w:hAnsi="Arial" w:cs="Arial"/>
                <w:b/>
                <w:bCs/>
                <w:color w:val="000000"/>
              </w:rPr>
              <w:t>TOTAL: 4.48</w:t>
            </w:r>
          </w:p>
        </w:tc>
        <w:tc>
          <w:tcPr>
            <w:tcW w:w="4705" w:type="dxa"/>
            <w:vMerge/>
          </w:tcPr>
          <w:p w14:paraId="1D508BAD" w14:textId="77777777" w:rsidR="00A540B6" w:rsidRPr="00A540B6" w:rsidRDefault="00A540B6" w:rsidP="00A540B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tc>
      </w:tr>
      <w:tr w:rsidR="00A540B6" w:rsidRPr="00A540B6" w14:paraId="6AE5B362" w14:textId="77777777" w:rsidTr="007816E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557" w:type="dxa"/>
            <w:vMerge/>
          </w:tcPr>
          <w:p w14:paraId="661929AA" w14:textId="77777777" w:rsidR="00A540B6" w:rsidRPr="00A540B6" w:rsidRDefault="00A540B6" w:rsidP="00A540B6">
            <w:pPr>
              <w:spacing w:line="360" w:lineRule="auto"/>
              <w:jc w:val="right"/>
              <w:outlineLvl w:val="1"/>
              <w:rPr>
                <w:rFonts w:ascii="Arial" w:hAnsi="Arial" w:cs="Arial"/>
                <w:color w:val="000000"/>
              </w:rPr>
            </w:pPr>
          </w:p>
        </w:tc>
        <w:tc>
          <w:tcPr>
            <w:tcW w:w="1701" w:type="dxa"/>
            <w:vMerge/>
          </w:tcPr>
          <w:p w14:paraId="6E604914" w14:textId="77777777" w:rsidR="00A540B6" w:rsidRPr="00A540B6" w:rsidRDefault="00A540B6" w:rsidP="00A540B6">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lang w:eastAsia="en-IN"/>
              </w:rPr>
            </w:pPr>
          </w:p>
        </w:tc>
        <w:tc>
          <w:tcPr>
            <w:tcW w:w="2268" w:type="dxa"/>
            <w:shd w:val="clear" w:color="auto" w:fill="auto"/>
          </w:tcPr>
          <w:p w14:paraId="7EE07ACC"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A540B6">
              <w:rPr>
                <w:rFonts w:ascii="Arial" w:hAnsi="Arial" w:cs="Arial"/>
                <w:b/>
                <w:bCs/>
                <w:lang w:eastAsia="en-IN"/>
              </w:rPr>
              <w:t>Approved by IE incurred in the period (April’ 2018 – March’ 2022)</w:t>
            </w:r>
          </w:p>
        </w:tc>
        <w:tc>
          <w:tcPr>
            <w:tcW w:w="2127" w:type="dxa"/>
            <w:shd w:val="clear" w:color="auto" w:fill="auto"/>
          </w:tcPr>
          <w:p w14:paraId="04D3F21A" w14:textId="0E58497E"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3.2</w:t>
            </w:r>
            <w:r w:rsidR="000313DC">
              <w:rPr>
                <w:rFonts w:ascii="Arial" w:hAnsi="Arial" w:cs="Arial"/>
                <w:color w:val="000000"/>
              </w:rPr>
              <w:t>1</w:t>
            </w:r>
          </w:p>
          <w:p w14:paraId="51FB8B03" w14:textId="5C6C3DC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1.</w:t>
            </w:r>
            <w:r w:rsidR="000313DC">
              <w:rPr>
                <w:rFonts w:ascii="Arial" w:hAnsi="Arial" w:cs="Arial"/>
                <w:color w:val="000000"/>
              </w:rPr>
              <w:t>09</w:t>
            </w:r>
          </w:p>
          <w:p w14:paraId="3A10DB71"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4B15001C" w14:textId="7B41E6C6"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A540B6">
              <w:rPr>
                <w:rFonts w:ascii="Arial" w:hAnsi="Arial" w:cs="Arial"/>
                <w:b/>
                <w:bCs/>
                <w:color w:val="000000"/>
              </w:rPr>
              <w:t>TOTAL: 4.</w:t>
            </w:r>
            <w:r w:rsidR="000313DC">
              <w:rPr>
                <w:rFonts w:ascii="Arial" w:hAnsi="Arial" w:cs="Arial"/>
                <w:b/>
                <w:bCs/>
                <w:color w:val="000000"/>
              </w:rPr>
              <w:t>30</w:t>
            </w:r>
          </w:p>
        </w:tc>
        <w:tc>
          <w:tcPr>
            <w:tcW w:w="4705" w:type="dxa"/>
            <w:vMerge/>
          </w:tcPr>
          <w:p w14:paraId="7FB20138" w14:textId="77777777" w:rsidR="00A540B6" w:rsidRPr="00A540B6" w:rsidRDefault="00A540B6"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tc>
      </w:tr>
      <w:tr w:rsidR="00A540B6" w:rsidRPr="00A540B6" w14:paraId="208E0261" w14:textId="77777777" w:rsidTr="003F60C8">
        <w:trPr>
          <w:cnfStyle w:val="000000010000" w:firstRow="0" w:lastRow="0" w:firstColumn="0" w:lastColumn="0" w:oddVBand="0" w:evenVBand="0" w:oddHBand="0" w:evenHBand="1" w:firstRowFirstColumn="0" w:firstRowLastColumn="0" w:lastRowFirstColumn="0" w:lastRowLastColumn="0"/>
          <w:trHeight w:val="2641"/>
        </w:trPr>
        <w:tc>
          <w:tcPr>
            <w:cnfStyle w:val="001000000000" w:firstRow="0" w:lastRow="0" w:firstColumn="1" w:lastColumn="0" w:oddVBand="0" w:evenVBand="0" w:oddHBand="0" w:evenHBand="0" w:firstRowFirstColumn="0" w:firstRowLastColumn="0" w:lastRowFirstColumn="0" w:lastRowLastColumn="0"/>
            <w:tcW w:w="557" w:type="dxa"/>
            <w:vMerge w:val="restart"/>
            <w:shd w:val="clear" w:color="auto" w:fill="DEEAF6" w:themeFill="accent5" w:themeFillTint="33"/>
          </w:tcPr>
          <w:p w14:paraId="091FA221" w14:textId="77777777" w:rsidR="00A540B6" w:rsidRPr="00A540B6" w:rsidRDefault="00A540B6" w:rsidP="00A540B6">
            <w:pPr>
              <w:spacing w:line="360" w:lineRule="auto"/>
              <w:jc w:val="right"/>
              <w:outlineLvl w:val="1"/>
              <w:rPr>
                <w:rFonts w:ascii="Arial" w:hAnsi="Arial" w:cs="Arial"/>
                <w:color w:val="000000"/>
              </w:rPr>
            </w:pPr>
            <w:r w:rsidRPr="00A540B6">
              <w:rPr>
                <w:rFonts w:ascii="Arial" w:hAnsi="Arial" w:cs="Arial"/>
                <w:color w:val="000000"/>
              </w:rPr>
              <w:t>2.</w:t>
            </w:r>
          </w:p>
        </w:tc>
        <w:tc>
          <w:tcPr>
            <w:tcW w:w="1701" w:type="dxa"/>
            <w:vMerge w:val="restart"/>
            <w:shd w:val="clear" w:color="auto" w:fill="DEEAF6" w:themeFill="accent5" w:themeFillTint="33"/>
          </w:tcPr>
          <w:p w14:paraId="1D9B7247"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r w:rsidRPr="00A540B6">
              <w:rPr>
                <w:rFonts w:ascii="Arial" w:hAnsi="Arial" w:cs="Arial"/>
                <w:b/>
                <w:bCs/>
                <w:color w:val="000000"/>
                <w:lang w:eastAsia="en-IN"/>
              </w:rPr>
              <w:t>Civil &amp; Structure Wor</w:t>
            </w:r>
            <w:r w:rsidRPr="0001004A">
              <w:rPr>
                <w:rFonts w:ascii="Arial" w:hAnsi="Arial" w:cs="Arial"/>
                <w:b/>
                <w:bCs/>
                <w:color w:val="000000"/>
                <w:lang w:eastAsia="en-IN"/>
              </w:rPr>
              <w:t>ks</w:t>
            </w:r>
          </w:p>
        </w:tc>
        <w:tc>
          <w:tcPr>
            <w:tcW w:w="2268" w:type="dxa"/>
            <w:shd w:val="clear" w:color="auto" w:fill="DEEAF6" w:themeFill="accent5" w:themeFillTint="33"/>
          </w:tcPr>
          <w:p w14:paraId="6F7BE0A9"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Cs/>
                <w:lang w:eastAsia="en-IN"/>
              </w:rPr>
              <w:t>Total allocated amount</w:t>
            </w:r>
          </w:p>
        </w:tc>
        <w:tc>
          <w:tcPr>
            <w:tcW w:w="2127" w:type="dxa"/>
            <w:shd w:val="clear" w:color="auto" w:fill="DEEAF6" w:themeFill="accent5" w:themeFillTint="33"/>
          </w:tcPr>
          <w:p w14:paraId="7E66AF8C"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55.71</w:t>
            </w:r>
          </w:p>
          <w:p w14:paraId="44698D50" w14:textId="77777777" w:rsid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50.12</w:t>
            </w:r>
          </w:p>
          <w:p w14:paraId="59751166" w14:textId="1B6BB513" w:rsidR="007A2A47" w:rsidRPr="00E36EF7" w:rsidRDefault="007A2A47" w:rsidP="007A2A47">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lang w:eastAsia="en-IN"/>
              </w:rPr>
            </w:pPr>
            <w:r w:rsidRPr="00E73DE0">
              <w:rPr>
                <w:rFonts w:ascii="Arial" w:hAnsi="Arial" w:cs="Arial"/>
                <w:b/>
                <w:bCs/>
                <w:lang w:eastAsia="en-IN"/>
              </w:rPr>
              <w:t>Phase-III:</w:t>
            </w:r>
            <w:r>
              <w:rPr>
                <w:rFonts w:ascii="Arial" w:hAnsi="Arial" w:cs="Arial"/>
                <w:b/>
                <w:bCs/>
                <w:lang w:eastAsia="en-IN"/>
              </w:rPr>
              <w:t xml:space="preserve"> </w:t>
            </w:r>
            <w:r>
              <w:rPr>
                <w:rFonts w:ascii="Arial" w:hAnsi="Arial" w:cs="Arial"/>
                <w:lang w:eastAsia="en-IN"/>
              </w:rPr>
              <w:t>45.05</w:t>
            </w:r>
          </w:p>
          <w:p w14:paraId="205F0EDB"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p w14:paraId="79C9A466" w14:textId="44E90EA2"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highlight w:val="yellow"/>
              </w:rPr>
            </w:pPr>
            <w:r w:rsidRPr="00A540B6">
              <w:rPr>
                <w:rFonts w:ascii="Arial" w:hAnsi="Arial" w:cs="Arial"/>
                <w:b/>
                <w:bCs/>
                <w:color w:val="000000"/>
              </w:rPr>
              <w:t>TOTAL: 1</w:t>
            </w:r>
            <w:r w:rsidR="00B66A1F">
              <w:rPr>
                <w:rFonts w:ascii="Arial" w:hAnsi="Arial" w:cs="Arial"/>
                <w:b/>
                <w:bCs/>
                <w:color w:val="000000"/>
              </w:rPr>
              <w:t>50.88</w:t>
            </w:r>
          </w:p>
        </w:tc>
        <w:tc>
          <w:tcPr>
            <w:tcW w:w="4705" w:type="dxa"/>
            <w:vMerge w:val="restart"/>
            <w:shd w:val="clear" w:color="auto" w:fill="DEEAF6" w:themeFill="accent5" w:themeFillTint="33"/>
          </w:tcPr>
          <w:p w14:paraId="47B4C9C7" w14:textId="298E67A5" w:rsidR="00A540B6" w:rsidRPr="00C46BE1" w:rsidRDefault="00A540B6" w:rsidP="00A540B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lang w:eastAsia="en-IN"/>
              </w:rPr>
            </w:pPr>
            <w:r w:rsidRPr="00C46BE1">
              <w:rPr>
                <w:rFonts w:ascii="Arial" w:hAnsi="Arial" w:cs="Arial"/>
                <w:lang w:eastAsia="en-IN"/>
              </w:rPr>
              <w:t xml:space="preserve">GIL has shown </w:t>
            </w:r>
            <w:r w:rsidRPr="00B537EB">
              <w:rPr>
                <w:rFonts w:ascii="Arial" w:hAnsi="Arial" w:cs="Arial"/>
                <w:b/>
                <w:bCs/>
                <w:lang w:eastAsia="en-IN"/>
              </w:rPr>
              <w:t>Rs.</w:t>
            </w:r>
            <w:r w:rsidR="000218C5" w:rsidRPr="00B537EB">
              <w:rPr>
                <w:rFonts w:ascii="Arial" w:hAnsi="Arial" w:cs="Arial"/>
                <w:b/>
                <w:bCs/>
                <w:lang w:eastAsia="en-IN"/>
              </w:rPr>
              <w:t>133.56</w:t>
            </w:r>
            <w:r w:rsidRPr="00B537EB">
              <w:rPr>
                <w:rFonts w:ascii="Arial" w:hAnsi="Arial" w:cs="Arial"/>
                <w:b/>
                <w:bCs/>
                <w:lang w:eastAsia="en-IN"/>
              </w:rPr>
              <w:t xml:space="preserve"> </w:t>
            </w:r>
            <w:r w:rsidR="00135B0C">
              <w:rPr>
                <w:rFonts w:ascii="Arial" w:hAnsi="Arial" w:cs="Arial"/>
                <w:b/>
                <w:bCs/>
                <w:lang w:eastAsia="en-IN"/>
              </w:rPr>
              <w:t>Crore</w:t>
            </w:r>
            <w:r w:rsidRPr="00C46BE1">
              <w:rPr>
                <w:rFonts w:ascii="Arial" w:hAnsi="Arial" w:cs="Arial"/>
                <w:lang w:eastAsia="en-IN"/>
              </w:rPr>
              <w:t xml:space="preserve"> incurred under this head </w:t>
            </w:r>
            <w:r w:rsidR="00C46BE1">
              <w:rPr>
                <w:rFonts w:ascii="Arial" w:hAnsi="Arial" w:cs="Arial"/>
                <w:lang w:eastAsia="en-IN"/>
              </w:rPr>
              <w:t xml:space="preserve">(Civil &amp; Structure Works and Foundation Works) </w:t>
            </w:r>
            <w:r w:rsidRPr="00C46BE1">
              <w:rPr>
                <w:rFonts w:ascii="Arial" w:hAnsi="Arial" w:cs="Arial"/>
                <w:lang w:eastAsia="en-IN"/>
              </w:rPr>
              <w:t>in the period (Jan., 201</w:t>
            </w:r>
            <w:r w:rsidR="00C46BE1" w:rsidRPr="00C46BE1">
              <w:rPr>
                <w:rFonts w:ascii="Arial" w:hAnsi="Arial" w:cs="Arial"/>
                <w:lang w:eastAsia="en-IN"/>
              </w:rPr>
              <w:t>8</w:t>
            </w:r>
            <w:r w:rsidRPr="00C46BE1">
              <w:rPr>
                <w:rFonts w:ascii="Arial" w:hAnsi="Arial" w:cs="Arial"/>
                <w:lang w:eastAsia="en-IN"/>
              </w:rPr>
              <w:t xml:space="preserve"> – March, 20</w:t>
            </w:r>
            <w:r w:rsidR="00C46BE1" w:rsidRPr="00C46BE1">
              <w:rPr>
                <w:rFonts w:ascii="Arial" w:hAnsi="Arial" w:cs="Arial"/>
                <w:lang w:eastAsia="en-IN"/>
              </w:rPr>
              <w:t>22</w:t>
            </w:r>
            <w:r w:rsidRPr="00C46BE1">
              <w:rPr>
                <w:rFonts w:ascii="Arial" w:hAnsi="Arial" w:cs="Arial"/>
                <w:lang w:eastAsia="en-IN"/>
              </w:rPr>
              <w:t>)</w:t>
            </w:r>
            <w:r w:rsidR="00B537EB">
              <w:rPr>
                <w:rFonts w:ascii="Arial" w:hAnsi="Arial" w:cs="Arial"/>
                <w:lang w:eastAsia="en-IN"/>
              </w:rPr>
              <w:t xml:space="preserve">. Total cost approved by IE is </w:t>
            </w:r>
            <w:r w:rsidR="00B537EB" w:rsidRPr="00B537EB">
              <w:rPr>
                <w:rFonts w:ascii="Arial" w:hAnsi="Arial" w:cs="Arial"/>
                <w:b/>
                <w:bCs/>
                <w:lang w:eastAsia="en-IN"/>
              </w:rPr>
              <w:t>Rs.</w:t>
            </w:r>
            <w:r w:rsidR="00B537EB" w:rsidRPr="00B537EB">
              <w:rPr>
                <w:rFonts w:ascii="Arial" w:hAnsi="Arial" w:cs="Arial"/>
                <w:b/>
                <w:bCs/>
                <w:color w:val="000000"/>
              </w:rPr>
              <w:t>11</w:t>
            </w:r>
            <w:r w:rsidR="005B6911">
              <w:rPr>
                <w:rFonts w:ascii="Arial" w:hAnsi="Arial" w:cs="Arial"/>
                <w:b/>
                <w:bCs/>
                <w:color w:val="000000"/>
              </w:rPr>
              <w:t>6.1</w:t>
            </w:r>
            <w:r w:rsidR="00223045">
              <w:rPr>
                <w:rFonts w:ascii="Arial" w:hAnsi="Arial" w:cs="Arial"/>
                <w:b/>
                <w:bCs/>
                <w:color w:val="000000"/>
              </w:rPr>
              <w:t>3</w:t>
            </w:r>
            <w:r w:rsidR="00B537EB" w:rsidRPr="00B537EB">
              <w:rPr>
                <w:rFonts w:ascii="Arial" w:hAnsi="Arial" w:cs="Arial"/>
                <w:b/>
                <w:bCs/>
                <w:color w:val="000000"/>
              </w:rPr>
              <w:t xml:space="preserve"> </w:t>
            </w:r>
            <w:r w:rsidR="00135B0C">
              <w:rPr>
                <w:rFonts w:ascii="Arial" w:hAnsi="Arial" w:cs="Arial"/>
                <w:b/>
                <w:bCs/>
                <w:color w:val="000000"/>
              </w:rPr>
              <w:t>Crore</w:t>
            </w:r>
            <w:r w:rsidR="00B537EB" w:rsidRPr="00B537EB">
              <w:rPr>
                <w:rFonts w:ascii="Arial" w:hAnsi="Arial" w:cs="Arial"/>
                <w:b/>
                <w:bCs/>
                <w:color w:val="000000"/>
              </w:rPr>
              <w:t>.</w:t>
            </w:r>
          </w:p>
          <w:p w14:paraId="7DADA058" w14:textId="77777777" w:rsidR="00A540B6" w:rsidRDefault="00A540B6" w:rsidP="00A540B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lang w:eastAsia="en-IN"/>
              </w:rPr>
            </w:pPr>
          </w:p>
          <w:p w14:paraId="022A9753" w14:textId="7B417A3F" w:rsidR="00B537EB" w:rsidRDefault="00B537EB" w:rsidP="00A540B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lang w:eastAsia="en-IN"/>
              </w:rPr>
            </w:pPr>
            <w:r>
              <w:rPr>
                <w:rFonts w:ascii="Arial" w:hAnsi="Arial" w:cs="Arial"/>
                <w:lang w:eastAsia="en-IN"/>
              </w:rPr>
              <w:t>Cost i</w:t>
            </w:r>
            <w:r w:rsidR="006125E5">
              <w:rPr>
                <w:rFonts w:ascii="Arial" w:hAnsi="Arial" w:cs="Arial"/>
                <w:lang w:eastAsia="en-IN"/>
              </w:rPr>
              <w:t>s</w:t>
            </w:r>
            <w:r>
              <w:rPr>
                <w:rFonts w:ascii="Arial" w:hAnsi="Arial" w:cs="Arial"/>
                <w:lang w:eastAsia="en-IN"/>
              </w:rPr>
              <w:t xml:space="preserve"> approved based on below analysis:</w:t>
            </w:r>
          </w:p>
          <w:p w14:paraId="66ABF042" w14:textId="77777777" w:rsidR="00B537EB" w:rsidRDefault="00B537EB" w:rsidP="00A540B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lang w:eastAsia="en-IN"/>
              </w:rPr>
            </w:pPr>
          </w:p>
          <w:p w14:paraId="70C0302E" w14:textId="0688E7B7" w:rsidR="00B537EB" w:rsidRPr="00B537EB" w:rsidRDefault="00B537EB" w:rsidP="00A540B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r w:rsidRPr="00B537EB">
              <w:rPr>
                <w:rFonts w:ascii="Arial" w:hAnsi="Arial" w:cs="Arial"/>
                <w:b/>
                <w:bCs/>
                <w:lang w:eastAsia="en-IN"/>
              </w:rPr>
              <w:lastRenderedPageBreak/>
              <w:t>For Buildings:</w:t>
            </w:r>
          </w:p>
          <w:p w14:paraId="7D2D2ABB" w14:textId="4FD5827F" w:rsidR="00B537EB" w:rsidRDefault="00B537EB" w:rsidP="00B537EB">
            <w:pPr>
              <w:pStyle w:val="ListParagraph"/>
              <w:numPr>
                <w:ilvl w:val="0"/>
                <w:numId w:val="38"/>
              </w:num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n-IN"/>
              </w:rPr>
            </w:pPr>
            <w:r w:rsidRPr="00B537EB">
              <w:rPr>
                <w:rFonts w:ascii="Arial" w:hAnsi="Arial" w:cs="Arial"/>
                <w:sz w:val="20"/>
                <w:szCs w:val="20"/>
                <w:lang w:eastAsia="en-IN"/>
              </w:rPr>
              <w:t xml:space="preserve">Area measurement </w:t>
            </w:r>
            <w:r>
              <w:rPr>
                <w:rFonts w:ascii="Arial" w:hAnsi="Arial" w:cs="Arial"/>
                <w:sz w:val="20"/>
                <w:szCs w:val="20"/>
                <w:lang w:eastAsia="en-IN"/>
              </w:rPr>
              <w:t xml:space="preserve">is taken as per area sheet provided by the company. Area </w:t>
            </w:r>
            <w:r w:rsidRPr="00B537EB">
              <w:rPr>
                <w:rFonts w:ascii="Arial" w:hAnsi="Arial" w:cs="Arial"/>
                <w:sz w:val="20"/>
                <w:szCs w:val="20"/>
                <w:lang w:eastAsia="en-IN"/>
              </w:rPr>
              <w:t>of some of the buildings are cross verified at the site either manually or through digital google measurement which was found to be similar as provided by the company based on which the assessment is done</w:t>
            </w:r>
            <w:r>
              <w:rPr>
                <w:rFonts w:ascii="Arial" w:hAnsi="Arial" w:cs="Arial"/>
                <w:sz w:val="20"/>
                <w:szCs w:val="20"/>
                <w:lang w:eastAsia="en-IN"/>
              </w:rPr>
              <w:t>.</w:t>
            </w:r>
          </w:p>
          <w:p w14:paraId="0020281B" w14:textId="26E27F45" w:rsidR="00B537EB" w:rsidRPr="00B537EB" w:rsidRDefault="00B537EB" w:rsidP="00B537EB">
            <w:pPr>
              <w:pStyle w:val="ListParagraph"/>
              <w:numPr>
                <w:ilvl w:val="0"/>
                <w:numId w:val="38"/>
              </w:num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n-IN"/>
              </w:rPr>
            </w:pPr>
            <w:r>
              <w:rPr>
                <w:rFonts w:ascii="Arial" w:hAnsi="Arial" w:cs="Arial"/>
                <w:sz w:val="20"/>
                <w:szCs w:val="20"/>
                <w:lang w:eastAsia="en-IN"/>
              </w:rPr>
              <w:t xml:space="preserve">Plinth Area rates </w:t>
            </w:r>
            <w:r w:rsidR="00126223">
              <w:rPr>
                <w:rFonts w:ascii="Arial" w:hAnsi="Arial" w:cs="Arial"/>
                <w:sz w:val="20"/>
                <w:szCs w:val="20"/>
                <w:lang w:eastAsia="en-IN"/>
              </w:rPr>
              <w:t xml:space="preserve">as prescribed by CPWD and market rates </w:t>
            </w:r>
            <w:r>
              <w:rPr>
                <w:rFonts w:ascii="Arial" w:hAnsi="Arial" w:cs="Arial"/>
                <w:sz w:val="20"/>
                <w:szCs w:val="20"/>
                <w:lang w:eastAsia="en-IN"/>
              </w:rPr>
              <w:t xml:space="preserve">are adopted for each building based on its type </w:t>
            </w:r>
            <w:r w:rsidR="006125E5">
              <w:rPr>
                <w:rFonts w:ascii="Arial" w:hAnsi="Arial" w:cs="Arial"/>
                <w:sz w:val="20"/>
                <w:szCs w:val="20"/>
                <w:lang w:eastAsia="en-IN"/>
              </w:rPr>
              <w:t xml:space="preserve">&amp; height </w:t>
            </w:r>
            <w:r>
              <w:rPr>
                <w:rFonts w:ascii="Arial" w:hAnsi="Arial" w:cs="Arial"/>
                <w:sz w:val="20"/>
                <w:szCs w:val="20"/>
                <w:lang w:eastAsia="en-IN"/>
              </w:rPr>
              <w:t xml:space="preserve">as shown in the </w:t>
            </w:r>
            <w:r w:rsidR="006125E5" w:rsidRPr="00A91F2B">
              <w:rPr>
                <w:rFonts w:ascii="Arial" w:hAnsi="Arial" w:cs="Arial"/>
                <w:sz w:val="20"/>
                <w:szCs w:val="20"/>
                <w:lang w:eastAsia="en-IN"/>
              </w:rPr>
              <w:t>Table</w:t>
            </w:r>
            <w:r w:rsidRPr="00A91F2B">
              <w:rPr>
                <w:rFonts w:ascii="Arial" w:hAnsi="Arial" w:cs="Arial"/>
                <w:sz w:val="20"/>
                <w:szCs w:val="20"/>
                <w:lang w:eastAsia="en-IN"/>
              </w:rPr>
              <w:t xml:space="preserve"> </w:t>
            </w:r>
            <w:r w:rsidR="00A91F2B">
              <w:rPr>
                <w:rFonts w:ascii="Arial" w:hAnsi="Arial" w:cs="Arial"/>
                <w:sz w:val="20"/>
                <w:szCs w:val="20"/>
                <w:lang w:eastAsia="en-IN"/>
              </w:rPr>
              <w:t xml:space="preserve">nos. </w:t>
            </w:r>
            <w:r w:rsidR="00A91F2B" w:rsidRPr="00A91F2B">
              <w:rPr>
                <w:rFonts w:ascii="Arial" w:hAnsi="Arial" w:cs="Arial"/>
                <w:sz w:val="20"/>
                <w:szCs w:val="20"/>
                <w:lang w:eastAsia="en-IN"/>
              </w:rPr>
              <w:t>1,4 &amp; 7</w:t>
            </w:r>
            <w:r w:rsidRPr="00A91F2B">
              <w:rPr>
                <w:rFonts w:ascii="Arial" w:hAnsi="Arial" w:cs="Arial"/>
                <w:sz w:val="20"/>
                <w:szCs w:val="20"/>
                <w:lang w:eastAsia="en-IN"/>
              </w:rPr>
              <w:t xml:space="preserve"> below</w:t>
            </w:r>
            <w:r w:rsidR="006125E5">
              <w:rPr>
                <w:rFonts w:ascii="Arial" w:hAnsi="Arial" w:cs="Arial"/>
                <w:sz w:val="20"/>
                <w:szCs w:val="20"/>
                <w:lang w:eastAsia="en-IN"/>
              </w:rPr>
              <w:t xml:space="preserve"> to estimate the cost of the building construction.</w:t>
            </w:r>
          </w:p>
          <w:p w14:paraId="2152439D" w14:textId="77777777" w:rsidR="006125E5" w:rsidRDefault="006125E5" w:rsidP="006125E5">
            <w:pPr>
              <w:pStyle w:val="ListParagraph"/>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n-IN"/>
              </w:rPr>
            </w:pPr>
          </w:p>
          <w:p w14:paraId="3E348F3F" w14:textId="3D659792" w:rsidR="006125E5" w:rsidRPr="00446818" w:rsidRDefault="006125E5" w:rsidP="00446818">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r w:rsidRPr="00B537EB">
              <w:rPr>
                <w:rFonts w:ascii="Arial" w:hAnsi="Arial" w:cs="Arial"/>
                <w:b/>
                <w:bCs/>
                <w:lang w:eastAsia="en-IN"/>
              </w:rPr>
              <w:t xml:space="preserve">For </w:t>
            </w:r>
            <w:r>
              <w:rPr>
                <w:rFonts w:ascii="Arial" w:hAnsi="Arial" w:cs="Arial"/>
                <w:b/>
                <w:bCs/>
                <w:lang w:eastAsia="en-IN"/>
              </w:rPr>
              <w:t>Foundation</w:t>
            </w:r>
            <w:r w:rsidRPr="00B537EB">
              <w:rPr>
                <w:rFonts w:ascii="Arial" w:hAnsi="Arial" w:cs="Arial"/>
                <w:b/>
                <w:bCs/>
                <w:lang w:eastAsia="en-IN"/>
              </w:rPr>
              <w:t>:</w:t>
            </w:r>
          </w:p>
          <w:p w14:paraId="629DA5AA" w14:textId="042E884C" w:rsidR="00B537EB" w:rsidRDefault="00B537EB" w:rsidP="006125E5">
            <w:pPr>
              <w:pStyle w:val="ListParagraph"/>
              <w:numPr>
                <w:ilvl w:val="0"/>
                <w:numId w:val="39"/>
              </w:num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n-IN"/>
              </w:rPr>
            </w:pPr>
            <w:r>
              <w:rPr>
                <w:rFonts w:ascii="Arial" w:hAnsi="Arial" w:cs="Arial"/>
                <w:sz w:val="20"/>
                <w:szCs w:val="20"/>
                <w:lang w:eastAsia="en-IN"/>
              </w:rPr>
              <w:t>Quantity is taken based on the certificates obtained by drawing consultants</w:t>
            </w:r>
            <w:r w:rsidR="006125E5">
              <w:rPr>
                <w:rFonts w:ascii="Arial" w:hAnsi="Arial" w:cs="Arial"/>
                <w:sz w:val="20"/>
                <w:szCs w:val="20"/>
                <w:lang w:eastAsia="en-IN"/>
              </w:rPr>
              <w:t xml:space="preserve"> which are annexed with the report.</w:t>
            </w:r>
          </w:p>
          <w:p w14:paraId="2277574C" w14:textId="77777777" w:rsidR="006125E5" w:rsidRDefault="006125E5" w:rsidP="00C46BE1">
            <w:pPr>
              <w:pStyle w:val="ListParagraph"/>
              <w:numPr>
                <w:ilvl w:val="0"/>
                <w:numId w:val="39"/>
              </w:num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n-IN"/>
              </w:rPr>
            </w:pPr>
            <w:r>
              <w:rPr>
                <w:rFonts w:ascii="Arial" w:hAnsi="Arial" w:cs="Arial"/>
                <w:sz w:val="20"/>
                <w:szCs w:val="20"/>
                <w:lang w:eastAsia="en-IN"/>
              </w:rPr>
              <w:t>RCC rates are calculated using CPWD rates for scheduled items and market rates for non-schedule items.</w:t>
            </w:r>
          </w:p>
          <w:p w14:paraId="1E6FF665" w14:textId="6EFE31B9" w:rsidR="006125E5" w:rsidRDefault="006125E5" w:rsidP="00C46BE1">
            <w:pPr>
              <w:pStyle w:val="ListParagraph"/>
              <w:numPr>
                <w:ilvl w:val="0"/>
                <w:numId w:val="39"/>
              </w:num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n-IN"/>
              </w:rPr>
            </w:pPr>
            <w:r>
              <w:rPr>
                <w:rFonts w:ascii="Arial" w:hAnsi="Arial" w:cs="Arial"/>
                <w:sz w:val="20"/>
                <w:szCs w:val="20"/>
                <w:lang w:eastAsia="en-IN"/>
              </w:rPr>
              <w:t xml:space="preserve">Working sheet for foundation cost is shown in </w:t>
            </w:r>
            <w:r w:rsidRPr="00A91F2B">
              <w:rPr>
                <w:rFonts w:ascii="Arial" w:hAnsi="Arial" w:cs="Arial"/>
                <w:sz w:val="20"/>
                <w:szCs w:val="20"/>
                <w:lang w:eastAsia="en-IN"/>
              </w:rPr>
              <w:t>Table</w:t>
            </w:r>
            <w:r w:rsidR="00A91F2B" w:rsidRPr="00A91F2B">
              <w:rPr>
                <w:rFonts w:ascii="Arial" w:hAnsi="Arial" w:cs="Arial"/>
                <w:sz w:val="20"/>
                <w:szCs w:val="20"/>
                <w:lang w:eastAsia="en-IN"/>
              </w:rPr>
              <w:t xml:space="preserve"> nos.</w:t>
            </w:r>
            <w:r w:rsidRPr="00A91F2B">
              <w:rPr>
                <w:rFonts w:ascii="Arial" w:hAnsi="Arial" w:cs="Arial"/>
                <w:sz w:val="20"/>
                <w:szCs w:val="20"/>
                <w:lang w:eastAsia="en-IN"/>
              </w:rPr>
              <w:t xml:space="preserve"> </w:t>
            </w:r>
            <w:r w:rsidR="00A91F2B" w:rsidRPr="00A91F2B">
              <w:rPr>
                <w:rFonts w:ascii="Arial" w:hAnsi="Arial" w:cs="Arial"/>
                <w:sz w:val="20"/>
                <w:szCs w:val="20"/>
                <w:lang w:eastAsia="en-IN"/>
              </w:rPr>
              <w:t>10 &amp; 11</w:t>
            </w:r>
            <w:r w:rsidRPr="00A91F2B">
              <w:rPr>
                <w:rFonts w:ascii="Arial" w:hAnsi="Arial" w:cs="Arial"/>
                <w:sz w:val="20"/>
                <w:szCs w:val="20"/>
                <w:lang w:eastAsia="en-IN"/>
              </w:rPr>
              <w:t xml:space="preserve"> below.</w:t>
            </w:r>
          </w:p>
          <w:p w14:paraId="255748BB" w14:textId="49080EE1" w:rsidR="00C46BE1" w:rsidRPr="006125E5" w:rsidRDefault="006125E5" w:rsidP="006125E5">
            <w:pPr>
              <w:pStyle w:val="ListParagraph"/>
              <w:numPr>
                <w:ilvl w:val="0"/>
                <w:numId w:val="39"/>
              </w:num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n-IN"/>
              </w:rPr>
            </w:pPr>
            <w:r>
              <w:rPr>
                <w:rFonts w:ascii="Arial" w:hAnsi="Arial" w:cs="Arial"/>
                <w:sz w:val="20"/>
                <w:szCs w:val="20"/>
                <w:lang w:eastAsia="en-IN"/>
              </w:rPr>
              <w:t>T</w:t>
            </w:r>
            <w:r w:rsidR="00C46BE1" w:rsidRPr="006125E5">
              <w:rPr>
                <w:rFonts w:ascii="Arial" w:hAnsi="Arial" w:cs="Arial"/>
                <w:sz w:val="20"/>
                <w:szCs w:val="20"/>
                <w:lang w:eastAsia="en-IN"/>
              </w:rPr>
              <w:t xml:space="preserve">he working of </w:t>
            </w:r>
            <w:r>
              <w:rPr>
                <w:rFonts w:ascii="Arial" w:hAnsi="Arial" w:cs="Arial"/>
                <w:sz w:val="20"/>
                <w:szCs w:val="20"/>
                <w:lang w:eastAsia="en-IN"/>
              </w:rPr>
              <w:t>cost taken for RCC</w:t>
            </w:r>
            <w:r w:rsidR="00C46BE1" w:rsidRPr="006125E5">
              <w:rPr>
                <w:rFonts w:ascii="Arial" w:hAnsi="Arial" w:cs="Arial"/>
                <w:sz w:val="20"/>
                <w:szCs w:val="20"/>
                <w:lang w:eastAsia="en-IN"/>
              </w:rPr>
              <w:t xml:space="preserve"> is shown in </w:t>
            </w:r>
            <w:r w:rsidRPr="00A91F2B">
              <w:rPr>
                <w:rFonts w:ascii="Arial" w:hAnsi="Arial" w:cs="Arial"/>
                <w:sz w:val="20"/>
                <w:szCs w:val="20"/>
                <w:lang w:eastAsia="en-IN"/>
              </w:rPr>
              <w:t xml:space="preserve">Table </w:t>
            </w:r>
            <w:r w:rsidR="00A91F2B" w:rsidRPr="00A91F2B">
              <w:rPr>
                <w:rFonts w:ascii="Arial" w:hAnsi="Arial" w:cs="Arial"/>
                <w:sz w:val="20"/>
                <w:szCs w:val="20"/>
                <w:lang w:eastAsia="en-IN"/>
              </w:rPr>
              <w:t xml:space="preserve">nos. </w:t>
            </w:r>
            <w:r w:rsidR="00A91F2B">
              <w:rPr>
                <w:rFonts w:ascii="Arial" w:hAnsi="Arial" w:cs="Arial"/>
                <w:sz w:val="20"/>
                <w:szCs w:val="20"/>
                <w:lang w:eastAsia="en-IN"/>
              </w:rPr>
              <w:t>2</w:t>
            </w:r>
            <w:r w:rsidR="00A91F2B" w:rsidRPr="00A91F2B">
              <w:rPr>
                <w:rFonts w:ascii="Arial" w:hAnsi="Arial" w:cs="Arial"/>
                <w:sz w:val="20"/>
                <w:szCs w:val="20"/>
                <w:lang w:eastAsia="en-IN"/>
              </w:rPr>
              <w:t>,</w:t>
            </w:r>
            <w:r w:rsidR="00A91F2B">
              <w:rPr>
                <w:rFonts w:ascii="Arial" w:hAnsi="Arial" w:cs="Arial"/>
                <w:sz w:val="20"/>
                <w:szCs w:val="20"/>
                <w:lang w:eastAsia="en-IN"/>
              </w:rPr>
              <w:t>5</w:t>
            </w:r>
            <w:r w:rsidR="00A91F2B" w:rsidRPr="00A91F2B">
              <w:rPr>
                <w:rFonts w:ascii="Arial" w:hAnsi="Arial" w:cs="Arial"/>
                <w:sz w:val="20"/>
                <w:szCs w:val="20"/>
                <w:lang w:eastAsia="en-IN"/>
              </w:rPr>
              <w:t xml:space="preserve"> &amp; </w:t>
            </w:r>
            <w:r w:rsidR="00A91F2B">
              <w:rPr>
                <w:rFonts w:ascii="Arial" w:hAnsi="Arial" w:cs="Arial"/>
                <w:sz w:val="20"/>
                <w:szCs w:val="20"/>
                <w:lang w:eastAsia="en-IN"/>
              </w:rPr>
              <w:t>8</w:t>
            </w:r>
            <w:r w:rsidRPr="00A91F2B">
              <w:rPr>
                <w:rFonts w:ascii="Arial" w:hAnsi="Arial" w:cs="Arial"/>
                <w:sz w:val="20"/>
                <w:szCs w:val="20"/>
                <w:lang w:eastAsia="en-IN"/>
              </w:rPr>
              <w:t xml:space="preserve"> below</w:t>
            </w:r>
            <w:r>
              <w:rPr>
                <w:rFonts w:ascii="Arial" w:hAnsi="Arial" w:cs="Arial"/>
                <w:sz w:val="20"/>
                <w:szCs w:val="20"/>
                <w:lang w:eastAsia="en-IN"/>
              </w:rPr>
              <w:t xml:space="preserve"> along with</w:t>
            </w:r>
            <w:r w:rsidR="00C46BE1" w:rsidRPr="006125E5">
              <w:rPr>
                <w:rFonts w:ascii="Arial" w:hAnsi="Arial" w:cs="Arial"/>
                <w:sz w:val="20"/>
                <w:szCs w:val="20"/>
                <w:lang w:eastAsia="en-IN"/>
              </w:rPr>
              <w:t xml:space="preserve"> detailed breakup of the same.</w:t>
            </w:r>
          </w:p>
        </w:tc>
      </w:tr>
      <w:tr w:rsidR="00A540B6" w:rsidRPr="00A540B6" w14:paraId="4346D406" w14:textId="77777777" w:rsidTr="003F60C8">
        <w:trPr>
          <w:cnfStyle w:val="000000100000" w:firstRow="0" w:lastRow="0" w:firstColumn="0" w:lastColumn="0" w:oddVBand="0" w:evenVBand="0" w:oddHBand="1" w:evenHBand="0" w:firstRowFirstColumn="0" w:firstRowLastColumn="0" w:lastRowFirstColumn="0" w:lastRowLastColumn="0"/>
          <w:trHeight w:val="2537"/>
        </w:trPr>
        <w:tc>
          <w:tcPr>
            <w:cnfStyle w:val="001000000000" w:firstRow="0" w:lastRow="0" w:firstColumn="1" w:lastColumn="0" w:oddVBand="0" w:evenVBand="0" w:oddHBand="0" w:evenHBand="0" w:firstRowFirstColumn="0" w:firstRowLastColumn="0" w:lastRowFirstColumn="0" w:lastRowLastColumn="0"/>
            <w:tcW w:w="557" w:type="dxa"/>
            <w:vMerge/>
          </w:tcPr>
          <w:p w14:paraId="02FE11EB" w14:textId="77777777" w:rsidR="00A540B6" w:rsidRPr="00A540B6" w:rsidRDefault="00A540B6" w:rsidP="00A540B6">
            <w:pPr>
              <w:spacing w:line="360" w:lineRule="auto"/>
              <w:jc w:val="right"/>
              <w:outlineLvl w:val="1"/>
              <w:rPr>
                <w:rFonts w:ascii="Arial" w:hAnsi="Arial" w:cs="Arial"/>
                <w:color w:val="000000"/>
              </w:rPr>
            </w:pPr>
          </w:p>
        </w:tc>
        <w:tc>
          <w:tcPr>
            <w:tcW w:w="1701" w:type="dxa"/>
            <w:vMerge/>
          </w:tcPr>
          <w:p w14:paraId="68020D34" w14:textId="77777777" w:rsidR="00A540B6" w:rsidRPr="00A540B6" w:rsidRDefault="00A540B6" w:rsidP="00A540B6">
            <w:pPr>
              <w:cnfStyle w:val="000000100000" w:firstRow="0" w:lastRow="0" w:firstColumn="0" w:lastColumn="0" w:oddVBand="0" w:evenVBand="0" w:oddHBand="1" w:evenHBand="0" w:firstRowFirstColumn="0" w:firstRowLastColumn="0" w:lastRowFirstColumn="0" w:lastRowLastColumn="0"/>
              <w:rPr>
                <w:rFonts w:ascii="Arial" w:hAnsi="Arial" w:cs="Arial"/>
                <w:b/>
                <w:bCs/>
                <w:lang w:eastAsia="en-IN"/>
              </w:rPr>
            </w:pPr>
          </w:p>
        </w:tc>
        <w:tc>
          <w:tcPr>
            <w:tcW w:w="2268" w:type="dxa"/>
            <w:shd w:val="clear" w:color="auto" w:fill="DEEAF6" w:themeFill="accent5" w:themeFillTint="33"/>
          </w:tcPr>
          <w:p w14:paraId="31C183DF"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A540B6">
              <w:rPr>
                <w:rFonts w:ascii="Arial" w:hAnsi="Arial" w:cs="Arial"/>
                <w:bCs/>
                <w:lang w:eastAsia="en-IN"/>
              </w:rPr>
              <w:t>Expenses shown by the company</w:t>
            </w:r>
          </w:p>
        </w:tc>
        <w:tc>
          <w:tcPr>
            <w:tcW w:w="2127" w:type="dxa"/>
            <w:shd w:val="clear" w:color="auto" w:fill="DEEAF6" w:themeFill="accent5" w:themeFillTint="33"/>
          </w:tcPr>
          <w:p w14:paraId="67ECD5C8"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55.71</w:t>
            </w:r>
          </w:p>
          <w:p w14:paraId="03D23659"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51.41</w:t>
            </w:r>
          </w:p>
          <w:p w14:paraId="327B9BE5" w14:textId="254C23C8"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Phase-III (CWIP):</w:t>
            </w:r>
            <w:r w:rsidRPr="00A540B6">
              <w:rPr>
                <w:rFonts w:ascii="Arial" w:hAnsi="Arial" w:cs="Arial"/>
                <w:color w:val="000000"/>
              </w:rPr>
              <w:t xml:space="preserve"> 2</w:t>
            </w:r>
            <w:r w:rsidR="00C909AE">
              <w:rPr>
                <w:rFonts w:ascii="Arial" w:hAnsi="Arial" w:cs="Arial"/>
                <w:color w:val="000000"/>
              </w:rPr>
              <w:t>6.44</w:t>
            </w:r>
          </w:p>
          <w:p w14:paraId="4B18766F"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04845CCA" w14:textId="04BD08D6"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highlight w:val="yellow"/>
                <w:lang w:eastAsia="en-IN"/>
              </w:rPr>
            </w:pPr>
            <w:r w:rsidRPr="00A540B6">
              <w:rPr>
                <w:rFonts w:ascii="Arial" w:hAnsi="Arial" w:cs="Arial"/>
                <w:b/>
                <w:bCs/>
                <w:color w:val="000000"/>
              </w:rPr>
              <w:t xml:space="preserve">TOTAL: </w:t>
            </w:r>
            <w:r w:rsidR="000218C5">
              <w:rPr>
                <w:rFonts w:ascii="Arial" w:hAnsi="Arial" w:cs="Arial"/>
                <w:b/>
                <w:bCs/>
                <w:color w:val="000000"/>
              </w:rPr>
              <w:t>133.56</w:t>
            </w:r>
          </w:p>
        </w:tc>
        <w:tc>
          <w:tcPr>
            <w:tcW w:w="4705" w:type="dxa"/>
            <w:vMerge/>
          </w:tcPr>
          <w:p w14:paraId="64E86A67" w14:textId="77777777" w:rsidR="00A540B6" w:rsidRPr="00A540B6" w:rsidRDefault="00A540B6"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p>
        </w:tc>
      </w:tr>
      <w:tr w:rsidR="00A540B6" w:rsidRPr="00A540B6" w14:paraId="6F43FC9F" w14:textId="77777777" w:rsidTr="003F60C8">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57" w:type="dxa"/>
            <w:vMerge/>
          </w:tcPr>
          <w:p w14:paraId="0F40C585" w14:textId="77777777" w:rsidR="00A540B6" w:rsidRPr="00A540B6" w:rsidRDefault="00A540B6" w:rsidP="00A540B6">
            <w:pPr>
              <w:spacing w:line="360" w:lineRule="auto"/>
              <w:jc w:val="right"/>
              <w:outlineLvl w:val="1"/>
              <w:rPr>
                <w:rFonts w:ascii="Arial" w:hAnsi="Arial" w:cs="Arial"/>
                <w:color w:val="000000"/>
              </w:rPr>
            </w:pPr>
          </w:p>
        </w:tc>
        <w:tc>
          <w:tcPr>
            <w:tcW w:w="1701" w:type="dxa"/>
            <w:vMerge/>
          </w:tcPr>
          <w:p w14:paraId="42E642E7" w14:textId="77777777" w:rsidR="00A540B6" w:rsidRPr="00A540B6" w:rsidRDefault="00A540B6" w:rsidP="00A540B6">
            <w:pPr>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p>
        </w:tc>
        <w:tc>
          <w:tcPr>
            <w:tcW w:w="2268" w:type="dxa"/>
            <w:shd w:val="clear" w:color="auto" w:fill="DEEAF6" w:themeFill="accent5" w:themeFillTint="33"/>
          </w:tcPr>
          <w:p w14:paraId="16A16B9E"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r w:rsidRPr="00A540B6">
              <w:rPr>
                <w:rFonts w:ascii="Arial" w:hAnsi="Arial" w:cs="Arial"/>
                <w:b/>
                <w:bCs/>
                <w:lang w:eastAsia="en-IN"/>
              </w:rPr>
              <w:t>Approved by IE incurred in the period (April’ 2018 – March’ 2022)</w:t>
            </w:r>
          </w:p>
        </w:tc>
        <w:tc>
          <w:tcPr>
            <w:tcW w:w="2127" w:type="dxa"/>
            <w:shd w:val="clear" w:color="auto" w:fill="DEEAF6" w:themeFill="accent5" w:themeFillTint="33"/>
          </w:tcPr>
          <w:p w14:paraId="49AA3BC1" w14:textId="7A8D0509" w:rsidR="00A540B6" w:rsidRPr="00F62751"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F62751">
              <w:rPr>
                <w:rFonts w:ascii="Arial" w:hAnsi="Arial" w:cs="Arial"/>
                <w:b/>
                <w:bCs/>
                <w:color w:val="000000"/>
              </w:rPr>
              <w:t>Phase-I:</w:t>
            </w:r>
            <w:r w:rsidRPr="00F62751">
              <w:rPr>
                <w:rFonts w:ascii="Arial" w:hAnsi="Arial" w:cs="Arial"/>
                <w:color w:val="000000"/>
              </w:rPr>
              <w:t xml:space="preserve"> </w:t>
            </w:r>
            <w:r w:rsidR="000218C5">
              <w:rPr>
                <w:rFonts w:ascii="Arial" w:hAnsi="Arial" w:cs="Arial"/>
                <w:color w:val="000000"/>
              </w:rPr>
              <w:t>4</w:t>
            </w:r>
            <w:r w:rsidR="005B6911">
              <w:rPr>
                <w:rFonts w:ascii="Arial" w:hAnsi="Arial" w:cs="Arial"/>
                <w:color w:val="000000"/>
              </w:rPr>
              <w:t>9.82</w:t>
            </w:r>
          </w:p>
          <w:p w14:paraId="22C32D29" w14:textId="48438CC3" w:rsidR="00A540B6" w:rsidRPr="00F62751"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F62751">
              <w:rPr>
                <w:rFonts w:ascii="Arial" w:hAnsi="Arial" w:cs="Arial"/>
                <w:b/>
                <w:bCs/>
                <w:color w:val="000000"/>
              </w:rPr>
              <w:t>Phase-II:</w:t>
            </w:r>
            <w:r w:rsidRPr="00F62751">
              <w:rPr>
                <w:rFonts w:ascii="Arial" w:hAnsi="Arial" w:cs="Arial"/>
                <w:color w:val="000000"/>
              </w:rPr>
              <w:t xml:space="preserve"> </w:t>
            </w:r>
            <w:r w:rsidR="00F62751" w:rsidRPr="00F62751">
              <w:rPr>
                <w:rFonts w:ascii="Arial" w:hAnsi="Arial" w:cs="Arial"/>
                <w:color w:val="000000"/>
              </w:rPr>
              <w:t>4</w:t>
            </w:r>
            <w:r w:rsidR="005B6911">
              <w:rPr>
                <w:rFonts w:ascii="Arial" w:hAnsi="Arial" w:cs="Arial"/>
                <w:color w:val="000000"/>
              </w:rPr>
              <w:t>3.88</w:t>
            </w:r>
          </w:p>
          <w:p w14:paraId="34A853C3" w14:textId="18FFD660" w:rsidR="00A540B6" w:rsidRPr="00F62751"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F62751">
              <w:rPr>
                <w:rFonts w:ascii="Arial" w:hAnsi="Arial" w:cs="Arial"/>
                <w:b/>
                <w:bCs/>
                <w:color w:val="000000"/>
              </w:rPr>
              <w:t>Phase-III (CWIP):</w:t>
            </w:r>
            <w:r w:rsidRPr="00F62751">
              <w:rPr>
                <w:rFonts w:ascii="Arial" w:hAnsi="Arial" w:cs="Arial"/>
                <w:color w:val="000000"/>
              </w:rPr>
              <w:t xml:space="preserve"> </w:t>
            </w:r>
            <w:r w:rsidR="00F62751" w:rsidRPr="00F62751">
              <w:rPr>
                <w:rFonts w:ascii="Arial" w:hAnsi="Arial" w:cs="Arial"/>
                <w:color w:val="000000"/>
              </w:rPr>
              <w:t>2</w:t>
            </w:r>
            <w:r w:rsidR="005B6911">
              <w:rPr>
                <w:rFonts w:ascii="Arial" w:hAnsi="Arial" w:cs="Arial"/>
                <w:color w:val="000000"/>
              </w:rPr>
              <w:t>2.4</w:t>
            </w:r>
            <w:r w:rsidR="00223045">
              <w:rPr>
                <w:rFonts w:ascii="Arial" w:hAnsi="Arial" w:cs="Arial"/>
                <w:color w:val="000000"/>
              </w:rPr>
              <w:t>3</w:t>
            </w:r>
          </w:p>
          <w:p w14:paraId="38A23FD3" w14:textId="77777777" w:rsidR="00A540B6" w:rsidRPr="00F62751"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p w14:paraId="43774F47" w14:textId="256B6E5C"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highlight w:val="yellow"/>
                <w:lang w:eastAsia="en-IN"/>
              </w:rPr>
            </w:pPr>
            <w:r w:rsidRPr="00F62751">
              <w:rPr>
                <w:rFonts w:ascii="Arial" w:hAnsi="Arial" w:cs="Arial"/>
                <w:b/>
                <w:bCs/>
                <w:color w:val="000000"/>
              </w:rPr>
              <w:t xml:space="preserve">TOTAL: </w:t>
            </w:r>
            <w:r w:rsidR="00F62751" w:rsidRPr="00F62751">
              <w:rPr>
                <w:rFonts w:ascii="Arial" w:hAnsi="Arial" w:cs="Arial"/>
                <w:b/>
                <w:bCs/>
                <w:color w:val="000000"/>
              </w:rPr>
              <w:t>1</w:t>
            </w:r>
            <w:r w:rsidR="000218C5">
              <w:rPr>
                <w:rFonts w:ascii="Arial" w:hAnsi="Arial" w:cs="Arial"/>
                <w:b/>
                <w:bCs/>
                <w:color w:val="000000"/>
              </w:rPr>
              <w:t>1</w:t>
            </w:r>
            <w:r w:rsidR="005B6911">
              <w:rPr>
                <w:rFonts w:ascii="Arial" w:hAnsi="Arial" w:cs="Arial"/>
                <w:b/>
                <w:bCs/>
                <w:color w:val="000000"/>
              </w:rPr>
              <w:t>6.1</w:t>
            </w:r>
            <w:r w:rsidR="00223045">
              <w:rPr>
                <w:rFonts w:ascii="Arial" w:hAnsi="Arial" w:cs="Arial"/>
                <w:b/>
                <w:bCs/>
                <w:color w:val="000000"/>
              </w:rPr>
              <w:t>3</w:t>
            </w:r>
          </w:p>
        </w:tc>
        <w:tc>
          <w:tcPr>
            <w:tcW w:w="4705" w:type="dxa"/>
            <w:vMerge/>
          </w:tcPr>
          <w:p w14:paraId="53293786" w14:textId="77777777" w:rsidR="00A540B6" w:rsidRPr="00A540B6" w:rsidRDefault="00A540B6" w:rsidP="00A540B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rPr>
            </w:pPr>
          </w:p>
        </w:tc>
      </w:tr>
      <w:tr w:rsidR="00A540B6" w:rsidRPr="00A540B6" w14:paraId="338BAC12" w14:textId="77777777" w:rsidTr="007816E8">
        <w:trPr>
          <w:cnfStyle w:val="000000100000" w:firstRow="0" w:lastRow="0" w:firstColumn="0" w:lastColumn="0" w:oddVBand="0" w:evenVBand="0" w:oddHBand="1" w:evenHBand="0" w:firstRowFirstColumn="0" w:firstRowLastColumn="0" w:lastRowFirstColumn="0" w:lastRowLastColumn="0"/>
          <w:trHeight w:val="2819"/>
        </w:trPr>
        <w:tc>
          <w:tcPr>
            <w:cnfStyle w:val="001000000000" w:firstRow="0" w:lastRow="0" w:firstColumn="1" w:lastColumn="0" w:oddVBand="0" w:evenVBand="0" w:oddHBand="0" w:evenHBand="0" w:firstRowFirstColumn="0" w:firstRowLastColumn="0" w:lastRowFirstColumn="0" w:lastRowLastColumn="0"/>
            <w:tcW w:w="557" w:type="dxa"/>
            <w:vMerge w:val="restart"/>
            <w:shd w:val="clear" w:color="auto" w:fill="FFFFFF"/>
          </w:tcPr>
          <w:p w14:paraId="1E3F6403" w14:textId="77777777" w:rsidR="00A540B6" w:rsidRPr="00A540B6" w:rsidRDefault="00A540B6" w:rsidP="00A540B6">
            <w:pPr>
              <w:spacing w:after="284" w:line="360" w:lineRule="auto"/>
              <w:jc w:val="right"/>
              <w:outlineLvl w:val="1"/>
              <w:rPr>
                <w:rFonts w:ascii="Arial" w:hAnsi="Arial" w:cs="Arial"/>
                <w:color w:val="000000"/>
              </w:rPr>
            </w:pPr>
            <w:r w:rsidRPr="00A540B6">
              <w:rPr>
                <w:rFonts w:ascii="Arial" w:hAnsi="Arial" w:cs="Arial"/>
                <w:color w:val="000000"/>
              </w:rPr>
              <w:t>3.</w:t>
            </w:r>
          </w:p>
        </w:tc>
        <w:tc>
          <w:tcPr>
            <w:tcW w:w="1701" w:type="dxa"/>
            <w:vMerge w:val="restart"/>
            <w:shd w:val="clear" w:color="auto" w:fill="FFFFFF"/>
          </w:tcPr>
          <w:p w14:paraId="00EC917F" w14:textId="77777777" w:rsidR="00A540B6" w:rsidRPr="00A540B6" w:rsidRDefault="00A540B6" w:rsidP="00A540B6">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lang w:eastAsia="en-IN"/>
              </w:rPr>
            </w:pPr>
            <w:r w:rsidRPr="00A540B6">
              <w:rPr>
                <w:rFonts w:ascii="Arial" w:hAnsi="Arial" w:cs="Arial"/>
                <w:b/>
                <w:bCs/>
                <w:lang w:eastAsia="en-IN"/>
              </w:rPr>
              <w:t xml:space="preserve">Plant &amp; Machinery </w:t>
            </w:r>
          </w:p>
        </w:tc>
        <w:tc>
          <w:tcPr>
            <w:tcW w:w="2268" w:type="dxa"/>
            <w:shd w:val="clear" w:color="auto" w:fill="FFFFFF"/>
          </w:tcPr>
          <w:p w14:paraId="0E9676C7"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Cs/>
                <w:lang w:eastAsia="en-IN"/>
              </w:rPr>
              <w:t>Total allocated amount</w:t>
            </w:r>
          </w:p>
        </w:tc>
        <w:tc>
          <w:tcPr>
            <w:tcW w:w="2127" w:type="dxa"/>
            <w:shd w:val="clear" w:color="auto" w:fill="FFFFFF"/>
          </w:tcPr>
          <w:p w14:paraId="3D576844"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128.33</w:t>
            </w:r>
          </w:p>
          <w:p w14:paraId="5D47D1FB" w14:textId="77777777" w:rsid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161.67</w:t>
            </w:r>
          </w:p>
          <w:p w14:paraId="28032E82" w14:textId="4D736EE6" w:rsidR="007A2A47" w:rsidRPr="00A540B6" w:rsidRDefault="007A2A47" w:rsidP="007A2A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73DE0">
              <w:rPr>
                <w:rFonts w:ascii="Arial" w:hAnsi="Arial" w:cs="Arial"/>
                <w:b/>
                <w:bCs/>
                <w:lang w:eastAsia="en-IN"/>
              </w:rPr>
              <w:t>Phase-III:</w:t>
            </w:r>
            <w:r w:rsidRPr="00E73DE0">
              <w:rPr>
                <w:rFonts w:ascii="Arial" w:hAnsi="Arial" w:cs="Arial"/>
                <w:lang w:eastAsia="en-IN"/>
              </w:rPr>
              <w:t xml:space="preserve"> </w:t>
            </w:r>
            <w:r>
              <w:rPr>
                <w:rFonts w:ascii="Arial" w:hAnsi="Arial" w:cs="Arial"/>
                <w:lang w:eastAsia="en-IN"/>
              </w:rPr>
              <w:t>124.36</w:t>
            </w:r>
          </w:p>
          <w:p w14:paraId="274F611A"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2B4CF0E6" w14:textId="180AD6EE"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A540B6">
              <w:rPr>
                <w:rFonts w:ascii="Arial" w:hAnsi="Arial" w:cs="Arial"/>
                <w:b/>
                <w:bCs/>
                <w:color w:val="000000"/>
              </w:rPr>
              <w:t xml:space="preserve">TOTAL: </w:t>
            </w:r>
            <w:r w:rsidR="00B66A1F">
              <w:rPr>
                <w:rFonts w:ascii="Arial" w:hAnsi="Arial" w:cs="Arial"/>
                <w:b/>
                <w:bCs/>
                <w:color w:val="000000"/>
              </w:rPr>
              <w:t>414.36</w:t>
            </w:r>
          </w:p>
        </w:tc>
        <w:tc>
          <w:tcPr>
            <w:tcW w:w="4705" w:type="dxa"/>
            <w:vMerge w:val="restart"/>
            <w:shd w:val="clear" w:color="auto" w:fill="FFFFFF"/>
          </w:tcPr>
          <w:p w14:paraId="41C261D9" w14:textId="1C853935" w:rsidR="00A540B6" w:rsidRDefault="00A540B6"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en-IN"/>
              </w:rPr>
            </w:pPr>
            <w:r w:rsidRPr="007A24BC">
              <w:rPr>
                <w:rFonts w:ascii="Arial" w:hAnsi="Arial" w:cs="Arial"/>
                <w:lang w:eastAsia="en-IN"/>
              </w:rPr>
              <w:t xml:space="preserve">GIL has shown </w:t>
            </w:r>
            <w:r w:rsidRPr="002A10DF">
              <w:rPr>
                <w:rFonts w:ascii="Arial" w:hAnsi="Arial" w:cs="Arial"/>
                <w:b/>
                <w:bCs/>
                <w:lang w:eastAsia="en-IN"/>
              </w:rPr>
              <w:t>Rs.3</w:t>
            </w:r>
            <w:r w:rsidR="000261E4">
              <w:rPr>
                <w:rFonts w:ascii="Arial" w:hAnsi="Arial" w:cs="Arial"/>
                <w:b/>
                <w:bCs/>
                <w:lang w:eastAsia="en-IN"/>
              </w:rPr>
              <w:t>41</w:t>
            </w:r>
            <w:r w:rsidRPr="002A10DF">
              <w:rPr>
                <w:rFonts w:ascii="Arial" w:hAnsi="Arial" w:cs="Arial"/>
                <w:b/>
                <w:bCs/>
                <w:lang w:eastAsia="en-IN"/>
              </w:rPr>
              <w:t>.0</w:t>
            </w:r>
            <w:r w:rsidR="000261E4">
              <w:rPr>
                <w:rFonts w:ascii="Arial" w:hAnsi="Arial" w:cs="Arial"/>
                <w:b/>
                <w:bCs/>
                <w:lang w:eastAsia="en-IN"/>
              </w:rPr>
              <w:t>2</w:t>
            </w:r>
            <w:r w:rsidRPr="002A10DF">
              <w:rPr>
                <w:rFonts w:ascii="Arial" w:hAnsi="Arial" w:cs="Arial"/>
                <w:b/>
                <w:bCs/>
                <w:lang w:eastAsia="en-IN"/>
              </w:rPr>
              <w:t xml:space="preserve"> </w:t>
            </w:r>
            <w:r w:rsidR="00135B0C">
              <w:rPr>
                <w:rFonts w:ascii="Arial" w:hAnsi="Arial" w:cs="Arial"/>
                <w:b/>
                <w:bCs/>
                <w:lang w:eastAsia="en-IN"/>
              </w:rPr>
              <w:t>Crore</w:t>
            </w:r>
            <w:r w:rsidRPr="007A24BC">
              <w:rPr>
                <w:rFonts w:ascii="Arial" w:hAnsi="Arial" w:cs="Arial"/>
                <w:lang w:eastAsia="en-IN"/>
              </w:rPr>
              <w:t xml:space="preserve"> </w:t>
            </w:r>
            <w:r w:rsidR="007A6CFF">
              <w:rPr>
                <w:rFonts w:ascii="Arial" w:hAnsi="Arial" w:cs="Arial"/>
                <w:lang w:eastAsia="en-IN"/>
              </w:rPr>
              <w:t>to have</w:t>
            </w:r>
            <w:r w:rsidRPr="007A24BC">
              <w:rPr>
                <w:rFonts w:ascii="Arial" w:hAnsi="Arial" w:cs="Arial"/>
                <w:lang w:eastAsia="en-IN"/>
              </w:rPr>
              <w:t xml:space="preserve"> incurred under this head</w:t>
            </w:r>
            <w:r w:rsidR="00214282">
              <w:rPr>
                <w:rFonts w:ascii="Arial" w:hAnsi="Arial" w:cs="Arial"/>
                <w:lang w:eastAsia="en-IN"/>
              </w:rPr>
              <w:t xml:space="preserve"> (for plant &amp; machinery and steel fabrication works)</w:t>
            </w:r>
            <w:r w:rsidRPr="007A24BC">
              <w:rPr>
                <w:rFonts w:ascii="Arial" w:hAnsi="Arial" w:cs="Arial"/>
                <w:lang w:eastAsia="en-IN"/>
              </w:rPr>
              <w:t xml:space="preserve"> in the period (April’ 2018 – March’ 2022)</w:t>
            </w:r>
            <w:r w:rsidR="007846BD">
              <w:rPr>
                <w:rFonts w:ascii="Arial" w:hAnsi="Arial" w:cs="Arial"/>
                <w:lang w:eastAsia="en-IN"/>
              </w:rPr>
              <w:t xml:space="preserve">. Total cost approved by IE is </w:t>
            </w:r>
            <w:r w:rsidR="007846BD" w:rsidRPr="00B537EB">
              <w:rPr>
                <w:rFonts w:ascii="Arial" w:hAnsi="Arial" w:cs="Arial"/>
                <w:b/>
                <w:bCs/>
                <w:lang w:eastAsia="en-IN"/>
              </w:rPr>
              <w:t>Rs.</w:t>
            </w:r>
            <w:r w:rsidR="007846BD">
              <w:rPr>
                <w:rFonts w:ascii="Arial" w:hAnsi="Arial" w:cs="Arial"/>
                <w:b/>
                <w:bCs/>
                <w:color w:val="000000"/>
              </w:rPr>
              <w:t>3</w:t>
            </w:r>
            <w:r w:rsidR="0083434E">
              <w:rPr>
                <w:rFonts w:ascii="Arial" w:hAnsi="Arial" w:cs="Arial"/>
                <w:b/>
                <w:bCs/>
                <w:color w:val="000000"/>
              </w:rPr>
              <w:t>1</w:t>
            </w:r>
            <w:r w:rsidR="00635919">
              <w:rPr>
                <w:rFonts w:ascii="Arial" w:hAnsi="Arial" w:cs="Arial"/>
                <w:b/>
                <w:bCs/>
                <w:color w:val="000000"/>
              </w:rPr>
              <w:t>3.0</w:t>
            </w:r>
            <w:r w:rsidR="0083434E">
              <w:rPr>
                <w:rFonts w:ascii="Arial" w:hAnsi="Arial" w:cs="Arial"/>
                <w:b/>
                <w:bCs/>
                <w:color w:val="000000"/>
              </w:rPr>
              <w:t>1</w:t>
            </w:r>
            <w:r w:rsidR="007846BD" w:rsidRPr="00B537EB">
              <w:rPr>
                <w:rFonts w:ascii="Arial" w:hAnsi="Arial" w:cs="Arial"/>
                <w:b/>
                <w:bCs/>
                <w:color w:val="000000"/>
              </w:rPr>
              <w:t xml:space="preserve"> </w:t>
            </w:r>
            <w:r w:rsidR="00135B0C">
              <w:rPr>
                <w:rFonts w:ascii="Arial" w:hAnsi="Arial" w:cs="Arial"/>
                <w:b/>
                <w:bCs/>
                <w:color w:val="000000"/>
              </w:rPr>
              <w:t>Crore</w:t>
            </w:r>
            <w:r w:rsidR="007846BD" w:rsidRPr="00B537EB">
              <w:rPr>
                <w:rFonts w:ascii="Arial" w:hAnsi="Arial" w:cs="Arial"/>
                <w:b/>
                <w:bCs/>
                <w:color w:val="000000"/>
              </w:rPr>
              <w:t>.</w:t>
            </w:r>
          </w:p>
          <w:p w14:paraId="171F8CAA" w14:textId="77777777" w:rsidR="00214282" w:rsidRPr="00214282" w:rsidRDefault="00214282" w:rsidP="00214282">
            <w:pPr>
              <w:spacing w:line="276" w:lineRule="auto"/>
              <w:ind w:left="34"/>
              <w:jc w:val="both"/>
              <w:cnfStyle w:val="000000100000" w:firstRow="0" w:lastRow="0" w:firstColumn="0" w:lastColumn="0" w:oddVBand="0" w:evenVBand="0" w:oddHBand="1" w:evenHBand="0" w:firstRowFirstColumn="0" w:firstRowLastColumn="0" w:lastRowFirstColumn="0" w:lastRowLastColumn="0"/>
              <w:rPr>
                <w:rFonts w:ascii="Arial" w:hAnsi="Arial" w:cs="Arial"/>
                <w:bCs/>
                <w:lang w:eastAsia="en-IN"/>
              </w:rPr>
            </w:pPr>
          </w:p>
          <w:p w14:paraId="64290492" w14:textId="1F1800A5" w:rsidR="007846BD" w:rsidRDefault="007846BD"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en-IN"/>
              </w:rPr>
            </w:pPr>
            <w:r w:rsidRPr="00B537EB">
              <w:rPr>
                <w:rFonts w:ascii="Arial" w:hAnsi="Arial" w:cs="Arial"/>
                <w:b/>
                <w:bCs/>
                <w:lang w:eastAsia="en-IN"/>
              </w:rPr>
              <w:t xml:space="preserve">For </w:t>
            </w:r>
            <w:r>
              <w:rPr>
                <w:rFonts w:ascii="Arial" w:hAnsi="Arial" w:cs="Arial"/>
                <w:b/>
                <w:bCs/>
                <w:lang w:eastAsia="en-IN"/>
              </w:rPr>
              <w:t>Machinery:</w:t>
            </w:r>
          </w:p>
          <w:p w14:paraId="3A21E693" w14:textId="6F6630ED" w:rsidR="007A6CFF" w:rsidRDefault="007A6CFF" w:rsidP="00C41CC4">
            <w:pPr>
              <w:pStyle w:val="ListParagraph"/>
              <w:numPr>
                <w:ilvl w:val="0"/>
                <w:numId w:val="41"/>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Pr>
                <w:rFonts w:ascii="Arial" w:hAnsi="Arial" w:cs="Arial"/>
                <w:sz w:val="20"/>
                <w:szCs w:val="20"/>
                <w:lang w:eastAsia="en-IN"/>
              </w:rPr>
              <w:lastRenderedPageBreak/>
              <w:t xml:space="preserve">In Phase-1, company has shown </w:t>
            </w:r>
            <w:r w:rsidRPr="007A6CFF">
              <w:rPr>
                <w:rFonts w:ascii="Arial" w:hAnsi="Arial" w:cs="Arial"/>
                <w:sz w:val="20"/>
                <w:szCs w:val="20"/>
                <w:lang w:eastAsia="en-IN"/>
              </w:rPr>
              <w:t>Rs.</w:t>
            </w:r>
            <w:r w:rsidR="00A416B3">
              <w:rPr>
                <w:rFonts w:ascii="Arial" w:hAnsi="Arial" w:cs="Arial"/>
                <w:sz w:val="20"/>
                <w:szCs w:val="20"/>
                <w:lang w:eastAsia="en-IN"/>
              </w:rPr>
              <w:t>2</w:t>
            </w:r>
            <w:r w:rsidR="00910BFB">
              <w:rPr>
                <w:rFonts w:ascii="Arial" w:hAnsi="Arial" w:cs="Arial"/>
                <w:sz w:val="20"/>
                <w:szCs w:val="20"/>
                <w:lang w:eastAsia="en-IN"/>
              </w:rPr>
              <w:t>0.52</w:t>
            </w:r>
            <w:r w:rsidRPr="007A6CFF">
              <w:rPr>
                <w:rFonts w:ascii="Arial" w:hAnsi="Arial" w:cs="Arial"/>
                <w:sz w:val="20"/>
                <w:szCs w:val="20"/>
                <w:lang w:eastAsia="en-IN"/>
              </w:rPr>
              <w:t xml:space="preserve"> </w:t>
            </w:r>
            <w:r w:rsidR="00135B0C">
              <w:rPr>
                <w:rFonts w:ascii="Arial" w:hAnsi="Arial" w:cs="Arial"/>
                <w:sz w:val="20"/>
                <w:szCs w:val="20"/>
                <w:lang w:eastAsia="en-IN"/>
              </w:rPr>
              <w:t>Crore</w:t>
            </w:r>
            <w:r w:rsidRPr="007A6CFF">
              <w:rPr>
                <w:rFonts w:ascii="Arial" w:hAnsi="Arial" w:cs="Arial"/>
                <w:sz w:val="20"/>
                <w:szCs w:val="20"/>
                <w:lang w:eastAsia="en-IN"/>
              </w:rPr>
              <w:t xml:space="preserve"> of Miscellaneous Fixed Assets</w:t>
            </w:r>
            <w:r>
              <w:rPr>
                <w:rFonts w:ascii="Arial" w:hAnsi="Arial" w:cs="Arial"/>
                <w:sz w:val="20"/>
                <w:szCs w:val="20"/>
                <w:lang w:eastAsia="en-IN"/>
              </w:rPr>
              <w:t xml:space="preserve"> also under P&amp;M, which is separated from this head and considered in </w:t>
            </w:r>
            <w:r w:rsidRPr="007A6CFF">
              <w:rPr>
                <w:rFonts w:ascii="Arial" w:hAnsi="Arial" w:cs="Arial"/>
                <w:sz w:val="20"/>
                <w:szCs w:val="20"/>
                <w:lang w:eastAsia="en-IN"/>
              </w:rPr>
              <w:t>Miscellaneous Fixed Assets</w:t>
            </w:r>
            <w:r>
              <w:rPr>
                <w:rFonts w:ascii="Arial" w:hAnsi="Arial" w:cs="Arial"/>
                <w:sz w:val="20"/>
                <w:szCs w:val="20"/>
                <w:lang w:eastAsia="en-IN"/>
              </w:rPr>
              <w:t xml:space="preserve"> below.</w:t>
            </w:r>
          </w:p>
          <w:p w14:paraId="31E6BAB3" w14:textId="6B0E3D45" w:rsidR="00ED2441" w:rsidRPr="007846BD" w:rsidRDefault="007A6CFF" w:rsidP="00C41CC4">
            <w:pPr>
              <w:pStyle w:val="ListParagraph"/>
              <w:numPr>
                <w:ilvl w:val="0"/>
                <w:numId w:val="41"/>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Pr>
                <w:rFonts w:ascii="Arial" w:hAnsi="Arial" w:cs="Arial"/>
                <w:sz w:val="20"/>
                <w:szCs w:val="20"/>
                <w:lang w:eastAsia="en-IN"/>
              </w:rPr>
              <w:t xml:space="preserve">Cost of Plant &amp; Machines is verified from the </w:t>
            </w:r>
            <w:r w:rsidR="00ED2441" w:rsidRPr="007846BD">
              <w:rPr>
                <w:rFonts w:ascii="Arial" w:hAnsi="Arial" w:cs="Arial"/>
                <w:sz w:val="20"/>
                <w:szCs w:val="20"/>
                <w:lang w:eastAsia="en-IN"/>
              </w:rPr>
              <w:t xml:space="preserve">detailed </w:t>
            </w:r>
            <w:r w:rsidR="00D12DFE">
              <w:rPr>
                <w:rFonts w:ascii="Arial" w:hAnsi="Arial" w:cs="Arial"/>
                <w:sz w:val="20"/>
                <w:szCs w:val="20"/>
                <w:lang w:eastAsia="en-IN"/>
              </w:rPr>
              <w:t xml:space="preserve">inventory </w:t>
            </w:r>
            <w:r w:rsidR="00ED2441" w:rsidRPr="007846BD">
              <w:rPr>
                <w:rFonts w:ascii="Arial" w:hAnsi="Arial" w:cs="Arial"/>
                <w:sz w:val="20"/>
                <w:szCs w:val="20"/>
                <w:lang w:eastAsia="en-IN"/>
              </w:rPr>
              <w:t>sheet provided to us related to plant &amp; machinery</w:t>
            </w:r>
            <w:r w:rsidR="00D12DFE">
              <w:rPr>
                <w:rFonts w:ascii="Arial" w:hAnsi="Arial" w:cs="Arial"/>
                <w:sz w:val="20"/>
                <w:szCs w:val="20"/>
                <w:lang w:eastAsia="en-IN"/>
              </w:rPr>
              <w:t xml:space="preserve"> having</w:t>
            </w:r>
            <w:r w:rsidR="00D12DFE" w:rsidRPr="00D12DFE">
              <w:rPr>
                <w:rFonts w:ascii="Arial" w:hAnsi="Arial" w:cs="Arial"/>
                <w:sz w:val="20"/>
                <w:szCs w:val="20"/>
                <w:lang w:eastAsia="en-IN"/>
              </w:rPr>
              <w:t xml:space="preserve"> description of assets, supplier name, invoice number, date of invoice </w:t>
            </w:r>
            <w:r w:rsidR="00D51D03" w:rsidRPr="00D12DFE">
              <w:rPr>
                <w:rFonts w:ascii="Arial" w:hAnsi="Arial" w:cs="Arial"/>
                <w:sz w:val="20"/>
                <w:szCs w:val="20"/>
                <w:lang w:eastAsia="en-IN"/>
              </w:rPr>
              <w:t>etc.</w:t>
            </w:r>
            <w:r w:rsidR="00D12DFE">
              <w:rPr>
                <w:rFonts w:ascii="Arial" w:hAnsi="Arial" w:cs="Arial"/>
                <w:sz w:val="20"/>
                <w:szCs w:val="20"/>
                <w:lang w:eastAsia="en-IN"/>
              </w:rPr>
              <w:t xml:space="preserve"> M</w:t>
            </w:r>
            <w:r w:rsidR="00ED2441" w:rsidRPr="007846BD">
              <w:rPr>
                <w:rFonts w:ascii="Arial" w:hAnsi="Arial" w:cs="Arial"/>
                <w:sz w:val="20"/>
                <w:szCs w:val="20"/>
                <w:lang w:eastAsia="en-IN"/>
              </w:rPr>
              <w:t>ajor machines have been cross checked and due to voluminous nature, bills/ invoices of the amount more than Rs.50 lakhs are verified at the site.</w:t>
            </w:r>
          </w:p>
          <w:p w14:paraId="16C72E19" w14:textId="77777777" w:rsidR="00446818" w:rsidRDefault="00446818"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en-IN"/>
              </w:rPr>
            </w:pPr>
          </w:p>
          <w:p w14:paraId="20E5B4A1" w14:textId="6766E6E9" w:rsidR="00446818" w:rsidRPr="00446818" w:rsidRDefault="00446818" w:rsidP="00446818">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lang w:eastAsia="en-IN"/>
              </w:rPr>
            </w:pPr>
            <w:r w:rsidRPr="00B537EB">
              <w:rPr>
                <w:rFonts w:ascii="Arial" w:hAnsi="Arial" w:cs="Arial"/>
                <w:b/>
                <w:bCs/>
                <w:lang w:eastAsia="en-IN"/>
              </w:rPr>
              <w:t xml:space="preserve">For </w:t>
            </w:r>
            <w:r>
              <w:rPr>
                <w:rFonts w:ascii="Arial" w:hAnsi="Arial" w:cs="Arial"/>
                <w:b/>
                <w:bCs/>
                <w:lang w:eastAsia="en-IN"/>
              </w:rPr>
              <w:t>Steel Fabrication Work</w:t>
            </w:r>
            <w:r w:rsidRPr="00B537EB">
              <w:rPr>
                <w:rFonts w:ascii="Arial" w:hAnsi="Arial" w:cs="Arial"/>
                <w:b/>
                <w:bCs/>
                <w:lang w:eastAsia="en-IN"/>
              </w:rPr>
              <w:t>:</w:t>
            </w:r>
          </w:p>
          <w:p w14:paraId="5A257B78" w14:textId="77777777" w:rsidR="00C41CC4" w:rsidRPr="002E0BD7" w:rsidRDefault="00C41CC4" w:rsidP="008C520E">
            <w:pPr>
              <w:pStyle w:val="ListParagraph"/>
              <w:numPr>
                <w:ilvl w:val="0"/>
                <w:numId w:val="46"/>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sidRPr="002E0BD7">
              <w:rPr>
                <w:rFonts w:ascii="Arial" w:hAnsi="Arial" w:cs="Arial"/>
                <w:sz w:val="20"/>
                <w:szCs w:val="20"/>
                <w:lang w:eastAsia="en-IN"/>
              </w:rPr>
              <w:t xml:space="preserve">Quantity is taken based on the certificate obtained </w:t>
            </w:r>
            <w:r>
              <w:rPr>
                <w:rFonts w:ascii="Arial" w:hAnsi="Arial" w:cs="Arial"/>
                <w:sz w:val="20"/>
                <w:szCs w:val="20"/>
                <w:lang w:eastAsia="en-IN"/>
              </w:rPr>
              <w:t>from CE for verification of quantity</w:t>
            </w:r>
            <w:r w:rsidRPr="002E0BD7">
              <w:rPr>
                <w:rFonts w:ascii="Arial" w:hAnsi="Arial" w:cs="Arial"/>
                <w:sz w:val="20"/>
                <w:szCs w:val="20"/>
                <w:lang w:eastAsia="en-IN"/>
              </w:rPr>
              <w:t xml:space="preserve"> which </w:t>
            </w:r>
            <w:r>
              <w:rPr>
                <w:rFonts w:ascii="Arial" w:hAnsi="Arial" w:cs="Arial"/>
                <w:sz w:val="20"/>
                <w:szCs w:val="20"/>
                <w:lang w:eastAsia="en-IN"/>
              </w:rPr>
              <w:t>is</w:t>
            </w:r>
            <w:r w:rsidRPr="002E0BD7">
              <w:rPr>
                <w:rFonts w:ascii="Arial" w:hAnsi="Arial" w:cs="Arial"/>
                <w:sz w:val="20"/>
                <w:szCs w:val="20"/>
                <w:lang w:eastAsia="en-IN"/>
              </w:rPr>
              <w:t xml:space="preserve"> annexed with the report.</w:t>
            </w:r>
          </w:p>
          <w:p w14:paraId="259E6AD8" w14:textId="0295E704" w:rsidR="00446818" w:rsidRDefault="00446818" w:rsidP="008C520E">
            <w:pPr>
              <w:pStyle w:val="ListParagraph"/>
              <w:numPr>
                <w:ilvl w:val="0"/>
                <w:numId w:val="46"/>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Pr>
                <w:rFonts w:ascii="Arial" w:hAnsi="Arial" w:cs="Arial"/>
                <w:sz w:val="20"/>
                <w:szCs w:val="20"/>
                <w:lang w:eastAsia="en-IN"/>
              </w:rPr>
              <w:t>The rates for steel are taken based on the market analysis in the respective periods as per the industry standards.</w:t>
            </w:r>
            <w:r w:rsidR="00126223">
              <w:rPr>
                <w:rFonts w:ascii="Arial" w:hAnsi="Arial" w:cs="Arial"/>
                <w:sz w:val="20"/>
                <w:szCs w:val="20"/>
                <w:lang w:eastAsia="en-IN"/>
              </w:rPr>
              <w:t xml:space="preserve"> For this purchase Bills for the steel is also taken from the customer. On the Steel rate, fabrication labor charges are also added to reach at final rate.</w:t>
            </w:r>
          </w:p>
          <w:p w14:paraId="6D4CBA15" w14:textId="17B14CDC" w:rsidR="00A540B6" w:rsidRPr="007846BD" w:rsidRDefault="00446818" w:rsidP="008C520E">
            <w:pPr>
              <w:pStyle w:val="ListParagraph"/>
              <w:numPr>
                <w:ilvl w:val="0"/>
                <w:numId w:val="46"/>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Pr>
                <w:rFonts w:ascii="Arial" w:hAnsi="Arial" w:cs="Arial"/>
                <w:sz w:val="20"/>
                <w:szCs w:val="20"/>
                <w:lang w:eastAsia="en-IN"/>
              </w:rPr>
              <w:t xml:space="preserve">Working sheet for steel fabrication cost is shown in </w:t>
            </w:r>
            <w:r w:rsidRPr="00D51D03">
              <w:rPr>
                <w:rFonts w:ascii="Arial" w:hAnsi="Arial" w:cs="Arial"/>
                <w:sz w:val="20"/>
                <w:szCs w:val="20"/>
                <w:lang w:eastAsia="en-IN"/>
              </w:rPr>
              <w:t xml:space="preserve">Table </w:t>
            </w:r>
            <w:r w:rsidR="00D51D03" w:rsidRPr="00D51D03">
              <w:rPr>
                <w:rFonts w:ascii="Arial" w:hAnsi="Arial" w:cs="Arial"/>
                <w:sz w:val="20"/>
                <w:szCs w:val="20"/>
                <w:lang w:eastAsia="en-IN"/>
              </w:rPr>
              <w:t>no. 12</w:t>
            </w:r>
            <w:r w:rsidRPr="00D51D03">
              <w:rPr>
                <w:rFonts w:ascii="Arial" w:hAnsi="Arial" w:cs="Arial"/>
                <w:sz w:val="20"/>
                <w:szCs w:val="20"/>
                <w:lang w:eastAsia="en-IN"/>
              </w:rPr>
              <w:t xml:space="preserve"> below.</w:t>
            </w:r>
          </w:p>
        </w:tc>
      </w:tr>
      <w:tr w:rsidR="00A540B6" w:rsidRPr="00A540B6" w14:paraId="4722E330" w14:textId="77777777" w:rsidTr="007816E8">
        <w:trPr>
          <w:cnfStyle w:val="000000010000" w:firstRow="0" w:lastRow="0" w:firstColumn="0" w:lastColumn="0" w:oddVBand="0" w:evenVBand="0" w:oddHBand="0" w:evenHBand="1" w:firstRowFirstColumn="0" w:firstRowLastColumn="0" w:lastRowFirstColumn="0" w:lastRowLastColumn="0"/>
          <w:trHeight w:val="2804"/>
        </w:trPr>
        <w:tc>
          <w:tcPr>
            <w:cnfStyle w:val="001000000000" w:firstRow="0" w:lastRow="0" w:firstColumn="1" w:lastColumn="0" w:oddVBand="0" w:evenVBand="0" w:oddHBand="0" w:evenHBand="0" w:firstRowFirstColumn="0" w:firstRowLastColumn="0" w:lastRowFirstColumn="0" w:lastRowLastColumn="0"/>
            <w:tcW w:w="557" w:type="dxa"/>
            <w:vMerge/>
            <w:shd w:val="clear" w:color="auto" w:fill="FFFFFF"/>
          </w:tcPr>
          <w:p w14:paraId="1054EC82" w14:textId="77777777" w:rsidR="00A540B6" w:rsidRPr="00A540B6" w:rsidRDefault="00A540B6" w:rsidP="00A540B6">
            <w:pPr>
              <w:spacing w:after="284" w:line="360" w:lineRule="auto"/>
              <w:jc w:val="right"/>
              <w:outlineLvl w:val="1"/>
              <w:rPr>
                <w:rFonts w:ascii="Arial" w:hAnsi="Arial" w:cs="Arial"/>
                <w:color w:val="000000"/>
              </w:rPr>
            </w:pPr>
          </w:p>
        </w:tc>
        <w:tc>
          <w:tcPr>
            <w:tcW w:w="1701" w:type="dxa"/>
            <w:vMerge/>
            <w:shd w:val="clear" w:color="auto" w:fill="FFFFFF"/>
          </w:tcPr>
          <w:p w14:paraId="2501F305" w14:textId="77777777" w:rsidR="00A540B6" w:rsidRPr="00A540B6" w:rsidRDefault="00A540B6" w:rsidP="00A540B6">
            <w:pPr>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p>
        </w:tc>
        <w:tc>
          <w:tcPr>
            <w:tcW w:w="2268" w:type="dxa"/>
            <w:shd w:val="clear" w:color="auto" w:fill="FFFFFF"/>
          </w:tcPr>
          <w:p w14:paraId="56D4DEB5"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lang w:eastAsia="en-IN"/>
              </w:rPr>
            </w:pPr>
            <w:r w:rsidRPr="00A540B6">
              <w:rPr>
                <w:rFonts w:ascii="Arial" w:hAnsi="Arial" w:cs="Arial"/>
                <w:lang w:eastAsia="en-IN"/>
              </w:rPr>
              <w:t>Expenses shown by the company</w:t>
            </w:r>
          </w:p>
        </w:tc>
        <w:tc>
          <w:tcPr>
            <w:tcW w:w="2127" w:type="dxa"/>
            <w:shd w:val="clear" w:color="auto" w:fill="FFFFFF"/>
          </w:tcPr>
          <w:p w14:paraId="3F70A211" w14:textId="5C2F9275"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128.3</w:t>
            </w:r>
            <w:r w:rsidR="00B66A1F">
              <w:rPr>
                <w:rFonts w:ascii="Arial" w:hAnsi="Arial" w:cs="Arial"/>
                <w:color w:val="000000"/>
              </w:rPr>
              <w:t>3</w:t>
            </w:r>
          </w:p>
          <w:p w14:paraId="5F06379F" w14:textId="6EA5C8E0"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1</w:t>
            </w:r>
            <w:r w:rsidR="00B66A1F">
              <w:rPr>
                <w:rFonts w:ascii="Arial" w:hAnsi="Arial" w:cs="Arial"/>
                <w:color w:val="000000"/>
              </w:rPr>
              <w:t>47.99</w:t>
            </w:r>
          </w:p>
          <w:p w14:paraId="0C90B99D" w14:textId="69181A54"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Phase-III (CWIP):</w:t>
            </w:r>
            <w:r w:rsidRPr="00A540B6">
              <w:rPr>
                <w:rFonts w:ascii="Arial" w:hAnsi="Arial" w:cs="Arial"/>
                <w:color w:val="000000"/>
              </w:rPr>
              <w:t xml:space="preserve"> 64.7</w:t>
            </w:r>
            <w:r w:rsidR="00B66A1F">
              <w:rPr>
                <w:rFonts w:ascii="Arial" w:hAnsi="Arial" w:cs="Arial"/>
                <w:color w:val="000000"/>
              </w:rPr>
              <w:t>0</w:t>
            </w:r>
          </w:p>
          <w:p w14:paraId="272D7043"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p w14:paraId="153884F9" w14:textId="455D7218"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rPr>
            </w:pPr>
            <w:r w:rsidRPr="00A540B6">
              <w:rPr>
                <w:rFonts w:ascii="Arial" w:hAnsi="Arial" w:cs="Arial"/>
                <w:b/>
                <w:bCs/>
                <w:color w:val="000000"/>
              </w:rPr>
              <w:t>TOTAL: 3</w:t>
            </w:r>
            <w:r w:rsidR="00B66A1F">
              <w:rPr>
                <w:rFonts w:ascii="Arial" w:hAnsi="Arial" w:cs="Arial"/>
                <w:b/>
                <w:bCs/>
                <w:color w:val="000000"/>
              </w:rPr>
              <w:t>41.02</w:t>
            </w:r>
          </w:p>
        </w:tc>
        <w:tc>
          <w:tcPr>
            <w:tcW w:w="4705" w:type="dxa"/>
            <w:vMerge/>
            <w:shd w:val="clear" w:color="auto" w:fill="FFFFFF"/>
          </w:tcPr>
          <w:p w14:paraId="3451F4A3" w14:textId="77777777" w:rsidR="00A540B6" w:rsidRPr="00A540B6" w:rsidRDefault="00A540B6" w:rsidP="00A540B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p>
        </w:tc>
      </w:tr>
      <w:tr w:rsidR="00A540B6" w:rsidRPr="00A540B6" w14:paraId="2D5A3BAD" w14:textId="77777777" w:rsidTr="007816E8">
        <w:trPr>
          <w:cnfStyle w:val="000000100000" w:firstRow="0" w:lastRow="0" w:firstColumn="0" w:lastColumn="0" w:oddVBand="0" w:evenVBand="0" w:oddHBand="1" w:evenHBand="0" w:firstRowFirstColumn="0" w:firstRowLastColumn="0" w:lastRowFirstColumn="0" w:lastRowLastColumn="0"/>
          <w:trHeight w:val="1265"/>
        </w:trPr>
        <w:tc>
          <w:tcPr>
            <w:cnfStyle w:val="001000000000" w:firstRow="0" w:lastRow="0" w:firstColumn="1" w:lastColumn="0" w:oddVBand="0" w:evenVBand="0" w:oddHBand="0" w:evenHBand="0" w:firstRowFirstColumn="0" w:firstRowLastColumn="0" w:lastRowFirstColumn="0" w:lastRowLastColumn="0"/>
            <w:tcW w:w="557" w:type="dxa"/>
            <w:vMerge/>
          </w:tcPr>
          <w:p w14:paraId="20727757" w14:textId="77777777" w:rsidR="00A540B6" w:rsidRPr="00A540B6" w:rsidRDefault="00A540B6" w:rsidP="00A540B6">
            <w:pPr>
              <w:spacing w:after="284" w:line="360" w:lineRule="auto"/>
              <w:jc w:val="right"/>
              <w:outlineLvl w:val="1"/>
              <w:rPr>
                <w:rFonts w:ascii="Arial" w:hAnsi="Arial" w:cs="Arial"/>
                <w:color w:val="000000"/>
              </w:rPr>
            </w:pPr>
          </w:p>
        </w:tc>
        <w:tc>
          <w:tcPr>
            <w:tcW w:w="1701" w:type="dxa"/>
            <w:vMerge/>
          </w:tcPr>
          <w:p w14:paraId="62590258" w14:textId="77777777" w:rsidR="00A540B6" w:rsidRPr="00A540B6" w:rsidRDefault="00A540B6" w:rsidP="00A540B6">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lang w:eastAsia="en-IN"/>
              </w:rPr>
            </w:pPr>
          </w:p>
        </w:tc>
        <w:tc>
          <w:tcPr>
            <w:tcW w:w="2268" w:type="dxa"/>
            <w:shd w:val="clear" w:color="auto" w:fill="auto"/>
          </w:tcPr>
          <w:p w14:paraId="0BBBDD96"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A540B6">
              <w:rPr>
                <w:rFonts w:ascii="Arial" w:hAnsi="Arial" w:cs="Arial"/>
                <w:b/>
                <w:bCs/>
                <w:lang w:eastAsia="en-IN"/>
              </w:rPr>
              <w:t>Approved by IE incurred in the period (April’ 2018 – March’ 2022)</w:t>
            </w:r>
          </w:p>
        </w:tc>
        <w:tc>
          <w:tcPr>
            <w:tcW w:w="2127" w:type="dxa"/>
            <w:shd w:val="clear" w:color="auto" w:fill="auto"/>
          </w:tcPr>
          <w:p w14:paraId="41308162" w14:textId="0EF281AE"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w:t>
            </w:r>
            <w:r w:rsidR="001E050C">
              <w:rPr>
                <w:rFonts w:ascii="Arial" w:hAnsi="Arial" w:cs="Arial"/>
                <w:color w:val="000000"/>
              </w:rPr>
              <w:t>10</w:t>
            </w:r>
            <w:r w:rsidR="00246DC9">
              <w:rPr>
                <w:rFonts w:ascii="Arial" w:hAnsi="Arial" w:cs="Arial"/>
                <w:color w:val="000000"/>
              </w:rPr>
              <w:t>1.96</w:t>
            </w:r>
          </w:p>
          <w:p w14:paraId="7CE067C9" w14:textId="5EC19345"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w:t>
            </w:r>
            <w:r w:rsidR="001E050C">
              <w:rPr>
                <w:rFonts w:ascii="Arial" w:hAnsi="Arial" w:cs="Arial"/>
                <w:color w:val="000000"/>
              </w:rPr>
              <w:t>1</w:t>
            </w:r>
            <w:r w:rsidR="00B66A1F">
              <w:rPr>
                <w:rFonts w:ascii="Arial" w:hAnsi="Arial" w:cs="Arial"/>
                <w:color w:val="000000"/>
              </w:rPr>
              <w:t>47.</w:t>
            </w:r>
            <w:r w:rsidR="00246DC9">
              <w:rPr>
                <w:rFonts w:ascii="Arial" w:hAnsi="Arial" w:cs="Arial"/>
                <w:color w:val="000000"/>
              </w:rPr>
              <w:t>28</w:t>
            </w:r>
          </w:p>
          <w:p w14:paraId="47FA8C65" w14:textId="285E1315"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Phase-III (CWIP):</w:t>
            </w:r>
            <w:r w:rsidRPr="00A540B6">
              <w:rPr>
                <w:rFonts w:ascii="Arial" w:hAnsi="Arial" w:cs="Arial"/>
                <w:color w:val="000000"/>
              </w:rPr>
              <w:t xml:space="preserve"> </w:t>
            </w:r>
            <w:r w:rsidR="001E050C">
              <w:rPr>
                <w:rFonts w:ascii="Arial" w:hAnsi="Arial" w:cs="Arial"/>
                <w:color w:val="000000"/>
              </w:rPr>
              <w:t>6</w:t>
            </w:r>
            <w:r w:rsidR="001078B9">
              <w:rPr>
                <w:rFonts w:ascii="Arial" w:hAnsi="Arial" w:cs="Arial"/>
                <w:color w:val="000000"/>
              </w:rPr>
              <w:t>3.77</w:t>
            </w:r>
          </w:p>
          <w:p w14:paraId="71E8DAA0"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0D182776" w14:textId="75379DE8" w:rsidR="00A540B6" w:rsidRPr="00A540B6" w:rsidRDefault="00A540B6" w:rsidP="00A540B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40B6">
              <w:rPr>
                <w:rFonts w:ascii="Arial" w:hAnsi="Arial" w:cs="Arial"/>
                <w:b/>
                <w:bCs/>
                <w:color w:val="000000"/>
              </w:rPr>
              <w:t xml:space="preserve">TOTAL: </w:t>
            </w:r>
            <w:r w:rsidR="001E050C">
              <w:rPr>
                <w:rFonts w:ascii="Arial" w:hAnsi="Arial" w:cs="Arial"/>
                <w:b/>
                <w:bCs/>
                <w:color w:val="000000"/>
              </w:rPr>
              <w:t>3</w:t>
            </w:r>
            <w:r w:rsidR="00B66A1F">
              <w:rPr>
                <w:rFonts w:ascii="Arial" w:hAnsi="Arial" w:cs="Arial"/>
                <w:b/>
                <w:bCs/>
                <w:color w:val="000000"/>
              </w:rPr>
              <w:t>1</w:t>
            </w:r>
            <w:r w:rsidR="00246DC9">
              <w:rPr>
                <w:rFonts w:ascii="Arial" w:hAnsi="Arial" w:cs="Arial"/>
                <w:b/>
                <w:bCs/>
                <w:color w:val="000000"/>
              </w:rPr>
              <w:t>3.01</w:t>
            </w:r>
          </w:p>
        </w:tc>
        <w:tc>
          <w:tcPr>
            <w:tcW w:w="4705" w:type="dxa"/>
            <w:vMerge/>
          </w:tcPr>
          <w:p w14:paraId="72AE8CBE" w14:textId="77777777" w:rsidR="00A540B6" w:rsidRPr="00A540B6" w:rsidRDefault="00A540B6"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p>
        </w:tc>
      </w:tr>
      <w:tr w:rsidR="00A540B6" w:rsidRPr="00A540B6" w14:paraId="5B55B79F" w14:textId="77777777" w:rsidTr="003F60C8">
        <w:trPr>
          <w:cnfStyle w:val="000000010000" w:firstRow="0" w:lastRow="0" w:firstColumn="0" w:lastColumn="0" w:oddVBand="0" w:evenVBand="0" w:oddHBand="0" w:evenHBand="1" w:firstRowFirstColumn="0" w:firstRowLastColumn="0" w:lastRowFirstColumn="0" w:lastRowLastColumn="0"/>
          <w:trHeight w:val="5654"/>
        </w:trPr>
        <w:tc>
          <w:tcPr>
            <w:cnfStyle w:val="001000000000" w:firstRow="0" w:lastRow="0" w:firstColumn="1" w:lastColumn="0" w:oddVBand="0" w:evenVBand="0" w:oddHBand="0" w:evenHBand="0" w:firstRowFirstColumn="0" w:firstRowLastColumn="0" w:lastRowFirstColumn="0" w:lastRowLastColumn="0"/>
            <w:tcW w:w="557" w:type="dxa"/>
            <w:vMerge w:val="restart"/>
            <w:shd w:val="clear" w:color="auto" w:fill="DEEAF6" w:themeFill="accent5" w:themeFillTint="33"/>
          </w:tcPr>
          <w:p w14:paraId="79B02FFD" w14:textId="77777777" w:rsidR="00A540B6" w:rsidRPr="00A540B6" w:rsidRDefault="00A540B6" w:rsidP="00A540B6">
            <w:pPr>
              <w:spacing w:after="284" w:line="360" w:lineRule="auto"/>
              <w:jc w:val="right"/>
              <w:outlineLvl w:val="1"/>
              <w:rPr>
                <w:rFonts w:ascii="Arial" w:hAnsi="Arial" w:cs="Arial"/>
                <w:color w:val="000000"/>
              </w:rPr>
            </w:pPr>
            <w:r w:rsidRPr="00A540B6">
              <w:rPr>
                <w:rFonts w:ascii="Arial" w:hAnsi="Arial" w:cs="Arial"/>
                <w:color w:val="000000"/>
              </w:rPr>
              <w:lastRenderedPageBreak/>
              <w:t>4.</w:t>
            </w:r>
          </w:p>
        </w:tc>
        <w:tc>
          <w:tcPr>
            <w:tcW w:w="1701" w:type="dxa"/>
            <w:vMerge w:val="restart"/>
            <w:shd w:val="clear" w:color="auto" w:fill="DEEAF6" w:themeFill="accent5" w:themeFillTint="33"/>
          </w:tcPr>
          <w:p w14:paraId="772DFC6F"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r w:rsidRPr="00A540B6">
              <w:rPr>
                <w:rFonts w:ascii="Arial" w:hAnsi="Arial" w:cs="Arial"/>
                <w:b/>
                <w:bCs/>
                <w:lang w:eastAsia="en-IN"/>
              </w:rPr>
              <w:t>Miscellaneous Fixed Assets</w:t>
            </w:r>
          </w:p>
        </w:tc>
        <w:tc>
          <w:tcPr>
            <w:tcW w:w="2268" w:type="dxa"/>
            <w:shd w:val="clear" w:color="auto" w:fill="DEEAF6" w:themeFill="accent5" w:themeFillTint="33"/>
          </w:tcPr>
          <w:p w14:paraId="3A3A3485"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Cs/>
                <w:lang w:eastAsia="en-IN"/>
              </w:rPr>
              <w:t>Total allocated amount</w:t>
            </w:r>
          </w:p>
        </w:tc>
        <w:tc>
          <w:tcPr>
            <w:tcW w:w="2127" w:type="dxa"/>
            <w:shd w:val="clear" w:color="auto" w:fill="DEEAF6" w:themeFill="accent5" w:themeFillTint="33"/>
          </w:tcPr>
          <w:p w14:paraId="65FDB871"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0.00</w:t>
            </w:r>
          </w:p>
          <w:p w14:paraId="5199B6FE" w14:textId="77777777" w:rsid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0.00</w:t>
            </w:r>
          </w:p>
          <w:p w14:paraId="1B469513" w14:textId="550D2B10" w:rsidR="007A2A47" w:rsidRPr="00A540B6" w:rsidRDefault="007A2A47" w:rsidP="007A2A47">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Phase-II</w:t>
            </w:r>
            <w:r>
              <w:rPr>
                <w:rFonts w:ascii="Arial" w:hAnsi="Arial" w:cs="Arial"/>
                <w:b/>
                <w:bCs/>
                <w:color w:val="000000"/>
              </w:rPr>
              <w:t>I</w:t>
            </w:r>
            <w:r w:rsidRPr="00A540B6">
              <w:rPr>
                <w:rFonts w:ascii="Arial" w:hAnsi="Arial" w:cs="Arial"/>
                <w:b/>
                <w:bCs/>
                <w:color w:val="000000"/>
              </w:rPr>
              <w:t>:</w:t>
            </w:r>
            <w:r w:rsidRPr="00A540B6">
              <w:rPr>
                <w:rFonts w:ascii="Arial" w:hAnsi="Arial" w:cs="Arial"/>
                <w:color w:val="000000"/>
              </w:rPr>
              <w:t xml:space="preserve"> </w:t>
            </w:r>
            <w:r>
              <w:rPr>
                <w:rFonts w:ascii="Arial" w:hAnsi="Arial" w:cs="Arial"/>
                <w:color w:val="000000"/>
              </w:rPr>
              <w:t>0.00</w:t>
            </w:r>
          </w:p>
          <w:p w14:paraId="110E165A"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p w14:paraId="647C39A2"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TOTAL: 0.00</w:t>
            </w:r>
          </w:p>
        </w:tc>
        <w:tc>
          <w:tcPr>
            <w:tcW w:w="4705" w:type="dxa"/>
            <w:vMerge w:val="restart"/>
            <w:shd w:val="clear" w:color="auto" w:fill="DEEAF6" w:themeFill="accent5" w:themeFillTint="33"/>
          </w:tcPr>
          <w:p w14:paraId="0CBBEBDF" w14:textId="720B852D" w:rsidR="00A540B6" w:rsidRPr="0030594C" w:rsidRDefault="00A540B6" w:rsidP="00A540B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lang w:eastAsia="en-IN"/>
              </w:rPr>
            </w:pPr>
            <w:r w:rsidRPr="0030594C">
              <w:rPr>
                <w:rFonts w:ascii="Arial" w:hAnsi="Arial" w:cs="Arial"/>
                <w:lang w:eastAsia="en-IN"/>
              </w:rPr>
              <w:t>GIL has shown Rs.</w:t>
            </w:r>
            <w:r w:rsidR="001604AA">
              <w:rPr>
                <w:rFonts w:ascii="Arial" w:hAnsi="Arial" w:cs="Arial"/>
                <w:lang w:eastAsia="en-IN"/>
              </w:rPr>
              <w:t>55.70</w:t>
            </w:r>
            <w:r w:rsidRPr="0030594C">
              <w:rPr>
                <w:rFonts w:ascii="Arial" w:hAnsi="Arial" w:cs="Arial"/>
                <w:lang w:eastAsia="en-IN"/>
              </w:rPr>
              <w:t xml:space="preserve"> </w:t>
            </w:r>
            <w:r w:rsidR="00135B0C">
              <w:rPr>
                <w:rFonts w:ascii="Arial" w:hAnsi="Arial" w:cs="Arial"/>
                <w:lang w:eastAsia="en-IN"/>
              </w:rPr>
              <w:t>Crore</w:t>
            </w:r>
            <w:r w:rsidRPr="0030594C">
              <w:rPr>
                <w:rFonts w:ascii="Arial" w:hAnsi="Arial" w:cs="Arial"/>
                <w:lang w:eastAsia="en-IN"/>
              </w:rPr>
              <w:t xml:space="preserve"> </w:t>
            </w:r>
            <w:r w:rsidR="00507AF2">
              <w:rPr>
                <w:rFonts w:ascii="Arial" w:hAnsi="Arial" w:cs="Arial"/>
                <w:lang w:eastAsia="en-IN"/>
              </w:rPr>
              <w:t>to have</w:t>
            </w:r>
            <w:r w:rsidRPr="0030594C">
              <w:rPr>
                <w:rFonts w:ascii="Arial" w:hAnsi="Arial" w:cs="Arial"/>
                <w:lang w:eastAsia="en-IN"/>
              </w:rPr>
              <w:t xml:space="preserve"> incurred under this head in the period (April’ 2018 – March’ 2022) as per below details:</w:t>
            </w:r>
          </w:p>
          <w:p w14:paraId="205492B2" w14:textId="77777777" w:rsidR="00A540B6" w:rsidRPr="00A540B6" w:rsidRDefault="00A540B6" w:rsidP="00DB33CC">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p>
          <w:p w14:paraId="678C717B" w14:textId="49EA2331" w:rsidR="00A540B6" w:rsidRPr="00DB33CC" w:rsidRDefault="00A540B6" w:rsidP="00A540B6">
            <w:pPr>
              <w:numPr>
                <w:ilvl w:val="0"/>
                <w:numId w:val="14"/>
              </w:numPr>
              <w:spacing w:line="360" w:lineRule="auto"/>
              <w:ind w:left="318" w:hanging="284"/>
              <w:jc w:val="both"/>
              <w:cnfStyle w:val="000000010000" w:firstRow="0" w:lastRow="0" w:firstColumn="0" w:lastColumn="0" w:oddVBand="0" w:evenVBand="0" w:oddHBand="0" w:evenHBand="1" w:firstRowFirstColumn="0" w:firstRowLastColumn="0" w:lastRowFirstColumn="0" w:lastRowLastColumn="0"/>
              <w:rPr>
                <w:rFonts w:ascii="Arial" w:hAnsi="Arial" w:cs="Arial"/>
                <w:bCs/>
                <w:lang w:eastAsia="en-IN"/>
              </w:rPr>
            </w:pPr>
            <w:r w:rsidRPr="00DB33CC">
              <w:rPr>
                <w:rFonts w:ascii="Arial" w:hAnsi="Arial" w:cs="Arial"/>
                <w:b/>
                <w:bCs/>
                <w:lang w:eastAsia="en-IN"/>
              </w:rPr>
              <w:t>Rs.</w:t>
            </w:r>
            <w:r w:rsidR="00DB33CC" w:rsidRPr="00DB33CC">
              <w:rPr>
                <w:rFonts w:ascii="Arial" w:hAnsi="Arial" w:cs="Arial"/>
                <w:b/>
                <w:bCs/>
                <w:lang w:eastAsia="en-IN"/>
              </w:rPr>
              <w:t>0.00</w:t>
            </w:r>
            <w:r w:rsidRPr="00DB33CC">
              <w:rPr>
                <w:rFonts w:ascii="Arial" w:hAnsi="Arial" w:cs="Arial"/>
                <w:b/>
                <w:bCs/>
                <w:lang w:eastAsia="en-IN"/>
              </w:rPr>
              <w:t xml:space="preserve"> </w:t>
            </w:r>
            <w:r w:rsidR="00135B0C">
              <w:rPr>
                <w:rFonts w:ascii="Arial" w:hAnsi="Arial" w:cs="Arial"/>
                <w:b/>
                <w:bCs/>
                <w:lang w:eastAsia="en-IN"/>
              </w:rPr>
              <w:t>Crore</w:t>
            </w:r>
            <w:r w:rsidRPr="00DB33CC">
              <w:rPr>
                <w:rFonts w:ascii="Arial" w:hAnsi="Arial" w:cs="Arial"/>
                <w:bCs/>
                <w:lang w:eastAsia="en-IN"/>
              </w:rPr>
              <w:t xml:space="preserve"> incurred in Phase-I.</w:t>
            </w:r>
          </w:p>
          <w:p w14:paraId="02D90DCC" w14:textId="4D4AD3DE" w:rsidR="00DB33CC" w:rsidRDefault="00A540B6" w:rsidP="004B0F69">
            <w:pPr>
              <w:numPr>
                <w:ilvl w:val="0"/>
                <w:numId w:val="14"/>
              </w:numPr>
              <w:spacing w:line="360" w:lineRule="auto"/>
              <w:ind w:left="318" w:hanging="284"/>
              <w:jc w:val="both"/>
              <w:cnfStyle w:val="000000010000" w:firstRow="0" w:lastRow="0" w:firstColumn="0" w:lastColumn="0" w:oddVBand="0" w:evenVBand="0" w:oddHBand="0" w:evenHBand="1" w:firstRowFirstColumn="0" w:firstRowLastColumn="0" w:lastRowFirstColumn="0" w:lastRowLastColumn="0"/>
              <w:rPr>
                <w:rFonts w:ascii="Arial" w:hAnsi="Arial" w:cs="Arial"/>
                <w:bCs/>
                <w:lang w:eastAsia="en-IN"/>
              </w:rPr>
            </w:pPr>
            <w:r w:rsidRPr="00DB33CC">
              <w:rPr>
                <w:rFonts w:ascii="Arial" w:hAnsi="Arial" w:cs="Arial"/>
                <w:b/>
                <w:bCs/>
                <w:lang w:eastAsia="en-IN"/>
              </w:rPr>
              <w:t>Rs.</w:t>
            </w:r>
            <w:r w:rsidR="001604AA">
              <w:rPr>
                <w:rFonts w:ascii="Arial" w:hAnsi="Arial" w:cs="Arial"/>
                <w:b/>
                <w:bCs/>
                <w:lang w:eastAsia="en-IN"/>
              </w:rPr>
              <w:t>52.01</w:t>
            </w:r>
            <w:r w:rsidRPr="00DB33CC">
              <w:rPr>
                <w:rFonts w:ascii="Arial" w:hAnsi="Arial" w:cs="Arial"/>
                <w:b/>
                <w:bCs/>
                <w:lang w:eastAsia="en-IN"/>
              </w:rPr>
              <w:t xml:space="preserve"> </w:t>
            </w:r>
            <w:r w:rsidR="00135B0C">
              <w:rPr>
                <w:rFonts w:ascii="Arial" w:hAnsi="Arial" w:cs="Arial"/>
                <w:b/>
                <w:bCs/>
                <w:lang w:eastAsia="en-IN"/>
              </w:rPr>
              <w:t>Crore</w:t>
            </w:r>
            <w:r w:rsidRPr="00DB33CC">
              <w:rPr>
                <w:rFonts w:ascii="Arial" w:hAnsi="Arial" w:cs="Arial"/>
                <w:bCs/>
                <w:lang w:eastAsia="en-IN"/>
              </w:rPr>
              <w:t xml:space="preserve"> incurred in Phase-II.</w:t>
            </w:r>
          </w:p>
          <w:p w14:paraId="6CA1E22E" w14:textId="4870B8C7" w:rsidR="00DB33CC" w:rsidRDefault="00DB33CC" w:rsidP="004B0F69">
            <w:pPr>
              <w:numPr>
                <w:ilvl w:val="0"/>
                <w:numId w:val="14"/>
              </w:numPr>
              <w:spacing w:line="360" w:lineRule="auto"/>
              <w:ind w:left="318" w:hanging="284"/>
              <w:jc w:val="both"/>
              <w:cnfStyle w:val="000000010000" w:firstRow="0" w:lastRow="0" w:firstColumn="0" w:lastColumn="0" w:oddVBand="0" w:evenVBand="0" w:oddHBand="0" w:evenHBand="1" w:firstRowFirstColumn="0" w:firstRowLastColumn="0" w:lastRowFirstColumn="0" w:lastRowLastColumn="0"/>
              <w:rPr>
                <w:rFonts w:ascii="Arial" w:hAnsi="Arial" w:cs="Arial"/>
                <w:bCs/>
                <w:lang w:eastAsia="en-IN"/>
              </w:rPr>
            </w:pPr>
            <w:r w:rsidRPr="00DB33CC">
              <w:rPr>
                <w:rFonts w:ascii="Arial" w:hAnsi="Arial" w:cs="Arial"/>
                <w:b/>
                <w:bCs/>
                <w:lang w:eastAsia="en-IN"/>
              </w:rPr>
              <w:t xml:space="preserve">Rs.3.69 </w:t>
            </w:r>
            <w:r w:rsidR="00135B0C">
              <w:rPr>
                <w:rFonts w:ascii="Arial" w:hAnsi="Arial" w:cs="Arial"/>
                <w:b/>
                <w:bCs/>
                <w:lang w:eastAsia="en-IN"/>
              </w:rPr>
              <w:t>Crore</w:t>
            </w:r>
            <w:r w:rsidRPr="00DB33CC">
              <w:rPr>
                <w:rFonts w:ascii="Arial" w:hAnsi="Arial" w:cs="Arial"/>
                <w:bCs/>
                <w:lang w:eastAsia="en-IN"/>
              </w:rPr>
              <w:t xml:space="preserve"> incurred in Phase-III (CWIP).</w:t>
            </w:r>
          </w:p>
          <w:p w14:paraId="12C7818F" w14:textId="77777777" w:rsidR="00DB33CC" w:rsidRDefault="00DB33CC" w:rsidP="00DB33CC">
            <w:pPr>
              <w:spacing w:line="360" w:lineRule="auto"/>
              <w:ind w:left="34"/>
              <w:jc w:val="both"/>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p>
          <w:p w14:paraId="1105D52C" w14:textId="28E18E56" w:rsidR="00507AF2" w:rsidRDefault="00507AF2" w:rsidP="00507AF2">
            <w:pPr>
              <w:pStyle w:val="ListParagraph"/>
              <w:numPr>
                <w:ilvl w:val="0"/>
                <w:numId w:val="42"/>
              </w:num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507AF2">
              <w:rPr>
                <w:rFonts w:ascii="Arial" w:hAnsi="Arial" w:cs="Arial"/>
                <w:sz w:val="20"/>
                <w:szCs w:val="20"/>
                <w:lang w:eastAsia="en-IN"/>
              </w:rPr>
              <w:t xml:space="preserve">Total cost approved by IE is </w:t>
            </w:r>
            <w:r w:rsidRPr="00507AF2">
              <w:rPr>
                <w:rFonts w:ascii="Arial" w:hAnsi="Arial" w:cs="Arial"/>
                <w:b/>
                <w:bCs/>
                <w:sz w:val="20"/>
                <w:szCs w:val="20"/>
                <w:lang w:eastAsia="en-IN"/>
              </w:rPr>
              <w:t>Rs.</w:t>
            </w:r>
            <w:r w:rsidR="0083434E">
              <w:rPr>
                <w:rFonts w:ascii="Arial" w:hAnsi="Arial" w:cs="Arial"/>
                <w:b/>
                <w:bCs/>
                <w:color w:val="000000"/>
                <w:sz w:val="20"/>
                <w:szCs w:val="20"/>
              </w:rPr>
              <w:t>7</w:t>
            </w:r>
            <w:r w:rsidR="00635919">
              <w:rPr>
                <w:rFonts w:ascii="Arial" w:hAnsi="Arial" w:cs="Arial"/>
                <w:b/>
                <w:bCs/>
                <w:color w:val="000000"/>
                <w:sz w:val="20"/>
                <w:szCs w:val="20"/>
              </w:rPr>
              <w:t>0.58</w:t>
            </w:r>
            <w:r w:rsidRPr="00507AF2">
              <w:rPr>
                <w:rFonts w:ascii="Arial" w:hAnsi="Arial" w:cs="Arial"/>
                <w:b/>
                <w:bCs/>
                <w:color w:val="000000"/>
                <w:sz w:val="20"/>
                <w:szCs w:val="20"/>
              </w:rPr>
              <w:t xml:space="preserve"> </w:t>
            </w:r>
            <w:r w:rsidR="00135B0C">
              <w:rPr>
                <w:rFonts w:ascii="Arial" w:hAnsi="Arial" w:cs="Arial"/>
                <w:b/>
                <w:bCs/>
                <w:color w:val="000000"/>
                <w:sz w:val="20"/>
                <w:szCs w:val="20"/>
              </w:rPr>
              <w:t>Crore</w:t>
            </w:r>
            <w:r w:rsidRPr="00507AF2">
              <w:rPr>
                <w:rFonts w:ascii="Arial" w:hAnsi="Arial" w:cs="Arial"/>
                <w:b/>
                <w:bCs/>
                <w:color w:val="000000"/>
                <w:sz w:val="20"/>
                <w:szCs w:val="20"/>
              </w:rPr>
              <w:t xml:space="preserve"> </w:t>
            </w:r>
            <w:r w:rsidRPr="00507AF2">
              <w:rPr>
                <w:rFonts w:ascii="Arial" w:hAnsi="Arial" w:cs="Arial"/>
                <w:color w:val="000000"/>
                <w:sz w:val="20"/>
                <w:szCs w:val="20"/>
              </w:rPr>
              <w:t xml:space="preserve">which includes </w:t>
            </w:r>
            <w:r w:rsidRPr="00507AF2">
              <w:rPr>
                <w:rFonts w:ascii="Arial" w:hAnsi="Arial" w:cs="Arial"/>
                <w:b/>
                <w:bCs/>
                <w:sz w:val="20"/>
                <w:szCs w:val="20"/>
                <w:lang w:eastAsia="en-IN"/>
              </w:rPr>
              <w:t>Rs.</w:t>
            </w:r>
            <w:r w:rsidR="00910BFB">
              <w:rPr>
                <w:rFonts w:ascii="Arial" w:hAnsi="Arial" w:cs="Arial"/>
                <w:b/>
                <w:bCs/>
                <w:sz w:val="20"/>
                <w:szCs w:val="20"/>
                <w:lang w:eastAsia="en-IN"/>
              </w:rPr>
              <w:t>20.52</w:t>
            </w:r>
            <w:r w:rsidRPr="00507AF2">
              <w:rPr>
                <w:rFonts w:ascii="Arial" w:hAnsi="Arial" w:cs="Arial"/>
                <w:b/>
                <w:bCs/>
                <w:sz w:val="20"/>
                <w:szCs w:val="20"/>
                <w:lang w:eastAsia="en-IN"/>
              </w:rPr>
              <w:t xml:space="preserve"> </w:t>
            </w:r>
            <w:r w:rsidR="00135B0C">
              <w:rPr>
                <w:rFonts w:ascii="Arial" w:hAnsi="Arial" w:cs="Arial"/>
                <w:b/>
                <w:bCs/>
                <w:sz w:val="20"/>
                <w:szCs w:val="20"/>
                <w:lang w:eastAsia="en-IN"/>
              </w:rPr>
              <w:t>Crore</w:t>
            </w:r>
            <w:r w:rsidRPr="00507AF2">
              <w:rPr>
                <w:rFonts w:ascii="Arial" w:hAnsi="Arial" w:cs="Arial"/>
                <w:color w:val="000000"/>
                <w:sz w:val="20"/>
                <w:szCs w:val="20"/>
              </w:rPr>
              <w:t xml:space="preserve"> which has been transferred from P&amp;M to this head under Phase-I.</w:t>
            </w:r>
          </w:p>
          <w:p w14:paraId="656E38A8" w14:textId="06316C37" w:rsidR="00507AF2" w:rsidRPr="0083434E" w:rsidRDefault="00507AF2" w:rsidP="0083434E">
            <w:pPr>
              <w:pStyle w:val="ListParagraph"/>
              <w:numPr>
                <w:ilvl w:val="0"/>
                <w:numId w:val="42"/>
              </w:num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n-IN"/>
              </w:rPr>
            </w:pPr>
            <w:r w:rsidRPr="00507AF2">
              <w:rPr>
                <w:rFonts w:ascii="Arial" w:hAnsi="Arial" w:cs="Arial"/>
                <w:sz w:val="20"/>
                <w:szCs w:val="20"/>
                <w:lang w:eastAsia="en-IN"/>
              </w:rPr>
              <w:t xml:space="preserve">The amount incurred under Miscellaneous (CWIP) is Rs.3.69 </w:t>
            </w:r>
            <w:r w:rsidR="00135B0C">
              <w:rPr>
                <w:rFonts w:ascii="Arial" w:hAnsi="Arial" w:cs="Arial"/>
                <w:sz w:val="20"/>
                <w:szCs w:val="20"/>
                <w:lang w:eastAsia="en-IN"/>
              </w:rPr>
              <w:t>Crore</w:t>
            </w:r>
            <w:r w:rsidRPr="00507AF2">
              <w:rPr>
                <w:rFonts w:ascii="Arial" w:hAnsi="Arial" w:cs="Arial"/>
                <w:sz w:val="20"/>
                <w:szCs w:val="20"/>
                <w:lang w:eastAsia="en-IN"/>
              </w:rPr>
              <w:t xml:space="preserve">. Since, no bifurcation of the amount is provided to us, therefore, we </w:t>
            </w:r>
            <w:r>
              <w:rPr>
                <w:rFonts w:ascii="Arial" w:hAnsi="Arial" w:cs="Arial"/>
                <w:sz w:val="20"/>
                <w:szCs w:val="20"/>
                <w:lang w:eastAsia="en-IN"/>
              </w:rPr>
              <w:t>have not</w:t>
            </w:r>
            <w:r w:rsidRPr="00507AF2">
              <w:rPr>
                <w:rFonts w:ascii="Arial" w:hAnsi="Arial" w:cs="Arial"/>
                <w:sz w:val="20"/>
                <w:szCs w:val="20"/>
                <w:lang w:eastAsia="en-IN"/>
              </w:rPr>
              <w:t xml:space="preserve"> consider</w:t>
            </w:r>
            <w:r>
              <w:rPr>
                <w:rFonts w:ascii="Arial" w:hAnsi="Arial" w:cs="Arial"/>
                <w:sz w:val="20"/>
                <w:szCs w:val="20"/>
                <w:lang w:eastAsia="en-IN"/>
              </w:rPr>
              <w:t>ed</w:t>
            </w:r>
            <w:r w:rsidRPr="00507AF2">
              <w:rPr>
                <w:rFonts w:ascii="Arial" w:hAnsi="Arial" w:cs="Arial"/>
                <w:sz w:val="20"/>
                <w:szCs w:val="20"/>
                <w:lang w:eastAsia="en-IN"/>
              </w:rPr>
              <w:t xml:space="preserve"> the same in the approved amount.</w:t>
            </w:r>
          </w:p>
          <w:p w14:paraId="2C680C97" w14:textId="0A2D706F" w:rsidR="00A540B6" w:rsidRPr="00C415A9" w:rsidRDefault="00F418F0" w:rsidP="002B3C7D">
            <w:pPr>
              <w:pStyle w:val="ListParagraph"/>
              <w:numPr>
                <w:ilvl w:val="0"/>
                <w:numId w:val="42"/>
              </w:num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r w:rsidRPr="00216D8B">
              <w:rPr>
                <w:rFonts w:ascii="Arial" w:hAnsi="Arial" w:cs="Arial"/>
                <w:sz w:val="20"/>
                <w:szCs w:val="20"/>
                <w:lang w:eastAsia="en-IN"/>
              </w:rPr>
              <w:t xml:space="preserve">Cost of Miscellaneous Fixed Assets is verified from the detailed inventory sheet provided to us related to Miscellaneous Fixed Assets having description of assets, supplier name, invoice number, date of invoice </w:t>
            </w:r>
            <w:r w:rsidR="00A91F2B" w:rsidRPr="00216D8B">
              <w:rPr>
                <w:rFonts w:ascii="Arial" w:hAnsi="Arial" w:cs="Arial"/>
                <w:sz w:val="20"/>
                <w:szCs w:val="20"/>
                <w:lang w:eastAsia="en-IN"/>
              </w:rPr>
              <w:t>etc.</w:t>
            </w:r>
          </w:p>
          <w:p w14:paraId="27F56116" w14:textId="5B5E87FF" w:rsidR="009B5189" w:rsidRPr="00C415A9" w:rsidRDefault="009B5189" w:rsidP="002B3C7D">
            <w:pPr>
              <w:pStyle w:val="ListParagraph"/>
              <w:numPr>
                <w:ilvl w:val="0"/>
                <w:numId w:val="42"/>
              </w:num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r w:rsidRPr="00CC19BC">
              <w:rPr>
                <w:rFonts w:ascii="Arial" w:hAnsi="Arial" w:cs="Arial"/>
                <w:sz w:val="20"/>
                <w:szCs w:val="20"/>
                <w:lang w:eastAsia="en-IN"/>
              </w:rPr>
              <w:lastRenderedPageBreak/>
              <w:t>The cost incurred under Furniture &amp; Fixtures and Office Equipments amounting Rs.21,568/- in Phase-I and Rs.1,47,29,617/- in Phase-II has not been considered in the approved cost as per the</w:t>
            </w:r>
            <w:r w:rsidRPr="00CC19BC">
              <w:t xml:space="preserve"> </w:t>
            </w:r>
            <w:r w:rsidRPr="001D5B8A">
              <w:rPr>
                <w:rFonts w:ascii="Arial" w:hAnsi="Arial" w:cs="Arial"/>
                <w:sz w:val="20"/>
                <w:szCs w:val="20"/>
                <w:lang w:eastAsia="en-IN"/>
              </w:rPr>
              <w:t>IIEPP</w:t>
            </w:r>
            <w:r w:rsidRPr="00CC19BC">
              <w:rPr>
                <w:rFonts w:ascii="Arial" w:hAnsi="Arial" w:cs="Arial"/>
                <w:sz w:val="20"/>
                <w:szCs w:val="20"/>
                <w:lang w:eastAsia="en-IN"/>
              </w:rPr>
              <w:t xml:space="preserve"> Rules-2017.</w:t>
            </w:r>
          </w:p>
          <w:p w14:paraId="073FD466" w14:textId="77777777" w:rsidR="00C415A9" w:rsidRDefault="00C415A9" w:rsidP="000B63C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p>
          <w:p w14:paraId="4BCB2FF4" w14:textId="77777777" w:rsidR="00C415A9" w:rsidRPr="00446818" w:rsidRDefault="00C415A9" w:rsidP="00C415A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r w:rsidRPr="00B537EB">
              <w:rPr>
                <w:rFonts w:ascii="Arial" w:hAnsi="Arial" w:cs="Arial"/>
                <w:b/>
                <w:bCs/>
                <w:lang w:eastAsia="en-IN"/>
              </w:rPr>
              <w:t xml:space="preserve">For </w:t>
            </w:r>
            <w:r>
              <w:rPr>
                <w:rFonts w:ascii="Arial" w:hAnsi="Arial" w:cs="Arial"/>
                <w:b/>
                <w:bCs/>
                <w:lang w:eastAsia="en-IN"/>
              </w:rPr>
              <w:t>Steel Fabrication Work</w:t>
            </w:r>
            <w:r w:rsidRPr="00B537EB">
              <w:rPr>
                <w:rFonts w:ascii="Arial" w:hAnsi="Arial" w:cs="Arial"/>
                <w:b/>
                <w:bCs/>
                <w:lang w:eastAsia="en-IN"/>
              </w:rPr>
              <w:t>:</w:t>
            </w:r>
          </w:p>
          <w:p w14:paraId="4CFB7C65" w14:textId="71987C08" w:rsidR="00C415A9" w:rsidRPr="002E0BD7" w:rsidRDefault="00C415A9" w:rsidP="00C415A9">
            <w:pPr>
              <w:pStyle w:val="ListParagraph"/>
              <w:numPr>
                <w:ilvl w:val="0"/>
                <w:numId w:val="44"/>
              </w:num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n-IN"/>
              </w:rPr>
            </w:pPr>
            <w:r w:rsidRPr="002E0BD7">
              <w:rPr>
                <w:rFonts w:ascii="Arial" w:hAnsi="Arial" w:cs="Arial"/>
                <w:sz w:val="20"/>
                <w:szCs w:val="20"/>
                <w:lang w:eastAsia="en-IN"/>
              </w:rPr>
              <w:t xml:space="preserve">Quantity is taken based on the certificate obtained </w:t>
            </w:r>
            <w:r w:rsidR="00C41CC4">
              <w:rPr>
                <w:rFonts w:ascii="Arial" w:hAnsi="Arial" w:cs="Arial"/>
                <w:sz w:val="20"/>
                <w:szCs w:val="20"/>
                <w:lang w:eastAsia="en-IN"/>
              </w:rPr>
              <w:t xml:space="preserve">from CE </w:t>
            </w:r>
            <w:r w:rsidR="00E9291D">
              <w:rPr>
                <w:rFonts w:ascii="Arial" w:hAnsi="Arial" w:cs="Arial"/>
                <w:sz w:val="20"/>
                <w:szCs w:val="20"/>
                <w:lang w:eastAsia="en-IN"/>
              </w:rPr>
              <w:t>for verification of quantity</w:t>
            </w:r>
            <w:r w:rsidRPr="002E0BD7">
              <w:rPr>
                <w:rFonts w:ascii="Arial" w:hAnsi="Arial" w:cs="Arial"/>
                <w:sz w:val="20"/>
                <w:szCs w:val="20"/>
                <w:lang w:eastAsia="en-IN"/>
              </w:rPr>
              <w:t xml:space="preserve"> which </w:t>
            </w:r>
            <w:r w:rsidR="00C41CC4">
              <w:rPr>
                <w:rFonts w:ascii="Arial" w:hAnsi="Arial" w:cs="Arial"/>
                <w:sz w:val="20"/>
                <w:szCs w:val="20"/>
                <w:lang w:eastAsia="en-IN"/>
              </w:rPr>
              <w:t>is</w:t>
            </w:r>
            <w:r w:rsidRPr="002E0BD7">
              <w:rPr>
                <w:rFonts w:ascii="Arial" w:hAnsi="Arial" w:cs="Arial"/>
                <w:sz w:val="20"/>
                <w:szCs w:val="20"/>
                <w:lang w:eastAsia="en-IN"/>
              </w:rPr>
              <w:t xml:space="preserve"> annexed with the report.</w:t>
            </w:r>
          </w:p>
          <w:p w14:paraId="269A06CA" w14:textId="77777777" w:rsidR="00C415A9" w:rsidRDefault="00C415A9" w:rsidP="00C415A9">
            <w:pPr>
              <w:pStyle w:val="ListParagraph"/>
              <w:numPr>
                <w:ilvl w:val="0"/>
                <w:numId w:val="44"/>
              </w:num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n-IN"/>
              </w:rPr>
            </w:pPr>
            <w:r>
              <w:rPr>
                <w:rFonts w:ascii="Arial" w:hAnsi="Arial" w:cs="Arial"/>
                <w:sz w:val="20"/>
                <w:szCs w:val="20"/>
                <w:lang w:eastAsia="en-IN"/>
              </w:rPr>
              <w:t>The rates for steel are taken based on the market analysis in the respective periods as per the industry standards. For this purchase Bills for the steel is also taken from the customer. On the Steel rate, fabrication labor charges are also added to reach at final rate.</w:t>
            </w:r>
          </w:p>
          <w:p w14:paraId="2EB7C6E3" w14:textId="01DE04D1" w:rsidR="00A540B6" w:rsidRPr="00C415A9" w:rsidRDefault="00C415A9" w:rsidP="00C415A9">
            <w:pPr>
              <w:pStyle w:val="ListParagraph"/>
              <w:numPr>
                <w:ilvl w:val="0"/>
                <w:numId w:val="44"/>
              </w:num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n-IN"/>
              </w:rPr>
            </w:pPr>
            <w:r w:rsidRPr="00C415A9">
              <w:rPr>
                <w:rFonts w:ascii="Arial" w:hAnsi="Arial" w:cs="Arial"/>
                <w:sz w:val="20"/>
                <w:szCs w:val="20"/>
                <w:lang w:eastAsia="en-IN"/>
              </w:rPr>
              <w:t>Working sheet for steel fabrication cost is shown in Table no. 12 below.</w:t>
            </w:r>
          </w:p>
        </w:tc>
      </w:tr>
      <w:tr w:rsidR="00A540B6" w:rsidRPr="00A540B6" w14:paraId="0A3B72BD" w14:textId="77777777" w:rsidTr="003F60C8">
        <w:trPr>
          <w:cnfStyle w:val="000000100000" w:firstRow="0" w:lastRow="0" w:firstColumn="0" w:lastColumn="0" w:oddVBand="0" w:evenVBand="0" w:oddHBand="1" w:evenHBand="0" w:firstRowFirstColumn="0" w:firstRowLastColumn="0" w:lastRowFirstColumn="0" w:lastRowLastColumn="0"/>
          <w:trHeight w:val="1954"/>
        </w:trPr>
        <w:tc>
          <w:tcPr>
            <w:cnfStyle w:val="001000000000" w:firstRow="0" w:lastRow="0" w:firstColumn="1" w:lastColumn="0" w:oddVBand="0" w:evenVBand="0" w:oddHBand="0" w:evenHBand="0" w:firstRowFirstColumn="0" w:firstRowLastColumn="0" w:lastRowFirstColumn="0" w:lastRowLastColumn="0"/>
            <w:tcW w:w="557" w:type="dxa"/>
            <w:vMerge/>
          </w:tcPr>
          <w:p w14:paraId="027241B5" w14:textId="77777777" w:rsidR="00A540B6" w:rsidRPr="00A540B6" w:rsidRDefault="00A540B6" w:rsidP="00A540B6">
            <w:pPr>
              <w:spacing w:after="284" w:line="360" w:lineRule="auto"/>
              <w:jc w:val="right"/>
              <w:outlineLvl w:val="1"/>
              <w:rPr>
                <w:rFonts w:ascii="Arial" w:hAnsi="Arial" w:cs="Arial"/>
                <w:color w:val="000000"/>
              </w:rPr>
            </w:pPr>
          </w:p>
        </w:tc>
        <w:tc>
          <w:tcPr>
            <w:tcW w:w="1701" w:type="dxa"/>
            <w:vMerge/>
          </w:tcPr>
          <w:p w14:paraId="744F624A" w14:textId="77777777" w:rsidR="00A540B6" w:rsidRPr="00A540B6" w:rsidRDefault="00A540B6" w:rsidP="00A540B6">
            <w:pPr>
              <w:cnfStyle w:val="000000100000" w:firstRow="0" w:lastRow="0" w:firstColumn="0" w:lastColumn="0" w:oddVBand="0" w:evenVBand="0" w:oddHBand="1" w:evenHBand="0" w:firstRowFirstColumn="0" w:firstRowLastColumn="0" w:lastRowFirstColumn="0" w:lastRowLastColumn="0"/>
              <w:rPr>
                <w:rFonts w:ascii="Arial" w:hAnsi="Arial" w:cs="Arial"/>
                <w:b/>
                <w:bCs/>
                <w:lang w:eastAsia="en-IN"/>
              </w:rPr>
            </w:pPr>
          </w:p>
        </w:tc>
        <w:tc>
          <w:tcPr>
            <w:tcW w:w="2268" w:type="dxa"/>
            <w:shd w:val="clear" w:color="auto" w:fill="DEEAF6" w:themeFill="accent5" w:themeFillTint="33"/>
          </w:tcPr>
          <w:p w14:paraId="247AB12A"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A540B6">
              <w:rPr>
                <w:rFonts w:ascii="Arial" w:hAnsi="Arial" w:cs="Arial"/>
                <w:lang w:eastAsia="en-IN"/>
              </w:rPr>
              <w:t>Expenses shown by the company</w:t>
            </w:r>
          </w:p>
        </w:tc>
        <w:tc>
          <w:tcPr>
            <w:tcW w:w="2127" w:type="dxa"/>
            <w:shd w:val="clear" w:color="auto" w:fill="DEEAF6" w:themeFill="accent5" w:themeFillTint="33"/>
          </w:tcPr>
          <w:p w14:paraId="11EB619E"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0.00</w:t>
            </w:r>
          </w:p>
          <w:p w14:paraId="0E0C9735" w14:textId="3073C028" w:rsid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w:t>
            </w:r>
            <w:r w:rsidR="00B66A1F">
              <w:rPr>
                <w:rFonts w:ascii="Arial" w:hAnsi="Arial" w:cs="Arial"/>
                <w:color w:val="000000"/>
              </w:rPr>
              <w:t>52.01</w:t>
            </w:r>
          </w:p>
          <w:p w14:paraId="01A46DB5" w14:textId="0A1DF0E5" w:rsidR="00DB33CC" w:rsidRPr="00DB33CC" w:rsidRDefault="00DB33CC" w:rsidP="00DB33CC">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Phase-III (CWIP):</w:t>
            </w:r>
            <w:r w:rsidRPr="00A540B6">
              <w:rPr>
                <w:rFonts w:ascii="Arial" w:hAnsi="Arial" w:cs="Arial"/>
                <w:color w:val="000000"/>
              </w:rPr>
              <w:t xml:space="preserve"> </w:t>
            </w:r>
            <w:r>
              <w:rPr>
                <w:rFonts w:ascii="Arial" w:hAnsi="Arial" w:cs="Arial"/>
                <w:color w:val="000000"/>
              </w:rPr>
              <w:t>3.69</w:t>
            </w:r>
          </w:p>
          <w:p w14:paraId="1411978F"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01F0117C" w14:textId="1F514B09" w:rsidR="00A540B6" w:rsidRPr="00A540B6" w:rsidRDefault="00A540B6" w:rsidP="00A540B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40B6">
              <w:rPr>
                <w:rFonts w:ascii="Arial" w:hAnsi="Arial" w:cs="Arial"/>
                <w:b/>
                <w:bCs/>
                <w:color w:val="000000"/>
              </w:rPr>
              <w:t xml:space="preserve">TOTAL: </w:t>
            </w:r>
            <w:r w:rsidR="00B66A1F">
              <w:rPr>
                <w:rFonts w:ascii="Arial" w:hAnsi="Arial" w:cs="Arial"/>
                <w:b/>
                <w:bCs/>
                <w:color w:val="000000"/>
              </w:rPr>
              <w:t>55.70</w:t>
            </w:r>
          </w:p>
        </w:tc>
        <w:tc>
          <w:tcPr>
            <w:tcW w:w="4705" w:type="dxa"/>
            <w:vMerge/>
          </w:tcPr>
          <w:p w14:paraId="71DB6EED" w14:textId="77777777" w:rsidR="00A540B6" w:rsidRPr="00A540B6" w:rsidRDefault="00A540B6"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p>
        </w:tc>
      </w:tr>
      <w:tr w:rsidR="00A540B6" w:rsidRPr="00A540B6" w14:paraId="4B2EE244" w14:textId="77777777" w:rsidTr="003F60C8">
        <w:trPr>
          <w:cnfStyle w:val="000000010000" w:firstRow="0" w:lastRow="0" w:firstColumn="0" w:lastColumn="0" w:oddVBand="0" w:evenVBand="0" w:oddHBand="0" w:evenHBand="1" w:firstRowFirstColumn="0" w:firstRowLastColumn="0" w:lastRowFirstColumn="0" w:lastRowLastColumn="0"/>
          <w:trHeight w:val="6362"/>
        </w:trPr>
        <w:tc>
          <w:tcPr>
            <w:cnfStyle w:val="001000000000" w:firstRow="0" w:lastRow="0" w:firstColumn="1" w:lastColumn="0" w:oddVBand="0" w:evenVBand="0" w:oddHBand="0" w:evenHBand="0" w:firstRowFirstColumn="0" w:firstRowLastColumn="0" w:lastRowFirstColumn="0" w:lastRowLastColumn="0"/>
            <w:tcW w:w="557" w:type="dxa"/>
            <w:vMerge/>
          </w:tcPr>
          <w:p w14:paraId="25AD71C9" w14:textId="77777777" w:rsidR="00A540B6" w:rsidRPr="00A540B6" w:rsidRDefault="00A540B6" w:rsidP="00A540B6">
            <w:pPr>
              <w:spacing w:after="284" w:line="360" w:lineRule="auto"/>
              <w:jc w:val="right"/>
              <w:outlineLvl w:val="1"/>
              <w:rPr>
                <w:rFonts w:ascii="Arial" w:hAnsi="Arial" w:cs="Arial"/>
                <w:color w:val="000000"/>
              </w:rPr>
            </w:pPr>
          </w:p>
        </w:tc>
        <w:tc>
          <w:tcPr>
            <w:tcW w:w="1701" w:type="dxa"/>
            <w:vMerge/>
          </w:tcPr>
          <w:p w14:paraId="09F2FD8C" w14:textId="77777777" w:rsidR="00A540B6" w:rsidRPr="00A540B6" w:rsidRDefault="00A540B6" w:rsidP="00A540B6">
            <w:pPr>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p>
        </w:tc>
        <w:tc>
          <w:tcPr>
            <w:tcW w:w="2268" w:type="dxa"/>
            <w:shd w:val="clear" w:color="auto" w:fill="DEEAF6" w:themeFill="accent5" w:themeFillTint="33"/>
          </w:tcPr>
          <w:p w14:paraId="49F588F3"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r w:rsidRPr="00A540B6">
              <w:rPr>
                <w:rFonts w:ascii="Arial" w:hAnsi="Arial" w:cs="Arial"/>
                <w:b/>
                <w:bCs/>
                <w:lang w:eastAsia="en-IN"/>
              </w:rPr>
              <w:t>Approved by IE incurred in the period (April’ 2018 – March’ 2022)</w:t>
            </w:r>
          </w:p>
        </w:tc>
        <w:tc>
          <w:tcPr>
            <w:tcW w:w="2127" w:type="dxa"/>
            <w:shd w:val="clear" w:color="auto" w:fill="DEEAF6" w:themeFill="accent5" w:themeFillTint="33"/>
          </w:tcPr>
          <w:p w14:paraId="6B93A8BE" w14:textId="1DEAF274" w:rsidR="00A540B6" w:rsidRPr="00896C48"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w:t>
            </w:r>
            <w:r w:rsidR="00A416B3">
              <w:rPr>
                <w:rFonts w:ascii="Arial" w:hAnsi="Arial" w:cs="Arial"/>
                <w:color w:val="000000"/>
              </w:rPr>
              <w:t>2</w:t>
            </w:r>
            <w:r w:rsidR="00910BFB">
              <w:rPr>
                <w:rFonts w:ascii="Arial" w:hAnsi="Arial" w:cs="Arial"/>
                <w:color w:val="000000"/>
              </w:rPr>
              <w:t>0.52</w:t>
            </w:r>
          </w:p>
          <w:p w14:paraId="1ABD7264" w14:textId="1047F82B" w:rsidR="00A540B6" w:rsidRPr="00896C48"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896C48">
              <w:rPr>
                <w:rFonts w:ascii="Arial" w:hAnsi="Arial" w:cs="Arial"/>
                <w:b/>
                <w:bCs/>
                <w:color w:val="000000"/>
              </w:rPr>
              <w:t>Phase-II:</w:t>
            </w:r>
            <w:r w:rsidRPr="00896C48">
              <w:rPr>
                <w:rFonts w:ascii="Arial" w:hAnsi="Arial" w:cs="Arial"/>
                <w:color w:val="000000"/>
              </w:rPr>
              <w:t xml:space="preserve"> </w:t>
            </w:r>
            <w:r w:rsidR="002F5B37">
              <w:rPr>
                <w:rFonts w:ascii="Arial" w:hAnsi="Arial" w:cs="Arial"/>
                <w:color w:val="000000"/>
              </w:rPr>
              <w:t>50.06</w:t>
            </w:r>
          </w:p>
          <w:p w14:paraId="5953CE0E" w14:textId="7B438645" w:rsidR="000D54F9" w:rsidRPr="000D54F9" w:rsidRDefault="000D54F9" w:rsidP="000D54F9">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Phase-III (CWIP):</w:t>
            </w:r>
            <w:r w:rsidRPr="00A540B6">
              <w:rPr>
                <w:rFonts w:ascii="Arial" w:hAnsi="Arial" w:cs="Arial"/>
                <w:color w:val="000000"/>
              </w:rPr>
              <w:t xml:space="preserve"> </w:t>
            </w:r>
            <w:r>
              <w:rPr>
                <w:rFonts w:ascii="Arial" w:hAnsi="Arial" w:cs="Arial"/>
                <w:color w:val="000000"/>
              </w:rPr>
              <w:t>0.00</w:t>
            </w:r>
          </w:p>
          <w:p w14:paraId="70DA396C"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highlight w:val="yellow"/>
              </w:rPr>
            </w:pPr>
          </w:p>
          <w:p w14:paraId="7ED9CEEE" w14:textId="762605C9" w:rsidR="00A540B6" w:rsidRPr="00A540B6" w:rsidRDefault="00A540B6" w:rsidP="00A540B6">
            <w:pPr>
              <w:cnfStyle w:val="000000010000" w:firstRow="0" w:lastRow="0" w:firstColumn="0" w:lastColumn="0" w:oddVBand="0" w:evenVBand="0" w:oddHBand="0" w:evenHBand="1" w:firstRowFirstColumn="0" w:firstRowLastColumn="0" w:lastRowFirstColumn="0" w:lastRowLastColumn="0"/>
              <w:rPr>
                <w:rFonts w:ascii="Arial" w:hAnsi="Arial" w:cs="Arial"/>
                <w:b/>
              </w:rPr>
            </w:pPr>
            <w:r w:rsidRPr="00896C48">
              <w:rPr>
                <w:rFonts w:ascii="Arial" w:hAnsi="Arial" w:cs="Arial"/>
                <w:b/>
                <w:bCs/>
                <w:color w:val="000000"/>
              </w:rPr>
              <w:t xml:space="preserve">TOTAL: </w:t>
            </w:r>
            <w:r w:rsidR="007361B7">
              <w:rPr>
                <w:rFonts w:ascii="Arial" w:hAnsi="Arial" w:cs="Arial"/>
                <w:b/>
                <w:bCs/>
                <w:color w:val="000000"/>
              </w:rPr>
              <w:t>7</w:t>
            </w:r>
            <w:r w:rsidR="00246DC9">
              <w:rPr>
                <w:rFonts w:ascii="Arial" w:hAnsi="Arial" w:cs="Arial"/>
                <w:b/>
                <w:bCs/>
                <w:color w:val="000000"/>
              </w:rPr>
              <w:t>0.58</w:t>
            </w:r>
          </w:p>
        </w:tc>
        <w:tc>
          <w:tcPr>
            <w:tcW w:w="4705" w:type="dxa"/>
            <w:vMerge/>
          </w:tcPr>
          <w:p w14:paraId="04E4737B" w14:textId="77777777" w:rsidR="00A540B6" w:rsidRPr="00A540B6" w:rsidRDefault="00A540B6" w:rsidP="00A540B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rPr>
            </w:pPr>
          </w:p>
        </w:tc>
      </w:tr>
      <w:tr w:rsidR="00A540B6" w:rsidRPr="00A540B6" w14:paraId="5FFC09F5" w14:textId="77777777" w:rsidTr="00216D8B">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557" w:type="dxa"/>
            <w:vMerge w:val="restart"/>
            <w:shd w:val="clear" w:color="auto" w:fill="FFFFFF"/>
          </w:tcPr>
          <w:p w14:paraId="60AB2776" w14:textId="77777777" w:rsidR="00A540B6" w:rsidRPr="00A540B6" w:rsidRDefault="00A540B6" w:rsidP="00A540B6">
            <w:pPr>
              <w:spacing w:after="284" w:line="360" w:lineRule="auto"/>
              <w:jc w:val="right"/>
              <w:outlineLvl w:val="1"/>
              <w:rPr>
                <w:rFonts w:ascii="Arial" w:hAnsi="Arial" w:cs="Arial"/>
                <w:color w:val="000000"/>
              </w:rPr>
            </w:pPr>
            <w:r w:rsidRPr="00A540B6">
              <w:rPr>
                <w:rFonts w:ascii="Arial" w:hAnsi="Arial" w:cs="Arial"/>
                <w:color w:val="000000"/>
              </w:rPr>
              <w:t>5.</w:t>
            </w:r>
          </w:p>
        </w:tc>
        <w:tc>
          <w:tcPr>
            <w:tcW w:w="1701" w:type="dxa"/>
            <w:vMerge w:val="restart"/>
            <w:shd w:val="clear" w:color="auto" w:fill="FFFFFF"/>
          </w:tcPr>
          <w:p w14:paraId="2115D520"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lang w:eastAsia="en-IN"/>
              </w:rPr>
            </w:pPr>
            <w:r w:rsidRPr="00A540B6">
              <w:rPr>
                <w:rFonts w:ascii="Arial" w:hAnsi="Arial" w:cs="Arial"/>
                <w:b/>
                <w:bCs/>
                <w:lang w:eastAsia="en-IN"/>
              </w:rPr>
              <w:t xml:space="preserve">Prelim and Pre-operative Expense </w:t>
            </w:r>
          </w:p>
        </w:tc>
        <w:tc>
          <w:tcPr>
            <w:tcW w:w="2268" w:type="dxa"/>
            <w:shd w:val="clear" w:color="auto" w:fill="FFFFFF"/>
          </w:tcPr>
          <w:p w14:paraId="5D9DFEBF"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Cs/>
                <w:lang w:eastAsia="en-IN"/>
              </w:rPr>
              <w:t>Total allocated amount</w:t>
            </w:r>
          </w:p>
        </w:tc>
        <w:tc>
          <w:tcPr>
            <w:tcW w:w="2127" w:type="dxa"/>
            <w:shd w:val="clear" w:color="auto" w:fill="FFFFFF"/>
          </w:tcPr>
          <w:p w14:paraId="1142C23A" w14:textId="77777777" w:rsidR="00A540B6" w:rsidRPr="00A540B6" w:rsidRDefault="00A540B6"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Cs/>
                <w:color w:val="000000"/>
                <w:lang w:eastAsia="en-IN"/>
              </w:rPr>
              <w:t>Phase-I: 0.67</w:t>
            </w:r>
          </w:p>
        </w:tc>
        <w:tc>
          <w:tcPr>
            <w:tcW w:w="4705" w:type="dxa"/>
            <w:vMerge w:val="restart"/>
            <w:shd w:val="clear" w:color="auto" w:fill="FFFFFF"/>
          </w:tcPr>
          <w:p w14:paraId="4921E092" w14:textId="75CE94CF" w:rsidR="00A540B6" w:rsidRDefault="00A540B6"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color w:val="000000"/>
              </w:rPr>
              <w:t xml:space="preserve">GIL has shown that the amount of Rs.0.67 </w:t>
            </w:r>
            <w:r w:rsidR="00135B0C">
              <w:rPr>
                <w:rFonts w:ascii="Arial" w:hAnsi="Arial" w:cs="Arial"/>
                <w:color w:val="000000"/>
              </w:rPr>
              <w:t>Crore</w:t>
            </w:r>
            <w:r w:rsidRPr="00A540B6">
              <w:rPr>
                <w:rFonts w:ascii="Arial" w:hAnsi="Arial" w:cs="Arial"/>
                <w:color w:val="000000"/>
              </w:rPr>
              <w:t xml:space="preserve"> has been incurred under this head during Phase-I in the period April’ 2018 – March’ 2021.</w:t>
            </w:r>
          </w:p>
          <w:p w14:paraId="7A22F3CF" w14:textId="77777777" w:rsidR="003E526A" w:rsidRDefault="003E526A"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03DACFB8" w14:textId="6105BCED" w:rsidR="003E526A" w:rsidRDefault="003E526A"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The bifurcation of pre-liminary and pre-operative expenses incurred under Phase-I is shown below:</w:t>
            </w:r>
          </w:p>
          <w:p w14:paraId="1069FC41" w14:textId="77777777" w:rsidR="003E526A" w:rsidRDefault="003E526A" w:rsidP="0074380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tbl>
            <w:tblPr>
              <w:tblW w:w="4250" w:type="dxa"/>
              <w:jc w:val="center"/>
              <w:tblLayout w:type="fixed"/>
              <w:tblLook w:val="04A0" w:firstRow="1" w:lastRow="0" w:firstColumn="1" w:lastColumn="0" w:noHBand="0" w:noVBand="1"/>
            </w:tblPr>
            <w:tblGrid>
              <w:gridCol w:w="772"/>
              <w:gridCol w:w="2111"/>
              <w:gridCol w:w="1367"/>
            </w:tblGrid>
            <w:tr w:rsidR="003E526A" w:rsidRPr="00A540B6" w14:paraId="332A3B1E" w14:textId="77777777" w:rsidTr="003E526A">
              <w:trPr>
                <w:trHeight w:val="631"/>
                <w:jc w:val="center"/>
              </w:trPr>
              <w:tc>
                <w:tcPr>
                  <w:tcW w:w="772" w:type="dxa"/>
                  <w:tcBorders>
                    <w:top w:val="single" w:sz="4" w:space="0" w:color="auto"/>
                    <w:left w:val="single" w:sz="4" w:space="0" w:color="auto"/>
                    <w:bottom w:val="single" w:sz="4" w:space="0" w:color="auto"/>
                    <w:right w:val="single" w:sz="4" w:space="0" w:color="auto"/>
                  </w:tcBorders>
                  <w:shd w:val="clear" w:color="auto" w:fill="244061"/>
                  <w:noWrap/>
                  <w:vAlign w:val="center"/>
                </w:tcPr>
                <w:p w14:paraId="167021C6" w14:textId="5C8BD04A" w:rsidR="003E526A" w:rsidRPr="00B04FCE" w:rsidRDefault="003E526A" w:rsidP="00234792">
                  <w:pPr>
                    <w:framePr w:hSpace="180" w:wrap="around" w:vAnchor="text" w:hAnchor="page" w:xAlign="center" w:y="46"/>
                    <w:spacing w:after="0" w:line="240" w:lineRule="auto"/>
                    <w:jc w:val="center"/>
                    <w:rPr>
                      <w:rFonts w:ascii="Arial" w:eastAsia="Times New Roman" w:hAnsi="Arial" w:cs="Arial"/>
                      <w:color w:val="FFFFFF"/>
                      <w:kern w:val="0"/>
                      <w:sz w:val="18"/>
                      <w:szCs w:val="18"/>
                      <w:lang w:val="en-US"/>
                      <w14:ligatures w14:val="none"/>
                    </w:rPr>
                  </w:pPr>
                  <w:r>
                    <w:rPr>
                      <w:rFonts w:ascii="Arial" w:eastAsia="Times New Roman" w:hAnsi="Arial" w:cs="Arial"/>
                      <w:color w:val="FFFFFF"/>
                      <w:kern w:val="0"/>
                      <w:sz w:val="18"/>
                      <w:szCs w:val="18"/>
                      <w:lang w:val="en-US"/>
                      <w14:ligatures w14:val="none"/>
                    </w:rPr>
                    <w:t>S. No.</w:t>
                  </w:r>
                </w:p>
              </w:tc>
              <w:tc>
                <w:tcPr>
                  <w:tcW w:w="2111" w:type="dxa"/>
                  <w:tcBorders>
                    <w:top w:val="single" w:sz="4" w:space="0" w:color="auto"/>
                    <w:left w:val="nil"/>
                    <w:bottom w:val="single" w:sz="4" w:space="0" w:color="auto"/>
                    <w:right w:val="single" w:sz="4" w:space="0" w:color="auto"/>
                  </w:tcBorders>
                  <w:shd w:val="clear" w:color="auto" w:fill="244061"/>
                  <w:noWrap/>
                  <w:vAlign w:val="center"/>
                </w:tcPr>
                <w:p w14:paraId="4BCAB361" w14:textId="5AE1E1D3" w:rsidR="003E526A" w:rsidRPr="00B04FCE" w:rsidRDefault="00743801" w:rsidP="00234792">
                  <w:pPr>
                    <w:framePr w:hSpace="180" w:wrap="around" w:vAnchor="text" w:hAnchor="page" w:xAlign="center" w:y="46"/>
                    <w:spacing w:after="0" w:line="240" w:lineRule="auto"/>
                    <w:jc w:val="center"/>
                    <w:rPr>
                      <w:rFonts w:ascii="Arial" w:eastAsia="Times New Roman" w:hAnsi="Arial" w:cs="Arial"/>
                      <w:i/>
                      <w:iCs/>
                      <w:color w:val="FFFFFF"/>
                      <w:kern w:val="0"/>
                      <w:sz w:val="18"/>
                      <w:szCs w:val="18"/>
                      <w:lang w:val="en-US"/>
                      <w14:ligatures w14:val="none"/>
                    </w:rPr>
                  </w:pPr>
                  <w:r>
                    <w:rPr>
                      <w:rFonts w:ascii="Arial" w:eastAsia="Times New Roman" w:hAnsi="Arial" w:cs="Arial"/>
                      <w:color w:val="FFFFFF"/>
                      <w:kern w:val="0"/>
                      <w:sz w:val="18"/>
                      <w:szCs w:val="18"/>
                      <w:lang w:val="en-US"/>
                      <w14:ligatures w14:val="none"/>
                    </w:rPr>
                    <w:t>Particulars</w:t>
                  </w:r>
                </w:p>
              </w:tc>
              <w:tc>
                <w:tcPr>
                  <w:tcW w:w="1367" w:type="dxa"/>
                  <w:tcBorders>
                    <w:top w:val="single" w:sz="4" w:space="0" w:color="auto"/>
                    <w:left w:val="nil"/>
                    <w:bottom w:val="single" w:sz="4" w:space="0" w:color="auto"/>
                    <w:right w:val="single" w:sz="4" w:space="0" w:color="auto"/>
                  </w:tcBorders>
                  <w:shd w:val="clear" w:color="auto" w:fill="244061"/>
                  <w:noWrap/>
                  <w:vAlign w:val="center"/>
                </w:tcPr>
                <w:p w14:paraId="47BA6C15" w14:textId="77777777" w:rsidR="003E526A" w:rsidRPr="00B04FCE" w:rsidRDefault="003E526A" w:rsidP="00234792">
                  <w:pPr>
                    <w:framePr w:hSpace="180" w:wrap="around" w:vAnchor="text" w:hAnchor="page" w:xAlign="center" w:y="46"/>
                    <w:spacing w:after="0" w:line="240" w:lineRule="auto"/>
                    <w:jc w:val="center"/>
                    <w:rPr>
                      <w:rFonts w:ascii="Arial" w:eastAsia="Times New Roman" w:hAnsi="Arial" w:cs="Arial"/>
                      <w:color w:val="FFFFFF"/>
                      <w:kern w:val="0"/>
                      <w:sz w:val="18"/>
                      <w:szCs w:val="18"/>
                      <w:lang w:val="en-US"/>
                      <w14:ligatures w14:val="none"/>
                    </w:rPr>
                  </w:pPr>
                  <w:r w:rsidRPr="00B04FCE">
                    <w:rPr>
                      <w:rFonts w:ascii="Arial" w:eastAsia="Times New Roman" w:hAnsi="Arial" w:cs="Arial"/>
                      <w:color w:val="FFFFFF"/>
                      <w:kern w:val="0"/>
                      <w:sz w:val="18"/>
                      <w:szCs w:val="18"/>
                      <w:lang w:val="en-US"/>
                      <w14:ligatures w14:val="none"/>
                    </w:rPr>
                    <w:t>Amount incurred in Phase-I</w:t>
                  </w:r>
                </w:p>
                <w:p w14:paraId="3C01FBEB" w14:textId="768FC841" w:rsidR="003E526A" w:rsidRPr="00B04FCE" w:rsidRDefault="003E526A" w:rsidP="00234792">
                  <w:pPr>
                    <w:framePr w:hSpace="180" w:wrap="around" w:vAnchor="text" w:hAnchor="page" w:xAlign="center" w:y="46"/>
                    <w:spacing w:after="0" w:line="240" w:lineRule="auto"/>
                    <w:jc w:val="center"/>
                    <w:rPr>
                      <w:rFonts w:ascii="Arial" w:eastAsia="Times New Roman" w:hAnsi="Arial" w:cs="Arial"/>
                      <w:color w:val="FFFFFF"/>
                      <w:kern w:val="0"/>
                      <w:sz w:val="18"/>
                      <w:szCs w:val="18"/>
                      <w:lang w:val="en-US"/>
                      <w14:ligatures w14:val="none"/>
                    </w:rPr>
                  </w:pPr>
                  <w:r w:rsidRPr="00B04FCE">
                    <w:rPr>
                      <w:rFonts w:ascii="Arial" w:eastAsia="Times New Roman" w:hAnsi="Arial" w:cs="Arial"/>
                      <w:i/>
                      <w:iCs/>
                      <w:color w:val="FFFFFF"/>
                      <w:kern w:val="0"/>
                      <w:sz w:val="18"/>
                      <w:szCs w:val="18"/>
                      <w:lang w:val="en-US"/>
                      <w14:ligatures w14:val="none"/>
                    </w:rPr>
                    <w:t>(</w:t>
                  </w:r>
                  <w:r>
                    <w:rPr>
                      <w:rFonts w:ascii="Arial" w:eastAsia="Times New Roman" w:hAnsi="Arial" w:cs="Arial"/>
                      <w:i/>
                      <w:iCs/>
                      <w:color w:val="FFFFFF"/>
                      <w:kern w:val="0"/>
                      <w:sz w:val="18"/>
                      <w:szCs w:val="18"/>
                      <w:lang w:val="en-US"/>
                      <w14:ligatures w14:val="none"/>
                    </w:rPr>
                    <w:t>I</w:t>
                  </w:r>
                  <w:r w:rsidRPr="00B04FCE">
                    <w:rPr>
                      <w:rFonts w:ascii="Arial" w:eastAsia="Times New Roman" w:hAnsi="Arial" w:cs="Arial"/>
                      <w:i/>
                      <w:iCs/>
                      <w:color w:val="FFFFFF"/>
                      <w:kern w:val="0"/>
                      <w:sz w:val="18"/>
                      <w:szCs w:val="18"/>
                      <w:lang w:val="en-US"/>
                      <w14:ligatures w14:val="none"/>
                    </w:rPr>
                    <w:t>n Rs.)</w:t>
                  </w:r>
                </w:p>
              </w:tc>
            </w:tr>
            <w:tr w:rsidR="003E526A" w:rsidRPr="00A540B6" w14:paraId="54B21F90" w14:textId="77777777" w:rsidTr="00743801">
              <w:trPr>
                <w:trHeight w:val="273"/>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2AB215" w14:textId="10D3F3E1" w:rsidR="003E526A" w:rsidRPr="00B04FCE" w:rsidRDefault="003E526A" w:rsidP="00234792">
                  <w:pPr>
                    <w:framePr w:hSpace="180" w:wrap="around" w:vAnchor="text" w:hAnchor="page" w:xAlign="center" w:y="46"/>
                    <w:spacing w:after="0" w:line="240" w:lineRule="auto"/>
                    <w:jc w:val="center"/>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1</w:t>
                  </w:r>
                </w:p>
              </w:tc>
              <w:tc>
                <w:tcPr>
                  <w:tcW w:w="2111" w:type="dxa"/>
                  <w:tcBorders>
                    <w:top w:val="single" w:sz="4" w:space="0" w:color="auto"/>
                    <w:left w:val="nil"/>
                    <w:bottom w:val="single" w:sz="4" w:space="0" w:color="auto"/>
                    <w:right w:val="single" w:sz="4" w:space="0" w:color="auto"/>
                  </w:tcBorders>
                  <w:shd w:val="clear" w:color="auto" w:fill="auto"/>
                  <w:noWrap/>
                  <w:vAlign w:val="center"/>
                  <w:hideMark/>
                </w:tcPr>
                <w:p w14:paraId="5EFEB4B5" w14:textId="5E54B44D" w:rsidR="003E526A" w:rsidRPr="00B04FCE" w:rsidRDefault="003E526A" w:rsidP="00234792">
                  <w:pPr>
                    <w:framePr w:hSpace="180" w:wrap="around" w:vAnchor="text" w:hAnchor="page" w:xAlign="center" w:y="46"/>
                    <w:spacing w:after="0" w:line="240" w:lineRule="auto"/>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SMS</w:t>
                  </w:r>
                </w:p>
              </w:tc>
              <w:tc>
                <w:tcPr>
                  <w:tcW w:w="1367" w:type="dxa"/>
                  <w:tcBorders>
                    <w:top w:val="single" w:sz="4" w:space="0" w:color="auto"/>
                    <w:left w:val="nil"/>
                    <w:bottom w:val="single" w:sz="4" w:space="0" w:color="auto"/>
                    <w:right w:val="single" w:sz="4" w:space="0" w:color="auto"/>
                  </w:tcBorders>
                  <w:shd w:val="clear" w:color="auto" w:fill="auto"/>
                  <w:noWrap/>
                  <w:vAlign w:val="center"/>
                </w:tcPr>
                <w:p w14:paraId="6C675EF0" w14:textId="659E0F16" w:rsidR="003E526A" w:rsidRPr="00B04FCE" w:rsidRDefault="003E526A" w:rsidP="00234792">
                  <w:pPr>
                    <w:framePr w:hSpace="180" w:wrap="around" w:vAnchor="text" w:hAnchor="page" w:xAlign="center" w:y="46"/>
                    <w:spacing w:after="0" w:line="240" w:lineRule="auto"/>
                    <w:jc w:val="right"/>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23,55,579</w:t>
                  </w:r>
                </w:p>
              </w:tc>
            </w:tr>
            <w:tr w:rsidR="003E526A" w:rsidRPr="00A540B6" w14:paraId="6E49EF09" w14:textId="77777777" w:rsidTr="00743801">
              <w:trPr>
                <w:trHeight w:val="312"/>
                <w:jc w:val="center"/>
              </w:trPr>
              <w:tc>
                <w:tcPr>
                  <w:tcW w:w="772" w:type="dxa"/>
                  <w:tcBorders>
                    <w:top w:val="nil"/>
                    <w:left w:val="single" w:sz="4" w:space="0" w:color="auto"/>
                    <w:bottom w:val="single" w:sz="4" w:space="0" w:color="auto"/>
                    <w:right w:val="single" w:sz="4" w:space="0" w:color="auto"/>
                  </w:tcBorders>
                  <w:shd w:val="clear" w:color="auto" w:fill="auto"/>
                  <w:noWrap/>
                  <w:vAlign w:val="center"/>
                </w:tcPr>
                <w:p w14:paraId="5071B340" w14:textId="2E3FB43D" w:rsidR="003E526A" w:rsidRPr="00B04FCE" w:rsidRDefault="003E526A" w:rsidP="00234792">
                  <w:pPr>
                    <w:framePr w:hSpace="180" w:wrap="around" w:vAnchor="text" w:hAnchor="page" w:xAlign="center" w:y="46"/>
                    <w:spacing w:after="0" w:line="240" w:lineRule="auto"/>
                    <w:jc w:val="center"/>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2</w:t>
                  </w:r>
                </w:p>
              </w:tc>
              <w:tc>
                <w:tcPr>
                  <w:tcW w:w="2111" w:type="dxa"/>
                  <w:tcBorders>
                    <w:top w:val="nil"/>
                    <w:left w:val="nil"/>
                    <w:bottom w:val="single" w:sz="4" w:space="0" w:color="auto"/>
                    <w:right w:val="single" w:sz="4" w:space="0" w:color="auto"/>
                  </w:tcBorders>
                  <w:shd w:val="clear" w:color="auto" w:fill="auto"/>
                  <w:noWrap/>
                  <w:vAlign w:val="center"/>
                  <w:hideMark/>
                </w:tcPr>
                <w:p w14:paraId="34F67338" w14:textId="0B99712B" w:rsidR="003E526A" w:rsidRPr="00B04FCE" w:rsidRDefault="003E526A" w:rsidP="00234792">
                  <w:pPr>
                    <w:framePr w:hSpace="180" w:wrap="around" w:vAnchor="text" w:hAnchor="page" w:xAlign="center" w:y="46"/>
                    <w:spacing w:after="0" w:line="240" w:lineRule="auto"/>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Rolling</w:t>
                  </w:r>
                </w:p>
              </w:tc>
              <w:tc>
                <w:tcPr>
                  <w:tcW w:w="1367" w:type="dxa"/>
                  <w:tcBorders>
                    <w:top w:val="nil"/>
                    <w:left w:val="nil"/>
                    <w:bottom w:val="single" w:sz="4" w:space="0" w:color="auto"/>
                    <w:right w:val="single" w:sz="4" w:space="0" w:color="auto"/>
                  </w:tcBorders>
                  <w:shd w:val="clear" w:color="auto" w:fill="auto"/>
                  <w:noWrap/>
                  <w:vAlign w:val="center"/>
                </w:tcPr>
                <w:p w14:paraId="6DAF046E" w14:textId="5ED9BB50" w:rsidR="003E526A" w:rsidRPr="00B04FCE" w:rsidRDefault="003E526A" w:rsidP="00234792">
                  <w:pPr>
                    <w:framePr w:hSpace="180" w:wrap="around" w:vAnchor="text" w:hAnchor="page" w:xAlign="center" w:y="46"/>
                    <w:spacing w:after="0" w:line="240" w:lineRule="auto"/>
                    <w:jc w:val="right"/>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32,53,979</w:t>
                  </w:r>
                </w:p>
              </w:tc>
            </w:tr>
            <w:tr w:rsidR="003E526A" w:rsidRPr="00A540B6" w14:paraId="7F6C1257" w14:textId="77777777" w:rsidTr="00743801">
              <w:trPr>
                <w:trHeight w:val="315"/>
                <w:jc w:val="center"/>
              </w:trPr>
              <w:tc>
                <w:tcPr>
                  <w:tcW w:w="772" w:type="dxa"/>
                  <w:tcBorders>
                    <w:top w:val="nil"/>
                    <w:left w:val="single" w:sz="4" w:space="0" w:color="auto"/>
                    <w:bottom w:val="single" w:sz="4" w:space="0" w:color="auto"/>
                    <w:right w:val="single" w:sz="4" w:space="0" w:color="auto"/>
                  </w:tcBorders>
                  <w:shd w:val="clear" w:color="auto" w:fill="auto"/>
                  <w:noWrap/>
                  <w:vAlign w:val="center"/>
                </w:tcPr>
                <w:p w14:paraId="25642EDF" w14:textId="51082426" w:rsidR="003E526A" w:rsidRPr="00B04FCE" w:rsidRDefault="003E526A" w:rsidP="00234792">
                  <w:pPr>
                    <w:framePr w:hSpace="180" w:wrap="around" w:vAnchor="text" w:hAnchor="page" w:xAlign="center" w:y="46"/>
                    <w:spacing w:after="0" w:line="240" w:lineRule="auto"/>
                    <w:jc w:val="center"/>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3</w:t>
                  </w:r>
                </w:p>
              </w:tc>
              <w:tc>
                <w:tcPr>
                  <w:tcW w:w="2111" w:type="dxa"/>
                  <w:tcBorders>
                    <w:top w:val="nil"/>
                    <w:left w:val="nil"/>
                    <w:bottom w:val="single" w:sz="4" w:space="0" w:color="auto"/>
                    <w:right w:val="single" w:sz="4" w:space="0" w:color="auto"/>
                  </w:tcBorders>
                  <w:shd w:val="clear" w:color="auto" w:fill="auto"/>
                  <w:noWrap/>
                  <w:vAlign w:val="center"/>
                  <w:hideMark/>
                </w:tcPr>
                <w:p w14:paraId="0F66EB92" w14:textId="4D7B4E31" w:rsidR="003E526A" w:rsidRPr="00B04FCE" w:rsidRDefault="003E526A" w:rsidP="00234792">
                  <w:pPr>
                    <w:framePr w:hSpace="180" w:wrap="around" w:vAnchor="text" w:hAnchor="page" w:xAlign="center" w:y="46"/>
                    <w:spacing w:after="0" w:line="240" w:lineRule="auto"/>
                    <w:rPr>
                      <w:rFonts w:ascii="Arial" w:eastAsia="Times New Roman" w:hAnsi="Arial" w:cs="Arial"/>
                      <w:color w:val="000000"/>
                      <w:kern w:val="0"/>
                      <w:sz w:val="18"/>
                      <w:szCs w:val="18"/>
                      <w:lang w:val="en-US"/>
                      <w14:ligatures w14:val="none"/>
                    </w:rPr>
                  </w:pPr>
                  <w:r w:rsidRPr="00B04FCE">
                    <w:rPr>
                      <w:rFonts w:ascii="Arial" w:eastAsia="Times New Roman" w:hAnsi="Arial" w:cs="Arial"/>
                      <w:color w:val="000000"/>
                      <w:kern w:val="0"/>
                      <w:sz w:val="18"/>
                      <w:szCs w:val="18"/>
                      <w:lang w:val="en-US"/>
                      <w14:ligatures w14:val="none"/>
                    </w:rPr>
                    <w:t>Miscellaneous Factory Equipment</w:t>
                  </w:r>
                </w:p>
              </w:tc>
              <w:tc>
                <w:tcPr>
                  <w:tcW w:w="1367" w:type="dxa"/>
                  <w:tcBorders>
                    <w:top w:val="nil"/>
                    <w:left w:val="nil"/>
                    <w:bottom w:val="single" w:sz="4" w:space="0" w:color="auto"/>
                    <w:right w:val="single" w:sz="4" w:space="0" w:color="auto"/>
                  </w:tcBorders>
                  <w:shd w:val="clear" w:color="auto" w:fill="auto"/>
                  <w:noWrap/>
                  <w:vAlign w:val="center"/>
                </w:tcPr>
                <w:p w14:paraId="7A67E93F" w14:textId="166B4CB4" w:rsidR="003E526A" w:rsidRPr="00B04FCE" w:rsidRDefault="003E526A" w:rsidP="00234792">
                  <w:pPr>
                    <w:framePr w:hSpace="180" w:wrap="around" w:vAnchor="text" w:hAnchor="page" w:xAlign="center" w:y="46"/>
                    <w:spacing w:after="0" w:line="240" w:lineRule="auto"/>
                    <w:jc w:val="right"/>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2,94,777</w:t>
                  </w:r>
                </w:p>
              </w:tc>
            </w:tr>
            <w:tr w:rsidR="003E526A" w:rsidRPr="00A540B6" w14:paraId="2E9BAD0F" w14:textId="77777777" w:rsidTr="00743801">
              <w:trPr>
                <w:trHeight w:val="315"/>
                <w:jc w:val="center"/>
              </w:trPr>
              <w:tc>
                <w:tcPr>
                  <w:tcW w:w="772" w:type="dxa"/>
                  <w:tcBorders>
                    <w:top w:val="nil"/>
                    <w:left w:val="single" w:sz="4" w:space="0" w:color="auto"/>
                    <w:bottom w:val="single" w:sz="4" w:space="0" w:color="auto"/>
                    <w:right w:val="single" w:sz="4" w:space="0" w:color="auto"/>
                  </w:tcBorders>
                  <w:shd w:val="clear" w:color="auto" w:fill="auto"/>
                  <w:noWrap/>
                  <w:vAlign w:val="center"/>
                </w:tcPr>
                <w:p w14:paraId="4B8E831F" w14:textId="405FA590" w:rsidR="003E526A" w:rsidRPr="00B04FCE" w:rsidRDefault="003E526A" w:rsidP="00234792">
                  <w:pPr>
                    <w:framePr w:hSpace="180" w:wrap="around" w:vAnchor="text" w:hAnchor="page" w:xAlign="center" w:y="46"/>
                    <w:spacing w:after="0" w:line="240" w:lineRule="auto"/>
                    <w:jc w:val="center"/>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4</w:t>
                  </w:r>
                </w:p>
              </w:tc>
              <w:tc>
                <w:tcPr>
                  <w:tcW w:w="2111" w:type="dxa"/>
                  <w:tcBorders>
                    <w:top w:val="nil"/>
                    <w:left w:val="nil"/>
                    <w:bottom w:val="single" w:sz="4" w:space="0" w:color="auto"/>
                    <w:right w:val="single" w:sz="4" w:space="0" w:color="auto"/>
                  </w:tcBorders>
                  <w:shd w:val="clear" w:color="auto" w:fill="auto"/>
                  <w:noWrap/>
                  <w:vAlign w:val="center"/>
                </w:tcPr>
                <w:p w14:paraId="35491A5F" w14:textId="632F3EEA" w:rsidR="003E526A" w:rsidRPr="00B04FCE" w:rsidRDefault="003E526A" w:rsidP="00234792">
                  <w:pPr>
                    <w:framePr w:hSpace="180" w:wrap="around" w:vAnchor="text" w:hAnchor="page" w:xAlign="center" w:y="46"/>
                    <w:spacing w:after="0" w:line="240" w:lineRule="auto"/>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Office Equipment</w:t>
                  </w:r>
                </w:p>
              </w:tc>
              <w:tc>
                <w:tcPr>
                  <w:tcW w:w="1367" w:type="dxa"/>
                  <w:tcBorders>
                    <w:top w:val="nil"/>
                    <w:left w:val="nil"/>
                    <w:bottom w:val="single" w:sz="4" w:space="0" w:color="auto"/>
                    <w:right w:val="single" w:sz="4" w:space="0" w:color="auto"/>
                  </w:tcBorders>
                  <w:shd w:val="clear" w:color="auto" w:fill="auto"/>
                  <w:noWrap/>
                  <w:vAlign w:val="center"/>
                </w:tcPr>
                <w:p w14:paraId="50858DBF" w14:textId="5D1AA48C" w:rsidR="003E526A" w:rsidRPr="00B04FCE" w:rsidRDefault="003E526A" w:rsidP="00234792">
                  <w:pPr>
                    <w:framePr w:hSpace="180" w:wrap="around" w:vAnchor="text" w:hAnchor="page" w:xAlign="center" w:y="46"/>
                    <w:spacing w:after="0" w:line="240" w:lineRule="auto"/>
                    <w:jc w:val="right"/>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127</w:t>
                  </w:r>
                </w:p>
              </w:tc>
            </w:tr>
            <w:tr w:rsidR="003E526A" w:rsidRPr="00A540B6" w14:paraId="410121FD" w14:textId="77777777" w:rsidTr="00743801">
              <w:trPr>
                <w:trHeight w:val="337"/>
                <w:jc w:val="center"/>
              </w:trPr>
              <w:tc>
                <w:tcPr>
                  <w:tcW w:w="772" w:type="dxa"/>
                  <w:tcBorders>
                    <w:top w:val="nil"/>
                    <w:left w:val="single" w:sz="4" w:space="0" w:color="auto"/>
                    <w:bottom w:val="single" w:sz="4" w:space="0" w:color="auto"/>
                    <w:right w:val="single" w:sz="4" w:space="0" w:color="auto"/>
                  </w:tcBorders>
                  <w:shd w:val="clear" w:color="auto" w:fill="auto"/>
                  <w:noWrap/>
                  <w:vAlign w:val="center"/>
                </w:tcPr>
                <w:p w14:paraId="70088891" w14:textId="225001D8" w:rsidR="003E526A" w:rsidRPr="00B04FCE" w:rsidRDefault="003E526A" w:rsidP="00234792">
                  <w:pPr>
                    <w:framePr w:hSpace="180" w:wrap="around" w:vAnchor="text" w:hAnchor="page" w:xAlign="center" w:y="46"/>
                    <w:spacing w:after="0" w:line="240" w:lineRule="auto"/>
                    <w:jc w:val="center"/>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5</w:t>
                  </w:r>
                </w:p>
              </w:tc>
              <w:tc>
                <w:tcPr>
                  <w:tcW w:w="2111" w:type="dxa"/>
                  <w:tcBorders>
                    <w:top w:val="nil"/>
                    <w:left w:val="nil"/>
                    <w:bottom w:val="single" w:sz="4" w:space="0" w:color="auto"/>
                    <w:right w:val="single" w:sz="4" w:space="0" w:color="auto"/>
                  </w:tcBorders>
                  <w:shd w:val="clear" w:color="auto" w:fill="auto"/>
                  <w:noWrap/>
                  <w:vAlign w:val="center"/>
                  <w:hideMark/>
                </w:tcPr>
                <w:p w14:paraId="126C1159" w14:textId="57E38F17" w:rsidR="003E526A" w:rsidRPr="00B04FCE" w:rsidRDefault="003E526A" w:rsidP="00234792">
                  <w:pPr>
                    <w:framePr w:hSpace="180" w:wrap="around" w:vAnchor="text" w:hAnchor="page" w:xAlign="center" w:y="46"/>
                    <w:spacing w:after="0" w:line="240" w:lineRule="auto"/>
                    <w:rPr>
                      <w:rFonts w:ascii="Arial" w:eastAsia="Times New Roman" w:hAnsi="Arial" w:cs="Arial"/>
                      <w:color w:val="000000"/>
                      <w:kern w:val="0"/>
                      <w:sz w:val="18"/>
                      <w:szCs w:val="18"/>
                      <w:lang w:val="en-US"/>
                      <w14:ligatures w14:val="none"/>
                    </w:rPr>
                  </w:pPr>
                  <w:r w:rsidRPr="00B04FCE">
                    <w:rPr>
                      <w:rFonts w:ascii="Arial" w:eastAsia="Times New Roman" w:hAnsi="Arial" w:cs="Arial"/>
                      <w:color w:val="000000"/>
                      <w:kern w:val="0"/>
                      <w:sz w:val="18"/>
                      <w:szCs w:val="18"/>
                      <w:lang w:val="en-US"/>
                      <w14:ligatures w14:val="none"/>
                    </w:rPr>
                    <w:t>Electric Installation</w:t>
                  </w:r>
                </w:p>
              </w:tc>
              <w:tc>
                <w:tcPr>
                  <w:tcW w:w="1367" w:type="dxa"/>
                  <w:tcBorders>
                    <w:top w:val="nil"/>
                    <w:left w:val="nil"/>
                    <w:bottom w:val="single" w:sz="4" w:space="0" w:color="auto"/>
                    <w:right w:val="single" w:sz="4" w:space="0" w:color="auto"/>
                  </w:tcBorders>
                  <w:shd w:val="clear" w:color="auto" w:fill="auto"/>
                  <w:noWrap/>
                  <w:vAlign w:val="center"/>
                </w:tcPr>
                <w:p w14:paraId="56E241BF" w14:textId="6CA60F87" w:rsidR="003E526A" w:rsidRPr="00B04FCE" w:rsidRDefault="003E526A" w:rsidP="00234792">
                  <w:pPr>
                    <w:framePr w:hSpace="180" w:wrap="around" w:vAnchor="text" w:hAnchor="page" w:xAlign="center" w:y="46"/>
                    <w:spacing w:after="0" w:line="240" w:lineRule="auto"/>
                    <w:jc w:val="right"/>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2,87,230</w:t>
                  </w:r>
                </w:p>
              </w:tc>
            </w:tr>
            <w:tr w:rsidR="003E526A" w:rsidRPr="00A540B6" w14:paraId="070CDEFC" w14:textId="77777777" w:rsidTr="00743801">
              <w:trPr>
                <w:trHeight w:val="343"/>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81CC70" w14:textId="72637D8E" w:rsidR="003E526A" w:rsidRPr="00B04FCE" w:rsidRDefault="003E526A" w:rsidP="00234792">
                  <w:pPr>
                    <w:framePr w:hSpace="180" w:wrap="around" w:vAnchor="text" w:hAnchor="page" w:xAlign="center" w:y="46"/>
                    <w:spacing w:after="0" w:line="240" w:lineRule="auto"/>
                    <w:jc w:val="center"/>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6</w:t>
                  </w:r>
                </w:p>
              </w:tc>
              <w:tc>
                <w:tcPr>
                  <w:tcW w:w="2111" w:type="dxa"/>
                  <w:tcBorders>
                    <w:top w:val="single" w:sz="4" w:space="0" w:color="auto"/>
                    <w:left w:val="nil"/>
                    <w:bottom w:val="single" w:sz="4" w:space="0" w:color="auto"/>
                    <w:right w:val="single" w:sz="4" w:space="0" w:color="auto"/>
                  </w:tcBorders>
                  <w:shd w:val="clear" w:color="auto" w:fill="auto"/>
                  <w:noWrap/>
                  <w:vAlign w:val="center"/>
                  <w:hideMark/>
                </w:tcPr>
                <w:p w14:paraId="058CC340" w14:textId="47662EBA" w:rsidR="003E526A" w:rsidRPr="00B04FCE" w:rsidRDefault="003E526A" w:rsidP="00234792">
                  <w:pPr>
                    <w:framePr w:hSpace="180" w:wrap="around" w:vAnchor="text" w:hAnchor="page" w:xAlign="center" w:y="46"/>
                    <w:spacing w:after="0" w:line="240" w:lineRule="auto"/>
                    <w:rPr>
                      <w:rFonts w:ascii="Arial" w:eastAsia="Times New Roman" w:hAnsi="Arial" w:cs="Arial"/>
                      <w:color w:val="000000"/>
                      <w:kern w:val="0"/>
                      <w:sz w:val="18"/>
                      <w:szCs w:val="18"/>
                      <w:lang w:val="en-US"/>
                      <w14:ligatures w14:val="none"/>
                    </w:rPr>
                  </w:pPr>
                  <w:r w:rsidRPr="00B04FCE">
                    <w:rPr>
                      <w:rFonts w:ascii="Arial" w:eastAsia="Times New Roman" w:hAnsi="Arial" w:cs="Arial"/>
                      <w:color w:val="000000"/>
                      <w:kern w:val="0"/>
                      <w:sz w:val="18"/>
                      <w:szCs w:val="18"/>
                      <w:lang w:val="en-US"/>
                      <w14:ligatures w14:val="none"/>
                    </w:rPr>
                    <w:t>Pollution Equipment</w:t>
                  </w:r>
                </w:p>
              </w:tc>
              <w:tc>
                <w:tcPr>
                  <w:tcW w:w="1367" w:type="dxa"/>
                  <w:tcBorders>
                    <w:top w:val="single" w:sz="4" w:space="0" w:color="auto"/>
                    <w:left w:val="nil"/>
                    <w:bottom w:val="single" w:sz="4" w:space="0" w:color="auto"/>
                    <w:right w:val="single" w:sz="4" w:space="0" w:color="auto"/>
                  </w:tcBorders>
                  <w:shd w:val="clear" w:color="auto" w:fill="auto"/>
                  <w:noWrap/>
                  <w:vAlign w:val="center"/>
                </w:tcPr>
                <w:p w14:paraId="042B2A92" w14:textId="5F52DA76" w:rsidR="003E526A" w:rsidRPr="00B04FCE" w:rsidRDefault="003E526A" w:rsidP="00234792">
                  <w:pPr>
                    <w:framePr w:hSpace="180" w:wrap="around" w:vAnchor="text" w:hAnchor="page" w:xAlign="center" w:y="46"/>
                    <w:spacing w:after="0" w:line="240" w:lineRule="auto"/>
                    <w:jc w:val="right"/>
                    <w:rPr>
                      <w:rFonts w:ascii="Arial" w:eastAsia="Times New Roman" w:hAnsi="Arial" w:cs="Arial"/>
                      <w:color w:val="000000"/>
                      <w:kern w:val="0"/>
                      <w:sz w:val="18"/>
                      <w:szCs w:val="18"/>
                      <w:lang w:val="en-US"/>
                      <w14:ligatures w14:val="none"/>
                    </w:rPr>
                  </w:pPr>
                  <w:r>
                    <w:rPr>
                      <w:rFonts w:ascii="Arial" w:eastAsia="Times New Roman" w:hAnsi="Arial" w:cs="Arial"/>
                      <w:color w:val="000000"/>
                      <w:kern w:val="0"/>
                      <w:sz w:val="18"/>
                      <w:szCs w:val="18"/>
                      <w:lang w:val="en-US"/>
                      <w14:ligatures w14:val="none"/>
                    </w:rPr>
                    <w:t>5,03,780</w:t>
                  </w:r>
                </w:p>
              </w:tc>
            </w:tr>
            <w:tr w:rsidR="003E526A" w:rsidRPr="00A540B6" w14:paraId="6B9D9D28" w14:textId="77777777" w:rsidTr="00743801">
              <w:trPr>
                <w:trHeight w:val="335"/>
                <w:jc w:val="center"/>
              </w:trPr>
              <w:tc>
                <w:tcPr>
                  <w:tcW w:w="2883" w:type="dxa"/>
                  <w:gridSpan w:val="2"/>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26D92C29" w14:textId="4647BDAE" w:rsidR="003E526A" w:rsidRPr="00B04FCE" w:rsidRDefault="003E526A" w:rsidP="00234792">
                  <w:pPr>
                    <w:framePr w:hSpace="180" w:wrap="around" w:vAnchor="text" w:hAnchor="page" w:xAlign="center" w:y="46"/>
                    <w:spacing w:after="0" w:line="240" w:lineRule="auto"/>
                    <w:jc w:val="center"/>
                    <w:rPr>
                      <w:rFonts w:ascii="Arial" w:eastAsia="Times New Roman" w:hAnsi="Arial" w:cs="Arial"/>
                      <w:b/>
                      <w:bCs/>
                      <w:color w:val="FFFFFF" w:themeColor="background1"/>
                      <w:kern w:val="0"/>
                      <w:sz w:val="18"/>
                      <w:szCs w:val="18"/>
                      <w:lang w:val="en-US"/>
                      <w14:ligatures w14:val="none"/>
                    </w:rPr>
                  </w:pPr>
                  <w:r w:rsidRPr="00B04FCE">
                    <w:rPr>
                      <w:rFonts w:ascii="Arial" w:eastAsia="Times New Roman" w:hAnsi="Arial" w:cs="Arial"/>
                      <w:b/>
                      <w:bCs/>
                      <w:color w:val="FFFFFF" w:themeColor="background1"/>
                      <w:kern w:val="0"/>
                      <w:sz w:val="18"/>
                      <w:szCs w:val="18"/>
                      <w:lang w:val="en-US"/>
                      <w14:ligatures w14:val="none"/>
                    </w:rPr>
                    <w:t>Total</w:t>
                  </w:r>
                </w:p>
              </w:tc>
              <w:tc>
                <w:tcPr>
                  <w:tcW w:w="1367" w:type="dxa"/>
                  <w:tcBorders>
                    <w:top w:val="single" w:sz="4" w:space="0" w:color="auto"/>
                    <w:left w:val="nil"/>
                    <w:bottom w:val="single" w:sz="4" w:space="0" w:color="auto"/>
                    <w:right w:val="single" w:sz="4" w:space="0" w:color="auto"/>
                  </w:tcBorders>
                  <w:shd w:val="clear" w:color="auto" w:fill="1F3864" w:themeFill="accent1" w:themeFillShade="80"/>
                  <w:noWrap/>
                  <w:vAlign w:val="center"/>
                </w:tcPr>
                <w:p w14:paraId="747FF317" w14:textId="232728A4" w:rsidR="003E526A" w:rsidRPr="00B04FCE" w:rsidRDefault="003E526A" w:rsidP="00234792">
                  <w:pPr>
                    <w:framePr w:hSpace="180" w:wrap="around" w:vAnchor="text" w:hAnchor="page" w:xAlign="center" w:y="46"/>
                    <w:spacing w:after="0" w:line="240" w:lineRule="auto"/>
                    <w:jc w:val="right"/>
                    <w:rPr>
                      <w:rFonts w:ascii="Arial" w:eastAsia="Times New Roman" w:hAnsi="Arial" w:cs="Arial"/>
                      <w:b/>
                      <w:bCs/>
                      <w:color w:val="FFFFFF" w:themeColor="background1"/>
                      <w:kern w:val="0"/>
                      <w:sz w:val="18"/>
                      <w:szCs w:val="18"/>
                      <w:lang w:val="en-US"/>
                      <w14:ligatures w14:val="none"/>
                    </w:rPr>
                  </w:pPr>
                  <w:r>
                    <w:rPr>
                      <w:rFonts w:ascii="Arial" w:eastAsia="Times New Roman" w:hAnsi="Arial" w:cs="Arial"/>
                      <w:b/>
                      <w:bCs/>
                      <w:color w:val="FFFFFF" w:themeColor="background1"/>
                      <w:kern w:val="0"/>
                      <w:sz w:val="18"/>
                      <w:szCs w:val="18"/>
                      <w:lang w:val="en-US"/>
                      <w14:ligatures w14:val="none"/>
                    </w:rPr>
                    <w:t>66,95,472</w:t>
                  </w:r>
                </w:p>
              </w:tc>
            </w:tr>
          </w:tbl>
          <w:p w14:paraId="33B10F0A" w14:textId="3E1358B0" w:rsidR="00A540B6" w:rsidRPr="00A540B6" w:rsidRDefault="00A540B6"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102469D0" w14:textId="3470D275" w:rsidR="006125E5" w:rsidRPr="006125E5" w:rsidRDefault="0007049A" w:rsidP="006125E5">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color w:val="000000"/>
              </w:rPr>
              <w:t>As per</w:t>
            </w:r>
            <w:r w:rsidR="00431EF2">
              <w:rPr>
                <w:rFonts w:ascii="Arial" w:hAnsi="Arial" w:cs="Arial"/>
                <w:color w:val="000000"/>
              </w:rPr>
              <w:t xml:space="preserve"> the IIEPP Rules-2017, </w:t>
            </w:r>
            <w:r w:rsidRPr="00A540B6">
              <w:rPr>
                <w:rFonts w:ascii="Arial" w:hAnsi="Arial" w:cs="Arial"/>
                <w:color w:val="000000"/>
              </w:rPr>
              <w:t xml:space="preserve">the </w:t>
            </w:r>
            <w:r>
              <w:rPr>
                <w:rFonts w:ascii="Arial" w:hAnsi="Arial" w:cs="Arial"/>
                <w:color w:val="000000"/>
              </w:rPr>
              <w:t>amount</w:t>
            </w:r>
            <w:r w:rsidRPr="00A540B6">
              <w:rPr>
                <w:rFonts w:ascii="Arial" w:hAnsi="Arial" w:cs="Arial"/>
                <w:color w:val="000000"/>
              </w:rPr>
              <w:t xml:space="preserve"> incurred in this head is </w:t>
            </w:r>
            <w:r w:rsidR="00431EF2">
              <w:rPr>
                <w:rFonts w:ascii="Arial" w:hAnsi="Arial" w:cs="Arial"/>
                <w:color w:val="000000"/>
              </w:rPr>
              <w:t>not considered in the approved cost.</w:t>
            </w:r>
          </w:p>
        </w:tc>
      </w:tr>
      <w:tr w:rsidR="00A540B6" w:rsidRPr="00A540B6" w14:paraId="49974351" w14:textId="77777777" w:rsidTr="007816E8">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57" w:type="dxa"/>
            <w:vMerge/>
          </w:tcPr>
          <w:p w14:paraId="6316DB16" w14:textId="77777777" w:rsidR="00A540B6" w:rsidRPr="00A540B6" w:rsidRDefault="00A540B6" w:rsidP="00A540B6">
            <w:pPr>
              <w:spacing w:after="284" w:line="360" w:lineRule="auto"/>
              <w:jc w:val="right"/>
              <w:outlineLvl w:val="1"/>
              <w:rPr>
                <w:rFonts w:ascii="Arial" w:hAnsi="Arial" w:cs="Arial"/>
                <w:color w:val="000000"/>
              </w:rPr>
            </w:pPr>
          </w:p>
        </w:tc>
        <w:tc>
          <w:tcPr>
            <w:tcW w:w="1701" w:type="dxa"/>
            <w:vMerge/>
          </w:tcPr>
          <w:p w14:paraId="7EDFC816" w14:textId="77777777" w:rsidR="00A540B6" w:rsidRPr="00A540B6" w:rsidRDefault="00A540B6" w:rsidP="00A540B6">
            <w:pPr>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p>
        </w:tc>
        <w:tc>
          <w:tcPr>
            <w:tcW w:w="2268" w:type="dxa"/>
            <w:shd w:val="clear" w:color="auto" w:fill="auto"/>
          </w:tcPr>
          <w:p w14:paraId="6A0BDFD0" w14:textId="77777777" w:rsidR="00A540B6" w:rsidRPr="00A540B6" w:rsidRDefault="00A540B6"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r w:rsidRPr="00A540B6">
              <w:rPr>
                <w:rFonts w:ascii="Arial" w:hAnsi="Arial" w:cs="Arial"/>
                <w:lang w:eastAsia="en-IN"/>
              </w:rPr>
              <w:t>Expenses shown by the company</w:t>
            </w:r>
          </w:p>
        </w:tc>
        <w:tc>
          <w:tcPr>
            <w:tcW w:w="2127" w:type="dxa"/>
            <w:shd w:val="clear" w:color="auto" w:fill="auto"/>
          </w:tcPr>
          <w:p w14:paraId="64961716" w14:textId="77777777" w:rsidR="00A540B6" w:rsidRPr="00A540B6" w:rsidRDefault="00A540B6" w:rsidP="00A540B6">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A540B6">
              <w:rPr>
                <w:rFonts w:ascii="Arial" w:hAnsi="Arial" w:cs="Arial"/>
                <w:bCs/>
                <w:color w:val="000000"/>
                <w:lang w:eastAsia="en-IN"/>
              </w:rPr>
              <w:t>Phase-I: 0.67</w:t>
            </w:r>
          </w:p>
        </w:tc>
        <w:tc>
          <w:tcPr>
            <w:tcW w:w="4705" w:type="dxa"/>
            <w:vMerge/>
          </w:tcPr>
          <w:p w14:paraId="6D008FBD" w14:textId="77777777" w:rsidR="00A540B6" w:rsidRPr="00A540B6" w:rsidRDefault="00A540B6" w:rsidP="00A540B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rPr>
            </w:pPr>
          </w:p>
        </w:tc>
      </w:tr>
      <w:tr w:rsidR="00216D8B" w:rsidRPr="00A540B6" w14:paraId="1BD2287C" w14:textId="77777777" w:rsidTr="00EC25CE">
        <w:trPr>
          <w:cnfStyle w:val="000000100000" w:firstRow="0" w:lastRow="0" w:firstColumn="0" w:lastColumn="0" w:oddVBand="0" w:evenVBand="0" w:oddHBand="1" w:evenHBand="0" w:firstRowFirstColumn="0" w:firstRowLastColumn="0" w:lastRowFirstColumn="0" w:lastRowLastColumn="0"/>
          <w:trHeight w:val="5715"/>
        </w:trPr>
        <w:tc>
          <w:tcPr>
            <w:cnfStyle w:val="001000000000" w:firstRow="0" w:lastRow="0" w:firstColumn="1" w:lastColumn="0" w:oddVBand="0" w:evenVBand="0" w:oddHBand="0" w:evenHBand="0" w:firstRowFirstColumn="0" w:firstRowLastColumn="0" w:lastRowFirstColumn="0" w:lastRowLastColumn="0"/>
            <w:tcW w:w="557" w:type="dxa"/>
            <w:vMerge/>
          </w:tcPr>
          <w:p w14:paraId="4AFE456E" w14:textId="77777777" w:rsidR="00216D8B" w:rsidRPr="00A540B6" w:rsidRDefault="00216D8B" w:rsidP="00A540B6">
            <w:pPr>
              <w:spacing w:after="284" w:line="360" w:lineRule="auto"/>
              <w:jc w:val="right"/>
              <w:outlineLvl w:val="1"/>
              <w:rPr>
                <w:rFonts w:ascii="Arial" w:hAnsi="Arial" w:cs="Arial"/>
                <w:color w:val="000000"/>
              </w:rPr>
            </w:pPr>
          </w:p>
        </w:tc>
        <w:tc>
          <w:tcPr>
            <w:tcW w:w="1701" w:type="dxa"/>
            <w:vMerge/>
          </w:tcPr>
          <w:p w14:paraId="17BA5FFC" w14:textId="77777777" w:rsidR="00216D8B" w:rsidRPr="00A540B6" w:rsidRDefault="00216D8B" w:rsidP="00A540B6">
            <w:pPr>
              <w:cnfStyle w:val="000000100000" w:firstRow="0" w:lastRow="0" w:firstColumn="0" w:lastColumn="0" w:oddVBand="0" w:evenVBand="0" w:oddHBand="1" w:evenHBand="0" w:firstRowFirstColumn="0" w:firstRowLastColumn="0" w:lastRowFirstColumn="0" w:lastRowLastColumn="0"/>
              <w:rPr>
                <w:rFonts w:ascii="Arial" w:hAnsi="Arial" w:cs="Arial"/>
                <w:b/>
                <w:bCs/>
                <w:lang w:eastAsia="en-IN"/>
              </w:rPr>
            </w:pPr>
          </w:p>
        </w:tc>
        <w:tc>
          <w:tcPr>
            <w:tcW w:w="2268" w:type="dxa"/>
            <w:shd w:val="clear" w:color="auto" w:fill="auto"/>
          </w:tcPr>
          <w:p w14:paraId="640103E9" w14:textId="77777777" w:rsidR="00216D8B" w:rsidRPr="00A540B6" w:rsidRDefault="00216D8B"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lang w:eastAsia="en-IN"/>
              </w:rPr>
            </w:pPr>
            <w:r w:rsidRPr="00A540B6">
              <w:rPr>
                <w:rFonts w:ascii="Arial" w:hAnsi="Arial" w:cs="Arial"/>
                <w:b/>
                <w:bCs/>
                <w:lang w:eastAsia="en-IN"/>
              </w:rPr>
              <w:t>Approved by IE incurred in the period (April’ 2018 – March’ 2022)</w:t>
            </w:r>
          </w:p>
        </w:tc>
        <w:tc>
          <w:tcPr>
            <w:tcW w:w="2127" w:type="dxa"/>
            <w:shd w:val="clear" w:color="auto" w:fill="auto"/>
          </w:tcPr>
          <w:p w14:paraId="15FFF8C9" w14:textId="53A6A6AD" w:rsidR="00216D8B" w:rsidRPr="00A540B6" w:rsidRDefault="00216D8B" w:rsidP="00A540B6">
            <w:pPr>
              <w:cnfStyle w:val="000000100000" w:firstRow="0" w:lastRow="0" w:firstColumn="0" w:lastColumn="0" w:oddVBand="0" w:evenVBand="0" w:oddHBand="1" w:evenHBand="0" w:firstRowFirstColumn="0" w:firstRowLastColumn="0" w:lastRowFirstColumn="0" w:lastRowLastColumn="0"/>
              <w:rPr>
                <w:rFonts w:ascii="Arial" w:hAnsi="Arial" w:cs="Arial"/>
                <w:b/>
                <w:color w:val="000000"/>
                <w:lang w:eastAsia="en-IN"/>
              </w:rPr>
            </w:pPr>
            <w:r w:rsidRPr="00A540B6">
              <w:rPr>
                <w:rFonts w:ascii="Arial" w:hAnsi="Arial" w:cs="Arial"/>
                <w:b/>
                <w:color w:val="000000"/>
                <w:lang w:eastAsia="en-IN"/>
              </w:rPr>
              <w:t xml:space="preserve">Phase-I: </w:t>
            </w:r>
            <w:r w:rsidR="00431EF2">
              <w:rPr>
                <w:rFonts w:ascii="Arial" w:hAnsi="Arial" w:cs="Arial"/>
                <w:b/>
                <w:color w:val="000000"/>
                <w:lang w:eastAsia="en-IN"/>
              </w:rPr>
              <w:t>0.00</w:t>
            </w:r>
          </w:p>
        </w:tc>
        <w:tc>
          <w:tcPr>
            <w:tcW w:w="4705" w:type="dxa"/>
            <w:vMerge/>
          </w:tcPr>
          <w:p w14:paraId="17F7E328" w14:textId="77777777" w:rsidR="00216D8B" w:rsidRPr="00A540B6" w:rsidRDefault="00216D8B"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p>
        </w:tc>
      </w:tr>
      <w:tr w:rsidR="00216D8B" w:rsidRPr="00A540B6" w14:paraId="192B61B9" w14:textId="77777777" w:rsidTr="00635919">
        <w:trPr>
          <w:cnfStyle w:val="000000010000" w:firstRow="0" w:lastRow="0" w:firstColumn="0" w:lastColumn="0" w:oddVBand="0" w:evenVBand="0" w:oddHBand="0" w:evenHBand="1"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557" w:type="dxa"/>
            <w:vMerge w:val="restart"/>
            <w:shd w:val="clear" w:color="auto" w:fill="DEEAF6" w:themeFill="accent5" w:themeFillTint="33"/>
          </w:tcPr>
          <w:p w14:paraId="21AB78E7" w14:textId="06680DB9" w:rsidR="00216D8B" w:rsidRPr="00635919" w:rsidRDefault="00216D8B" w:rsidP="00A540B6">
            <w:pPr>
              <w:spacing w:line="360" w:lineRule="auto"/>
              <w:jc w:val="center"/>
              <w:rPr>
                <w:rFonts w:ascii="Arial" w:hAnsi="Arial" w:cs="Arial"/>
                <w:color w:val="000000"/>
              </w:rPr>
            </w:pPr>
            <w:r w:rsidRPr="00635919">
              <w:rPr>
                <w:rFonts w:ascii="Arial" w:hAnsi="Arial" w:cs="Arial"/>
                <w:color w:val="000000"/>
              </w:rPr>
              <w:lastRenderedPageBreak/>
              <w:t>6.</w:t>
            </w:r>
          </w:p>
        </w:tc>
        <w:tc>
          <w:tcPr>
            <w:tcW w:w="1701" w:type="dxa"/>
            <w:vMerge w:val="restart"/>
            <w:shd w:val="clear" w:color="auto" w:fill="DEEAF6" w:themeFill="accent5" w:themeFillTint="33"/>
          </w:tcPr>
          <w:p w14:paraId="126696D3" w14:textId="2F6C208D" w:rsidR="00216D8B" w:rsidRPr="00635919" w:rsidRDefault="00216D8B" w:rsidP="00A540B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color w:val="000000"/>
              </w:rPr>
            </w:pPr>
            <w:r w:rsidRPr="00635919">
              <w:rPr>
                <w:rFonts w:ascii="Arial" w:hAnsi="Arial" w:cs="Arial"/>
                <w:b/>
                <w:bCs/>
                <w:color w:val="000000"/>
              </w:rPr>
              <w:t>Total</w:t>
            </w:r>
          </w:p>
        </w:tc>
        <w:tc>
          <w:tcPr>
            <w:tcW w:w="2268" w:type="dxa"/>
            <w:shd w:val="clear" w:color="auto" w:fill="DEEAF6" w:themeFill="accent5" w:themeFillTint="33"/>
          </w:tcPr>
          <w:p w14:paraId="04B4D3BB" w14:textId="77777777" w:rsidR="00216D8B" w:rsidRPr="00A540B6" w:rsidRDefault="00216D8B"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Cs/>
                <w:lang w:eastAsia="en-IN"/>
              </w:rPr>
              <w:t>Total allocated amount</w:t>
            </w:r>
          </w:p>
        </w:tc>
        <w:tc>
          <w:tcPr>
            <w:tcW w:w="2127" w:type="dxa"/>
            <w:shd w:val="clear" w:color="auto" w:fill="DEEAF6" w:themeFill="accent5" w:themeFillTint="33"/>
          </w:tcPr>
          <w:p w14:paraId="282B4D74" w14:textId="73B3C56E" w:rsidR="00216D8B" w:rsidRPr="00A540B6" w:rsidRDefault="00216D8B"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18</w:t>
            </w:r>
            <w:r>
              <w:rPr>
                <w:rFonts w:ascii="Arial" w:hAnsi="Arial" w:cs="Arial"/>
                <w:color w:val="000000"/>
              </w:rPr>
              <w:t>8.97</w:t>
            </w:r>
          </w:p>
          <w:p w14:paraId="65D11DFA" w14:textId="63CD792D" w:rsidR="00216D8B" w:rsidRDefault="00216D8B"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2</w:t>
            </w:r>
            <w:r>
              <w:rPr>
                <w:rFonts w:ascii="Arial" w:hAnsi="Arial" w:cs="Arial"/>
                <w:color w:val="000000"/>
              </w:rPr>
              <w:t>41.03</w:t>
            </w:r>
          </w:p>
          <w:p w14:paraId="7C639FCF" w14:textId="109363E6" w:rsidR="007361B7" w:rsidRPr="00A540B6" w:rsidRDefault="007361B7" w:rsidP="007361B7">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Phase-II</w:t>
            </w:r>
            <w:r>
              <w:rPr>
                <w:rFonts w:ascii="Arial" w:hAnsi="Arial" w:cs="Arial"/>
                <w:b/>
                <w:bCs/>
                <w:color w:val="000000"/>
              </w:rPr>
              <w:t>I</w:t>
            </w:r>
            <w:r w:rsidRPr="00A540B6">
              <w:rPr>
                <w:rFonts w:ascii="Arial" w:hAnsi="Arial" w:cs="Arial"/>
                <w:b/>
                <w:bCs/>
                <w:color w:val="000000"/>
              </w:rPr>
              <w:t>:</w:t>
            </w:r>
            <w:r w:rsidRPr="00A540B6">
              <w:rPr>
                <w:rFonts w:ascii="Arial" w:hAnsi="Arial" w:cs="Arial"/>
                <w:color w:val="000000"/>
              </w:rPr>
              <w:t xml:space="preserve"> </w:t>
            </w:r>
            <w:r>
              <w:rPr>
                <w:rFonts w:ascii="Arial" w:hAnsi="Arial" w:cs="Arial"/>
                <w:color w:val="000000"/>
              </w:rPr>
              <w:t>190.35</w:t>
            </w:r>
          </w:p>
          <w:p w14:paraId="2277E25A" w14:textId="77777777" w:rsidR="00216D8B" w:rsidRPr="00A540B6" w:rsidRDefault="00216D8B"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p w14:paraId="6C336B10" w14:textId="285EECC9" w:rsidR="00216D8B" w:rsidRPr="00A540B6" w:rsidRDefault="00216D8B"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A540B6">
              <w:rPr>
                <w:rFonts w:ascii="Arial" w:hAnsi="Arial" w:cs="Arial"/>
                <w:b/>
                <w:bCs/>
                <w:color w:val="000000"/>
              </w:rPr>
              <w:t xml:space="preserve">TOTAL: </w:t>
            </w:r>
            <w:r w:rsidR="007361B7">
              <w:rPr>
                <w:rFonts w:ascii="Arial" w:hAnsi="Arial" w:cs="Arial"/>
                <w:b/>
                <w:bCs/>
                <w:color w:val="000000"/>
              </w:rPr>
              <w:t>620.35</w:t>
            </w:r>
          </w:p>
        </w:tc>
        <w:tc>
          <w:tcPr>
            <w:tcW w:w="4705" w:type="dxa"/>
            <w:vMerge w:val="restart"/>
            <w:shd w:val="clear" w:color="auto" w:fill="DEEAF6" w:themeFill="accent5" w:themeFillTint="33"/>
          </w:tcPr>
          <w:p w14:paraId="0B9F32E3" w14:textId="719622DB" w:rsidR="00216D8B" w:rsidRDefault="00216D8B" w:rsidP="00A540B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lang w:eastAsia="en-IN"/>
              </w:rPr>
            </w:pPr>
            <w:r w:rsidRPr="0030594C">
              <w:rPr>
                <w:rFonts w:ascii="Arial" w:hAnsi="Arial" w:cs="Arial"/>
                <w:color w:val="000000"/>
              </w:rPr>
              <w:t xml:space="preserve">GIL has shown to have incurred </w:t>
            </w:r>
            <w:r w:rsidRPr="00610E97">
              <w:rPr>
                <w:rFonts w:ascii="Arial" w:hAnsi="Arial" w:cs="Arial"/>
                <w:b/>
                <w:bCs/>
                <w:color w:val="000000"/>
              </w:rPr>
              <w:t xml:space="preserve">Rs.535.41 </w:t>
            </w:r>
            <w:r w:rsidR="00135B0C">
              <w:rPr>
                <w:rFonts w:ascii="Arial" w:hAnsi="Arial" w:cs="Arial"/>
                <w:b/>
                <w:bCs/>
                <w:color w:val="000000"/>
              </w:rPr>
              <w:t>Crore</w:t>
            </w:r>
            <w:r w:rsidRPr="0030594C">
              <w:rPr>
                <w:rFonts w:ascii="Arial" w:hAnsi="Arial" w:cs="Arial"/>
                <w:color w:val="000000"/>
              </w:rPr>
              <w:t xml:space="preserve"> </w:t>
            </w:r>
            <w:r w:rsidRPr="0030594C">
              <w:rPr>
                <w:rFonts w:ascii="Arial" w:hAnsi="Arial" w:cs="Arial"/>
                <w:lang w:eastAsia="en-IN"/>
              </w:rPr>
              <w:t>in the period (April’ 2018 – March’ 2022).</w:t>
            </w:r>
          </w:p>
          <w:p w14:paraId="756FDB7E" w14:textId="77777777" w:rsidR="00216D8B" w:rsidRPr="0030594C" w:rsidRDefault="00216D8B" w:rsidP="00A540B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iCs/>
                <w:highlight w:val="yellow"/>
                <w:lang w:eastAsia="en-IN"/>
              </w:rPr>
            </w:pPr>
          </w:p>
          <w:p w14:paraId="5F447758" w14:textId="7F1D7BD2" w:rsidR="00216D8B" w:rsidRPr="00610E97" w:rsidRDefault="00216D8B" w:rsidP="00A540B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i/>
                <w:iCs/>
                <w:lang w:eastAsia="en-IN"/>
              </w:rPr>
            </w:pPr>
            <w:r w:rsidRPr="0030594C">
              <w:rPr>
                <w:rFonts w:ascii="Arial" w:hAnsi="Arial" w:cs="Arial"/>
                <w:i/>
                <w:iCs/>
                <w:lang w:eastAsia="en-IN"/>
              </w:rPr>
              <w:t xml:space="preserve">As per IE, the total cost approved is </w:t>
            </w:r>
            <w:r w:rsidRPr="00610E97">
              <w:rPr>
                <w:rFonts w:ascii="Arial" w:hAnsi="Arial" w:cs="Arial"/>
                <w:b/>
                <w:bCs/>
                <w:i/>
                <w:iCs/>
                <w:lang w:eastAsia="en-IN"/>
              </w:rPr>
              <w:t>Rs.</w:t>
            </w:r>
            <w:r w:rsidR="00034B45" w:rsidRPr="00034B45">
              <w:rPr>
                <w:rFonts w:ascii="Arial" w:hAnsi="Arial" w:cs="Arial"/>
                <w:b/>
                <w:bCs/>
                <w:i/>
                <w:iCs/>
                <w:lang w:eastAsia="en-IN"/>
              </w:rPr>
              <w:t>504,02,16,286</w:t>
            </w:r>
            <w:r w:rsidR="00D80874">
              <w:rPr>
                <w:rFonts w:ascii="Arial" w:hAnsi="Arial" w:cs="Arial"/>
                <w:b/>
                <w:bCs/>
                <w:i/>
                <w:iCs/>
                <w:lang w:eastAsia="en-IN"/>
              </w:rPr>
              <w:t>/- (Rupees Five Hundred</w:t>
            </w:r>
            <w:r w:rsidR="00034B45">
              <w:rPr>
                <w:rFonts w:ascii="Arial" w:hAnsi="Arial" w:cs="Arial"/>
                <w:b/>
                <w:bCs/>
                <w:i/>
                <w:iCs/>
                <w:lang w:eastAsia="en-IN"/>
              </w:rPr>
              <w:t xml:space="preserve"> and Four</w:t>
            </w:r>
            <w:r w:rsidR="00D80874">
              <w:rPr>
                <w:rFonts w:ascii="Arial" w:hAnsi="Arial" w:cs="Arial"/>
                <w:b/>
                <w:bCs/>
                <w:i/>
                <w:iCs/>
                <w:lang w:eastAsia="en-IN"/>
              </w:rPr>
              <w:t xml:space="preserve"> Crore </w:t>
            </w:r>
            <w:r w:rsidR="00034B45">
              <w:rPr>
                <w:rFonts w:ascii="Arial" w:hAnsi="Arial" w:cs="Arial"/>
                <w:b/>
                <w:bCs/>
                <w:i/>
                <w:iCs/>
                <w:lang w:eastAsia="en-IN"/>
              </w:rPr>
              <w:t>Two</w:t>
            </w:r>
            <w:r w:rsidR="00D80874">
              <w:rPr>
                <w:rFonts w:ascii="Arial" w:hAnsi="Arial" w:cs="Arial"/>
                <w:b/>
                <w:bCs/>
                <w:i/>
                <w:iCs/>
                <w:lang w:eastAsia="en-IN"/>
              </w:rPr>
              <w:t xml:space="preserve"> La</w:t>
            </w:r>
            <w:r w:rsidR="003F60C8">
              <w:rPr>
                <w:rFonts w:ascii="Arial" w:hAnsi="Arial" w:cs="Arial"/>
                <w:b/>
                <w:bCs/>
                <w:i/>
                <w:iCs/>
                <w:lang w:eastAsia="en-IN"/>
              </w:rPr>
              <w:t>c</w:t>
            </w:r>
            <w:r w:rsidR="00D80874">
              <w:rPr>
                <w:rFonts w:ascii="Arial" w:hAnsi="Arial" w:cs="Arial"/>
                <w:b/>
                <w:bCs/>
                <w:i/>
                <w:iCs/>
                <w:lang w:eastAsia="en-IN"/>
              </w:rPr>
              <w:t xml:space="preserve">s </w:t>
            </w:r>
            <w:r w:rsidR="00034B45">
              <w:rPr>
                <w:rFonts w:ascii="Arial" w:hAnsi="Arial" w:cs="Arial"/>
                <w:b/>
                <w:bCs/>
                <w:i/>
                <w:iCs/>
                <w:lang w:eastAsia="en-IN"/>
              </w:rPr>
              <w:t>Sixteen</w:t>
            </w:r>
            <w:r w:rsidR="00D80874">
              <w:rPr>
                <w:rFonts w:ascii="Arial" w:hAnsi="Arial" w:cs="Arial"/>
                <w:b/>
                <w:bCs/>
                <w:i/>
                <w:iCs/>
                <w:lang w:eastAsia="en-IN"/>
              </w:rPr>
              <w:t xml:space="preserve"> Thousand </w:t>
            </w:r>
            <w:r w:rsidR="00034B45">
              <w:rPr>
                <w:rFonts w:ascii="Arial" w:hAnsi="Arial" w:cs="Arial"/>
                <w:b/>
                <w:bCs/>
                <w:i/>
                <w:iCs/>
                <w:lang w:eastAsia="en-IN"/>
              </w:rPr>
              <w:t>Two</w:t>
            </w:r>
            <w:r w:rsidR="00D80874">
              <w:rPr>
                <w:rFonts w:ascii="Arial" w:hAnsi="Arial" w:cs="Arial"/>
                <w:b/>
                <w:bCs/>
                <w:i/>
                <w:iCs/>
                <w:lang w:eastAsia="en-IN"/>
              </w:rPr>
              <w:t xml:space="preserve"> Hundred and </w:t>
            </w:r>
            <w:r w:rsidR="00034B45">
              <w:rPr>
                <w:rFonts w:ascii="Arial" w:hAnsi="Arial" w:cs="Arial"/>
                <w:b/>
                <w:bCs/>
                <w:i/>
                <w:iCs/>
                <w:lang w:eastAsia="en-IN"/>
              </w:rPr>
              <w:t>Eighty-Six</w:t>
            </w:r>
            <w:r w:rsidR="00D80874">
              <w:rPr>
                <w:rFonts w:ascii="Arial" w:hAnsi="Arial" w:cs="Arial"/>
                <w:b/>
                <w:bCs/>
                <w:i/>
                <w:iCs/>
                <w:lang w:eastAsia="en-IN"/>
              </w:rPr>
              <w:t xml:space="preserve"> Only)</w:t>
            </w:r>
          </w:p>
          <w:p w14:paraId="60A34D7F" w14:textId="77777777" w:rsidR="00216D8B" w:rsidRPr="0030594C" w:rsidRDefault="00216D8B" w:rsidP="00A540B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iCs/>
                <w:lang w:eastAsia="en-IN"/>
              </w:rPr>
            </w:pPr>
          </w:p>
          <w:p w14:paraId="73E0FBDE" w14:textId="77777777" w:rsidR="00216D8B" w:rsidRPr="00A540B6" w:rsidRDefault="00216D8B" w:rsidP="00A540B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i/>
                <w:iCs/>
                <w:lang w:eastAsia="en-IN"/>
              </w:rPr>
            </w:pPr>
            <w:r w:rsidRPr="0030594C">
              <w:rPr>
                <w:rFonts w:ascii="Arial" w:hAnsi="Arial" w:cs="Arial"/>
                <w:i/>
                <w:iCs/>
                <w:lang w:eastAsia="en-IN"/>
              </w:rPr>
              <w:t>All expenses are verified based on invoices/ bills shown by the company and for the market rates as per the industry standards.</w:t>
            </w:r>
          </w:p>
        </w:tc>
      </w:tr>
      <w:tr w:rsidR="00216D8B" w:rsidRPr="00A540B6" w14:paraId="5F92F0DE" w14:textId="77777777" w:rsidTr="00635919">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57" w:type="dxa"/>
            <w:vMerge/>
          </w:tcPr>
          <w:p w14:paraId="2AE2D09B" w14:textId="77777777" w:rsidR="00216D8B" w:rsidRPr="00A540B6" w:rsidRDefault="00216D8B" w:rsidP="00A540B6">
            <w:pPr>
              <w:spacing w:line="360" w:lineRule="auto"/>
              <w:rPr>
                <w:rFonts w:ascii="Arial" w:hAnsi="Arial" w:cs="Arial"/>
                <w:b w:val="0"/>
                <w:bCs w:val="0"/>
                <w:color w:val="000000"/>
              </w:rPr>
            </w:pPr>
          </w:p>
        </w:tc>
        <w:tc>
          <w:tcPr>
            <w:tcW w:w="1701" w:type="dxa"/>
            <w:vMerge/>
          </w:tcPr>
          <w:p w14:paraId="3050A33D" w14:textId="421E9910" w:rsidR="00216D8B" w:rsidRPr="00A540B6" w:rsidRDefault="00216D8B"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tc>
        <w:tc>
          <w:tcPr>
            <w:tcW w:w="2268" w:type="dxa"/>
            <w:shd w:val="clear" w:color="auto" w:fill="DEEAF6" w:themeFill="accent5" w:themeFillTint="33"/>
          </w:tcPr>
          <w:p w14:paraId="20933B5F" w14:textId="77777777" w:rsidR="00216D8B" w:rsidRPr="00A540B6" w:rsidRDefault="00216D8B"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A540B6">
              <w:rPr>
                <w:rFonts w:ascii="Arial" w:hAnsi="Arial" w:cs="Arial"/>
                <w:lang w:eastAsia="en-IN"/>
              </w:rPr>
              <w:t>Expenses shown by the company</w:t>
            </w:r>
          </w:p>
        </w:tc>
        <w:tc>
          <w:tcPr>
            <w:tcW w:w="2127" w:type="dxa"/>
            <w:shd w:val="clear" w:color="auto" w:fill="DEEAF6" w:themeFill="accent5" w:themeFillTint="33"/>
          </w:tcPr>
          <w:p w14:paraId="4B5967AE" w14:textId="77777777" w:rsidR="00216D8B" w:rsidRPr="00A540B6" w:rsidRDefault="00216D8B"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187.95</w:t>
            </w:r>
          </w:p>
          <w:p w14:paraId="3FEB5295" w14:textId="77777777" w:rsidR="00216D8B" w:rsidRPr="00A540B6" w:rsidRDefault="00216D8B"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252.64</w:t>
            </w:r>
          </w:p>
          <w:p w14:paraId="41CBE5D6" w14:textId="77777777" w:rsidR="00216D8B" w:rsidRPr="00A540B6" w:rsidRDefault="00216D8B"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0B6">
              <w:rPr>
                <w:rFonts w:ascii="Arial" w:hAnsi="Arial" w:cs="Arial"/>
                <w:b/>
                <w:bCs/>
                <w:color w:val="000000"/>
              </w:rPr>
              <w:t>Phase-III (CWIP):</w:t>
            </w:r>
            <w:r w:rsidRPr="00A540B6">
              <w:rPr>
                <w:rFonts w:ascii="Arial" w:hAnsi="Arial" w:cs="Arial"/>
                <w:color w:val="000000"/>
              </w:rPr>
              <w:t xml:space="preserve"> 94.82</w:t>
            </w:r>
          </w:p>
          <w:p w14:paraId="463D1610" w14:textId="77777777" w:rsidR="00216D8B" w:rsidRPr="00A540B6" w:rsidRDefault="00216D8B"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30843D0E" w14:textId="77777777" w:rsidR="00216D8B" w:rsidRPr="00A540B6" w:rsidRDefault="00216D8B" w:rsidP="00A540B6">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A540B6">
              <w:rPr>
                <w:rFonts w:ascii="Arial" w:hAnsi="Arial" w:cs="Arial"/>
                <w:b/>
                <w:bCs/>
                <w:color w:val="000000"/>
              </w:rPr>
              <w:t>TOTAL: 535.</w:t>
            </w:r>
            <w:r w:rsidRPr="007361B7">
              <w:rPr>
                <w:rFonts w:ascii="Arial" w:hAnsi="Arial" w:cs="Arial"/>
                <w:b/>
                <w:bCs/>
                <w:color w:val="000000"/>
              </w:rPr>
              <w:t>41</w:t>
            </w:r>
          </w:p>
        </w:tc>
        <w:tc>
          <w:tcPr>
            <w:tcW w:w="4705" w:type="dxa"/>
            <w:vMerge/>
          </w:tcPr>
          <w:p w14:paraId="5C27025F" w14:textId="77777777" w:rsidR="00216D8B" w:rsidRPr="00A540B6" w:rsidRDefault="00216D8B" w:rsidP="00A540B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tc>
      </w:tr>
      <w:tr w:rsidR="00216D8B" w:rsidRPr="00A540B6" w14:paraId="27EF8422" w14:textId="77777777" w:rsidTr="00635919">
        <w:trPr>
          <w:cnfStyle w:val="000000010000" w:firstRow="0" w:lastRow="0" w:firstColumn="0" w:lastColumn="0" w:oddVBand="0" w:evenVBand="0" w:oddHBand="0" w:evenHBand="1"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557" w:type="dxa"/>
            <w:vMerge/>
          </w:tcPr>
          <w:p w14:paraId="502BF9E5" w14:textId="77777777" w:rsidR="00216D8B" w:rsidRPr="00A540B6" w:rsidRDefault="00216D8B" w:rsidP="00A540B6">
            <w:pPr>
              <w:spacing w:line="360" w:lineRule="auto"/>
              <w:rPr>
                <w:rFonts w:ascii="Arial" w:hAnsi="Arial" w:cs="Arial"/>
                <w:b w:val="0"/>
                <w:bCs w:val="0"/>
                <w:color w:val="000000"/>
              </w:rPr>
            </w:pPr>
          </w:p>
        </w:tc>
        <w:tc>
          <w:tcPr>
            <w:tcW w:w="1701" w:type="dxa"/>
            <w:vMerge/>
          </w:tcPr>
          <w:p w14:paraId="232F663E" w14:textId="1E62D256" w:rsidR="00216D8B" w:rsidRPr="00A540B6" w:rsidRDefault="00216D8B"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tc>
        <w:tc>
          <w:tcPr>
            <w:tcW w:w="2268" w:type="dxa"/>
            <w:shd w:val="clear" w:color="auto" w:fill="DEEAF6" w:themeFill="accent5" w:themeFillTint="33"/>
          </w:tcPr>
          <w:p w14:paraId="6C721A15" w14:textId="77777777" w:rsidR="00216D8B" w:rsidRPr="00A540B6" w:rsidRDefault="00216D8B"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lang w:eastAsia="en-IN"/>
              </w:rPr>
            </w:pPr>
            <w:r w:rsidRPr="00A540B6">
              <w:rPr>
                <w:rFonts w:ascii="Arial" w:hAnsi="Arial" w:cs="Arial"/>
                <w:b/>
                <w:bCs/>
                <w:lang w:eastAsia="en-IN"/>
              </w:rPr>
              <w:t>Approved by IE incurred in the period (April’ 2018 – March’ 2022)</w:t>
            </w:r>
          </w:p>
        </w:tc>
        <w:tc>
          <w:tcPr>
            <w:tcW w:w="2127" w:type="dxa"/>
            <w:shd w:val="clear" w:color="auto" w:fill="DEEAF6" w:themeFill="accent5" w:themeFillTint="33"/>
          </w:tcPr>
          <w:p w14:paraId="705F955B" w14:textId="220B4DDB" w:rsidR="00216D8B" w:rsidRPr="00A540B6" w:rsidRDefault="00216D8B"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w:t>
            </w:r>
            <w:r w:rsidRPr="00A540B6">
              <w:rPr>
                <w:rFonts w:ascii="Arial" w:hAnsi="Arial" w:cs="Arial"/>
                <w:color w:val="000000"/>
              </w:rPr>
              <w:t xml:space="preserve"> </w:t>
            </w:r>
            <w:r>
              <w:rPr>
                <w:rFonts w:ascii="Arial" w:hAnsi="Arial" w:cs="Arial"/>
                <w:color w:val="000000"/>
              </w:rPr>
              <w:t>1</w:t>
            </w:r>
            <w:r w:rsidR="00431EF2">
              <w:rPr>
                <w:rFonts w:ascii="Arial" w:hAnsi="Arial" w:cs="Arial"/>
                <w:color w:val="000000"/>
              </w:rPr>
              <w:t>7</w:t>
            </w:r>
            <w:r w:rsidR="005B6911">
              <w:rPr>
                <w:rFonts w:ascii="Arial" w:hAnsi="Arial" w:cs="Arial"/>
                <w:color w:val="000000"/>
              </w:rPr>
              <w:t>5.50</w:t>
            </w:r>
          </w:p>
          <w:p w14:paraId="1DF1BC79" w14:textId="7E33E935" w:rsidR="00216D8B" w:rsidRPr="00A540B6" w:rsidRDefault="00216D8B"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Phase-II:</w:t>
            </w:r>
            <w:r w:rsidRPr="00A540B6">
              <w:rPr>
                <w:rFonts w:ascii="Arial" w:hAnsi="Arial" w:cs="Arial"/>
                <w:color w:val="000000"/>
              </w:rPr>
              <w:t xml:space="preserve"> </w:t>
            </w:r>
            <w:r>
              <w:rPr>
                <w:rFonts w:ascii="Arial" w:hAnsi="Arial" w:cs="Arial"/>
                <w:color w:val="000000"/>
              </w:rPr>
              <w:t>24</w:t>
            </w:r>
            <w:r w:rsidR="005B6911">
              <w:rPr>
                <w:rFonts w:ascii="Arial" w:hAnsi="Arial" w:cs="Arial"/>
                <w:color w:val="000000"/>
              </w:rPr>
              <w:t>2.31</w:t>
            </w:r>
          </w:p>
          <w:p w14:paraId="5DD81D89" w14:textId="060BD7E0" w:rsidR="00216D8B" w:rsidRPr="00A540B6" w:rsidRDefault="00216D8B"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540B6">
              <w:rPr>
                <w:rFonts w:ascii="Arial" w:hAnsi="Arial" w:cs="Arial"/>
                <w:b/>
                <w:bCs/>
                <w:color w:val="000000"/>
              </w:rPr>
              <w:t>Phase-III (CWIP):</w:t>
            </w:r>
            <w:r w:rsidRPr="00A540B6">
              <w:rPr>
                <w:rFonts w:ascii="Arial" w:hAnsi="Arial" w:cs="Arial"/>
                <w:color w:val="000000"/>
              </w:rPr>
              <w:t xml:space="preserve"> </w:t>
            </w:r>
            <w:r>
              <w:rPr>
                <w:rFonts w:ascii="Arial" w:hAnsi="Arial" w:cs="Arial"/>
                <w:color w:val="000000"/>
              </w:rPr>
              <w:t>8</w:t>
            </w:r>
            <w:r w:rsidR="005B6911">
              <w:rPr>
                <w:rFonts w:ascii="Arial" w:hAnsi="Arial" w:cs="Arial"/>
                <w:color w:val="000000"/>
              </w:rPr>
              <w:t>6.21</w:t>
            </w:r>
          </w:p>
          <w:p w14:paraId="46F1F7B9" w14:textId="77777777" w:rsidR="00216D8B" w:rsidRPr="00A540B6" w:rsidRDefault="00216D8B"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p w14:paraId="4BB93DB6" w14:textId="6C47A7FF" w:rsidR="00216D8B" w:rsidRPr="00A540B6" w:rsidRDefault="00216D8B" w:rsidP="00A540B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A540B6">
              <w:rPr>
                <w:rFonts w:ascii="Arial" w:hAnsi="Arial" w:cs="Arial"/>
                <w:b/>
                <w:bCs/>
                <w:color w:val="000000"/>
              </w:rPr>
              <w:t xml:space="preserve">TOTAL: </w:t>
            </w:r>
            <w:r w:rsidRPr="00246DC9">
              <w:rPr>
                <w:rFonts w:ascii="Arial" w:hAnsi="Arial" w:cs="Arial"/>
                <w:b/>
                <w:bCs/>
                <w:color w:val="000000"/>
              </w:rPr>
              <w:t>50</w:t>
            </w:r>
            <w:r w:rsidR="005B6911">
              <w:rPr>
                <w:rFonts w:ascii="Arial" w:hAnsi="Arial" w:cs="Arial"/>
                <w:b/>
                <w:bCs/>
                <w:color w:val="000000"/>
              </w:rPr>
              <w:t>4.0</w:t>
            </w:r>
            <w:r w:rsidR="00223045">
              <w:rPr>
                <w:rFonts w:ascii="Arial" w:hAnsi="Arial" w:cs="Arial"/>
                <w:b/>
                <w:bCs/>
                <w:color w:val="000000"/>
              </w:rPr>
              <w:t>2</w:t>
            </w:r>
          </w:p>
        </w:tc>
        <w:tc>
          <w:tcPr>
            <w:tcW w:w="4705" w:type="dxa"/>
            <w:vMerge/>
          </w:tcPr>
          <w:p w14:paraId="1C81503A" w14:textId="77777777" w:rsidR="00216D8B" w:rsidRPr="00A540B6" w:rsidRDefault="00216D8B" w:rsidP="00A540B6">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tc>
      </w:tr>
    </w:tbl>
    <w:p w14:paraId="26698557" w14:textId="045A0B9C" w:rsidR="00A540B6" w:rsidRDefault="00A540B6" w:rsidP="00C05923">
      <w:pPr>
        <w:autoSpaceDE w:val="0"/>
        <w:autoSpaceDN w:val="0"/>
        <w:adjustRightInd w:val="0"/>
        <w:spacing w:after="0" w:line="360" w:lineRule="auto"/>
        <w:rPr>
          <w:rFonts w:ascii="Arial" w:eastAsia="Times New Roman" w:hAnsi="Arial" w:cs="Arial"/>
          <w:b/>
          <w:i/>
          <w:color w:val="17365D"/>
          <w:kern w:val="0"/>
          <w:lang w:val="en-US" w:eastAsia="en-IN"/>
          <w14:ligatures w14:val="none"/>
        </w:rPr>
      </w:pPr>
    </w:p>
    <w:p w14:paraId="1A26C218" w14:textId="1CE98C90" w:rsidR="0083434E" w:rsidRDefault="0083434E">
      <w:pPr>
        <w:rPr>
          <w:rFonts w:ascii="Arial" w:eastAsia="Times New Roman" w:hAnsi="Arial" w:cs="Arial"/>
          <w:b/>
          <w:i/>
          <w:color w:val="17365D"/>
          <w:kern w:val="0"/>
          <w:u w:val="single"/>
          <w:lang w:val="en-US" w:eastAsia="en-IN"/>
          <w14:ligatures w14:val="none"/>
        </w:rPr>
      </w:pPr>
    </w:p>
    <w:p w14:paraId="13136B36" w14:textId="5341B0C1" w:rsidR="00C05923" w:rsidRDefault="00C05923" w:rsidP="00C415A9">
      <w:pPr>
        <w:spacing w:after="0"/>
        <w:ind w:left="-426"/>
        <w:rPr>
          <w:rFonts w:ascii="Arial" w:eastAsia="Times New Roman" w:hAnsi="Arial" w:cs="Arial"/>
          <w:b/>
          <w:i/>
          <w:color w:val="17365D"/>
          <w:kern w:val="0"/>
          <w:u w:val="single"/>
          <w:lang w:val="en-US" w:eastAsia="en-IN"/>
          <w14:ligatures w14:val="none"/>
        </w:rPr>
      </w:pPr>
      <w:r w:rsidRPr="00C415A9">
        <w:rPr>
          <w:rFonts w:ascii="Arial" w:eastAsia="Times New Roman" w:hAnsi="Arial" w:cs="Arial"/>
          <w:b/>
          <w:i/>
          <w:color w:val="17365D"/>
          <w:kern w:val="0"/>
          <w:u w:val="single"/>
          <w:lang w:val="en-US" w:eastAsia="en-IN"/>
          <w14:ligatures w14:val="none"/>
        </w:rPr>
        <w:t>CONSOLIDATED SUMMARY OF THE ABOVE FIGURES IS SHOWN IN THE TABLE BELOW:</w:t>
      </w:r>
    </w:p>
    <w:p w14:paraId="22F865D4" w14:textId="77777777" w:rsidR="00C415A9" w:rsidRPr="00C415A9" w:rsidRDefault="00C415A9" w:rsidP="00C415A9">
      <w:pPr>
        <w:autoSpaceDE w:val="0"/>
        <w:autoSpaceDN w:val="0"/>
        <w:adjustRightInd w:val="0"/>
        <w:spacing w:after="0" w:line="240" w:lineRule="auto"/>
        <w:ind w:left="-426"/>
        <w:rPr>
          <w:rFonts w:ascii="Arial" w:eastAsia="Times New Roman" w:hAnsi="Arial" w:cs="Arial"/>
          <w:b/>
          <w:i/>
          <w:color w:val="17365D"/>
          <w:kern w:val="0"/>
          <w:u w:val="single"/>
          <w:lang w:val="en-US" w:eastAsia="en-IN"/>
          <w14:ligatures w14:val="none"/>
        </w:rPr>
      </w:pPr>
    </w:p>
    <w:p w14:paraId="35D5E67C" w14:textId="11EE7000" w:rsidR="00C05923" w:rsidRPr="00C05923" w:rsidRDefault="00C05923" w:rsidP="00C05923">
      <w:pPr>
        <w:autoSpaceDE w:val="0"/>
        <w:autoSpaceDN w:val="0"/>
        <w:adjustRightInd w:val="0"/>
        <w:spacing w:after="0" w:line="240" w:lineRule="auto"/>
        <w:ind w:right="-851"/>
        <w:jc w:val="right"/>
        <w:rPr>
          <w:rFonts w:ascii="Arial" w:eastAsia="Times New Roman" w:hAnsi="Arial" w:cs="Arial"/>
          <w:bCs/>
          <w:i/>
          <w:kern w:val="0"/>
          <w:sz w:val="20"/>
          <w:szCs w:val="20"/>
          <w:lang w:val="en-US" w:eastAsia="en-IN"/>
          <w14:ligatures w14:val="none"/>
        </w:rPr>
      </w:pPr>
      <w:r w:rsidRPr="00C05923">
        <w:rPr>
          <w:rFonts w:ascii="Arial" w:eastAsia="Times New Roman" w:hAnsi="Arial" w:cs="Arial"/>
          <w:bCs/>
          <w:i/>
          <w:kern w:val="0"/>
          <w:sz w:val="20"/>
          <w:szCs w:val="20"/>
          <w:lang w:val="en-US" w:eastAsia="en-IN"/>
          <w14:ligatures w14:val="none"/>
        </w:rPr>
        <w:t>(</w:t>
      </w:r>
      <w:r>
        <w:rPr>
          <w:rFonts w:ascii="Arial" w:eastAsia="Times New Roman" w:hAnsi="Arial" w:cs="Arial"/>
          <w:bCs/>
          <w:i/>
          <w:kern w:val="0"/>
          <w:sz w:val="20"/>
          <w:szCs w:val="20"/>
          <w:lang w:val="en-US" w:eastAsia="en-IN"/>
          <w14:ligatures w14:val="none"/>
        </w:rPr>
        <w:t>A</w:t>
      </w:r>
      <w:r w:rsidRPr="00C05923">
        <w:rPr>
          <w:rFonts w:ascii="Arial" w:eastAsia="Times New Roman" w:hAnsi="Arial" w:cs="Arial"/>
          <w:bCs/>
          <w:i/>
          <w:kern w:val="0"/>
          <w:sz w:val="20"/>
          <w:szCs w:val="20"/>
          <w:lang w:val="en-US" w:eastAsia="en-IN"/>
          <w14:ligatures w14:val="none"/>
        </w:rPr>
        <w:t>ll figures in Rs. Cr.)</w:t>
      </w:r>
    </w:p>
    <w:p w14:paraId="32EFEF53" w14:textId="6380234F" w:rsidR="00C05923" w:rsidRPr="00A540B6" w:rsidRDefault="00356BC7" w:rsidP="00C05923">
      <w:pPr>
        <w:autoSpaceDE w:val="0"/>
        <w:autoSpaceDN w:val="0"/>
        <w:adjustRightInd w:val="0"/>
        <w:spacing w:after="0" w:line="360" w:lineRule="auto"/>
        <w:ind w:left="-851"/>
        <w:rPr>
          <w:rFonts w:ascii="Arial" w:eastAsia="Times New Roman" w:hAnsi="Arial" w:cs="Arial"/>
          <w:b/>
          <w:i/>
          <w:color w:val="17365D"/>
          <w:kern w:val="0"/>
          <w:lang w:val="en-US" w:eastAsia="en-IN"/>
          <w14:ligatures w14:val="none"/>
        </w:rPr>
      </w:pPr>
      <w:r w:rsidRPr="00356BC7">
        <w:rPr>
          <w:noProof/>
        </w:rPr>
        <w:drawing>
          <wp:inline distT="0" distB="0" distL="0" distR="0" wp14:anchorId="0128D210" wp14:editId="2491B775">
            <wp:extent cx="6875145" cy="2438400"/>
            <wp:effectExtent l="0" t="0" r="1905" b="0"/>
            <wp:docPr id="1752711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6879820" cy="2440058"/>
                    </a:xfrm>
                    <a:prstGeom prst="rect">
                      <a:avLst/>
                    </a:prstGeom>
                    <a:noFill/>
                    <a:ln>
                      <a:noFill/>
                    </a:ln>
                  </pic:spPr>
                </pic:pic>
              </a:graphicData>
            </a:graphic>
          </wp:inline>
        </w:drawing>
      </w:r>
    </w:p>
    <w:p w14:paraId="438C740E" w14:textId="77777777" w:rsidR="00A540B6" w:rsidRPr="00A540B6" w:rsidRDefault="00A540B6" w:rsidP="00A540B6">
      <w:pPr>
        <w:spacing w:after="0" w:line="240" w:lineRule="auto"/>
        <w:rPr>
          <w:rFonts w:ascii="Arial" w:eastAsia="Times New Roman" w:hAnsi="Arial" w:cs="Arial"/>
          <w:b/>
          <w:i/>
          <w:color w:val="17365D"/>
          <w:kern w:val="0"/>
          <w:lang w:val="en-US" w:eastAsia="en-IN"/>
          <w14:ligatures w14:val="none"/>
        </w:rPr>
      </w:pPr>
      <w:r w:rsidRPr="00A540B6">
        <w:rPr>
          <w:rFonts w:ascii="Arial" w:eastAsia="Times New Roman" w:hAnsi="Arial" w:cs="Arial"/>
          <w:b/>
          <w:i/>
          <w:color w:val="17365D"/>
          <w:kern w:val="0"/>
          <w:lang w:val="en-US" w:eastAsia="en-IN"/>
          <w14:ligatures w14:val="none"/>
        </w:rPr>
        <w:br w:type="page"/>
      </w:r>
    </w:p>
    <w:p w14:paraId="5BE5592C" w14:textId="6B9BCFB2" w:rsidR="005932D0" w:rsidRPr="00E66B2E" w:rsidRDefault="00216D8B" w:rsidP="0007237D">
      <w:pPr>
        <w:autoSpaceDE w:val="0"/>
        <w:autoSpaceDN w:val="0"/>
        <w:adjustRightInd w:val="0"/>
        <w:spacing w:after="0" w:line="360" w:lineRule="auto"/>
        <w:jc w:val="center"/>
        <w:rPr>
          <w:rFonts w:ascii="Arial" w:eastAsia="Times New Roman" w:hAnsi="Arial" w:cs="Arial"/>
          <w:b/>
          <w:iCs/>
          <w:color w:val="17365D"/>
          <w:kern w:val="0"/>
          <w:sz w:val="20"/>
          <w:szCs w:val="20"/>
          <w:lang w:val="en-US" w:eastAsia="en-IN"/>
          <w14:ligatures w14:val="none"/>
        </w:rPr>
      </w:pPr>
      <w:r w:rsidRPr="00FD7B43">
        <w:rPr>
          <w:rFonts w:ascii="Arial" w:eastAsia="Times New Roman" w:hAnsi="Arial" w:cs="Arial"/>
          <w:b/>
          <w:iCs/>
          <w:color w:val="17365D"/>
          <w:kern w:val="0"/>
          <w:sz w:val="20"/>
          <w:szCs w:val="20"/>
          <w:lang w:val="en-US" w:eastAsia="en-IN"/>
          <w14:ligatures w14:val="none"/>
        </w:rPr>
        <w:lastRenderedPageBreak/>
        <w:t xml:space="preserve">TABLE </w:t>
      </w:r>
      <w:r w:rsidR="00FD7B43" w:rsidRPr="00FD7B43">
        <w:rPr>
          <w:rFonts w:ascii="Arial" w:eastAsia="Times New Roman" w:hAnsi="Arial" w:cs="Arial"/>
          <w:b/>
          <w:iCs/>
          <w:color w:val="17365D"/>
          <w:kern w:val="0"/>
          <w:sz w:val="20"/>
          <w:szCs w:val="20"/>
          <w:lang w:val="en-US" w:eastAsia="en-IN"/>
          <w14:ligatures w14:val="none"/>
        </w:rPr>
        <w:t>1</w:t>
      </w:r>
      <w:r w:rsidRPr="00FD7B43">
        <w:rPr>
          <w:rFonts w:ascii="Arial" w:eastAsia="Times New Roman" w:hAnsi="Arial" w:cs="Arial"/>
          <w:b/>
          <w:iCs/>
          <w:color w:val="17365D"/>
          <w:kern w:val="0"/>
          <w:sz w:val="20"/>
          <w:szCs w:val="20"/>
          <w:lang w:val="en-US" w:eastAsia="en-IN"/>
          <w14:ligatures w14:val="none"/>
        </w:rPr>
        <w:t>:</w:t>
      </w:r>
      <w:r>
        <w:rPr>
          <w:rFonts w:ascii="Arial" w:eastAsia="Times New Roman" w:hAnsi="Arial" w:cs="Arial"/>
          <w:b/>
          <w:iCs/>
          <w:color w:val="17365D"/>
          <w:kern w:val="0"/>
          <w:sz w:val="20"/>
          <w:szCs w:val="20"/>
          <w:lang w:val="en-US" w:eastAsia="en-IN"/>
          <w14:ligatures w14:val="none"/>
        </w:rPr>
        <w:t xml:space="preserve"> </w:t>
      </w:r>
      <w:r w:rsidR="00EA50FC" w:rsidRPr="00E66B2E">
        <w:rPr>
          <w:rFonts w:ascii="Arial" w:eastAsia="Times New Roman" w:hAnsi="Arial" w:cs="Arial"/>
          <w:b/>
          <w:iCs/>
          <w:color w:val="17365D"/>
          <w:kern w:val="0"/>
          <w:sz w:val="20"/>
          <w:szCs w:val="20"/>
          <w:lang w:val="en-US" w:eastAsia="en-IN"/>
          <w14:ligatures w14:val="none"/>
        </w:rPr>
        <w:t>ASSESSMENT OF BUILDING CONSTRUCTION (PHASE I)</w:t>
      </w:r>
    </w:p>
    <w:p w14:paraId="7B8B5D5F" w14:textId="4AC9F35B" w:rsidR="0007237D" w:rsidRDefault="000C1E0A" w:rsidP="0056151E">
      <w:pPr>
        <w:autoSpaceDE w:val="0"/>
        <w:autoSpaceDN w:val="0"/>
        <w:adjustRightInd w:val="0"/>
        <w:spacing w:after="0" w:line="360" w:lineRule="auto"/>
        <w:ind w:hanging="1134"/>
        <w:jc w:val="center"/>
        <w:rPr>
          <w:rFonts w:ascii="Arial" w:eastAsia="Times New Roman" w:hAnsi="Arial" w:cs="Arial"/>
          <w:b/>
          <w:i/>
          <w:color w:val="17365D"/>
          <w:kern w:val="0"/>
          <w:lang w:val="en-US" w:eastAsia="en-IN"/>
          <w14:ligatures w14:val="none"/>
        </w:rPr>
      </w:pPr>
      <w:r w:rsidRPr="000C1E0A">
        <w:rPr>
          <w:noProof/>
        </w:rPr>
        <w:drawing>
          <wp:inline distT="0" distB="0" distL="0" distR="0" wp14:anchorId="2509B32E" wp14:editId="1AA77073">
            <wp:extent cx="7201711" cy="7048500"/>
            <wp:effectExtent l="0" t="0" r="0" b="0"/>
            <wp:docPr id="2126696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7212290" cy="7058854"/>
                    </a:xfrm>
                    <a:prstGeom prst="rect">
                      <a:avLst/>
                    </a:prstGeom>
                    <a:noFill/>
                    <a:ln>
                      <a:noFill/>
                    </a:ln>
                  </pic:spPr>
                </pic:pic>
              </a:graphicData>
            </a:graphic>
          </wp:inline>
        </w:drawing>
      </w:r>
    </w:p>
    <w:p w14:paraId="29FB7423" w14:textId="7075929B" w:rsidR="0056151E" w:rsidRDefault="000C1E0A" w:rsidP="0056151E">
      <w:pPr>
        <w:autoSpaceDE w:val="0"/>
        <w:autoSpaceDN w:val="0"/>
        <w:adjustRightInd w:val="0"/>
        <w:spacing w:after="0" w:line="360" w:lineRule="auto"/>
        <w:ind w:hanging="1134"/>
        <w:jc w:val="center"/>
        <w:rPr>
          <w:rFonts w:ascii="Arial" w:eastAsia="Times New Roman" w:hAnsi="Arial" w:cs="Arial"/>
          <w:b/>
          <w:i/>
          <w:color w:val="17365D"/>
          <w:kern w:val="0"/>
          <w:lang w:val="en-US" w:eastAsia="en-IN"/>
          <w14:ligatures w14:val="none"/>
        </w:rPr>
      </w:pPr>
      <w:r w:rsidRPr="000C1E0A">
        <w:rPr>
          <w:noProof/>
        </w:rPr>
        <w:lastRenderedPageBreak/>
        <w:drawing>
          <wp:inline distT="0" distB="0" distL="0" distR="0" wp14:anchorId="78425C0C" wp14:editId="08F7849F">
            <wp:extent cx="7210751" cy="5810250"/>
            <wp:effectExtent l="0" t="0" r="9525" b="0"/>
            <wp:docPr id="10679174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7217205" cy="5815451"/>
                    </a:xfrm>
                    <a:prstGeom prst="rect">
                      <a:avLst/>
                    </a:prstGeom>
                    <a:noFill/>
                    <a:ln>
                      <a:noFill/>
                    </a:ln>
                  </pic:spPr>
                </pic:pic>
              </a:graphicData>
            </a:graphic>
          </wp:inline>
        </w:drawing>
      </w:r>
    </w:p>
    <w:p w14:paraId="691E69C6" w14:textId="039BAA2E" w:rsidR="002A10DF" w:rsidRPr="00FD7B43" w:rsidRDefault="0056151E" w:rsidP="00FD7B43">
      <w:pPr>
        <w:ind w:left="-1134"/>
        <w:rPr>
          <w:rFonts w:ascii="Arial" w:eastAsia="Times New Roman" w:hAnsi="Arial" w:cs="Arial"/>
          <w:b/>
          <w:i/>
          <w:color w:val="17365D"/>
          <w:kern w:val="0"/>
          <w:lang w:val="en-US" w:eastAsia="en-IN"/>
          <w14:ligatures w14:val="none"/>
        </w:rPr>
      </w:pPr>
      <w:r>
        <w:rPr>
          <w:rFonts w:ascii="Arial" w:eastAsia="Times New Roman" w:hAnsi="Arial" w:cs="Arial"/>
          <w:b/>
          <w:i/>
          <w:color w:val="17365D"/>
          <w:kern w:val="0"/>
          <w:lang w:val="en-US" w:eastAsia="en-IN"/>
          <w14:ligatures w14:val="none"/>
        </w:rPr>
        <w:br w:type="page"/>
      </w:r>
      <w:r w:rsidR="000C1E0A" w:rsidRPr="000C1E0A">
        <w:rPr>
          <w:noProof/>
        </w:rPr>
        <w:lastRenderedPageBreak/>
        <w:drawing>
          <wp:inline distT="0" distB="0" distL="0" distR="0" wp14:anchorId="63DBBECF" wp14:editId="730459D7">
            <wp:extent cx="7202346" cy="3952875"/>
            <wp:effectExtent l="0" t="0" r="0" b="0"/>
            <wp:docPr id="13917560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7207096" cy="3955482"/>
                    </a:xfrm>
                    <a:prstGeom prst="rect">
                      <a:avLst/>
                    </a:prstGeom>
                    <a:noFill/>
                    <a:ln>
                      <a:noFill/>
                    </a:ln>
                  </pic:spPr>
                </pic:pic>
              </a:graphicData>
            </a:graphic>
          </wp:inline>
        </w:drawing>
      </w:r>
    </w:p>
    <w:p w14:paraId="364707E8" w14:textId="77777777" w:rsidR="000C1E0A" w:rsidRDefault="000C1E0A">
      <w:pPr>
        <w:rPr>
          <w:rFonts w:ascii="Arial" w:eastAsia="Times New Roman" w:hAnsi="Arial" w:cs="Arial"/>
          <w:b/>
          <w:iCs/>
          <w:color w:val="17365D"/>
          <w:kern w:val="0"/>
          <w:sz w:val="20"/>
          <w:szCs w:val="20"/>
          <w:lang w:val="en-US" w:eastAsia="en-IN"/>
          <w14:ligatures w14:val="none"/>
        </w:rPr>
      </w:pPr>
      <w:r>
        <w:rPr>
          <w:rFonts w:ascii="Arial" w:eastAsia="Times New Roman" w:hAnsi="Arial" w:cs="Arial"/>
          <w:b/>
          <w:iCs/>
          <w:color w:val="17365D"/>
          <w:kern w:val="0"/>
          <w:sz w:val="20"/>
          <w:szCs w:val="20"/>
          <w:lang w:val="en-US" w:eastAsia="en-IN"/>
          <w14:ligatures w14:val="none"/>
        </w:rPr>
        <w:br w:type="page"/>
      </w:r>
    </w:p>
    <w:p w14:paraId="46547170" w14:textId="630E4A58" w:rsidR="00EA50FC" w:rsidRPr="00E66B2E" w:rsidRDefault="00FD7B43" w:rsidP="00E66B2E">
      <w:pPr>
        <w:autoSpaceDE w:val="0"/>
        <w:autoSpaceDN w:val="0"/>
        <w:adjustRightInd w:val="0"/>
        <w:spacing w:after="0" w:line="360" w:lineRule="auto"/>
        <w:jc w:val="center"/>
        <w:rPr>
          <w:rFonts w:ascii="Arial" w:eastAsia="Times New Roman" w:hAnsi="Arial" w:cs="Arial"/>
          <w:b/>
          <w:iCs/>
          <w:color w:val="17365D"/>
          <w:kern w:val="0"/>
          <w:sz w:val="20"/>
          <w:szCs w:val="20"/>
          <w:lang w:val="en-US" w:eastAsia="en-IN"/>
          <w14:ligatures w14:val="none"/>
        </w:rPr>
      </w:pPr>
      <w:r w:rsidRPr="00FD7B43">
        <w:rPr>
          <w:rFonts w:ascii="Arial" w:eastAsia="Times New Roman" w:hAnsi="Arial" w:cs="Arial"/>
          <w:b/>
          <w:iCs/>
          <w:color w:val="17365D"/>
          <w:kern w:val="0"/>
          <w:sz w:val="20"/>
          <w:szCs w:val="20"/>
          <w:lang w:val="en-US" w:eastAsia="en-IN"/>
          <w14:ligatures w14:val="none"/>
        </w:rPr>
        <w:lastRenderedPageBreak/>
        <w:t xml:space="preserve">TABLE </w:t>
      </w:r>
      <w:r>
        <w:rPr>
          <w:rFonts w:ascii="Arial" w:eastAsia="Times New Roman" w:hAnsi="Arial" w:cs="Arial"/>
          <w:b/>
          <w:iCs/>
          <w:color w:val="17365D"/>
          <w:kern w:val="0"/>
          <w:sz w:val="20"/>
          <w:szCs w:val="20"/>
          <w:lang w:val="en-US" w:eastAsia="en-IN"/>
          <w14:ligatures w14:val="none"/>
        </w:rPr>
        <w:t>2</w:t>
      </w:r>
      <w:r w:rsidRPr="00FD7B43">
        <w:rPr>
          <w:rFonts w:ascii="Arial" w:eastAsia="Times New Roman" w:hAnsi="Arial" w:cs="Arial"/>
          <w:b/>
          <w:iCs/>
          <w:color w:val="17365D"/>
          <w:kern w:val="0"/>
          <w:sz w:val="20"/>
          <w:szCs w:val="20"/>
          <w:lang w:val="en-US" w:eastAsia="en-IN"/>
          <w14:ligatures w14:val="none"/>
        </w:rPr>
        <w:t>:</w:t>
      </w:r>
      <w:r>
        <w:rPr>
          <w:rFonts w:ascii="Arial" w:eastAsia="Times New Roman" w:hAnsi="Arial" w:cs="Arial"/>
          <w:b/>
          <w:iCs/>
          <w:color w:val="17365D"/>
          <w:kern w:val="0"/>
          <w:sz w:val="20"/>
          <w:szCs w:val="20"/>
          <w:lang w:val="en-US" w:eastAsia="en-IN"/>
          <w14:ligatures w14:val="none"/>
        </w:rPr>
        <w:t xml:space="preserve"> </w:t>
      </w:r>
      <w:r w:rsidR="00EA50FC" w:rsidRPr="00E66B2E">
        <w:rPr>
          <w:rFonts w:ascii="Arial" w:eastAsia="Times New Roman" w:hAnsi="Arial" w:cs="Arial"/>
          <w:b/>
          <w:iCs/>
          <w:color w:val="17365D"/>
          <w:kern w:val="0"/>
          <w:sz w:val="20"/>
          <w:szCs w:val="20"/>
          <w:lang w:val="en-US" w:eastAsia="en-IN"/>
          <w14:ligatures w14:val="none"/>
        </w:rPr>
        <w:t>ASSESSMENT OF FOUNDATION WORK (PHASE I)</w:t>
      </w:r>
    </w:p>
    <w:p w14:paraId="2391EAEA" w14:textId="7DBA7F28" w:rsidR="00EA50FC" w:rsidRPr="00EA50FC" w:rsidRDefault="00152C55" w:rsidP="002A10DF">
      <w:pPr>
        <w:autoSpaceDE w:val="0"/>
        <w:autoSpaceDN w:val="0"/>
        <w:adjustRightInd w:val="0"/>
        <w:spacing w:after="0" w:line="360" w:lineRule="auto"/>
        <w:ind w:left="-1134"/>
        <w:jc w:val="center"/>
        <w:rPr>
          <w:rFonts w:ascii="Arial" w:eastAsia="Times New Roman" w:hAnsi="Arial" w:cs="Arial"/>
          <w:b/>
          <w:iCs/>
          <w:color w:val="17365D"/>
          <w:kern w:val="0"/>
          <w:sz w:val="18"/>
          <w:szCs w:val="18"/>
          <w:lang w:val="en-US" w:eastAsia="en-IN"/>
          <w14:ligatures w14:val="none"/>
        </w:rPr>
      </w:pPr>
      <w:r w:rsidRPr="00152C55">
        <w:rPr>
          <w:noProof/>
        </w:rPr>
        <w:drawing>
          <wp:inline distT="0" distB="0" distL="0" distR="0" wp14:anchorId="2A29E85C" wp14:editId="3719C76C">
            <wp:extent cx="7184177" cy="5114925"/>
            <wp:effectExtent l="0" t="0" r="0" b="0"/>
            <wp:docPr id="5637916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7195226" cy="5122792"/>
                    </a:xfrm>
                    <a:prstGeom prst="rect">
                      <a:avLst/>
                    </a:prstGeom>
                    <a:noFill/>
                    <a:ln>
                      <a:noFill/>
                    </a:ln>
                  </pic:spPr>
                </pic:pic>
              </a:graphicData>
            </a:graphic>
          </wp:inline>
        </w:drawing>
      </w:r>
    </w:p>
    <w:p w14:paraId="5BC93CF8" w14:textId="714432DB" w:rsidR="00965BE2" w:rsidRPr="00FD7B43" w:rsidRDefault="00EA50FC" w:rsidP="00152C55">
      <w:pPr>
        <w:ind w:left="-993"/>
        <w:jc w:val="center"/>
        <w:rPr>
          <w:rFonts w:ascii="Arial" w:eastAsia="Times New Roman" w:hAnsi="Arial" w:cs="Arial"/>
          <w:b/>
          <w:i/>
          <w:color w:val="17365D"/>
          <w:kern w:val="0"/>
          <w:lang w:val="en-US" w:eastAsia="en-IN"/>
          <w14:ligatures w14:val="none"/>
        </w:rPr>
      </w:pPr>
      <w:r>
        <w:rPr>
          <w:rFonts w:ascii="Arial" w:eastAsia="Times New Roman" w:hAnsi="Arial" w:cs="Arial"/>
          <w:b/>
          <w:i/>
          <w:color w:val="17365D"/>
          <w:kern w:val="0"/>
          <w:lang w:val="en-US" w:eastAsia="en-IN"/>
          <w14:ligatures w14:val="none"/>
        </w:rPr>
        <w:br w:type="page"/>
      </w:r>
      <w:r w:rsidR="00152C55" w:rsidRPr="00152C55">
        <w:rPr>
          <w:noProof/>
        </w:rPr>
        <w:lastRenderedPageBreak/>
        <w:drawing>
          <wp:inline distT="0" distB="0" distL="0" distR="0" wp14:anchorId="7A3C0B0B" wp14:editId="2CE70E3B">
            <wp:extent cx="6982537" cy="8705850"/>
            <wp:effectExtent l="0" t="0" r="8890" b="0"/>
            <wp:docPr id="9379056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6990724" cy="8716058"/>
                    </a:xfrm>
                    <a:prstGeom prst="rect">
                      <a:avLst/>
                    </a:prstGeom>
                    <a:noFill/>
                    <a:ln>
                      <a:noFill/>
                    </a:ln>
                  </pic:spPr>
                </pic:pic>
              </a:graphicData>
            </a:graphic>
          </wp:inline>
        </w:drawing>
      </w:r>
    </w:p>
    <w:p w14:paraId="2CD734EA" w14:textId="34A06279" w:rsidR="001555CF" w:rsidRPr="00E66B2E" w:rsidRDefault="00FD7B43" w:rsidP="001555CF">
      <w:pPr>
        <w:autoSpaceDE w:val="0"/>
        <w:autoSpaceDN w:val="0"/>
        <w:adjustRightInd w:val="0"/>
        <w:spacing w:after="0" w:line="360" w:lineRule="auto"/>
        <w:jc w:val="center"/>
        <w:rPr>
          <w:rFonts w:ascii="Arial" w:eastAsia="Times New Roman" w:hAnsi="Arial" w:cs="Arial"/>
          <w:b/>
          <w:iCs/>
          <w:color w:val="17365D"/>
          <w:kern w:val="0"/>
          <w:sz w:val="20"/>
          <w:szCs w:val="20"/>
          <w:lang w:val="en-US" w:eastAsia="en-IN"/>
          <w14:ligatures w14:val="none"/>
        </w:rPr>
      </w:pPr>
      <w:r w:rsidRPr="00FD7B43">
        <w:rPr>
          <w:rFonts w:ascii="Arial" w:eastAsia="Times New Roman" w:hAnsi="Arial" w:cs="Arial"/>
          <w:b/>
          <w:iCs/>
          <w:color w:val="17365D"/>
          <w:kern w:val="0"/>
          <w:sz w:val="20"/>
          <w:szCs w:val="20"/>
          <w:lang w:val="en-US" w:eastAsia="en-IN"/>
          <w14:ligatures w14:val="none"/>
        </w:rPr>
        <w:lastRenderedPageBreak/>
        <w:t xml:space="preserve">TABLE </w:t>
      </w:r>
      <w:r>
        <w:rPr>
          <w:rFonts w:ascii="Arial" w:eastAsia="Times New Roman" w:hAnsi="Arial" w:cs="Arial"/>
          <w:b/>
          <w:iCs/>
          <w:color w:val="17365D"/>
          <w:kern w:val="0"/>
          <w:sz w:val="20"/>
          <w:szCs w:val="20"/>
          <w:lang w:val="en-US" w:eastAsia="en-IN"/>
          <w14:ligatures w14:val="none"/>
        </w:rPr>
        <w:t>3</w:t>
      </w:r>
      <w:r w:rsidRPr="00FD7B43">
        <w:rPr>
          <w:rFonts w:ascii="Arial" w:eastAsia="Times New Roman" w:hAnsi="Arial" w:cs="Arial"/>
          <w:b/>
          <w:iCs/>
          <w:color w:val="17365D"/>
          <w:kern w:val="0"/>
          <w:sz w:val="20"/>
          <w:szCs w:val="20"/>
          <w:lang w:val="en-US" w:eastAsia="en-IN"/>
          <w14:ligatures w14:val="none"/>
        </w:rPr>
        <w:t>:</w:t>
      </w:r>
      <w:r>
        <w:rPr>
          <w:rFonts w:ascii="Arial" w:eastAsia="Times New Roman" w:hAnsi="Arial" w:cs="Arial"/>
          <w:b/>
          <w:iCs/>
          <w:color w:val="17365D"/>
          <w:kern w:val="0"/>
          <w:sz w:val="20"/>
          <w:szCs w:val="20"/>
          <w:lang w:val="en-US" w:eastAsia="en-IN"/>
          <w14:ligatures w14:val="none"/>
        </w:rPr>
        <w:t xml:space="preserve"> </w:t>
      </w:r>
      <w:r w:rsidR="001555CF" w:rsidRPr="00E66B2E">
        <w:rPr>
          <w:rFonts w:ascii="Arial" w:eastAsia="Times New Roman" w:hAnsi="Arial" w:cs="Arial"/>
          <w:b/>
          <w:iCs/>
          <w:color w:val="17365D"/>
          <w:kern w:val="0"/>
          <w:sz w:val="20"/>
          <w:szCs w:val="20"/>
          <w:lang w:val="en-US" w:eastAsia="en-IN"/>
          <w14:ligatures w14:val="none"/>
        </w:rPr>
        <w:t>ASSESSMENT OF STEEL FABRICATION WORK (PHASE I)</w:t>
      </w:r>
    </w:p>
    <w:p w14:paraId="400D63EB" w14:textId="5BAE8A8E" w:rsidR="001555CF" w:rsidRDefault="000C1E0A" w:rsidP="000C1E0A">
      <w:pPr>
        <w:autoSpaceDE w:val="0"/>
        <w:autoSpaceDN w:val="0"/>
        <w:adjustRightInd w:val="0"/>
        <w:spacing w:after="0" w:line="360" w:lineRule="auto"/>
        <w:ind w:left="-851"/>
        <w:jc w:val="center"/>
        <w:rPr>
          <w:rFonts w:ascii="Arial" w:eastAsia="Times New Roman" w:hAnsi="Arial" w:cs="Arial"/>
          <w:b/>
          <w:i/>
          <w:color w:val="17365D"/>
          <w:kern w:val="0"/>
          <w:lang w:val="en-US" w:eastAsia="en-IN"/>
          <w14:ligatures w14:val="none"/>
        </w:rPr>
      </w:pPr>
      <w:r w:rsidRPr="000C1E0A">
        <w:rPr>
          <w:noProof/>
        </w:rPr>
        <w:drawing>
          <wp:inline distT="0" distB="0" distL="0" distR="0" wp14:anchorId="70CA3ED3" wp14:editId="2C21EF53">
            <wp:extent cx="6897588" cy="8429625"/>
            <wp:effectExtent l="0" t="0" r="0" b="0"/>
            <wp:docPr id="13366206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6906522" cy="8440544"/>
                    </a:xfrm>
                    <a:prstGeom prst="rect">
                      <a:avLst/>
                    </a:prstGeom>
                    <a:noFill/>
                    <a:ln>
                      <a:noFill/>
                    </a:ln>
                  </pic:spPr>
                </pic:pic>
              </a:graphicData>
            </a:graphic>
          </wp:inline>
        </w:drawing>
      </w:r>
      <w:r w:rsidR="001555CF">
        <w:rPr>
          <w:rFonts w:ascii="Arial" w:eastAsia="Times New Roman" w:hAnsi="Arial" w:cs="Arial"/>
          <w:b/>
          <w:i/>
          <w:color w:val="17365D"/>
          <w:kern w:val="0"/>
          <w:lang w:val="en-US" w:eastAsia="en-IN"/>
          <w14:ligatures w14:val="none"/>
        </w:rPr>
        <w:br w:type="page"/>
      </w:r>
    </w:p>
    <w:p w14:paraId="4545C259" w14:textId="5D2F2F48" w:rsidR="001555CF" w:rsidRPr="00E66B2E" w:rsidRDefault="00FD7B43" w:rsidP="001555CF">
      <w:pPr>
        <w:autoSpaceDE w:val="0"/>
        <w:autoSpaceDN w:val="0"/>
        <w:adjustRightInd w:val="0"/>
        <w:spacing w:after="0" w:line="360" w:lineRule="auto"/>
        <w:jc w:val="center"/>
        <w:rPr>
          <w:rFonts w:ascii="Arial" w:eastAsia="Times New Roman" w:hAnsi="Arial" w:cs="Arial"/>
          <w:b/>
          <w:iCs/>
          <w:color w:val="17365D"/>
          <w:kern w:val="0"/>
          <w:sz w:val="20"/>
          <w:szCs w:val="20"/>
          <w:lang w:val="en-US" w:eastAsia="en-IN"/>
          <w14:ligatures w14:val="none"/>
        </w:rPr>
      </w:pPr>
      <w:r w:rsidRPr="00FD7B43">
        <w:rPr>
          <w:rFonts w:ascii="Arial" w:eastAsia="Times New Roman" w:hAnsi="Arial" w:cs="Arial"/>
          <w:b/>
          <w:iCs/>
          <w:color w:val="17365D"/>
          <w:kern w:val="0"/>
          <w:sz w:val="20"/>
          <w:szCs w:val="20"/>
          <w:lang w:val="en-US" w:eastAsia="en-IN"/>
          <w14:ligatures w14:val="none"/>
        </w:rPr>
        <w:lastRenderedPageBreak/>
        <w:t xml:space="preserve">TABLE </w:t>
      </w:r>
      <w:r>
        <w:rPr>
          <w:rFonts w:ascii="Arial" w:eastAsia="Times New Roman" w:hAnsi="Arial" w:cs="Arial"/>
          <w:b/>
          <w:iCs/>
          <w:color w:val="17365D"/>
          <w:kern w:val="0"/>
          <w:sz w:val="20"/>
          <w:szCs w:val="20"/>
          <w:lang w:val="en-US" w:eastAsia="en-IN"/>
          <w14:ligatures w14:val="none"/>
        </w:rPr>
        <w:t>4</w:t>
      </w:r>
      <w:r w:rsidRPr="00FD7B43">
        <w:rPr>
          <w:rFonts w:ascii="Arial" w:eastAsia="Times New Roman" w:hAnsi="Arial" w:cs="Arial"/>
          <w:b/>
          <w:iCs/>
          <w:color w:val="17365D"/>
          <w:kern w:val="0"/>
          <w:sz w:val="20"/>
          <w:szCs w:val="20"/>
          <w:lang w:val="en-US" w:eastAsia="en-IN"/>
          <w14:ligatures w14:val="none"/>
        </w:rPr>
        <w:t>:</w:t>
      </w:r>
      <w:r>
        <w:rPr>
          <w:rFonts w:ascii="Arial" w:eastAsia="Times New Roman" w:hAnsi="Arial" w:cs="Arial"/>
          <w:b/>
          <w:iCs/>
          <w:color w:val="17365D"/>
          <w:kern w:val="0"/>
          <w:sz w:val="20"/>
          <w:szCs w:val="20"/>
          <w:lang w:val="en-US" w:eastAsia="en-IN"/>
          <w14:ligatures w14:val="none"/>
        </w:rPr>
        <w:t xml:space="preserve"> </w:t>
      </w:r>
      <w:r w:rsidR="001555CF" w:rsidRPr="00E66B2E">
        <w:rPr>
          <w:rFonts w:ascii="Arial" w:eastAsia="Times New Roman" w:hAnsi="Arial" w:cs="Arial"/>
          <w:b/>
          <w:iCs/>
          <w:color w:val="17365D"/>
          <w:kern w:val="0"/>
          <w:sz w:val="20"/>
          <w:szCs w:val="20"/>
          <w:lang w:val="en-US" w:eastAsia="en-IN"/>
          <w14:ligatures w14:val="none"/>
        </w:rPr>
        <w:t>ASSESSMENT OF BUILDING CONSTRUCTION (PHASE II)</w:t>
      </w:r>
    </w:p>
    <w:p w14:paraId="38CF4CFC" w14:textId="53ED7BB1" w:rsidR="001555CF" w:rsidRDefault="000C1E0A" w:rsidP="001555CF">
      <w:pPr>
        <w:autoSpaceDE w:val="0"/>
        <w:autoSpaceDN w:val="0"/>
        <w:adjustRightInd w:val="0"/>
        <w:spacing w:after="0" w:line="360" w:lineRule="auto"/>
        <w:ind w:left="-993"/>
        <w:jc w:val="center"/>
        <w:rPr>
          <w:rFonts w:ascii="Arial" w:eastAsia="Times New Roman" w:hAnsi="Arial" w:cs="Arial"/>
          <w:b/>
          <w:iCs/>
          <w:color w:val="17365D"/>
          <w:kern w:val="0"/>
          <w:sz w:val="18"/>
          <w:szCs w:val="18"/>
          <w:lang w:val="en-US" w:eastAsia="en-IN"/>
          <w14:ligatures w14:val="none"/>
        </w:rPr>
      </w:pPr>
      <w:r w:rsidRPr="000C1E0A">
        <w:rPr>
          <w:noProof/>
        </w:rPr>
        <w:drawing>
          <wp:inline distT="0" distB="0" distL="0" distR="0" wp14:anchorId="39388564" wp14:editId="0C4AC987">
            <wp:extent cx="7069579" cy="7734300"/>
            <wp:effectExtent l="0" t="0" r="0" b="0"/>
            <wp:docPr id="19323517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7075242" cy="7740496"/>
                    </a:xfrm>
                    <a:prstGeom prst="rect">
                      <a:avLst/>
                    </a:prstGeom>
                    <a:noFill/>
                    <a:ln>
                      <a:noFill/>
                    </a:ln>
                  </pic:spPr>
                </pic:pic>
              </a:graphicData>
            </a:graphic>
          </wp:inline>
        </w:drawing>
      </w:r>
    </w:p>
    <w:p w14:paraId="011ADE20" w14:textId="2A8F38DA" w:rsidR="001555CF" w:rsidRDefault="000C1E0A" w:rsidP="001555CF">
      <w:pPr>
        <w:autoSpaceDE w:val="0"/>
        <w:autoSpaceDN w:val="0"/>
        <w:adjustRightInd w:val="0"/>
        <w:spacing w:after="0" w:line="360" w:lineRule="auto"/>
        <w:ind w:left="-993"/>
        <w:jc w:val="center"/>
        <w:rPr>
          <w:rFonts w:ascii="Arial" w:eastAsia="Times New Roman" w:hAnsi="Arial" w:cs="Arial"/>
          <w:b/>
          <w:iCs/>
          <w:color w:val="17365D"/>
          <w:kern w:val="0"/>
          <w:sz w:val="18"/>
          <w:szCs w:val="18"/>
          <w:lang w:val="en-US" w:eastAsia="en-IN"/>
          <w14:ligatures w14:val="none"/>
        </w:rPr>
      </w:pPr>
      <w:r w:rsidRPr="000C1E0A">
        <w:rPr>
          <w:noProof/>
        </w:rPr>
        <w:lastRenderedPageBreak/>
        <w:drawing>
          <wp:inline distT="0" distB="0" distL="0" distR="0" wp14:anchorId="04166F6C" wp14:editId="05AE56F6">
            <wp:extent cx="7113237" cy="4057650"/>
            <wp:effectExtent l="0" t="0" r="0" b="0"/>
            <wp:docPr id="16965631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7121296" cy="4062247"/>
                    </a:xfrm>
                    <a:prstGeom prst="rect">
                      <a:avLst/>
                    </a:prstGeom>
                    <a:noFill/>
                    <a:ln>
                      <a:noFill/>
                    </a:ln>
                  </pic:spPr>
                </pic:pic>
              </a:graphicData>
            </a:graphic>
          </wp:inline>
        </w:drawing>
      </w:r>
    </w:p>
    <w:p w14:paraId="715F303A" w14:textId="75BCAA50" w:rsidR="001555CF" w:rsidRDefault="001555CF">
      <w:pPr>
        <w:rPr>
          <w:rFonts w:ascii="Arial" w:eastAsia="Times New Roman" w:hAnsi="Arial" w:cs="Arial"/>
          <w:b/>
          <w:i/>
          <w:color w:val="17365D"/>
          <w:kern w:val="0"/>
          <w:lang w:val="en-US" w:eastAsia="en-IN"/>
          <w14:ligatures w14:val="none"/>
        </w:rPr>
      </w:pPr>
      <w:r>
        <w:rPr>
          <w:rFonts w:ascii="Arial" w:eastAsia="Times New Roman" w:hAnsi="Arial" w:cs="Arial"/>
          <w:b/>
          <w:iCs/>
          <w:color w:val="17365D"/>
          <w:kern w:val="0"/>
          <w:sz w:val="18"/>
          <w:szCs w:val="18"/>
          <w:lang w:val="en-US" w:eastAsia="en-IN"/>
          <w14:ligatures w14:val="none"/>
        </w:rPr>
        <w:br w:type="page"/>
      </w:r>
    </w:p>
    <w:p w14:paraId="26BB5212" w14:textId="39C5AFEE" w:rsidR="001555CF" w:rsidRPr="00E66B2E" w:rsidRDefault="00FD7B43" w:rsidP="001555CF">
      <w:pPr>
        <w:autoSpaceDE w:val="0"/>
        <w:autoSpaceDN w:val="0"/>
        <w:adjustRightInd w:val="0"/>
        <w:spacing w:after="0" w:line="360" w:lineRule="auto"/>
        <w:jc w:val="center"/>
        <w:rPr>
          <w:rFonts w:ascii="Arial" w:eastAsia="Times New Roman" w:hAnsi="Arial" w:cs="Arial"/>
          <w:b/>
          <w:iCs/>
          <w:color w:val="17365D"/>
          <w:kern w:val="0"/>
          <w:sz w:val="20"/>
          <w:szCs w:val="20"/>
          <w:lang w:val="en-US" w:eastAsia="en-IN"/>
          <w14:ligatures w14:val="none"/>
        </w:rPr>
      </w:pPr>
      <w:r w:rsidRPr="00FD7B43">
        <w:rPr>
          <w:rFonts w:ascii="Arial" w:eastAsia="Times New Roman" w:hAnsi="Arial" w:cs="Arial"/>
          <w:b/>
          <w:iCs/>
          <w:color w:val="17365D"/>
          <w:kern w:val="0"/>
          <w:sz w:val="20"/>
          <w:szCs w:val="20"/>
          <w:lang w:val="en-US" w:eastAsia="en-IN"/>
          <w14:ligatures w14:val="none"/>
        </w:rPr>
        <w:lastRenderedPageBreak/>
        <w:t xml:space="preserve">TABLE </w:t>
      </w:r>
      <w:r>
        <w:rPr>
          <w:rFonts w:ascii="Arial" w:eastAsia="Times New Roman" w:hAnsi="Arial" w:cs="Arial"/>
          <w:b/>
          <w:iCs/>
          <w:color w:val="17365D"/>
          <w:kern w:val="0"/>
          <w:sz w:val="20"/>
          <w:szCs w:val="20"/>
          <w:lang w:val="en-US" w:eastAsia="en-IN"/>
          <w14:ligatures w14:val="none"/>
        </w:rPr>
        <w:t>5</w:t>
      </w:r>
      <w:r w:rsidRPr="00FD7B43">
        <w:rPr>
          <w:rFonts w:ascii="Arial" w:eastAsia="Times New Roman" w:hAnsi="Arial" w:cs="Arial"/>
          <w:b/>
          <w:iCs/>
          <w:color w:val="17365D"/>
          <w:kern w:val="0"/>
          <w:sz w:val="20"/>
          <w:szCs w:val="20"/>
          <w:lang w:val="en-US" w:eastAsia="en-IN"/>
          <w14:ligatures w14:val="none"/>
        </w:rPr>
        <w:t>:</w:t>
      </w:r>
      <w:r>
        <w:rPr>
          <w:rFonts w:ascii="Arial" w:eastAsia="Times New Roman" w:hAnsi="Arial" w:cs="Arial"/>
          <w:b/>
          <w:iCs/>
          <w:color w:val="17365D"/>
          <w:kern w:val="0"/>
          <w:sz w:val="20"/>
          <w:szCs w:val="20"/>
          <w:lang w:val="en-US" w:eastAsia="en-IN"/>
          <w14:ligatures w14:val="none"/>
        </w:rPr>
        <w:t xml:space="preserve"> </w:t>
      </w:r>
      <w:r w:rsidR="001555CF" w:rsidRPr="00E66B2E">
        <w:rPr>
          <w:rFonts w:ascii="Arial" w:eastAsia="Times New Roman" w:hAnsi="Arial" w:cs="Arial"/>
          <w:b/>
          <w:iCs/>
          <w:color w:val="17365D"/>
          <w:kern w:val="0"/>
          <w:sz w:val="20"/>
          <w:szCs w:val="20"/>
          <w:lang w:val="en-US" w:eastAsia="en-IN"/>
          <w14:ligatures w14:val="none"/>
        </w:rPr>
        <w:t>ASSESSMENT OF FOUNDATION (PHASE II)</w:t>
      </w:r>
    </w:p>
    <w:p w14:paraId="5604AB43" w14:textId="08814931" w:rsidR="001555CF" w:rsidRDefault="00152C55" w:rsidP="000C1E0A">
      <w:pPr>
        <w:autoSpaceDE w:val="0"/>
        <w:autoSpaceDN w:val="0"/>
        <w:adjustRightInd w:val="0"/>
        <w:spacing w:after="0" w:line="360" w:lineRule="auto"/>
        <w:ind w:left="-993"/>
        <w:jc w:val="center"/>
        <w:rPr>
          <w:rFonts w:ascii="Arial" w:eastAsia="Times New Roman" w:hAnsi="Arial" w:cs="Arial"/>
          <w:b/>
          <w:iCs/>
          <w:color w:val="17365D"/>
          <w:kern w:val="0"/>
          <w:sz w:val="18"/>
          <w:szCs w:val="18"/>
          <w:lang w:val="en-US" w:eastAsia="en-IN"/>
          <w14:ligatures w14:val="none"/>
        </w:rPr>
      </w:pPr>
      <w:r w:rsidRPr="00152C55">
        <w:rPr>
          <w:noProof/>
        </w:rPr>
        <w:drawing>
          <wp:inline distT="0" distB="0" distL="0" distR="0" wp14:anchorId="264DC717" wp14:editId="5F27672F">
            <wp:extent cx="7104612" cy="7086600"/>
            <wp:effectExtent l="0" t="0" r="1270" b="0"/>
            <wp:docPr id="5521037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7110577" cy="7092550"/>
                    </a:xfrm>
                    <a:prstGeom prst="rect">
                      <a:avLst/>
                    </a:prstGeom>
                    <a:noFill/>
                    <a:ln>
                      <a:noFill/>
                    </a:ln>
                  </pic:spPr>
                </pic:pic>
              </a:graphicData>
            </a:graphic>
          </wp:inline>
        </w:drawing>
      </w:r>
    </w:p>
    <w:p w14:paraId="16FC6DE0" w14:textId="03D326D9" w:rsidR="001555CF" w:rsidRDefault="001555CF" w:rsidP="000C1E0A">
      <w:pPr>
        <w:ind w:left="-993"/>
        <w:jc w:val="center"/>
        <w:rPr>
          <w:rFonts w:ascii="Arial" w:eastAsia="Times New Roman" w:hAnsi="Arial" w:cs="Arial"/>
          <w:b/>
          <w:i/>
          <w:color w:val="17365D"/>
          <w:kern w:val="0"/>
          <w:lang w:val="en-US" w:eastAsia="en-IN"/>
          <w14:ligatures w14:val="none"/>
        </w:rPr>
      </w:pPr>
      <w:r>
        <w:rPr>
          <w:rFonts w:ascii="Arial" w:eastAsia="Times New Roman" w:hAnsi="Arial" w:cs="Arial"/>
          <w:b/>
          <w:i/>
          <w:color w:val="17365D"/>
          <w:kern w:val="0"/>
          <w:lang w:val="en-US" w:eastAsia="en-IN"/>
          <w14:ligatures w14:val="none"/>
        </w:rPr>
        <w:br w:type="page"/>
      </w:r>
      <w:r w:rsidR="00152C55" w:rsidRPr="00152C55">
        <w:rPr>
          <w:noProof/>
        </w:rPr>
        <w:lastRenderedPageBreak/>
        <w:drawing>
          <wp:inline distT="0" distB="0" distL="0" distR="0" wp14:anchorId="7AF2EF76" wp14:editId="3E084AB9">
            <wp:extent cx="7089482" cy="8181975"/>
            <wp:effectExtent l="0" t="0" r="0" b="0"/>
            <wp:docPr id="1512209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7101426" cy="8195759"/>
                    </a:xfrm>
                    <a:prstGeom prst="rect">
                      <a:avLst/>
                    </a:prstGeom>
                    <a:noFill/>
                    <a:ln>
                      <a:noFill/>
                    </a:ln>
                  </pic:spPr>
                </pic:pic>
              </a:graphicData>
            </a:graphic>
          </wp:inline>
        </w:drawing>
      </w:r>
    </w:p>
    <w:p w14:paraId="23C079BF" w14:textId="77777777" w:rsidR="00152C55" w:rsidRDefault="00152C55">
      <w:pPr>
        <w:rPr>
          <w:rFonts w:ascii="Arial" w:eastAsia="Times New Roman" w:hAnsi="Arial" w:cs="Arial"/>
          <w:b/>
          <w:iCs/>
          <w:color w:val="17365D"/>
          <w:kern w:val="0"/>
          <w:sz w:val="20"/>
          <w:szCs w:val="20"/>
          <w:lang w:val="en-US" w:eastAsia="en-IN"/>
          <w14:ligatures w14:val="none"/>
        </w:rPr>
      </w:pPr>
      <w:r>
        <w:rPr>
          <w:rFonts w:ascii="Arial" w:eastAsia="Times New Roman" w:hAnsi="Arial" w:cs="Arial"/>
          <w:b/>
          <w:iCs/>
          <w:color w:val="17365D"/>
          <w:kern w:val="0"/>
          <w:sz w:val="20"/>
          <w:szCs w:val="20"/>
          <w:lang w:val="en-US" w:eastAsia="en-IN"/>
          <w14:ligatures w14:val="none"/>
        </w:rPr>
        <w:br w:type="page"/>
      </w:r>
    </w:p>
    <w:p w14:paraId="2C76B731" w14:textId="7F4561A9" w:rsidR="00627802" w:rsidRDefault="00FD7B43" w:rsidP="000278B2">
      <w:pPr>
        <w:ind w:left="-142"/>
        <w:jc w:val="center"/>
        <w:rPr>
          <w:rFonts w:ascii="Arial" w:eastAsia="Times New Roman" w:hAnsi="Arial" w:cs="Arial"/>
          <w:b/>
          <w:i/>
          <w:color w:val="17365D"/>
          <w:kern w:val="0"/>
          <w:lang w:val="en-US" w:eastAsia="en-IN"/>
          <w14:ligatures w14:val="none"/>
        </w:rPr>
      </w:pPr>
      <w:r w:rsidRPr="00FD7B43">
        <w:rPr>
          <w:rFonts w:ascii="Arial" w:eastAsia="Times New Roman" w:hAnsi="Arial" w:cs="Arial"/>
          <w:b/>
          <w:iCs/>
          <w:color w:val="17365D"/>
          <w:kern w:val="0"/>
          <w:sz w:val="20"/>
          <w:szCs w:val="20"/>
          <w:lang w:val="en-US" w:eastAsia="en-IN"/>
          <w14:ligatures w14:val="none"/>
        </w:rPr>
        <w:lastRenderedPageBreak/>
        <w:t xml:space="preserve">TABLE </w:t>
      </w:r>
      <w:r>
        <w:rPr>
          <w:rFonts w:ascii="Arial" w:eastAsia="Times New Roman" w:hAnsi="Arial" w:cs="Arial"/>
          <w:b/>
          <w:iCs/>
          <w:color w:val="17365D"/>
          <w:kern w:val="0"/>
          <w:sz w:val="20"/>
          <w:szCs w:val="20"/>
          <w:lang w:val="en-US" w:eastAsia="en-IN"/>
          <w14:ligatures w14:val="none"/>
        </w:rPr>
        <w:t>6</w:t>
      </w:r>
      <w:r w:rsidRPr="00FD7B43">
        <w:rPr>
          <w:rFonts w:ascii="Arial" w:eastAsia="Times New Roman" w:hAnsi="Arial" w:cs="Arial"/>
          <w:b/>
          <w:iCs/>
          <w:color w:val="17365D"/>
          <w:kern w:val="0"/>
          <w:sz w:val="20"/>
          <w:szCs w:val="20"/>
          <w:lang w:val="en-US" w:eastAsia="en-IN"/>
          <w14:ligatures w14:val="none"/>
        </w:rPr>
        <w:t>:</w:t>
      </w:r>
      <w:r>
        <w:rPr>
          <w:rFonts w:ascii="Arial" w:eastAsia="Times New Roman" w:hAnsi="Arial" w:cs="Arial"/>
          <w:b/>
          <w:iCs/>
          <w:color w:val="17365D"/>
          <w:kern w:val="0"/>
          <w:sz w:val="20"/>
          <w:szCs w:val="20"/>
          <w:lang w:val="en-US" w:eastAsia="en-IN"/>
          <w14:ligatures w14:val="none"/>
        </w:rPr>
        <w:t xml:space="preserve"> </w:t>
      </w:r>
      <w:r w:rsidR="00627802" w:rsidRPr="00E66B2E">
        <w:rPr>
          <w:rFonts w:ascii="Arial" w:eastAsia="Times New Roman" w:hAnsi="Arial" w:cs="Arial"/>
          <w:b/>
          <w:iCs/>
          <w:color w:val="17365D"/>
          <w:kern w:val="0"/>
          <w:sz w:val="20"/>
          <w:szCs w:val="20"/>
          <w:lang w:val="en-US" w:eastAsia="en-IN"/>
          <w14:ligatures w14:val="none"/>
        </w:rPr>
        <w:t>ASSESSMENT OF STEEL FABRICATION WORK (PHASE II)</w:t>
      </w:r>
    </w:p>
    <w:p w14:paraId="7E615B37" w14:textId="7FB9D342" w:rsidR="001555CF" w:rsidRDefault="000C1E0A" w:rsidP="000C1E0A">
      <w:pPr>
        <w:autoSpaceDE w:val="0"/>
        <w:autoSpaceDN w:val="0"/>
        <w:adjustRightInd w:val="0"/>
        <w:spacing w:after="0" w:line="360" w:lineRule="auto"/>
        <w:ind w:left="-993"/>
        <w:jc w:val="center"/>
        <w:rPr>
          <w:rFonts w:ascii="Arial" w:eastAsia="Times New Roman" w:hAnsi="Arial" w:cs="Arial"/>
          <w:b/>
          <w:i/>
          <w:color w:val="17365D"/>
          <w:kern w:val="0"/>
          <w:lang w:val="en-US" w:eastAsia="en-IN"/>
          <w14:ligatures w14:val="none"/>
        </w:rPr>
      </w:pPr>
      <w:r w:rsidRPr="000C1E0A">
        <w:rPr>
          <w:noProof/>
        </w:rPr>
        <w:drawing>
          <wp:inline distT="0" distB="0" distL="0" distR="0" wp14:anchorId="1C7E0B7C" wp14:editId="17449B58">
            <wp:extent cx="7044972" cy="5953125"/>
            <wp:effectExtent l="0" t="0" r="3810" b="0"/>
            <wp:docPr id="11507187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7051101" cy="5958304"/>
                    </a:xfrm>
                    <a:prstGeom prst="rect">
                      <a:avLst/>
                    </a:prstGeom>
                    <a:noFill/>
                    <a:ln>
                      <a:noFill/>
                    </a:ln>
                  </pic:spPr>
                </pic:pic>
              </a:graphicData>
            </a:graphic>
          </wp:inline>
        </w:drawing>
      </w:r>
    </w:p>
    <w:p w14:paraId="07E96DA0" w14:textId="4255741E" w:rsidR="001555CF" w:rsidRDefault="00D90D80" w:rsidP="00D90D80">
      <w:pPr>
        <w:autoSpaceDE w:val="0"/>
        <w:autoSpaceDN w:val="0"/>
        <w:adjustRightInd w:val="0"/>
        <w:spacing w:after="0" w:line="360" w:lineRule="auto"/>
        <w:ind w:left="-993"/>
        <w:jc w:val="center"/>
        <w:rPr>
          <w:rFonts w:ascii="Arial" w:eastAsia="Times New Roman" w:hAnsi="Arial" w:cs="Arial"/>
          <w:b/>
          <w:i/>
          <w:color w:val="17365D"/>
          <w:kern w:val="0"/>
          <w:lang w:val="en-US" w:eastAsia="en-IN"/>
          <w14:ligatures w14:val="none"/>
        </w:rPr>
      </w:pPr>
      <w:r w:rsidRPr="00D90D80">
        <w:rPr>
          <w:noProof/>
        </w:rPr>
        <w:lastRenderedPageBreak/>
        <w:drawing>
          <wp:inline distT="0" distB="0" distL="0" distR="0" wp14:anchorId="6D9A643A" wp14:editId="6BAE42C6">
            <wp:extent cx="7064312" cy="4105275"/>
            <wp:effectExtent l="0" t="0" r="3810" b="0"/>
            <wp:docPr id="4434376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7070867" cy="4109084"/>
                    </a:xfrm>
                    <a:prstGeom prst="rect">
                      <a:avLst/>
                    </a:prstGeom>
                    <a:noFill/>
                    <a:ln>
                      <a:noFill/>
                    </a:ln>
                  </pic:spPr>
                </pic:pic>
              </a:graphicData>
            </a:graphic>
          </wp:inline>
        </w:drawing>
      </w:r>
    </w:p>
    <w:p w14:paraId="4CAB2BE0" w14:textId="65CEB76B" w:rsidR="00AF7ACF" w:rsidRDefault="001555CF">
      <w:pPr>
        <w:rPr>
          <w:rFonts w:ascii="Arial" w:eastAsia="Times New Roman" w:hAnsi="Arial" w:cs="Arial"/>
          <w:b/>
          <w:i/>
          <w:color w:val="17365D"/>
          <w:kern w:val="0"/>
          <w:lang w:val="en-US" w:eastAsia="en-IN"/>
          <w14:ligatures w14:val="none"/>
        </w:rPr>
      </w:pPr>
      <w:r>
        <w:rPr>
          <w:rFonts w:ascii="Arial" w:eastAsia="Times New Roman" w:hAnsi="Arial" w:cs="Arial"/>
          <w:b/>
          <w:i/>
          <w:color w:val="17365D"/>
          <w:kern w:val="0"/>
          <w:lang w:val="en-US" w:eastAsia="en-IN"/>
          <w14:ligatures w14:val="none"/>
        </w:rPr>
        <w:br w:type="page"/>
      </w:r>
    </w:p>
    <w:p w14:paraId="230B5D78" w14:textId="0836B6C3" w:rsidR="00AF7ACF" w:rsidRPr="00E66B2E" w:rsidRDefault="00FD7B43" w:rsidP="00AF7ACF">
      <w:pPr>
        <w:autoSpaceDE w:val="0"/>
        <w:autoSpaceDN w:val="0"/>
        <w:adjustRightInd w:val="0"/>
        <w:spacing w:after="0" w:line="360" w:lineRule="auto"/>
        <w:jc w:val="center"/>
        <w:rPr>
          <w:rFonts w:ascii="Arial" w:eastAsia="Times New Roman" w:hAnsi="Arial" w:cs="Arial"/>
          <w:b/>
          <w:iCs/>
          <w:color w:val="17365D"/>
          <w:kern w:val="0"/>
          <w:sz w:val="20"/>
          <w:szCs w:val="20"/>
          <w:lang w:val="en-US" w:eastAsia="en-IN"/>
          <w14:ligatures w14:val="none"/>
        </w:rPr>
      </w:pPr>
      <w:r w:rsidRPr="00FD7B43">
        <w:rPr>
          <w:rFonts w:ascii="Arial" w:eastAsia="Times New Roman" w:hAnsi="Arial" w:cs="Arial"/>
          <w:b/>
          <w:iCs/>
          <w:color w:val="17365D"/>
          <w:kern w:val="0"/>
          <w:sz w:val="20"/>
          <w:szCs w:val="20"/>
          <w:lang w:val="en-US" w:eastAsia="en-IN"/>
          <w14:ligatures w14:val="none"/>
        </w:rPr>
        <w:lastRenderedPageBreak/>
        <w:t xml:space="preserve">TABLE </w:t>
      </w:r>
      <w:r>
        <w:rPr>
          <w:rFonts w:ascii="Arial" w:eastAsia="Times New Roman" w:hAnsi="Arial" w:cs="Arial"/>
          <w:b/>
          <w:iCs/>
          <w:color w:val="17365D"/>
          <w:kern w:val="0"/>
          <w:sz w:val="20"/>
          <w:szCs w:val="20"/>
          <w:lang w:val="en-US" w:eastAsia="en-IN"/>
          <w14:ligatures w14:val="none"/>
        </w:rPr>
        <w:t>7</w:t>
      </w:r>
      <w:r w:rsidRPr="00FD7B43">
        <w:rPr>
          <w:rFonts w:ascii="Arial" w:eastAsia="Times New Roman" w:hAnsi="Arial" w:cs="Arial"/>
          <w:b/>
          <w:iCs/>
          <w:color w:val="17365D"/>
          <w:kern w:val="0"/>
          <w:sz w:val="20"/>
          <w:szCs w:val="20"/>
          <w:lang w:val="en-US" w:eastAsia="en-IN"/>
          <w14:ligatures w14:val="none"/>
        </w:rPr>
        <w:t>:</w:t>
      </w:r>
      <w:r>
        <w:rPr>
          <w:rFonts w:ascii="Arial" w:eastAsia="Times New Roman" w:hAnsi="Arial" w:cs="Arial"/>
          <w:b/>
          <w:iCs/>
          <w:color w:val="17365D"/>
          <w:kern w:val="0"/>
          <w:sz w:val="20"/>
          <w:szCs w:val="20"/>
          <w:lang w:val="en-US" w:eastAsia="en-IN"/>
          <w14:ligatures w14:val="none"/>
        </w:rPr>
        <w:t xml:space="preserve"> </w:t>
      </w:r>
      <w:r w:rsidR="00AF7ACF" w:rsidRPr="00E66B2E">
        <w:rPr>
          <w:rFonts w:ascii="Arial" w:eastAsia="Times New Roman" w:hAnsi="Arial" w:cs="Arial"/>
          <w:b/>
          <w:iCs/>
          <w:color w:val="17365D"/>
          <w:kern w:val="0"/>
          <w:sz w:val="20"/>
          <w:szCs w:val="20"/>
          <w:lang w:val="en-US" w:eastAsia="en-IN"/>
          <w14:ligatures w14:val="none"/>
        </w:rPr>
        <w:t>ASSESSMENT OF BUILDING CONSTRUCTION (CWIP)</w:t>
      </w:r>
    </w:p>
    <w:p w14:paraId="2701B2CE" w14:textId="12EBEC2D" w:rsidR="00AF7ACF" w:rsidRDefault="00D90D80" w:rsidP="00627802">
      <w:pPr>
        <w:autoSpaceDE w:val="0"/>
        <w:autoSpaceDN w:val="0"/>
        <w:adjustRightInd w:val="0"/>
        <w:spacing w:after="0" w:line="360" w:lineRule="auto"/>
        <w:jc w:val="center"/>
        <w:rPr>
          <w:rFonts w:ascii="Arial" w:eastAsia="Times New Roman" w:hAnsi="Arial" w:cs="Arial"/>
          <w:b/>
          <w:i/>
          <w:color w:val="17365D"/>
          <w:kern w:val="0"/>
          <w:lang w:val="en-US" w:eastAsia="en-IN"/>
          <w14:ligatures w14:val="none"/>
        </w:rPr>
      </w:pPr>
      <w:r w:rsidRPr="00D90D80">
        <w:rPr>
          <w:noProof/>
        </w:rPr>
        <w:drawing>
          <wp:inline distT="0" distB="0" distL="0" distR="0" wp14:anchorId="57D1D4B6" wp14:editId="3E44AD04">
            <wp:extent cx="5760720" cy="2983230"/>
            <wp:effectExtent l="0" t="0" r="0" b="7620"/>
            <wp:docPr id="210815360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760720" cy="2983230"/>
                    </a:xfrm>
                    <a:prstGeom prst="rect">
                      <a:avLst/>
                    </a:prstGeom>
                    <a:noFill/>
                    <a:ln>
                      <a:noFill/>
                    </a:ln>
                  </pic:spPr>
                </pic:pic>
              </a:graphicData>
            </a:graphic>
          </wp:inline>
        </w:drawing>
      </w:r>
    </w:p>
    <w:p w14:paraId="4B6FF53C" w14:textId="746E7291" w:rsidR="00AF7ACF" w:rsidRDefault="00AF7ACF" w:rsidP="00AF7ACF">
      <w:pPr>
        <w:rPr>
          <w:rFonts w:ascii="Arial" w:eastAsia="Times New Roman" w:hAnsi="Arial" w:cs="Arial"/>
          <w:b/>
          <w:iCs/>
          <w:color w:val="17365D"/>
          <w:kern w:val="0"/>
          <w:sz w:val="18"/>
          <w:szCs w:val="18"/>
          <w:lang w:val="en-US" w:eastAsia="en-IN"/>
          <w14:ligatures w14:val="none"/>
        </w:rPr>
      </w:pPr>
      <w:r>
        <w:rPr>
          <w:rFonts w:ascii="Arial" w:eastAsia="Times New Roman" w:hAnsi="Arial" w:cs="Arial"/>
          <w:b/>
          <w:iCs/>
          <w:color w:val="17365D"/>
          <w:kern w:val="0"/>
          <w:sz w:val="18"/>
          <w:szCs w:val="18"/>
          <w:lang w:val="en-US" w:eastAsia="en-IN"/>
          <w14:ligatures w14:val="none"/>
        </w:rPr>
        <w:br w:type="page"/>
      </w:r>
    </w:p>
    <w:p w14:paraId="069044CE" w14:textId="6226D2C4" w:rsidR="00AF7ACF" w:rsidRPr="00E66B2E" w:rsidRDefault="00FD7B43" w:rsidP="00AF7ACF">
      <w:pPr>
        <w:autoSpaceDE w:val="0"/>
        <w:autoSpaceDN w:val="0"/>
        <w:adjustRightInd w:val="0"/>
        <w:spacing w:after="0" w:line="360" w:lineRule="auto"/>
        <w:jc w:val="center"/>
        <w:rPr>
          <w:rFonts w:ascii="Arial" w:eastAsia="Times New Roman" w:hAnsi="Arial" w:cs="Arial"/>
          <w:b/>
          <w:iCs/>
          <w:color w:val="17365D"/>
          <w:kern w:val="0"/>
          <w:sz w:val="20"/>
          <w:szCs w:val="20"/>
          <w:lang w:val="en-US" w:eastAsia="en-IN"/>
          <w14:ligatures w14:val="none"/>
        </w:rPr>
      </w:pPr>
      <w:r w:rsidRPr="00FD7B43">
        <w:rPr>
          <w:rFonts w:ascii="Arial" w:eastAsia="Times New Roman" w:hAnsi="Arial" w:cs="Arial"/>
          <w:b/>
          <w:iCs/>
          <w:color w:val="17365D"/>
          <w:kern w:val="0"/>
          <w:sz w:val="20"/>
          <w:szCs w:val="20"/>
          <w:lang w:val="en-US" w:eastAsia="en-IN"/>
          <w14:ligatures w14:val="none"/>
        </w:rPr>
        <w:lastRenderedPageBreak/>
        <w:t xml:space="preserve">TABLE </w:t>
      </w:r>
      <w:r>
        <w:rPr>
          <w:rFonts w:ascii="Arial" w:eastAsia="Times New Roman" w:hAnsi="Arial" w:cs="Arial"/>
          <w:b/>
          <w:iCs/>
          <w:color w:val="17365D"/>
          <w:kern w:val="0"/>
          <w:sz w:val="20"/>
          <w:szCs w:val="20"/>
          <w:lang w:val="en-US" w:eastAsia="en-IN"/>
          <w14:ligatures w14:val="none"/>
        </w:rPr>
        <w:t>8</w:t>
      </w:r>
      <w:r w:rsidRPr="00FD7B43">
        <w:rPr>
          <w:rFonts w:ascii="Arial" w:eastAsia="Times New Roman" w:hAnsi="Arial" w:cs="Arial"/>
          <w:b/>
          <w:iCs/>
          <w:color w:val="17365D"/>
          <w:kern w:val="0"/>
          <w:sz w:val="20"/>
          <w:szCs w:val="20"/>
          <w:lang w:val="en-US" w:eastAsia="en-IN"/>
          <w14:ligatures w14:val="none"/>
        </w:rPr>
        <w:t>:</w:t>
      </w:r>
      <w:r>
        <w:rPr>
          <w:rFonts w:ascii="Arial" w:eastAsia="Times New Roman" w:hAnsi="Arial" w:cs="Arial"/>
          <w:b/>
          <w:iCs/>
          <w:color w:val="17365D"/>
          <w:kern w:val="0"/>
          <w:sz w:val="20"/>
          <w:szCs w:val="20"/>
          <w:lang w:val="en-US" w:eastAsia="en-IN"/>
          <w14:ligatures w14:val="none"/>
        </w:rPr>
        <w:t xml:space="preserve"> </w:t>
      </w:r>
      <w:r w:rsidR="00AF7ACF" w:rsidRPr="00E66B2E">
        <w:rPr>
          <w:rFonts w:ascii="Arial" w:eastAsia="Times New Roman" w:hAnsi="Arial" w:cs="Arial"/>
          <w:b/>
          <w:iCs/>
          <w:color w:val="17365D"/>
          <w:kern w:val="0"/>
          <w:sz w:val="20"/>
          <w:szCs w:val="20"/>
          <w:lang w:val="en-US" w:eastAsia="en-IN"/>
          <w14:ligatures w14:val="none"/>
        </w:rPr>
        <w:t>ASSESSMENT OF FOUNDATION WORK (CWIP)</w:t>
      </w:r>
    </w:p>
    <w:p w14:paraId="6F64BC14" w14:textId="35124728" w:rsidR="00AF7ACF" w:rsidRPr="00D2216C" w:rsidRDefault="00152C55" w:rsidP="00026EF4">
      <w:pPr>
        <w:autoSpaceDE w:val="0"/>
        <w:autoSpaceDN w:val="0"/>
        <w:adjustRightInd w:val="0"/>
        <w:spacing w:after="0" w:line="360" w:lineRule="auto"/>
        <w:ind w:left="-426"/>
        <w:jc w:val="center"/>
        <w:rPr>
          <w:rFonts w:ascii="Arial" w:eastAsia="Times New Roman" w:hAnsi="Arial" w:cs="Arial"/>
          <w:b/>
          <w:iCs/>
          <w:color w:val="17365D"/>
          <w:kern w:val="0"/>
          <w:sz w:val="18"/>
          <w:szCs w:val="18"/>
          <w:lang w:val="en-US" w:eastAsia="en-IN"/>
          <w14:ligatures w14:val="none"/>
        </w:rPr>
      </w:pPr>
      <w:r w:rsidRPr="00152C55">
        <w:rPr>
          <w:noProof/>
        </w:rPr>
        <w:drawing>
          <wp:inline distT="0" distB="0" distL="0" distR="0" wp14:anchorId="05F9EF49" wp14:editId="1E550244">
            <wp:extent cx="6351774" cy="5895975"/>
            <wp:effectExtent l="0" t="0" r="0" b="0"/>
            <wp:docPr id="15879635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6358408" cy="5902133"/>
                    </a:xfrm>
                    <a:prstGeom prst="rect">
                      <a:avLst/>
                    </a:prstGeom>
                    <a:noFill/>
                    <a:ln>
                      <a:noFill/>
                    </a:ln>
                  </pic:spPr>
                </pic:pic>
              </a:graphicData>
            </a:graphic>
          </wp:inline>
        </w:drawing>
      </w:r>
    </w:p>
    <w:p w14:paraId="14FC78E1" w14:textId="77777777" w:rsidR="00627802" w:rsidRDefault="00627802">
      <w:pPr>
        <w:rPr>
          <w:rFonts w:ascii="Arial" w:eastAsia="Times New Roman" w:hAnsi="Arial" w:cs="Arial"/>
          <w:b/>
          <w:iCs/>
          <w:color w:val="17365D"/>
          <w:kern w:val="0"/>
          <w:sz w:val="20"/>
          <w:szCs w:val="20"/>
          <w:lang w:val="en-US" w:eastAsia="en-IN"/>
          <w14:ligatures w14:val="none"/>
        </w:rPr>
      </w:pPr>
      <w:r>
        <w:rPr>
          <w:rFonts w:ascii="Arial" w:eastAsia="Times New Roman" w:hAnsi="Arial" w:cs="Arial"/>
          <w:b/>
          <w:iCs/>
          <w:color w:val="17365D"/>
          <w:kern w:val="0"/>
          <w:sz w:val="20"/>
          <w:szCs w:val="20"/>
          <w:lang w:val="en-US" w:eastAsia="en-IN"/>
          <w14:ligatures w14:val="none"/>
        </w:rPr>
        <w:br w:type="page"/>
      </w:r>
    </w:p>
    <w:p w14:paraId="2030179F" w14:textId="7D8DCBF8" w:rsidR="00AF7ACF" w:rsidRPr="00E66B2E" w:rsidRDefault="00FD7B43" w:rsidP="00AF7ACF">
      <w:pPr>
        <w:autoSpaceDE w:val="0"/>
        <w:autoSpaceDN w:val="0"/>
        <w:adjustRightInd w:val="0"/>
        <w:spacing w:after="0" w:line="360" w:lineRule="auto"/>
        <w:jc w:val="center"/>
        <w:rPr>
          <w:rFonts w:ascii="Arial" w:eastAsia="Times New Roman" w:hAnsi="Arial" w:cs="Arial"/>
          <w:b/>
          <w:iCs/>
          <w:color w:val="17365D"/>
          <w:kern w:val="0"/>
          <w:sz w:val="20"/>
          <w:szCs w:val="20"/>
          <w:lang w:val="en-US" w:eastAsia="en-IN"/>
          <w14:ligatures w14:val="none"/>
        </w:rPr>
      </w:pPr>
      <w:r w:rsidRPr="00FD7B43">
        <w:rPr>
          <w:rFonts w:ascii="Arial" w:eastAsia="Times New Roman" w:hAnsi="Arial" w:cs="Arial"/>
          <w:b/>
          <w:iCs/>
          <w:color w:val="17365D"/>
          <w:kern w:val="0"/>
          <w:sz w:val="20"/>
          <w:szCs w:val="20"/>
          <w:lang w:val="en-US" w:eastAsia="en-IN"/>
          <w14:ligatures w14:val="none"/>
        </w:rPr>
        <w:lastRenderedPageBreak/>
        <w:t xml:space="preserve">TABLE </w:t>
      </w:r>
      <w:r>
        <w:rPr>
          <w:rFonts w:ascii="Arial" w:eastAsia="Times New Roman" w:hAnsi="Arial" w:cs="Arial"/>
          <w:b/>
          <w:iCs/>
          <w:color w:val="17365D"/>
          <w:kern w:val="0"/>
          <w:sz w:val="20"/>
          <w:szCs w:val="20"/>
          <w:lang w:val="en-US" w:eastAsia="en-IN"/>
          <w14:ligatures w14:val="none"/>
        </w:rPr>
        <w:t>9</w:t>
      </w:r>
      <w:r w:rsidRPr="00FD7B43">
        <w:rPr>
          <w:rFonts w:ascii="Arial" w:eastAsia="Times New Roman" w:hAnsi="Arial" w:cs="Arial"/>
          <w:b/>
          <w:iCs/>
          <w:color w:val="17365D"/>
          <w:kern w:val="0"/>
          <w:sz w:val="20"/>
          <w:szCs w:val="20"/>
          <w:lang w:val="en-US" w:eastAsia="en-IN"/>
          <w14:ligatures w14:val="none"/>
        </w:rPr>
        <w:t>:</w:t>
      </w:r>
      <w:r>
        <w:rPr>
          <w:rFonts w:ascii="Arial" w:eastAsia="Times New Roman" w:hAnsi="Arial" w:cs="Arial"/>
          <w:b/>
          <w:iCs/>
          <w:color w:val="17365D"/>
          <w:kern w:val="0"/>
          <w:sz w:val="20"/>
          <w:szCs w:val="20"/>
          <w:lang w:val="en-US" w:eastAsia="en-IN"/>
          <w14:ligatures w14:val="none"/>
        </w:rPr>
        <w:t xml:space="preserve"> </w:t>
      </w:r>
      <w:r w:rsidR="00AF7ACF" w:rsidRPr="00E66B2E">
        <w:rPr>
          <w:rFonts w:ascii="Arial" w:eastAsia="Times New Roman" w:hAnsi="Arial" w:cs="Arial"/>
          <w:b/>
          <w:iCs/>
          <w:color w:val="17365D"/>
          <w:kern w:val="0"/>
          <w:sz w:val="20"/>
          <w:szCs w:val="20"/>
          <w:lang w:val="en-US" w:eastAsia="en-IN"/>
          <w14:ligatures w14:val="none"/>
        </w:rPr>
        <w:t>ASSESSMENT OF STEEL FABRICATION WORK (CWIP)</w:t>
      </w:r>
    </w:p>
    <w:p w14:paraId="2F1790FB" w14:textId="4825EAEB" w:rsidR="00AF7ACF" w:rsidRPr="00D2216C" w:rsidRDefault="00D90D80" w:rsidP="00627802">
      <w:pPr>
        <w:autoSpaceDE w:val="0"/>
        <w:autoSpaceDN w:val="0"/>
        <w:adjustRightInd w:val="0"/>
        <w:spacing w:after="0" w:line="360" w:lineRule="auto"/>
        <w:jc w:val="center"/>
        <w:rPr>
          <w:rFonts w:ascii="Arial" w:eastAsia="Times New Roman" w:hAnsi="Arial" w:cs="Arial"/>
          <w:b/>
          <w:iCs/>
          <w:color w:val="17365D"/>
          <w:kern w:val="0"/>
          <w:sz w:val="18"/>
          <w:szCs w:val="18"/>
          <w:lang w:val="en-US" w:eastAsia="en-IN"/>
          <w14:ligatures w14:val="none"/>
        </w:rPr>
      </w:pPr>
      <w:r w:rsidRPr="00D90D80">
        <w:rPr>
          <w:noProof/>
        </w:rPr>
        <w:drawing>
          <wp:inline distT="0" distB="0" distL="0" distR="0" wp14:anchorId="13A8B8D6" wp14:editId="252BD9F3">
            <wp:extent cx="5838516" cy="3545457"/>
            <wp:effectExtent l="0" t="0" r="0" b="0"/>
            <wp:docPr id="3095929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841171" cy="3547069"/>
                    </a:xfrm>
                    <a:prstGeom prst="rect">
                      <a:avLst/>
                    </a:prstGeom>
                    <a:noFill/>
                    <a:ln>
                      <a:noFill/>
                    </a:ln>
                  </pic:spPr>
                </pic:pic>
              </a:graphicData>
            </a:graphic>
          </wp:inline>
        </w:drawing>
      </w:r>
    </w:p>
    <w:p w14:paraId="45A626A7" w14:textId="77777777" w:rsidR="00627802" w:rsidRDefault="00627802">
      <w:pPr>
        <w:rPr>
          <w:rFonts w:ascii="Arial" w:eastAsia="Times New Roman" w:hAnsi="Arial" w:cs="Arial"/>
          <w:b/>
          <w:kern w:val="0"/>
          <w:u w:val="single"/>
          <w14:ligatures w14:val="none"/>
        </w:rPr>
      </w:pPr>
      <w:r>
        <w:rPr>
          <w:rFonts w:ascii="Arial" w:eastAsia="Times New Roman" w:hAnsi="Arial" w:cs="Arial"/>
          <w:b/>
          <w:kern w:val="0"/>
          <w:u w:val="single"/>
          <w14:ligatures w14:val="none"/>
        </w:rPr>
        <w:br w:type="page"/>
      </w:r>
    </w:p>
    <w:p w14:paraId="664AAB78" w14:textId="34B60337" w:rsidR="00A540B6" w:rsidRDefault="00A540B6" w:rsidP="002B26C4">
      <w:pPr>
        <w:spacing w:after="0" w:line="360" w:lineRule="auto"/>
        <w:jc w:val="center"/>
        <w:outlineLvl w:val="1"/>
        <w:rPr>
          <w:rFonts w:ascii="Arial" w:eastAsia="Times New Roman" w:hAnsi="Arial" w:cs="Arial"/>
          <w:b/>
          <w:kern w:val="0"/>
          <w:u w:val="single"/>
          <w14:ligatures w14:val="none"/>
        </w:rPr>
      </w:pPr>
      <w:r w:rsidRPr="00DD6C0D">
        <w:rPr>
          <w:rFonts w:ascii="Arial" w:eastAsia="Times New Roman" w:hAnsi="Arial" w:cs="Arial"/>
          <w:b/>
          <w:kern w:val="0"/>
          <w:u w:val="single"/>
          <w14:ligatures w14:val="none"/>
        </w:rPr>
        <w:lastRenderedPageBreak/>
        <w:t xml:space="preserve">Analysis of Rates for M25 Design Mix Concrete as per </w:t>
      </w:r>
      <w:r w:rsidR="00D110C1">
        <w:rPr>
          <w:rFonts w:ascii="Arial" w:eastAsia="Times New Roman" w:hAnsi="Arial" w:cs="Arial"/>
          <w:b/>
          <w:kern w:val="0"/>
          <w:u w:val="single"/>
          <w14:ligatures w14:val="none"/>
        </w:rPr>
        <w:t>the industry standards</w:t>
      </w:r>
      <w:r w:rsidRPr="00DD6C0D">
        <w:rPr>
          <w:rFonts w:ascii="Arial" w:eastAsia="Times New Roman" w:hAnsi="Arial" w:cs="Arial"/>
          <w:b/>
          <w:kern w:val="0"/>
          <w:u w:val="single"/>
          <w14:ligatures w14:val="none"/>
        </w:rPr>
        <w:t>:</w:t>
      </w:r>
    </w:p>
    <w:p w14:paraId="3A06934B" w14:textId="77777777" w:rsidR="002B26C4" w:rsidRPr="00DD6C0D" w:rsidRDefault="002B26C4" w:rsidP="002B26C4">
      <w:pPr>
        <w:spacing w:after="0" w:line="360" w:lineRule="auto"/>
        <w:jc w:val="center"/>
        <w:outlineLvl w:val="1"/>
        <w:rPr>
          <w:rFonts w:ascii="Arial" w:eastAsia="Times New Roman" w:hAnsi="Arial" w:cs="Arial"/>
          <w:b/>
          <w:kern w:val="0"/>
          <w:u w:val="single"/>
          <w14:ligatures w14:val="none"/>
        </w:rPr>
      </w:pPr>
    </w:p>
    <w:p w14:paraId="59A119E5" w14:textId="38389A5C" w:rsidR="00A540B6" w:rsidRPr="002B26C4" w:rsidRDefault="00FD7B43" w:rsidP="00D90D80">
      <w:pPr>
        <w:spacing w:after="0" w:line="360" w:lineRule="auto"/>
        <w:jc w:val="center"/>
        <w:outlineLvl w:val="1"/>
        <w:rPr>
          <w:rFonts w:ascii="Arial" w:eastAsia="Times New Roman" w:hAnsi="Arial" w:cs="Arial"/>
          <w:bCs/>
          <w:kern w:val="0"/>
          <w:u w:val="single"/>
          <w14:ligatures w14:val="none"/>
        </w:rPr>
      </w:pPr>
      <w:r w:rsidRPr="002B26C4">
        <w:rPr>
          <w:rFonts w:ascii="Arial" w:eastAsia="Times New Roman" w:hAnsi="Arial" w:cs="Arial"/>
          <w:b/>
          <w:kern w:val="0"/>
          <w14:ligatures w14:val="none"/>
        </w:rPr>
        <w:t>TABLE</w:t>
      </w:r>
      <w:r w:rsidR="00D90D80" w:rsidRPr="002B26C4">
        <w:rPr>
          <w:rFonts w:ascii="Arial" w:eastAsia="Times New Roman" w:hAnsi="Arial" w:cs="Arial"/>
          <w:b/>
          <w:kern w:val="0"/>
          <w14:ligatures w14:val="none"/>
        </w:rPr>
        <w:t xml:space="preserve"> </w:t>
      </w:r>
      <w:r w:rsidRPr="002B26C4">
        <w:rPr>
          <w:rFonts w:ascii="Arial" w:eastAsia="Times New Roman" w:hAnsi="Arial" w:cs="Arial"/>
          <w:b/>
          <w:kern w:val="0"/>
          <w14:ligatures w14:val="none"/>
        </w:rPr>
        <w:t>10</w:t>
      </w:r>
      <w:r w:rsidR="00D90D80" w:rsidRPr="002B26C4">
        <w:rPr>
          <w:rFonts w:ascii="Arial" w:eastAsia="Times New Roman" w:hAnsi="Arial" w:cs="Arial"/>
          <w:b/>
          <w:kern w:val="0"/>
          <w14:ligatures w14:val="none"/>
        </w:rPr>
        <w:t xml:space="preserve">: </w:t>
      </w:r>
      <w:r w:rsidR="00D90D80" w:rsidRPr="002B26C4">
        <w:rPr>
          <w:rFonts w:ascii="Arial" w:eastAsia="Times New Roman" w:hAnsi="Arial" w:cs="Arial"/>
          <w:bCs/>
          <w:kern w:val="0"/>
          <w14:ligatures w14:val="none"/>
        </w:rPr>
        <w:t xml:space="preserve">Rate of RCC with M-25 Design Concrete Work for foundation up to Plinth level </w:t>
      </w:r>
      <w:r w:rsidR="00923940" w:rsidRPr="00923940">
        <w:rPr>
          <w:rFonts w:ascii="Arial" w:eastAsia="Times New Roman" w:hAnsi="Arial" w:cs="Arial"/>
          <w:b/>
          <w:kern w:val="0"/>
          <w14:ligatures w14:val="none"/>
        </w:rPr>
        <w:t>F</w:t>
      </w:r>
      <w:r w:rsidR="00D90D80" w:rsidRPr="00CB7F13">
        <w:rPr>
          <w:rFonts w:ascii="Arial" w:eastAsia="Times New Roman" w:hAnsi="Arial" w:cs="Arial"/>
          <w:b/>
          <w:kern w:val="0"/>
          <w14:ligatures w14:val="none"/>
        </w:rPr>
        <w:t>or Phase-I</w:t>
      </w:r>
    </w:p>
    <w:tbl>
      <w:tblPr>
        <w:tblStyle w:val="TableGrid"/>
        <w:tblW w:w="0" w:type="auto"/>
        <w:jc w:val="center"/>
        <w:tblLook w:val="04A0" w:firstRow="1" w:lastRow="0" w:firstColumn="1" w:lastColumn="0" w:noHBand="0" w:noVBand="1"/>
      </w:tblPr>
      <w:tblGrid>
        <w:gridCol w:w="846"/>
        <w:gridCol w:w="5195"/>
        <w:gridCol w:w="3021"/>
      </w:tblGrid>
      <w:tr w:rsidR="00D90D80" w14:paraId="651F39D5" w14:textId="77777777" w:rsidTr="002B26C4">
        <w:trPr>
          <w:trHeight w:val="413"/>
          <w:jc w:val="center"/>
        </w:trPr>
        <w:tc>
          <w:tcPr>
            <w:tcW w:w="846" w:type="dxa"/>
            <w:shd w:val="clear" w:color="auto" w:fill="002060"/>
            <w:vAlign w:val="center"/>
          </w:tcPr>
          <w:p w14:paraId="7D7C4A4B" w14:textId="526677B2" w:rsidR="00D90D80" w:rsidRPr="00D90D80" w:rsidRDefault="00D90D80" w:rsidP="00D90D80">
            <w:pPr>
              <w:spacing w:line="276" w:lineRule="auto"/>
              <w:jc w:val="center"/>
              <w:outlineLvl w:val="1"/>
              <w:rPr>
                <w:rFonts w:ascii="Arial" w:hAnsi="Arial" w:cs="Arial"/>
                <w:b/>
              </w:rPr>
            </w:pPr>
            <w:r w:rsidRPr="00D90D80">
              <w:rPr>
                <w:rFonts w:ascii="Arial" w:hAnsi="Arial" w:cs="Arial"/>
                <w:b/>
              </w:rPr>
              <w:t>S. No.</w:t>
            </w:r>
          </w:p>
        </w:tc>
        <w:tc>
          <w:tcPr>
            <w:tcW w:w="5195" w:type="dxa"/>
            <w:shd w:val="clear" w:color="auto" w:fill="002060"/>
            <w:vAlign w:val="center"/>
          </w:tcPr>
          <w:p w14:paraId="243B25AB" w14:textId="08500936" w:rsidR="00D90D80" w:rsidRPr="00D90D80" w:rsidRDefault="00D90D80" w:rsidP="00D90D80">
            <w:pPr>
              <w:spacing w:line="276" w:lineRule="auto"/>
              <w:jc w:val="center"/>
              <w:outlineLvl w:val="1"/>
              <w:rPr>
                <w:rFonts w:ascii="Arial" w:hAnsi="Arial" w:cs="Arial"/>
                <w:b/>
              </w:rPr>
            </w:pPr>
            <w:r w:rsidRPr="00D90D80">
              <w:rPr>
                <w:rFonts w:ascii="Arial" w:hAnsi="Arial" w:cs="Arial"/>
                <w:b/>
              </w:rPr>
              <w:t>Particulars</w:t>
            </w:r>
          </w:p>
        </w:tc>
        <w:tc>
          <w:tcPr>
            <w:tcW w:w="3021" w:type="dxa"/>
            <w:shd w:val="clear" w:color="auto" w:fill="002060"/>
            <w:vAlign w:val="center"/>
          </w:tcPr>
          <w:p w14:paraId="0C20E5DE" w14:textId="72D29D38" w:rsidR="00D90D80" w:rsidRPr="00D90D80" w:rsidRDefault="00D90D80" w:rsidP="00D90D80">
            <w:pPr>
              <w:spacing w:line="276" w:lineRule="auto"/>
              <w:jc w:val="center"/>
              <w:outlineLvl w:val="1"/>
              <w:rPr>
                <w:rFonts w:ascii="Arial" w:hAnsi="Arial" w:cs="Arial"/>
                <w:b/>
              </w:rPr>
            </w:pPr>
            <w:r>
              <w:rPr>
                <w:rFonts w:ascii="Arial" w:hAnsi="Arial" w:cs="Arial"/>
                <w:b/>
              </w:rPr>
              <w:t>Rates</w:t>
            </w:r>
          </w:p>
        </w:tc>
      </w:tr>
      <w:tr w:rsidR="00D90D80" w14:paraId="326C5D1C" w14:textId="77777777" w:rsidTr="002B26C4">
        <w:trPr>
          <w:jc w:val="center"/>
        </w:trPr>
        <w:tc>
          <w:tcPr>
            <w:tcW w:w="846" w:type="dxa"/>
            <w:vAlign w:val="center"/>
          </w:tcPr>
          <w:p w14:paraId="79FA8574" w14:textId="14E65BDE" w:rsidR="00D90D80" w:rsidRPr="00D90D80" w:rsidRDefault="00D90D80" w:rsidP="00D90D80">
            <w:pPr>
              <w:spacing w:line="276" w:lineRule="auto"/>
              <w:jc w:val="center"/>
              <w:outlineLvl w:val="1"/>
              <w:rPr>
                <w:rFonts w:ascii="Arial" w:hAnsi="Arial" w:cs="Arial"/>
                <w:b/>
              </w:rPr>
            </w:pPr>
            <w:r>
              <w:rPr>
                <w:rFonts w:ascii="Arial" w:hAnsi="Arial" w:cs="Arial"/>
                <w:b/>
              </w:rPr>
              <w:t>1</w:t>
            </w:r>
          </w:p>
        </w:tc>
        <w:tc>
          <w:tcPr>
            <w:tcW w:w="5195" w:type="dxa"/>
            <w:vAlign w:val="center"/>
          </w:tcPr>
          <w:p w14:paraId="1ADEB49F" w14:textId="553D06B3" w:rsidR="00D90D80" w:rsidRPr="00D90D80" w:rsidRDefault="00D90D80" w:rsidP="00D90D80">
            <w:pPr>
              <w:spacing w:line="276" w:lineRule="auto"/>
              <w:outlineLvl w:val="1"/>
              <w:rPr>
                <w:rFonts w:ascii="Arial" w:hAnsi="Arial" w:cs="Arial"/>
                <w:b/>
              </w:rPr>
            </w:pPr>
            <w:bookmarkStart w:id="5" w:name="_Hlk140051971"/>
            <w:bookmarkStart w:id="6" w:name="_Hlk140052277"/>
            <w:r>
              <w:rPr>
                <w:rFonts w:ascii="Arial" w:hAnsi="Arial" w:cs="Arial"/>
              </w:rPr>
              <w:t xml:space="preserve">M-25 </w:t>
            </w:r>
            <w:r w:rsidRPr="00DD6C0D">
              <w:rPr>
                <w:rFonts w:ascii="Arial" w:hAnsi="Arial" w:cs="Arial"/>
              </w:rPr>
              <w:t>Design</w:t>
            </w:r>
            <w:bookmarkEnd w:id="5"/>
            <w:r>
              <w:rPr>
                <w:rFonts w:ascii="Arial" w:hAnsi="Arial" w:cs="Arial"/>
              </w:rPr>
              <w:t xml:space="preserve"> mix concrete</w:t>
            </w:r>
            <w:bookmarkEnd w:id="6"/>
          </w:p>
        </w:tc>
        <w:tc>
          <w:tcPr>
            <w:tcW w:w="3021" w:type="dxa"/>
            <w:vAlign w:val="center"/>
          </w:tcPr>
          <w:p w14:paraId="6CC3E671" w14:textId="5816AD5F" w:rsidR="00D90D80" w:rsidRPr="00D90D80" w:rsidRDefault="00D90D80" w:rsidP="00D90D80">
            <w:pPr>
              <w:spacing w:line="276" w:lineRule="auto"/>
              <w:jc w:val="center"/>
              <w:outlineLvl w:val="1"/>
              <w:rPr>
                <w:rFonts w:ascii="Arial" w:hAnsi="Arial" w:cs="Arial"/>
                <w:b/>
              </w:rPr>
            </w:pPr>
            <w:r w:rsidRPr="00DD6C0D">
              <w:rPr>
                <w:rFonts w:ascii="Arial" w:hAnsi="Arial" w:cs="Arial"/>
              </w:rPr>
              <w:t>Rs.</w:t>
            </w:r>
            <w:r w:rsidR="00356BC7">
              <w:rPr>
                <w:rFonts w:ascii="Arial" w:hAnsi="Arial" w:cs="Arial"/>
              </w:rPr>
              <w:t>7</w:t>
            </w:r>
            <w:r>
              <w:rPr>
                <w:rFonts w:ascii="Arial" w:hAnsi="Arial" w:cs="Arial"/>
              </w:rPr>
              <w:t>000.00 per cu.mtr.</w:t>
            </w:r>
          </w:p>
        </w:tc>
      </w:tr>
      <w:tr w:rsidR="00D90D80" w14:paraId="3CFB85E0" w14:textId="77777777" w:rsidTr="002B26C4">
        <w:trPr>
          <w:jc w:val="center"/>
        </w:trPr>
        <w:tc>
          <w:tcPr>
            <w:tcW w:w="846" w:type="dxa"/>
            <w:vAlign w:val="center"/>
          </w:tcPr>
          <w:p w14:paraId="023CCFEB" w14:textId="645F0420" w:rsidR="00D90D80" w:rsidRPr="00D90D80" w:rsidRDefault="00D90D80" w:rsidP="00D90D80">
            <w:pPr>
              <w:spacing w:line="276" w:lineRule="auto"/>
              <w:jc w:val="center"/>
              <w:outlineLvl w:val="1"/>
              <w:rPr>
                <w:rFonts w:ascii="Arial" w:hAnsi="Arial" w:cs="Arial"/>
                <w:b/>
              </w:rPr>
            </w:pPr>
            <w:r>
              <w:rPr>
                <w:rFonts w:ascii="Arial" w:hAnsi="Arial" w:cs="Arial"/>
                <w:b/>
              </w:rPr>
              <w:t>2</w:t>
            </w:r>
          </w:p>
        </w:tc>
        <w:tc>
          <w:tcPr>
            <w:tcW w:w="5195" w:type="dxa"/>
            <w:vAlign w:val="center"/>
          </w:tcPr>
          <w:p w14:paraId="4A14FD1B" w14:textId="77777777" w:rsidR="00D90D80" w:rsidRDefault="00D90D80" w:rsidP="00D90D80">
            <w:pPr>
              <w:spacing w:line="276" w:lineRule="auto"/>
              <w:outlineLvl w:val="1"/>
              <w:rPr>
                <w:rFonts w:ascii="Arial" w:hAnsi="Arial" w:cs="Arial"/>
              </w:rPr>
            </w:pPr>
            <w:r w:rsidRPr="00DD6C0D">
              <w:rPr>
                <w:rFonts w:ascii="Arial" w:hAnsi="Arial" w:cs="Arial"/>
              </w:rPr>
              <w:t>Steel @ 1.</w:t>
            </w:r>
            <w:r>
              <w:rPr>
                <w:rFonts w:ascii="Arial" w:hAnsi="Arial" w:cs="Arial"/>
              </w:rPr>
              <w:t>2</w:t>
            </w:r>
            <w:r w:rsidRPr="00DD6C0D">
              <w:rPr>
                <w:rFonts w:ascii="Arial" w:hAnsi="Arial" w:cs="Arial"/>
              </w:rPr>
              <w:t>5%</w:t>
            </w:r>
            <w:r>
              <w:rPr>
                <w:rFonts w:ascii="Arial" w:hAnsi="Arial" w:cs="Arial"/>
              </w:rPr>
              <w:t xml:space="preserve"> per cu.mtr.</w:t>
            </w:r>
          </w:p>
          <w:p w14:paraId="72012E8E" w14:textId="6416645C" w:rsidR="00D90D80" w:rsidRPr="00D90D80" w:rsidRDefault="00D90D80" w:rsidP="00D90D80">
            <w:pPr>
              <w:spacing w:line="276" w:lineRule="auto"/>
              <w:outlineLvl w:val="1"/>
              <w:rPr>
                <w:rFonts w:ascii="Arial" w:hAnsi="Arial" w:cs="Arial"/>
              </w:rPr>
            </w:pPr>
            <w:r>
              <w:rPr>
                <w:rFonts w:ascii="Arial" w:hAnsi="Arial" w:cs="Arial"/>
              </w:rPr>
              <w:t>(Total 95 Kg @ Rs.58 per kg)</w:t>
            </w:r>
          </w:p>
        </w:tc>
        <w:tc>
          <w:tcPr>
            <w:tcW w:w="3021" w:type="dxa"/>
            <w:vAlign w:val="center"/>
          </w:tcPr>
          <w:p w14:paraId="3263E2AB" w14:textId="36B10DAE" w:rsidR="00D90D80" w:rsidRPr="00D90D80" w:rsidRDefault="00D90D80" w:rsidP="00D90D80">
            <w:pPr>
              <w:spacing w:line="276" w:lineRule="auto"/>
              <w:jc w:val="center"/>
              <w:outlineLvl w:val="1"/>
              <w:rPr>
                <w:rFonts w:ascii="Arial" w:hAnsi="Arial" w:cs="Arial"/>
                <w:b/>
              </w:rPr>
            </w:pPr>
            <w:r w:rsidRPr="00DD6C0D">
              <w:rPr>
                <w:rFonts w:ascii="Arial" w:hAnsi="Arial" w:cs="Arial"/>
              </w:rPr>
              <w:t>Rs.</w:t>
            </w:r>
            <w:r>
              <w:rPr>
                <w:rFonts w:ascii="Arial" w:hAnsi="Arial" w:cs="Arial"/>
              </w:rPr>
              <w:t>5510.00</w:t>
            </w:r>
          </w:p>
        </w:tc>
      </w:tr>
      <w:tr w:rsidR="00D90D80" w14:paraId="4DE1EB29" w14:textId="77777777" w:rsidTr="002B26C4">
        <w:trPr>
          <w:jc w:val="center"/>
        </w:trPr>
        <w:tc>
          <w:tcPr>
            <w:tcW w:w="846" w:type="dxa"/>
            <w:vAlign w:val="center"/>
          </w:tcPr>
          <w:p w14:paraId="184BAE5B" w14:textId="2C2E2D79" w:rsidR="00D90D80" w:rsidRPr="00D90D80" w:rsidRDefault="00D90D80" w:rsidP="00D90D80">
            <w:pPr>
              <w:spacing w:line="276" w:lineRule="auto"/>
              <w:jc w:val="center"/>
              <w:outlineLvl w:val="1"/>
              <w:rPr>
                <w:rFonts w:ascii="Arial" w:hAnsi="Arial" w:cs="Arial"/>
                <w:b/>
              </w:rPr>
            </w:pPr>
            <w:r>
              <w:rPr>
                <w:rFonts w:ascii="Arial" w:hAnsi="Arial" w:cs="Arial"/>
                <w:b/>
              </w:rPr>
              <w:t>3</w:t>
            </w:r>
          </w:p>
        </w:tc>
        <w:tc>
          <w:tcPr>
            <w:tcW w:w="5195" w:type="dxa"/>
            <w:vAlign w:val="center"/>
          </w:tcPr>
          <w:p w14:paraId="2A6C9394" w14:textId="1082682D" w:rsidR="00D90D80" w:rsidRPr="00D90D80" w:rsidRDefault="00D90D80" w:rsidP="00D90D80">
            <w:pPr>
              <w:spacing w:line="276" w:lineRule="auto"/>
              <w:outlineLvl w:val="1"/>
              <w:rPr>
                <w:rFonts w:ascii="Arial" w:hAnsi="Arial" w:cs="Arial"/>
                <w:b/>
              </w:rPr>
            </w:pPr>
            <w:r w:rsidRPr="00DD6C0D">
              <w:rPr>
                <w:rFonts w:ascii="Arial" w:hAnsi="Arial" w:cs="Arial"/>
              </w:rPr>
              <w:t xml:space="preserve">Add for </w:t>
            </w:r>
            <w:r>
              <w:rPr>
                <w:rFonts w:ascii="Arial" w:hAnsi="Arial" w:cs="Arial"/>
              </w:rPr>
              <w:t>Bending, Cutting of Steel, Shuttering &amp; layering of PCC</w:t>
            </w:r>
            <w:r w:rsidRPr="00DD6C0D">
              <w:rPr>
                <w:rFonts w:ascii="Arial" w:hAnsi="Arial" w:cs="Arial"/>
              </w:rPr>
              <w:t xml:space="preserve"> etc</w:t>
            </w:r>
            <w:r>
              <w:rPr>
                <w:rFonts w:ascii="Arial" w:hAnsi="Arial" w:cs="Arial"/>
              </w:rPr>
              <w:t>.</w:t>
            </w:r>
          </w:p>
        </w:tc>
        <w:tc>
          <w:tcPr>
            <w:tcW w:w="3021" w:type="dxa"/>
            <w:vAlign w:val="center"/>
          </w:tcPr>
          <w:p w14:paraId="22666949" w14:textId="6D831709" w:rsidR="00D90D80" w:rsidRPr="00D90D80" w:rsidRDefault="00D90D80" w:rsidP="00D90D80">
            <w:pPr>
              <w:spacing w:line="276" w:lineRule="auto"/>
              <w:jc w:val="center"/>
              <w:outlineLvl w:val="1"/>
              <w:rPr>
                <w:rFonts w:ascii="Arial" w:hAnsi="Arial" w:cs="Arial"/>
                <w:b/>
              </w:rPr>
            </w:pPr>
            <w:r w:rsidRPr="00DD6C0D">
              <w:rPr>
                <w:rFonts w:ascii="Arial" w:hAnsi="Arial" w:cs="Arial"/>
              </w:rPr>
              <w:t>Rs.</w:t>
            </w:r>
            <w:r>
              <w:rPr>
                <w:rFonts w:ascii="Arial" w:hAnsi="Arial" w:cs="Arial"/>
              </w:rPr>
              <w:t>500.00</w:t>
            </w:r>
          </w:p>
        </w:tc>
      </w:tr>
      <w:tr w:rsidR="00D90D80" w14:paraId="636A8003" w14:textId="77777777" w:rsidTr="002B26C4">
        <w:trPr>
          <w:jc w:val="center"/>
        </w:trPr>
        <w:tc>
          <w:tcPr>
            <w:tcW w:w="846" w:type="dxa"/>
            <w:vAlign w:val="center"/>
          </w:tcPr>
          <w:p w14:paraId="6F077555" w14:textId="02933960" w:rsidR="00D90D80" w:rsidRPr="00D90D80" w:rsidRDefault="00D90D80" w:rsidP="00D90D80">
            <w:pPr>
              <w:spacing w:line="276" w:lineRule="auto"/>
              <w:jc w:val="center"/>
              <w:outlineLvl w:val="1"/>
              <w:rPr>
                <w:rFonts w:ascii="Arial" w:hAnsi="Arial" w:cs="Arial"/>
                <w:b/>
              </w:rPr>
            </w:pPr>
            <w:r>
              <w:rPr>
                <w:rFonts w:ascii="Arial" w:hAnsi="Arial" w:cs="Arial"/>
                <w:b/>
              </w:rPr>
              <w:t>4</w:t>
            </w:r>
          </w:p>
        </w:tc>
        <w:tc>
          <w:tcPr>
            <w:tcW w:w="5195" w:type="dxa"/>
            <w:vAlign w:val="center"/>
          </w:tcPr>
          <w:p w14:paraId="0C2D3E3C" w14:textId="0368C8B7" w:rsidR="00D90D80" w:rsidRPr="00D90D80" w:rsidRDefault="00D90D80" w:rsidP="00D90D80">
            <w:pPr>
              <w:spacing w:line="276" w:lineRule="auto"/>
              <w:outlineLvl w:val="1"/>
              <w:rPr>
                <w:rFonts w:ascii="Arial" w:hAnsi="Arial" w:cs="Arial"/>
                <w:b/>
              </w:rPr>
            </w:pPr>
            <w:r>
              <w:rPr>
                <w:rFonts w:ascii="Arial" w:hAnsi="Arial" w:cs="Arial"/>
              </w:rPr>
              <w:t>Establishment &amp; Overhead charges @5%</w:t>
            </w:r>
          </w:p>
        </w:tc>
        <w:tc>
          <w:tcPr>
            <w:tcW w:w="3021" w:type="dxa"/>
            <w:vAlign w:val="center"/>
          </w:tcPr>
          <w:p w14:paraId="3EB93D1E" w14:textId="7299E56E" w:rsidR="00D90D80" w:rsidRPr="00D90D80" w:rsidRDefault="00D90D80" w:rsidP="00D90D80">
            <w:pPr>
              <w:spacing w:line="276" w:lineRule="auto"/>
              <w:jc w:val="center"/>
              <w:outlineLvl w:val="1"/>
              <w:rPr>
                <w:rFonts w:ascii="Arial" w:hAnsi="Arial" w:cs="Arial"/>
                <w:b/>
              </w:rPr>
            </w:pPr>
            <w:r w:rsidRPr="00DD6C0D">
              <w:rPr>
                <w:rFonts w:ascii="Arial" w:hAnsi="Arial" w:cs="Arial"/>
              </w:rPr>
              <w:t>Rs.</w:t>
            </w:r>
            <w:r>
              <w:rPr>
                <w:rFonts w:ascii="Arial" w:hAnsi="Arial" w:cs="Arial"/>
              </w:rPr>
              <w:t>6</w:t>
            </w:r>
            <w:r w:rsidR="00356BC7">
              <w:rPr>
                <w:rFonts w:ascii="Arial" w:hAnsi="Arial" w:cs="Arial"/>
              </w:rPr>
              <w:t>5</w:t>
            </w:r>
            <w:r>
              <w:rPr>
                <w:rFonts w:ascii="Arial" w:hAnsi="Arial" w:cs="Arial"/>
              </w:rPr>
              <w:t>1.00</w:t>
            </w:r>
          </w:p>
        </w:tc>
      </w:tr>
      <w:tr w:rsidR="00D90D80" w14:paraId="5A27EB83" w14:textId="77777777" w:rsidTr="002B26C4">
        <w:trPr>
          <w:jc w:val="center"/>
        </w:trPr>
        <w:tc>
          <w:tcPr>
            <w:tcW w:w="846" w:type="dxa"/>
            <w:vAlign w:val="center"/>
          </w:tcPr>
          <w:p w14:paraId="07BDE44F" w14:textId="650CD71D" w:rsidR="00D90D80" w:rsidRPr="00D90D80" w:rsidRDefault="00D90D80" w:rsidP="00D90D80">
            <w:pPr>
              <w:spacing w:line="276" w:lineRule="auto"/>
              <w:jc w:val="center"/>
              <w:outlineLvl w:val="1"/>
              <w:rPr>
                <w:rFonts w:ascii="Arial" w:hAnsi="Arial" w:cs="Arial"/>
                <w:b/>
              </w:rPr>
            </w:pPr>
            <w:r>
              <w:rPr>
                <w:rFonts w:ascii="Arial" w:hAnsi="Arial" w:cs="Arial"/>
                <w:b/>
              </w:rPr>
              <w:t>5</w:t>
            </w:r>
          </w:p>
        </w:tc>
        <w:tc>
          <w:tcPr>
            <w:tcW w:w="5195" w:type="dxa"/>
            <w:vAlign w:val="center"/>
          </w:tcPr>
          <w:p w14:paraId="1AEC6FC9" w14:textId="72D06278" w:rsidR="00D90D80" w:rsidRPr="00D90D80" w:rsidRDefault="00D90D80" w:rsidP="00D90D80">
            <w:pPr>
              <w:spacing w:line="276" w:lineRule="auto"/>
              <w:outlineLvl w:val="1"/>
              <w:rPr>
                <w:rFonts w:ascii="Arial" w:hAnsi="Arial" w:cs="Arial"/>
                <w:b/>
              </w:rPr>
            </w:pPr>
            <w:r w:rsidRPr="00DD6C0D">
              <w:rPr>
                <w:rFonts w:ascii="Arial" w:hAnsi="Arial" w:cs="Arial"/>
              </w:rPr>
              <w:t xml:space="preserve">Rate for RCC </w:t>
            </w:r>
            <w:r>
              <w:rPr>
                <w:rFonts w:ascii="Arial" w:hAnsi="Arial" w:cs="Arial"/>
              </w:rPr>
              <w:t>per cu.mtr.</w:t>
            </w:r>
          </w:p>
        </w:tc>
        <w:tc>
          <w:tcPr>
            <w:tcW w:w="3021" w:type="dxa"/>
            <w:vAlign w:val="center"/>
          </w:tcPr>
          <w:p w14:paraId="7B8937A0" w14:textId="1D9CEDF3" w:rsidR="00D90D80" w:rsidRPr="00D90D80" w:rsidRDefault="00D90D80" w:rsidP="00D90D80">
            <w:pPr>
              <w:spacing w:line="276" w:lineRule="auto"/>
              <w:jc w:val="center"/>
              <w:outlineLvl w:val="1"/>
              <w:rPr>
                <w:rFonts w:ascii="Arial" w:hAnsi="Arial" w:cs="Arial"/>
                <w:b/>
              </w:rPr>
            </w:pPr>
            <w:r w:rsidRPr="00D110C1">
              <w:rPr>
                <w:rFonts w:ascii="Arial" w:hAnsi="Arial" w:cs="Arial"/>
              </w:rPr>
              <w:t>Rs.1</w:t>
            </w:r>
            <w:r w:rsidR="00356BC7">
              <w:rPr>
                <w:rFonts w:ascii="Arial" w:hAnsi="Arial" w:cs="Arial"/>
              </w:rPr>
              <w:t>3</w:t>
            </w:r>
            <w:r w:rsidRPr="00D110C1">
              <w:rPr>
                <w:rFonts w:ascii="Arial" w:hAnsi="Arial" w:cs="Arial"/>
              </w:rPr>
              <w:t>,</w:t>
            </w:r>
            <w:r>
              <w:rPr>
                <w:rFonts w:ascii="Arial" w:hAnsi="Arial" w:cs="Arial"/>
              </w:rPr>
              <w:t>6</w:t>
            </w:r>
            <w:r w:rsidR="00356BC7">
              <w:rPr>
                <w:rFonts w:ascii="Arial" w:hAnsi="Arial" w:cs="Arial"/>
              </w:rPr>
              <w:t>6</w:t>
            </w:r>
            <w:r>
              <w:rPr>
                <w:rFonts w:ascii="Arial" w:hAnsi="Arial" w:cs="Arial"/>
              </w:rPr>
              <w:t>1</w:t>
            </w:r>
            <w:r w:rsidRPr="00D110C1">
              <w:rPr>
                <w:rFonts w:ascii="Arial" w:hAnsi="Arial" w:cs="Arial"/>
              </w:rPr>
              <w:t xml:space="preserve"> per cu.mtr.</w:t>
            </w:r>
          </w:p>
        </w:tc>
      </w:tr>
      <w:tr w:rsidR="00D90D80" w14:paraId="1EDA2EF1" w14:textId="77777777" w:rsidTr="002B26C4">
        <w:trPr>
          <w:jc w:val="center"/>
        </w:trPr>
        <w:tc>
          <w:tcPr>
            <w:tcW w:w="846" w:type="dxa"/>
            <w:vAlign w:val="center"/>
          </w:tcPr>
          <w:p w14:paraId="4882DA21" w14:textId="633F21CB" w:rsidR="00D90D80" w:rsidRPr="00D90D80" w:rsidRDefault="00D90D80" w:rsidP="00D90D80">
            <w:pPr>
              <w:spacing w:line="276" w:lineRule="auto"/>
              <w:jc w:val="center"/>
              <w:outlineLvl w:val="1"/>
              <w:rPr>
                <w:rFonts w:ascii="Arial" w:hAnsi="Arial" w:cs="Arial"/>
                <w:b/>
              </w:rPr>
            </w:pPr>
          </w:p>
        </w:tc>
        <w:tc>
          <w:tcPr>
            <w:tcW w:w="5195" w:type="dxa"/>
            <w:vAlign w:val="center"/>
          </w:tcPr>
          <w:p w14:paraId="5EF70026" w14:textId="31F3136D" w:rsidR="00D90D80" w:rsidRPr="00D90D80" w:rsidRDefault="00D90D80" w:rsidP="00D90D80">
            <w:pPr>
              <w:spacing w:line="276" w:lineRule="auto"/>
              <w:jc w:val="right"/>
              <w:outlineLvl w:val="1"/>
              <w:rPr>
                <w:rFonts w:ascii="Arial" w:hAnsi="Arial" w:cs="Arial"/>
                <w:b/>
              </w:rPr>
            </w:pPr>
            <w:r>
              <w:rPr>
                <w:rFonts w:ascii="Arial" w:hAnsi="Arial" w:cs="Arial"/>
                <w:b/>
                <w:bCs/>
              </w:rPr>
              <w:t>Say</w:t>
            </w:r>
          </w:p>
        </w:tc>
        <w:tc>
          <w:tcPr>
            <w:tcW w:w="3021" w:type="dxa"/>
            <w:vAlign w:val="center"/>
          </w:tcPr>
          <w:p w14:paraId="44CD9BAE" w14:textId="369DA358" w:rsidR="00D90D80" w:rsidRPr="00D90D80" w:rsidRDefault="00D90D80" w:rsidP="00D90D80">
            <w:pPr>
              <w:spacing w:line="276" w:lineRule="auto"/>
              <w:jc w:val="center"/>
              <w:outlineLvl w:val="1"/>
              <w:rPr>
                <w:rFonts w:ascii="Arial" w:hAnsi="Arial" w:cs="Arial"/>
                <w:b/>
              </w:rPr>
            </w:pPr>
            <w:r>
              <w:rPr>
                <w:rFonts w:ascii="Arial" w:hAnsi="Arial" w:cs="Arial"/>
                <w:b/>
                <w:bCs/>
              </w:rPr>
              <w:t>Rs.1</w:t>
            </w:r>
            <w:r w:rsidR="00356BC7">
              <w:rPr>
                <w:rFonts w:ascii="Arial" w:hAnsi="Arial" w:cs="Arial"/>
                <w:b/>
                <w:bCs/>
              </w:rPr>
              <w:t>4</w:t>
            </w:r>
            <w:r>
              <w:rPr>
                <w:rFonts w:ascii="Arial" w:hAnsi="Arial" w:cs="Arial"/>
                <w:b/>
                <w:bCs/>
              </w:rPr>
              <w:t>,000 per cu.mtr.</w:t>
            </w:r>
          </w:p>
        </w:tc>
      </w:tr>
    </w:tbl>
    <w:p w14:paraId="5911827B" w14:textId="516D87E6" w:rsidR="00023427" w:rsidRPr="00DD6C0D" w:rsidRDefault="00D110C1" w:rsidP="00D110C1">
      <w:pPr>
        <w:spacing w:after="0" w:line="360" w:lineRule="auto"/>
        <w:ind w:left="5040" w:firstLine="720"/>
        <w:jc w:val="both"/>
        <w:outlineLvl w:val="1"/>
        <w:rPr>
          <w:rFonts w:ascii="Arial" w:eastAsia="Times New Roman" w:hAnsi="Arial" w:cs="Arial"/>
          <w:kern w:val="0"/>
          <w14:ligatures w14:val="none"/>
        </w:rPr>
      </w:pPr>
      <w:r>
        <w:rPr>
          <w:rFonts w:ascii="Arial" w:eastAsia="Times New Roman" w:hAnsi="Arial" w:cs="Arial"/>
          <w:b/>
          <w:bCs/>
          <w:kern w:val="0"/>
          <w14:ligatures w14:val="none"/>
        </w:rPr>
        <w:t xml:space="preserve">   </w:t>
      </w:r>
    </w:p>
    <w:p w14:paraId="4AEC6939" w14:textId="3AC02AC3" w:rsidR="00D110C1" w:rsidRDefault="00FD7B43" w:rsidP="00D90D80">
      <w:pPr>
        <w:spacing w:after="0" w:line="360" w:lineRule="auto"/>
        <w:jc w:val="center"/>
        <w:outlineLvl w:val="1"/>
        <w:rPr>
          <w:rFonts w:ascii="Arial" w:eastAsia="Times New Roman" w:hAnsi="Arial" w:cs="Arial"/>
          <w:b/>
          <w:kern w:val="0"/>
          <w14:ligatures w14:val="none"/>
        </w:rPr>
      </w:pPr>
      <w:r w:rsidRPr="002B26C4">
        <w:rPr>
          <w:rFonts w:ascii="Arial" w:eastAsia="Times New Roman" w:hAnsi="Arial" w:cs="Arial"/>
          <w:b/>
          <w:kern w:val="0"/>
          <w14:ligatures w14:val="none"/>
        </w:rPr>
        <w:t>TABLE 11</w:t>
      </w:r>
      <w:r w:rsidR="002B26C4">
        <w:rPr>
          <w:rFonts w:ascii="Arial" w:eastAsia="Times New Roman" w:hAnsi="Arial" w:cs="Arial"/>
          <w:b/>
          <w:kern w:val="0"/>
          <w14:ligatures w14:val="none"/>
        </w:rPr>
        <w:t>:</w:t>
      </w:r>
      <w:r w:rsidR="00D90D80">
        <w:rPr>
          <w:rFonts w:ascii="Arial" w:eastAsia="Times New Roman" w:hAnsi="Arial" w:cs="Arial"/>
          <w:b/>
          <w:kern w:val="0"/>
          <w14:ligatures w14:val="none"/>
        </w:rPr>
        <w:t xml:space="preserve"> </w:t>
      </w:r>
      <w:r w:rsidR="00D110C1" w:rsidRPr="002B26C4">
        <w:rPr>
          <w:rFonts w:ascii="Arial" w:eastAsia="Times New Roman" w:hAnsi="Arial" w:cs="Arial"/>
          <w:bCs/>
          <w:kern w:val="0"/>
          <w14:ligatures w14:val="none"/>
        </w:rPr>
        <w:t xml:space="preserve">Rate of </w:t>
      </w:r>
      <w:r w:rsidR="0007446C" w:rsidRPr="002B26C4">
        <w:rPr>
          <w:rFonts w:ascii="Arial" w:eastAsia="Times New Roman" w:hAnsi="Arial" w:cs="Arial"/>
          <w:bCs/>
          <w:kern w:val="0"/>
          <w14:ligatures w14:val="none"/>
        </w:rPr>
        <w:t xml:space="preserve">RCC with M-25 Design Concrete Work for foundation up to Plinth level </w:t>
      </w:r>
      <w:r w:rsidR="00923940">
        <w:rPr>
          <w:rFonts w:ascii="Arial" w:eastAsia="Times New Roman" w:hAnsi="Arial" w:cs="Arial"/>
          <w:b/>
          <w:kern w:val="0"/>
          <w14:ligatures w14:val="none"/>
        </w:rPr>
        <w:t>F</w:t>
      </w:r>
      <w:r w:rsidR="0007446C" w:rsidRPr="00CB7F13">
        <w:rPr>
          <w:rFonts w:ascii="Arial" w:eastAsia="Times New Roman" w:hAnsi="Arial" w:cs="Arial"/>
          <w:b/>
          <w:kern w:val="0"/>
          <w14:ligatures w14:val="none"/>
        </w:rPr>
        <w:t xml:space="preserve">or </w:t>
      </w:r>
      <w:r w:rsidR="00182368" w:rsidRPr="00CB7F13">
        <w:rPr>
          <w:rFonts w:ascii="Arial" w:eastAsia="Times New Roman" w:hAnsi="Arial" w:cs="Arial"/>
          <w:b/>
          <w:kern w:val="0"/>
          <w14:ligatures w14:val="none"/>
        </w:rPr>
        <w:t>Phase-II &amp; CWIP</w:t>
      </w:r>
    </w:p>
    <w:tbl>
      <w:tblPr>
        <w:tblStyle w:val="TableGrid"/>
        <w:tblW w:w="0" w:type="auto"/>
        <w:jc w:val="center"/>
        <w:tblLook w:val="04A0" w:firstRow="1" w:lastRow="0" w:firstColumn="1" w:lastColumn="0" w:noHBand="0" w:noVBand="1"/>
      </w:tblPr>
      <w:tblGrid>
        <w:gridCol w:w="846"/>
        <w:gridCol w:w="5195"/>
        <w:gridCol w:w="3021"/>
      </w:tblGrid>
      <w:tr w:rsidR="002B26C4" w14:paraId="0506153A" w14:textId="77777777" w:rsidTr="002B26C4">
        <w:trPr>
          <w:trHeight w:val="413"/>
          <w:jc w:val="center"/>
        </w:trPr>
        <w:tc>
          <w:tcPr>
            <w:tcW w:w="846" w:type="dxa"/>
            <w:shd w:val="clear" w:color="auto" w:fill="002060"/>
            <w:vAlign w:val="center"/>
          </w:tcPr>
          <w:p w14:paraId="7BD9B9FB" w14:textId="77777777" w:rsidR="002B26C4" w:rsidRPr="00D90D80" w:rsidRDefault="002B26C4" w:rsidP="007B5147">
            <w:pPr>
              <w:spacing w:line="276" w:lineRule="auto"/>
              <w:jc w:val="center"/>
              <w:outlineLvl w:val="1"/>
              <w:rPr>
                <w:rFonts w:ascii="Arial" w:hAnsi="Arial" w:cs="Arial"/>
                <w:b/>
              </w:rPr>
            </w:pPr>
            <w:r w:rsidRPr="00D90D80">
              <w:rPr>
                <w:rFonts w:ascii="Arial" w:hAnsi="Arial" w:cs="Arial"/>
                <w:b/>
              </w:rPr>
              <w:t>S. No.</w:t>
            </w:r>
          </w:p>
        </w:tc>
        <w:tc>
          <w:tcPr>
            <w:tcW w:w="5195" w:type="dxa"/>
            <w:shd w:val="clear" w:color="auto" w:fill="002060"/>
            <w:vAlign w:val="center"/>
          </w:tcPr>
          <w:p w14:paraId="6AC0D12F" w14:textId="77777777" w:rsidR="002B26C4" w:rsidRPr="00D90D80" w:rsidRDefault="002B26C4" w:rsidP="007B5147">
            <w:pPr>
              <w:spacing w:line="276" w:lineRule="auto"/>
              <w:jc w:val="center"/>
              <w:outlineLvl w:val="1"/>
              <w:rPr>
                <w:rFonts w:ascii="Arial" w:hAnsi="Arial" w:cs="Arial"/>
                <w:b/>
              </w:rPr>
            </w:pPr>
            <w:r w:rsidRPr="00D90D80">
              <w:rPr>
                <w:rFonts w:ascii="Arial" w:hAnsi="Arial" w:cs="Arial"/>
                <w:b/>
              </w:rPr>
              <w:t>Particulars</w:t>
            </w:r>
          </w:p>
        </w:tc>
        <w:tc>
          <w:tcPr>
            <w:tcW w:w="3021" w:type="dxa"/>
            <w:shd w:val="clear" w:color="auto" w:fill="002060"/>
            <w:vAlign w:val="center"/>
          </w:tcPr>
          <w:p w14:paraId="0225F3C9" w14:textId="77777777" w:rsidR="002B26C4" w:rsidRPr="00D90D80" w:rsidRDefault="002B26C4" w:rsidP="007B5147">
            <w:pPr>
              <w:spacing w:line="276" w:lineRule="auto"/>
              <w:jc w:val="center"/>
              <w:outlineLvl w:val="1"/>
              <w:rPr>
                <w:rFonts w:ascii="Arial" w:hAnsi="Arial" w:cs="Arial"/>
                <w:b/>
              </w:rPr>
            </w:pPr>
            <w:r>
              <w:rPr>
                <w:rFonts w:ascii="Arial" w:hAnsi="Arial" w:cs="Arial"/>
                <w:b/>
              </w:rPr>
              <w:t>Rates</w:t>
            </w:r>
          </w:p>
        </w:tc>
      </w:tr>
      <w:tr w:rsidR="002B26C4" w14:paraId="3CC85F98" w14:textId="77777777" w:rsidTr="002B26C4">
        <w:trPr>
          <w:jc w:val="center"/>
        </w:trPr>
        <w:tc>
          <w:tcPr>
            <w:tcW w:w="846" w:type="dxa"/>
            <w:vAlign w:val="center"/>
          </w:tcPr>
          <w:p w14:paraId="5569162E" w14:textId="77777777" w:rsidR="002B26C4" w:rsidRPr="00D90D80" w:rsidRDefault="002B26C4" w:rsidP="007B5147">
            <w:pPr>
              <w:spacing w:line="276" w:lineRule="auto"/>
              <w:jc w:val="center"/>
              <w:outlineLvl w:val="1"/>
              <w:rPr>
                <w:rFonts w:ascii="Arial" w:hAnsi="Arial" w:cs="Arial"/>
                <w:b/>
              </w:rPr>
            </w:pPr>
            <w:r>
              <w:rPr>
                <w:rFonts w:ascii="Arial" w:hAnsi="Arial" w:cs="Arial"/>
                <w:b/>
              </w:rPr>
              <w:t>1</w:t>
            </w:r>
          </w:p>
        </w:tc>
        <w:tc>
          <w:tcPr>
            <w:tcW w:w="5195" w:type="dxa"/>
            <w:vAlign w:val="center"/>
          </w:tcPr>
          <w:p w14:paraId="3B84D7D1" w14:textId="77777777" w:rsidR="002B26C4" w:rsidRPr="00D90D80" w:rsidRDefault="002B26C4" w:rsidP="007B5147">
            <w:pPr>
              <w:spacing w:line="276" w:lineRule="auto"/>
              <w:outlineLvl w:val="1"/>
              <w:rPr>
                <w:rFonts w:ascii="Arial" w:hAnsi="Arial" w:cs="Arial"/>
                <w:b/>
              </w:rPr>
            </w:pPr>
            <w:r>
              <w:rPr>
                <w:rFonts w:ascii="Arial" w:hAnsi="Arial" w:cs="Arial"/>
              </w:rPr>
              <w:t xml:space="preserve">M-25 </w:t>
            </w:r>
            <w:r w:rsidRPr="00DD6C0D">
              <w:rPr>
                <w:rFonts w:ascii="Arial" w:hAnsi="Arial" w:cs="Arial"/>
              </w:rPr>
              <w:t>Design</w:t>
            </w:r>
            <w:r>
              <w:rPr>
                <w:rFonts w:ascii="Arial" w:hAnsi="Arial" w:cs="Arial"/>
              </w:rPr>
              <w:t xml:space="preserve"> mix concrete</w:t>
            </w:r>
          </w:p>
        </w:tc>
        <w:tc>
          <w:tcPr>
            <w:tcW w:w="3021" w:type="dxa"/>
            <w:vAlign w:val="center"/>
          </w:tcPr>
          <w:p w14:paraId="725833CE" w14:textId="4F3EC6FF" w:rsidR="002B26C4" w:rsidRPr="00D90D80" w:rsidRDefault="002B26C4" w:rsidP="007B5147">
            <w:pPr>
              <w:spacing w:line="276" w:lineRule="auto"/>
              <w:jc w:val="center"/>
              <w:outlineLvl w:val="1"/>
              <w:rPr>
                <w:rFonts w:ascii="Arial" w:hAnsi="Arial" w:cs="Arial"/>
                <w:b/>
              </w:rPr>
            </w:pPr>
            <w:r w:rsidRPr="00DD6C0D">
              <w:rPr>
                <w:rFonts w:ascii="Arial" w:hAnsi="Arial" w:cs="Arial"/>
              </w:rPr>
              <w:t>Rs.</w:t>
            </w:r>
            <w:r w:rsidR="00356BC7">
              <w:rPr>
                <w:rFonts w:ascii="Arial" w:hAnsi="Arial" w:cs="Arial"/>
              </w:rPr>
              <w:t>73</w:t>
            </w:r>
            <w:r>
              <w:rPr>
                <w:rFonts w:ascii="Arial" w:hAnsi="Arial" w:cs="Arial"/>
              </w:rPr>
              <w:t>00.00 per cu.mtr.</w:t>
            </w:r>
          </w:p>
        </w:tc>
      </w:tr>
      <w:tr w:rsidR="002B26C4" w14:paraId="66E421D3" w14:textId="77777777" w:rsidTr="002B26C4">
        <w:trPr>
          <w:jc w:val="center"/>
        </w:trPr>
        <w:tc>
          <w:tcPr>
            <w:tcW w:w="846" w:type="dxa"/>
            <w:vAlign w:val="center"/>
          </w:tcPr>
          <w:p w14:paraId="6E082A80" w14:textId="77777777" w:rsidR="002B26C4" w:rsidRPr="00D90D80" w:rsidRDefault="002B26C4" w:rsidP="007B5147">
            <w:pPr>
              <w:spacing w:line="276" w:lineRule="auto"/>
              <w:jc w:val="center"/>
              <w:outlineLvl w:val="1"/>
              <w:rPr>
                <w:rFonts w:ascii="Arial" w:hAnsi="Arial" w:cs="Arial"/>
                <w:b/>
              </w:rPr>
            </w:pPr>
            <w:r>
              <w:rPr>
                <w:rFonts w:ascii="Arial" w:hAnsi="Arial" w:cs="Arial"/>
                <w:b/>
              </w:rPr>
              <w:t>2</w:t>
            </w:r>
          </w:p>
        </w:tc>
        <w:tc>
          <w:tcPr>
            <w:tcW w:w="5195" w:type="dxa"/>
            <w:vAlign w:val="center"/>
          </w:tcPr>
          <w:p w14:paraId="4A535A00" w14:textId="77777777" w:rsidR="002B26C4" w:rsidRDefault="002B26C4" w:rsidP="007B5147">
            <w:pPr>
              <w:spacing w:line="276" w:lineRule="auto"/>
              <w:outlineLvl w:val="1"/>
              <w:rPr>
                <w:rFonts w:ascii="Arial" w:hAnsi="Arial" w:cs="Arial"/>
              </w:rPr>
            </w:pPr>
            <w:r w:rsidRPr="00DD6C0D">
              <w:rPr>
                <w:rFonts w:ascii="Arial" w:hAnsi="Arial" w:cs="Arial"/>
              </w:rPr>
              <w:t>Steel @ 1.</w:t>
            </w:r>
            <w:r>
              <w:rPr>
                <w:rFonts w:ascii="Arial" w:hAnsi="Arial" w:cs="Arial"/>
              </w:rPr>
              <w:t>2</w:t>
            </w:r>
            <w:r w:rsidRPr="00DD6C0D">
              <w:rPr>
                <w:rFonts w:ascii="Arial" w:hAnsi="Arial" w:cs="Arial"/>
              </w:rPr>
              <w:t>5%</w:t>
            </w:r>
            <w:r>
              <w:rPr>
                <w:rFonts w:ascii="Arial" w:hAnsi="Arial" w:cs="Arial"/>
              </w:rPr>
              <w:t xml:space="preserve"> per cu.mtr.</w:t>
            </w:r>
          </w:p>
          <w:p w14:paraId="7AB0823F" w14:textId="2588C9CF" w:rsidR="002B26C4" w:rsidRPr="00D90D80" w:rsidRDefault="002B26C4" w:rsidP="007B5147">
            <w:pPr>
              <w:spacing w:line="276" w:lineRule="auto"/>
              <w:outlineLvl w:val="1"/>
              <w:rPr>
                <w:rFonts w:ascii="Arial" w:hAnsi="Arial" w:cs="Arial"/>
              </w:rPr>
            </w:pPr>
            <w:r>
              <w:rPr>
                <w:rFonts w:ascii="Arial" w:hAnsi="Arial" w:cs="Arial"/>
              </w:rPr>
              <w:t>(Total 95 Kg @ Rs.62 per kg)</w:t>
            </w:r>
          </w:p>
        </w:tc>
        <w:tc>
          <w:tcPr>
            <w:tcW w:w="3021" w:type="dxa"/>
            <w:vAlign w:val="center"/>
          </w:tcPr>
          <w:p w14:paraId="60819954" w14:textId="4B58C21E" w:rsidR="002B26C4" w:rsidRPr="00D90D80" w:rsidRDefault="002B26C4" w:rsidP="007B5147">
            <w:pPr>
              <w:spacing w:line="276" w:lineRule="auto"/>
              <w:jc w:val="center"/>
              <w:outlineLvl w:val="1"/>
              <w:rPr>
                <w:rFonts w:ascii="Arial" w:hAnsi="Arial" w:cs="Arial"/>
                <w:b/>
              </w:rPr>
            </w:pPr>
            <w:r w:rsidRPr="00DD6C0D">
              <w:rPr>
                <w:rFonts w:ascii="Arial" w:hAnsi="Arial" w:cs="Arial"/>
              </w:rPr>
              <w:t>Rs.</w:t>
            </w:r>
            <w:r>
              <w:rPr>
                <w:rFonts w:ascii="Arial" w:hAnsi="Arial" w:cs="Arial"/>
              </w:rPr>
              <w:t>5890.00</w:t>
            </w:r>
          </w:p>
        </w:tc>
      </w:tr>
      <w:tr w:rsidR="002B26C4" w14:paraId="1643FB36" w14:textId="77777777" w:rsidTr="002B26C4">
        <w:trPr>
          <w:jc w:val="center"/>
        </w:trPr>
        <w:tc>
          <w:tcPr>
            <w:tcW w:w="846" w:type="dxa"/>
            <w:vAlign w:val="center"/>
          </w:tcPr>
          <w:p w14:paraId="58F29496" w14:textId="77777777" w:rsidR="002B26C4" w:rsidRPr="00D90D80" w:rsidRDefault="002B26C4" w:rsidP="007B5147">
            <w:pPr>
              <w:spacing w:line="276" w:lineRule="auto"/>
              <w:jc w:val="center"/>
              <w:outlineLvl w:val="1"/>
              <w:rPr>
                <w:rFonts w:ascii="Arial" w:hAnsi="Arial" w:cs="Arial"/>
                <w:b/>
              </w:rPr>
            </w:pPr>
            <w:r>
              <w:rPr>
                <w:rFonts w:ascii="Arial" w:hAnsi="Arial" w:cs="Arial"/>
                <w:b/>
              </w:rPr>
              <w:t>3</w:t>
            </w:r>
          </w:p>
        </w:tc>
        <w:tc>
          <w:tcPr>
            <w:tcW w:w="5195" w:type="dxa"/>
            <w:vAlign w:val="center"/>
          </w:tcPr>
          <w:p w14:paraId="6D3B1EC6" w14:textId="77777777" w:rsidR="002B26C4" w:rsidRPr="00D90D80" w:rsidRDefault="002B26C4" w:rsidP="007B5147">
            <w:pPr>
              <w:spacing w:line="276" w:lineRule="auto"/>
              <w:outlineLvl w:val="1"/>
              <w:rPr>
                <w:rFonts w:ascii="Arial" w:hAnsi="Arial" w:cs="Arial"/>
                <w:b/>
              </w:rPr>
            </w:pPr>
            <w:r w:rsidRPr="00DD6C0D">
              <w:rPr>
                <w:rFonts w:ascii="Arial" w:hAnsi="Arial" w:cs="Arial"/>
              </w:rPr>
              <w:t xml:space="preserve">Add for </w:t>
            </w:r>
            <w:r>
              <w:rPr>
                <w:rFonts w:ascii="Arial" w:hAnsi="Arial" w:cs="Arial"/>
              </w:rPr>
              <w:t>Bending, Cutting of Steel, Shuttering &amp; layering of PCC</w:t>
            </w:r>
            <w:r w:rsidRPr="00DD6C0D">
              <w:rPr>
                <w:rFonts w:ascii="Arial" w:hAnsi="Arial" w:cs="Arial"/>
              </w:rPr>
              <w:t xml:space="preserve"> etc</w:t>
            </w:r>
            <w:r>
              <w:rPr>
                <w:rFonts w:ascii="Arial" w:hAnsi="Arial" w:cs="Arial"/>
              </w:rPr>
              <w:t>.</w:t>
            </w:r>
          </w:p>
        </w:tc>
        <w:tc>
          <w:tcPr>
            <w:tcW w:w="3021" w:type="dxa"/>
            <w:vAlign w:val="center"/>
          </w:tcPr>
          <w:p w14:paraId="10187B6F" w14:textId="71AFAB7C" w:rsidR="002B26C4" w:rsidRPr="00D90D80" w:rsidRDefault="002B26C4" w:rsidP="007B5147">
            <w:pPr>
              <w:spacing w:line="276" w:lineRule="auto"/>
              <w:jc w:val="center"/>
              <w:outlineLvl w:val="1"/>
              <w:rPr>
                <w:rFonts w:ascii="Arial" w:hAnsi="Arial" w:cs="Arial"/>
                <w:b/>
              </w:rPr>
            </w:pPr>
            <w:r w:rsidRPr="00DD6C0D">
              <w:rPr>
                <w:rFonts w:ascii="Arial" w:hAnsi="Arial" w:cs="Arial"/>
              </w:rPr>
              <w:t>Rs.</w:t>
            </w:r>
            <w:r>
              <w:rPr>
                <w:rFonts w:ascii="Arial" w:hAnsi="Arial" w:cs="Arial"/>
              </w:rPr>
              <w:t>550.00</w:t>
            </w:r>
          </w:p>
        </w:tc>
      </w:tr>
      <w:tr w:rsidR="002B26C4" w14:paraId="137F05D5" w14:textId="77777777" w:rsidTr="002B26C4">
        <w:trPr>
          <w:jc w:val="center"/>
        </w:trPr>
        <w:tc>
          <w:tcPr>
            <w:tcW w:w="846" w:type="dxa"/>
            <w:vAlign w:val="center"/>
          </w:tcPr>
          <w:p w14:paraId="49090EB3" w14:textId="77777777" w:rsidR="002B26C4" w:rsidRPr="00D90D80" w:rsidRDefault="002B26C4" w:rsidP="007B5147">
            <w:pPr>
              <w:spacing w:line="276" w:lineRule="auto"/>
              <w:jc w:val="center"/>
              <w:outlineLvl w:val="1"/>
              <w:rPr>
                <w:rFonts w:ascii="Arial" w:hAnsi="Arial" w:cs="Arial"/>
                <w:b/>
              </w:rPr>
            </w:pPr>
            <w:r>
              <w:rPr>
                <w:rFonts w:ascii="Arial" w:hAnsi="Arial" w:cs="Arial"/>
                <w:b/>
              </w:rPr>
              <w:t>4</w:t>
            </w:r>
          </w:p>
        </w:tc>
        <w:tc>
          <w:tcPr>
            <w:tcW w:w="5195" w:type="dxa"/>
            <w:vAlign w:val="center"/>
          </w:tcPr>
          <w:p w14:paraId="7B85B8D3" w14:textId="77777777" w:rsidR="002B26C4" w:rsidRPr="00D90D80" w:rsidRDefault="002B26C4" w:rsidP="007B5147">
            <w:pPr>
              <w:spacing w:line="276" w:lineRule="auto"/>
              <w:outlineLvl w:val="1"/>
              <w:rPr>
                <w:rFonts w:ascii="Arial" w:hAnsi="Arial" w:cs="Arial"/>
                <w:b/>
              </w:rPr>
            </w:pPr>
            <w:r>
              <w:rPr>
                <w:rFonts w:ascii="Arial" w:hAnsi="Arial" w:cs="Arial"/>
              </w:rPr>
              <w:t>Establishment &amp; Overhead charges @5%</w:t>
            </w:r>
          </w:p>
        </w:tc>
        <w:tc>
          <w:tcPr>
            <w:tcW w:w="3021" w:type="dxa"/>
            <w:vAlign w:val="center"/>
          </w:tcPr>
          <w:p w14:paraId="541061A6" w14:textId="5DE1E4B4" w:rsidR="002B26C4" w:rsidRPr="00D90D80" w:rsidRDefault="002B26C4" w:rsidP="007B5147">
            <w:pPr>
              <w:spacing w:line="276" w:lineRule="auto"/>
              <w:jc w:val="center"/>
              <w:outlineLvl w:val="1"/>
              <w:rPr>
                <w:rFonts w:ascii="Arial" w:hAnsi="Arial" w:cs="Arial"/>
                <w:b/>
              </w:rPr>
            </w:pPr>
            <w:r w:rsidRPr="00DD6C0D">
              <w:rPr>
                <w:rFonts w:ascii="Arial" w:hAnsi="Arial" w:cs="Arial"/>
              </w:rPr>
              <w:t>Rs.</w:t>
            </w:r>
            <w:r>
              <w:rPr>
                <w:rFonts w:ascii="Arial" w:hAnsi="Arial" w:cs="Arial"/>
              </w:rPr>
              <w:t>6</w:t>
            </w:r>
            <w:r w:rsidR="00356BC7">
              <w:rPr>
                <w:rFonts w:ascii="Arial" w:hAnsi="Arial" w:cs="Arial"/>
              </w:rPr>
              <w:t>8</w:t>
            </w:r>
            <w:r>
              <w:rPr>
                <w:rFonts w:ascii="Arial" w:hAnsi="Arial" w:cs="Arial"/>
              </w:rPr>
              <w:t>7.00</w:t>
            </w:r>
          </w:p>
        </w:tc>
      </w:tr>
      <w:tr w:rsidR="002B26C4" w14:paraId="22B0DB3B" w14:textId="77777777" w:rsidTr="002B26C4">
        <w:trPr>
          <w:jc w:val="center"/>
        </w:trPr>
        <w:tc>
          <w:tcPr>
            <w:tcW w:w="846" w:type="dxa"/>
            <w:vAlign w:val="center"/>
          </w:tcPr>
          <w:p w14:paraId="0B0F7EC5" w14:textId="77777777" w:rsidR="002B26C4" w:rsidRPr="00D90D80" w:rsidRDefault="002B26C4" w:rsidP="007B5147">
            <w:pPr>
              <w:spacing w:line="276" w:lineRule="auto"/>
              <w:jc w:val="center"/>
              <w:outlineLvl w:val="1"/>
              <w:rPr>
                <w:rFonts w:ascii="Arial" w:hAnsi="Arial" w:cs="Arial"/>
                <w:b/>
              </w:rPr>
            </w:pPr>
            <w:r>
              <w:rPr>
                <w:rFonts w:ascii="Arial" w:hAnsi="Arial" w:cs="Arial"/>
                <w:b/>
              </w:rPr>
              <w:t>5</w:t>
            </w:r>
          </w:p>
        </w:tc>
        <w:tc>
          <w:tcPr>
            <w:tcW w:w="5195" w:type="dxa"/>
            <w:vAlign w:val="center"/>
          </w:tcPr>
          <w:p w14:paraId="6C7EFC7E" w14:textId="77777777" w:rsidR="002B26C4" w:rsidRPr="00D90D80" w:rsidRDefault="002B26C4" w:rsidP="007B5147">
            <w:pPr>
              <w:spacing w:line="276" w:lineRule="auto"/>
              <w:outlineLvl w:val="1"/>
              <w:rPr>
                <w:rFonts w:ascii="Arial" w:hAnsi="Arial" w:cs="Arial"/>
                <w:b/>
              </w:rPr>
            </w:pPr>
            <w:r w:rsidRPr="00DD6C0D">
              <w:rPr>
                <w:rFonts w:ascii="Arial" w:hAnsi="Arial" w:cs="Arial"/>
              </w:rPr>
              <w:t xml:space="preserve">Rate for RCC </w:t>
            </w:r>
            <w:r>
              <w:rPr>
                <w:rFonts w:ascii="Arial" w:hAnsi="Arial" w:cs="Arial"/>
              </w:rPr>
              <w:t>per cu.mtr.</w:t>
            </w:r>
          </w:p>
        </w:tc>
        <w:tc>
          <w:tcPr>
            <w:tcW w:w="3021" w:type="dxa"/>
            <w:vAlign w:val="center"/>
          </w:tcPr>
          <w:p w14:paraId="5EA95F10" w14:textId="69F5227D" w:rsidR="002B26C4" w:rsidRPr="00D90D80" w:rsidRDefault="002B26C4" w:rsidP="007B5147">
            <w:pPr>
              <w:spacing w:line="276" w:lineRule="auto"/>
              <w:jc w:val="center"/>
              <w:outlineLvl w:val="1"/>
              <w:rPr>
                <w:rFonts w:ascii="Arial" w:hAnsi="Arial" w:cs="Arial"/>
                <w:b/>
              </w:rPr>
            </w:pPr>
            <w:r w:rsidRPr="00D110C1">
              <w:rPr>
                <w:rFonts w:ascii="Arial" w:hAnsi="Arial" w:cs="Arial"/>
              </w:rPr>
              <w:t>Rs.1</w:t>
            </w:r>
            <w:r w:rsidR="00356BC7">
              <w:rPr>
                <w:rFonts w:ascii="Arial" w:hAnsi="Arial" w:cs="Arial"/>
              </w:rPr>
              <w:t>4,42</w:t>
            </w:r>
            <w:r>
              <w:rPr>
                <w:rFonts w:ascii="Arial" w:hAnsi="Arial" w:cs="Arial"/>
              </w:rPr>
              <w:t>7</w:t>
            </w:r>
            <w:r w:rsidRPr="00D110C1">
              <w:rPr>
                <w:rFonts w:ascii="Arial" w:hAnsi="Arial" w:cs="Arial"/>
              </w:rPr>
              <w:t xml:space="preserve"> per cu.mtr.</w:t>
            </w:r>
          </w:p>
        </w:tc>
      </w:tr>
      <w:tr w:rsidR="002B26C4" w14:paraId="5F6B3AF0" w14:textId="77777777" w:rsidTr="002B26C4">
        <w:trPr>
          <w:jc w:val="center"/>
        </w:trPr>
        <w:tc>
          <w:tcPr>
            <w:tcW w:w="846" w:type="dxa"/>
            <w:vAlign w:val="center"/>
          </w:tcPr>
          <w:p w14:paraId="75D727EB" w14:textId="77777777" w:rsidR="002B26C4" w:rsidRPr="00D90D80" w:rsidRDefault="002B26C4" w:rsidP="007B5147">
            <w:pPr>
              <w:spacing w:line="276" w:lineRule="auto"/>
              <w:jc w:val="center"/>
              <w:outlineLvl w:val="1"/>
              <w:rPr>
                <w:rFonts w:ascii="Arial" w:hAnsi="Arial" w:cs="Arial"/>
                <w:b/>
              </w:rPr>
            </w:pPr>
          </w:p>
        </w:tc>
        <w:tc>
          <w:tcPr>
            <w:tcW w:w="5195" w:type="dxa"/>
            <w:vAlign w:val="center"/>
          </w:tcPr>
          <w:p w14:paraId="5A235922" w14:textId="77777777" w:rsidR="002B26C4" w:rsidRPr="00D90D80" w:rsidRDefault="002B26C4" w:rsidP="007B5147">
            <w:pPr>
              <w:spacing w:line="276" w:lineRule="auto"/>
              <w:jc w:val="right"/>
              <w:outlineLvl w:val="1"/>
              <w:rPr>
                <w:rFonts w:ascii="Arial" w:hAnsi="Arial" w:cs="Arial"/>
                <w:b/>
              </w:rPr>
            </w:pPr>
            <w:r>
              <w:rPr>
                <w:rFonts w:ascii="Arial" w:hAnsi="Arial" w:cs="Arial"/>
                <w:b/>
                <w:bCs/>
              </w:rPr>
              <w:t>Say</w:t>
            </w:r>
          </w:p>
        </w:tc>
        <w:tc>
          <w:tcPr>
            <w:tcW w:w="3021" w:type="dxa"/>
            <w:vAlign w:val="center"/>
          </w:tcPr>
          <w:p w14:paraId="191F4372" w14:textId="33D9D25D" w:rsidR="002B26C4" w:rsidRPr="00D90D80" w:rsidRDefault="002B26C4" w:rsidP="007B5147">
            <w:pPr>
              <w:spacing w:line="276" w:lineRule="auto"/>
              <w:jc w:val="center"/>
              <w:outlineLvl w:val="1"/>
              <w:rPr>
                <w:rFonts w:ascii="Arial" w:hAnsi="Arial" w:cs="Arial"/>
                <w:b/>
              </w:rPr>
            </w:pPr>
            <w:r>
              <w:rPr>
                <w:rFonts w:ascii="Arial" w:hAnsi="Arial" w:cs="Arial"/>
                <w:b/>
                <w:bCs/>
              </w:rPr>
              <w:t>Rs.1</w:t>
            </w:r>
            <w:r w:rsidR="00356BC7">
              <w:rPr>
                <w:rFonts w:ascii="Arial" w:hAnsi="Arial" w:cs="Arial"/>
                <w:b/>
                <w:bCs/>
              </w:rPr>
              <w:t>4</w:t>
            </w:r>
            <w:r>
              <w:rPr>
                <w:rFonts w:ascii="Arial" w:hAnsi="Arial" w:cs="Arial"/>
                <w:b/>
                <w:bCs/>
              </w:rPr>
              <w:t>,500 per cu.mtr.</w:t>
            </w:r>
          </w:p>
        </w:tc>
      </w:tr>
    </w:tbl>
    <w:p w14:paraId="39BB4949" w14:textId="77777777" w:rsidR="001F5FDE" w:rsidRDefault="001F5FDE" w:rsidP="00D110C1">
      <w:pPr>
        <w:spacing w:after="0" w:line="360" w:lineRule="auto"/>
        <w:jc w:val="both"/>
        <w:outlineLvl w:val="1"/>
        <w:rPr>
          <w:rFonts w:ascii="Arial" w:eastAsia="Times New Roman" w:hAnsi="Arial" w:cs="Arial"/>
          <w:b/>
          <w:bCs/>
          <w:kern w:val="0"/>
          <w14:ligatures w14:val="none"/>
        </w:rPr>
      </w:pPr>
    </w:p>
    <w:p w14:paraId="0C95920C" w14:textId="3D1FBF6B" w:rsidR="001F5FDE" w:rsidRDefault="00FD7B43" w:rsidP="002B26C4">
      <w:pPr>
        <w:spacing w:after="0" w:line="360" w:lineRule="auto"/>
        <w:jc w:val="center"/>
        <w:outlineLvl w:val="1"/>
        <w:rPr>
          <w:rFonts w:ascii="Arial" w:eastAsia="Times New Roman" w:hAnsi="Arial" w:cs="Arial"/>
          <w:bCs/>
          <w:kern w:val="0"/>
          <w14:ligatures w14:val="none"/>
        </w:rPr>
      </w:pPr>
      <w:r w:rsidRPr="002B26C4">
        <w:rPr>
          <w:rFonts w:ascii="Arial" w:eastAsia="Times New Roman" w:hAnsi="Arial" w:cs="Arial"/>
          <w:b/>
          <w:kern w:val="0"/>
          <w14:ligatures w14:val="none"/>
        </w:rPr>
        <w:t>TABLE</w:t>
      </w:r>
      <w:r w:rsidR="002B26C4" w:rsidRPr="002B26C4">
        <w:rPr>
          <w:rFonts w:ascii="Arial" w:eastAsia="Times New Roman" w:hAnsi="Arial" w:cs="Arial"/>
          <w:b/>
          <w:kern w:val="0"/>
          <w14:ligatures w14:val="none"/>
        </w:rPr>
        <w:t xml:space="preserve"> </w:t>
      </w:r>
      <w:r w:rsidRPr="002B26C4">
        <w:rPr>
          <w:rFonts w:ascii="Arial" w:eastAsia="Times New Roman" w:hAnsi="Arial" w:cs="Arial"/>
          <w:b/>
          <w:kern w:val="0"/>
          <w14:ligatures w14:val="none"/>
        </w:rPr>
        <w:t>12</w:t>
      </w:r>
      <w:r w:rsidR="002B26C4" w:rsidRPr="002B26C4">
        <w:rPr>
          <w:rFonts w:ascii="Arial" w:eastAsia="Times New Roman" w:hAnsi="Arial" w:cs="Arial"/>
          <w:b/>
          <w:kern w:val="0"/>
          <w14:ligatures w14:val="none"/>
        </w:rPr>
        <w:t>:</w:t>
      </w:r>
      <w:r w:rsidR="002B26C4" w:rsidRPr="002B26C4">
        <w:rPr>
          <w:rFonts w:ascii="Arial" w:eastAsia="Times New Roman" w:hAnsi="Arial" w:cs="Arial"/>
          <w:bCs/>
          <w:kern w:val="0"/>
          <w14:ligatures w14:val="none"/>
        </w:rPr>
        <w:t xml:space="preserve"> </w:t>
      </w:r>
      <w:r w:rsidR="001F5FDE" w:rsidRPr="002B26C4">
        <w:rPr>
          <w:rFonts w:ascii="Arial" w:eastAsia="Times New Roman" w:hAnsi="Arial" w:cs="Arial"/>
          <w:bCs/>
          <w:kern w:val="0"/>
          <w14:ligatures w14:val="none"/>
        </w:rPr>
        <w:t xml:space="preserve">Rates for Steel Fabrication as per </w:t>
      </w:r>
      <w:r w:rsidR="00182368" w:rsidRPr="002B26C4">
        <w:rPr>
          <w:rFonts w:ascii="Arial" w:eastAsia="Times New Roman" w:hAnsi="Arial" w:cs="Arial"/>
          <w:bCs/>
          <w:kern w:val="0"/>
          <w14:ligatures w14:val="none"/>
        </w:rPr>
        <w:t>the industry standards</w:t>
      </w:r>
    </w:p>
    <w:tbl>
      <w:tblPr>
        <w:tblStyle w:val="TableGrid"/>
        <w:tblW w:w="0" w:type="auto"/>
        <w:jc w:val="center"/>
        <w:tblLook w:val="04A0" w:firstRow="1" w:lastRow="0" w:firstColumn="1" w:lastColumn="0" w:noHBand="0" w:noVBand="1"/>
      </w:tblPr>
      <w:tblGrid>
        <w:gridCol w:w="846"/>
        <w:gridCol w:w="5195"/>
        <w:gridCol w:w="3021"/>
      </w:tblGrid>
      <w:tr w:rsidR="002B26C4" w14:paraId="2383BECC" w14:textId="77777777" w:rsidTr="007B5147">
        <w:trPr>
          <w:trHeight w:val="413"/>
          <w:jc w:val="center"/>
        </w:trPr>
        <w:tc>
          <w:tcPr>
            <w:tcW w:w="846" w:type="dxa"/>
            <w:shd w:val="clear" w:color="auto" w:fill="002060"/>
            <w:vAlign w:val="center"/>
          </w:tcPr>
          <w:p w14:paraId="79C7AEB6" w14:textId="77777777" w:rsidR="002B26C4" w:rsidRPr="00D90D80" w:rsidRDefault="002B26C4" w:rsidP="007B5147">
            <w:pPr>
              <w:spacing w:line="276" w:lineRule="auto"/>
              <w:jc w:val="center"/>
              <w:outlineLvl w:val="1"/>
              <w:rPr>
                <w:rFonts w:ascii="Arial" w:hAnsi="Arial" w:cs="Arial"/>
                <w:b/>
              </w:rPr>
            </w:pPr>
            <w:r w:rsidRPr="00D90D80">
              <w:rPr>
                <w:rFonts w:ascii="Arial" w:hAnsi="Arial" w:cs="Arial"/>
                <w:b/>
              </w:rPr>
              <w:t>S. No.</w:t>
            </w:r>
          </w:p>
        </w:tc>
        <w:tc>
          <w:tcPr>
            <w:tcW w:w="5195" w:type="dxa"/>
            <w:shd w:val="clear" w:color="auto" w:fill="002060"/>
            <w:vAlign w:val="center"/>
          </w:tcPr>
          <w:p w14:paraId="7C866277" w14:textId="77777777" w:rsidR="002B26C4" w:rsidRPr="00D90D80" w:rsidRDefault="002B26C4" w:rsidP="007B5147">
            <w:pPr>
              <w:spacing w:line="276" w:lineRule="auto"/>
              <w:jc w:val="center"/>
              <w:outlineLvl w:val="1"/>
              <w:rPr>
                <w:rFonts w:ascii="Arial" w:hAnsi="Arial" w:cs="Arial"/>
                <w:b/>
              </w:rPr>
            </w:pPr>
            <w:r w:rsidRPr="00D90D80">
              <w:rPr>
                <w:rFonts w:ascii="Arial" w:hAnsi="Arial" w:cs="Arial"/>
                <w:b/>
              </w:rPr>
              <w:t>Particulars</w:t>
            </w:r>
          </w:p>
        </w:tc>
        <w:tc>
          <w:tcPr>
            <w:tcW w:w="3021" w:type="dxa"/>
            <w:shd w:val="clear" w:color="auto" w:fill="002060"/>
            <w:vAlign w:val="center"/>
          </w:tcPr>
          <w:p w14:paraId="4A7C743A" w14:textId="77777777" w:rsidR="002B26C4" w:rsidRPr="00D90D80" w:rsidRDefault="002B26C4" w:rsidP="007B5147">
            <w:pPr>
              <w:spacing w:line="276" w:lineRule="auto"/>
              <w:jc w:val="center"/>
              <w:outlineLvl w:val="1"/>
              <w:rPr>
                <w:rFonts w:ascii="Arial" w:hAnsi="Arial" w:cs="Arial"/>
                <w:b/>
              </w:rPr>
            </w:pPr>
            <w:r>
              <w:rPr>
                <w:rFonts w:ascii="Arial" w:hAnsi="Arial" w:cs="Arial"/>
                <w:b/>
              </w:rPr>
              <w:t>Rates</w:t>
            </w:r>
          </w:p>
        </w:tc>
      </w:tr>
      <w:tr w:rsidR="002B26C4" w14:paraId="41083426" w14:textId="77777777" w:rsidTr="00C7403B">
        <w:trPr>
          <w:jc w:val="center"/>
        </w:trPr>
        <w:tc>
          <w:tcPr>
            <w:tcW w:w="9062" w:type="dxa"/>
            <w:gridSpan w:val="3"/>
            <w:vAlign w:val="center"/>
          </w:tcPr>
          <w:p w14:paraId="39A31923" w14:textId="4501A04F" w:rsidR="002B26C4" w:rsidRPr="00D90D80" w:rsidRDefault="002B26C4" w:rsidP="002B26C4">
            <w:pPr>
              <w:spacing w:line="276" w:lineRule="auto"/>
              <w:outlineLvl w:val="1"/>
              <w:rPr>
                <w:rFonts w:ascii="Arial" w:hAnsi="Arial" w:cs="Arial"/>
                <w:b/>
              </w:rPr>
            </w:pPr>
            <w:r>
              <w:rPr>
                <w:rFonts w:ascii="Arial" w:hAnsi="Arial" w:cs="Arial"/>
                <w:b/>
              </w:rPr>
              <w:t>For Phase-I</w:t>
            </w:r>
          </w:p>
        </w:tc>
      </w:tr>
      <w:tr w:rsidR="002B26C4" w14:paraId="6953D31F" w14:textId="77777777" w:rsidTr="007B5147">
        <w:trPr>
          <w:jc w:val="center"/>
        </w:trPr>
        <w:tc>
          <w:tcPr>
            <w:tcW w:w="846" w:type="dxa"/>
            <w:vAlign w:val="center"/>
          </w:tcPr>
          <w:p w14:paraId="72C566E0" w14:textId="5ECB2DDD" w:rsidR="002B26C4" w:rsidRPr="00D90D80" w:rsidRDefault="002B26C4" w:rsidP="002B26C4">
            <w:pPr>
              <w:spacing w:line="276" w:lineRule="auto"/>
              <w:jc w:val="center"/>
              <w:outlineLvl w:val="1"/>
              <w:rPr>
                <w:rFonts w:ascii="Arial" w:hAnsi="Arial" w:cs="Arial"/>
                <w:b/>
              </w:rPr>
            </w:pPr>
            <w:r>
              <w:rPr>
                <w:rFonts w:ascii="Arial" w:hAnsi="Arial" w:cs="Arial"/>
                <w:b/>
              </w:rPr>
              <w:t>1</w:t>
            </w:r>
          </w:p>
        </w:tc>
        <w:tc>
          <w:tcPr>
            <w:tcW w:w="5195" w:type="dxa"/>
            <w:vAlign w:val="center"/>
          </w:tcPr>
          <w:p w14:paraId="5532A14A" w14:textId="4B2D1F0D" w:rsidR="002B26C4" w:rsidRPr="00D90D80" w:rsidRDefault="002B26C4" w:rsidP="002B26C4">
            <w:pPr>
              <w:spacing w:line="276" w:lineRule="auto"/>
              <w:outlineLvl w:val="1"/>
              <w:rPr>
                <w:rFonts w:ascii="Arial" w:hAnsi="Arial" w:cs="Arial"/>
              </w:rPr>
            </w:pPr>
            <w:r>
              <w:rPr>
                <w:rFonts w:ascii="Arial" w:hAnsi="Arial" w:cs="Arial"/>
              </w:rPr>
              <w:t xml:space="preserve">Rate of </w:t>
            </w:r>
            <w:r w:rsidRPr="00182368">
              <w:rPr>
                <w:rFonts w:ascii="Arial" w:hAnsi="Arial" w:cs="Arial"/>
              </w:rPr>
              <w:t xml:space="preserve">Structural steel </w:t>
            </w:r>
            <w:r>
              <w:rPr>
                <w:rFonts w:ascii="Arial" w:hAnsi="Arial" w:cs="Arial"/>
              </w:rPr>
              <w:t xml:space="preserve">     </w:t>
            </w:r>
          </w:p>
        </w:tc>
        <w:tc>
          <w:tcPr>
            <w:tcW w:w="3021" w:type="dxa"/>
            <w:vAlign w:val="center"/>
          </w:tcPr>
          <w:p w14:paraId="126289F9" w14:textId="152D184F" w:rsidR="002B26C4" w:rsidRPr="00D90D80" w:rsidRDefault="002B26C4" w:rsidP="002B26C4">
            <w:pPr>
              <w:spacing w:line="276" w:lineRule="auto"/>
              <w:jc w:val="center"/>
              <w:outlineLvl w:val="1"/>
              <w:rPr>
                <w:rFonts w:ascii="Arial" w:hAnsi="Arial" w:cs="Arial"/>
                <w:b/>
              </w:rPr>
            </w:pPr>
            <w:r>
              <w:rPr>
                <w:rFonts w:ascii="Arial" w:hAnsi="Arial" w:cs="Arial"/>
              </w:rPr>
              <w:t>Rs.57.00 per kg</w:t>
            </w:r>
          </w:p>
        </w:tc>
      </w:tr>
      <w:tr w:rsidR="002B26C4" w14:paraId="5665ED00" w14:textId="77777777" w:rsidTr="007B5147">
        <w:trPr>
          <w:jc w:val="center"/>
        </w:trPr>
        <w:tc>
          <w:tcPr>
            <w:tcW w:w="846" w:type="dxa"/>
            <w:vAlign w:val="center"/>
          </w:tcPr>
          <w:p w14:paraId="4FD738E8" w14:textId="507ED156" w:rsidR="002B26C4" w:rsidRPr="00D90D80" w:rsidRDefault="002B26C4" w:rsidP="002B26C4">
            <w:pPr>
              <w:spacing w:line="276" w:lineRule="auto"/>
              <w:jc w:val="center"/>
              <w:outlineLvl w:val="1"/>
              <w:rPr>
                <w:rFonts w:ascii="Arial" w:hAnsi="Arial" w:cs="Arial"/>
                <w:b/>
              </w:rPr>
            </w:pPr>
            <w:r>
              <w:rPr>
                <w:rFonts w:ascii="Arial" w:hAnsi="Arial" w:cs="Arial"/>
                <w:b/>
              </w:rPr>
              <w:t>2</w:t>
            </w:r>
          </w:p>
        </w:tc>
        <w:tc>
          <w:tcPr>
            <w:tcW w:w="5195" w:type="dxa"/>
            <w:vAlign w:val="center"/>
          </w:tcPr>
          <w:p w14:paraId="0EAF04A9" w14:textId="1BFAB7E1" w:rsidR="002B26C4" w:rsidRPr="00D90D80" w:rsidRDefault="002B26C4" w:rsidP="002B26C4">
            <w:pPr>
              <w:spacing w:line="276" w:lineRule="auto"/>
              <w:outlineLvl w:val="1"/>
              <w:rPr>
                <w:rFonts w:ascii="Arial" w:hAnsi="Arial" w:cs="Arial"/>
                <w:b/>
              </w:rPr>
            </w:pPr>
            <w:r>
              <w:rPr>
                <w:rFonts w:ascii="Arial" w:hAnsi="Arial" w:cs="Arial"/>
              </w:rPr>
              <w:t xml:space="preserve">Fabrication </w:t>
            </w:r>
            <w:r w:rsidRPr="00182368">
              <w:rPr>
                <w:rFonts w:ascii="Arial" w:hAnsi="Arial" w:cs="Arial"/>
              </w:rPr>
              <w:t>work</w:t>
            </w:r>
            <w:r>
              <w:rPr>
                <w:rFonts w:ascii="Arial" w:hAnsi="Arial" w:cs="Arial"/>
              </w:rPr>
              <w:t xml:space="preserve"> including cutting/bending</w:t>
            </w:r>
          </w:p>
        </w:tc>
        <w:tc>
          <w:tcPr>
            <w:tcW w:w="3021" w:type="dxa"/>
            <w:vAlign w:val="center"/>
          </w:tcPr>
          <w:p w14:paraId="6B527BD8" w14:textId="097B1C3C" w:rsidR="002B26C4" w:rsidRPr="00D90D80" w:rsidRDefault="002B26C4" w:rsidP="002B26C4">
            <w:pPr>
              <w:spacing w:line="276" w:lineRule="auto"/>
              <w:jc w:val="center"/>
              <w:outlineLvl w:val="1"/>
              <w:rPr>
                <w:rFonts w:ascii="Arial" w:hAnsi="Arial" w:cs="Arial"/>
                <w:b/>
              </w:rPr>
            </w:pPr>
            <w:r>
              <w:rPr>
                <w:rFonts w:ascii="Arial" w:hAnsi="Arial" w:cs="Arial"/>
              </w:rPr>
              <w:t xml:space="preserve">Rs.13.00 </w:t>
            </w:r>
            <w:r w:rsidRPr="00DD6C0D">
              <w:rPr>
                <w:rFonts w:ascii="Arial" w:hAnsi="Arial" w:cs="Arial"/>
              </w:rPr>
              <w:t>per</w:t>
            </w:r>
            <w:r>
              <w:rPr>
                <w:rFonts w:ascii="Arial" w:hAnsi="Arial" w:cs="Arial"/>
              </w:rPr>
              <w:t xml:space="preserve"> k</w:t>
            </w:r>
            <w:r w:rsidRPr="00DD6C0D">
              <w:rPr>
                <w:rFonts w:ascii="Arial" w:hAnsi="Arial" w:cs="Arial"/>
              </w:rPr>
              <w:t>g</w:t>
            </w:r>
          </w:p>
        </w:tc>
      </w:tr>
      <w:tr w:rsidR="002B26C4" w14:paraId="1E032F71" w14:textId="77777777" w:rsidTr="007F3C3C">
        <w:trPr>
          <w:jc w:val="center"/>
        </w:trPr>
        <w:tc>
          <w:tcPr>
            <w:tcW w:w="6041" w:type="dxa"/>
            <w:gridSpan w:val="2"/>
            <w:vAlign w:val="center"/>
          </w:tcPr>
          <w:p w14:paraId="4377CC76" w14:textId="2E25C750" w:rsidR="002B26C4" w:rsidRPr="00D90D80" w:rsidRDefault="002B26C4" w:rsidP="002B26C4">
            <w:pPr>
              <w:spacing w:line="276" w:lineRule="auto"/>
              <w:jc w:val="right"/>
              <w:outlineLvl w:val="1"/>
              <w:rPr>
                <w:rFonts w:ascii="Arial" w:hAnsi="Arial" w:cs="Arial"/>
                <w:b/>
              </w:rPr>
            </w:pPr>
            <w:r>
              <w:rPr>
                <w:rFonts w:ascii="Arial" w:hAnsi="Arial" w:cs="Arial"/>
                <w:b/>
              </w:rPr>
              <w:t>Total</w:t>
            </w:r>
          </w:p>
        </w:tc>
        <w:tc>
          <w:tcPr>
            <w:tcW w:w="3021" w:type="dxa"/>
            <w:vAlign w:val="center"/>
          </w:tcPr>
          <w:p w14:paraId="65EBB171" w14:textId="1B6B4313" w:rsidR="002B26C4" w:rsidRPr="00D90D80" w:rsidRDefault="002B26C4" w:rsidP="007B5147">
            <w:pPr>
              <w:spacing w:line="276" w:lineRule="auto"/>
              <w:jc w:val="center"/>
              <w:outlineLvl w:val="1"/>
              <w:rPr>
                <w:rFonts w:ascii="Arial" w:hAnsi="Arial" w:cs="Arial"/>
                <w:b/>
              </w:rPr>
            </w:pPr>
            <w:r>
              <w:rPr>
                <w:rFonts w:ascii="Arial" w:hAnsi="Arial" w:cs="Arial"/>
                <w:b/>
              </w:rPr>
              <w:t>Rs.70.00 per kg</w:t>
            </w:r>
          </w:p>
        </w:tc>
      </w:tr>
      <w:tr w:rsidR="002B26C4" w14:paraId="416C8A68" w14:textId="77777777" w:rsidTr="004C2ACE">
        <w:trPr>
          <w:jc w:val="center"/>
        </w:trPr>
        <w:tc>
          <w:tcPr>
            <w:tcW w:w="9062" w:type="dxa"/>
            <w:gridSpan w:val="3"/>
            <w:vAlign w:val="center"/>
          </w:tcPr>
          <w:p w14:paraId="74E99E58" w14:textId="4528EA41" w:rsidR="002B26C4" w:rsidRPr="00D90D80" w:rsidRDefault="002B26C4" w:rsidP="002B26C4">
            <w:pPr>
              <w:spacing w:line="276" w:lineRule="auto"/>
              <w:outlineLvl w:val="1"/>
              <w:rPr>
                <w:rFonts w:ascii="Arial" w:hAnsi="Arial" w:cs="Arial"/>
                <w:b/>
              </w:rPr>
            </w:pPr>
            <w:r>
              <w:rPr>
                <w:rFonts w:ascii="Arial" w:hAnsi="Arial" w:cs="Arial"/>
                <w:b/>
              </w:rPr>
              <w:t>For Phase-II &amp; CWIP</w:t>
            </w:r>
          </w:p>
        </w:tc>
      </w:tr>
      <w:tr w:rsidR="002B26C4" w14:paraId="2BE0E7D6" w14:textId="77777777" w:rsidTr="007B5147">
        <w:trPr>
          <w:jc w:val="center"/>
        </w:trPr>
        <w:tc>
          <w:tcPr>
            <w:tcW w:w="846" w:type="dxa"/>
            <w:vAlign w:val="center"/>
          </w:tcPr>
          <w:p w14:paraId="7C069C1B" w14:textId="7A5C06A0" w:rsidR="002B26C4" w:rsidRPr="00D90D80" w:rsidRDefault="002B26C4" w:rsidP="002B26C4">
            <w:pPr>
              <w:spacing w:line="276" w:lineRule="auto"/>
              <w:jc w:val="center"/>
              <w:outlineLvl w:val="1"/>
              <w:rPr>
                <w:rFonts w:ascii="Arial" w:hAnsi="Arial" w:cs="Arial"/>
                <w:b/>
              </w:rPr>
            </w:pPr>
            <w:r>
              <w:rPr>
                <w:rFonts w:ascii="Arial" w:hAnsi="Arial" w:cs="Arial"/>
                <w:b/>
              </w:rPr>
              <w:t>1</w:t>
            </w:r>
          </w:p>
        </w:tc>
        <w:tc>
          <w:tcPr>
            <w:tcW w:w="5195" w:type="dxa"/>
            <w:vAlign w:val="center"/>
          </w:tcPr>
          <w:p w14:paraId="249FC054" w14:textId="6117F9C3" w:rsidR="002B26C4" w:rsidRPr="00D90D80" w:rsidRDefault="002B26C4" w:rsidP="002B26C4">
            <w:pPr>
              <w:spacing w:line="276" w:lineRule="auto"/>
              <w:outlineLvl w:val="1"/>
              <w:rPr>
                <w:rFonts w:ascii="Arial" w:hAnsi="Arial" w:cs="Arial"/>
                <w:b/>
              </w:rPr>
            </w:pPr>
            <w:r>
              <w:rPr>
                <w:rFonts w:ascii="Arial" w:hAnsi="Arial" w:cs="Arial"/>
              </w:rPr>
              <w:t xml:space="preserve">Rate of </w:t>
            </w:r>
            <w:r w:rsidRPr="00182368">
              <w:rPr>
                <w:rFonts w:ascii="Arial" w:hAnsi="Arial" w:cs="Arial"/>
              </w:rPr>
              <w:t xml:space="preserve">Structural steel </w:t>
            </w:r>
            <w:r>
              <w:rPr>
                <w:rFonts w:ascii="Arial" w:hAnsi="Arial" w:cs="Arial"/>
              </w:rPr>
              <w:t xml:space="preserve">     </w:t>
            </w:r>
          </w:p>
        </w:tc>
        <w:tc>
          <w:tcPr>
            <w:tcW w:w="3021" w:type="dxa"/>
            <w:vAlign w:val="center"/>
          </w:tcPr>
          <w:p w14:paraId="1FA22E8F" w14:textId="0856CA2B" w:rsidR="002B26C4" w:rsidRPr="002B26C4" w:rsidRDefault="002B26C4" w:rsidP="002B26C4">
            <w:pPr>
              <w:spacing w:line="276" w:lineRule="auto"/>
              <w:jc w:val="center"/>
              <w:outlineLvl w:val="1"/>
              <w:rPr>
                <w:rFonts w:ascii="Arial" w:hAnsi="Arial" w:cs="Arial"/>
                <w:bCs/>
              </w:rPr>
            </w:pPr>
            <w:r w:rsidRPr="002B26C4">
              <w:rPr>
                <w:rFonts w:ascii="Arial" w:hAnsi="Arial" w:cs="Arial"/>
                <w:bCs/>
              </w:rPr>
              <w:t>Rs.62.00 per kg</w:t>
            </w:r>
          </w:p>
        </w:tc>
      </w:tr>
      <w:tr w:rsidR="002B26C4" w14:paraId="11CD693E" w14:textId="77777777" w:rsidTr="007B5147">
        <w:trPr>
          <w:jc w:val="center"/>
        </w:trPr>
        <w:tc>
          <w:tcPr>
            <w:tcW w:w="846" w:type="dxa"/>
            <w:vAlign w:val="center"/>
          </w:tcPr>
          <w:p w14:paraId="329BC20D" w14:textId="104B2613" w:rsidR="002B26C4" w:rsidRDefault="002B26C4" w:rsidP="002B26C4">
            <w:pPr>
              <w:spacing w:line="276" w:lineRule="auto"/>
              <w:jc w:val="center"/>
              <w:outlineLvl w:val="1"/>
              <w:rPr>
                <w:rFonts w:ascii="Arial" w:hAnsi="Arial" w:cs="Arial"/>
                <w:b/>
              </w:rPr>
            </w:pPr>
            <w:r>
              <w:rPr>
                <w:rFonts w:ascii="Arial" w:hAnsi="Arial" w:cs="Arial"/>
                <w:b/>
              </w:rPr>
              <w:t>2</w:t>
            </w:r>
          </w:p>
        </w:tc>
        <w:tc>
          <w:tcPr>
            <w:tcW w:w="5195" w:type="dxa"/>
            <w:vAlign w:val="center"/>
          </w:tcPr>
          <w:p w14:paraId="1C70327C" w14:textId="6FD5A2A7" w:rsidR="002B26C4" w:rsidRPr="00D90D80" w:rsidRDefault="002B26C4" w:rsidP="002B26C4">
            <w:pPr>
              <w:spacing w:line="276" w:lineRule="auto"/>
              <w:outlineLvl w:val="1"/>
              <w:rPr>
                <w:rFonts w:ascii="Arial" w:hAnsi="Arial" w:cs="Arial"/>
                <w:b/>
              </w:rPr>
            </w:pPr>
            <w:r>
              <w:rPr>
                <w:rFonts w:ascii="Arial" w:hAnsi="Arial" w:cs="Arial"/>
              </w:rPr>
              <w:t xml:space="preserve">Fabrication </w:t>
            </w:r>
            <w:r w:rsidRPr="00182368">
              <w:rPr>
                <w:rFonts w:ascii="Arial" w:hAnsi="Arial" w:cs="Arial"/>
              </w:rPr>
              <w:t>work</w:t>
            </w:r>
            <w:r>
              <w:rPr>
                <w:rFonts w:ascii="Arial" w:hAnsi="Arial" w:cs="Arial"/>
              </w:rPr>
              <w:t xml:space="preserve"> including cutting/bending</w:t>
            </w:r>
          </w:p>
        </w:tc>
        <w:tc>
          <w:tcPr>
            <w:tcW w:w="3021" w:type="dxa"/>
            <w:vAlign w:val="center"/>
          </w:tcPr>
          <w:p w14:paraId="174D76A5" w14:textId="5A21A47E" w:rsidR="002B26C4" w:rsidRPr="002B26C4" w:rsidRDefault="002B26C4" w:rsidP="002B26C4">
            <w:pPr>
              <w:spacing w:line="276" w:lineRule="auto"/>
              <w:jc w:val="center"/>
              <w:outlineLvl w:val="1"/>
              <w:rPr>
                <w:rFonts w:ascii="Arial" w:hAnsi="Arial" w:cs="Arial"/>
                <w:bCs/>
              </w:rPr>
            </w:pPr>
            <w:r w:rsidRPr="002B26C4">
              <w:rPr>
                <w:rFonts w:ascii="Arial" w:hAnsi="Arial" w:cs="Arial"/>
                <w:bCs/>
              </w:rPr>
              <w:t>Rs.1</w:t>
            </w:r>
            <w:r w:rsidR="0004621D">
              <w:rPr>
                <w:rFonts w:ascii="Arial" w:hAnsi="Arial" w:cs="Arial"/>
                <w:bCs/>
              </w:rPr>
              <w:t>5</w:t>
            </w:r>
            <w:r w:rsidRPr="002B26C4">
              <w:rPr>
                <w:rFonts w:ascii="Arial" w:hAnsi="Arial" w:cs="Arial"/>
                <w:bCs/>
              </w:rPr>
              <w:t>.00 per kg</w:t>
            </w:r>
          </w:p>
        </w:tc>
      </w:tr>
      <w:tr w:rsidR="002B26C4" w14:paraId="21908491" w14:textId="77777777" w:rsidTr="00351883">
        <w:trPr>
          <w:jc w:val="center"/>
        </w:trPr>
        <w:tc>
          <w:tcPr>
            <w:tcW w:w="6041" w:type="dxa"/>
            <w:gridSpan w:val="2"/>
            <w:vAlign w:val="center"/>
          </w:tcPr>
          <w:p w14:paraId="14C63A11" w14:textId="6569BE41" w:rsidR="002B26C4" w:rsidRPr="00D90D80" w:rsidRDefault="002B26C4" w:rsidP="007B5147">
            <w:pPr>
              <w:spacing w:line="276" w:lineRule="auto"/>
              <w:jc w:val="right"/>
              <w:outlineLvl w:val="1"/>
              <w:rPr>
                <w:rFonts w:ascii="Arial" w:hAnsi="Arial" w:cs="Arial"/>
                <w:b/>
              </w:rPr>
            </w:pPr>
            <w:r>
              <w:rPr>
                <w:rFonts w:ascii="Arial" w:hAnsi="Arial" w:cs="Arial"/>
                <w:b/>
              </w:rPr>
              <w:t>Total</w:t>
            </w:r>
          </w:p>
        </w:tc>
        <w:tc>
          <w:tcPr>
            <w:tcW w:w="3021" w:type="dxa"/>
            <w:vAlign w:val="center"/>
          </w:tcPr>
          <w:p w14:paraId="13AE521B" w14:textId="1D5C32A6" w:rsidR="002B26C4" w:rsidRPr="00D90D80" w:rsidRDefault="002B26C4" w:rsidP="007B5147">
            <w:pPr>
              <w:spacing w:line="276" w:lineRule="auto"/>
              <w:jc w:val="center"/>
              <w:outlineLvl w:val="1"/>
              <w:rPr>
                <w:rFonts w:ascii="Arial" w:hAnsi="Arial" w:cs="Arial"/>
                <w:b/>
              </w:rPr>
            </w:pPr>
            <w:r>
              <w:rPr>
                <w:rFonts w:ascii="Arial" w:hAnsi="Arial" w:cs="Arial"/>
                <w:b/>
              </w:rPr>
              <w:t>Rs.77.00 per kg</w:t>
            </w:r>
          </w:p>
        </w:tc>
      </w:tr>
    </w:tbl>
    <w:p w14:paraId="7295B8FA" w14:textId="77777777" w:rsidR="002B26C4" w:rsidRPr="002B26C4" w:rsidRDefault="002B26C4" w:rsidP="002B26C4">
      <w:pPr>
        <w:spacing w:after="0" w:line="360" w:lineRule="auto"/>
        <w:jc w:val="center"/>
        <w:outlineLvl w:val="1"/>
        <w:rPr>
          <w:rFonts w:ascii="Arial" w:eastAsia="Times New Roman" w:hAnsi="Arial" w:cs="Arial"/>
          <w:bCs/>
          <w:kern w:val="0"/>
          <w:highlight w:val="yellow"/>
          <w14:ligatures w14:val="none"/>
        </w:rPr>
      </w:pPr>
    </w:p>
    <w:p w14:paraId="72946874" w14:textId="77777777" w:rsidR="00374DD6" w:rsidRDefault="00374DD6">
      <w:pPr>
        <w:rPr>
          <w:rFonts w:ascii="Arial" w:eastAsia="Times New Roman" w:hAnsi="Arial" w:cs="Arial"/>
          <w:b/>
          <w:kern w:val="0"/>
          <w14:ligatures w14:val="none"/>
        </w:rPr>
      </w:pPr>
      <w:r>
        <w:rPr>
          <w:rFonts w:ascii="Arial" w:eastAsia="Times New Roman" w:hAnsi="Arial" w:cs="Arial"/>
          <w:b/>
          <w:kern w:val="0"/>
          <w14:ligatures w14:val="none"/>
        </w:rPr>
        <w:br w:type="page"/>
      </w:r>
    </w:p>
    <w:p w14:paraId="08C45486" w14:textId="2323B481" w:rsidR="00374DD6" w:rsidRDefault="00374DD6" w:rsidP="00CB7F13">
      <w:pPr>
        <w:spacing w:after="0" w:line="360" w:lineRule="auto"/>
        <w:outlineLvl w:val="1"/>
        <w:rPr>
          <w:rFonts w:ascii="Arial" w:eastAsia="Times New Roman" w:hAnsi="Arial" w:cs="Arial"/>
          <w:b/>
          <w:kern w:val="0"/>
          <w14:ligatures w14:val="none"/>
        </w:rPr>
      </w:pPr>
      <w:r w:rsidRPr="00372AA1">
        <w:rPr>
          <w:rFonts w:ascii="Arial" w:eastAsia="Times New Roman" w:hAnsi="Arial" w:cs="Arial"/>
          <w:b/>
          <w:kern w:val="0"/>
          <w:u w:val="single"/>
          <w14:ligatures w14:val="none"/>
        </w:rPr>
        <w:lastRenderedPageBreak/>
        <w:t>CERTIFICATES FROM RESPECTIVE CONSULTANTS</w:t>
      </w:r>
      <w:r w:rsidR="007E2D3D" w:rsidRPr="00372AA1">
        <w:rPr>
          <w:rFonts w:ascii="Arial" w:eastAsia="Times New Roman" w:hAnsi="Arial" w:cs="Arial"/>
          <w:b/>
          <w:kern w:val="0"/>
          <w:u w:val="single"/>
          <w14:ligatures w14:val="none"/>
        </w:rPr>
        <w:t xml:space="preserve"> FOR </w:t>
      </w:r>
      <w:r w:rsidR="00372AA1" w:rsidRPr="00372AA1">
        <w:rPr>
          <w:rFonts w:ascii="Arial" w:eastAsia="Times New Roman" w:hAnsi="Arial" w:cs="Arial"/>
          <w:b/>
          <w:kern w:val="0"/>
          <w:u w:val="single"/>
          <w14:ligatures w14:val="none"/>
        </w:rPr>
        <w:t>QUANTITY VERIFICATION OF RCC IN FOUNDATION WORKS</w:t>
      </w:r>
      <w:r>
        <w:rPr>
          <w:rFonts w:ascii="Arial" w:eastAsia="Times New Roman" w:hAnsi="Arial" w:cs="Arial"/>
          <w:b/>
          <w:kern w:val="0"/>
          <w14:ligatures w14:val="none"/>
        </w:rPr>
        <w:t>:</w:t>
      </w:r>
    </w:p>
    <w:p w14:paraId="7D864313" w14:textId="143183FF" w:rsidR="00374DD6" w:rsidRPr="001B47C1" w:rsidRDefault="00374DD6" w:rsidP="007E2D3D">
      <w:pPr>
        <w:spacing w:after="0" w:line="360" w:lineRule="auto"/>
        <w:jc w:val="center"/>
        <w:outlineLvl w:val="1"/>
        <w:rPr>
          <w:rFonts w:ascii="Arial" w:eastAsia="Times New Roman" w:hAnsi="Arial" w:cs="Arial"/>
          <w:b/>
          <w:kern w:val="0"/>
          <w14:ligatures w14:val="none"/>
        </w:rPr>
      </w:pPr>
      <w:r>
        <w:rPr>
          <w:rFonts w:ascii="Arial" w:eastAsia="Times New Roman" w:hAnsi="Arial" w:cs="Arial"/>
          <w:b/>
          <w:noProof/>
          <w:kern w:val="0"/>
        </w:rPr>
        <w:drawing>
          <wp:inline distT="0" distB="0" distL="0" distR="0" wp14:anchorId="4AA184EF" wp14:editId="3342CFD4">
            <wp:extent cx="4934639" cy="6487430"/>
            <wp:effectExtent l="19050" t="19050" r="18415" b="27940"/>
            <wp:docPr id="2092854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854077" name="Picture 2092854077"/>
                    <pic:cNvPicPr/>
                  </pic:nvPicPr>
                  <pic:blipFill>
                    <a:blip r:embed="rId31">
                      <a:extLst>
                        <a:ext uri="{28A0092B-C50C-407E-A947-70E740481C1C}">
                          <a14:useLocalDpi xmlns:a14="http://schemas.microsoft.com/office/drawing/2010/main"/>
                        </a:ext>
                      </a:extLst>
                    </a:blip>
                    <a:stretch>
                      <a:fillRect/>
                    </a:stretch>
                  </pic:blipFill>
                  <pic:spPr>
                    <a:xfrm>
                      <a:off x="0" y="0"/>
                      <a:ext cx="4934639" cy="6487430"/>
                    </a:xfrm>
                    <a:prstGeom prst="rect">
                      <a:avLst/>
                    </a:prstGeom>
                    <a:ln>
                      <a:solidFill>
                        <a:schemeClr val="tx1"/>
                      </a:solidFill>
                    </a:ln>
                  </pic:spPr>
                </pic:pic>
              </a:graphicData>
            </a:graphic>
          </wp:inline>
        </w:drawing>
      </w:r>
    </w:p>
    <w:p w14:paraId="1FFA4AB3" w14:textId="1AC71D15" w:rsidR="00D67A99" w:rsidRDefault="00D67A99" w:rsidP="007E2D3D">
      <w:pPr>
        <w:jc w:val="center"/>
      </w:pPr>
      <w:r>
        <w:br w:type="page"/>
      </w:r>
      <w:r w:rsidR="00374DD6">
        <w:rPr>
          <w:noProof/>
        </w:rPr>
        <w:lastRenderedPageBreak/>
        <w:drawing>
          <wp:inline distT="0" distB="0" distL="0" distR="0" wp14:anchorId="63B37BF4" wp14:editId="49EA0EB3">
            <wp:extent cx="4925112" cy="4324954"/>
            <wp:effectExtent l="19050" t="19050" r="8890" b="19050"/>
            <wp:docPr id="19827709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70921" name="Picture 1982770921"/>
                    <pic:cNvPicPr/>
                  </pic:nvPicPr>
                  <pic:blipFill>
                    <a:blip r:embed="rId32">
                      <a:extLst>
                        <a:ext uri="{28A0092B-C50C-407E-A947-70E740481C1C}">
                          <a14:useLocalDpi xmlns:a14="http://schemas.microsoft.com/office/drawing/2010/main"/>
                        </a:ext>
                      </a:extLst>
                    </a:blip>
                    <a:stretch>
                      <a:fillRect/>
                    </a:stretch>
                  </pic:blipFill>
                  <pic:spPr>
                    <a:xfrm>
                      <a:off x="0" y="0"/>
                      <a:ext cx="4925112" cy="4324954"/>
                    </a:xfrm>
                    <a:prstGeom prst="rect">
                      <a:avLst/>
                    </a:prstGeom>
                    <a:ln>
                      <a:solidFill>
                        <a:schemeClr val="tx1"/>
                      </a:solidFill>
                    </a:ln>
                  </pic:spPr>
                </pic:pic>
              </a:graphicData>
            </a:graphic>
          </wp:inline>
        </w:drawing>
      </w:r>
    </w:p>
    <w:p w14:paraId="79E841C8" w14:textId="09A9E265" w:rsidR="00374DD6" w:rsidRDefault="00374DD6" w:rsidP="007E2D3D">
      <w:pPr>
        <w:jc w:val="center"/>
      </w:pPr>
      <w:r>
        <w:rPr>
          <w:noProof/>
        </w:rPr>
        <w:lastRenderedPageBreak/>
        <w:drawing>
          <wp:inline distT="0" distB="0" distL="0" distR="0" wp14:anchorId="555EFB7B" wp14:editId="55E4E9CC">
            <wp:extent cx="4944165" cy="6925642"/>
            <wp:effectExtent l="19050" t="19050" r="27940" b="27940"/>
            <wp:docPr id="2127571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57119" name="Picture 212757119"/>
                    <pic:cNvPicPr/>
                  </pic:nvPicPr>
                  <pic:blipFill>
                    <a:blip r:embed="rId33">
                      <a:extLst>
                        <a:ext uri="{28A0092B-C50C-407E-A947-70E740481C1C}">
                          <a14:useLocalDpi xmlns:a14="http://schemas.microsoft.com/office/drawing/2010/main"/>
                        </a:ext>
                      </a:extLst>
                    </a:blip>
                    <a:stretch>
                      <a:fillRect/>
                    </a:stretch>
                  </pic:blipFill>
                  <pic:spPr>
                    <a:xfrm>
                      <a:off x="0" y="0"/>
                      <a:ext cx="4944165" cy="6925642"/>
                    </a:xfrm>
                    <a:prstGeom prst="rect">
                      <a:avLst/>
                    </a:prstGeom>
                    <a:ln>
                      <a:solidFill>
                        <a:schemeClr val="tx1"/>
                      </a:solidFill>
                    </a:ln>
                  </pic:spPr>
                </pic:pic>
              </a:graphicData>
            </a:graphic>
          </wp:inline>
        </w:drawing>
      </w:r>
    </w:p>
    <w:p w14:paraId="7B2B57AF" w14:textId="65962552" w:rsidR="00374DD6" w:rsidRDefault="00374DD6" w:rsidP="007E2D3D">
      <w:pPr>
        <w:jc w:val="center"/>
      </w:pPr>
      <w:r>
        <w:rPr>
          <w:noProof/>
        </w:rPr>
        <w:lastRenderedPageBreak/>
        <w:drawing>
          <wp:inline distT="0" distB="0" distL="0" distR="0" wp14:anchorId="4C22A2F0" wp14:editId="25D42039">
            <wp:extent cx="4925112" cy="5639587"/>
            <wp:effectExtent l="19050" t="19050" r="27940" b="18415"/>
            <wp:docPr id="7580550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55085" name="Picture 758055085"/>
                    <pic:cNvPicPr/>
                  </pic:nvPicPr>
                  <pic:blipFill>
                    <a:blip r:embed="rId34">
                      <a:extLst>
                        <a:ext uri="{28A0092B-C50C-407E-A947-70E740481C1C}">
                          <a14:useLocalDpi xmlns:a14="http://schemas.microsoft.com/office/drawing/2010/main"/>
                        </a:ext>
                      </a:extLst>
                    </a:blip>
                    <a:stretch>
                      <a:fillRect/>
                    </a:stretch>
                  </pic:blipFill>
                  <pic:spPr>
                    <a:xfrm>
                      <a:off x="0" y="0"/>
                      <a:ext cx="4925112" cy="5639587"/>
                    </a:xfrm>
                    <a:prstGeom prst="rect">
                      <a:avLst/>
                    </a:prstGeom>
                    <a:ln>
                      <a:solidFill>
                        <a:schemeClr val="tx1"/>
                      </a:solidFill>
                    </a:ln>
                  </pic:spPr>
                </pic:pic>
              </a:graphicData>
            </a:graphic>
          </wp:inline>
        </w:drawing>
      </w:r>
    </w:p>
    <w:p w14:paraId="2942950F" w14:textId="62226220" w:rsidR="00374DD6" w:rsidRDefault="00374DD6" w:rsidP="007E2D3D">
      <w:pPr>
        <w:jc w:val="center"/>
      </w:pPr>
      <w:r>
        <w:rPr>
          <w:noProof/>
        </w:rPr>
        <w:lastRenderedPageBreak/>
        <w:drawing>
          <wp:inline distT="0" distB="0" distL="0" distR="0" wp14:anchorId="5C1B606E" wp14:editId="69F98E47">
            <wp:extent cx="4925112" cy="6001588"/>
            <wp:effectExtent l="19050" t="19050" r="27940" b="18415"/>
            <wp:docPr id="4333452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45267" name="Picture 433345267"/>
                    <pic:cNvPicPr/>
                  </pic:nvPicPr>
                  <pic:blipFill>
                    <a:blip r:embed="rId35">
                      <a:extLst>
                        <a:ext uri="{28A0092B-C50C-407E-A947-70E740481C1C}">
                          <a14:useLocalDpi xmlns:a14="http://schemas.microsoft.com/office/drawing/2010/main"/>
                        </a:ext>
                      </a:extLst>
                    </a:blip>
                    <a:stretch>
                      <a:fillRect/>
                    </a:stretch>
                  </pic:blipFill>
                  <pic:spPr>
                    <a:xfrm>
                      <a:off x="0" y="0"/>
                      <a:ext cx="4925112" cy="6001588"/>
                    </a:xfrm>
                    <a:prstGeom prst="rect">
                      <a:avLst/>
                    </a:prstGeom>
                    <a:ln>
                      <a:solidFill>
                        <a:schemeClr val="tx1"/>
                      </a:solidFill>
                    </a:ln>
                  </pic:spPr>
                </pic:pic>
              </a:graphicData>
            </a:graphic>
          </wp:inline>
        </w:drawing>
      </w:r>
    </w:p>
    <w:p w14:paraId="6ED61914" w14:textId="0C7C9B2C" w:rsidR="00374DD6" w:rsidRDefault="00374DD6" w:rsidP="007E2D3D">
      <w:pPr>
        <w:jc w:val="center"/>
      </w:pPr>
      <w:r>
        <w:rPr>
          <w:noProof/>
        </w:rPr>
        <w:lastRenderedPageBreak/>
        <w:drawing>
          <wp:inline distT="0" distB="0" distL="0" distR="0" wp14:anchorId="2359A746" wp14:editId="531F11C5">
            <wp:extent cx="4934639" cy="6411220"/>
            <wp:effectExtent l="19050" t="19050" r="18415" b="27940"/>
            <wp:docPr id="30456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624" name="Picture 3045624"/>
                    <pic:cNvPicPr/>
                  </pic:nvPicPr>
                  <pic:blipFill>
                    <a:blip r:embed="rId36">
                      <a:extLst>
                        <a:ext uri="{28A0092B-C50C-407E-A947-70E740481C1C}">
                          <a14:useLocalDpi xmlns:a14="http://schemas.microsoft.com/office/drawing/2010/main"/>
                        </a:ext>
                      </a:extLst>
                    </a:blip>
                    <a:stretch>
                      <a:fillRect/>
                    </a:stretch>
                  </pic:blipFill>
                  <pic:spPr>
                    <a:xfrm>
                      <a:off x="0" y="0"/>
                      <a:ext cx="4934639" cy="6411220"/>
                    </a:xfrm>
                    <a:prstGeom prst="rect">
                      <a:avLst/>
                    </a:prstGeom>
                    <a:ln>
                      <a:solidFill>
                        <a:schemeClr val="tx1"/>
                      </a:solidFill>
                    </a:ln>
                  </pic:spPr>
                </pic:pic>
              </a:graphicData>
            </a:graphic>
          </wp:inline>
        </w:drawing>
      </w:r>
    </w:p>
    <w:p w14:paraId="33442D1F" w14:textId="2EB91524" w:rsidR="00374DD6" w:rsidRDefault="00374DD6" w:rsidP="007E2D3D">
      <w:pPr>
        <w:jc w:val="center"/>
      </w:pPr>
      <w:r>
        <w:rPr>
          <w:noProof/>
        </w:rPr>
        <w:lastRenderedPageBreak/>
        <w:drawing>
          <wp:inline distT="0" distB="0" distL="0" distR="0" wp14:anchorId="0D6CCF70" wp14:editId="1DDA19DE">
            <wp:extent cx="4944165" cy="6706536"/>
            <wp:effectExtent l="19050" t="19050" r="27940" b="18415"/>
            <wp:docPr id="3713220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22000" name="Picture 371322000"/>
                    <pic:cNvPicPr/>
                  </pic:nvPicPr>
                  <pic:blipFill>
                    <a:blip r:embed="rId37">
                      <a:extLst>
                        <a:ext uri="{28A0092B-C50C-407E-A947-70E740481C1C}">
                          <a14:useLocalDpi xmlns:a14="http://schemas.microsoft.com/office/drawing/2010/main"/>
                        </a:ext>
                      </a:extLst>
                    </a:blip>
                    <a:stretch>
                      <a:fillRect/>
                    </a:stretch>
                  </pic:blipFill>
                  <pic:spPr>
                    <a:xfrm>
                      <a:off x="0" y="0"/>
                      <a:ext cx="4944165" cy="6706536"/>
                    </a:xfrm>
                    <a:prstGeom prst="rect">
                      <a:avLst/>
                    </a:prstGeom>
                    <a:ln>
                      <a:solidFill>
                        <a:schemeClr val="tx1"/>
                      </a:solidFill>
                    </a:ln>
                  </pic:spPr>
                </pic:pic>
              </a:graphicData>
            </a:graphic>
          </wp:inline>
        </w:drawing>
      </w:r>
    </w:p>
    <w:p w14:paraId="64705625" w14:textId="23FF759A" w:rsidR="00374DD6" w:rsidRDefault="00374DD6" w:rsidP="007E2D3D">
      <w:pPr>
        <w:jc w:val="center"/>
      </w:pPr>
      <w:r>
        <w:rPr>
          <w:noProof/>
        </w:rPr>
        <w:lastRenderedPageBreak/>
        <w:drawing>
          <wp:inline distT="0" distB="0" distL="0" distR="0" wp14:anchorId="1A4F63B3" wp14:editId="12FD6360">
            <wp:extent cx="4934639" cy="4296375"/>
            <wp:effectExtent l="19050" t="19050" r="18415" b="28575"/>
            <wp:docPr id="8639321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32158" name="Picture 863932158"/>
                    <pic:cNvPicPr/>
                  </pic:nvPicPr>
                  <pic:blipFill>
                    <a:blip r:embed="rId38">
                      <a:extLst>
                        <a:ext uri="{28A0092B-C50C-407E-A947-70E740481C1C}">
                          <a14:useLocalDpi xmlns:a14="http://schemas.microsoft.com/office/drawing/2010/main"/>
                        </a:ext>
                      </a:extLst>
                    </a:blip>
                    <a:stretch>
                      <a:fillRect/>
                    </a:stretch>
                  </pic:blipFill>
                  <pic:spPr>
                    <a:xfrm>
                      <a:off x="0" y="0"/>
                      <a:ext cx="4934639" cy="4296375"/>
                    </a:xfrm>
                    <a:prstGeom prst="rect">
                      <a:avLst/>
                    </a:prstGeom>
                    <a:ln>
                      <a:solidFill>
                        <a:schemeClr val="tx1"/>
                      </a:solidFill>
                    </a:ln>
                  </pic:spPr>
                </pic:pic>
              </a:graphicData>
            </a:graphic>
          </wp:inline>
        </w:drawing>
      </w:r>
    </w:p>
    <w:p w14:paraId="7709BCB1" w14:textId="400179EC" w:rsidR="00374DD6" w:rsidRDefault="00374DD6" w:rsidP="007E2D3D">
      <w:pPr>
        <w:jc w:val="center"/>
      </w:pPr>
      <w:r>
        <w:rPr>
          <w:noProof/>
        </w:rPr>
        <w:lastRenderedPageBreak/>
        <w:drawing>
          <wp:inline distT="0" distB="0" distL="0" distR="0" wp14:anchorId="13AF28E8" wp14:editId="51ADC8CE">
            <wp:extent cx="5401429" cy="6897063"/>
            <wp:effectExtent l="19050" t="19050" r="27940" b="18415"/>
            <wp:docPr id="7627433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43343" name="Picture 762743343"/>
                    <pic:cNvPicPr/>
                  </pic:nvPicPr>
                  <pic:blipFill>
                    <a:blip r:embed="rId39">
                      <a:extLst>
                        <a:ext uri="{28A0092B-C50C-407E-A947-70E740481C1C}">
                          <a14:useLocalDpi xmlns:a14="http://schemas.microsoft.com/office/drawing/2010/main"/>
                        </a:ext>
                      </a:extLst>
                    </a:blip>
                    <a:stretch>
                      <a:fillRect/>
                    </a:stretch>
                  </pic:blipFill>
                  <pic:spPr>
                    <a:xfrm>
                      <a:off x="0" y="0"/>
                      <a:ext cx="5401429" cy="6897063"/>
                    </a:xfrm>
                    <a:prstGeom prst="rect">
                      <a:avLst/>
                    </a:prstGeom>
                    <a:ln>
                      <a:solidFill>
                        <a:schemeClr val="tx1"/>
                      </a:solidFill>
                    </a:ln>
                  </pic:spPr>
                </pic:pic>
              </a:graphicData>
            </a:graphic>
          </wp:inline>
        </w:drawing>
      </w:r>
    </w:p>
    <w:p w14:paraId="7E9B5EAD" w14:textId="7C90193B" w:rsidR="00374DD6" w:rsidRDefault="00374DD6" w:rsidP="007E2D3D">
      <w:pPr>
        <w:jc w:val="center"/>
      </w:pPr>
      <w:r>
        <w:rPr>
          <w:noProof/>
        </w:rPr>
        <w:lastRenderedPageBreak/>
        <w:drawing>
          <wp:inline distT="0" distB="0" distL="0" distR="0" wp14:anchorId="3F24D8C8" wp14:editId="76D482E0">
            <wp:extent cx="5401429" cy="6878010"/>
            <wp:effectExtent l="19050" t="19050" r="27940" b="18415"/>
            <wp:docPr id="311814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1462" name="Picture 31181462"/>
                    <pic:cNvPicPr/>
                  </pic:nvPicPr>
                  <pic:blipFill>
                    <a:blip r:embed="rId40">
                      <a:extLst>
                        <a:ext uri="{28A0092B-C50C-407E-A947-70E740481C1C}">
                          <a14:useLocalDpi xmlns:a14="http://schemas.microsoft.com/office/drawing/2010/main"/>
                        </a:ext>
                      </a:extLst>
                    </a:blip>
                    <a:stretch>
                      <a:fillRect/>
                    </a:stretch>
                  </pic:blipFill>
                  <pic:spPr>
                    <a:xfrm>
                      <a:off x="0" y="0"/>
                      <a:ext cx="5401429" cy="6878010"/>
                    </a:xfrm>
                    <a:prstGeom prst="rect">
                      <a:avLst/>
                    </a:prstGeom>
                    <a:ln>
                      <a:solidFill>
                        <a:schemeClr val="tx1"/>
                      </a:solidFill>
                    </a:ln>
                  </pic:spPr>
                </pic:pic>
              </a:graphicData>
            </a:graphic>
          </wp:inline>
        </w:drawing>
      </w:r>
    </w:p>
    <w:p w14:paraId="45832870" w14:textId="1C6D6377" w:rsidR="00374DD6" w:rsidRDefault="00374DD6" w:rsidP="007E2D3D">
      <w:pPr>
        <w:jc w:val="center"/>
      </w:pPr>
      <w:r>
        <w:rPr>
          <w:noProof/>
        </w:rPr>
        <w:lastRenderedPageBreak/>
        <w:drawing>
          <wp:inline distT="0" distB="0" distL="0" distR="0" wp14:anchorId="2B8D985C" wp14:editId="66982BC8">
            <wp:extent cx="5391902" cy="6935168"/>
            <wp:effectExtent l="19050" t="19050" r="18415" b="18415"/>
            <wp:docPr id="12292746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74680" name="Picture 1229274680"/>
                    <pic:cNvPicPr/>
                  </pic:nvPicPr>
                  <pic:blipFill>
                    <a:blip r:embed="rId41">
                      <a:extLst>
                        <a:ext uri="{28A0092B-C50C-407E-A947-70E740481C1C}">
                          <a14:useLocalDpi xmlns:a14="http://schemas.microsoft.com/office/drawing/2010/main"/>
                        </a:ext>
                      </a:extLst>
                    </a:blip>
                    <a:stretch>
                      <a:fillRect/>
                    </a:stretch>
                  </pic:blipFill>
                  <pic:spPr>
                    <a:xfrm>
                      <a:off x="0" y="0"/>
                      <a:ext cx="5391902" cy="6935168"/>
                    </a:xfrm>
                    <a:prstGeom prst="rect">
                      <a:avLst/>
                    </a:prstGeom>
                    <a:ln>
                      <a:solidFill>
                        <a:schemeClr val="tx1"/>
                      </a:solidFill>
                    </a:ln>
                  </pic:spPr>
                </pic:pic>
              </a:graphicData>
            </a:graphic>
          </wp:inline>
        </w:drawing>
      </w:r>
    </w:p>
    <w:p w14:paraId="6B15EC9B" w14:textId="2DB42438" w:rsidR="00374DD6" w:rsidRDefault="00374DD6" w:rsidP="007E2D3D">
      <w:pPr>
        <w:jc w:val="center"/>
      </w:pPr>
      <w:r>
        <w:rPr>
          <w:noProof/>
        </w:rPr>
        <w:lastRenderedPageBreak/>
        <w:drawing>
          <wp:inline distT="0" distB="0" distL="0" distR="0" wp14:anchorId="72DE4C8F" wp14:editId="10C166F9">
            <wp:extent cx="5077534" cy="6020640"/>
            <wp:effectExtent l="19050" t="19050" r="27940" b="18415"/>
            <wp:docPr id="4146826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82611" name="Picture 414682611"/>
                    <pic:cNvPicPr/>
                  </pic:nvPicPr>
                  <pic:blipFill>
                    <a:blip r:embed="rId42">
                      <a:extLst>
                        <a:ext uri="{28A0092B-C50C-407E-A947-70E740481C1C}">
                          <a14:useLocalDpi xmlns:a14="http://schemas.microsoft.com/office/drawing/2010/main"/>
                        </a:ext>
                      </a:extLst>
                    </a:blip>
                    <a:stretch>
                      <a:fillRect/>
                    </a:stretch>
                  </pic:blipFill>
                  <pic:spPr>
                    <a:xfrm>
                      <a:off x="0" y="0"/>
                      <a:ext cx="5077534" cy="6020640"/>
                    </a:xfrm>
                    <a:prstGeom prst="rect">
                      <a:avLst/>
                    </a:prstGeom>
                    <a:ln>
                      <a:solidFill>
                        <a:schemeClr val="tx1"/>
                      </a:solidFill>
                    </a:ln>
                  </pic:spPr>
                </pic:pic>
              </a:graphicData>
            </a:graphic>
          </wp:inline>
        </w:drawing>
      </w:r>
    </w:p>
    <w:p w14:paraId="11D144BD" w14:textId="4AD805EF" w:rsidR="00374DD6" w:rsidRDefault="00374DD6" w:rsidP="007E2D3D">
      <w:pPr>
        <w:jc w:val="center"/>
      </w:pPr>
      <w:r>
        <w:rPr>
          <w:noProof/>
        </w:rPr>
        <w:lastRenderedPageBreak/>
        <w:drawing>
          <wp:inline distT="0" distB="0" distL="0" distR="0" wp14:anchorId="5C68894C" wp14:editId="1D02D566">
            <wp:extent cx="5106113" cy="6830378"/>
            <wp:effectExtent l="19050" t="19050" r="18415" b="27940"/>
            <wp:docPr id="14693209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320996" name="Picture 1469320996"/>
                    <pic:cNvPicPr/>
                  </pic:nvPicPr>
                  <pic:blipFill>
                    <a:blip r:embed="rId43">
                      <a:extLst>
                        <a:ext uri="{28A0092B-C50C-407E-A947-70E740481C1C}">
                          <a14:useLocalDpi xmlns:a14="http://schemas.microsoft.com/office/drawing/2010/main"/>
                        </a:ext>
                      </a:extLst>
                    </a:blip>
                    <a:stretch>
                      <a:fillRect/>
                    </a:stretch>
                  </pic:blipFill>
                  <pic:spPr>
                    <a:xfrm>
                      <a:off x="0" y="0"/>
                      <a:ext cx="5106113" cy="6830378"/>
                    </a:xfrm>
                    <a:prstGeom prst="rect">
                      <a:avLst/>
                    </a:prstGeom>
                    <a:ln>
                      <a:solidFill>
                        <a:schemeClr val="tx1"/>
                      </a:solidFill>
                    </a:ln>
                  </pic:spPr>
                </pic:pic>
              </a:graphicData>
            </a:graphic>
          </wp:inline>
        </w:drawing>
      </w:r>
    </w:p>
    <w:p w14:paraId="5526F15B" w14:textId="505D7C25" w:rsidR="00374DD6" w:rsidRDefault="00374DD6" w:rsidP="007E2D3D">
      <w:pPr>
        <w:jc w:val="center"/>
      </w:pPr>
      <w:r>
        <w:rPr>
          <w:noProof/>
        </w:rPr>
        <w:lastRenderedPageBreak/>
        <w:drawing>
          <wp:inline distT="0" distB="0" distL="0" distR="0" wp14:anchorId="2D70716F" wp14:editId="23E18046">
            <wp:extent cx="5249008" cy="6211167"/>
            <wp:effectExtent l="19050" t="19050" r="27940" b="18415"/>
            <wp:docPr id="2980149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014902" name="Picture 298014902"/>
                    <pic:cNvPicPr/>
                  </pic:nvPicPr>
                  <pic:blipFill>
                    <a:blip r:embed="rId44">
                      <a:extLst>
                        <a:ext uri="{28A0092B-C50C-407E-A947-70E740481C1C}">
                          <a14:useLocalDpi xmlns:a14="http://schemas.microsoft.com/office/drawing/2010/main"/>
                        </a:ext>
                      </a:extLst>
                    </a:blip>
                    <a:stretch>
                      <a:fillRect/>
                    </a:stretch>
                  </pic:blipFill>
                  <pic:spPr>
                    <a:xfrm>
                      <a:off x="0" y="0"/>
                      <a:ext cx="5249008" cy="6211167"/>
                    </a:xfrm>
                    <a:prstGeom prst="rect">
                      <a:avLst/>
                    </a:prstGeom>
                    <a:ln>
                      <a:solidFill>
                        <a:schemeClr val="tx1"/>
                      </a:solidFill>
                    </a:ln>
                  </pic:spPr>
                </pic:pic>
              </a:graphicData>
            </a:graphic>
          </wp:inline>
        </w:drawing>
      </w:r>
    </w:p>
    <w:p w14:paraId="59623A79" w14:textId="3171F386" w:rsidR="00374DD6" w:rsidRDefault="007E2D3D" w:rsidP="007E2D3D">
      <w:pPr>
        <w:jc w:val="center"/>
      </w:pPr>
      <w:r>
        <w:rPr>
          <w:noProof/>
        </w:rPr>
        <w:lastRenderedPageBreak/>
        <w:drawing>
          <wp:inline distT="0" distB="0" distL="0" distR="0" wp14:anchorId="7B98246F" wp14:editId="558329A5">
            <wp:extent cx="4896533" cy="6649378"/>
            <wp:effectExtent l="19050" t="19050" r="18415" b="18415"/>
            <wp:docPr id="9815952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595299" name="Picture 981595299"/>
                    <pic:cNvPicPr/>
                  </pic:nvPicPr>
                  <pic:blipFill>
                    <a:blip r:embed="rId45">
                      <a:extLst>
                        <a:ext uri="{28A0092B-C50C-407E-A947-70E740481C1C}">
                          <a14:useLocalDpi xmlns:a14="http://schemas.microsoft.com/office/drawing/2010/main"/>
                        </a:ext>
                      </a:extLst>
                    </a:blip>
                    <a:stretch>
                      <a:fillRect/>
                    </a:stretch>
                  </pic:blipFill>
                  <pic:spPr>
                    <a:xfrm>
                      <a:off x="0" y="0"/>
                      <a:ext cx="4896533" cy="6649378"/>
                    </a:xfrm>
                    <a:prstGeom prst="rect">
                      <a:avLst/>
                    </a:prstGeom>
                    <a:ln>
                      <a:solidFill>
                        <a:schemeClr val="tx1"/>
                      </a:solidFill>
                    </a:ln>
                  </pic:spPr>
                </pic:pic>
              </a:graphicData>
            </a:graphic>
          </wp:inline>
        </w:drawing>
      </w:r>
    </w:p>
    <w:p w14:paraId="258D86EF" w14:textId="220BDDC2" w:rsidR="007E2D3D" w:rsidRDefault="007E2D3D" w:rsidP="007E2D3D">
      <w:pPr>
        <w:jc w:val="center"/>
      </w:pPr>
      <w:r>
        <w:rPr>
          <w:noProof/>
        </w:rPr>
        <w:lastRenderedPageBreak/>
        <w:drawing>
          <wp:inline distT="0" distB="0" distL="0" distR="0" wp14:anchorId="3C471FA9" wp14:editId="396AE941">
            <wp:extent cx="5144218" cy="6830378"/>
            <wp:effectExtent l="19050" t="19050" r="18415" b="27940"/>
            <wp:docPr id="18171127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12708" name="Picture 1817112708"/>
                    <pic:cNvPicPr/>
                  </pic:nvPicPr>
                  <pic:blipFill>
                    <a:blip r:embed="rId46">
                      <a:extLst>
                        <a:ext uri="{28A0092B-C50C-407E-A947-70E740481C1C}">
                          <a14:useLocalDpi xmlns:a14="http://schemas.microsoft.com/office/drawing/2010/main"/>
                        </a:ext>
                      </a:extLst>
                    </a:blip>
                    <a:stretch>
                      <a:fillRect/>
                    </a:stretch>
                  </pic:blipFill>
                  <pic:spPr>
                    <a:xfrm>
                      <a:off x="0" y="0"/>
                      <a:ext cx="5144218" cy="6830378"/>
                    </a:xfrm>
                    <a:prstGeom prst="rect">
                      <a:avLst/>
                    </a:prstGeom>
                    <a:ln>
                      <a:solidFill>
                        <a:schemeClr val="tx1"/>
                      </a:solidFill>
                    </a:ln>
                  </pic:spPr>
                </pic:pic>
              </a:graphicData>
            </a:graphic>
          </wp:inline>
        </w:drawing>
      </w:r>
    </w:p>
    <w:p w14:paraId="090C4509" w14:textId="2A0C3525" w:rsidR="007E2D3D" w:rsidRDefault="007E2D3D" w:rsidP="007E2D3D">
      <w:pPr>
        <w:jc w:val="center"/>
      </w:pPr>
      <w:r>
        <w:rPr>
          <w:noProof/>
        </w:rPr>
        <w:lastRenderedPageBreak/>
        <w:drawing>
          <wp:inline distT="0" distB="0" distL="0" distR="0" wp14:anchorId="315FA2AF" wp14:editId="2C399DE3">
            <wp:extent cx="4763165" cy="6830378"/>
            <wp:effectExtent l="19050" t="19050" r="18415" b="27940"/>
            <wp:docPr id="6690422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42242" name="Picture 669042242"/>
                    <pic:cNvPicPr/>
                  </pic:nvPicPr>
                  <pic:blipFill>
                    <a:blip r:embed="rId47">
                      <a:extLst>
                        <a:ext uri="{28A0092B-C50C-407E-A947-70E740481C1C}">
                          <a14:useLocalDpi xmlns:a14="http://schemas.microsoft.com/office/drawing/2010/main"/>
                        </a:ext>
                      </a:extLst>
                    </a:blip>
                    <a:stretch>
                      <a:fillRect/>
                    </a:stretch>
                  </pic:blipFill>
                  <pic:spPr>
                    <a:xfrm>
                      <a:off x="0" y="0"/>
                      <a:ext cx="4763165" cy="6830378"/>
                    </a:xfrm>
                    <a:prstGeom prst="rect">
                      <a:avLst/>
                    </a:prstGeom>
                    <a:ln>
                      <a:solidFill>
                        <a:schemeClr val="tx1"/>
                      </a:solidFill>
                    </a:ln>
                  </pic:spPr>
                </pic:pic>
              </a:graphicData>
            </a:graphic>
          </wp:inline>
        </w:drawing>
      </w:r>
    </w:p>
    <w:p w14:paraId="0AC95129" w14:textId="42999970" w:rsidR="007E2D3D" w:rsidRDefault="007E2D3D" w:rsidP="007E2D3D">
      <w:pPr>
        <w:jc w:val="center"/>
      </w:pPr>
      <w:r>
        <w:rPr>
          <w:noProof/>
        </w:rPr>
        <w:lastRenderedPageBreak/>
        <w:drawing>
          <wp:inline distT="0" distB="0" distL="0" distR="0" wp14:anchorId="19A02FA9" wp14:editId="52C00982">
            <wp:extent cx="4867954" cy="6858957"/>
            <wp:effectExtent l="19050" t="19050" r="27940" b="18415"/>
            <wp:docPr id="5574532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53216" name="Picture 557453216"/>
                    <pic:cNvPicPr/>
                  </pic:nvPicPr>
                  <pic:blipFill>
                    <a:blip r:embed="rId48">
                      <a:extLst>
                        <a:ext uri="{28A0092B-C50C-407E-A947-70E740481C1C}">
                          <a14:useLocalDpi xmlns:a14="http://schemas.microsoft.com/office/drawing/2010/main"/>
                        </a:ext>
                      </a:extLst>
                    </a:blip>
                    <a:stretch>
                      <a:fillRect/>
                    </a:stretch>
                  </pic:blipFill>
                  <pic:spPr>
                    <a:xfrm>
                      <a:off x="0" y="0"/>
                      <a:ext cx="4867954" cy="6858957"/>
                    </a:xfrm>
                    <a:prstGeom prst="rect">
                      <a:avLst/>
                    </a:prstGeom>
                    <a:ln>
                      <a:solidFill>
                        <a:schemeClr val="tx1"/>
                      </a:solidFill>
                    </a:ln>
                  </pic:spPr>
                </pic:pic>
              </a:graphicData>
            </a:graphic>
          </wp:inline>
        </w:drawing>
      </w:r>
    </w:p>
    <w:p w14:paraId="12470FD0" w14:textId="7E49778D" w:rsidR="007E2D3D" w:rsidRDefault="007E2D3D" w:rsidP="007E2D3D">
      <w:pPr>
        <w:jc w:val="center"/>
      </w:pPr>
      <w:r>
        <w:rPr>
          <w:noProof/>
        </w:rPr>
        <w:lastRenderedPageBreak/>
        <w:drawing>
          <wp:inline distT="0" distB="0" distL="0" distR="0" wp14:anchorId="637C578E" wp14:editId="4F24D303">
            <wp:extent cx="4848902" cy="6268325"/>
            <wp:effectExtent l="19050" t="19050" r="27940" b="18415"/>
            <wp:docPr id="637417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1707" name="Picture 63741707"/>
                    <pic:cNvPicPr/>
                  </pic:nvPicPr>
                  <pic:blipFill>
                    <a:blip r:embed="rId49">
                      <a:extLst>
                        <a:ext uri="{28A0092B-C50C-407E-A947-70E740481C1C}">
                          <a14:useLocalDpi xmlns:a14="http://schemas.microsoft.com/office/drawing/2010/main"/>
                        </a:ext>
                      </a:extLst>
                    </a:blip>
                    <a:stretch>
                      <a:fillRect/>
                    </a:stretch>
                  </pic:blipFill>
                  <pic:spPr>
                    <a:xfrm>
                      <a:off x="0" y="0"/>
                      <a:ext cx="4848902" cy="6268325"/>
                    </a:xfrm>
                    <a:prstGeom prst="rect">
                      <a:avLst/>
                    </a:prstGeom>
                    <a:ln>
                      <a:solidFill>
                        <a:schemeClr val="tx1"/>
                      </a:solidFill>
                    </a:ln>
                  </pic:spPr>
                </pic:pic>
              </a:graphicData>
            </a:graphic>
          </wp:inline>
        </w:drawing>
      </w:r>
    </w:p>
    <w:p w14:paraId="75BE43BB" w14:textId="7657FDCD" w:rsidR="007E2D3D" w:rsidRDefault="007E2D3D" w:rsidP="007E2D3D">
      <w:pPr>
        <w:jc w:val="center"/>
      </w:pPr>
      <w:r>
        <w:rPr>
          <w:noProof/>
        </w:rPr>
        <w:lastRenderedPageBreak/>
        <w:drawing>
          <wp:inline distT="0" distB="0" distL="0" distR="0" wp14:anchorId="28B09DB5" wp14:editId="58C315B6">
            <wp:extent cx="4782217" cy="6030167"/>
            <wp:effectExtent l="19050" t="19050" r="18415" b="27940"/>
            <wp:docPr id="20728646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64632" name="Picture 2072864632"/>
                    <pic:cNvPicPr/>
                  </pic:nvPicPr>
                  <pic:blipFill>
                    <a:blip r:embed="rId50">
                      <a:extLst>
                        <a:ext uri="{28A0092B-C50C-407E-A947-70E740481C1C}">
                          <a14:useLocalDpi xmlns:a14="http://schemas.microsoft.com/office/drawing/2010/main"/>
                        </a:ext>
                      </a:extLst>
                    </a:blip>
                    <a:stretch>
                      <a:fillRect/>
                    </a:stretch>
                  </pic:blipFill>
                  <pic:spPr>
                    <a:xfrm>
                      <a:off x="0" y="0"/>
                      <a:ext cx="4782217" cy="6030167"/>
                    </a:xfrm>
                    <a:prstGeom prst="rect">
                      <a:avLst/>
                    </a:prstGeom>
                    <a:ln>
                      <a:solidFill>
                        <a:schemeClr val="tx1"/>
                      </a:solidFill>
                    </a:ln>
                  </pic:spPr>
                </pic:pic>
              </a:graphicData>
            </a:graphic>
          </wp:inline>
        </w:drawing>
      </w:r>
    </w:p>
    <w:p w14:paraId="204882DD" w14:textId="29BC86FC" w:rsidR="007E2D3D" w:rsidRDefault="007E2D3D" w:rsidP="007E2D3D">
      <w:pPr>
        <w:jc w:val="center"/>
      </w:pPr>
      <w:r>
        <w:rPr>
          <w:noProof/>
        </w:rPr>
        <w:lastRenderedPageBreak/>
        <w:drawing>
          <wp:inline distT="0" distB="0" distL="0" distR="0" wp14:anchorId="409330C9" wp14:editId="606D3625">
            <wp:extent cx="4867954" cy="4191585"/>
            <wp:effectExtent l="19050" t="19050" r="27940" b="19050"/>
            <wp:docPr id="4890979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097991" name="Picture 489097991"/>
                    <pic:cNvPicPr/>
                  </pic:nvPicPr>
                  <pic:blipFill>
                    <a:blip r:embed="rId51">
                      <a:extLst>
                        <a:ext uri="{28A0092B-C50C-407E-A947-70E740481C1C}">
                          <a14:useLocalDpi xmlns:a14="http://schemas.microsoft.com/office/drawing/2010/main"/>
                        </a:ext>
                      </a:extLst>
                    </a:blip>
                    <a:stretch>
                      <a:fillRect/>
                    </a:stretch>
                  </pic:blipFill>
                  <pic:spPr>
                    <a:xfrm>
                      <a:off x="0" y="0"/>
                      <a:ext cx="4867954" cy="4191585"/>
                    </a:xfrm>
                    <a:prstGeom prst="rect">
                      <a:avLst/>
                    </a:prstGeom>
                    <a:ln>
                      <a:solidFill>
                        <a:schemeClr val="tx1"/>
                      </a:solidFill>
                    </a:ln>
                  </pic:spPr>
                </pic:pic>
              </a:graphicData>
            </a:graphic>
          </wp:inline>
        </w:drawing>
      </w:r>
    </w:p>
    <w:p w14:paraId="4B90ABDF" w14:textId="100C1DD4" w:rsidR="007E2D3D" w:rsidRDefault="007E2D3D" w:rsidP="007E2D3D">
      <w:pPr>
        <w:jc w:val="center"/>
      </w:pPr>
      <w:r>
        <w:br w:type="page"/>
      </w:r>
      <w:r>
        <w:rPr>
          <w:noProof/>
        </w:rPr>
        <w:lastRenderedPageBreak/>
        <w:drawing>
          <wp:inline distT="0" distB="0" distL="0" distR="0" wp14:anchorId="3BE10B75" wp14:editId="429EC80B">
            <wp:extent cx="4896533" cy="6563641"/>
            <wp:effectExtent l="19050" t="19050" r="18415" b="27940"/>
            <wp:docPr id="7245249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524962" name="Picture 724524962"/>
                    <pic:cNvPicPr/>
                  </pic:nvPicPr>
                  <pic:blipFill>
                    <a:blip r:embed="rId52">
                      <a:extLst>
                        <a:ext uri="{28A0092B-C50C-407E-A947-70E740481C1C}">
                          <a14:useLocalDpi xmlns:a14="http://schemas.microsoft.com/office/drawing/2010/main"/>
                        </a:ext>
                      </a:extLst>
                    </a:blip>
                    <a:stretch>
                      <a:fillRect/>
                    </a:stretch>
                  </pic:blipFill>
                  <pic:spPr>
                    <a:xfrm>
                      <a:off x="0" y="0"/>
                      <a:ext cx="4896533" cy="6563641"/>
                    </a:xfrm>
                    <a:prstGeom prst="rect">
                      <a:avLst/>
                    </a:prstGeom>
                    <a:ln>
                      <a:solidFill>
                        <a:schemeClr val="tx1"/>
                      </a:solidFill>
                    </a:ln>
                  </pic:spPr>
                </pic:pic>
              </a:graphicData>
            </a:graphic>
          </wp:inline>
        </w:drawing>
      </w:r>
    </w:p>
    <w:p w14:paraId="2887A136" w14:textId="1F000584" w:rsidR="007E2D3D" w:rsidRDefault="007E2D3D" w:rsidP="007E2D3D">
      <w:pPr>
        <w:jc w:val="center"/>
      </w:pPr>
      <w:r>
        <w:rPr>
          <w:noProof/>
        </w:rPr>
        <w:lastRenderedPageBreak/>
        <w:drawing>
          <wp:inline distT="0" distB="0" distL="0" distR="0" wp14:anchorId="5EE067DA" wp14:editId="462633D2">
            <wp:extent cx="5058481" cy="4572638"/>
            <wp:effectExtent l="19050" t="19050" r="27940" b="18415"/>
            <wp:docPr id="8555448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44831" name="Picture 855544831"/>
                    <pic:cNvPicPr/>
                  </pic:nvPicPr>
                  <pic:blipFill>
                    <a:blip r:embed="rId53">
                      <a:extLst>
                        <a:ext uri="{28A0092B-C50C-407E-A947-70E740481C1C}">
                          <a14:useLocalDpi xmlns:a14="http://schemas.microsoft.com/office/drawing/2010/main"/>
                        </a:ext>
                      </a:extLst>
                    </a:blip>
                    <a:stretch>
                      <a:fillRect/>
                    </a:stretch>
                  </pic:blipFill>
                  <pic:spPr>
                    <a:xfrm>
                      <a:off x="0" y="0"/>
                      <a:ext cx="5058481" cy="4572638"/>
                    </a:xfrm>
                    <a:prstGeom prst="rect">
                      <a:avLst/>
                    </a:prstGeom>
                    <a:ln>
                      <a:solidFill>
                        <a:schemeClr val="tx1"/>
                      </a:solidFill>
                    </a:ln>
                  </pic:spPr>
                </pic:pic>
              </a:graphicData>
            </a:graphic>
          </wp:inline>
        </w:drawing>
      </w:r>
    </w:p>
    <w:p w14:paraId="7E2676F3" w14:textId="77777777" w:rsidR="00431EF2" w:rsidRDefault="00431EF2" w:rsidP="00431EF2"/>
    <w:p w14:paraId="4F1391ED" w14:textId="1CD73747" w:rsidR="00D64E1F" w:rsidRDefault="00D64E1F">
      <w:r>
        <w:br w:type="page"/>
      </w:r>
    </w:p>
    <w:p w14:paraId="7D4CF900" w14:textId="02EF73D7" w:rsidR="00D64E1F" w:rsidRDefault="00D64E1F" w:rsidP="00D64E1F">
      <w:pPr>
        <w:spacing w:after="0" w:line="360" w:lineRule="auto"/>
        <w:outlineLvl w:val="1"/>
        <w:rPr>
          <w:rFonts w:ascii="Arial" w:eastAsia="Times New Roman" w:hAnsi="Arial" w:cs="Arial"/>
          <w:b/>
          <w:kern w:val="0"/>
          <w14:ligatures w14:val="none"/>
        </w:rPr>
      </w:pPr>
      <w:r w:rsidRPr="00372AA1">
        <w:rPr>
          <w:rFonts w:ascii="Arial" w:eastAsia="Times New Roman" w:hAnsi="Arial" w:cs="Arial"/>
          <w:b/>
          <w:kern w:val="0"/>
          <w:u w:val="single"/>
          <w14:ligatures w14:val="none"/>
        </w:rPr>
        <w:lastRenderedPageBreak/>
        <w:t xml:space="preserve">CERTIFICATE FROM RESPECTIVE CONSULTANTS FOR QUANTITY VERIFICATION </w:t>
      </w:r>
      <w:r w:rsidR="0090324A">
        <w:rPr>
          <w:rFonts w:ascii="Arial" w:eastAsia="Times New Roman" w:hAnsi="Arial" w:cs="Arial"/>
          <w:b/>
          <w:kern w:val="0"/>
          <w:u w:val="single"/>
          <w14:ligatures w14:val="none"/>
        </w:rPr>
        <w:t xml:space="preserve">OF </w:t>
      </w:r>
      <w:r>
        <w:rPr>
          <w:rFonts w:ascii="Arial" w:eastAsia="Times New Roman" w:hAnsi="Arial" w:cs="Arial"/>
          <w:b/>
          <w:kern w:val="0"/>
          <w:u w:val="single"/>
          <w14:ligatures w14:val="none"/>
        </w:rPr>
        <w:t>STEEL USED</w:t>
      </w:r>
      <w:r w:rsidRPr="00372AA1">
        <w:rPr>
          <w:rFonts w:ascii="Arial" w:eastAsia="Times New Roman" w:hAnsi="Arial" w:cs="Arial"/>
          <w:b/>
          <w:kern w:val="0"/>
          <w:u w:val="single"/>
          <w14:ligatures w14:val="none"/>
        </w:rPr>
        <w:t xml:space="preserve"> IN F</w:t>
      </w:r>
      <w:r>
        <w:rPr>
          <w:rFonts w:ascii="Arial" w:eastAsia="Times New Roman" w:hAnsi="Arial" w:cs="Arial"/>
          <w:b/>
          <w:kern w:val="0"/>
          <w:u w:val="single"/>
          <w14:ligatures w14:val="none"/>
        </w:rPr>
        <w:t>ABRICA</w:t>
      </w:r>
      <w:r w:rsidRPr="00372AA1">
        <w:rPr>
          <w:rFonts w:ascii="Arial" w:eastAsia="Times New Roman" w:hAnsi="Arial" w:cs="Arial"/>
          <w:b/>
          <w:kern w:val="0"/>
          <w:u w:val="single"/>
          <w14:ligatures w14:val="none"/>
        </w:rPr>
        <w:t>TION WORKS</w:t>
      </w:r>
      <w:r>
        <w:rPr>
          <w:rFonts w:ascii="Arial" w:eastAsia="Times New Roman" w:hAnsi="Arial" w:cs="Arial"/>
          <w:b/>
          <w:kern w:val="0"/>
          <w14:ligatures w14:val="none"/>
        </w:rPr>
        <w:t>:</w:t>
      </w:r>
    </w:p>
    <w:p w14:paraId="0770612F" w14:textId="2BFA8DAF" w:rsidR="00431EF2" w:rsidRDefault="00431EF2" w:rsidP="00431EF2">
      <w:pPr>
        <w:rPr>
          <w:noProof/>
        </w:rPr>
      </w:pPr>
    </w:p>
    <w:p w14:paraId="7A346D34" w14:textId="6F0E8E22" w:rsidR="00234792" w:rsidRDefault="00234792" w:rsidP="00431EF2">
      <w:r>
        <w:rPr>
          <w:noProof/>
        </w:rPr>
        <w:drawing>
          <wp:inline distT="0" distB="0" distL="0" distR="0" wp14:anchorId="1C6FA1E5" wp14:editId="400CCD21">
            <wp:extent cx="5760720" cy="5222892"/>
            <wp:effectExtent l="19050" t="19050" r="11430" b="15875"/>
            <wp:docPr id="1310950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950248" name="Picture 1310950248"/>
                    <pic:cNvPicPr/>
                  </pic:nvPicPr>
                  <pic:blipFill>
                    <a:blip r:embed="rId54">
                      <a:extLst>
                        <a:ext uri="{28A0092B-C50C-407E-A947-70E740481C1C}">
                          <a14:useLocalDpi xmlns:a14="http://schemas.microsoft.com/office/drawing/2010/main"/>
                        </a:ext>
                      </a:extLst>
                    </a:blip>
                    <a:stretch>
                      <a:fillRect/>
                    </a:stretch>
                  </pic:blipFill>
                  <pic:spPr>
                    <a:xfrm>
                      <a:off x="0" y="0"/>
                      <a:ext cx="5760720" cy="5222892"/>
                    </a:xfrm>
                    <a:prstGeom prst="rect">
                      <a:avLst/>
                    </a:prstGeom>
                    <a:ln>
                      <a:solidFill>
                        <a:schemeClr val="tx1"/>
                      </a:solidFill>
                    </a:ln>
                  </pic:spPr>
                </pic:pic>
              </a:graphicData>
            </a:graphic>
          </wp:inline>
        </w:drawing>
      </w:r>
    </w:p>
    <w:p w14:paraId="79130782" w14:textId="5C22A47F" w:rsidR="00234792" w:rsidRDefault="00234792" w:rsidP="00431EF2">
      <w:r>
        <w:rPr>
          <w:noProof/>
        </w:rPr>
        <w:lastRenderedPageBreak/>
        <w:drawing>
          <wp:inline distT="0" distB="0" distL="0" distR="0" wp14:anchorId="380D7993" wp14:editId="4F63BB14">
            <wp:extent cx="5760720" cy="3666490"/>
            <wp:effectExtent l="19050" t="19050" r="11430" b="10160"/>
            <wp:docPr id="17343156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315654" name="Picture 1734315654"/>
                    <pic:cNvPicPr/>
                  </pic:nvPicPr>
                  <pic:blipFill>
                    <a:blip r:embed="rId55">
                      <a:extLst>
                        <a:ext uri="{28A0092B-C50C-407E-A947-70E740481C1C}">
                          <a14:useLocalDpi xmlns:a14="http://schemas.microsoft.com/office/drawing/2010/main"/>
                        </a:ext>
                      </a:extLst>
                    </a:blip>
                    <a:stretch>
                      <a:fillRect/>
                    </a:stretch>
                  </pic:blipFill>
                  <pic:spPr>
                    <a:xfrm>
                      <a:off x="0" y="0"/>
                      <a:ext cx="5760720" cy="3666490"/>
                    </a:xfrm>
                    <a:prstGeom prst="rect">
                      <a:avLst/>
                    </a:prstGeom>
                    <a:ln>
                      <a:solidFill>
                        <a:schemeClr val="tx1"/>
                      </a:solidFill>
                    </a:ln>
                  </pic:spPr>
                </pic:pic>
              </a:graphicData>
            </a:graphic>
          </wp:inline>
        </w:drawing>
      </w:r>
    </w:p>
    <w:p w14:paraId="1A2B3F9C" w14:textId="4FD4BAD9" w:rsidR="00234792" w:rsidRDefault="00234792" w:rsidP="00431EF2">
      <w:r>
        <w:rPr>
          <w:noProof/>
        </w:rPr>
        <w:drawing>
          <wp:inline distT="0" distB="0" distL="0" distR="0" wp14:anchorId="2F110547" wp14:editId="0209DCAE">
            <wp:extent cx="5760720" cy="4231005"/>
            <wp:effectExtent l="19050" t="19050" r="11430" b="17145"/>
            <wp:docPr id="16554434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43468" name="Picture 1655443468"/>
                    <pic:cNvPicPr/>
                  </pic:nvPicPr>
                  <pic:blipFill>
                    <a:blip r:embed="rId56">
                      <a:extLst>
                        <a:ext uri="{28A0092B-C50C-407E-A947-70E740481C1C}">
                          <a14:useLocalDpi xmlns:a14="http://schemas.microsoft.com/office/drawing/2010/main"/>
                        </a:ext>
                      </a:extLst>
                    </a:blip>
                    <a:stretch>
                      <a:fillRect/>
                    </a:stretch>
                  </pic:blipFill>
                  <pic:spPr>
                    <a:xfrm>
                      <a:off x="0" y="0"/>
                      <a:ext cx="5760720" cy="4231005"/>
                    </a:xfrm>
                    <a:prstGeom prst="rect">
                      <a:avLst/>
                    </a:prstGeom>
                    <a:ln>
                      <a:solidFill>
                        <a:schemeClr val="tx1"/>
                      </a:solidFill>
                    </a:ln>
                  </pic:spPr>
                </pic:pic>
              </a:graphicData>
            </a:graphic>
          </wp:inline>
        </w:drawing>
      </w:r>
    </w:p>
    <w:p w14:paraId="4D3B575D" w14:textId="08CEB105" w:rsidR="00234792" w:rsidRDefault="00234792" w:rsidP="00431EF2">
      <w:r>
        <w:rPr>
          <w:noProof/>
        </w:rPr>
        <w:lastRenderedPageBreak/>
        <w:drawing>
          <wp:inline distT="0" distB="0" distL="0" distR="0" wp14:anchorId="7C69CC6D" wp14:editId="708D913E">
            <wp:extent cx="5760720" cy="3740150"/>
            <wp:effectExtent l="19050" t="19050" r="11430" b="12700"/>
            <wp:docPr id="12150404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40428" name="Picture 1215040428"/>
                    <pic:cNvPicPr/>
                  </pic:nvPicPr>
                  <pic:blipFill>
                    <a:blip r:embed="rId57">
                      <a:extLst>
                        <a:ext uri="{28A0092B-C50C-407E-A947-70E740481C1C}">
                          <a14:useLocalDpi xmlns:a14="http://schemas.microsoft.com/office/drawing/2010/main"/>
                        </a:ext>
                      </a:extLst>
                    </a:blip>
                    <a:stretch>
                      <a:fillRect/>
                    </a:stretch>
                  </pic:blipFill>
                  <pic:spPr>
                    <a:xfrm>
                      <a:off x="0" y="0"/>
                      <a:ext cx="5760720" cy="3740150"/>
                    </a:xfrm>
                    <a:prstGeom prst="rect">
                      <a:avLst/>
                    </a:prstGeom>
                    <a:ln>
                      <a:solidFill>
                        <a:schemeClr val="tx1"/>
                      </a:solidFill>
                    </a:ln>
                  </pic:spPr>
                </pic:pic>
              </a:graphicData>
            </a:graphic>
          </wp:inline>
        </w:drawing>
      </w:r>
    </w:p>
    <w:p w14:paraId="6256AC93" w14:textId="236CE5C5" w:rsidR="007E2D3D" w:rsidRDefault="00234792">
      <w:r>
        <w:rPr>
          <w:noProof/>
        </w:rPr>
        <w:lastRenderedPageBreak/>
        <w:drawing>
          <wp:inline distT="0" distB="0" distL="0" distR="0" wp14:anchorId="64BE47A9" wp14:editId="3FA3234A">
            <wp:extent cx="5770479" cy="5419725"/>
            <wp:effectExtent l="19050" t="19050" r="20955" b="9525"/>
            <wp:docPr id="3282308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30895" name="Picture 328230895"/>
                    <pic:cNvPicPr/>
                  </pic:nvPicPr>
                  <pic:blipFill>
                    <a:blip r:embed="rId58">
                      <a:extLst>
                        <a:ext uri="{28A0092B-C50C-407E-A947-70E740481C1C}">
                          <a14:useLocalDpi xmlns:a14="http://schemas.microsoft.com/office/drawing/2010/main"/>
                        </a:ext>
                      </a:extLst>
                    </a:blip>
                    <a:stretch>
                      <a:fillRect/>
                    </a:stretch>
                  </pic:blipFill>
                  <pic:spPr>
                    <a:xfrm>
                      <a:off x="0" y="0"/>
                      <a:ext cx="5773959" cy="5422994"/>
                    </a:xfrm>
                    <a:prstGeom prst="rect">
                      <a:avLst/>
                    </a:prstGeom>
                    <a:ln>
                      <a:solidFill>
                        <a:schemeClr val="tx1"/>
                      </a:solidFill>
                    </a:ln>
                  </pic:spPr>
                </pic:pic>
              </a:graphicData>
            </a:graphic>
          </wp:inline>
        </w:drawing>
      </w:r>
    </w:p>
    <w:p w14:paraId="7D5E9E03" w14:textId="77777777" w:rsidR="00372AA1" w:rsidRDefault="00372AA1">
      <w:r>
        <w:br w:type="page"/>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A540B6" w:rsidRPr="00A540B6" w14:paraId="687CD6A4" w14:textId="77777777" w:rsidTr="002F79B1">
        <w:trPr>
          <w:trHeight w:val="466"/>
          <w:jc w:val="center"/>
        </w:trPr>
        <w:tc>
          <w:tcPr>
            <w:tcW w:w="1271" w:type="dxa"/>
            <w:shd w:val="clear" w:color="auto" w:fill="17365D"/>
            <w:vAlign w:val="center"/>
          </w:tcPr>
          <w:p w14:paraId="6C57EC9C" w14:textId="42276BC8" w:rsidR="00A540B6" w:rsidRPr="00A540B6" w:rsidRDefault="00A540B6" w:rsidP="002F79B1">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 xml:space="preserve">PART </w:t>
            </w:r>
            <w:r w:rsidR="003F4B93">
              <w:rPr>
                <w:rFonts w:ascii="Arial" w:eastAsia="Times New Roman" w:hAnsi="Arial" w:cs="Arial"/>
                <w:b/>
                <w:kern w:val="0"/>
                <w:sz w:val="24"/>
                <w:szCs w:val="24"/>
                <w:lang w:val="en-US"/>
                <w14:ligatures w14:val="none"/>
              </w:rPr>
              <w:t>G</w:t>
            </w:r>
          </w:p>
        </w:tc>
        <w:tc>
          <w:tcPr>
            <w:tcW w:w="8420" w:type="dxa"/>
            <w:shd w:val="clear" w:color="auto" w:fill="DBE5F1"/>
            <w:vAlign w:val="center"/>
          </w:tcPr>
          <w:p w14:paraId="041D0606" w14:textId="6047B450" w:rsidR="00A540B6" w:rsidRPr="00A540B6" w:rsidRDefault="002F79B1" w:rsidP="002F79B1">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PHOTOGRAPHS OF THE PLANT</w:t>
            </w:r>
          </w:p>
        </w:tc>
      </w:tr>
    </w:tbl>
    <w:p w14:paraId="18432FD7" w14:textId="77777777" w:rsidR="00A540B6" w:rsidRPr="00B93245" w:rsidRDefault="00A540B6" w:rsidP="00B93245">
      <w:pPr>
        <w:spacing w:after="0" w:line="240" w:lineRule="auto"/>
        <w:jc w:val="center"/>
        <w:rPr>
          <w:rFonts w:ascii="Arial" w:eastAsia="Times New Roman" w:hAnsi="Arial" w:cs="Arial"/>
          <w:b/>
          <w:kern w:val="0"/>
          <w:sz w:val="16"/>
          <w:szCs w:val="16"/>
          <w:lang w:val="en-US"/>
          <w14:ligatures w14:val="none"/>
        </w:rPr>
      </w:pPr>
    </w:p>
    <w:tbl>
      <w:tblPr>
        <w:tblStyle w:val="TableGrid"/>
        <w:tblW w:w="94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F79B1" w14:paraId="000130F1" w14:textId="77777777" w:rsidTr="00B93245">
        <w:trPr>
          <w:trHeight w:val="1922"/>
        </w:trPr>
        <w:tc>
          <w:tcPr>
            <w:tcW w:w="4748" w:type="dxa"/>
          </w:tcPr>
          <w:p w14:paraId="6F880BAF" w14:textId="47902C7D" w:rsidR="002F79B1" w:rsidRDefault="002F79B1" w:rsidP="00A540B6">
            <w:pPr>
              <w:spacing w:line="360" w:lineRule="auto"/>
              <w:jc w:val="center"/>
              <w:rPr>
                <w:rFonts w:ascii="Arial" w:hAnsi="Arial" w:cs="Arial"/>
                <w:b/>
                <w:sz w:val="24"/>
                <w:szCs w:val="24"/>
              </w:rPr>
            </w:pPr>
            <w:r>
              <w:rPr>
                <w:noProof/>
              </w:rPr>
              <w:drawing>
                <wp:inline distT="0" distB="0" distL="0" distR="0" wp14:anchorId="3FC6C376" wp14:editId="7BD1561F">
                  <wp:extent cx="2880000" cy="1619683"/>
                  <wp:effectExtent l="19050" t="19050" r="15875" b="19050"/>
                  <wp:docPr id="7420601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880000" cy="1619683"/>
                          </a:xfrm>
                          <a:prstGeom prst="rect">
                            <a:avLst/>
                          </a:prstGeom>
                          <a:noFill/>
                          <a:ln>
                            <a:solidFill>
                              <a:schemeClr val="tx1"/>
                            </a:solidFill>
                          </a:ln>
                        </pic:spPr>
                      </pic:pic>
                    </a:graphicData>
                  </a:graphic>
                </wp:inline>
              </w:drawing>
            </w:r>
          </w:p>
        </w:tc>
        <w:tc>
          <w:tcPr>
            <w:tcW w:w="4748" w:type="dxa"/>
          </w:tcPr>
          <w:p w14:paraId="51352CB6" w14:textId="03F33FA3" w:rsidR="002F79B1" w:rsidRDefault="002F79B1" w:rsidP="00A540B6">
            <w:pPr>
              <w:spacing w:line="360" w:lineRule="auto"/>
              <w:jc w:val="center"/>
              <w:rPr>
                <w:rFonts w:ascii="Arial" w:hAnsi="Arial" w:cs="Arial"/>
                <w:b/>
                <w:sz w:val="24"/>
                <w:szCs w:val="24"/>
              </w:rPr>
            </w:pPr>
            <w:r>
              <w:rPr>
                <w:noProof/>
              </w:rPr>
              <w:drawing>
                <wp:inline distT="0" distB="0" distL="0" distR="0" wp14:anchorId="421EB1DD" wp14:editId="7928A8B5">
                  <wp:extent cx="2880000" cy="1619683"/>
                  <wp:effectExtent l="19050" t="19050" r="15875" b="19050"/>
                  <wp:docPr id="351774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880000" cy="1619683"/>
                          </a:xfrm>
                          <a:prstGeom prst="rect">
                            <a:avLst/>
                          </a:prstGeom>
                          <a:noFill/>
                          <a:ln>
                            <a:solidFill>
                              <a:schemeClr val="tx1"/>
                            </a:solidFill>
                          </a:ln>
                        </pic:spPr>
                      </pic:pic>
                    </a:graphicData>
                  </a:graphic>
                </wp:inline>
              </w:drawing>
            </w:r>
          </w:p>
        </w:tc>
      </w:tr>
      <w:tr w:rsidR="002F79B1" w14:paraId="5670F605" w14:textId="77777777" w:rsidTr="00B93245">
        <w:trPr>
          <w:trHeight w:val="2541"/>
        </w:trPr>
        <w:tc>
          <w:tcPr>
            <w:tcW w:w="4748" w:type="dxa"/>
          </w:tcPr>
          <w:p w14:paraId="48BF3377" w14:textId="6C01CFF6" w:rsidR="002F79B1" w:rsidRDefault="002F79B1" w:rsidP="00A540B6">
            <w:pPr>
              <w:spacing w:line="360" w:lineRule="auto"/>
              <w:jc w:val="center"/>
              <w:rPr>
                <w:rFonts w:ascii="Arial" w:hAnsi="Arial" w:cs="Arial"/>
                <w:b/>
                <w:sz w:val="24"/>
                <w:szCs w:val="24"/>
              </w:rPr>
            </w:pPr>
            <w:r>
              <w:rPr>
                <w:noProof/>
              </w:rPr>
              <w:drawing>
                <wp:inline distT="0" distB="0" distL="0" distR="0" wp14:anchorId="4E95677E" wp14:editId="2BBD3FEC">
                  <wp:extent cx="2880000" cy="2160000"/>
                  <wp:effectExtent l="19050" t="19050" r="15875" b="12065"/>
                  <wp:docPr id="14169103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48" w:type="dxa"/>
          </w:tcPr>
          <w:p w14:paraId="6A26329F" w14:textId="5CECB249" w:rsidR="002F79B1" w:rsidRDefault="002F79B1" w:rsidP="00A540B6">
            <w:pPr>
              <w:spacing w:line="360" w:lineRule="auto"/>
              <w:jc w:val="center"/>
              <w:rPr>
                <w:rFonts w:ascii="Arial" w:hAnsi="Arial" w:cs="Arial"/>
                <w:b/>
                <w:sz w:val="24"/>
                <w:szCs w:val="24"/>
              </w:rPr>
            </w:pPr>
            <w:r>
              <w:rPr>
                <w:noProof/>
              </w:rPr>
              <w:drawing>
                <wp:inline distT="0" distB="0" distL="0" distR="0" wp14:anchorId="66BA8BD2" wp14:editId="67B4F1F5">
                  <wp:extent cx="2880000" cy="2160000"/>
                  <wp:effectExtent l="19050" t="19050" r="15875" b="12065"/>
                  <wp:docPr id="14003450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F79B1" w14:paraId="55C6F3EE" w14:textId="77777777" w:rsidTr="00B93245">
        <w:trPr>
          <w:trHeight w:val="2541"/>
        </w:trPr>
        <w:tc>
          <w:tcPr>
            <w:tcW w:w="4748" w:type="dxa"/>
          </w:tcPr>
          <w:p w14:paraId="469B0C1C" w14:textId="68B2E787" w:rsidR="002F79B1" w:rsidRDefault="002F79B1" w:rsidP="00A540B6">
            <w:pPr>
              <w:spacing w:line="360" w:lineRule="auto"/>
              <w:jc w:val="center"/>
              <w:rPr>
                <w:rFonts w:ascii="Arial" w:hAnsi="Arial" w:cs="Arial"/>
                <w:b/>
                <w:sz w:val="24"/>
                <w:szCs w:val="24"/>
              </w:rPr>
            </w:pPr>
            <w:r>
              <w:rPr>
                <w:noProof/>
              </w:rPr>
              <w:drawing>
                <wp:inline distT="0" distB="0" distL="0" distR="0" wp14:anchorId="1B1D6359" wp14:editId="3426A85C">
                  <wp:extent cx="2879513" cy="2047875"/>
                  <wp:effectExtent l="19050" t="19050" r="16510" b="9525"/>
                  <wp:docPr id="7425297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881692" cy="2049425"/>
                          </a:xfrm>
                          <a:prstGeom prst="rect">
                            <a:avLst/>
                          </a:prstGeom>
                          <a:noFill/>
                          <a:ln>
                            <a:solidFill>
                              <a:schemeClr val="tx1"/>
                            </a:solidFill>
                          </a:ln>
                        </pic:spPr>
                      </pic:pic>
                    </a:graphicData>
                  </a:graphic>
                </wp:inline>
              </w:drawing>
            </w:r>
          </w:p>
        </w:tc>
        <w:tc>
          <w:tcPr>
            <w:tcW w:w="4748" w:type="dxa"/>
          </w:tcPr>
          <w:p w14:paraId="452C7666" w14:textId="1CF6F4D1" w:rsidR="002F79B1" w:rsidRDefault="002F79B1" w:rsidP="00A540B6">
            <w:pPr>
              <w:spacing w:line="360" w:lineRule="auto"/>
              <w:jc w:val="center"/>
              <w:rPr>
                <w:rFonts w:ascii="Arial" w:hAnsi="Arial" w:cs="Arial"/>
                <w:b/>
                <w:sz w:val="24"/>
                <w:szCs w:val="24"/>
              </w:rPr>
            </w:pPr>
            <w:r>
              <w:rPr>
                <w:noProof/>
              </w:rPr>
              <w:drawing>
                <wp:inline distT="0" distB="0" distL="0" distR="0" wp14:anchorId="415B772E" wp14:editId="3ACE2CBB">
                  <wp:extent cx="2879513" cy="2038350"/>
                  <wp:effectExtent l="19050" t="19050" r="16510" b="19050"/>
                  <wp:docPr id="2883896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882962" cy="2040791"/>
                          </a:xfrm>
                          <a:prstGeom prst="rect">
                            <a:avLst/>
                          </a:prstGeom>
                          <a:noFill/>
                          <a:ln>
                            <a:solidFill>
                              <a:schemeClr val="tx1"/>
                            </a:solidFill>
                          </a:ln>
                        </pic:spPr>
                      </pic:pic>
                    </a:graphicData>
                  </a:graphic>
                </wp:inline>
              </w:drawing>
            </w:r>
          </w:p>
        </w:tc>
      </w:tr>
      <w:tr w:rsidR="002F79B1" w14:paraId="39EFF4FF" w14:textId="77777777" w:rsidTr="00B93245">
        <w:trPr>
          <w:trHeight w:val="2541"/>
        </w:trPr>
        <w:tc>
          <w:tcPr>
            <w:tcW w:w="4748" w:type="dxa"/>
          </w:tcPr>
          <w:p w14:paraId="4C88D93C" w14:textId="6919B5E4" w:rsidR="002F79B1" w:rsidRDefault="002F79B1" w:rsidP="00A540B6">
            <w:pPr>
              <w:spacing w:line="360" w:lineRule="auto"/>
              <w:jc w:val="center"/>
              <w:rPr>
                <w:rFonts w:ascii="Arial" w:hAnsi="Arial" w:cs="Arial"/>
                <w:b/>
                <w:sz w:val="24"/>
                <w:szCs w:val="24"/>
              </w:rPr>
            </w:pPr>
            <w:r>
              <w:rPr>
                <w:noProof/>
              </w:rPr>
              <w:drawing>
                <wp:inline distT="0" distB="0" distL="0" distR="0" wp14:anchorId="1463FF23" wp14:editId="3EC80021">
                  <wp:extent cx="2879090" cy="2000250"/>
                  <wp:effectExtent l="19050" t="19050" r="16510" b="19050"/>
                  <wp:docPr id="19331970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883387" cy="2003235"/>
                          </a:xfrm>
                          <a:prstGeom prst="rect">
                            <a:avLst/>
                          </a:prstGeom>
                          <a:noFill/>
                          <a:ln>
                            <a:solidFill>
                              <a:schemeClr val="tx1"/>
                            </a:solidFill>
                          </a:ln>
                        </pic:spPr>
                      </pic:pic>
                    </a:graphicData>
                  </a:graphic>
                </wp:inline>
              </w:drawing>
            </w:r>
          </w:p>
        </w:tc>
        <w:tc>
          <w:tcPr>
            <w:tcW w:w="4748" w:type="dxa"/>
          </w:tcPr>
          <w:p w14:paraId="3902C297" w14:textId="61806F87" w:rsidR="002F79B1" w:rsidRDefault="002F79B1" w:rsidP="00A540B6">
            <w:pPr>
              <w:spacing w:line="360" w:lineRule="auto"/>
              <w:jc w:val="center"/>
              <w:rPr>
                <w:rFonts w:ascii="Arial" w:hAnsi="Arial" w:cs="Arial"/>
                <w:b/>
                <w:sz w:val="24"/>
                <w:szCs w:val="24"/>
              </w:rPr>
            </w:pPr>
            <w:r>
              <w:rPr>
                <w:noProof/>
              </w:rPr>
              <w:drawing>
                <wp:inline distT="0" distB="0" distL="0" distR="0" wp14:anchorId="16F917CF" wp14:editId="0900E7DA">
                  <wp:extent cx="2879090" cy="2000250"/>
                  <wp:effectExtent l="19050" t="19050" r="16510" b="19050"/>
                  <wp:docPr id="19521545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883388" cy="2003236"/>
                          </a:xfrm>
                          <a:prstGeom prst="rect">
                            <a:avLst/>
                          </a:prstGeom>
                          <a:noFill/>
                          <a:ln>
                            <a:solidFill>
                              <a:schemeClr val="tx1"/>
                            </a:solidFill>
                          </a:ln>
                        </pic:spPr>
                      </pic:pic>
                    </a:graphicData>
                  </a:graphic>
                </wp:inline>
              </w:drawing>
            </w:r>
          </w:p>
        </w:tc>
      </w:tr>
      <w:tr w:rsidR="002F79B1" w14:paraId="02EF53E4" w14:textId="77777777" w:rsidTr="00B93245">
        <w:trPr>
          <w:trHeight w:val="2541"/>
        </w:trPr>
        <w:tc>
          <w:tcPr>
            <w:tcW w:w="4748" w:type="dxa"/>
          </w:tcPr>
          <w:p w14:paraId="4596A1D2" w14:textId="726BCB42" w:rsidR="002F79B1" w:rsidRDefault="002F79B1" w:rsidP="00A540B6">
            <w:pPr>
              <w:spacing w:line="360" w:lineRule="auto"/>
              <w:jc w:val="center"/>
              <w:rPr>
                <w:rFonts w:ascii="Arial" w:hAnsi="Arial" w:cs="Arial"/>
                <w:b/>
                <w:sz w:val="24"/>
                <w:szCs w:val="24"/>
              </w:rPr>
            </w:pPr>
            <w:r>
              <w:rPr>
                <w:noProof/>
              </w:rPr>
              <w:lastRenderedPageBreak/>
              <w:drawing>
                <wp:inline distT="0" distB="0" distL="0" distR="0" wp14:anchorId="64996C84" wp14:editId="40E36643">
                  <wp:extent cx="2880000" cy="2160000"/>
                  <wp:effectExtent l="19050" t="19050" r="15875" b="12065"/>
                  <wp:docPr id="15022570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48" w:type="dxa"/>
          </w:tcPr>
          <w:p w14:paraId="3ECABE32" w14:textId="725F99A3" w:rsidR="002F79B1" w:rsidRDefault="002F79B1" w:rsidP="00A540B6">
            <w:pPr>
              <w:spacing w:line="360" w:lineRule="auto"/>
              <w:jc w:val="center"/>
              <w:rPr>
                <w:rFonts w:ascii="Arial" w:hAnsi="Arial" w:cs="Arial"/>
                <w:b/>
                <w:sz w:val="24"/>
                <w:szCs w:val="24"/>
              </w:rPr>
            </w:pPr>
            <w:r>
              <w:rPr>
                <w:noProof/>
              </w:rPr>
              <w:drawing>
                <wp:inline distT="0" distB="0" distL="0" distR="0" wp14:anchorId="0B3607C7" wp14:editId="4EAD5C70">
                  <wp:extent cx="2880000" cy="2160000"/>
                  <wp:effectExtent l="19050" t="19050" r="15875" b="12065"/>
                  <wp:docPr id="18029198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F79B1" w14:paraId="2FDFA540" w14:textId="77777777" w:rsidTr="00B93245">
        <w:trPr>
          <w:trHeight w:val="2541"/>
        </w:trPr>
        <w:tc>
          <w:tcPr>
            <w:tcW w:w="4748" w:type="dxa"/>
          </w:tcPr>
          <w:p w14:paraId="32720F7F" w14:textId="56404F56" w:rsidR="002F79B1" w:rsidRDefault="002F79B1" w:rsidP="00A540B6">
            <w:pPr>
              <w:spacing w:line="360" w:lineRule="auto"/>
              <w:jc w:val="center"/>
              <w:rPr>
                <w:rFonts w:ascii="Arial" w:hAnsi="Arial" w:cs="Arial"/>
                <w:b/>
                <w:sz w:val="24"/>
                <w:szCs w:val="24"/>
              </w:rPr>
            </w:pPr>
            <w:r>
              <w:rPr>
                <w:noProof/>
              </w:rPr>
              <w:drawing>
                <wp:inline distT="0" distB="0" distL="0" distR="0" wp14:anchorId="636BF9BC" wp14:editId="48129500">
                  <wp:extent cx="2880000" cy="2160000"/>
                  <wp:effectExtent l="19050" t="19050" r="15875" b="12065"/>
                  <wp:docPr id="19973394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48" w:type="dxa"/>
          </w:tcPr>
          <w:p w14:paraId="5CC9416C" w14:textId="2C67DB9C" w:rsidR="002F79B1" w:rsidRDefault="002F79B1" w:rsidP="00A540B6">
            <w:pPr>
              <w:spacing w:line="360" w:lineRule="auto"/>
              <w:jc w:val="center"/>
              <w:rPr>
                <w:rFonts w:ascii="Arial" w:hAnsi="Arial" w:cs="Arial"/>
                <w:b/>
                <w:sz w:val="24"/>
                <w:szCs w:val="24"/>
              </w:rPr>
            </w:pPr>
            <w:r>
              <w:rPr>
                <w:noProof/>
              </w:rPr>
              <w:drawing>
                <wp:inline distT="0" distB="0" distL="0" distR="0" wp14:anchorId="2E7399E0" wp14:editId="53BF3815">
                  <wp:extent cx="2880000" cy="2160000"/>
                  <wp:effectExtent l="19050" t="19050" r="15875" b="12065"/>
                  <wp:docPr id="16595256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F79B1" w14:paraId="228ABEB6" w14:textId="77777777" w:rsidTr="00B93245">
        <w:trPr>
          <w:trHeight w:val="2541"/>
        </w:trPr>
        <w:tc>
          <w:tcPr>
            <w:tcW w:w="4748" w:type="dxa"/>
          </w:tcPr>
          <w:p w14:paraId="00D9FB83" w14:textId="58C86AFD" w:rsidR="002F79B1" w:rsidRDefault="002F79B1" w:rsidP="00A540B6">
            <w:pPr>
              <w:spacing w:line="360" w:lineRule="auto"/>
              <w:jc w:val="center"/>
              <w:rPr>
                <w:rFonts w:ascii="Arial" w:hAnsi="Arial" w:cs="Arial"/>
                <w:b/>
                <w:sz w:val="24"/>
                <w:szCs w:val="24"/>
              </w:rPr>
            </w:pPr>
            <w:r>
              <w:rPr>
                <w:noProof/>
              </w:rPr>
              <w:drawing>
                <wp:inline distT="0" distB="0" distL="0" distR="0" wp14:anchorId="4696F98D" wp14:editId="01D1C148">
                  <wp:extent cx="2879090" cy="1962150"/>
                  <wp:effectExtent l="19050" t="19050" r="16510" b="19050"/>
                  <wp:docPr id="725633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882964" cy="1964790"/>
                          </a:xfrm>
                          <a:prstGeom prst="rect">
                            <a:avLst/>
                          </a:prstGeom>
                          <a:noFill/>
                          <a:ln>
                            <a:solidFill>
                              <a:schemeClr val="tx1"/>
                            </a:solidFill>
                          </a:ln>
                        </pic:spPr>
                      </pic:pic>
                    </a:graphicData>
                  </a:graphic>
                </wp:inline>
              </w:drawing>
            </w:r>
          </w:p>
        </w:tc>
        <w:tc>
          <w:tcPr>
            <w:tcW w:w="4748" w:type="dxa"/>
          </w:tcPr>
          <w:p w14:paraId="45928F28" w14:textId="6B56531B" w:rsidR="002F79B1" w:rsidRDefault="002F79B1" w:rsidP="00A540B6">
            <w:pPr>
              <w:spacing w:line="360" w:lineRule="auto"/>
              <w:jc w:val="center"/>
              <w:rPr>
                <w:rFonts w:ascii="Arial" w:hAnsi="Arial" w:cs="Arial"/>
                <w:b/>
                <w:sz w:val="24"/>
                <w:szCs w:val="24"/>
              </w:rPr>
            </w:pPr>
            <w:r>
              <w:rPr>
                <w:noProof/>
              </w:rPr>
              <w:drawing>
                <wp:inline distT="0" distB="0" distL="0" distR="0" wp14:anchorId="636C5463" wp14:editId="1159043B">
                  <wp:extent cx="2879090" cy="1952625"/>
                  <wp:effectExtent l="19050" t="19050" r="16510" b="28575"/>
                  <wp:docPr id="3789328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882542" cy="1954966"/>
                          </a:xfrm>
                          <a:prstGeom prst="rect">
                            <a:avLst/>
                          </a:prstGeom>
                          <a:noFill/>
                          <a:ln>
                            <a:solidFill>
                              <a:schemeClr val="tx1"/>
                            </a:solidFill>
                          </a:ln>
                        </pic:spPr>
                      </pic:pic>
                    </a:graphicData>
                  </a:graphic>
                </wp:inline>
              </w:drawing>
            </w:r>
          </w:p>
        </w:tc>
      </w:tr>
      <w:tr w:rsidR="002F79B1" w14:paraId="51B675EE" w14:textId="77777777" w:rsidTr="00B93245">
        <w:trPr>
          <w:trHeight w:val="2541"/>
        </w:trPr>
        <w:tc>
          <w:tcPr>
            <w:tcW w:w="4748" w:type="dxa"/>
          </w:tcPr>
          <w:p w14:paraId="29B5C87D" w14:textId="1E712B9D" w:rsidR="002F79B1" w:rsidRDefault="002F79B1" w:rsidP="00A540B6">
            <w:pPr>
              <w:spacing w:line="360" w:lineRule="auto"/>
              <w:jc w:val="center"/>
              <w:rPr>
                <w:rFonts w:ascii="Arial" w:hAnsi="Arial" w:cs="Arial"/>
                <w:b/>
                <w:sz w:val="24"/>
                <w:szCs w:val="24"/>
              </w:rPr>
            </w:pPr>
            <w:r>
              <w:rPr>
                <w:noProof/>
              </w:rPr>
              <w:drawing>
                <wp:inline distT="0" distB="0" distL="0" distR="0" wp14:anchorId="2BBF7D10" wp14:editId="7BD88B46">
                  <wp:extent cx="2879090" cy="2000250"/>
                  <wp:effectExtent l="19050" t="19050" r="16510" b="19050"/>
                  <wp:docPr id="59121970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882539" cy="2002646"/>
                          </a:xfrm>
                          <a:prstGeom prst="rect">
                            <a:avLst/>
                          </a:prstGeom>
                          <a:noFill/>
                          <a:ln>
                            <a:solidFill>
                              <a:schemeClr val="tx1"/>
                            </a:solidFill>
                          </a:ln>
                        </pic:spPr>
                      </pic:pic>
                    </a:graphicData>
                  </a:graphic>
                </wp:inline>
              </w:drawing>
            </w:r>
          </w:p>
        </w:tc>
        <w:tc>
          <w:tcPr>
            <w:tcW w:w="4748" w:type="dxa"/>
          </w:tcPr>
          <w:p w14:paraId="3DD93AED" w14:textId="38464DB8" w:rsidR="002F79B1" w:rsidRDefault="002F79B1" w:rsidP="00A540B6">
            <w:pPr>
              <w:spacing w:line="360" w:lineRule="auto"/>
              <w:jc w:val="center"/>
              <w:rPr>
                <w:rFonts w:ascii="Arial" w:hAnsi="Arial" w:cs="Arial"/>
                <w:b/>
                <w:sz w:val="24"/>
                <w:szCs w:val="24"/>
              </w:rPr>
            </w:pPr>
            <w:r>
              <w:rPr>
                <w:noProof/>
              </w:rPr>
              <w:drawing>
                <wp:inline distT="0" distB="0" distL="0" distR="0" wp14:anchorId="5E107E1B" wp14:editId="1F0B4890">
                  <wp:extent cx="2879090" cy="1981200"/>
                  <wp:effectExtent l="19050" t="19050" r="16510" b="19050"/>
                  <wp:docPr id="20051920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881270" cy="1982700"/>
                          </a:xfrm>
                          <a:prstGeom prst="rect">
                            <a:avLst/>
                          </a:prstGeom>
                          <a:noFill/>
                          <a:ln>
                            <a:solidFill>
                              <a:schemeClr val="tx1"/>
                            </a:solidFill>
                          </a:ln>
                        </pic:spPr>
                      </pic:pic>
                    </a:graphicData>
                  </a:graphic>
                </wp:inline>
              </w:drawing>
            </w:r>
          </w:p>
        </w:tc>
      </w:tr>
      <w:tr w:rsidR="002F79B1" w14:paraId="04E3C8A1" w14:textId="77777777" w:rsidTr="00B93245">
        <w:trPr>
          <w:trHeight w:val="2541"/>
        </w:trPr>
        <w:tc>
          <w:tcPr>
            <w:tcW w:w="4748" w:type="dxa"/>
          </w:tcPr>
          <w:p w14:paraId="20ABDFBE" w14:textId="7ED499FC" w:rsidR="002F79B1" w:rsidRDefault="002F79B1" w:rsidP="00A540B6">
            <w:pPr>
              <w:spacing w:line="360" w:lineRule="auto"/>
              <w:jc w:val="center"/>
              <w:rPr>
                <w:rFonts w:ascii="Arial" w:hAnsi="Arial" w:cs="Arial"/>
                <w:b/>
                <w:sz w:val="24"/>
                <w:szCs w:val="24"/>
              </w:rPr>
            </w:pPr>
            <w:r>
              <w:rPr>
                <w:noProof/>
              </w:rPr>
              <w:lastRenderedPageBreak/>
              <w:drawing>
                <wp:inline distT="0" distB="0" distL="0" distR="0" wp14:anchorId="0673A3B3" wp14:editId="1106C724">
                  <wp:extent cx="2879090" cy="2076450"/>
                  <wp:effectExtent l="19050" t="19050" r="16510" b="19050"/>
                  <wp:docPr id="3762822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881693" cy="2078327"/>
                          </a:xfrm>
                          <a:prstGeom prst="rect">
                            <a:avLst/>
                          </a:prstGeom>
                          <a:noFill/>
                          <a:ln>
                            <a:solidFill>
                              <a:schemeClr val="tx1"/>
                            </a:solidFill>
                          </a:ln>
                        </pic:spPr>
                      </pic:pic>
                    </a:graphicData>
                  </a:graphic>
                </wp:inline>
              </w:drawing>
            </w:r>
          </w:p>
        </w:tc>
        <w:tc>
          <w:tcPr>
            <w:tcW w:w="4748" w:type="dxa"/>
          </w:tcPr>
          <w:p w14:paraId="7CB34826" w14:textId="3378EDDA" w:rsidR="002F79B1" w:rsidRDefault="00B93245" w:rsidP="00A540B6">
            <w:pPr>
              <w:spacing w:line="360" w:lineRule="auto"/>
              <w:jc w:val="center"/>
              <w:rPr>
                <w:rFonts w:ascii="Arial" w:hAnsi="Arial" w:cs="Arial"/>
                <w:b/>
                <w:sz w:val="24"/>
                <w:szCs w:val="24"/>
              </w:rPr>
            </w:pPr>
            <w:r>
              <w:rPr>
                <w:noProof/>
              </w:rPr>
              <w:drawing>
                <wp:inline distT="0" distB="0" distL="0" distR="0" wp14:anchorId="2C15811C" wp14:editId="1CD025CA">
                  <wp:extent cx="2879090" cy="2076450"/>
                  <wp:effectExtent l="19050" t="19050" r="16510" b="19050"/>
                  <wp:docPr id="12605152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881693" cy="2078327"/>
                          </a:xfrm>
                          <a:prstGeom prst="rect">
                            <a:avLst/>
                          </a:prstGeom>
                          <a:noFill/>
                          <a:ln>
                            <a:solidFill>
                              <a:schemeClr val="tx1"/>
                            </a:solidFill>
                          </a:ln>
                        </pic:spPr>
                      </pic:pic>
                    </a:graphicData>
                  </a:graphic>
                </wp:inline>
              </w:drawing>
            </w:r>
          </w:p>
        </w:tc>
      </w:tr>
      <w:tr w:rsidR="00B93245" w14:paraId="4C865AFC" w14:textId="77777777" w:rsidTr="00B93245">
        <w:trPr>
          <w:trHeight w:val="2541"/>
        </w:trPr>
        <w:tc>
          <w:tcPr>
            <w:tcW w:w="4748" w:type="dxa"/>
          </w:tcPr>
          <w:p w14:paraId="582A4B45" w14:textId="585412CC" w:rsidR="00B93245" w:rsidRDefault="00B93245" w:rsidP="00A540B6">
            <w:pPr>
              <w:spacing w:line="360" w:lineRule="auto"/>
              <w:jc w:val="center"/>
              <w:rPr>
                <w:noProof/>
              </w:rPr>
            </w:pPr>
            <w:r>
              <w:rPr>
                <w:noProof/>
              </w:rPr>
              <w:drawing>
                <wp:inline distT="0" distB="0" distL="0" distR="0" wp14:anchorId="58977446" wp14:editId="0AFDE7C8">
                  <wp:extent cx="2879513" cy="2114550"/>
                  <wp:effectExtent l="19050" t="19050" r="16510" b="19050"/>
                  <wp:docPr id="124971274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882538" cy="2116772"/>
                          </a:xfrm>
                          <a:prstGeom prst="rect">
                            <a:avLst/>
                          </a:prstGeom>
                          <a:noFill/>
                          <a:ln>
                            <a:solidFill>
                              <a:schemeClr val="tx1"/>
                            </a:solidFill>
                          </a:ln>
                        </pic:spPr>
                      </pic:pic>
                    </a:graphicData>
                  </a:graphic>
                </wp:inline>
              </w:drawing>
            </w:r>
          </w:p>
        </w:tc>
        <w:tc>
          <w:tcPr>
            <w:tcW w:w="4748" w:type="dxa"/>
          </w:tcPr>
          <w:p w14:paraId="699677FF" w14:textId="1D9A4E86" w:rsidR="00B93245" w:rsidRDefault="00B93245" w:rsidP="00A540B6">
            <w:pPr>
              <w:spacing w:line="360" w:lineRule="auto"/>
              <w:jc w:val="center"/>
              <w:rPr>
                <w:noProof/>
              </w:rPr>
            </w:pPr>
            <w:r>
              <w:rPr>
                <w:noProof/>
              </w:rPr>
              <w:drawing>
                <wp:inline distT="0" distB="0" distL="0" distR="0" wp14:anchorId="7F3AB114" wp14:editId="6F1BCB8A">
                  <wp:extent cx="2879513" cy="2124075"/>
                  <wp:effectExtent l="19050" t="19050" r="16510" b="9525"/>
                  <wp:docPr id="5028234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882962" cy="2126619"/>
                          </a:xfrm>
                          <a:prstGeom prst="rect">
                            <a:avLst/>
                          </a:prstGeom>
                          <a:noFill/>
                          <a:ln>
                            <a:solidFill>
                              <a:schemeClr val="tx1"/>
                            </a:solidFill>
                          </a:ln>
                        </pic:spPr>
                      </pic:pic>
                    </a:graphicData>
                  </a:graphic>
                </wp:inline>
              </w:drawing>
            </w:r>
          </w:p>
        </w:tc>
      </w:tr>
      <w:tr w:rsidR="00B93245" w14:paraId="26BC6675" w14:textId="77777777" w:rsidTr="00B93245">
        <w:trPr>
          <w:trHeight w:val="2541"/>
        </w:trPr>
        <w:tc>
          <w:tcPr>
            <w:tcW w:w="4748" w:type="dxa"/>
          </w:tcPr>
          <w:p w14:paraId="5806DEF4" w14:textId="24263E7F" w:rsidR="00B93245" w:rsidRDefault="00B93245" w:rsidP="00A540B6">
            <w:pPr>
              <w:spacing w:line="360" w:lineRule="auto"/>
              <w:jc w:val="center"/>
              <w:rPr>
                <w:noProof/>
              </w:rPr>
            </w:pPr>
            <w:r>
              <w:rPr>
                <w:noProof/>
              </w:rPr>
              <w:drawing>
                <wp:inline distT="0" distB="0" distL="0" distR="0" wp14:anchorId="0F1A94B9" wp14:editId="260B5A05">
                  <wp:extent cx="2879090" cy="2009775"/>
                  <wp:effectExtent l="19050" t="19050" r="16510" b="28575"/>
                  <wp:docPr id="114867349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880846" cy="2011001"/>
                          </a:xfrm>
                          <a:prstGeom prst="rect">
                            <a:avLst/>
                          </a:prstGeom>
                          <a:noFill/>
                          <a:ln>
                            <a:solidFill>
                              <a:schemeClr val="tx1"/>
                            </a:solidFill>
                          </a:ln>
                        </pic:spPr>
                      </pic:pic>
                    </a:graphicData>
                  </a:graphic>
                </wp:inline>
              </w:drawing>
            </w:r>
          </w:p>
        </w:tc>
        <w:tc>
          <w:tcPr>
            <w:tcW w:w="4748" w:type="dxa"/>
          </w:tcPr>
          <w:p w14:paraId="1AA428C2" w14:textId="4FB8DC89" w:rsidR="00B93245" w:rsidRDefault="00B93245" w:rsidP="00A540B6">
            <w:pPr>
              <w:spacing w:line="360" w:lineRule="auto"/>
              <w:jc w:val="center"/>
              <w:rPr>
                <w:noProof/>
              </w:rPr>
            </w:pPr>
            <w:r>
              <w:rPr>
                <w:noProof/>
              </w:rPr>
              <w:drawing>
                <wp:inline distT="0" distB="0" distL="0" distR="0" wp14:anchorId="4382BA58" wp14:editId="7E2AE9E8">
                  <wp:extent cx="2879513" cy="2019300"/>
                  <wp:effectExtent l="19050" t="19050" r="16510" b="19050"/>
                  <wp:docPr id="166530375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881269" cy="2020532"/>
                          </a:xfrm>
                          <a:prstGeom prst="rect">
                            <a:avLst/>
                          </a:prstGeom>
                          <a:noFill/>
                          <a:ln>
                            <a:solidFill>
                              <a:schemeClr val="tx1"/>
                            </a:solidFill>
                          </a:ln>
                        </pic:spPr>
                      </pic:pic>
                    </a:graphicData>
                  </a:graphic>
                </wp:inline>
              </w:drawing>
            </w:r>
          </w:p>
        </w:tc>
      </w:tr>
      <w:tr w:rsidR="00B93245" w14:paraId="6D66C64D" w14:textId="77777777" w:rsidTr="00B93245">
        <w:trPr>
          <w:trHeight w:val="2541"/>
        </w:trPr>
        <w:tc>
          <w:tcPr>
            <w:tcW w:w="4748" w:type="dxa"/>
          </w:tcPr>
          <w:p w14:paraId="1B57D3AC" w14:textId="6C4C2ADB" w:rsidR="00B93245" w:rsidRDefault="00B93245" w:rsidP="00A540B6">
            <w:pPr>
              <w:spacing w:line="360" w:lineRule="auto"/>
              <w:jc w:val="center"/>
              <w:rPr>
                <w:noProof/>
              </w:rPr>
            </w:pPr>
            <w:r>
              <w:rPr>
                <w:noProof/>
              </w:rPr>
              <w:drawing>
                <wp:inline distT="0" distB="0" distL="0" distR="0" wp14:anchorId="47D7C3B6" wp14:editId="4C58C476">
                  <wp:extent cx="2879090" cy="2047875"/>
                  <wp:effectExtent l="19050" t="19050" r="16510" b="28575"/>
                  <wp:docPr id="16173452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881269" cy="2049425"/>
                          </a:xfrm>
                          <a:prstGeom prst="rect">
                            <a:avLst/>
                          </a:prstGeom>
                          <a:noFill/>
                          <a:ln>
                            <a:solidFill>
                              <a:schemeClr val="tx1"/>
                            </a:solidFill>
                          </a:ln>
                        </pic:spPr>
                      </pic:pic>
                    </a:graphicData>
                  </a:graphic>
                </wp:inline>
              </w:drawing>
            </w:r>
          </w:p>
        </w:tc>
        <w:tc>
          <w:tcPr>
            <w:tcW w:w="4748" w:type="dxa"/>
          </w:tcPr>
          <w:p w14:paraId="13603891" w14:textId="583F29C9" w:rsidR="00B93245" w:rsidRDefault="00B93245" w:rsidP="00A540B6">
            <w:pPr>
              <w:spacing w:line="360" w:lineRule="auto"/>
              <w:jc w:val="center"/>
              <w:rPr>
                <w:noProof/>
              </w:rPr>
            </w:pPr>
            <w:r>
              <w:rPr>
                <w:noProof/>
              </w:rPr>
              <w:drawing>
                <wp:inline distT="0" distB="0" distL="0" distR="0" wp14:anchorId="18D8765C" wp14:editId="5A141E9B">
                  <wp:extent cx="2879090" cy="2047875"/>
                  <wp:effectExtent l="19050" t="19050" r="16510" b="28575"/>
                  <wp:docPr id="10778078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882539" cy="2050328"/>
                          </a:xfrm>
                          <a:prstGeom prst="rect">
                            <a:avLst/>
                          </a:prstGeom>
                          <a:noFill/>
                          <a:ln>
                            <a:solidFill>
                              <a:schemeClr val="tx1"/>
                            </a:solidFill>
                          </a:ln>
                        </pic:spPr>
                      </pic:pic>
                    </a:graphicData>
                  </a:graphic>
                </wp:inline>
              </w:drawing>
            </w:r>
          </w:p>
        </w:tc>
      </w:tr>
    </w:tbl>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2F79B1" w:rsidRPr="00A540B6" w14:paraId="6BA85D72" w14:textId="77777777" w:rsidTr="0052361C">
        <w:trPr>
          <w:trHeight w:val="466"/>
          <w:jc w:val="center"/>
        </w:trPr>
        <w:tc>
          <w:tcPr>
            <w:tcW w:w="1271" w:type="dxa"/>
            <w:shd w:val="clear" w:color="auto" w:fill="17365D"/>
            <w:vAlign w:val="center"/>
          </w:tcPr>
          <w:p w14:paraId="7DB7B082" w14:textId="19F3C04F" w:rsidR="002F79B1" w:rsidRPr="00A540B6" w:rsidRDefault="002F79B1" w:rsidP="0052361C">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 xml:space="preserve">PART </w:t>
            </w:r>
            <w:r>
              <w:rPr>
                <w:rFonts w:ascii="Arial" w:eastAsia="Times New Roman" w:hAnsi="Arial" w:cs="Arial"/>
                <w:b/>
                <w:kern w:val="0"/>
                <w:sz w:val="24"/>
                <w:szCs w:val="24"/>
                <w:lang w:val="en-US"/>
                <w14:ligatures w14:val="none"/>
              </w:rPr>
              <w:t>H</w:t>
            </w:r>
          </w:p>
        </w:tc>
        <w:tc>
          <w:tcPr>
            <w:tcW w:w="8420" w:type="dxa"/>
            <w:shd w:val="clear" w:color="auto" w:fill="DBE5F1"/>
            <w:vAlign w:val="center"/>
          </w:tcPr>
          <w:p w14:paraId="0AFB7446" w14:textId="77777777" w:rsidR="002F79B1" w:rsidRPr="00A540B6" w:rsidRDefault="002F79B1" w:rsidP="0052361C">
            <w:pPr>
              <w:tabs>
                <w:tab w:val="left" w:pos="360"/>
              </w:tabs>
              <w:spacing w:after="0" w:line="276"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DISCLAIMER</w:t>
            </w:r>
          </w:p>
        </w:tc>
      </w:tr>
    </w:tbl>
    <w:p w14:paraId="082E9285" w14:textId="77777777" w:rsidR="002F79B1" w:rsidRPr="00A540B6" w:rsidRDefault="002F79B1" w:rsidP="00A540B6">
      <w:pPr>
        <w:spacing w:after="0" w:line="360" w:lineRule="auto"/>
        <w:jc w:val="center"/>
        <w:rPr>
          <w:rFonts w:ascii="Arial" w:eastAsia="Times New Roman" w:hAnsi="Arial" w:cs="Arial"/>
          <w:b/>
          <w:kern w:val="0"/>
          <w:sz w:val="24"/>
          <w:szCs w:val="24"/>
          <w:lang w:val="en-US"/>
          <w14:ligatures w14:val="none"/>
        </w:rPr>
      </w:pPr>
    </w:p>
    <w:p w14:paraId="648F11E9" w14:textId="77777777" w:rsidR="00A540B6" w:rsidRPr="00A540B6" w:rsidRDefault="00A540B6" w:rsidP="00A540B6">
      <w:pPr>
        <w:numPr>
          <w:ilvl w:val="3"/>
          <w:numId w:val="5"/>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No employee or member of R.K Associates has any direct/ indirect interest in the Project.</w:t>
      </w:r>
    </w:p>
    <w:p w14:paraId="5FAF0A6F" w14:textId="77777777" w:rsidR="00A540B6" w:rsidRPr="00A540B6" w:rsidRDefault="00A540B6" w:rsidP="00A540B6">
      <w:pPr>
        <w:numPr>
          <w:ilvl w:val="3"/>
          <w:numId w:val="5"/>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has not been done at our end from the originals. If at any time in future it’s found or came to our knowledge that misrepresentation of facts or incomplete or distorted information has been provided to us then this report shall automatically become null &amp; void.</w:t>
      </w:r>
    </w:p>
    <w:p w14:paraId="593028A7" w14:textId="77777777" w:rsidR="00A540B6" w:rsidRPr="00A540B6" w:rsidRDefault="00A540B6" w:rsidP="00A540B6">
      <w:pPr>
        <w:numPr>
          <w:ilvl w:val="3"/>
          <w:numId w:val="5"/>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a general analysis of the project and not an audit report. All the information gathered is based on the facts seen on the site during survey, verbal discussion &amp; documentary evidence provided by the client and is believed that information given by the company is true best of their knowledge.</w:t>
      </w:r>
    </w:p>
    <w:p w14:paraId="279470D3" w14:textId="77777777" w:rsidR="00A540B6" w:rsidRPr="00A540B6" w:rsidRDefault="00A540B6" w:rsidP="00A540B6">
      <w:pPr>
        <w:numPr>
          <w:ilvl w:val="3"/>
          <w:numId w:val="5"/>
        </w:numPr>
        <w:tabs>
          <w:tab w:val="left" w:pos="0"/>
        </w:tabs>
        <w:spacing w:after="0" w:line="360" w:lineRule="auto"/>
        <w:jc w:val="both"/>
        <w:rPr>
          <w:rFonts w:ascii="Arial" w:eastAsia="Times New Roman" w:hAnsi="Arial" w:cs="Arial"/>
          <w:color w:val="000000"/>
          <w:kern w:val="0"/>
          <w:lang w:val="en-US" w:eastAsia="en-IN"/>
          <w14:ligatures w14:val="none"/>
        </w:rPr>
      </w:pPr>
      <w:r w:rsidRPr="00A540B6">
        <w:rPr>
          <w:rFonts w:ascii="Arial" w:eastAsia="Times New Roman" w:hAnsi="Arial" w:cs="Arial"/>
          <w:kern w:val="0"/>
          <w:lang w:val="en-US"/>
          <w14:ligatures w14:val="none"/>
        </w:rPr>
        <w:t>All</w:t>
      </w:r>
      <w:r w:rsidRPr="00A540B6">
        <w:rPr>
          <w:rFonts w:ascii="Arial" w:eastAsia="Times New Roman" w:hAnsi="Arial" w:cs="Arial"/>
          <w:color w:val="000000"/>
          <w:kern w:val="0"/>
          <w:lang w:val="en-US" w:eastAsia="en-IN"/>
          <w14:ligatures w14:val="none"/>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4B9268C" w14:textId="77777777" w:rsidR="00A540B6" w:rsidRPr="00A540B6" w:rsidRDefault="00A540B6" w:rsidP="00A540B6">
      <w:pPr>
        <w:numPr>
          <w:ilvl w:val="3"/>
          <w:numId w:val="5"/>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User of this report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4E087ECF" w14:textId="77777777" w:rsidR="00A540B6" w:rsidRPr="00A540B6" w:rsidRDefault="00A540B6" w:rsidP="00A540B6">
      <w:pPr>
        <w:numPr>
          <w:ilvl w:val="3"/>
          <w:numId w:val="5"/>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36F59CA6" w14:textId="77777777" w:rsidR="00A540B6" w:rsidRPr="00A540B6" w:rsidRDefault="00A540B6" w:rsidP="00A540B6">
      <w:pPr>
        <w:numPr>
          <w:ilvl w:val="3"/>
          <w:numId w:val="5"/>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by our competent technical team which includes Engineers and financial experts &amp; analysts.</w:t>
      </w:r>
    </w:p>
    <w:p w14:paraId="078750CB" w14:textId="77777777" w:rsidR="00A540B6" w:rsidRPr="00A540B6" w:rsidRDefault="00A540B6" w:rsidP="00A540B6">
      <w:pPr>
        <w:numPr>
          <w:ilvl w:val="3"/>
          <w:numId w:val="5"/>
        </w:numPr>
        <w:tabs>
          <w:tab w:val="left" w:pos="270"/>
        </w:tabs>
        <w:spacing w:after="0" w:line="360" w:lineRule="auto"/>
        <w:jc w:val="both"/>
        <w:rPr>
          <w:rFonts w:ascii="Arial" w:eastAsia="Times New Roman" w:hAnsi="Arial" w:cs="Arial"/>
          <w:kern w:val="0"/>
          <w:sz w:val="24"/>
          <w:lang w:val="en-US"/>
          <w14:ligatures w14:val="none"/>
        </w:rPr>
      </w:pPr>
      <w:r w:rsidRPr="00A540B6">
        <w:rPr>
          <w:rFonts w:ascii="Arial" w:eastAsia="Times New Roman" w:hAnsi="Arial" w:cs="Arial"/>
          <w:kern w:val="0"/>
          <w:szCs w:val="24"/>
          <w:lang w:val="en-US"/>
          <w14:ligatures w14:val="none"/>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6D332FF8" w14:textId="77777777" w:rsidR="00A540B6" w:rsidRPr="00A540B6" w:rsidRDefault="00A540B6" w:rsidP="00A540B6">
      <w:pPr>
        <w:numPr>
          <w:ilvl w:val="3"/>
          <w:numId w:val="5"/>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lastRenderedPageBreak/>
        <w:t>All Pages of the report including annexures are signed and stamped from our office. In case any paper in the report is without stamp &amp; signature then this should not be considered a valid paper issued from this office.</w:t>
      </w:r>
    </w:p>
    <w:p w14:paraId="5FC42E16" w14:textId="77777777" w:rsidR="00A540B6" w:rsidRPr="00A540B6" w:rsidRDefault="00A540B6" w:rsidP="00A540B6">
      <w:pPr>
        <w:numPr>
          <w:ilvl w:val="3"/>
          <w:numId w:val="5"/>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Defect Liability Period is </w:t>
      </w:r>
      <w:r w:rsidRPr="00A540B6">
        <w:rPr>
          <w:rFonts w:ascii="Arial" w:eastAsia="Times New Roman" w:hAnsi="Arial" w:cs="Arial"/>
          <w:b/>
          <w:kern w:val="0"/>
          <w:u w:val="single"/>
          <w:lang w:val="en-US"/>
          <w14:ligatures w14:val="none"/>
        </w:rPr>
        <w:t>30 DAYS</w:t>
      </w:r>
      <w:r w:rsidRPr="00A540B6">
        <w:rPr>
          <w:rFonts w:ascii="Arial" w:eastAsia="Times New Roman" w:hAnsi="Arial" w:cs="Arial"/>
          <w:kern w:val="0"/>
          <w:lang w:val="en-US"/>
          <w14:ligatures w14:val="none"/>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14:paraId="0428D88A" w14:textId="77777777" w:rsidR="00A540B6" w:rsidRPr="00A540B6" w:rsidRDefault="00A540B6" w:rsidP="00A540B6">
      <w:pPr>
        <w:numPr>
          <w:ilvl w:val="3"/>
          <w:numId w:val="5"/>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R.K Associates encourages its customers to give feedback or inform concerns over its services through proper channel at </w:t>
      </w:r>
      <w:r w:rsidRPr="00A540B6">
        <w:rPr>
          <w:rFonts w:ascii="Times New Roman" w:eastAsia="Times New Roman" w:hAnsi="Times New Roman" w:cs="Times New Roman"/>
          <w:color w:val="0000FF"/>
          <w:kern w:val="0"/>
          <w:sz w:val="24"/>
          <w:szCs w:val="24"/>
          <w:u w:val="single"/>
          <w:lang w:val="en-US"/>
          <w14:ligatures w14:val="none"/>
        </w:rPr>
        <w:t>le</w:t>
      </w:r>
      <w:hyperlink r:id="rId83" w:history="1">
        <w:r w:rsidRPr="00A540B6">
          <w:rPr>
            <w:rFonts w:ascii="Arial" w:eastAsia="Times New Roman" w:hAnsi="Arial" w:cs="Arial"/>
            <w:color w:val="0000FF"/>
            <w:kern w:val="0"/>
            <w:u w:val="single"/>
            <w:lang w:val="en-US"/>
            <w14:ligatures w14:val="none"/>
          </w:rPr>
          <w:t>@rkassociates.org</w:t>
        </w:r>
      </w:hyperlink>
      <w:r w:rsidRPr="00A540B6">
        <w:rPr>
          <w:rFonts w:ascii="Arial" w:eastAsia="Times New Roman" w:hAnsi="Arial" w:cs="Arial"/>
          <w:kern w:val="0"/>
          <w:lang w:val="en-US"/>
          <w14:ligatures w14:val="none"/>
        </w:rPr>
        <w:t xml:space="preserve"> in writing within 30 days of report delivery. After this period no concern/ complaint/ proceedings in connection with the Valuation Services can be entertained due to possible change in situation and condition of the property.</w:t>
      </w:r>
    </w:p>
    <w:p w14:paraId="2E07D1BE" w14:textId="45842B4F" w:rsidR="00A540B6" w:rsidRPr="00A540B6" w:rsidRDefault="00A540B6" w:rsidP="00A540B6">
      <w:pPr>
        <w:numPr>
          <w:ilvl w:val="3"/>
          <w:numId w:val="5"/>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Our Data retention policy is of </w:t>
      </w:r>
      <w:r w:rsidRPr="00A540B6">
        <w:rPr>
          <w:rFonts w:ascii="Arial" w:eastAsia="Times New Roman" w:hAnsi="Arial" w:cs="Arial"/>
          <w:b/>
          <w:kern w:val="0"/>
          <w:u w:val="single"/>
          <w:lang w:val="en-US"/>
          <w14:ligatures w14:val="none"/>
        </w:rPr>
        <w:t>ONE YEAR</w:t>
      </w:r>
      <w:r w:rsidRPr="00A540B6">
        <w:rPr>
          <w:rFonts w:ascii="Arial" w:eastAsia="Times New Roman" w:hAnsi="Arial" w:cs="Arial"/>
          <w:kern w:val="0"/>
          <w:lang w:val="en-US"/>
          <w14:ligatures w14:val="none"/>
        </w:rPr>
        <w:t xml:space="preserve">. After this </w:t>
      </w:r>
      <w:r w:rsidR="00DD0655" w:rsidRPr="00A540B6">
        <w:rPr>
          <w:rFonts w:ascii="Arial" w:eastAsia="Times New Roman" w:hAnsi="Arial" w:cs="Arial"/>
          <w:kern w:val="0"/>
          <w:lang w:val="en-US"/>
          <w14:ligatures w14:val="none"/>
        </w:rPr>
        <w:t>period,</w:t>
      </w:r>
      <w:r w:rsidRPr="00A540B6">
        <w:rPr>
          <w:rFonts w:ascii="Arial" w:eastAsia="Times New Roman" w:hAnsi="Arial" w:cs="Arial"/>
          <w:kern w:val="0"/>
          <w:lang w:val="en-US"/>
          <w14:ligatures w14:val="none"/>
        </w:rPr>
        <w:t xml:space="preserve"> we remove all the concerned records related to the assignment from our repository. No clarification or query can be answered after this period due to unavailability of the data.</w:t>
      </w:r>
    </w:p>
    <w:p w14:paraId="7D0634EB" w14:textId="77777777" w:rsidR="00A540B6" w:rsidRPr="00A540B6" w:rsidRDefault="00A540B6" w:rsidP="00A540B6">
      <w:pPr>
        <w:numPr>
          <w:ilvl w:val="3"/>
          <w:numId w:val="5"/>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This Valuation report is governed by our </w:t>
      </w:r>
      <w:r w:rsidRPr="00A540B6">
        <w:rPr>
          <w:rFonts w:ascii="Arial" w:eastAsia="Times New Roman" w:hAnsi="Arial" w:cs="Arial"/>
          <w:kern w:val="0"/>
          <w:u w:val="single"/>
          <w:lang w:val="en-US"/>
          <w14:ligatures w14:val="non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A540B6">
        <w:rPr>
          <w:rFonts w:ascii="Arial" w:eastAsia="Times New Roman" w:hAnsi="Arial" w:cs="Arial"/>
          <w:kern w:val="0"/>
          <w:lang w:val="en-US"/>
          <w14:ligatures w14:val="none"/>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p w14:paraId="722925D6" w14:textId="77777777" w:rsidR="00A540B6" w:rsidRPr="00A540B6" w:rsidRDefault="00A540B6" w:rsidP="00A540B6">
      <w:pPr>
        <w:numPr>
          <w:ilvl w:val="3"/>
          <w:numId w:val="5"/>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R.K Associates never releases any report doing alterations or modifications from pen. In case any information/ figure of this report is found altered with pen then this report will automatically become null &amp; void.</w:t>
      </w:r>
    </w:p>
    <w:p w14:paraId="2F9D765C" w14:textId="77777777" w:rsidR="00A540B6" w:rsidRPr="00A540B6" w:rsidRDefault="00A540B6" w:rsidP="00A540B6">
      <w:pPr>
        <w:numPr>
          <w:ilvl w:val="3"/>
          <w:numId w:val="5"/>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w:t>
      </w:r>
      <w:r w:rsidRPr="00A540B6">
        <w:rPr>
          <w:rFonts w:ascii="Arial" w:eastAsia="Times New Roman" w:hAnsi="Arial" w:cs="Arial"/>
          <w:kern w:val="0"/>
          <w:lang w:val="en-US"/>
          <w14:ligatures w14:val="none"/>
        </w:rPr>
        <w:lastRenderedPageBreak/>
        <w:t>submitted on payment of charges by the plaintiff or respondent which will be 10% of the original fees charged where minimum charges will be Rs.15,000/-.</w:t>
      </w:r>
    </w:p>
    <w:p w14:paraId="46D26563" w14:textId="77777777" w:rsidR="00A540B6" w:rsidRPr="00A540B6" w:rsidRDefault="00A540B6" w:rsidP="00A540B6">
      <w:pPr>
        <w:tabs>
          <w:tab w:val="left" w:pos="270"/>
        </w:tabs>
        <w:spacing w:after="0" w:line="360" w:lineRule="auto"/>
        <w:jc w:val="both"/>
        <w:rPr>
          <w:rFonts w:ascii="Arial" w:eastAsia="Times New Roman" w:hAnsi="Arial" w:cs="Arial"/>
          <w:kern w:val="0"/>
          <w:lang w:val="en-US"/>
          <w14:ligatures w14:val="none"/>
        </w:rPr>
      </w:pPr>
    </w:p>
    <w:p w14:paraId="10886920" w14:textId="77777777" w:rsidR="00A540B6" w:rsidRPr="00A540B6" w:rsidRDefault="00A540B6" w:rsidP="00A540B6">
      <w:pPr>
        <w:tabs>
          <w:tab w:val="left" w:pos="720"/>
        </w:tabs>
        <w:spacing w:after="0" w:line="360" w:lineRule="auto"/>
        <w:ind w:left="720" w:hanging="720"/>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Place</w:t>
      </w:r>
      <w:r w:rsidRPr="00A540B6">
        <w:rPr>
          <w:rFonts w:ascii="Arial" w:eastAsia="Times New Roman" w:hAnsi="Arial" w:cs="Arial"/>
          <w:kern w:val="0"/>
          <w:lang w:val="en-US"/>
          <w14:ligatures w14:val="none"/>
        </w:rPr>
        <w:tab/>
        <w:t>:</w:t>
      </w:r>
      <w:r w:rsidRPr="00A540B6">
        <w:rPr>
          <w:rFonts w:ascii="Arial" w:eastAsia="Times New Roman" w:hAnsi="Arial" w:cs="Arial"/>
          <w:kern w:val="0"/>
          <w:lang w:val="en-US"/>
          <w14:ligatures w14:val="none"/>
        </w:rPr>
        <w:tab/>
        <w:t>New Delhi</w:t>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b/>
          <w:kern w:val="0"/>
          <w:lang w:val="en-US"/>
          <w14:ligatures w14:val="none"/>
        </w:rPr>
        <w:t>FOR INTERNAL USE</w:t>
      </w:r>
    </w:p>
    <w:p w14:paraId="5C35A227" w14:textId="147C38A9" w:rsidR="00A540B6" w:rsidRPr="00A540B6" w:rsidRDefault="00A540B6" w:rsidP="00A540B6">
      <w:pPr>
        <w:tabs>
          <w:tab w:val="left" w:pos="720"/>
        </w:tabs>
        <w:spacing w:after="0" w:line="360" w:lineRule="auto"/>
        <w:ind w:left="720" w:hanging="720"/>
        <w:jc w:val="both"/>
        <w:rPr>
          <w:rFonts w:ascii="Arial" w:eastAsia="Times New Roman" w:hAnsi="Arial" w:cs="Arial"/>
          <w:b/>
          <w:i/>
          <w:kern w:val="0"/>
          <w:sz w:val="18"/>
          <w:szCs w:val="18"/>
          <w:lang w:val="en-US"/>
          <w14:ligatures w14:val="none"/>
        </w:rPr>
      </w:pPr>
      <w:r w:rsidRPr="00A540B6">
        <w:rPr>
          <w:rFonts w:ascii="Arial" w:eastAsia="Times New Roman" w:hAnsi="Arial" w:cs="Arial"/>
          <w:kern w:val="0"/>
          <w:lang w:val="en-US"/>
          <w14:ligatures w14:val="none"/>
        </w:rPr>
        <w:t>Date</w:t>
      </w:r>
      <w:r w:rsidRPr="00A540B6">
        <w:rPr>
          <w:rFonts w:ascii="Arial" w:eastAsia="Times New Roman" w:hAnsi="Arial" w:cs="Arial"/>
          <w:kern w:val="0"/>
          <w:lang w:val="en-US"/>
          <w14:ligatures w14:val="none"/>
        </w:rPr>
        <w:tab/>
        <w:t>:</w:t>
      </w:r>
      <w:r w:rsidRPr="00A540B6">
        <w:rPr>
          <w:rFonts w:ascii="Arial" w:eastAsia="Times New Roman" w:hAnsi="Arial" w:cs="Arial"/>
          <w:kern w:val="0"/>
          <w:lang w:val="en-US"/>
          <w14:ligatures w14:val="none"/>
        </w:rPr>
        <w:tab/>
      </w:r>
      <w:r w:rsidR="00B44452" w:rsidRPr="00B44452">
        <w:rPr>
          <w:rFonts w:ascii="Arial" w:eastAsia="Times New Roman" w:hAnsi="Arial" w:cs="Arial"/>
          <w:kern w:val="0"/>
          <w:lang w:val="en-US"/>
          <w14:ligatures w14:val="none"/>
        </w:rPr>
        <w:t>12.10</w:t>
      </w:r>
      <w:r w:rsidRPr="00B44452">
        <w:rPr>
          <w:rFonts w:ascii="Arial" w:eastAsia="Times New Roman" w:hAnsi="Arial" w:cs="Arial"/>
          <w:kern w:val="0"/>
          <w:lang w:val="en-US"/>
          <w14:ligatures w14:val="none"/>
        </w:rPr>
        <w:t>.2023</w:t>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b/>
          <w:i/>
          <w:kern w:val="0"/>
          <w:sz w:val="18"/>
          <w:szCs w:val="18"/>
          <w:lang w:val="en-US"/>
          <w14:ligatures w14:val="none"/>
        </w:rPr>
        <w:t xml:space="preserve">SURVEYED BY:  Er. Manas Upmanyu &amp; </w:t>
      </w:r>
    </w:p>
    <w:p w14:paraId="109A8E7C" w14:textId="77777777" w:rsidR="00A540B6" w:rsidRPr="00A540B6" w:rsidRDefault="00A540B6" w:rsidP="00A540B6">
      <w:pPr>
        <w:tabs>
          <w:tab w:val="left" w:pos="720"/>
        </w:tabs>
        <w:spacing w:after="0" w:line="360" w:lineRule="auto"/>
        <w:ind w:left="720" w:hanging="720"/>
        <w:jc w:val="both"/>
        <w:rPr>
          <w:rFonts w:ascii="Arial" w:eastAsia="Times New Roman" w:hAnsi="Arial" w:cs="Arial"/>
          <w:b/>
          <w:i/>
          <w:kern w:val="0"/>
          <w:sz w:val="18"/>
          <w:szCs w:val="18"/>
          <w:lang w:val="en-US"/>
          <w14:ligatures w14:val="none"/>
        </w:rPr>
      </w:pPr>
      <w:r w:rsidRPr="00A540B6">
        <w:rPr>
          <w:rFonts w:ascii="Arial" w:eastAsia="Times New Roman" w:hAnsi="Arial" w:cs="Arial"/>
          <w:b/>
          <w:i/>
          <w:kern w:val="0"/>
          <w:sz w:val="18"/>
          <w:szCs w:val="18"/>
          <w:lang w:val="en-US"/>
          <w14:ligatures w14:val="none"/>
        </w:rPr>
        <w:tab/>
      </w:r>
      <w:r w:rsidRPr="00A540B6">
        <w:rPr>
          <w:rFonts w:ascii="Arial" w:eastAsia="Times New Roman" w:hAnsi="Arial" w:cs="Arial"/>
          <w:b/>
          <w:i/>
          <w:kern w:val="0"/>
          <w:sz w:val="18"/>
          <w:szCs w:val="18"/>
          <w:lang w:val="en-US"/>
          <w14:ligatures w14:val="none"/>
        </w:rPr>
        <w:tab/>
      </w:r>
      <w:r w:rsidRPr="00A540B6">
        <w:rPr>
          <w:rFonts w:ascii="Arial" w:eastAsia="Times New Roman" w:hAnsi="Arial" w:cs="Arial"/>
          <w:b/>
          <w:i/>
          <w:kern w:val="0"/>
          <w:sz w:val="18"/>
          <w:szCs w:val="18"/>
          <w:lang w:val="en-US"/>
          <w14:ligatures w14:val="none"/>
        </w:rPr>
        <w:tab/>
      </w:r>
      <w:r w:rsidRPr="00A540B6">
        <w:rPr>
          <w:rFonts w:ascii="Arial" w:eastAsia="Times New Roman" w:hAnsi="Arial" w:cs="Arial"/>
          <w:b/>
          <w:i/>
          <w:kern w:val="0"/>
          <w:sz w:val="18"/>
          <w:szCs w:val="18"/>
          <w:lang w:val="en-US"/>
          <w14:ligatures w14:val="none"/>
        </w:rPr>
        <w:tab/>
      </w:r>
      <w:r w:rsidRPr="00A540B6">
        <w:rPr>
          <w:rFonts w:ascii="Arial" w:eastAsia="Times New Roman" w:hAnsi="Arial" w:cs="Arial"/>
          <w:b/>
          <w:i/>
          <w:kern w:val="0"/>
          <w:sz w:val="18"/>
          <w:szCs w:val="18"/>
          <w:lang w:val="en-US"/>
          <w14:ligatures w14:val="none"/>
        </w:rPr>
        <w:tab/>
      </w:r>
      <w:r w:rsidRPr="00A540B6">
        <w:rPr>
          <w:rFonts w:ascii="Arial" w:eastAsia="Times New Roman" w:hAnsi="Arial" w:cs="Arial"/>
          <w:b/>
          <w:i/>
          <w:kern w:val="0"/>
          <w:sz w:val="18"/>
          <w:szCs w:val="18"/>
          <w:lang w:val="en-US"/>
          <w14:ligatures w14:val="none"/>
        </w:rPr>
        <w:tab/>
      </w:r>
      <w:r w:rsidRPr="00A540B6">
        <w:rPr>
          <w:rFonts w:ascii="Arial" w:eastAsia="Times New Roman" w:hAnsi="Arial" w:cs="Arial"/>
          <w:b/>
          <w:i/>
          <w:kern w:val="0"/>
          <w:sz w:val="18"/>
          <w:szCs w:val="18"/>
          <w:lang w:val="en-US"/>
          <w14:ligatures w14:val="none"/>
        </w:rPr>
        <w:tab/>
      </w:r>
      <w:r w:rsidRPr="00A540B6">
        <w:rPr>
          <w:rFonts w:ascii="Arial" w:eastAsia="Times New Roman" w:hAnsi="Arial" w:cs="Arial"/>
          <w:b/>
          <w:i/>
          <w:kern w:val="0"/>
          <w:sz w:val="18"/>
          <w:szCs w:val="18"/>
          <w:lang w:val="en-US"/>
          <w14:ligatures w14:val="none"/>
        </w:rPr>
        <w:tab/>
      </w:r>
      <w:r w:rsidRPr="00A540B6">
        <w:rPr>
          <w:rFonts w:ascii="Arial" w:eastAsia="Times New Roman" w:hAnsi="Arial" w:cs="Arial"/>
          <w:b/>
          <w:i/>
          <w:kern w:val="0"/>
          <w:sz w:val="18"/>
          <w:szCs w:val="18"/>
          <w:lang w:val="en-US"/>
          <w14:ligatures w14:val="none"/>
        </w:rPr>
        <w:tab/>
      </w:r>
      <w:r w:rsidRPr="00A540B6">
        <w:rPr>
          <w:rFonts w:ascii="Arial" w:eastAsia="Times New Roman" w:hAnsi="Arial" w:cs="Arial"/>
          <w:b/>
          <w:i/>
          <w:kern w:val="0"/>
          <w:sz w:val="18"/>
          <w:szCs w:val="18"/>
          <w:lang w:val="en-US"/>
          <w14:ligatures w14:val="none"/>
        </w:rPr>
        <w:tab/>
        <w:t xml:space="preserve">Er. Arup Banerjee </w:t>
      </w:r>
    </w:p>
    <w:p w14:paraId="1458D622" w14:textId="69A928B1" w:rsidR="00A540B6" w:rsidRPr="00A540B6" w:rsidRDefault="00A540B6" w:rsidP="00A540B6">
      <w:pPr>
        <w:tabs>
          <w:tab w:val="left" w:pos="720"/>
        </w:tabs>
        <w:spacing w:after="0" w:line="360" w:lineRule="auto"/>
        <w:rPr>
          <w:rFonts w:ascii="Arial" w:eastAsia="Times New Roman" w:hAnsi="Arial" w:cs="Arial"/>
          <w:b/>
          <w:kern w:val="0"/>
          <w:sz w:val="18"/>
          <w:szCs w:val="18"/>
          <w:lang w:val="en-US"/>
          <w14:ligatures w14:val="none"/>
        </w:rPr>
      </w:pPr>
      <w:r w:rsidRPr="00A540B6">
        <w:rPr>
          <w:rFonts w:ascii="Arial" w:eastAsia="Times New Roman" w:hAnsi="Arial" w:cs="Arial"/>
          <w:kern w:val="0"/>
          <w:lang w:val="en-US"/>
          <w14:ligatures w14:val="none"/>
        </w:rPr>
        <w:t>Note</w:t>
      </w:r>
      <w:r w:rsidRPr="00A540B6">
        <w:rPr>
          <w:rFonts w:ascii="Arial" w:eastAsia="Times New Roman" w:hAnsi="Arial" w:cs="Arial"/>
          <w:kern w:val="0"/>
          <w:lang w:val="en-US"/>
          <w14:ligatures w14:val="none"/>
        </w:rPr>
        <w:tab/>
        <w:t>:</w:t>
      </w:r>
      <w:r w:rsidRPr="00A540B6">
        <w:rPr>
          <w:rFonts w:ascii="Arial" w:eastAsia="Times New Roman" w:hAnsi="Arial" w:cs="Arial"/>
          <w:kern w:val="0"/>
          <w:lang w:val="en-US"/>
          <w14:ligatures w14:val="none"/>
        </w:rPr>
        <w:tab/>
        <w:t xml:space="preserve">This report contains </w:t>
      </w:r>
      <w:r w:rsidR="00B44452">
        <w:rPr>
          <w:rFonts w:ascii="Arial" w:eastAsia="Times New Roman" w:hAnsi="Arial" w:cs="Arial"/>
          <w:kern w:val="0"/>
          <w:lang w:val="en-US"/>
          <w14:ligatures w14:val="none"/>
        </w:rPr>
        <w:t>7</w:t>
      </w:r>
      <w:r w:rsidR="00B93245">
        <w:rPr>
          <w:rFonts w:ascii="Arial" w:eastAsia="Times New Roman" w:hAnsi="Arial" w:cs="Arial"/>
          <w:kern w:val="0"/>
          <w:lang w:val="en-US"/>
          <w14:ligatures w14:val="none"/>
        </w:rPr>
        <w:t>6</w:t>
      </w:r>
      <w:r w:rsidRPr="003F4B93">
        <w:rPr>
          <w:rFonts w:ascii="Arial" w:eastAsia="Times New Roman" w:hAnsi="Arial" w:cs="Arial"/>
          <w:kern w:val="0"/>
          <w:lang w:val="en-US"/>
          <w14:ligatures w14:val="none"/>
        </w:rPr>
        <w:t xml:space="preserve"> pages</w:t>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b/>
          <w:i/>
          <w:kern w:val="0"/>
          <w:sz w:val="18"/>
          <w:szCs w:val="18"/>
          <w:lang w:val="en-US"/>
          <w14:ligatures w14:val="none"/>
        </w:rPr>
        <w:t>PREPARED BY: PE Team</w:t>
      </w:r>
    </w:p>
    <w:p w14:paraId="2F1B9AD6" w14:textId="77777777" w:rsidR="00A540B6" w:rsidRPr="00A540B6" w:rsidRDefault="00A540B6" w:rsidP="00A540B6">
      <w:pPr>
        <w:tabs>
          <w:tab w:val="left" w:pos="720"/>
        </w:tabs>
        <w:spacing w:after="0" w:line="360" w:lineRule="auto"/>
        <w:ind w:left="720" w:hanging="720"/>
        <w:jc w:val="both"/>
        <w:rPr>
          <w:rFonts w:ascii="Arial" w:eastAsia="Times New Roman" w:hAnsi="Arial" w:cs="Arial"/>
          <w:kern w:val="0"/>
          <w:sz w:val="18"/>
          <w:szCs w:val="18"/>
          <w:lang w:val="en-US"/>
          <w14:ligatures w14:val="none"/>
        </w:rPr>
      </w:pP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kern w:val="0"/>
          <w:lang w:val="en-US"/>
          <w14:ligatures w14:val="none"/>
        </w:rPr>
        <w:tab/>
      </w:r>
      <w:r w:rsidRPr="00A540B6">
        <w:rPr>
          <w:rFonts w:ascii="Arial" w:eastAsia="Times New Roman" w:hAnsi="Arial" w:cs="Arial"/>
          <w:b/>
          <w:i/>
          <w:kern w:val="0"/>
          <w:sz w:val="18"/>
          <w:szCs w:val="18"/>
          <w:lang w:val="en-US"/>
          <w14:ligatures w14:val="none"/>
        </w:rPr>
        <w:t>REVIEWED BY: MA</w:t>
      </w:r>
    </w:p>
    <w:p w14:paraId="510FDE54" w14:textId="77777777" w:rsidR="00A540B6" w:rsidRPr="00A540B6" w:rsidRDefault="00A540B6" w:rsidP="00A540B6">
      <w:pPr>
        <w:tabs>
          <w:tab w:val="left" w:pos="720"/>
        </w:tabs>
        <w:spacing w:after="0" w:line="360" w:lineRule="auto"/>
        <w:ind w:left="720" w:hanging="720"/>
        <w:jc w:val="both"/>
        <w:rPr>
          <w:rFonts w:ascii="Arial" w:eastAsia="Times New Roman" w:hAnsi="Arial" w:cs="Arial"/>
          <w:kern w:val="0"/>
          <w:sz w:val="18"/>
          <w:szCs w:val="18"/>
          <w:lang w:val="en-US"/>
          <w14:ligatures w14:val="none"/>
        </w:rPr>
      </w:pPr>
    </w:p>
    <w:p w14:paraId="68D12D81" w14:textId="77777777" w:rsidR="00A540B6" w:rsidRPr="00A540B6" w:rsidRDefault="00A540B6" w:rsidP="00A540B6">
      <w:pPr>
        <w:tabs>
          <w:tab w:val="left" w:pos="720"/>
        </w:tabs>
        <w:spacing w:after="0" w:line="360" w:lineRule="auto"/>
        <w:ind w:left="720" w:hanging="720"/>
        <w:jc w:val="both"/>
        <w:rPr>
          <w:rFonts w:ascii="Arial" w:eastAsia="Times New Roman" w:hAnsi="Arial" w:cs="Arial"/>
          <w:b/>
          <w:kern w:val="0"/>
          <w:lang w:val="en-US"/>
          <w14:ligatures w14:val="none"/>
        </w:rPr>
      </w:pPr>
      <w:r w:rsidRPr="00A540B6">
        <w:rPr>
          <w:rFonts w:ascii="Arial" w:eastAsia="Times New Roman" w:hAnsi="Arial" w:cs="Arial"/>
          <w:b/>
          <w:kern w:val="0"/>
          <w:lang w:val="en-US"/>
          <w14:ligatures w14:val="none"/>
        </w:rPr>
        <w:t xml:space="preserve">For R.K Associates     </w:t>
      </w:r>
    </w:p>
    <w:p w14:paraId="3BCBAAC5" w14:textId="77777777" w:rsidR="00A540B6" w:rsidRPr="00A540B6" w:rsidRDefault="00A540B6" w:rsidP="00A540B6">
      <w:pPr>
        <w:tabs>
          <w:tab w:val="left" w:pos="720"/>
        </w:tabs>
        <w:spacing w:after="0" w:line="360" w:lineRule="auto"/>
        <w:ind w:left="720" w:hanging="720"/>
        <w:jc w:val="both"/>
        <w:rPr>
          <w:rFonts w:ascii="Arial" w:eastAsia="Times New Roman" w:hAnsi="Arial" w:cs="Arial"/>
          <w:b/>
          <w:kern w:val="0"/>
          <w:lang w:val="en-US"/>
          <w14:ligatures w14:val="none"/>
        </w:rPr>
      </w:pPr>
      <w:r w:rsidRPr="00A540B6">
        <w:rPr>
          <w:rFonts w:ascii="Arial" w:eastAsia="Times New Roman" w:hAnsi="Arial" w:cs="Arial"/>
          <w:b/>
          <w:kern w:val="0"/>
          <w:lang w:val="en-US"/>
          <w14:ligatures w14:val="none"/>
        </w:rPr>
        <w:t xml:space="preserve">     </w:t>
      </w:r>
      <w:r w:rsidRPr="00A540B6">
        <w:rPr>
          <w:rFonts w:ascii="Arial" w:eastAsia="Times New Roman" w:hAnsi="Arial" w:cs="Arial"/>
          <w:b/>
          <w:kern w:val="0"/>
          <w:lang w:val="en-US"/>
          <w14:ligatures w14:val="none"/>
        </w:rPr>
        <w:tab/>
      </w:r>
      <w:r w:rsidRPr="00A540B6">
        <w:rPr>
          <w:rFonts w:ascii="Arial" w:eastAsia="Times New Roman" w:hAnsi="Arial" w:cs="Arial"/>
          <w:b/>
          <w:kern w:val="0"/>
          <w:lang w:val="en-US"/>
          <w14:ligatures w14:val="none"/>
        </w:rPr>
        <w:tab/>
      </w:r>
      <w:r w:rsidRPr="00A540B6">
        <w:rPr>
          <w:rFonts w:ascii="Arial" w:eastAsia="Times New Roman" w:hAnsi="Arial" w:cs="Arial"/>
          <w:b/>
          <w:kern w:val="0"/>
          <w:lang w:val="en-US"/>
          <w14:ligatures w14:val="none"/>
        </w:rPr>
        <w:tab/>
      </w:r>
      <w:r w:rsidRPr="00A540B6">
        <w:rPr>
          <w:rFonts w:ascii="Arial" w:eastAsia="Times New Roman" w:hAnsi="Arial" w:cs="Arial"/>
          <w:b/>
          <w:kern w:val="0"/>
          <w:lang w:val="en-US"/>
          <w14:ligatures w14:val="none"/>
        </w:rPr>
        <w:tab/>
      </w:r>
      <w:r w:rsidRPr="00A540B6">
        <w:rPr>
          <w:rFonts w:ascii="Arial" w:eastAsia="Times New Roman" w:hAnsi="Arial" w:cs="Arial"/>
          <w:b/>
          <w:kern w:val="0"/>
          <w:lang w:val="en-US"/>
          <w14:ligatures w14:val="none"/>
        </w:rPr>
        <w:tab/>
      </w:r>
    </w:p>
    <w:p w14:paraId="0F63198B" w14:textId="77777777" w:rsidR="00A540B6" w:rsidRPr="00A540B6" w:rsidRDefault="00A540B6" w:rsidP="00A540B6">
      <w:pPr>
        <w:tabs>
          <w:tab w:val="left" w:pos="360"/>
        </w:tabs>
        <w:spacing w:after="0" w:line="276" w:lineRule="auto"/>
        <w:jc w:val="both"/>
        <w:rPr>
          <w:rFonts w:ascii="Arial" w:eastAsia="Times New Roman" w:hAnsi="Arial" w:cs="Arial"/>
          <w:b/>
          <w:kern w:val="0"/>
          <w:sz w:val="20"/>
          <w:szCs w:val="20"/>
          <w:lang w:val="en-US"/>
          <w14:ligatures w14:val="none"/>
        </w:rPr>
      </w:pPr>
      <w:r w:rsidRPr="00A540B6">
        <w:rPr>
          <w:rFonts w:ascii="Arial" w:eastAsia="Times New Roman" w:hAnsi="Arial" w:cs="Arial"/>
          <w:b/>
          <w:kern w:val="0"/>
          <w:lang w:val="en-US"/>
          <w14:ligatures w14:val="none"/>
        </w:rPr>
        <w:t>Project Engineering Team</w:t>
      </w:r>
      <w:r w:rsidRPr="00A540B6">
        <w:rPr>
          <w:rFonts w:ascii="Arial" w:eastAsia="Times New Roman" w:hAnsi="Arial" w:cs="Arial"/>
          <w:b/>
          <w:kern w:val="0"/>
          <w:sz w:val="20"/>
          <w:szCs w:val="20"/>
          <w:lang w:val="en-US"/>
          <w14:ligatures w14:val="none"/>
        </w:rPr>
        <w:tab/>
      </w:r>
    </w:p>
    <w:p w14:paraId="67D79208" w14:textId="77777777" w:rsidR="00A540B6" w:rsidRPr="00A540B6" w:rsidRDefault="00A540B6" w:rsidP="00A540B6">
      <w:pPr>
        <w:tabs>
          <w:tab w:val="left" w:pos="360"/>
        </w:tabs>
        <w:spacing w:after="0" w:line="276" w:lineRule="auto"/>
        <w:jc w:val="both"/>
        <w:rPr>
          <w:rFonts w:ascii="Arial" w:eastAsia="Times New Roman" w:hAnsi="Arial" w:cs="Arial"/>
          <w:b/>
          <w:i/>
          <w:kern w:val="0"/>
          <w:sz w:val="16"/>
          <w:szCs w:val="18"/>
          <w:u w:val="single"/>
          <w:lang w:val="fr-FR"/>
          <w14:ligatures w14:val="none"/>
        </w:rPr>
      </w:pPr>
    </w:p>
    <w:p w14:paraId="540A2102" w14:textId="63016278" w:rsidR="00A540B6" w:rsidRPr="00A540B6" w:rsidRDefault="00A540B6" w:rsidP="00273673">
      <w:pPr>
        <w:tabs>
          <w:tab w:val="left" w:pos="0"/>
        </w:tabs>
        <w:spacing w:after="0" w:line="276" w:lineRule="auto"/>
        <w:jc w:val="center"/>
        <w:rPr>
          <w:rFonts w:ascii="Arial" w:eastAsia="Times New Roman" w:hAnsi="Arial" w:cs="Arial"/>
          <w:b/>
          <w:i/>
          <w:kern w:val="0"/>
          <w:sz w:val="16"/>
          <w:szCs w:val="18"/>
          <w:u w:val="single"/>
          <w:lang w:val="en-US"/>
          <w14:ligatures w14:val="none"/>
        </w:rPr>
      </w:pPr>
      <w:r w:rsidRPr="00A540B6">
        <w:rPr>
          <w:rFonts w:ascii="Arial" w:eastAsia="Times New Roman" w:hAnsi="Arial" w:cs="Arial"/>
          <w:b/>
          <w:bCs/>
          <w:i/>
          <w:iCs/>
          <w:color w:val="222222"/>
          <w:kern w:val="0"/>
          <w:sz w:val="16"/>
          <w:szCs w:val="18"/>
          <w:u w:val="single"/>
          <w:shd w:val="clear" w:color="auto" w:fill="FFFFFF"/>
          <w:lang w:val="en-US"/>
          <w14:ligatures w14:val="none"/>
        </w:rPr>
        <w:t>DEFECT LIABILITY PERIOD</w:t>
      </w:r>
      <w:r w:rsidRPr="00A540B6">
        <w:rPr>
          <w:rFonts w:ascii="Arial" w:eastAsia="Times New Roman" w:hAnsi="Arial" w:cs="Arial"/>
          <w:b/>
          <w:bCs/>
          <w:i/>
          <w:iCs/>
          <w:color w:val="222222"/>
          <w:kern w:val="0"/>
          <w:sz w:val="24"/>
          <w:szCs w:val="18"/>
          <w:shd w:val="clear" w:color="auto" w:fill="FFFFFF"/>
          <w:lang w:val="en-US"/>
          <w14:ligatures w14:val="none"/>
        </w:rPr>
        <w:t> </w:t>
      </w:r>
      <w:r w:rsidRPr="00A540B6">
        <w:rPr>
          <w:rFonts w:ascii="Arial" w:eastAsia="Times New Roman" w:hAnsi="Arial" w:cs="Arial"/>
          <w:b/>
          <w:bCs/>
          <w:i/>
          <w:iCs/>
          <w:color w:val="222222"/>
          <w:kern w:val="0"/>
          <w:sz w:val="16"/>
          <w:szCs w:val="18"/>
          <w:shd w:val="clear" w:color="auto" w:fill="FFFFFF"/>
          <w:lang w:val="en-US"/>
          <w14:ligatures w14:val="none"/>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84" w:history="1">
        <w:r w:rsidRPr="00A540B6">
          <w:rPr>
            <w:rFonts w:ascii="Arial" w:eastAsia="Times New Roman" w:hAnsi="Arial" w:cs="Arial"/>
            <w:b/>
            <w:bCs/>
            <w:i/>
            <w:iCs/>
            <w:color w:val="0000FF"/>
            <w:kern w:val="0"/>
            <w:sz w:val="16"/>
            <w:szCs w:val="18"/>
            <w:u w:val="single"/>
            <w:shd w:val="clear" w:color="auto" w:fill="FFFFFF"/>
            <w:lang w:val="en-US"/>
            <w14:ligatures w14:val="none"/>
          </w:rPr>
          <w:t>valuers@rkassociates.org</w:t>
        </w:r>
      </w:hyperlink>
      <w:r w:rsidR="00F11C20" w:rsidRPr="00F11C20">
        <w:rPr>
          <w:rFonts w:ascii="Arial" w:eastAsia="Times New Roman" w:hAnsi="Arial" w:cs="Arial"/>
          <w:b/>
          <w:bCs/>
          <w:i/>
          <w:iCs/>
          <w:color w:val="0000FF"/>
          <w:kern w:val="0"/>
          <w:sz w:val="16"/>
          <w:szCs w:val="18"/>
          <w:shd w:val="clear" w:color="auto" w:fill="FFFFFF"/>
          <w:lang w:val="en-US"/>
          <w14:ligatures w14:val="none"/>
        </w:rPr>
        <w:t xml:space="preserve"> </w:t>
      </w:r>
      <w:r w:rsidRPr="00A540B6">
        <w:rPr>
          <w:rFonts w:ascii="Arial" w:eastAsia="Times New Roman" w:hAnsi="Arial" w:cs="Arial"/>
          <w:b/>
          <w:bCs/>
          <w:i/>
          <w:iCs/>
          <w:color w:val="222222"/>
          <w:kern w:val="0"/>
          <w:sz w:val="16"/>
          <w:szCs w:val="18"/>
          <w:shd w:val="clear" w:color="auto" w:fill="FFFFFF"/>
          <w:lang w:val="en-US"/>
          <w14:ligatures w14:val="none"/>
        </w:rPr>
        <w:t xml:space="preserve">within 30 days of the report delivery, to get these rectified timely, failing which R.K Associates Valuers Techno Engineering Consultants (P) Ltd. won’t be held responsible for any inaccuracy in any manner. </w:t>
      </w:r>
      <w:r w:rsidR="00DD0655" w:rsidRPr="00A540B6">
        <w:rPr>
          <w:rFonts w:ascii="Arial" w:eastAsia="Times New Roman" w:hAnsi="Arial" w:cs="Arial"/>
          <w:b/>
          <w:bCs/>
          <w:i/>
          <w:iCs/>
          <w:color w:val="222222"/>
          <w:kern w:val="0"/>
          <w:sz w:val="16"/>
          <w:szCs w:val="18"/>
          <w:shd w:val="clear" w:color="auto" w:fill="FFFFFF"/>
          <w:lang w:val="en-US"/>
          <w14:ligatures w14:val="none"/>
        </w:rPr>
        <w:t>Also,</w:t>
      </w:r>
      <w:r w:rsidRPr="00A540B6">
        <w:rPr>
          <w:rFonts w:ascii="Arial" w:eastAsia="Times New Roman" w:hAnsi="Arial" w:cs="Arial"/>
          <w:b/>
          <w:bCs/>
          <w:i/>
          <w:iCs/>
          <w:color w:val="222222"/>
          <w:kern w:val="0"/>
          <w:sz w:val="16"/>
          <w:szCs w:val="18"/>
          <w:shd w:val="clear" w:color="auto" w:fill="FFFFFF"/>
          <w:lang w:val="en-US"/>
          <w14:ligatures w14:val="none"/>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3A13D58" w14:textId="77777777" w:rsidR="00A540B6" w:rsidRPr="00A540B6" w:rsidRDefault="00A540B6" w:rsidP="00273673">
      <w:pPr>
        <w:tabs>
          <w:tab w:val="left" w:pos="0"/>
        </w:tabs>
        <w:spacing w:after="0" w:line="276" w:lineRule="auto"/>
        <w:jc w:val="center"/>
        <w:rPr>
          <w:rFonts w:ascii="Arial" w:eastAsia="Times New Roman" w:hAnsi="Arial" w:cs="Arial"/>
          <w:b/>
          <w:i/>
          <w:kern w:val="0"/>
          <w:sz w:val="16"/>
          <w:szCs w:val="18"/>
          <w:u w:val="single"/>
          <w:lang w:val="en-US"/>
          <w14:ligatures w14:val="none"/>
        </w:rPr>
      </w:pPr>
    </w:p>
    <w:p w14:paraId="7BBB16DB" w14:textId="77777777" w:rsidR="00A540B6" w:rsidRPr="00A540B6" w:rsidRDefault="00A540B6" w:rsidP="00273673">
      <w:pPr>
        <w:tabs>
          <w:tab w:val="left" w:pos="0"/>
        </w:tabs>
        <w:spacing w:after="0" w:line="240" w:lineRule="auto"/>
        <w:ind w:right="-46"/>
        <w:jc w:val="center"/>
        <w:rPr>
          <w:rFonts w:ascii="Times New Roman" w:eastAsia="Times New Roman" w:hAnsi="Times New Roman" w:cs="Times New Roman"/>
          <w:kern w:val="0"/>
          <w:sz w:val="24"/>
          <w:szCs w:val="24"/>
          <w:lang w:val="en-US"/>
          <w14:ligatures w14:val="none"/>
        </w:rPr>
      </w:pPr>
      <w:r w:rsidRPr="00A540B6">
        <w:rPr>
          <w:rFonts w:ascii="Arial" w:eastAsia="Times New Roman" w:hAnsi="Arial" w:cs="Arial"/>
          <w:b/>
          <w:i/>
          <w:kern w:val="0"/>
          <w:sz w:val="16"/>
          <w:szCs w:val="18"/>
          <w:u w:val="single"/>
          <w:lang w:val="en-US"/>
          <w14:ligatures w14:val="none"/>
        </w:rPr>
        <w:t>COPYRIGHT FORMAT</w:t>
      </w:r>
      <w:r w:rsidRPr="00A540B6">
        <w:rPr>
          <w:rFonts w:ascii="Arial" w:eastAsia="Times New Roman" w:hAnsi="Arial" w:cs="Arial"/>
          <w:b/>
          <w:i/>
          <w:kern w:val="0"/>
          <w:sz w:val="16"/>
          <w:szCs w:val="18"/>
          <w:lang w:val="en-US"/>
          <w14:ligatures w14:val="none"/>
        </w:rPr>
        <w:t xml:space="preserve"> - This report is prepared on the copyright format of </w:t>
      </w:r>
      <w:r w:rsidRPr="00A540B6">
        <w:rPr>
          <w:rFonts w:ascii="Arial" w:eastAsia="Times New Roman" w:hAnsi="Arial" w:cs="Arial"/>
          <w:b/>
          <w:bCs/>
          <w:i/>
          <w:iCs/>
          <w:color w:val="222222"/>
          <w:kern w:val="0"/>
          <w:sz w:val="16"/>
          <w:szCs w:val="18"/>
          <w:shd w:val="clear" w:color="auto" w:fill="FFFFFF"/>
          <w:lang w:val="en-US"/>
          <w14:ligatures w14:val="none"/>
        </w:rPr>
        <w:t>R.K Associates Valuers Techno Engineering Consultants (P) Ltd.</w:t>
      </w:r>
      <w:r w:rsidRPr="00A540B6">
        <w:rPr>
          <w:rFonts w:ascii="Arial" w:eastAsia="Times New Roman" w:hAnsi="Arial" w:cs="Arial"/>
          <w:b/>
          <w:i/>
          <w:kern w:val="0"/>
          <w:sz w:val="16"/>
          <w:szCs w:val="18"/>
          <w:lang w:val="en-US"/>
          <w14:ligatures w14:val="none"/>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5368D11C"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772AFB41"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46F5F5E2"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64E6AFF2" w14:textId="77777777" w:rsidR="00A540B6" w:rsidRPr="00A540B6" w:rsidRDefault="00A540B6" w:rsidP="00A540B6">
      <w:pPr>
        <w:tabs>
          <w:tab w:val="left" w:pos="0"/>
        </w:tabs>
        <w:spacing w:after="0" w:line="276" w:lineRule="auto"/>
        <w:rPr>
          <w:rFonts w:ascii="Arial" w:eastAsia="Times New Roman" w:hAnsi="Arial" w:cs="Arial"/>
          <w:b/>
          <w:i/>
          <w:kern w:val="0"/>
          <w:sz w:val="16"/>
          <w:szCs w:val="18"/>
          <w:u w:val="single"/>
          <w:lang w:val="en-US"/>
          <w14:ligatures w14:val="none"/>
        </w:rPr>
        <w:sectPr w:rsidR="00A540B6" w:rsidRPr="00A540B6" w:rsidSect="00627802">
          <w:headerReference w:type="default" r:id="rId85"/>
          <w:footerReference w:type="even" r:id="rId86"/>
          <w:footerReference w:type="default" r:id="rId87"/>
          <w:headerReference w:type="first" r:id="rId88"/>
          <w:footerReference w:type="first" r:id="rId89"/>
          <w:pgSz w:w="11909" w:h="16834" w:code="9"/>
          <w:pgMar w:top="1990" w:right="1419" w:bottom="851" w:left="1418" w:header="720" w:footer="270" w:gutter="0"/>
          <w:pgNumType w:start="0"/>
          <w:cols w:space="720"/>
          <w:titlePg/>
          <w:docGrid w:linePitch="360"/>
        </w:sectPr>
      </w:pPr>
    </w:p>
    <w:p w14:paraId="00F8D6BF"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p>
    <w:p w14:paraId="65530C37" w14:textId="77777777" w:rsidR="00881FAD" w:rsidRDefault="00881FAD"/>
    <w:sectPr w:rsidR="00881FAD" w:rsidSect="00ED5D43">
      <w:headerReference w:type="even" r:id="rId90"/>
      <w:headerReference w:type="default" r:id="rId91"/>
      <w:headerReference w:type="first" r:id="rId92"/>
      <w:footerReference w:type="first" r:id="rId93"/>
      <w:type w:val="continuous"/>
      <w:pgSz w:w="11909" w:h="16834" w:code="9"/>
      <w:pgMar w:top="720" w:right="1440" w:bottom="1440" w:left="1267"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901261" w14:textId="77777777" w:rsidR="00CB2E27" w:rsidRDefault="00CB2E27" w:rsidP="00693F32">
      <w:pPr>
        <w:spacing w:after="0" w:line="240" w:lineRule="auto"/>
      </w:pPr>
      <w:r>
        <w:separator/>
      </w:r>
    </w:p>
  </w:endnote>
  <w:endnote w:type="continuationSeparator" w:id="0">
    <w:p w14:paraId="137D4D43" w14:textId="77777777" w:rsidR="00CB2E27" w:rsidRDefault="00CB2E27" w:rsidP="00693F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SymbolMT">
    <w:altName w:val="Arial Unicode MS"/>
    <w:panose1 w:val="00000000000000000000"/>
    <w:charset w:val="88"/>
    <w:family w:val="auto"/>
    <w:notTrueType/>
    <w:pitch w:val="default"/>
    <w:sig w:usb0="00000000" w:usb1="08080000" w:usb2="00000010" w:usb3="00000000" w:csb0="00100000"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A00B6" w14:textId="77777777" w:rsidR="00A540B6" w:rsidRDefault="00A540B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3A3D7B" w14:textId="77777777" w:rsidR="00A540B6" w:rsidRDefault="00A540B6"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sz w:val="22"/>
        <w:szCs w:val="22"/>
      </w:rPr>
      <w:id w:val="-2052611436"/>
      <w:docPartObj>
        <w:docPartGallery w:val="Page Numbers (Bottom of Page)"/>
        <w:docPartUnique/>
      </w:docPartObj>
    </w:sdtPr>
    <w:sdtContent>
      <w:sdt>
        <w:sdtPr>
          <w:rPr>
            <w:color w:val="0F243E"/>
            <w:sz w:val="22"/>
            <w:szCs w:val="22"/>
          </w:rPr>
          <w:id w:val="1580394850"/>
          <w:docPartObj>
            <w:docPartGallery w:val="Page Numbers (Top of Page)"/>
            <w:docPartUnique/>
          </w:docPartObj>
        </w:sdtPr>
        <w:sdtContent>
          <w:p w14:paraId="403C5E08" w14:textId="77777777" w:rsidR="00A540B6" w:rsidRPr="00A540B6" w:rsidRDefault="00A540B6" w:rsidP="00D87CC0">
            <w:pPr>
              <w:pStyle w:val="Footer"/>
              <w:tabs>
                <w:tab w:val="clear" w:pos="8640"/>
                <w:tab w:val="right" w:pos="9214"/>
              </w:tabs>
              <w:rPr>
                <w:color w:val="0F243E"/>
                <w:sz w:val="22"/>
                <w:szCs w:val="22"/>
              </w:rPr>
            </w:pPr>
          </w:p>
          <w:p w14:paraId="66F01D2A" w14:textId="696086D2" w:rsidR="00A540B6" w:rsidRPr="003C39CC" w:rsidRDefault="00000000" w:rsidP="003C39CC">
            <w:pPr>
              <w:pStyle w:val="Footer"/>
              <w:tabs>
                <w:tab w:val="clear" w:pos="8640"/>
                <w:tab w:val="right" w:pos="9214"/>
              </w:tabs>
            </w:pPr>
            <w:sdt>
              <w:sdtPr>
                <w:id w:val="-1029481736"/>
                <w:docPartObj>
                  <w:docPartGallery w:val="Page Numbers (Top of Page)"/>
                  <w:docPartUnique/>
                </w:docPartObj>
              </w:sdtPr>
              <w:sdtContent>
                <w:r w:rsidR="00A540B6" w:rsidRPr="00A540B6">
                  <w:rPr>
                    <w:noProof/>
                    <w:color w:val="0F243E"/>
                    <w:lang w:val="en-IN" w:eastAsia="en-IN"/>
                  </w:rPr>
                  <mc:AlternateContent>
                    <mc:Choice Requires="wps">
                      <w:drawing>
                        <wp:anchor distT="0" distB="0" distL="114300" distR="114300" simplePos="0" relativeHeight="251656704" behindDoc="0" locked="0" layoutInCell="1" allowOverlap="1" wp14:anchorId="32D7452E" wp14:editId="0785D65F">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CEBA5B6" id="Straight Connector 5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" strokecolor="#4a7ebb" strokeweight="2.25pt"/>
                      </w:pict>
                    </mc:Fallback>
                  </mc:AlternateContent>
                </w:r>
                <w:r w:rsidR="00A540B6" w:rsidRPr="00A540B6">
                  <w:rPr>
                    <w:rFonts w:ascii="Cambria" w:hAnsi="Cambria" w:cs="Arial"/>
                    <w:b/>
                    <w:color w:val="0F243E"/>
                  </w:rPr>
                  <w:t xml:space="preserve">FILE NO.: </w:t>
                </w:r>
                <w:proofErr w:type="gramStart"/>
                <w:r w:rsidR="00A540B6" w:rsidRPr="00A540B6">
                  <w:rPr>
                    <w:rFonts w:ascii="Cambria" w:hAnsi="Cambria" w:cs="Arial"/>
                    <w:b/>
                    <w:color w:val="0F243E"/>
                  </w:rPr>
                  <w:t>VIS(</w:t>
                </w:r>
                <w:proofErr w:type="gramEnd"/>
                <w:r w:rsidR="00A540B6" w:rsidRPr="00A540B6">
                  <w:rPr>
                    <w:rFonts w:ascii="Cambria" w:hAnsi="Cambria" w:cs="Arial"/>
                    <w:b/>
                    <w:color w:val="0F243E"/>
                  </w:rPr>
                  <w:t>2022-23)-PL533-430-741</w:t>
                </w:r>
                <w:r w:rsidR="00A540B6" w:rsidRPr="00A540B6">
                  <w:rPr>
                    <w:rFonts w:ascii="Cambria" w:hAnsi="Cambria" w:cs="Arial"/>
                    <w:b/>
                    <w:color w:val="0F243E"/>
                  </w:rPr>
                  <w:tab/>
                </w:r>
              </w:sdtContent>
            </w:sdt>
            <w:r w:rsidR="00A540B6" w:rsidRPr="00A540B6">
              <w:rPr>
                <w:rFonts w:ascii="Arial" w:hAnsi="Arial" w:cs="Arial"/>
                <w:color w:val="0F243E"/>
                <w:sz w:val="22"/>
                <w:szCs w:val="22"/>
              </w:rPr>
              <w:t xml:space="preserve">Page </w:t>
            </w:r>
            <w:r w:rsidR="00A540B6" w:rsidRPr="00A540B6">
              <w:rPr>
                <w:rFonts w:ascii="Arial" w:hAnsi="Arial" w:cs="Arial"/>
                <w:b/>
                <w:bCs/>
                <w:color w:val="0F243E"/>
                <w:sz w:val="22"/>
                <w:szCs w:val="22"/>
              </w:rPr>
              <w:fldChar w:fldCharType="begin"/>
            </w:r>
            <w:r w:rsidR="00A540B6" w:rsidRPr="00A540B6">
              <w:rPr>
                <w:rFonts w:ascii="Arial" w:hAnsi="Arial" w:cs="Arial"/>
                <w:b/>
                <w:bCs/>
                <w:color w:val="0F243E"/>
                <w:sz w:val="22"/>
                <w:szCs w:val="22"/>
              </w:rPr>
              <w:instrText xml:space="preserve"> PAGE </w:instrText>
            </w:r>
            <w:r w:rsidR="00A540B6" w:rsidRPr="00A540B6">
              <w:rPr>
                <w:rFonts w:ascii="Arial" w:hAnsi="Arial" w:cs="Arial"/>
                <w:b/>
                <w:bCs/>
                <w:color w:val="0F243E"/>
                <w:sz w:val="22"/>
                <w:szCs w:val="22"/>
              </w:rPr>
              <w:fldChar w:fldCharType="separate"/>
            </w:r>
            <w:r w:rsidR="00A540B6" w:rsidRPr="00A540B6">
              <w:rPr>
                <w:rFonts w:ascii="Arial" w:hAnsi="Arial" w:cs="Arial"/>
                <w:b/>
                <w:bCs/>
                <w:noProof/>
                <w:color w:val="0F243E"/>
                <w:sz w:val="22"/>
                <w:szCs w:val="22"/>
              </w:rPr>
              <w:t>22</w:t>
            </w:r>
            <w:r w:rsidR="00A540B6" w:rsidRPr="00A540B6">
              <w:rPr>
                <w:rFonts w:ascii="Arial" w:hAnsi="Arial" w:cs="Arial"/>
                <w:b/>
                <w:bCs/>
                <w:color w:val="0F243E"/>
                <w:sz w:val="22"/>
                <w:szCs w:val="22"/>
              </w:rPr>
              <w:fldChar w:fldCharType="end"/>
            </w:r>
            <w:r w:rsidR="00A540B6" w:rsidRPr="00A540B6">
              <w:rPr>
                <w:rFonts w:ascii="Arial" w:hAnsi="Arial" w:cs="Arial"/>
                <w:color w:val="0F243E"/>
                <w:sz w:val="22"/>
                <w:szCs w:val="22"/>
              </w:rPr>
              <w:t xml:space="preserve"> of </w:t>
            </w:r>
            <w:r w:rsidR="00B44452">
              <w:rPr>
                <w:rFonts w:ascii="Arial" w:hAnsi="Arial" w:cs="Arial"/>
                <w:b/>
                <w:bCs/>
                <w:color w:val="0F243E"/>
                <w:sz w:val="22"/>
                <w:szCs w:val="22"/>
              </w:rPr>
              <w:t>7</w:t>
            </w:r>
            <w:r w:rsidR="00B93245">
              <w:rPr>
                <w:rFonts w:ascii="Arial" w:hAnsi="Arial" w:cs="Arial"/>
                <w:b/>
                <w:bCs/>
                <w:color w:val="0F243E"/>
                <w:sz w:val="22"/>
                <w:szCs w:val="22"/>
              </w:rPr>
              <w:t>6</w:t>
            </w:r>
          </w:p>
        </w:sdtContent>
      </w:sdt>
    </w:sdtContent>
  </w:sdt>
  <w:p w14:paraId="249BC04E" w14:textId="77777777" w:rsidR="00A540B6" w:rsidRPr="00A540B6" w:rsidRDefault="00A540B6" w:rsidP="006050C5">
    <w:pPr>
      <w:pStyle w:val="Footer"/>
      <w:ind w:right="360"/>
      <w:rPr>
        <w:rFonts w:ascii="Calibri" w:hAnsi="Calibri" w:cs="Calibr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sz w:val="22"/>
        <w:szCs w:val="22"/>
      </w:rPr>
      <w:id w:val="739678221"/>
      <w:docPartObj>
        <w:docPartGallery w:val="Page Numbers (Bottom of Page)"/>
        <w:docPartUnique/>
      </w:docPartObj>
    </w:sdtPr>
    <w:sdtContent>
      <w:sdt>
        <w:sdtPr>
          <w:rPr>
            <w:color w:val="0F243E"/>
            <w:sz w:val="22"/>
            <w:szCs w:val="22"/>
          </w:rPr>
          <w:id w:val="-1762526719"/>
          <w:docPartObj>
            <w:docPartGallery w:val="Page Numbers (Top of Page)"/>
            <w:docPartUnique/>
          </w:docPartObj>
        </w:sdtPr>
        <w:sdtContent>
          <w:p w14:paraId="7C660090" w14:textId="77777777" w:rsidR="00A540B6" w:rsidRPr="00A540B6" w:rsidRDefault="00A540B6" w:rsidP="00F91DE4">
            <w:pPr>
              <w:pStyle w:val="Footer"/>
              <w:tabs>
                <w:tab w:val="clear" w:pos="8640"/>
                <w:tab w:val="right" w:pos="9214"/>
              </w:tabs>
              <w:rPr>
                <w:color w:val="0F243E"/>
                <w:sz w:val="22"/>
                <w:szCs w:val="22"/>
              </w:rPr>
            </w:pPr>
          </w:p>
          <w:p w14:paraId="70307DF5" w14:textId="77777777" w:rsidR="00A540B6" w:rsidRPr="00A540B6" w:rsidRDefault="00A540B6" w:rsidP="00804418">
            <w:pPr>
              <w:pStyle w:val="Footer"/>
              <w:tabs>
                <w:tab w:val="clear" w:pos="8640"/>
                <w:tab w:val="right" w:pos="9214"/>
              </w:tabs>
              <w:rPr>
                <w:color w:val="0F243E"/>
                <w:sz w:val="22"/>
                <w:szCs w:val="22"/>
              </w:rPr>
            </w:pPr>
            <w:r w:rsidRPr="00A540B6">
              <w:rPr>
                <w:color w:val="0F243E"/>
                <w:sz w:val="22"/>
                <w:szCs w:val="22"/>
              </w:rPr>
              <w:tab/>
            </w:r>
            <w:r w:rsidRPr="00A540B6">
              <w:rPr>
                <w:color w:val="0F243E"/>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5744C" w14:textId="77777777" w:rsidR="00E537DC" w:rsidRPr="00A540B6" w:rsidRDefault="00E537DC" w:rsidP="00780F57">
    <w:pPr>
      <w:pStyle w:val="Footer"/>
      <w:tabs>
        <w:tab w:val="clear" w:pos="8640"/>
        <w:tab w:val="right" w:pos="9214"/>
      </w:tabs>
      <w:rPr>
        <w:color w:val="0F243E"/>
        <w:sz w:val="22"/>
        <w:szCs w:val="22"/>
      </w:rPr>
    </w:pPr>
  </w:p>
  <w:p w14:paraId="490B46A0" w14:textId="77777777" w:rsidR="00E537DC" w:rsidRPr="00A540B6" w:rsidRDefault="00E537DC" w:rsidP="00F91DE4">
    <w:pPr>
      <w:pStyle w:val="Footer"/>
      <w:ind w:right="360"/>
      <w:rPr>
        <w:rFonts w:ascii="Calibri" w:hAnsi="Calibri" w:cs="Calibri"/>
      </w:rPr>
    </w:pPr>
  </w:p>
  <w:p w14:paraId="50A138BF" w14:textId="77777777" w:rsidR="00E537DC" w:rsidRDefault="00E537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2BCBDA" w14:textId="77777777" w:rsidR="00CB2E27" w:rsidRDefault="00CB2E27" w:rsidP="00693F32">
      <w:pPr>
        <w:spacing w:after="0" w:line="240" w:lineRule="auto"/>
      </w:pPr>
      <w:r>
        <w:separator/>
      </w:r>
    </w:p>
  </w:footnote>
  <w:footnote w:type="continuationSeparator" w:id="0">
    <w:p w14:paraId="41215B44" w14:textId="77777777" w:rsidR="00CB2E27" w:rsidRDefault="00CB2E27" w:rsidP="00693F3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E0A21" w14:textId="79715FC9" w:rsidR="00693F32" w:rsidRDefault="00A540B6" w:rsidP="00693F32">
    <w:pPr>
      <w:pStyle w:val="Header"/>
      <w:tabs>
        <w:tab w:val="clear" w:pos="4320"/>
        <w:tab w:val="clear" w:pos="8640"/>
        <w:tab w:val="left" w:pos="2580"/>
        <w:tab w:val="left" w:pos="2985"/>
        <w:tab w:val="center" w:pos="5245"/>
      </w:tabs>
      <w:spacing w:line="276" w:lineRule="auto"/>
      <w:ind w:left="-284" w:right="-1281"/>
      <w:rPr>
        <w:b/>
        <w:bCs/>
        <w:color w:val="17365D"/>
        <w:sz w:val="28"/>
        <w:szCs w:val="28"/>
      </w:rPr>
    </w:pPr>
    <w:r w:rsidRPr="00773254">
      <w:rPr>
        <w:b/>
        <w:i/>
        <w:noProof/>
        <w:sz w:val="16"/>
        <w:szCs w:val="16"/>
        <w:lang w:val="en-IN" w:eastAsia="en-IN"/>
      </w:rPr>
      <w:drawing>
        <wp:anchor distT="0" distB="0" distL="114300" distR="114300" simplePos="0" relativeHeight="251657728" behindDoc="0" locked="0" layoutInCell="1" allowOverlap="1" wp14:anchorId="41C6F47C" wp14:editId="29710751">
          <wp:simplePos x="0" y="0"/>
          <wp:positionH relativeFrom="column">
            <wp:posOffset>4114800</wp:posOffset>
          </wp:positionH>
          <wp:positionV relativeFrom="paragraph">
            <wp:posOffset>-66675</wp:posOffset>
          </wp:positionV>
          <wp:extent cx="2058670" cy="659130"/>
          <wp:effectExtent l="0" t="0" r="0" b="7620"/>
          <wp:wrapThrough wrapText="bothSides">
            <wp:wrapPolygon edited="0">
              <wp:start x="0" y="0"/>
              <wp:lineTo x="0" y="21225"/>
              <wp:lineTo x="21387" y="21225"/>
              <wp:lineTo x="21387" y="0"/>
              <wp:lineTo x="0" y="0"/>
            </wp:wrapPolygon>
          </wp:wrapThrough>
          <wp:docPr id="901636006" name="Picture 90163600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sdt>
      <w:sdtPr>
        <w:rPr>
          <w:b/>
          <w:bCs/>
          <w:color w:val="17365D"/>
          <w:sz w:val="28"/>
          <w:szCs w:val="28"/>
        </w:rPr>
        <w:alias w:val="Title"/>
        <w:id w:val="201608805"/>
        <w:dataBinding w:prefixMappings="xmlns:ns0='http://schemas.openxmlformats.org/package/2006/metadata/core-properties' xmlns:ns1='http://purl.org/dc/elements/1.1/'" w:xpath="/ns0:coreProperties[1]/ns1:title[1]" w:storeItemID="{6C3C8BC8-F283-45AE-878A-BAB7291924A1}"/>
        <w:text/>
      </w:sdtPr>
      <w:sdtContent>
        <w:r w:rsidR="00693F32" w:rsidRPr="00586798">
          <w:rPr>
            <w:b/>
            <w:bCs/>
            <w:color w:val="17365D"/>
            <w:sz w:val="28"/>
            <w:szCs w:val="28"/>
          </w:rPr>
          <w:t>INDEPENDENT ENGINEERING REPORT</w:t>
        </w:r>
      </w:sdtContent>
    </w:sdt>
  </w:p>
  <w:p w14:paraId="37F10AED" w14:textId="4741297F" w:rsidR="006D5172" w:rsidRDefault="006D5172" w:rsidP="00693F32">
    <w:pPr>
      <w:pStyle w:val="Header"/>
      <w:tabs>
        <w:tab w:val="clear" w:pos="4320"/>
        <w:tab w:val="clear" w:pos="8640"/>
        <w:tab w:val="left" w:pos="2580"/>
        <w:tab w:val="left" w:pos="2985"/>
        <w:tab w:val="center" w:pos="5245"/>
      </w:tabs>
      <w:spacing w:line="276" w:lineRule="auto"/>
      <w:ind w:left="-284" w:right="-1281"/>
      <w:rPr>
        <w:color w:val="1F497D"/>
        <w:sz w:val="20"/>
        <w:szCs w:val="20"/>
      </w:rPr>
    </w:pPr>
    <w:r>
      <w:rPr>
        <w:color w:val="1F497D"/>
        <w:sz w:val="20"/>
        <w:szCs w:val="20"/>
      </w:rPr>
      <w:t>M/s. Gallantt Ispat Limited</w:t>
    </w:r>
  </w:p>
  <w:p w14:paraId="41F766B6" w14:textId="505715ED" w:rsidR="00A540B6" w:rsidRPr="00693F32" w:rsidRDefault="00693F32" w:rsidP="00693F32">
    <w:pPr>
      <w:pStyle w:val="Header"/>
      <w:tabs>
        <w:tab w:val="clear" w:pos="4320"/>
        <w:tab w:val="clear" w:pos="8640"/>
        <w:tab w:val="left" w:pos="2580"/>
        <w:tab w:val="left" w:pos="2985"/>
        <w:tab w:val="center" w:pos="5245"/>
      </w:tabs>
      <w:spacing w:line="276" w:lineRule="auto"/>
      <w:ind w:left="-284" w:right="-1281"/>
      <w:rPr>
        <w:b/>
        <w:bCs/>
        <w:color w:val="17365D"/>
        <w:sz w:val="28"/>
        <w:szCs w:val="28"/>
      </w:rPr>
    </w:pPr>
    <w:r w:rsidRPr="00693F32">
      <w:rPr>
        <w:color w:val="1F497D"/>
        <w:sz w:val="20"/>
        <w:szCs w:val="20"/>
      </w:rPr>
      <w:t>Steel Manufacturing Plant, Gorakhpur, U.P.</w:t>
    </w:r>
    <w:r w:rsidR="00A540B6" w:rsidRPr="00A540B6">
      <w:rPr>
        <w:b/>
        <w:bCs/>
        <w:color w:val="1F497D"/>
        <w:sz w:val="28"/>
        <w:szCs w:val="28"/>
      </w:rPr>
      <w:tab/>
      <w:t xml:space="preserve">                                                                         </w:t>
    </w:r>
    <w:sdt>
      <w:sdtPr>
        <w:rPr>
          <w:color w:val="365F91"/>
          <w:sz w:val="20"/>
        </w:rPr>
        <w:alias w:val="Subtitle"/>
        <w:id w:val="-935823723"/>
        <w:showingPlcHdr/>
        <w:dataBinding w:prefixMappings="xmlns:ns0='http://schemas.openxmlformats.org/package/2006/metadata/core-properties' xmlns:ns1='http://purl.org/dc/elements/1.1/'" w:xpath="/ns0:coreProperties[1]/ns1:subject[1]" w:storeItemID="{6C3C8BC8-F283-45AE-878A-BAB7291924A1}"/>
        <w:text/>
      </w:sdtPr>
      <w:sdtContent>
        <w:r w:rsidR="00A540B6" w:rsidRPr="00A540B6">
          <w:rPr>
            <w:color w:val="365F91"/>
            <w:sz w:val="20"/>
          </w:rPr>
          <w:t xml:space="preserve">     </w:t>
        </w:r>
      </w:sdtContent>
    </w:sdt>
    <w:r w:rsidR="00A540B6" w:rsidRPr="00A540B6">
      <w:rPr>
        <w:b/>
        <w:bCs/>
        <w:color w:val="1F497D"/>
        <w:sz w:val="28"/>
        <w:szCs w:val="28"/>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636F0" w14:textId="77777777" w:rsidR="00A540B6" w:rsidRDefault="00A540B6">
    <w:pPr>
      <w:pStyle w:val="Header"/>
    </w:pPr>
  </w:p>
  <w:p w14:paraId="79464B5C" w14:textId="77777777" w:rsidR="00A540B6" w:rsidRDefault="00A540B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5DB3F" w14:textId="77777777" w:rsidR="00E537DC" w:rsidRDefault="00E537D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07AB2" w14:textId="77777777" w:rsidR="00E537DC" w:rsidRDefault="00E537D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837D3" w14:textId="77777777" w:rsidR="00E537DC" w:rsidRDefault="00E537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E2ED6"/>
    <w:multiLevelType w:val="hybridMultilevel"/>
    <w:tmpl w:val="6F58DA82"/>
    <w:lvl w:ilvl="0" w:tplc="3F9A68A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7358A2"/>
    <w:multiLevelType w:val="hybridMultilevel"/>
    <w:tmpl w:val="A1CCAF92"/>
    <w:lvl w:ilvl="0" w:tplc="08E49808">
      <w:start w:val="1"/>
      <w:numFmt w:val="decimal"/>
      <w:lvlText w:val="%1."/>
      <w:lvlJc w:val="left"/>
      <w:pPr>
        <w:ind w:left="360" w:hanging="360"/>
      </w:pPr>
      <w:rPr>
        <w:rFonts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4CB12AE"/>
    <w:multiLevelType w:val="hybridMultilevel"/>
    <w:tmpl w:val="55E45D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864105D"/>
    <w:multiLevelType w:val="hybridMultilevel"/>
    <w:tmpl w:val="765E7832"/>
    <w:lvl w:ilvl="0" w:tplc="A456E6FA">
      <w:start w:val="1"/>
      <w:numFmt w:val="lowerLetter"/>
      <w:lvlText w:val="%1."/>
      <w:lvlJc w:val="left"/>
      <w:pPr>
        <w:ind w:left="502" w:hanging="360"/>
      </w:pPr>
      <w:rPr>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DDE3D51"/>
    <w:multiLevelType w:val="hybridMultilevel"/>
    <w:tmpl w:val="55E45D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E6B58EB"/>
    <w:multiLevelType w:val="hybridMultilevel"/>
    <w:tmpl w:val="3F7E34CA"/>
    <w:lvl w:ilvl="0" w:tplc="4DFAD04C">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0C53E2"/>
    <w:multiLevelType w:val="hybridMultilevel"/>
    <w:tmpl w:val="B710833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10A7187B"/>
    <w:multiLevelType w:val="multilevel"/>
    <w:tmpl w:val="F4CAAF08"/>
    <w:lvl w:ilvl="0">
      <w:start w:val="1"/>
      <w:numFmt w:val="decimal"/>
      <w:lvlText w:val="%1."/>
      <w:lvlJc w:val="left"/>
      <w:pPr>
        <w:ind w:left="720" w:hanging="360"/>
      </w:pPr>
      <w:rPr>
        <w:rFonts w:hint="default"/>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8" w15:restartNumberingAfterBreak="0">
    <w:nsid w:val="11B16D2D"/>
    <w:multiLevelType w:val="hybridMultilevel"/>
    <w:tmpl w:val="55E45D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6E50BBB"/>
    <w:multiLevelType w:val="multilevel"/>
    <w:tmpl w:val="8628485C"/>
    <w:lvl w:ilvl="0">
      <w:start w:val="1"/>
      <w:numFmt w:val="decimal"/>
      <w:lvlText w:val="%1."/>
      <w:lvlJc w:val="left"/>
      <w:pPr>
        <w:ind w:left="720" w:hanging="360"/>
      </w:pPr>
      <w:rPr>
        <w:rFonts w:hint="default"/>
        <w:b w:val="0"/>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10" w15:restartNumberingAfterBreak="0">
    <w:nsid w:val="16F558FB"/>
    <w:multiLevelType w:val="hybridMultilevel"/>
    <w:tmpl w:val="5C26AA2A"/>
    <w:lvl w:ilvl="0" w:tplc="7DA80C5A">
      <w:start w:val="1"/>
      <w:numFmt w:val="decimal"/>
      <w:lvlText w:val="%1."/>
      <w:lvlJc w:val="left"/>
      <w:pPr>
        <w:ind w:left="884" w:hanging="360"/>
      </w:pPr>
      <w:rPr>
        <w:b/>
        <w:bCs/>
        <w:sz w:val="22"/>
        <w:szCs w:val="24"/>
      </w:rPr>
    </w:lvl>
    <w:lvl w:ilvl="1" w:tplc="40090019" w:tentative="1">
      <w:start w:val="1"/>
      <w:numFmt w:val="lowerLetter"/>
      <w:lvlText w:val="%2."/>
      <w:lvlJc w:val="left"/>
      <w:pPr>
        <w:ind w:left="1462" w:hanging="360"/>
      </w:pPr>
    </w:lvl>
    <w:lvl w:ilvl="2" w:tplc="4009001B" w:tentative="1">
      <w:start w:val="1"/>
      <w:numFmt w:val="lowerRoman"/>
      <w:lvlText w:val="%3."/>
      <w:lvlJc w:val="right"/>
      <w:pPr>
        <w:ind w:left="2182" w:hanging="180"/>
      </w:pPr>
    </w:lvl>
    <w:lvl w:ilvl="3" w:tplc="4009000F" w:tentative="1">
      <w:start w:val="1"/>
      <w:numFmt w:val="decimal"/>
      <w:lvlText w:val="%4."/>
      <w:lvlJc w:val="left"/>
      <w:pPr>
        <w:ind w:left="2902" w:hanging="360"/>
      </w:pPr>
    </w:lvl>
    <w:lvl w:ilvl="4" w:tplc="40090019" w:tentative="1">
      <w:start w:val="1"/>
      <w:numFmt w:val="lowerLetter"/>
      <w:lvlText w:val="%5."/>
      <w:lvlJc w:val="left"/>
      <w:pPr>
        <w:ind w:left="3622" w:hanging="360"/>
      </w:pPr>
    </w:lvl>
    <w:lvl w:ilvl="5" w:tplc="4009001B" w:tentative="1">
      <w:start w:val="1"/>
      <w:numFmt w:val="lowerRoman"/>
      <w:lvlText w:val="%6."/>
      <w:lvlJc w:val="right"/>
      <w:pPr>
        <w:ind w:left="4342" w:hanging="180"/>
      </w:pPr>
    </w:lvl>
    <w:lvl w:ilvl="6" w:tplc="4009000F" w:tentative="1">
      <w:start w:val="1"/>
      <w:numFmt w:val="decimal"/>
      <w:lvlText w:val="%7."/>
      <w:lvlJc w:val="left"/>
      <w:pPr>
        <w:ind w:left="5062" w:hanging="360"/>
      </w:pPr>
    </w:lvl>
    <w:lvl w:ilvl="7" w:tplc="40090019" w:tentative="1">
      <w:start w:val="1"/>
      <w:numFmt w:val="lowerLetter"/>
      <w:lvlText w:val="%8."/>
      <w:lvlJc w:val="left"/>
      <w:pPr>
        <w:ind w:left="5782" w:hanging="360"/>
      </w:pPr>
    </w:lvl>
    <w:lvl w:ilvl="8" w:tplc="4009001B" w:tentative="1">
      <w:start w:val="1"/>
      <w:numFmt w:val="lowerRoman"/>
      <w:lvlText w:val="%9."/>
      <w:lvlJc w:val="right"/>
      <w:pPr>
        <w:ind w:left="6502" w:hanging="180"/>
      </w:pPr>
    </w:lvl>
  </w:abstractNum>
  <w:abstractNum w:abstractNumId="11" w15:restartNumberingAfterBreak="0">
    <w:nsid w:val="16F74549"/>
    <w:multiLevelType w:val="hybridMultilevel"/>
    <w:tmpl w:val="55E45D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E5F5427"/>
    <w:multiLevelType w:val="multilevel"/>
    <w:tmpl w:val="8628485C"/>
    <w:lvl w:ilvl="0">
      <w:start w:val="1"/>
      <w:numFmt w:val="decimal"/>
      <w:lvlText w:val="%1."/>
      <w:lvlJc w:val="left"/>
      <w:pPr>
        <w:ind w:left="720" w:hanging="360"/>
      </w:pPr>
      <w:rPr>
        <w:rFonts w:hint="default"/>
        <w:b w:val="0"/>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13" w15:restartNumberingAfterBreak="0">
    <w:nsid w:val="221072B7"/>
    <w:multiLevelType w:val="hybridMultilevel"/>
    <w:tmpl w:val="39223CE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3511CE7"/>
    <w:multiLevelType w:val="hybridMultilevel"/>
    <w:tmpl w:val="55E45D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6" w15:restartNumberingAfterBreak="0">
    <w:nsid w:val="255B4059"/>
    <w:multiLevelType w:val="hybridMultilevel"/>
    <w:tmpl w:val="9A80C3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257940C8"/>
    <w:multiLevelType w:val="hybridMultilevel"/>
    <w:tmpl w:val="F162F4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82D0F1E"/>
    <w:multiLevelType w:val="hybridMultilevel"/>
    <w:tmpl w:val="55E45D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C8C4250"/>
    <w:multiLevelType w:val="hybridMultilevel"/>
    <w:tmpl w:val="97761C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EC44BC3"/>
    <w:multiLevelType w:val="hybridMultilevel"/>
    <w:tmpl w:val="56FC93F6"/>
    <w:lvl w:ilvl="0" w:tplc="D73A6EC2">
      <w:start w:val="1"/>
      <w:numFmt w:val="decimal"/>
      <w:lvlText w:val="%1."/>
      <w:lvlJc w:val="left"/>
      <w:pPr>
        <w:ind w:left="360" w:hanging="360"/>
      </w:pPr>
      <w:rPr>
        <w:rFonts w:hint="default"/>
        <w:b/>
        <w:bCs/>
        <w:i w:val="0"/>
        <w:iCs/>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3242BF3"/>
    <w:multiLevelType w:val="hybridMultilevel"/>
    <w:tmpl w:val="32AE93AA"/>
    <w:lvl w:ilvl="0" w:tplc="712AE37E">
      <w:start w:val="1"/>
      <w:numFmt w:val="decimal"/>
      <w:lvlText w:val="%1."/>
      <w:lvlJc w:val="left"/>
      <w:pPr>
        <w:ind w:left="524" w:hanging="360"/>
      </w:pPr>
      <w:rPr>
        <w:rFonts w:hint="default"/>
        <w:b/>
        <w:bCs/>
        <w:sz w:val="22"/>
        <w:szCs w:val="24"/>
      </w:rPr>
    </w:lvl>
    <w:lvl w:ilvl="1" w:tplc="40090019" w:tentative="1">
      <w:start w:val="1"/>
      <w:numFmt w:val="lowerLetter"/>
      <w:lvlText w:val="%2."/>
      <w:lvlJc w:val="left"/>
      <w:pPr>
        <w:ind w:left="1462" w:hanging="360"/>
      </w:pPr>
    </w:lvl>
    <w:lvl w:ilvl="2" w:tplc="4009001B" w:tentative="1">
      <w:start w:val="1"/>
      <w:numFmt w:val="lowerRoman"/>
      <w:lvlText w:val="%3."/>
      <w:lvlJc w:val="right"/>
      <w:pPr>
        <w:ind w:left="2182" w:hanging="180"/>
      </w:pPr>
    </w:lvl>
    <w:lvl w:ilvl="3" w:tplc="4009000F" w:tentative="1">
      <w:start w:val="1"/>
      <w:numFmt w:val="decimal"/>
      <w:lvlText w:val="%4."/>
      <w:lvlJc w:val="left"/>
      <w:pPr>
        <w:ind w:left="2902" w:hanging="360"/>
      </w:pPr>
    </w:lvl>
    <w:lvl w:ilvl="4" w:tplc="40090019" w:tentative="1">
      <w:start w:val="1"/>
      <w:numFmt w:val="lowerLetter"/>
      <w:lvlText w:val="%5."/>
      <w:lvlJc w:val="left"/>
      <w:pPr>
        <w:ind w:left="3622" w:hanging="360"/>
      </w:pPr>
    </w:lvl>
    <w:lvl w:ilvl="5" w:tplc="4009001B" w:tentative="1">
      <w:start w:val="1"/>
      <w:numFmt w:val="lowerRoman"/>
      <w:lvlText w:val="%6."/>
      <w:lvlJc w:val="right"/>
      <w:pPr>
        <w:ind w:left="4342" w:hanging="180"/>
      </w:pPr>
    </w:lvl>
    <w:lvl w:ilvl="6" w:tplc="4009000F" w:tentative="1">
      <w:start w:val="1"/>
      <w:numFmt w:val="decimal"/>
      <w:lvlText w:val="%7."/>
      <w:lvlJc w:val="left"/>
      <w:pPr>
        <w:ind w:left="5062" w:hanging="360"/>
      </w:pPr>
    </w:lvl>
    <w:lvl w:ilvl="7" w:tplc="40090019" w:tentative="1">
      <w:start w:val="1"/>
      <w:numFmt w:val="lowerLetter"/>
      <w:lvlText w:val="%8."/>
      <w:lvlJc w:val="left"/>
      <w:pPr>
        <w:ind w:left="5782" w:hanging="360"/>
      </w:pPr>
    </w:lvl>
    <w:lvl w:ilvl="8" w:tplc="4009001B" w:tentative="1">
      <w:start w:val="1"/>
      <w:numFmt w:val="lowerRoman"/>
      <w:lvlText w:val="%9."/>
      <w:lvlJc w:val="right"/>
      <w:pPr>
        <w:ind w:left="6502" w:hanging="180"/>
      </w:pPr>
    </w:lvl>
  </w:abstractNum>
  <w:abstractNum w:abstractNumId="22" w15:restartNumberingAfterBreak="0">
    <w:nsid w:val="3ED24856"/>
    <w:multiLevelType w:val="hybridMultilevel"/>
    <w:tmpl w:val="C1F2D3F0"/>
    <w:lvl w:ilvl="0" w:tplc="5C26A9D4">
      <w:start w:val="1"/>
      <w:numFmt w:val="decimal"/>
      <w:pStyle w:val="paragraph"/>
      <w:lvlText w:val="%1."/>
      <w:lvlJc w:val="left"/>
      <w:pPr>
        <w:ind w:left="524" w:hanging="360"/>
      </w:pPr>
      <w:rPr>
        <w:rFonts w:hint="default"/>
        <w:b/>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3F352115"/>
    <w:multiLevelType w:val="hybridMultilevel"/>
    <w:tmpl w:val="B0B833FA"/>
    <w:lvl w:ilvl="0" w:tplc="4DFAD04C">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0455583"/>
    <w:multiLevelType w:val="hybridMultilevel"/>
    <w:tmpl w:val="7682C8DC"/>
    <w:lvl w:ilvl="0" w:tplc="BC00C3D0">
      <w:start w:val="1"/>
      <w:numFmt w:val="decimal"/>
      <w:lvlText w:val="%1."/>
      <w:lvlJc w:val="left"/>
      <w:pPr>
        <w:ind w:left="786" w:hanging="360"/>
      </w:pPr>
      <w:rPr>
        <w:rFonts w:hint="default"/>
        <w:b/>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25"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063D82"/>
    <w:multiLevelType w:val="hybridMultilevel"/>
    <w:tmpl w:val="BB9841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46BE1C6A"/>
    <w:multiLevelType w:val="hybridMultilevel"/>
    <w:tmpl w:val="E8E8C2F0"/>
    <w:lvl w:ilvl="0" w:tplc="40090001">
      <w:start w:val="1"/>
      <w:numFmt w:val="bullet"/>
      <w:lvlText w:val=""/>
      <w:lvlJc w:val="left"/>
      <w:pPr>
        <w:ind w:left="742" w:hanging="360"/>
      </w:pPr>
      <w:rPr>
        <w:rFonts w:ascii="Symbol" w:hAnsi="Symbol" w:hint="default"/>
      </w:rPr>
    </w:lvl>
    <w:lvl w:ilvl="1" w:tplc="40090003" w:tentative="1">
      <w:start w:val="1"/>
      <w:numFmt w:val="bullet"/>
      <w:lvlText w:val="o"/>
      <w:lvlJc w:val="left"/>
      <w:pPr>
        <w:ind w:left="1462" w:hanging="360"/>
      </w:pPr>
      <w:rPr>
        <w:rFonts w:ascii="Courier New" w:hAnsi="Courier New" w:cs="Courier New" w:hint="default"/>
      </w:rPr>
    </w:lvl>
    <w:lvl w:ilvl="2" w:tplc="40090005" w:tentative="1">
      <w:start w:val="1"/>
      <w:numFmt w:val="bullet"/>
      <w:lvlText w:val=""/>
      <w:lvlJc w:val="left"/>
      <w:pPr>
        <w:ind w:left="2182" w:hanging="360"/>
      </w:pPr>
      <w:rPr>
        <w:rFonts w:ascii="Wingdings" w:hAnsi="Wingdings" w:hint="default"/>
      </w:rPr>
    </w:lvl>
    <w:lvl w:ilvl="3" w:tplc="40090001" w:tentative="1">
      <w:start w:val="1"/>
      <w:numFmt w:val="bullet"/>
      <w:lvlText w:val=""/>
      <w:lvlJc w:val="left"/>
      <w:pPr>
        <w:ind w:left="2902" w:hanging="360"/>
      </w:pPr>
      <w:rPr>
        <w:rFonts w:ascii="Symbol" w:hAnsi="Symbol" w:hint="default"/>
      </w:rPr>
    </w:lvl>
    <w:lvl w:ilvl="4" w:tplc="40090003" w:tentative="1">
      <w:start w:val="1"/>
      <w:numFmt w:val="bullet"/>
      <w:lvlText w:val="o"/>
      <w:lvlJc w:val="left"/>
      <w:pPr>
        <w:ind w:left="3622" w:hanging="360"/>
      </w:pPr>
      <w:rPr>
        <w:rFonts w:ascii="Courier New" w:hAnsi="Courier New" w:cs="Courier New" w:hint="default"/>
      </w:rPr>
    </w:lvl>
    <w:lvl w:ilvl="5" w:tplc="40090005" w:tentative="1">
      <w:start w:val="1"/>
      <w:numFmt w:val="bullet"/>
      <w:lvlText w:val=""/>
      <w:lvlJc w:val="left"/>
      <w:pPr>
        <w:ind w:left="4342" w:hanging="360"/>
      </w:pPr>
      <w:rPr>
        <w:rFonts w:ascii="Wingdings" w:hAnsi="Wingdings" w:hint="default"/>
      </w:rPr>
    </w:lvl>
    <w:lvl w:ilvl="6" w:tplc="40090001" w:tentative="1">
      <w:start w:val="1"/>
      <w:numFmt w:val="bullet"/>
      <w:lvlText w:val=""/>
      <w:lvlJc w:val="left"/>
      <w:pPr>
        <w:ind w:left="5062" w:hanging="360"/>
      </w:pPr>
      <w:rPr>
        <w:rFonts w:ascii="Symbol" w:hAnsi="Symbol" w:hint="default"/>
      </w:rPr>
    </w:lvl>
    <w:lvl w:ilvl="7" w:tplc="40090003" w:tentative="1">
      <w:start w:val="1"/>
      <w:numFmt w:val="bullet"/>
      <w:lvlText w:val="o"/>
      <w:lvlJc w:val="left"/>
      <w:pPr>
        <w:ind w:left="5782" w:hanging="360"/>
      </w:pPr>
      <w:rPr>
        <w:rFonts w:ascii="Courier New" w:hAnsi="Courier New" w:cs="Courier New" w:hint="default"/>
      </w:rPr>
    </w:lvl>
    <w:lvl w:ilvl="8" w:tplc="40090005" w:tentative="1">
      <w:start w:val="1"/>
      <w:numFmt w:val="bullet"/>
      <w:lvlText w:val=""/>
      <w:lvlJc w:val="left"/>
      <w:pPr>
        <w:ind w:left="6502" w:hanging="360"/>
      </w:pPr>
      <w:rPr>
        <w:rFonts w:ascii="Wingdings" w:hAnsi="Wingdings" w:hint="default"/>
      </w:rPr>
    </w:lvl>
  </w:abstractNum>
  <w:abstractNum w:abstractNumId="28" w15:restartNumberingAfterBreak="0">
    <w:nsid w:val="4B5377E5"/>
    <w:multiLevelType w:val="hybridMultilevel"/>
    <w:tmpl w:val="55E45DF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556D79CE"/>
    <w:multiLevelType w:val="hybridMultilevel"/>
    <w:tmpl w:val="468264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3"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43F08FB"/>
    <w:multiLevelType w:val="hybridMultilevel"/>
    <w:tmpl w:val="55E45D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ACC6F07"/>
    <w:multiLevelType w:val="hybridMultilevel"/>
    <w:tmpl w:val="E3FCCC60"/>
    <w:lvl w:ilvl="0" w:tplc="4009000F">
      <w:start w:val="1"/>
      <w:numFmt w:val="decimal"/>
      <w:lvlText w:val="%1."/>
      <w:lvlJc w:val="left"/>
      <w:pPr>
        <w:ind w:left="360" w:hanging="360"/>
      </w:pPr>
      <w:rPr>
        <w:rFonts w:hint="default"/>
        <w:color w:val="auto"/>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6B26661B"/>
    <w:multiLevelType w:val="hybridMultilevel"/>
    <w:tmpl w:val="564AB8F6"/>
    <w:lvl w:ilvl="0" w:tplc="2E26F49E">
      <w:start w:val="1"/>
      <w:numFmt w:val="decimal"/>
      <w:lvlText w:val="%1."/>
      <w:lvlJc w:val="left"/>
      <w:pPr>
        <w:ind w:left="502" w:hanging="360"/>
      </w:pPr>
      <w:rPr>
        <w:rFonts w:hint="default"/>
        <w:b/>
        <w:bCs/>
        <w:sz w:val="22"/>
        <w:szCs w:val="24"/>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7" w15:restartNumberingAfterBreak="0">
    <w:nsid w:val="6B7D713D"/>
    <w:multiLevelType w:val="hybridMultilevel"/>
    <w:tmpl w:val="575A8D78"/>
    <w:lvl w:ilvl="0" w:tplc="BA34E668">
      <w:start w:val="1"/>
      <w:numFmt w:val="lowerLetter"/>
      <w:lvlText w:val="%1."/>
      <w:lvlJc w:val="left"/>
      <w:pPr>
        <w:ind w:left="1440" w:hanging="360"/>
      </w:pPr>
      <w:rPr>
        <w:b/>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DAE6EBC"/>
    <w:multiLevelType w:val="hybridMultilevel"/>
    <w:tmpl w:val="4080DFD4"/>
    <w:lvl w:ilvl="0" w:tplc="83A6F750">
      <w:start w:val="1"/>
      <w:numFmt w:val="decimal"/>
      <w:lvlText w:val="%1."/>
      <w:lvlJc w:val="left"/>
      <w:pPr>
        <w:ind w:left="502"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71C265D3"/>
    <w:multiLevelType w:val="hybridMultilevel"/>
    <w:tmpl w:val="62BAFCBC"/>
    <w:lvl w:ilvl="0" w:tplc="AD8EA008">
      <w:start w:val="1"/>
      <w:numFmt w:val="decimal"/>
      <w:lvlText w:val="%1."/>
      <w:lvlJc w:val="left"/>
      <w:pPr>
        <w:ind w:left="1496" w:hanging="360"/>
      </w:pPr>
      <w:rPr>
        <w:rFonts w:hint="default"/>
        <w:b/>
      </w:rPr>
    </w:lvl>
    <w:lvl w:ilvl="1" w:tplc="3FA4CE9E">
      <w:start w:val="1"/>
      <w:numFmt w:val="lowerLetter"/>
      <w:lvlText w:val="%2."/>
      <w:lvlJc w:val="left"/>
      <w:pPr>
        <w:ind w:left="2814" w:hanging="360"/>
      </w:pPr>
      <w:rPr>
        <w:b/>
      </w:rPr>
    </w:lvl>
    <w:lvl w:ilvl="2" w:tplc="0409001B">
      <w:start w:val="1"/>
      <w:numFmt w:val="lowerRoman"/>
      <w:lvlText w:val="%3."/>
      <w:lvlJc w:val="right"/>
      <w:pPr>
        <w:ind w:left="3534" w:hanging="180"/>
      </w:pPr>
    </w:lvl>
    <w:lvl w:ilvl="3" w:tplc="0409000F">
      <w:start w:val="1"/>
      <w:numFmt w:val="decimal"/>
      <w:lvlText w:val="%4."/>
      <w:lvlJc w:val="left"/>
      <w:pPr>
        <w:ind w:left="4254" w:hanging="360"/>
      </w:pPr>
    </w:lvl>
    <w:lvl w:ilvl="4" w:tplc="04090019">
      <w:start w:val="1"/>
      <w:numFmt w:val="lowerLetter"/>
      <w:lvlText w:val="%5."/>
      <w:lvlJc w:val="left"/>
      <w:pPr>
        <w:ind w:left="4974" w:hanging="360"/>
      </w:pPr>
    </w:lvl>
    <w:lvl w:ilvl="5" w:tplc="0409001B" w:tentative="1">
      <w:start w:val="1"/>
      <w:numFmt w:val="lowerRoman"/>
      <w:lvlText w:val="%6."/>
      <w:lvlJc w:val="right"/>
      <w:pPr>
        <w:ind w:left="5694" w:hanging="180"/>
      </w:pPr>
    </w:lvl>
    <w:lvl w:ilvl="6" w:tplc="0409000F" w:tentative="1">
      <w:start w:val="1"/>
      <w:numFmt w:val="decimal"/>
      <w:lvlText w:val="%7."/>
      <w:lvlJc w:val="left"/>
      <w:pPr>
        <w:ind w:left="6414" w:hanging="360"/>
      </w:pPr>
    </w:lvl>
    <w:lvl w:ilvl="7" w:tplc="04090019" w:tentative="1">
      <w:start w:val="1"/>
      <w:numFmt w:val="lowerLetter"/>
      <w:lvlText w:val="%8."/>
      <w:lvlJc w:val="left"/>
      <w:pPr>
        <w:ind w:left="7134" w:hanging="360"/>
      </w:pPr>
    </w:lvl>
    <w:lvl w:ilvl="8" w:tplc="0409001B" w:tentative="1">
      <w:start w:val="1"/>
      <w:numFmt w:val="lowerRoman"/>
      <w:lvlText w:val="%9."/>
      <w:lvlJc w:val="right"/>
      <w:pPr>
        <w:ind w:left="7854" w:hanging="180"/>
      </w:pPr>
    </w:lvl>
  </w:abstractNum>
  <w:abstractNum w:abstractNumId="40" w15:restartNumberingAfterBreak="0">
    <w:nsid w:val="71E93C30"/>
    <w:multiLevelType w:val="hybridMultilevel"/>
    <w:tmpl w:val="9CBA1EFC"/>
    <w:lvl w:ilvl="0" w:tplc="FA181258">
      <w:start w:val="1"/>
      <w:numFmt w:val="decimal"/>
      <w:lvlText w:val="%1."/>
      <w:lvlJc w:val="left"/>
      <w:pPr>
        <w:ind w:left="394" w:hanging="360"/>
      </w:pPr>
      <w:rPr>
        <w:rFonts w:hint="default"/>
        <w:color w:val="auto"/>
        <w:sz w:val="20"/>
        <w:szCs w:val="20"/>
      </w:rPr>
    </w:lvl>
    <w:lvl w:ilvl="1" w:tplc="40090019" w:tentative="1">
      <w:start w:val="1"/>
      <w:numFmt w:val="lowerLetter"/>
      <w:lvlText w:val="%2."/>
      <w:lvlJc w:val="left"/>
      <w:pPr>
        <w:ind w:left="1114" w:hanging="360"/>
      </w:pPr>
    </w:lvl>
    <w:lvl w:ilvl="2" w:tplc="4009001B" w:tentative="1">
      <w:start w:val="1"/>
      <w:numFmt w:val="lowerRoman"/>
      <w:lvlText w:val="%3."/>
      <w:lvlJc w:val="right"/>
      <w:pPr>
        <w:ind w:left="1834" w:hanging="180"/>
      </w:pPr>
    </w:lvl>
    <w:lvl w:ilvl="3" w:tplc="4009000F" w:tentative="1">
      <w:start w:val="1"/>
      <w:numFmt w:val="decimal"/>
      <w:lvlText w:val="%4."/>
      <w:lvlJc w:val="left"/>
      <w:pPr>
        <w:ind w:left="2554" w:hanging="360"/>
      </w:pPr>
    </w:lvl>
    <w:lvl w:ilvl="4" w:tplc="40090019" w:tentative="1">
      <w:start w:val="1"/>
      <w:numFmt w:val="lowerLetter"/>
      <w:lvlText w:val="%5."/>
      <w:lvlJc w:val="left"/>
      <w:pPr>
        <w:ind w:left="3274" w:hanging="360"/>
      </w:pPr>
    </w:lvl>
    <w:lvl w:ilvl="5" w:tplc="4009001B" w:tentative="1">
      <w:start w:val="1"/>
      <w:numFmt w:val="lowerRoman"/>
      <w:lvlText w:val="%6."/>
      <w:lvlJc w:val="right"/>
      <w:pPr>
        <w:ind w:left="3994" w:hanging="180"/>
      </w:pPr>
    </w:lvl>
    <w:lvl w:ilvl="6" w:tplc="4009000F" w:tentative="1">
      <w:start w:val="1"/>
      <w:numFmt w:val="decimal"/>
      <w:lvlText w:val="%7."/>
      <w:lvlJc w:val="left"/>
      <w:pPr>
        <w:ind w:left="4714" w:hanging="360"/>
      </w:pPr>
    </w:lvl>
    <w:lvl w:ilvl="7" w:tplc="40090019" w:tentative="1">
      <w:start w:val="1"/>
      <w:numFmt w:val="lowerLetter"/>
      <w:lvlText w:val="%8."/>
      <w:lvlJc w:val="left"/>
      <w:pPr>
        <w:ind w:left="5434" w:hanging="360"/>
      </w:pPr>
    </w:lvl>
    <w:lvl w:ilvl="8" w:tplc="4009001B" w:tentative="1">
      <w:start w:val="1"/>
      <w:numFmt w:val="lowerRoman"/>
      <w:lvlText w:val="%9."/>
      <w:lvlJc w:val="right"/>
      <w:pPr>
        <w:ind w:left="6154" w:hanging="180"/>
      </w:pPr>
    </w:lvl>
  </w:abstractNum>
  <w:abstractNum w:abstractNumId="41" w15:restartNumberingAfterBreak="0">
    <w:nsid w:val="77BA6030"/>
    <w:multiLevelType w:val="hybridMultilevel"/>
    <w:tmpl w:val="9B0ED452"/>
    <w:lvl w:ilvl="0" w:tplc="40090001">
      <w:start w:val="1"/>
      <w:numFmt w:val="bullet"/>
      <w:lvlText w:val=""/>
      <w:lvlJc w:val="left"/>
      <w:pPr>
        <w:ind w:left="1080" w:hanging="360"/>
      </w:pPr>
      <w:rPr>
        <w:rFonts w:ascii="Symbol" w:hAnsi="Symbol" w:hint="default"/>
      </w:rPr>
    </w:lvl>
    <w:lvl w:ilvl="1" w:tplc="40090019">
      <w:start w:val="1"/>
      <w:numFmt w:val="lowerLetter"/>
      <w:lvlText w:val="%2."/>
      <w:lvlJc w:val="left"/>
      <w:pPr>
        <w:ind w:left="1800" w:hanging="360"/>
      </w:pPr>
    </w:lvl>
    <w:lvl w:ilvl="2" w:tplc="4009001B">
      <w:start w:val="1"/>
      <w:numFmt w:val="lowerRoman"/>
      <w:lvlText w:val="%3."/>
      <w:lvlJc w:val="right"/>
      <w:pPr>
        <w:ind w:left="2520" w:hanging="180"/>
      </w:pPr>
    </w:lvl>
    <w:lvl w:ilvl="3" w:tplc="4009000F">
      <w:start w:val="1"/>
      <w:numFmt w:val="decimal"/>
      <w:lvlText w:val="%4."/>
      <w:lvlJc w:val="left"/>
      <w:pPr>
        <w:ind w:left="3240" w:hanging="360"/>
      </w:pPr>
    </w:lvl>
    <w:lvl w:ilvl="4" w:tplc="40090019">
      <w:start w:val="1"/>
      <w:numFmt w:val="lowerLetter"/>
      <w:lvlText w:val="%5."/>
      <w:lvlJc w:val="left"/>
      <w:pPr>
        <w:ind w:left="3960" w:hanging="360"/>
      </w:pPr>
    </w:lvl>
    <w:lvl w:ilvl="5" w:tplc="4009001B">
      <w:start w:val="1"/>
      <w:numFmt w:val="lowerRoman"/>
      <w:lvlText w:val="%6."/>
      <w:lvlJc w:val="right"/>
      <w:pPr>
        <w:ind w:left="4680" w:hanging="180"/>
      </w:pPr>
    </w:lvl>
    <w:lvl w:ilvl="6" w:tplc="4009000F">
      <w:start w:val="1"/>
      <w:numFmt w:val="decimal"/>
      <w:lvlText w:val="%7."/>
      <w:lvlJc w:val="left"/>
      <w:pPr>
        <w:ind w:left="5400" w:hanging="360"/>
      </w:pPr>
    </w:lvl>
    <w:lvl w:ilvl="7" w:tplc="40090019">
      <w:start w:val="1"/>
      <w:numFmt w:val="lowerLetter"/>
      <w:lvlText w:val="%8."/>
      <w:lvlJc w:val="left"/>
      <w:pPr>
        <w:ind w:left="6120" w:hanging="360"/>
      </w:pPr>
    </w:lvl>
    <w:lvl w:ilvl="8" w:tplc="4009001B">
      <w:start w:val="1"/>
      <w:numFmt w:val="lowerRoman"/>
      <w:lvlText w:val="%9."/>
      <w:lvlJc w:val="right"/>
      <w:pPr>
        <w:ind w:left="6840" w:hanging="180"/>
      </w:pPr>
    </w:lvl>
  </w:abstractNum>
  <w:num w:numId="1" w16cid:durableId="1410615488">
    <w:abstractNumId w:val="29"/>
  </w:num>
  <w:num w:numId="2" w16cid:durableId="855001079">
    <w:abstractNumId w:val="39"/>
  </w:num>
  <w:num w:numId="3" w16cid:durableId="33390332">
    <w:abstractNumId w:val="5"/>
  </w:num>
  <w:num w:numId="4" w16cid:durableId="1540048164">
    <w:abstractNumId w:val="15"/>
  </w:num>
  <w:num w:numId="5" w16cid:durableId="1017196913">
    <w:abstractNumId w:val="30"/>
  </w:num>
  <w:num w:numId="6" w16cid:durableId="65996412">
    <w:abstractNumId w:val="33"/>
  </w:num>
  <w:num w:numId="7" w16cid:durableId="1628319952">
    <w:abstractNumId w:val="7"/>
  </w:num>
  <w:num w:numId="8" w16cid:durableId="1427505970">
    <w:abstractNumId w:val="32"/>
  </w:num>
  <w:num w:numId="9" w16cid:durableId="1347557422">
    <w:abstractNumId w:val="0"/>
  </w:num>
  <w:num w:numId="10" w16cid:durableId="1059354593">
    <w:abstractNumId w:val="20"/>
  </w:num>
  <w:num w:numId="11" w16cid:durableId="1372997480">
    <w:abstractNumId w:val="1"/>
  </w:num>
  <w:num w:numId="12" w16cid:durableId="133045128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20283048">
    <w:abstractNumId w:val="6"/>
  </w:num>
  <w:num w:numId="14" w16cid:durableId="1908489666">
    <w:abstractNumId w:val="16"/>
  </w:num>
  <w:num w:numId="15" w16cid:durableId="1941798301">
    <w:abstractNumId w:val="19"/>
  </w:num>
  <w:num w:numId="16" w16cid:durableId="1369991023">
    <w:abstractNumId w:val="35"/>
  </w:num>
  <w:num w:numId="17" w16cid:durableId="1653175079">
    <w:abstractNumId w:val="31"/>
  </w:num>
  <w:num w:numId="18" w16cid:durableId="1587497173">
    <w:abstractNumId w:val="37"/>
  </w:num>
  <w:num w:numId="19" w16cid:durableId="1163164726">
    <w:abstractNumId w:val="23"/>
  </w:num>
  <w:num w:numId="20" w16cid:durableId="100730875">
    <w:abstractNumId w:val="17"/>
  </w:num>
  <w:num w:numId="21" w16cid:durableId="1614553115">
    <w:abstractNumId w:val="13"/>
  </w:num>
  <w:num w:numId="22" w16cid:durableId="1949658242">
    <w:abstractNumId w:val="26"/>
  </w:num>
  <w:num w:numId="23" w16cid:durableId="326637108">
    <w:abstractNumId w:val="9"/>
  </w:num>
  <w:num w:numId="24" w16cid:durableId="90667312">
    <w:abstractNumId w:val="12"/>
  </w:num>
  <w:num w:numId="25" w16cid:durableId="1758209031">
    <w:abstractNumId w:val="10"/>
  </w:num>
  <w:num w:numId="26" w16cid:durableId="1624728141">
    <w:abstractNumId w:val="37"/>
    <w:lvlOverride w:ilvl="0">
      <w:startOverride w:val="1"/>
    </w:lvlOverride>
  </w:num>
  <w:num w:numId="27" w16cid:durableId="1625113399">
    <w:abstractNumId w:val="3"/>
  </w:num>
  <w:num w:numId="28" w16cid:durableId="1473062218">
    <w:abstractNumId w:val="36"/>
  </w:num>
  <w:num w:numId="29" w16cid:durableId="1256090164">
    <w:abstractNumId w:val="36"/>
    <w:lvlOverride w:ilvl="0">
      <w:startOverride w:val="1"/>
    </w:lvlOverride>
  </w:num>
  <w:num w:numId="30" w16cid:durableId="1045105657">
    <w:abstractNumId w:val="21"/>
  </w:num>
  <w:num w:numId="31" w16cid:durableId="1509516863">
    <w:abstractNumId w:val="21"/>
    <w:lvlOverride w:ilvl="0">
      <w:startOverride w:val="1"/>
    </w:lvlOverride>
  </w:num>
  <w:num w:numId="32" w16cid:durableId="173039877">
    <w:abstractNumId w:val="22"/>
  </w:num>
  <w:num w:numId="33" w16cid:durableId="1792288108">
    <w:abstractNumId w:val="22"/>
    <w:lvlOverride w:ilvl="0">
      <w:startOverride w:val="1"/>
    </w:lvlOverride>
  </w:num>
  <w:num w:numId="34" w16cid:durableId="92627122">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387076340">
    <w:abstractNumId w:val="38"/>
  </w:num>
  <w:num w:numId="36" w16cid:durableId="1439375337">
    <w:abstractNumId w:val="24"/>
  </w:num>
  <w:num w:numId="37" w16cid:durableId="1412771090">
    <w:abstractNumId w:val="27"/>
  </w:num>
  <w:num w:numId="38" w16cid:durableId="1251429865">
    <w:abstractNumId w:val="28"/>
  </w:num>
  <w:num w:numId="39" w16cid:durableId="465245039">
    <w:abstractNumId w:val="8"/>
  </w:num>
  <w:num w:numId="40" w16cid:durableId="838156678">
    <w:abstractNumId w:val="18"/>
  </w:num>
  <w:num w:numId="41" w16cid:durableId="1294873953">
    <w:abstractNumId w:val="11"/>
  </w:num>
  <w:num w:numId="42" w16cid:durableId="1406221326">
    <w:abstractNumId w:val="40"/>
  </w:num>
  <w:num w:numId="43" w16cid:durableId="2074886224">
    <w:abstractNumId w:val="14"/>
  </w:num>
  <w:num w:numId="44" w16cid:durableId="1297487397">
    <w:abstractNumId w:val="2"/>
  </w:num>
  <w:num w:numId="45" w16cid:durableId="750200270">
    <w:abstractNumId w:val="34"/>
  </w:num>
  <w:num w:numId="46" w16cid:durableId="1065879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0B6"/>
    <w:rsid w:val="00004210"/>
    <w:rsid w:val="0001004A"/>
    <w:rsid w:val="000218C5"/>
    <w:rsid w:val="00023427"/>
    <w:rsid w:val="000261E4"/>
    <w:rsid w:val="00026EF4"/>
    <w:rsid w:val="000278B2"/>
    <w:rsid w:val="000313DC"/>
    <w:rsid w:val="00034B45"/>
    <w:rsid w:val="00037463"/>
    <w:rsid w:val="00037862"/>
    <w:rsid w:val="00043E82"/>
    <w:rsid w:val="0004621D"/>
    <w:rsid w:val="00057A4E"/>
    <w:rsid w:val="0006231C"/>
    <w:rsid w:val="0007049A"/>
    <w:rsid w:val="0007237D"/>
    <w:rsid w:val="0007446C"/>
    <w:rsid w:val="00081456"/>
    <w:rsid w:val="00085597"/>
    <w:rsid w:val="000A4B58"/>
    <w:rsid w:val="000B4496"/>
    <w:rsid w:val="000B63C4"/>
    <w:rsid w:val="000C1E0A"/>
    <w:rsid w:val="000D2372"/>
    <w:rsid w:val="000D27C4"/>
    <w:rsid w:val="000D292F"/>
    <w:rsid w:val="000D54F9"/>
    <w:rsid w:val="000E0A6B"/>
    <w:rsid w:val="000F524C"/>
    <w:rsid w:val="0010146F"/>
    <w:rsid w:val="001078B9"/>
    <w:rsid w:val="00112166"/>
    <w:rsid w:val="001139F1"/>
    <w:rsid w:val="00117283"/>
    <w:rsid w:val="00121EBE"/>
    <w:rsid w:val="00126223"/>
    <w:rsid w:val="00135B0C"/>
    <w:rsid w:val="00136F3A"/>
    <w:rsid w:val="00151A42"/>
    <w:rsid w:val="00152C55"/>
    <w:rsid w:val="001555CF"/>
    <w:rsid w:val="001604AA"/>
    <w:rsid w:val="0016086D"/>
    <w:rsid w:val="00161E82"/>
    <w:rsid w:val="001701A9"/>
    <w:rsid w:val="00172F84"/>
    <w:rsid w:val="00182368"/>
    <w:rsid w:val="0018308B"/>
    <w:rsid w:val="00187A16"/>
    <w:rsid w:val="00193B69"/>
    <w:rsid w:val="001A0C2B"/>
    <w:rsid w:val="001B47C1"/>
    <w:rsid w:val="001B5F23"/>
    <w:rsid w:val="001C277D"/>
    <w:rsid w:val="001C58DC"/>
    <w:rsid w:val="001C5DF7"/>
    <w:rsid w:val="001C6170"/>
    <w:rsid w:val="001D071A"/>
    <w:rsid w:val="001D5B8A"/>
    <w:rsid w:val="001E050C"/>
    <w:rsid w:val="001F1398"/>
    <w:rsid w:val="001F18A2"/>
    <w:rsid w:val="001F5FDE"/>
    <w:rsid w:val="00214282"/>
    <w:rsid w:val="00216D8B"/>
    <w:rsid w:val="00223045"/>
    <w:rsid w:val="002257D0"/>
    <w:rsid w:val="00234792"/>
    <w:rsid w:val="002379E8"/>
    <w:rsid w:val="00241751"/>
    <w:rsid w:val="00242B0C"/>
    <w:rsid w:val="00243C08"/>
    <w:rsid w:val="002457BF"/>
    <w:rsid w:val="002457C3"/>
    <w:rsid w:val="00246DC9"/>
    <w:rsid w:val="00257790"/>
    <w:rsid w:val="00264FE1"/>
    <w:rsid w:val="00265D54"/>
    <w:rsid w:val="00273673"/>
    <w:rsid w:val="002830FA"/>
    <w:rsid w:val="00296BF2"/>
    <w:rsid w:val="002A10DF"/>
    <w:rsid w:val="002B26C4"/>
    <w:rsid w:val="002B6AB9"/>
    <w:rsid w:val="002C078D"/>
    <w:rsid w:val="002D637E"/>
    <w:rsid w:val="002E0BD7"/>
    <w:rsid w:val="002E16A9"/>
    <w:rsid w:val="002E23BE"/>
    <w:rsid w:val="002E7C20"/>
    <w:rsid w:val="002F5B37"/>
    <w:rsid w:val="002F79B1"/>
    <w:rsid w:val="003024F5"/>
    <w:rsid w:val="00303782"/>
    <w:rsid w:val="0030594C"/>
    <w:rsid w:val="00307356"/>
    <w:rsid w:val="00307FDD"/>
    <w:rsid w:val="0033055E"/>
    <w:rsid w:val="003347D2"/>
    <w:rsid w:val="00336D9A"/>
    <w:rsid w:val="00340D7C"/>
    <w:rsid w:val="00344B9C"/>
    <w:rsid w:val="0035013E"/>
    <w:rsid w:val="00356BC7"/>
    <w:rsid w:val="00370FE6"/>
    <w:rsid w:val="00371330"/>
    <w:rsid w:val="00372AA1"/>
    <w:rsid w:val="00374DD6"/>
    <w:rsid w:val="00375EFA"/>
    <w:rsid w:val="003970AB"/>
    <w:rsid w:val="00397680"/>
    <w:rsid w:val="003A0B00"/>
    <w:rsid w:val="003A249B"/>
    <w:rsid w:val="003C08C8"/>
    <w:rsid w:val="003C1040"/>
    <w:rsid w:val="003D0F65"/>
    <w:rsid w:val="003D2A97"/>
    <w:rsid w:val="003D3E7C"/>
    <w:rsid w:val="003E1D14"/>
    <w:rsid w:val="003E526A"/>
    <w:rsid w:val="003E637D"/>
    <w:rsid w:val="003E71E3"/>
    <w:rsid w:val="003F31C3"/>
    <w:rsid w:val="003F4B93"/>
    <w:rsid w:val="003F60C8"/>
    <w:rsid w:val="004120F3"/>
    <w:rsid w:val="00421A5C"/>
    <w:rsid w:val="0042330C"/>
    <w:rsid w:val="00425270"/>
    <w:rsid w:val="00431EF2"/>
    <w:rsid w:val="00442C89"/>
    <w:rsid w:val="00443A4F"/>
    <w:rsid w:val="00446030"/>
    <w:rsid w:val="00446818"/>
    <w:rsid w:val="004522C8"/>
    <w:rsid w:val="00453FFA"/>
    <w:rsid w:val="00454292"/>
    <w:rsid w:val="00463032"/>
    <w:rsid w:val="004634F8"/>
    <w:rsid w:val="00475F82"/>
    <w:rsid w:val="00477ADA"/>
    <w:rsid w:val="00493CF1"/>
    <w:rsid w:val="004951F6"/>
    <w:rsid w:val="00495DB2"/>
    <w:rsid w:val="004D24D2"/>
    <w:rsid w:val="004D5A31"/>
    <w:rsid w:val="004E452B"/>
    <w:rsid w:val="004E6FE2"/>
    <w:rsid w:val="00501429"/>
    <w:rsid w:val="00505C7B"/>
    <w:rsid w:val="00507AF2"/>
    <w:rsid w:val="0051137D"/>
    <w:rsid w:val="00514EF8"/>
    <w:rsid w:val="00523C16"/>
    <w:rsid w:val="00527D8A"/>
    <w:rsid w:val="005307A4"/>
    <w:rsid w:val="00534C00"/>
    <w:rsid w:val="00544F96"/>
    <w:rsid w:val="00546913"/>
    <w:rsid w:val="00556F55"/>
    <w:rsid w:val="0056151E"/>
    <w:rsid w:val="00562B9C"/>
    <w:rsid w:val="00565376"/>
    <w:rsid w:val="0057000E"/>
    <w:rsid w:val="00570CD2"/>
    <w:rsid w:val="00571C35"/>
    <w:rsid w:val="00575BE2"/>
    <w:rsid w:val="005778E8"/>
    <w:rsid w:val="005926F0"/>
    <w:rsid w:val="005932D0"/>
    <w:rsid w:val="005A7E79"/>
    <w:rsid w:val="005B3DB5"/>
    <w:rsid w:val="005B6911"/>
    <w:rsid w:val="005C4D71"/>
    <w:rsid w:val="005C5D26"/>
    <w:rsid w:val="005D258B"/>
    <w:rsid w:val="005D6656"/>
    <w:rsid w:val="005E00E6"/>
    <w:rsid w:val="005E124F"/>
    <w:rsid w:val="005E6A07"/>
    <w:rsid w:val="00610E97"/>
    <w:rsid w:val="00612300"/>
    <w:rsid w:val="006125E5"/>
    <w:rsid w:val="00621E10"/>
    <w:rsid w:val="00627802"/>
    <w:rsid w:val="00627B0F"/>
    <w:rsid w:val="00635919"/>
    <w:rsid w:val="00641325"/>
    <w:rsid w:val="00642213"/>
    <w:rsid w:val="00662EE9"/>
    <w:rsid w:val="00664AF6"/>
    <w:rsid w:val="0066762B"/>
    <w:rsid w:val="0067003E"/>
    <w:rsid w:val="006724BC"/>
    <w:rsid w:val="006750B0"/>
    <w:rsid w:val="006757B0"/>
    <w:rsid w:val="00691E7E"/>
    <w:rsid w:val="00693284"/>
    <w:rsid w:val="00693F32"/>
    <w:rsid w:val="0069401F"/>
    <w:rsid w:val="00694259"/>
    <w:rsid w:val="006966D2"/>
    <w:rsid w:val="006C357B"/>
    <w:rsid w:val="006D0B4B"/>
    <w:rsid w:val="006D0BF5"/>
    <w:rsid w:val="006D512D"/>
    <w:rsid w:val="006D5172"/>
    <w:rsid w:val="006E02E0"/>
    <w:rsid w:val="006E2F40"/>
    <w:rsid w:val="006E7E08"/>
    <w:rsid w:val="006F7B67"/>
    <w:rsid w:val="00711911"/>
    <w:rsid w:val="00711B9A"/>
    <w:rsid w:val="007361B7"/>
    <w:rsid w:val="007410A1"/>
    <w:rsid w:val="00743801"/>
    <w:rsid w:val="00744B86"/>
    <w:rsid w:val="0075398F"/>
    <w:rsid w:val="007665A1"/>
    <w:rsid w:val="007667A6"/>
    <w:rsid w:val="007808FD"/>
    <w:rsid w:val="00781493"/>
    <w:rsid w:val="007816E8"/>
    <w:rsid w:val="00782BAA"/>
    <w:rsid w:val="007846BD"/>
    <w:rsid w:val="0078741F"/>
    <w:rsid w:val="00794F4A"/>
    <w:rsid w:val="007967A3"/>
    <w:rsid w:val="007A0888"/>
    <w:rsid w:val="007A24BC"/>
    <w:rsid w:val="007A2A47"/>
    <w:rsid w:val="007A4621"/>
    <w:rsid w:val="007A65C3"/>
    <w:rsid w:val="007A6CFF"/>
    <w:rsid w:val="007E1960"/>
    <w:rsid w:val="007E2A11"/>
    <w:rsid w:val="007E2D3D"/>
    <w:rsid w:val="007E746F"/>
    <w:rsid w:val="007F5946"/>
    <w:rsid w:val="00810C5C"/>
    <w:rsid w:val="00816EF5"/>
    <w:rsid w:val="00817035"/>
    <w:rsid w:val="008200D8"/>
    <w:rsid w:val="00822E8C"/>
    <w:rsid w:val="008239C9"/>
    <w:rsid w:val="00827EA1"/>
    <w:rsid w:val="008302E6"/>
    <w:rsid w:val="0083434E"/>
    <w:rsid w:val="00852F69"/>
    <w:rsid w:val="008671ED"/>
    <w:rsid w:val="00881E5E"/>
    <w:rsid w:val="00881FAD"/>
    <w:rsid w:val="0089367F"/>
    <w:rsid w:val="00893C3C"/>
    <w:rsid w:val="00896C48"/>
    <w:rsid w:val="008A25AA"/>
    <w:rsid w:val="008A7468"/>
    <w:rsid w:val="008B0F05"/>
    <w:rsid w:val="008B1502"/>
    <w:rsid w:val="008B2CF9"/>
    <w:rsid w:val="008C3DA0"/>
    <w:rsid w:val="008C520E"/>
    <w:rsid w:val="008C5DC5"/>
    <w:rsid w:val="008D189C"/>
    <w:rsid w:val="008D564E"/>
    <w:rsid w:val="008E2F3B"/>
    <w:rsid w:val="008E50CA"/>
    <w:rsid w:val="008E5245"/>
    <w:rsid w:val="008F0899"/>
    <w:rsid w:val="008F7643"/>
    <w:rsid w:val="0090324A"/>
    <w:rsid w:val="00910BFB"/>
    <w:rsid w:val="00923940"/>
    <w:rsid w:val="009313F7"/>
    <w:rsid w:val="0093703A"/>
    <w:rsid w:val="00945213"/>
    <w:rsid w:val="009502F2"/>
    <w:rsid w:val="00965BE2"/>
    <w:rsid w:val="009808B9"/>
    <w:rsid w:val="0098366F"/>
    <w:rsid w:val="00985BBF"/>
    <w:rsid w:val="00995BCC"/>
    <w:rsid w:val="00995BE6"/>
    <w:rsid w:val="00996F49"/>
    <w:rsid w:val="00996F50"/>
    <w:rsid w:val="009A2117"/>
    <w:rsid w:val="009A449C"/>
    <w:rsid w:val="009B5189"/>
    <w:rsid w:val="009B6389"/>
    <w:rsid w:val="009C0601"/>
    <w:rsid w:val="009C2579"/>
    <w:rsid w:val="009C3A85"/>
    <w:rsid w:val="009D06F8"/>
    <w:rsid w:val="009E28E5"/>
    <w:rsid w:val="009F6994"/>
    <w:rsid w:val="00A022B3"/>
    <w:rsid w:val="00A37E6B"/>
    <w:rsid w:val="00A416B3"/>
    <w:rsid w:val="00A41889"/>
    <w:rsid w:val="00A464D2"/>
    <w:rsid w:val="00A53187"/>
    <w:rsid w:val="00A540B6"/>
    <w:rsid w:val="00A61EC4"/>
    <w:rsid w:val="00A75C1E"/>
    <w:rsid w:val="00A81083"/>
    <w:rsid w:val="00A833FE"/>
    <w:rsid w:val="00A91F2B"/>
    <w:rsid w:val="00A97F08"/>
    <w:rsid w:val="00AA1AD2"/>
    <w:rsid w:val="00AA3FF5"/>
    <w:rsid w:val="00AB0C46"/>
    <w:rsid w:val="00AB0F75"/>
    <w:rsid w:val="00AD35AE"/>
    <w:rsid w:val="00AD39C2"/>
    <w:rsid w:val="00AD40E5"/>
    <w:rsid w:val="00AE52ED"/>
    <w:rsid w:val="00AF3D29"/>
    <w:rsid w:val="00AF5AB1"/>
    <w:rsid w:val="00AF7ACF"/>
    <w:rsid w:val="00B04FCE"/>
    <w:rsid w:val="00B06681"/>
    <w:rsid w:val="00B06C26"/>
    <w:rsid w:val="00B06CF7"/>
    <w:rsid w:val="00B112B2"/>
    <w:rsid w:val="00B3447C"/>
    <w:rsid w:val="00B34738"/>
    <w:rsid w:val="00B42BE1"/>
    <w:rsid w:val="00B44452"/>
    <w:rsid w:val="00B45A40"/>
    <w:rsid w:val="00B51215"/>
    <w:rsid w:val="00B5190B"/>
    <w:rsid w:val="00B53136"/>
    <w:rsid w:val="00B537EB"/>
    <w:rsid w:val="00B66A1F"/>
    <w:rsid w:val="00B93245"/>
    <w:rsid w:val="00BA3592"/>
    <w:rsid w:val="00BA67EA"/>
    <w:rsid w:val="00BB1C15"/>
    <w:rsid w:val="00BB5308"/>
    <w:rsid w:val="00BC0B0F"/>
    <w:rsid w:val="00BC11D1"/>
    <w:rsid w:val="00BC44BB"/>
    <w:rsid w:val="00BD0207"/>
    <w:rsid w:val="00BD239C"/>
    <w:rsid w:val="00BD4F80"/>
    <w:rsid w:val="00BD63D0"/>
    <w:rsid w:val="00BD65C1"/>
    <w:rsid w:val="00BE03A9"/>
    <w:rsid w:val="00BE25F8"/>
    <w:rsid w:val="00BE654D"/>
    <w:rsid w:val="00C04987"/>
    <w:rsid w:val="00C05923"/>
    <w:rsid w:val="00C213F7"/>
    <w:rsid w:val="00C278B3"/>
    <w:rsid w:val="00C40497"/>
    <w:rsid w:val="00C40993"/>
    <w:rsid w:val="00C415A9"/>
    <w:rsid w:val="00C41A3A"/>
    <w:rsid w:val="00C41CC4"/>
    <w:rsid w:val="00C46BE1"/>
    <w:rsid w:val="00C568CD"/>
    <w:rsid w:val="00C6041F"/>
    <w:rsid w:val="00C909AE"/>
    <w:rsid w:val="00C939A1"/>
    <w:rsid w:val="00CA197D"/>
    <w:rsid w:val="00CA64AC"/>
    <w:rsid w:val="00CB0108"/>
    <w:rsid w:val="00CB2E27"/>
    <w:rsid w:val="00CB3967"/>
    <w:rsid w:val="00CB3A4E"/>
    <w:rsid w:val="00CB6EB6"/>
    <w:rsid w:val="00CB7F13"/>
    <w:rsid w:val="00CC19BC"/>
    <w:rsid w:val="00CE34CE"/>
    <w:rsid w:val="00CE5AEE"/>
    <w:rsid w:val="00CE61DB"/>
    <w:rsid w:val="00CE66C7"/>
    <w:rsid w:val="00D03EF4"/>
    <w:rsid w:val="00D110C1"/>
    <w:rsid w:val="00D12DFE"/>
    <w:rsid w:val="00D169D7"/>
    <w:rsid w:val="00D2216C"/>
    <w:rsid w:val="00D27533"/>
    <w:rsid w:val="00D301E2"/>
    <w:rsid w:val="00D34874"/>
    <w:rsid w:val="00D35132"/>
    <w:rsid w:val="00D408EE"/>
    <w:rsid w:val="00D51D03"/>
    <w:rsid w:val="00D5230E"/>
    <w:rsid w:val="00D554CA"/>
    <w:rsid w:val="00D64E1F"/>
    <w:rsid w:val="00D67A99"/>
    <w:rsid w:val="00D7123F"/>
    <w:rsid w:val="00D71484"/>
    <w:rsid w:val="00D77E8B"/>
    <w:rsid w:val="00D80874"/>
    <w:rsid w:val="00D8324A"/>
    <w:rsid w:val="00D90D80"/>
    <w:rsid w:val="00DA6919"/>
    <w:rsid w:val="00DB33CC"/>
    <w:rsid w:val="00DB55ED"/>
    <w:rsid w:val="00DC07C1"/>
    <w:rsid w:val="00DD0655"/>
    <w:rsid w:val="00DD55D0"/>
    <w:rsid w:val="00DD6C0D"/>
    <w:rsid w:val="00DE2661"/>
    <w:rsid w:val="00DF1053"/>
    <w:rsid w:val="00E02913"/>
    <w:rsid w:val="00E14A58"/>
    <w:rsid w:val="00E17345"/>
    <w:rsid w:val="00E3056E"/>
    <w:rsid w:val="00E36EF7"/>
    <w:rsid w:val="00E40399"/>
    <w:rsid w:val="00E5309B"/>
    <w:rsid w:val="00E537DC"/>
    <w:rsid w:val="00E65E07"/>
    <w:rsid w:val="00E66B2E"/>
    <w:rsid w:val="00E734CE"/>
    <w:rsid w:val="00E73DE0"/>
    <w:rsid w:val="00E80774"/>
    <w:rsid w:val="00E91181"/>
    <w:rsid w:val="00E9291D"/>
    <w:rsid w:val="00EA50FC"/>
    <w:rsid w:val="00EA7198"/>
    <w:rsid w:val="00EB100C"/>
    <w:rsid w:val="00ED2441"/>
    <w:rsid w:val="00EE0CE2"/>
    <w:rsid w:val="00EE47CB"/>
    <w:rsid w:val="00EE653E"/>
    <w:rsid w:val="00EF15DC"/>
    <w:rsid w:val="00EF35B8"/>
    <w:rsid w:val="00EF3881"/>
    <w:rsid w:val="00F01F66"/>
    <w:rsid w:val="00F11C20"/>
    <w:rsid w:val="00F175BC"/>
    <w:rsid w:val="00F418F0"/>
    <w:rsid w:val="00F5764F"/>
    <w:rsid w:val="00F62751"/>
    <w:rsid w:val="00F664DB"/>
    <w:rsid w:val="00F66FFC"/>
    <w:rsid w:val="00F74477"/>
    <w:rsid w:val="00F92B84"/>
    <w:rsid w:val="00FA2AD3"/>
    <w:rsid w:val="00FB0904"/>
    <w:rsid w:val="00FB0CC2"/>
    <w:rsid w:val="00FB203F"/>
    <w:rsid w:val="00FB5242"/>
    <w:rsid w:val="00FD35F5"/>
    <w:rsid w:val="00FD5C8B"/>
    <w:rsid w:val="00FD7B43"/>
    <w:rsid w:val="00FE547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5A3FA1"/>
  <w15:chartTrackingRefBased/>
  <w15:docId w15:val="{1A6C1BA1-D32E-4FFC-A5C1-82C0BEC08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79B1"/>
  </w:style>
  <w:style w:type="paragraph" w:styleId="Heading1">
    <w:name w:val="heading 1"/>
    <w:basedOn w:val="Normal"/>
    <w:link w:val="Heading1Char"/>
    <w:uiPriority w:val="9"/>
    <w:qFormat/>
    <w:rsid w:val="00A540B6"/>
    <w:pPr>
      <w:widowControl w:val="0"/>
      <w:autoSpaceDE w:val="0"/>
      <w:autoSpaceDN w:val="0"/>
      <w:adjustRightInd w:val="0"/>
      <w:spacing w:before="280" w:after="140" w:line="240" w:lineRule="auto"/>
      <w:outlineLvl w:val="0"/>
    </w:pPr>
    <w:rPr>
      <w:rFonts w:ascii="Arial Black" w:eastAsia="Times New Roman" w:hAnsi="Arial Black" w:cs="Times New Roman"/>
      <w:kern w:val="0"/>
      <w:sz w:val="28"/>
      <w:szCs w:val="28"/>
      <w:lang w:val="en-US"/>
      <w14:ligatures w14:val="none"/>
    </w:rPr>
  </w:style>
  <w:style w:type="paragraph" w:styleId="Heading2">
    <w:name w:val="heading 2"/>
    <w:basedOn w:val="Normal"/>
    <w:link w:val="Heading2Char"/>
    <w:uiPriority w:val="99"/>
    <w:qFormat/>
    <w:rsid w:val="00A540B6"/>
    <w:pPr>
      <w:widowControl w:val="0"/>
      <w:autoSpaceDE w:val="0"/>
      <w:autoSpaceDN w:val="0"/>
      <w:adjustRightInd w:val="0"/>
      <w:spacing w:before="120" w:after="120" w:line="240" w:lineRule="auto"/>
      <w:outlineLvl w:val="1"/>
    </w:pPr>
    <w:rPr>
      <w:rFonts w:ascii="Arial" w:eastAsia="Times New Roman" w:hAnsi="Arial" w:cs="Times New Roman"/>
      <w:b/>
      <w:bCs/>
      <w:kern w:val="0"/>
      <w:sz w:val="24"/>
      <w:szCs w:val="24"/>
      <w:lang w:val="en-US"/>
      <w14:ligatures w14:val="none"/>
    </w:rPr>
  </w:style>
  <w:style w:type="paragraph" w:styleId="Heading3">
    <w:name w:val="heading 3"/>
    <w:basedOn w:val="Normal"/>
    <w:link w:val="Heading3Char"/>
    <w:uiPriority w:val="99"/>
    <w:qFormat/>
    <w:rsid w:val="00A540B6"/>
    <w:pPr>
      <w:widowControl w:val="0"/>
      <w:autoSpaceDE w:val="0"/>
      <w:autoSpaceDN w:val="0"/>
      <w:adjustRightInd w:val="0"/>
      <w:spacing w:before="120" w:after="120" w:line="240" w:lineRule="auto"/>
      <w:outlineLvl w:val="2"/>
    </w:pPr>
    <w:rPr>
      <w:rFonts w:ascii="Times New Roman" w:eastAsia="Times New Roman" w:hAnsi="Times New Roman" w:cs="Times New Roman"/>
      <w:b/>
      <w:bCs/>
      <w:kern w:val="0"/>
      <w:sz w:val="24"/>
      <w:szCs w:val="24"/>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40B6"/>
    <w:rPr>
      <w:rFonts w:ascii="Arial Black" w:eastAsia="Times New Roman" w:hAnsi="Arial Black" w:cs="Times New Roman"/>
      <w:kern w:val="0"/>
      <w:sz w:val="28"/>
      <w:szCs w:val="28"/>
      <w:lang w:val="en-US"/>
      <w14:ligatures w14:val="none"/>
    </w:rPr>
  </w:style>
  <w:style w:type="character" w:customStyle="1" w:styleId="Heading2Char">
    <w:name w:val="Heading 2 Char"/>
    <w:basedOn w:val="DefaultParagraphFont"/>
    <w:link w:val="Heading2"/>
    <w:uiPriority w:val="99"/>
    <w:rsid w:val="00A540B6"/>
    <w:rPr>
      <w:rFonts w:ascii="Arial" w:eastAsia="Times New Roman" w:hAnsi="Arial" w:cs="Times New Roman"/>
      <w:b/>
      <w:bCs/>
      <w:kern w:val="0"/>
      <w:sz w:val="24"/>
      <w:szCs w:val="24"/>
      <w:lang w:val="en-US"/>
      <w14:ligatures w14:val="none"/>
    </w:rPr>
  </w:style>
  <w:style w:type="character" w:customStyle="1" w:styleId="Heading3Char">
    <w:name w:val="Heading 3 Char"/>
    <w:basedOn w:val="DefaultParagraphFont"/>
    <w:link w:val="Heading3"/>
    <w:uiPriority w:val="99"/>
    <w:rsid w:val="00A540B6"/>
    <w:rPr>
      <w:rFonts w:ascii="Times New Roman" w:eastAsia="Times New Roman" w:hAnsi="Times New Roman" w:cs="Times New Roman"/>
      <w:b/>
      <w:bCs/>
      <w:kern w:val="0"/>
      <w:sz w:val="24"/>
      <w:szCs w:val="24"/>
      <w:lang w:val="en-US"/>
      <w14:ligatures w14:val="none"/>
    </w:rPr>
  </w:style>
  <w:style w:type="numbering" w:customStyle="1" w:styleId="NoList1">
    <w:name w:val="No List1"/>
    <w:next w:val="NoList"/>
    <w:uiPriority w:val="99"/>
    <w:semiHidden/>
    <w:unhideWhenUsed/>
    <w:rsid w:val="00A540B6"/>
  </w:style>
  <w:style w:type="table" w:styleId="TableGrid">
    <w:name w:val="Table Grid"/>
    <w:basedOn w:val="TableNormal"/>
    <w:uiPriority w:val="59"/>
    <w:rsid w:val="00A540B6"/>
    <w:pPr>
      <w:spacing w:after="0" w:line="240" w:lineRule="auto"/>
    </w:pPr>
    <w:rPr>
      <w:rFonts w:ascii="Times New Roman" w:eastAsia="Times New Roman" w:hAnsi="Times New Roman"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HeaderChar">
    <w:name w:val="Header Char"/>
    <w:basedOn w:val="DefaultParagraphFont"/>
    <w:link w:val="Header"/>
    <w:uiPriority w:val="99"/>
    <w:rsid w:val="00A540B6"/>
    <w:rPr>
      <w:rFonts w:ascii="Times New Roman" w:eastAsia="Times New Roman" w:hAnsi="Times New Roman" w:cs="Times New Roman"/>
      <w:kern w:val="0"/>
      <w:sz w:val="24"/>
      <w:szCs w:val="24"/>
      <w:lang w:val="en-US"/>
      <w14:ligatures w14:val="none"/>
    </w:rPr>
  </w:style>
  <w:style w:type="paragraph" w:styleId="Footer">
    <w:name w:val="footer"/>
    <w:basedOn w:val="Normal"/>
    <w:link w:val="Foot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FooterChar">
    <w:name w:val="Footer Char"/>
    <w:basedOn w:val="DefaultParagraphFont"/>
    <w:link w:val="Footer"/>
    <w:uiPriority w:val="99"/>
    <w:rsid w:val="00A540B6"/>
    <w:rPr>
      <w:rFonts w:ascii="Times New Roman" w:eastAsia="Times New Roman" w:hAnsi="Times New Roman" w:cs="Times New Roman"/>
      <w:kern w:val="0"/>
      <w:sz w:val="24"/>
      <w:szCs w:val="24"/>
      <w:lang w:val="en-US"/>
      <w14:ligatures w14:val="none"/>
    </w:rPr>
  </w:style>
  <w:style w:type="character" w:styleId="PageNumber">
    <w:name w:val="page number"/>
    <w:basedOn w:val="DefaultParagraphFont"/>
    <w:rsid w:val="00A540B6"/>
  </w:style>
  <w:style w:type="character" w:styleId="CommentReference">
    <w:name w:val="annotation reference"/>
    <w:semiHidden/>
    <w:rsid w:val="00A540B6"/>
    <w:rPr>
      <w:sz w:val="16"/>
      <w:szCs w:val="16"/>
    </w:rPr>
  </w:style>
  <w:style w:type="paragraph" w:styleId="CommentText">
    <w:name w:val="annotation text"/>
    <w:basedOn w:val="Normal"/>
    <w:link w:val="CommentTextChar"/>
    <w:semiHidden/>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CommentTextChar">
    <w:name w:val="Comment Text Char"/>
    <w:basedOn w:val="DefaultParagraphFont"/>
    <w:link w:val="CommentText"/>
    <w:semiHidden/>
    <w:rsid w:val="00A540B6"/>
    <w:rPr>
      <w:rFonts w:ascii="Times New Roman" w:eastAsia="Times New Roman" w:hAnsi="Times New Roman" w:cs="Times New Roman"/>
      <w:kern w:val="0"/>
      <w:sz w:val="20"/>
      <w:szCs w:val="20"/>
      <w:lang w:val="en-US"/>
      <w14:ligatures w14:val="none"/>
    </w:rPr>
  </w:style>
  <w:style w:type="paragraph" w:styleId="CommentSubject">
    <w:name w:val="annotation subject"/>
    <w:basedOn w:val="CommentText"/>
    <w:next w:val="CommentText"/>
    <w:link w:val="CommentSubjectChar"/>
    <w:semiHidden/>
    <w:rsid w:val="00A540B6"/>
    <w:rPr>
      <w:b/>
      <w:bCs/>
    </w:rPr>
  </w:style>
  <w:style w:type="character" w:customStyle="1" w:styleId="CommentSubjectChar">
    <w:name w:val="Comment Subject Char"/>
    <w:basedOn w:val="CommentTextChar"/>
    <w:link w:val="CommentSubject"/>
    <w:semiHidden/>
    <w:rsid w:val="00A540B6"/>
    <w:rPr>
      <w:rFonts w:ascii="Times New Roman" w:eastAsia="Times New Roman" w:hAnsi="Times New Roman" w:cs="Times New Roman"/>
      <w:b/>
      <w:bCs/>
      <w:kern w:val="0"/>
      <w:sz w:val="20"/>
      <w:szCs w:val="20"/>
      <w:lang w:val="en-US"/>
      <w14:ligatures w14:val="none"/>
    </w:rPr>
  </w:style>
  <w:style w:type="paragraph" w:styleId="BalloonText">
    <w:name w:val="Balloon Text"/>
    <w:basedOn w:val="Normal"/>
    <w:link w:val="BalloonTextChar"/>
    <w:semiHidden/>
    <w:rsid w:val="00A540B6"/>
    <w:pPr>
      <w:spacing w:after="0" w:line="240" w:lineRule="auto"/>
    </w:pPr>
    <w:rPr>
      <w:rFonts w:ascii="Tahoma" w:eastAsia="Times New Roman" w:hAnsi="Tahoma" w:cs="Times New Roman"/>
      <w:kern w:val="0"/>
      <w:sz w:val="16"/>
      <w:szCs w:val="16"/>
      <w:lang w:val="en-US"/>
      <w14:ligatures w14:val="none"/>
    </w:rPr>
  </w:style>
  <w:style w:type="character" w:customStyle="1" w:styleId="BalloonTextChar">
    <w:name w:val="Balloon Text Char"/>
    <w:basedOn w:val="DefaultParagraphFont"/>
    <w:link w:val="BalloonText"/>
    <w:semiHidden/>
    <w:rsid w:val="00A540B6"/>
    <w:rPr>
      <w:rFonts w:ascii="Tahoma" w:eastAsia="Times New Roman" w:hAnsi="Tahoma" w:cs="Times New Roman"/>
      <w:kern w:val="0"/>
      <w:sz w:val="16"/>
      <w:szCs w:val="16"/>
      <w:lang w:val="en-US"/>
      <w14:ligatures w14:val="none"/>
    </w:rPr>
  </w:style>
  <w:style w:type="paragraph" w:styleId="ListParagraph">
    <w:name w:val="List Paragraph"/>
    <w:basedOn w:val="Normal"/>
    <w:link w:val="ListParagraphChar"/>
    <w:uiPriority w:val="34"/>
    <w:qFormat/>
    <w:rsid w:val="00A540B6"/>
    <w:pPr>
      <w:spacing w:after="0" w:line="240" w:lineRule="auto"/>
      <w:ind w:left="720"/>
    </w:pPr>
    <w:rPr>
      <w:rFonts w:ascii="Times New Roman" w:eastAsia="Times New Roman" w:hAnsi="Times New Roman" w:cs="Times New Roman"/>
      <w:kern w:val="0"/>
      <w:sz w:val="24"/>
      <w:szCs w:val="24"/>
      <w:lang w:val="en-US"/>
      <w14:ligatures w14:val="none"/>
    </w:rPr>
  </w:style>
  <w:style w:type="character" w:customStyle="1" w:styleId="ListParagraphChar">
    <w:name w:val="List Paragraph Char"/>
    <w:basedOn w:val="DefaultParagraphFont"/>
    <w:link w:val="ListParagraph"/>
    <w:uiPriority w:val="34"/>
    <w:locked/>
    <w:rsid w:val="00A540B6"/>
    <w:rPr>
      <w:rFonts w:ascii="Times New Roman" w:eastAsia="Times New Roman" w:hAnsi="Times New Roman" w:cs="Times New Roman"/>
      <w:kern w:val="0"/>
      <w:sz w:val="24"/>
      <w:szCs w:val="24"/>
      <w:lang w:val="en-US"/>
      <w14:ligatures w14:val="none"/>
    </w:rPr>
  </w:style>
  <w:style w:type="character" w:styleId="Emphasis">
    <w:name w:val="Emphasis"/>
    <w:uiPriority w:val="20"/>
    <w:qFormat/>
    <w:rsid w:val="00A540B6"/>
    <w:rPr>
      <w:b/>
      <w:bCs/>
      <w:i w:val="0"/>
      <w:iCs w:val="0"/>
    </w:rPr>
  </w:style>
  <w:style w:type="paragraph" w:styleId="NoSpacing">
    <w:name w:val="No Spacing"/>
    <w:uiPriority w:val="1"/>
    <w:qFormat/>
    <w:rsid w:val="00A540B6"/>
    <w:pPr>
      <w:spacing w:after="0" w:line="240" w:lineRule="auto"/>
    </w:pPr>
    <w:rPr>
      <w:rFonts w:ascii="Calibri" w:eastAsia="Times New Roman" w:hAnsi="Calibri" w:cs="Times New Roman"/>
      <w:kern w:val="0"/>
      <w:lang w:val="en-US"/>
      <w14:ligatures w14:val="none"/>
    </w:rPr>
  </w:style>
  <w:style w:type="character" w:styleId="SubtleEmphasis">
    <w:name w:val="Subtle Emphasis"/>
    <w:uiPriority w:val="19"/>
    <w:qFormat/>
    <w:rsid w:val="00A540B6"/>
    <w:rPr>
      <w:i/>
      <w:iCs/>
      <w:color w:val="808080"/>
    </w:rPr>
  </w:style>
  <w:style w:type="paragraph" w:styleId="Title">
    <w:name w:val="Title"/>
    <w:basedOn w:val="Normal"/>
    <w:link w:val="TitleChar"/>
    <w:uiPriority w:val="99"/>
    <w:qFormat/>
    <w:rsid w:val="00A540B6"/>
    <w:pPr>
      <w:widowControl w:val="0"/>
      <w:autoSpaceDE w:val="0"/>
      <w:autoSpaceDN w:val="0"/>
      <w:adjustRightInd w:val="0"/>
      <w:spacing w:after="960" w:line="240" w:lineRule="auto"/>
      <w:jc w:val="center"/>
    </w:pPr>
    <w:rPr>
      <w:rFonts w:ascii="Arial Black" w:eastAsia="Times New Roman" w:hAnsi="Arial Black" w:cs="Times New Roman"/>
      <w:kern w:val="0"/>
      <w:sz w:val="48"/>
      <w:szCs w:val="48"/>
      <w:lang w:val="en-US"/>
      <w14:ligatures w14:val="none"/>
    </w:rPr>
  </w:style>
  <w:style w:type="character" w:customStyle="1" w:styleId="TitleChar">
    <w:name w:val="Title Char"/>
    <w:basedOn w:val="DefaultParagraphFont"/>
    <w:link w:val="Title"/>
    <w:uiPriority w:val="99"/>
    <w:rsid w:val="00A540B6"/>
    <w:rPr>
      <w:rFonts w:ascii="Arial Black" w:eastAsia="Times New Roman" w:hAnsi="Arial Black" w:cs="Times New Roman"/>
      <w:kern w:val="0"/>
      <w:sz w:val="48"/>
      <w:szCs w:val="48"/>
      <w:lang w:val="en-US"/>
      <w14:ligatures w14:val="none"/>
    </w:rPr>
  </w:style>
  <w:style w:type="paragraph" w:customStyle="1" w:styleId="DefaultText11">
    <w:name w:val="Default Text:1:1"/>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TableText">
    <w:name w:val="Table Text"/>
    <w:basedOn w:val="Normal"/>
    <w:uiPriority w:val="99"/>
    <w:rsid w:val="00A540B6"/>
    <w:pPr>
      <w:widowControl w:val="0"/>
      <w:autoSpaceDE w:val="0"/>
      <w:autoSpaceDN w:val="0"/>
      <w:adjustRightInd w:val="0"/>
      <w:spacing w:after="0" w:line="240" w:lineRule="auto"/>
      <w:jc w:val="right"/>
    </w:pPr>
    <w:rPr>
      <w:rFonts w:ascii="Times New Roman" w:eastAsia="Times New Roman" w:hAnsi="Times New Roman" w:cs="Times New Roman"/>
      <w:kern w:val="0"/>
      <w:sz w:val="24"/>
      <w:szCs w:val="24"/>
      <w:lang w:val="en-US"/>
      <w14:ligatures w14:val="none"/>
    </w:rPr>
  </w:style>
  <w:style w:type="paragraph" w:customStyle="1" w:styleId="DefaultText2">
    <w:name w:val="Default Text:2"/>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OutlineNumbering">
    <w:name w:val="Outline Numbering"/>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FirstLineIndent">
    <w:name w:val="First Line Indent"/>
    <w:basedOn w:val="Normal"/>
    <w:uiPriority w:val="99"/>
    <w:rsid w:val="00A540B6"/>
    <w:pPr>
      <w:widowControl w:val="0"/>
      <w:autoSpaceDE w:val="0"/>
      <w:autoSpaceDN w:val="0"/>
      <w:adjustRightInd w:val="0"/>
      <w:spacing w:after="0" w:line="240" w:lineRule="auto"/>
      <w:ind w:firstLine="720"/>
    </w:pPr>
    <w:rPr>
      <w:rFonts w:ascii="Times New Roman" w:eastAsia="Times New Roman" w:hAnsi="Times New Roman" w:cs="Times New Roman"/>
      <w:kern w:val="0"/>
      <w:sz w:val="24"/>
      <w:szCs w:val="24"/>
      <w:lang w:val="en-US"/>
      <w14:ligatures w14:val="none"/>
    </w:rPr>
  </w:style>
  <w:style w:type="paragraph" w:customStyle="1" w:styleId="NumberList">
    <w:name w:val="Number List"/>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2">
    <w:name w:val="Bullet 2"/>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1">
    <w:name w:val="Bullet 1"/>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odySingle">
    <w:name w:val="Body Single"/>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DefaultText">
    <w:name w:val="Default Text"/>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Style">
    <w:name w:val="Style"/>
    <w:uiPriority w:val="99"/>
    <w:rsid w:val="00A540B6"/>
    <w:pPr>
      <w:widowControl w:val="0"/>
      <w:autoSpaceDE w:val="0"/>
      <w:autoSpaceDN w:val="0"/>
      <w:adjustRightInd w:val="0"/>
      <w:spacing w:after="0" w:line="240" w:lineRule="auto"/>
    </w:pPr>
    <w:rPr>
      <w:rFonts w:ascii="Arial" w:eastAsia="Times New Roman" w:hAnsi="Arial" w:cs="Arial"/>
      <w:kern w:val="0"/>
      <w:sz w:val="24"/>
      <w:szCs w:val="24"/>
      <w:lang w:val="en-US"/>
      <w14:ligatures w14:val="none"/>
    </w:rPr>
  </w:style>
  <w:style w:type="paragraph" w:styleId="Caption">
    <w:name w:val="caption"/>
    <w:basedOn w:val="Normal"/>
    <w:next w:val="Normal"/>
    <w:unhideWhenUsed/>
    <w:qFormat/>
    <w:rsid w:val="00A540B6"/>
    <w:pPr>
      <w:widowControl w:val="0"/>
      <w:autoSpaceDE w:val="0"/>
      <w:autoSpaceDN w:val="0"/>
      <w:adjustRightInd w:val="0"/>
      <w:spacing w:after="0" w:line="240" w:lineRule="auto"/>
    </w:pPr>
    <w:rPr>
      <w:rFonts w:ascii="Times New Roman" w:eastAsia="Times New Roman" w:hAnsi="Times New Roman" w:cs="Times New Roman"/>
      <w:b/>
      <w:bCs/>
      <w:kern w:val="0"/>
      <w:sz w:val="20"/>
      <w:szCs w:val="20"/>
      <w:lang w:val="en-US"/>
      <w14:ligatures w14:val="none"/>
    </w:rPr>
  </w:style>
  <w:style w:type="paragraph" w:styleId="DocumentMap">
    <w:name w:val="Document Map"/>
    <w:basedOn w:val="Normal"/>
    <w:link w:val="DocumentMapChar"/>
    <w:uiPriority w:val="99"/>
    <w:semiHidden/>
    <w:unhideWhenUsed/>
    <w:rsid w:val="00A540B6"/>
    <w:pPr>
      <w:widowControl w:val="0"/>
      <w:autoSpaceDE w:val="0"/>
      <w:autoSpaceDN w:val="0"/>
      <w:adjustRightInd w:val="0"/>
      <w:spacing w:after="0" w:line="240" w:lineRule="auto"/>
    </w:pPr>
    <w:rPr>
      <w:rFonts w:ascii="Tahoma" w:eastAsia="Times New Roman" w:hAnsi="Tahoma" w:cs="Times New Roman"/>
      <w:kern w:val="0"/>
      <w:sz w:val="16"/>
      <w:szCs w:val="16"/>
      <w:lang w:val="en-US"/>
      <w14:ligatures w14:val="none"/>
    </w:rPr>
  </w:style>
  <w:style w:type="character" w:customStyle="1" w:styleId="DocumentMapChar">
    <w:name w:val="Document Map Char"/>
    <w:basedOn w:val="DefaultParagraphFont"/>
    <w:link w:val="DocumentMap"/>
    <w:uiPriority w:val="99"/>
    <w:semiHidden/>
    <w:rsid w:val="00A540B6"/>
    <w:rPr>
      <w:rFonts w:ascii="Tahoma" w:eastAsia="Times New Roman" w:hAnsi="Tahoma" w:cs="Times New Roman"/>
      <w:kern w:val="0"/>
      <w:sz w:val="16"/>
      <w:szCs w:val="16"/>
      <w:lang w:val="en-US"/>
      <w14:ligatures w14:val="none"/>
    </w:rPr>
  </w:style>
  <w:style w:type="character" w:customStyle="1" w:styleId="apple-converted-space">
    <w:name w:val="apple-converted-space"/>
    <w:rsid w:val="00A540B6"/>
  </w:style>
  <w:style w:type="paragraph" w:styleId="FootnoteText">
    <w:name w:val="footnote text"/>
    <w:basedOn w:val="Normal"/>
    <w:link w:val="FootnoteTextChar"/>
    <w:uiPriority w:val="99"/>
    <w:semiHidden/>
    <w:unhideWhenUsed/>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FootnoteTextChar">
    <w:name w:val="Footnote Text Char"/>
    <w:basedOn w:val="DefaultParagraphFont"/>
    <w:link w:val="FootnoteText"/>
    <w:uiPriority w:val="99"/>
    <w:semiHidden/>
    <w:rsid w:val="00A540B6"/>
    <w:rPr>
      <w:rFonts w:ascii="Times New Roman" w:eastAsia="Times New Roman" w:hAnsi="Times New Roman" w:cs="Times New Roman"/>
      <w:kern w:val="0"/>
      <w:sz w:val="20"/>
      <w:szCs w:val="20"/>
      <w:lang w:val="en-US"/>
      <w14:ligatures w14:val="none"/>
    </w:rPr>
  </w:style>
  <w:style w:type="character" w:styleId="FootnoteReference">
    <w:name w:val="footnote reference"/>
    <w:uiPriority w:val="99"/>
    <w:semiHidden/>
    <w:unhideWhenUsed/>
    <w:rsid w:val="00A540B6"/>
    <w:rPr>
      <w:vertAlign w:val="superscript"/>
    </w:rPr>
  </w:style>
  <w:style w:type="character" w:styleId="Hyperlink">
    <w:name w:val="Hyperlink"/>
    <w:rsid w:val="00A540B6"/>
    <w:rPr>
      <w:color w:val="0000FF"/>
      <w:u w:val="single"/>
    </w:rPr>
  </w:style>
  <w:style w:type="character" w:styleId="PlaceholderText">
    <w:name w:val="Placeholder Text"/>
    <w:basedOn w:val="DefaultParagraphFont"/>
    <w:uiPriority w:val="99"/>
    <w:semiHidden/>
    <w:rsid w:val="00A540B6"/>
    <w:rPr>
      <w:color w:val="808080"/>
    </w:rPr>
  </w:style>
  <w:style w:type="paragraph" w:customStyle="1" w:styleId="Default">
    <w:name w:val="Default"/>
    <w:rsid w:val="00A540B6"/>
    <w:pPr>
      <w:autoSpaceDE w:val="0"/>
      <w:autoSpaceDN w:val="0"/>
      <w:adjustRightInd w:val="0"/>
      <w:spacing w:after="0" w:line="240" w:lineRule="auto"/>
    </w:pPr>
    <w:rPr>
      <w:rFonts w:ascii="Verdana" w:eastAsia="Times New Roman" w:hAnsi="Verdana" w:cs="Verdana"/>
      <w:color w:val="000000"/>
      <w:kern w:val="0"/>
      <w:sz w:val="24"/>
      <w:szCs w:val="24"/>
      <w:lang w:val="en-US"/>
      <w14:ligatures w14:val="none"/>
    </w:rPr>
  </w:style>
  <w:style w:type="table" w:customStyle="1" w:styleId="LightList-Accent11">
    <w:name w:val="Light List - Accent 11"/>
    <w:basedOn w:val="TableNormal"/>
    <w:next w:val="LightList-Accent1"/>
    <w:uiPriority w:val="61"/>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51">
    <w:name w:val="Medium Shading 1 - Accent 51"/>
    <w:basedOn w:val="TableNormal"/>
    <w:next w:val="MediumShading1-Accent5"/>
    <w:uiPriority w:val="63"/>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customStyle="1" w:styleId="mw-headline">
    <w:name w:val="mw-headline"/>
    <w:basedOn w:val="DefaultParagraphFont"/>
    <w:rsid w:val="00A540B6"/>
  </w:style>
  <w:style w:type="character" w:customStyle="1" w:styleId="mw-editsection">
    <w:name w:val="mw-editsection"/>
    <w:basedOn w:val="DefaultParagraphFont"/>
    <w:rsid w:val="00A540B6"/>
  </w:style>
  <w:style w:type="character" w:customStyle="1" w:styleId="mw-editsection-bracket">
    <w:name w:val="mw-editsection-bracket"/>
    <w:basedOn w:val="DefaultParagraphFont"/>
    <w:rsid w:val="00A540B6"/>
  </w:style>
  <w:style w:type="paragraph" w:styleId="NormalWeb">
    <w:name w:val="Normal (Web)"/>
    <w:basedOn w:val="Normal"/>
    <w:uiPriority w:val="99"/>
    <w:unhideWhenUsed/>
    <w:rsid w:val="00A540B6"/>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TableParagraph">
    <w:name w:val="Table Paragraph"/>
    <w:basedOn w:val="Normal"/>
    <w:uiPriority w:val="1"/>
    <w:qFormat/>
    <w:rsid w:val="00A540B6"/>
    <w:pPr>
      <w:widowControl w:val="0"/>
      <w:spacing w:after="0" w:line="240" w:lineRule="auto"/>
      <w:jc w:val="right"/>
    </w:pPr>
    <w:rPr>
      <w:rFonts w:ascii="Calibri" w:eastAsia="Calibri" w:hAnsi="Calibri" w:cs="Calibri"/>
      <w:kern w:val="0"/>
      <w:lang w:val="en-US"/>
      <w14:ligatures w14:val="none"/>
    </w:rPr>
  </w:style>
  <w:style w:type="character" w:styleId="Strong">
    <w:name w:val="Strong"/>
    <w:basedOn w:val="DefaultParagraphFont"/>
    <w:uiPriority w:val="22"/>
    <w:qFormat/>
    <w:rsid w:val="00A540B6"/>
    <w:rPr>
      <w:b/>
      <w:bCs/>
    </w:rPr>
  </w:style>
  <w:style w:type="paragraph" w:customStyle="1" w:styleId="paragraph">
    <w:name w:val="paragraph"/>
    <w:basedOn w:val="BodyText"/>
    <w:link w:val="paragraphChar"/>
    <w:autoRedefine/>
    <w:uiPriority w:val="99"/>
    <w:rsid w:val="00A540B6"/>
    <w:pPr>
      <w:numPr>
        <w:numId w:val="32"/>
      </w:numPr>
      <w:spacing w:line="360" w:lineRule="auto"/>
      <w:jc w:val="both"/>
    </w:pPr>
    <w:rPr>
      <w:rFonts w:ascii="Arial" w:hAnsi="Arial" w:cs="Arial"/>
      <w:iCs/>
      <w:sz w:val="22"/>
      <w:lang w:val="en-GB"/>
    </w:rPr>
  </w:style>
  <w:style w:type="paragraph" w:styleId="BodyText">
    <w:name w:val="Body Text"/>
    <w:basedOn w:val="Normal"/>
    <w:link w:val="BodyTextChar"/>
    <w:uiPriority w:val="99"/>
    <w:semiHidden/>
    <w:unhideWhenUsed/>
    <w:rsid w:val="00A540B6"/>
    <w:pPr>
      <w:spacing w:after="12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99"/>
    <w:semiHidden/>
    <w:rsid w:val="00A540B6"/>
    <w:rPr>
      <w:rFonts w:ascii="Times New Roman" w:eastAsia="Times New Roman" w:hAnsi="Times New Roman" w:cs="Times New Roman"/>
      <w:kern w:val="0"/>
      <w:sz w:val="24"/>
      <w:szCs w:val="24"/>
      <w:lang w:val="en-US"/>
      <w14:ligatures w14:val="none"/>
    </w:rPr>
  </w:style>
  <w:style w:type="character" w:customStyle="1" w:styleId="paragraphChar">
    <w:name w:val="paragraph Char"/>
    <w:link w:val="paragraph"/>
    <w:uiPriority w:val="99"/>
    <w:locked/>
    <w:rsid w:val="00A540B6"/>
    <w:rPr>
      <w:rFonts w:ascii="Arial" w:eastAsia="Times New Roman" w:hAnsi="Arial" w:cs="Arial"/>
      <w:iCs/>
      <w:kern w:val="0"/>
      <w:szCs w:val="24"/>
      <w:lang w:val="en-GB"/>
      <w14:ligatures w14:val="none"/>
    </w:rPr>
  </w:style>
  <w:style w:type="table" w:customStyle="1" w:styleId="LightGrid-Accent51">
    <w:name w:val="Light Grid - Accent 51"/>
    <w:basedOn w:val="TableNormal"/>
    <w:next w:val="LightGrid-Accent5"/>
    <w:uiPriority w:val="62"/>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Mangal"/>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Mangal"/>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Mangal"/>
        <w:b/>
        <w:bCs/>
      </w:rPr>
    </w:tblStylePr>
    <w:tblStylePr w:type="lastCol">
      <w:rPr>
        <w:rFonts w:ascii="Cambria" w:eastAsia="Times New Roman" w:hAnsi="Cambria" w:cs="Mangal"/>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NumHead">
    <w:name w:val="NumHead"/>
    <w:basedOn w:val="Normal"/>
    <w:next w:val="NumText"/>
    <w:rsid w:val="00A540B6"/>
    <w:pPr>
      <w:keepNext/>
      <w:numPr>
        <w:numId w:val="8"/>
      </w:numPr>
      <w:spacing w:after="284" w:line="240" w:lineRule="auto"/>
      <w:outlineLvl w:val="0"/>
    </w:pPr>
    <w:rPr>
      <w:rFonts w:ascii="Times New Roman" w:eastAsia="Times New Roman" w:hAnsi="Times New Roman" w:cs="Times New Roman"/>
      <w:b/>
      <w:caps/>
      <w:kern w:val="0"/>
      <w:sz w:val="26"/>
      <w:szCs w:val="20"/>
      <w:lang w:val="en-US"/>
      <w14:ligatures w14:val="none"/>
    </w:rPr>
  </w:style>
  <w:style w:type="paragraph" w:customStyle="1" w:styleId="NumText">
    <w:name w:val="NumText"/>
    <w:basedOn w:val="Normal"/>
    <w:rsid w:val="00A540B6"/>
    <w:pPr>
      <w:numPr>
        <w:ilvl w:val="1"/>
        <w:numId w:val="8"/>
      </w:numPr>
      <w:spacing w:after="284" w:line="240" w:lineRule="auto"/>
      <w:outlineLvl w:val="1"/>
    </w:pPr>
    <w:rPr>
      <w:rFonts w:ascii="Times New Roman" w:eastAsia="Times New Roman" w:hAnsi="Times New Roman" w:cs="Times New Roman"/>
      <w:kern w:val="0"/>
      <w:szCs w:val="20"/>
      <w:lang w:val="en-US"/>
      <w14:ligatures w14:val="none"/>
    </w:rPr>
  </w:style>
  <w:style w:type="paragraph" w:styleId="TOC2">
    <w:name w:val="toc 2"/>
    <w:basedOn w:val="Normal"/>
    <w:next w:val="Normal"/>
    <w:autoRedefine/>
    <w:uiPriority w:val="39"/>
    <w:unhideWhenUsed/>
    <w:qFormat/>
    <w:rsid w:val="00A540B6"/>
    <w:pPr>
      <w:spacing w:after="100" w:line="240" w:lineRule="auto"/>
      <w:ind w:left="240"/>
    </w:pPr>
    <w:rPr>
      <w:rFonts w:ascii="Times New Roman" w:eastAsia="Times New Roman" w:hAnsi="Times New Roman" w:cs="Times New Roman"/>
      <w:kern w:val="0"/>
      <w:sz w:val="24"/>
      <w:szCs w:val="24"/>
      <w14:ligatures w14:val="none"/>
    </w:rPr>
  </w:style>
  <w:style w:type="paragraph" w:customStyle="1" w:styleId="TOC11">
    <w:name w:val="TOC 11"/>
    <w:basedOn w:val="Normal"/>
    <w:next w:val="Normal"/>
    <w:autoRedefine/>
    <w:uiPriority w:val="39"/>
    <w:unhideWhenUsed/>
    <w:qFormat/>
    <w:rsid w:val="00A540B6"/>
    <w:pPr>
      <w:spacing w:after="100" w:line="276" w:lineRule="auto"/>
    </w:pPr>
    <w:rPr>
      <w:rFonts w:eastAsia="Times New Roman"/>
      <w:kern w:val="0"/>
      <w:lang w:val="en-US"/>
      <w14:ligatures w14:val="none"/>
    </w:rPr>
  </w:style>
  <w:style w:type="paragraph" w:customStyle="1" w:styleId="TOC31">
    <w:name w:val="TOC 31"/>
    <w:basedOn w:val="Normal"/>
    <w:next w:val="Normal"/>
    <w:autoRedefine/>
    <w:uiPriority w:val="39"/>
    <w:unhideWhenUsed/>
    <w:qFormat/>
    <w:rsid w:val="00A540B6"/>
    <w:pPr>
      <w:spacing w:after="100" w:line="276" w:lineRule="auto"/>
      <w:ind w:left="440"/>
    </w:pPr>
    <w:rPr>
      <w:rFonts w:eastAsia="Times New Roman"/>
      <w:kern w:val="0"/>
      <w:lang w:val="en-US"/>
      <w14:ligatures w14:val="none"/>
    </w:rPr>
  </w:style>
  <w:style w:type="paragraph" w:customStyle="1" w:styleId="TOC41">
    <w:name w:val="TOC 41"/>
    <w:basedOn w:val="Normal"/>
    <w:next w:val="Normal"/>
    <w:autoRedefine/>
    <w:uiPriority w:val="39"/>
    <w:unhideWhenUsed/>
    <w:rsid w:val="00A540B6"/>
    <w:pPr>
      <w:spacing w:after="100" w:line="276" w:lineRule="auto"/>
      <w:ind w:left="660"/>
    </w:pPr>
    <w:rPr>
      <w:rFonts w:eastAsia="Times New Roman"/>
      <w:kern w:val="0"/>
      <w:lang w:val="en-US"/>
      <w14:ligatures w14:val="none"/>
    </w:rPr>
  </w:style>
  <w:style w:type="paragraph" w:customStyle="1" w:styleId="TOC51">
    <w:name w:val="TOC 51"/>
    <w:basedOn w:val="Normal"/>
    <w:next w:val="Normal"/>
    <w:autoRedefine/>
    <w:uiPriority w:val="39"/>
    <w:unhideWhenUsed/>
    <w:rsid w:val="00A540B6"/>
    <w:pPr>
      <w:spacing w:after="100" w:line="276" w:lineRule="auto"/>
      <w:ind w:left="880"/>
    </w:pPr>
    <w:rPr>
      <w:rFonts w:eastAsia="Times New Roman"/>
      <w:kern w:val="0"/>
      <w:lang w:val="en-US"/>
      <w14:ligatures w14:val="none"/>
    </w:rPr>
  </w:style>
  <w:style w:type="paragraph" w:customStyle="1" w:styleId="TOC61">
    <w:name w:val="TOC 61"/>
    <w:basedOn w:val="Normal"/>
    <w:next w:val="Normal"/>
    <w:autoRedefine/>
    <w:uiPriority w:val="39"/>
    <w:unhideWhenUsed/>
    <w:rsid w:val="00A540B6"/>
    <w:pPr>
      <w:spacing w:after="100" w:line="276" w:lineRule="auto"/>
      <w:ind w:left="1100"/>
    </w:pPr>
    <w:rPr>
      <w:rFonts w:eastAsia="Times New Roman"/>
      <w:kern w:val="0"/>
      <w:lang w:val="en-US"/>
      <w14:ligatures w14:val="none"/>
    </w:rPr>
  </w:style>
  <w:style w:type="paragraph" w:customStyle="1" w:styleId="TOC71">
    <w:name w:val="TOC 71"/>
    <w:basedOn w:val="Normal"/>
    <w:next w:val="Normal"/>
    <w:autoRedefine/>
    <w:uiPriority w:val="39"/>
    <w:unhideWhenUsed/>
    <w:rsid w:val="00A540B6"/>
    <w:pPr>
      <w:spacing w:after="100" w:line="276" w:lineRule="auto"/>
      <w:ind w:left="1320"/>
    </w:pPr>
    <w:rPr>
      <w:rFonts w:eastAsia="Times New Roman"/>
      <w:kern w:val="0"/>
      <w:lang w:val="en-US"/>
      <w14:ligatures w14:val="none"/>
    </w:rPr>
  </w:style>
  <w:style w:type="paragraph" w:customStyle="1" w:styleId="TOC81">
    <w:name w:val="TOC 81"/>
    <w:basedOn w:val="Normal"/>
    <w:next w:val="Normal"/>
    <w:autoRedefine/>
    <w:uiPriority w:val="39"/>
    <w:unhideWhenUsed/>
    <w:rsid w:val="00A540B6"/>
    <w:pPr>
      <w:spacing w:after="100" w:line="276" w:lineRule="auto"/>
      <w:ind w:left="1540"/>
    </w:pPr>
    <w:rPr>
      <w:rFonts w:eastAsia="Times New Roman"/>
      <w:kern w:val="0"/>
      <w:lang w:val="en-US"/>
      <w14:ligatures w14:val="none"/>
    </w:rPr>
  </w:style>
  <w:style w:type="paragraph" w:customStyle="1" w:styleId="TOC91">
    <w:name w:val="TOC 91"/>
    <w:basedOn w:val="Normal"/>
    <w:next w:val="Normal"/>
    <w:autoRedefine/>
    <w:uiPriority w:val="39"/>
    <w:unhideWhenUsed/>
    <w:rsid w:val="00A540B6"/>
    <w:pPr>
      <w:spacing w:after="100" w:line="276" w:lineRule="auto"/>
      <w:ind w:left="1760"/>
    </w:pPr>
    <w:rPr>
      <w:rFonts w:eastAsia="Times New Roman"/>
      <w:kern w:val="0"/>
      <w:lang w:val="en-US"/>
      <w14:ligatures w14:val="none"/>
    </w:rPr>
  </w:style>
  <w:style w:type="paragraph" w:styleId="ListBullet">
    <w:name w:val="List Bullet"/>
    <w:basedOn w:val="Normal"/>
    <w:uiPriority w:val="99"/>
    <w:unhideWhenUsed/>
    <w:rsid w:val="00A540B6"/>
    <w:pPr>
      <w:tabs>
        <w:tab w:val="num" w:pos="360"/>
      </w:tabs>
      <w:spacing w:after="0" w:line="240" w:lineRule="auto"/>
      <w:ind w:left="360" w:hanging="360"/>
      <w:contextualSpacing/>
    </w:pPr>
    <w:rPr>
      <w:rFonts w:ascii="Times New Roman" w:eastAsia="Times New Roman" w:hAnsi="Times New Roman" w:cs="Times New Roman"/>
      <w:kern w:val="0"/>
      <w:sz w:val="24"/>
      <w:szCs w:val="24"/>
      <w14:ligatures w14:val="none"/>
    </w:rPr>
  </w:style>
  <w:style w:type="paragraph" w:customStyle="1" w:styleId="bulletedparagraph">
    <w:name w:val="bulleted paragraph"/>
    <w:basedOn w:val="BodyText"/>
    <w:link w:val="bulletedparagraphChar"/>
    <w:uiPriority w:val="99"/>
    <w:rsid w:val="00A540B6"/>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A540B6"/>
    <w:rPr>
      <w:rFonts w:ascii="Book Antiqua" w:eastAsia="Times New Roman" w:hAnsi="Book Antiqua" w:cs="Times New Roman"/>
      <w:kern w:val="0"/>
      <w:lang w:val="en-US"/>
      <w14:ligatures w14:val="none"/>
    </w:rPr>
  </w:style>
  <w:style w:type="paragraph" w:customStyle="1" w:styleId="xl38">
    <w:name w:val="xl38"/>
    <w:basedOn w:val="Normal"/>
    <w:uiPriority w:val="99"/>
    <w:rsid w:val="00A540B6"/>
    <w:pPr>
      <w:spacing w:before="100" w:after="100" w:line="360" w:lineRule="auto"/>
      <w:jc w:val="both"/>
    </w:pPr>
    <w:rPr>
      <w:rFonts w:ascii="Book Antiqua" w:eastAsia="Arial Unicode MS" w:hAnsi="Book Antiqua" w:cs="Times New Roman"/>
      <w:b/>
      <w:kern w:val="0"/>
      <w:sz w:val="24"/>
      <w:szCs w:val="20"/>
      <w:lang w:val="en-GB"/>
      <w14:ligatures w14:val="none"/>
    </w:rPr>
  </w:style>
  <w:style w:type="character" w:customStyle="1" w:styleId="welcome-bold-text">
    <w:name w:val="welcome-bold-text"/>
    <w:basedOn w:val="DefaultParagraphFont"/>
    <w:rsid w:val="00A540B6"/>
  </w:style>
  <w:style w:type="character" w:customStyle="1" w:styleId="m5541877347524181508apple-tab-span">
    <w:name w:val="m_5541877347524181508apple-tab-span"/>
    <w:basedOn w:val="DefaultParagraphFont"/>
    <w:rsid w:val="00A540B6"/>
  </w:style>
  <w:style w:type="table" w:styleId="LightList-Accent1">
    <w:name w:val="Light List Accent 1"/>
    <w:basedOn w:val="TableNormal"/>
    <w:uiPriority w:val="61"/>
    <w:semiHidden/>
    <w:unhideWhenUsed/>
    <w:rsid w:val="00A540B6"/>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MediumShading1-Accent5">
    <w:name w:val="Medium Shading 1 Accent 5"/>
    <w:basedOn w:val="TableNormal"/>
    <w:uiPriority w:val="63"/>
    <w:semiHidden/>
    <w:unhideWhenUsed/>
    <w:rsid w:val="00A540B6"/>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semiHidden/>
    <w:unhideWhenUsed/>
    <w:rsid w:val="00A540B6"/>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00492">
      <w:bodyDiv w:val="1"/>
      <w:marLeft w:val="0"/>
      <w:marRight w:val="0"/>
      <w:marTop w:val="0"/>
      <w:marBottom w:val="0"/>
      <w:divBdr>
        <w:top w:val="none" w:sz="0" w:space="0" w:color="auto"/>
        <w:left w:val="none" w:sz="0" w:space="0" w:color="auto"/>
        <w:bottom w:val="none" w:sz="0" w:space="0" w:color="auto"/>
        <w:right w:val="none" w:sz="0" w:space="0" w:color="auto"/>
      </w:divBdr>
    </w:div>
    <w:div w:id="16277041">
      <w:bodyDiv w:val="1"/>
      <w:marLeft w:val="0"/>
      <w:marRight w:val="0"/>
      <w:marTop w:val="0"/>
      <w:marBottom w:val="0"/>
      <w:divBdr>
        <w:top w:val="none" w:sz="0" w:space="0" w:color="auto"/>
        <w:left w:val="none" w:sz="0" w:space="0" w:color="auto"/>
        <w:bottom w:val="none" w:sz="0" w:space="0" w:color="auto"/>
        <w:right w:val="none" w:sz="0" w:space="0" w:color="auto"/>
      </w:divBdr>
    </w:div>
    <w:div w:id="27872877">
      <w:bodyDiv w:val="1"/>
      <w:marLeft w:val="0"/>
      <w:marRight w:val="0"/>
      <w:marTop w:val="0"/>
      <w:marBottom w:val="0"/>
      <w:divBdr>
        <w:top w:val="none" w:sz="0" w:space="0" w:color="auto"/>
        <w:left w:val="none" w:sz="0" w:space="0" w:color="auto"/>
        <w:bottom w:val="none" w:sz="0" w:space="0" w:color="auto"/>
        <w:right w:val="none" w:sz="0" w:space="0" w:color="auto"/>
      </w:divBdr>
    </w:div>
    <w:div w:id="38827062">
      <w:bodyDiv w:val="1"/>
      <w:marLeft w:val="0"/>
      <w:marRight w:val="0"/>
      <w:marTop w:val="0"/>
      <w:marBottom w:val="0"/>
      <w:divBdr>
        <w:top w:val="none" w:sz="0" w:space="0" w:color="auto"/>
        <w:left w:val="none" w:sz="0" w:space="0" w:color="auto"/>
        <w:bottom w:val="none" w:sz="0" w:space="0" w:color="auto"/>
        <w:right w:val="none" w:sz="0" w:space="0" w:color="auto"/>
      </w:divBdr>
    </w:div>
    <w:div w:id="43677012">
      <w:bodyDiv w:val="1"/>
      <w:marLeft w:val="0"/>
      <w:marRight w:val="0"/>
      <w:marTop w:val="0"/>
      <w:marBottom w:val="0"/>
      <w:divBdr>
        <w:top w:val="none" w:sz="0" w:space="0" w:color="auto"/>
        <w:left w:val="none" w:sz="0" w:space="0" w:color="auto"/>
        <w:bottom w:val="none" w:sz="0" w:space="0" w:color="auto"/>
        <w:right w:val="none" w:sz="0" w:space="0" w:color="auto"/>
      </w:divBdr>
    </w:div>
    <w:div w:id="103504183">
      <w:bodyDiv w:val="1"/>
      <w:marLeft w:val="0"/>
      <w:marRight w:val="0"/>
      <w:marTop w:val="0"/>
      <w:marBottom w:val="0"/>
      <w:divBdr>
        <w:top w:val="none" w:sz="0" w:space="0" w:color="auto"/>
        <w:left w:val="none" w:sz="0" w:space="0" w:color="auto"/>
        <w:bottom w:val="none" w:sz="0" w:space="0" w:color="auto"/>
        <w:right w:val="none" w:sz="0" w:space="0" w:color="auto"/>
      </w:divBdr>
    </w:div>
    <w:div w:id="142427810">
      <w:bodyDiv w:val="1"/>
      <w:marLeft w:val="0"/>
      <w:marRight w:val="0"/>
      <w:marTop w:val="0"/>
      <w:marBottom w:val="0"/>
      <w:divBdr>
        <w:top w:val="none" w:sz="0" w:space="0" w:color="auto"/>
        <w:left w:val="none" w:sz="0" w:space="0" w:color="auto"/>
        <w:bottom w:val="none" w:sz="0" w:space="0" w:color="auto"/>
        <w:right w:val="none" w:sz="0" w:space="0" w:color="auto"/>
      </w:divBdr>
    </w:div>
    <w:div w:id="147137541">
      <w:bodyDiv w:val="1"/>
      <w:marLeft w:val="0"/>
      <w:marRight w:val="0"/>
      <w:marTop w:val="0"/>
      <w:marBottom w:val="0"/>
      <w:divBdr>
        <w:top w:val="none" w:sz="0" w:space="0" w:color="auto"/>
        <w:left w:val="none" w:sz="0" w:space="0" w:color="auto"/>
        <w:bottom w:val="none" w:sz="0" w:space="0" w:color="auto"/>
        <w:right w:val="none" w:sz="0" w:space="0" w:color="auto"/>
      </w:divBdr>
    </w:div>
    <w:div w:id="155733439">
      <w:bodyDiv w:val="1"/>
      <w:marLeft w:val="0"/>
      <w:marRight w:val="0"/>
      <w:marTop w:val="0"/>
      <w:marBottom w:val="0"/>
      <w:divBdr>
        <w:top w:val="none" w:sz="0" w:space="0" w:color="auto"/>
        <w:left w:val="none" w:sz="0" w:space="0" w:color="auto"/>
        <w:bottom w:val="none" w:sz="0" w:space="0" w:color="auto"/>
        <w:right w:val="none" w:sz="0" w:space="0" w:color="auto"/>
      </w:divBdr>
    </w:div>
    <w:div w:id="169419528">
      <w:bodyDiv w:val="1"/>
      <w:marLeft w:val="0"/>
      <w:marRight w:val="0"/>
      <w:marTop w:val="0"/>
      <w:marBottom w:val="0"/>
      <w:divBdr>
        <w:top w:val="none" w:sz="0" w:space="0" w:color="auto"/>
        <w:left w:val="none" w:sz="0" w:space="0" w:color="auto"/>
        <w:bottom w:val="none" w:sz="0" w:space="0" w:color="auto"/>
        <w:right w:val="none" w:sz="0" w:space="0" w:color="auto"/>
      </w:divBdr>
    </w:div>
    <w:div w:id="189540013">
      <w:bodyDiv w:val="1"/>
      <w:marLeft w:val="0"/>
      <w:marRight w:val="0"/>
      <w:marTop w:val="0"/>
      <w:marBottom w:val="0"/>
      <w:divBdr>
        <w:top w:val="none" w:sz="0" w:space="0" w:color="auto"/>
        <w:left w:val="none" w:sz="0" w:space="0" w:color="auto"/>
        <w:bottom w:val="none" w:sz="0" w:space="0" w:color="auto"/>
        <w:right w:val="none" w:sz="0" w:space="0" w:color="auto"/>
      </w:divBdr>
    </w:div>
    <w:div w:id="193736189">
      <w:bodyDiv w:val="1"/>
      <w:marLeft w:val="0"/>
      <w:marRight w:val="0"/>
      <w:marTop w:val="0"/>
      <w:marBottom w:val="0"/>
      <w:divBdr>
        <w:top w:val="none" w:sz="0" w:space="0" w:color="auto"/>
        <w:left w:val="none" w:sz="0" w:space="0" w:color="auto"/>
        <w:bottom w:val="none" w:sz="0" w:space="0" w:color="auto"/>
        <w:right w:val="none" w:sz="0" w:space="0" w:color="auto"/>
      </w:divBdr>
    </w:div>
    <w:div w:id="207689410">
      <w:bodyDiv w:val="1"/>
      <w:marLeft w:val="0"/>
      <w:marRight w:val="0"/>
      <w:marTop w:val="0"/>
      <w:marBottom w:val="0"/>
      <w:divBdr>
        <w:top w:val="none" w:sz="0" w:space="0" w:color="auto"/>
        <w:left w:val="none" w:sz="0" w:space="0" w:color="auto"/>
        <w:bottom w:val="none" w:sz="0" w:space="0" w:color="auto"/>
        <w:right w:val="none" w:sz="0" w:space="0" w:color="auto"/>
      </w:divBdr>
    </w:div>
    <w:div w:id="216867450">
      <w:bodyDiv w:val="1"/>
      <w:marLeft w:val="0"/>
      <w:marRight w:val="0"/>
      <w:marTop w:val="0"/>
      <w:marBottom w:val="0"/>
      <w:divBdr>
        <w:top w:val="none" w:sz="0" w:space="0" w:color="auto"/>
        <w:left w:val="none" w:sz="0" w:space="0" w:color="auto"/>
        <w:bottom w:val="none" w:sz="0" w:space="0" w:color="auto"/>
        <w:right w:val="none" w:sz="0" w:space="0" w:color="auto"/>
      </w:divBdr>
    </w:div>
    <w:div w:id="243950515">
      <w:bodyDiv w:val="1"/>
      <w:marLeft w:val="0"/>
      <w:marRight w:val="0"/>
      <w:marTop w:val="0"/>
      <w:marBottom w:val="0"/>
      <w:divBdr>
        <w:top w:val="none" w:sz="0" w:space="0" w:color="auto"/>
        <w:left w:val="none" w:sz="0" w:space="0" w:color="auto"/>
        <w:bottom w:val="none" w:sz="0" w:space="0" w:color="auto"/>
        <w:right w:val="none" w:sz="0" w:space="0" w:color="auto"/>
      </w:divBdr>
    </w:div>
    <w:div w:id="289940157">
      <w:bodyDiv w:val="1"/>
      <w:marLeft w:val="0"/>
      <w:marRight w:val="0"/>
      <w:marTop w:val="0"/>
      <w:marBottom w:val="0"/>
      <w:divBdr>
        <w:top w:val="none" w:sz="0" w:space="0" w:color="auto"/>
        <w:left w:val="none" w:sz="0" w:space="0" w:color="auto"/>
        <w:bottom w:val="none" w:sz="0" w:space="0" w:color="auto"/>
        <w:right w:val="none" w:sz="0" w:space="0" w:color="auto"/>
      </w:divBdr>
    </w:div>
    <w:div w:id="303971792">
      <w:bodyDiv w:val="1"/>
      <w:marLeft w:val="0"/>
      <w:marRight w:val="0"/>
      <w:marTop w:val="0"/>
      <w:marBottom w:val="0"/>
      <w:divBdr>
        <w:top w:val="none" w:sz="0" w:space="0" w:color="auto"/>
        <w:left w:val="none" w:sz="0" w:space="0" w:color="auto"/>
        <w:bottom w:val="none" w:sz="0" w:space="0" w:color="auto"/>
        <w:right w:val="none" w:sz="0" w:space="0" w:color="auto"/>
      </w:divBdr>
    </w:div>
    <w:div w:id="316495598">
      <w:bodyDiv w:val="1"/>
      <w:marLeft w:val="0"/>
      <w:marRight w:val="0"/>
      <w:marTop w:val="0"/>
      <w:marBottom w:val="0"/>
      <w:divBdr>
        <w:top w:val="none" w:sz="0" w:space="0" w:color="auto"/>
        <w:left w:val="none" w:sz="0" w:space="0" w:color="auto"/>
        <w:bottom w:val="none" w:sz="0" w:space="0" w:color="auto"/>
        <w:right w:val="none" w:sz="0" w:space="0" w:color="auto"/>
      </w:divBdr>
    </w:div>
    <w:div w:id="323825554">
      <w:bodyDiv w:val="1"/>
      <w:marLeft w:val="0"/>
      <w:marRight w:val="0"/>
      <w:marTop w:val="0"/>
      <w:marBottom w:val="0"/>
      <w:divBdr>
        <w:top w:val="none" w:sz="0" w:space="0" w:color="auto"/>
        <w:left w:val="none" w:sz="0" w:space="0" w:color="auto"/>
        <w:bottom w:val="none" w:sz="0" w:space="0" w:color="auto"/>
        <w:right w:val="none" w:sz="0" w:space="0" w:color="auto"/>
      </w:divBdr>
    </w:div>
    <w:div w:id="330447576">
      <w:bodyDiv w:val="1"/>
      <w:marLeft w:val="0"/>
      <w:marRight w:val="0"/>
      <w:marTop w:val="0"/>
      <w:marBottom w:val="0"/>
      <w:divBdr>
        <w:top w:val="none" w:sz="0" w:space="0" w:color="auto"/>
        <w:left w:val="none" w:sz="0" w:space="0" w:color="auto"/>
        <w:bottom w:val="none" w:sz="0" w:space="0" w:color="auto"/>
        <w:right w:val="none" w:sz="0" w:space="0" w:color="auto"/>
      </w:divBdr>
    </w:div>
    <w:div w:id="369107691">
      <w:bodyDiv w:val="1"/>
      <w:marLeft w:val="0"/>
      <w:marRight w:val="0"/>
      <w:marTop w:val="0"/>
      <w:marBottom w:val="0"/>
      <w:divBdr>
        <w:top w:val="none" w:sz="0" w:space="0" w:color="auto"/>
        <w:left w:val="none" w:sz="0" w:space="0" w:color="auto"/>
        <w:bottom w:val="none" w:sz="0" w:space="0" w:color="auto"/>
        <w:right w:val="none" w:sz="0" w:space="0" w:color="auto"/>
      </w:divBdr>
    </w:div>
    <w:div w:id="465586832">
      <w:bodyDiv w:val="1"/>
      <w:marLeft w:val="0"/>
      <w:marRight w:val="0"/>
      <w:marTop w:val="0"/>
      <w:marBottom w:val="0"/>
      <w:divBdr>
        <w:top w:val="none" w:sz="0" w:space="0" w:color="auto"/>
        <w:left w:val="none" w:sz="0" w:space="0" w:color="auto"/>
        <w:bottom w:val="none" w:sz="0" w:space="0" w:color="auto"/>
        <w:right w:val="none" w:sz="0" w:space="0" w:color="auto"/>
      </w:divBdr>
    </w:div>
    <w:div w:id="488789331">
      <w:bodyDiv w:val="1"/>
      <w:marLeft w:val="0"/>
      <w:marRight w:val="0"/>
      <w:marTop w:val="0"/>
      <w:marBottom w:val="0"/>
      <w:divBdr>
        <w:top w:val="none" w:sz="0" w:space="0" w:color="auto"/>
        <w:left w:val="none" w:sz="0" w:space="0" w:color="auto"/>
        <w:bottom w:val="none" w:sz="0" w:space="0" w:color="auto"/>
        <w:right w:val="none" w:sz="0" w:space="0" w:color="auto"/>
      </w:divBdr>
    </w:div>
    <w:div w:id="497506557">
      <w:bodyDiv w:val="1"/>
      <w:marLeft w:val="0"/>
      <w:marRight w:val="0"/>
      <w:marTop w:val="0"/>
      <w:marBottom w:val="0"/>
      <w:divBdr>
        <w:top w:val="none" w:sz="0" w:space="0" w:color="auto"/>
        <w:left w:val="none" w:sz="0" w:space="0" w:color="auto"/>
        <w:bottom w:val="none" w:sz="0" w:space="0" w:color="auto"/>
        <w:right w:val="none" w:sz="0" w:space="0" w:color="auto"/>
      </w:divBdr>
    </w:div>
    <w:div w:id="533806581">
      <w:bodyDiv w:val="1"/>
      <w:marLeft w:val="0"/>
      <w:marRight w:val="0"/>
      <w:marTop w:val="0"/>
      <w:marBottom w:val="0"/>
      <w:divBdr>
        <w:top w:val="none" w:sz="0" w:space="0" w:color="auto"/>
        <w:left w:val="none" w:sz="0" w:space="0" w:color="auto"/>
        <w:bottom w:val="none" w:sz="0" w:space="0" w:color="auto"/>
        <w:right w:val="none" w:sz="0" w:space="0" w:color="auto"/>
      </w:divBdr>
    </w:div>
    <w:div w:id="587038163">
      <w:bodyDiv w:val="1"/>
      <w:marLeft w:val="0"/>
      <w:marRight w:val="0"/>
      <w:marTop w:val="0"/>
      <w:marBottom w:val="0"/>
      <w:divBdr>
        <w:top w:val="none" w:sz="0" w:space="0" w:color="auto"/>
        <w:left w:val="none" w:sz="0" w:space="0" w:color="auto"/>
        <w:bottom w:val="none" w:sz="0" w:space="0" w:color="auto"/>
        <w:right w:val="none" w:sz="0" w:space="0" w:color="auto"/>
      </w:divBdr>
    </w:div>
    <w:div w:id="589696980">
      <w:bodyDiv w:val="1"/>
      <w:marLeft w:val="0"/>
      <w:marRight w:val="0"/>
      <w:marTop w:val="0"/>
      <w:marBottom w:val="0"/>
      <w:divBdr>
        <w:top w:val="none" w:sz="0" w:space="0" w:color="auto"/>
        <w:left w:val="none" w:sz="0" w:space="0" w:color="auto"/>
        <w:bottom w:val="none" w:sz="0" w:space="0" w:color="auto"/>
        <w:right w:val="none" w:sz="0" w:space="0" w:color="auto"/>
      </w:divBdr>
    </w:div>
    <w:div w:id="596444247">
      <w:bodyDiv w:val="1"/>
      <w:marLeft w:val="0"/>
      <w:marRight w:val="0"/>
      <w:marTop w:val="0"/>
      <w:marBottom w:val="0"/>
      <w:divBdr>
        <w:top w:val="none" w:sz="0" w:space="0" w:color="auto"/>
        <w:left w:val="none" w:sz="0" w:space="0" w:color="auto"/>
        <w:bottom w:val="none" w:sz="0" w:space="0" w:color="auto"/>
        <w:right w:val="none" w:sz="0" w:space="0" w:color="auto"/>
      </w:divBdr>
    </w:div>
    <w:div w:id="701131438">
      <w:bodyDiv w:val="1"/>
      <w:marLeft w:val="0"/>
      <w:marRight w:val="0"/>
      <w:marTop w:val="0"/>
      <w:marBottom w:val="0"/>
      <w:divBdr>
        <w:top w:val="none" w:sz="0" w:space="0" w:color="auto"/>
        <w:left w:val="none" w:sz="0" w:space="0" w:color="auto"/>
        <w:bottom w:val="none" w:sz="0" w:space="0" w:color="auto"/>
        <w:right w:val="none" w:sz="0" w:space="0" w:color="auto"/>
      </w:divBdr>
    </w:div>
    <w:div w:id="707489356">
      <w:bodyDiv w:val="1"/>
      <w:marLeft w:val="0"/>
      <w:marRight w:val="0"/>
      <w:marTop w:val="0"/>
      <w:marBottom w:val="0"/>
      <w:divBdr>
        <w:top w:val="none" w:sz="0" w:space="0" w:color="auto"/>
        <w:left w:val="none" w:sz="0" w:space="0" w:color="auto"/>
        <w:bottom w:val="none" w:sz="0" w:space="0" w:color="auto"/>
        <w:right w:val="none" w:sz="0" w:space="0" w:color="auto"/>
      </w:divBdr>
    </w:div>
    <w:div w:id="728655946">
      <w:bodyDiv w:val="1"/>
      <w:marLeft w:val="0"/>
      <w:marRight w:val="0"/>
      <w:marTop w:val="0"/>
      <w:marBottom w:val="0"/>
      <w:divBdr>
        <w:top w:val="none" w:sz="0" w:space="0" w:color="auto"/>
        <w:left w:val="none" w:sz="0" w:space="0" w:color="auto"/>
        <w:bottom w:val="none" w:sz="0" w:space="0" w:color="auto"/>
        <w:right w:val="none" w:sz="0" w:space="0" w:color="auto"/>
      </w:divBdr>
    </w:div>
    <w:div w:id="774593383">
      <w:bodyDiv w:val="1"/>
      <w:marLeft w:val="0"/>
      <w:marRight w:val="0"/>
      <w:marTop w:val="0"/>
      <w:marBottom w:val="0"/>
      <w:divBdr>
        <w:top w:val="none" w:sz="0" w:space="0" w:color="auto"/>
        <w:left w:val="none" w:sz="0" w:space="0" w:color="auto"/>
        <w:bottom w:val="none" w:sz="0" w:space="0" w:color="auto"/>
        <w:right w:val="none" w:sz="0" w:space="0" w:color="auto"/>
      </w:divBdr>
    </w:div>
    <w:div w:id="777020678">
      <w:bodyDiv w:val="1"/>
      <w:marLeft w:val="0"/>
      <w:marRight w:val="0"/>
      <w:marTop w:val="0"/>
      <w:marBottom w:val="0"/>
      <w:divBdr>
        <w:top w:val="none" w:sz="0" w:space="0" w:color="auto"/>
        <w:left w:val="none" w:sz="0" w:space="0" w:color="auto"/>
        <w:bottom w:val="none" w:sz="0" w:space="0" w:color="auto"/>
        <w:right w:val="none" w:sz="0" w:space="0" w:color="auto"/>
      </w:divBdr>
    </w:div>
    <w:div w:id="839467211">
      <w:bodyDiv w:val="1"/>
      <w:marLeft w:val="0"/>
      <w:marRight w:val="0"/>
      <w:marTop w:val="0"/>
      <w:marBottom w:val="0"/>
      <w:divBdr>
        <w:top w:val="none" w:sz="0" w:space="0" w:color="auto"/>
        <w:left w:val="none" w:sz="0" w:space="0" w:color="auto"/>
        <w:bottom w:val="none" w:sz="0" w:space="0" w:color="auto"/>
        <w:right w:val="none" w:sz="0" w:space="0" w:color="auto"/>
      </w:divBdr>
    </w:div>
    <w:div w:id="853037037">
      <w:bodyDiv w:val="1"/>
      <w:marLeft w:val="0"/>
      <w:marRight w:val="0"/>
      <w:marTop w:val="0"/>
      <w:marBottom w:val="0"/>
      <w:divBdr>
        <w:top w:val="none" w:sz="0" w:space="0" w:color="auto"/>
        <w:left w:val="none" w:sz="0" w:space="0" w:color="auto"/>
        <w:bottom w:val="none" w:sz="0" w:space="0" w:color="auto"/>
        <w:right w:val="none" w:sz="0" w:space="0" w:color="auto"/>
      </w:divBdr>
    </w:div>
    <w:div w:id="873663475">
      <w:bodyDiv w:val="1"/>
      <w:marLeft w:val="0"/>
      <w:marRight w:val="0"/>
      <w:marTop w:val="0"/>
      <w:marBottom w:val="0"/>
      <w:divBdr>
        <w:top w:val="none" w:sz="0" w:space="0" w:color="auto"/>
        <w:left w:val="none" w:sz="0" w:space="0" w:color="auto"/>
        <w:bottom w:val="none" w:sz="0" w:space="0" w:color="auto"/>
        <w:right w:val="none" w:sz="0" w:space="0" w:color="auto"/>
      </w:divBdr>
    </w:div>
    <w:div w:id="875966912">
      <w:bodyDiv w:val="1"/>
      <w:marLeft w:val="0"/>
      <w:marRight w:val="0"/>
      <w:marTop w:val="0"/>
      <w:marBottom w:val="0"/>
      <w:divBdr>
        <w:top w:val="none" w:sz="0" w:space="0" w:color="auto"/>
        <w:left w:val="none" w:sz="0" w:space="0" w:color="auto"/>
        <w:bottom w:val="none" w:sz="0" w:space="0" w:color="auto"/>
        <w:right w:val="none" w:sz="0" w:space="0" w:color="auto"/>
      </w:divBdr>
    </w:div>
    <w:div w:id="878590935">
      <w:bodyDiv w:val="1"/>
      <w:marLeft w:val="0"/>
      <w:marRight w:val="0"/>
      <w:marTop w:val="0"/>
      <w:marBottom w:val="0"/>
      <w:divBdr>
        <w:top w:val="none" w:sz="0" w:space="0" w:color="auto"/>
        <w:left w:val="none" w:sz="0" w:space="0" w:color="auto"/>
        <w:bottom w:val="none" w:sz="0" w:space="0" w:color="auto"/>
        <w:right w:val="none" w:sz="0" w:space="0" w:color="auto"/>
      </w:divBdr>
    </w:div>
    <w:div w:id="915670063">
      <w:bodyDiv w:val="1"/>
      <w:marLeft w:val="0"/>
      <w:marRight w:val="0"/>
      <w:marTop w:val="0"/>
      <w:marBottom w:val="0"/>
      <w:divBdr>
        <w:top w:val="none" w:sz="0" w:space="0" w:color="auto"/>
        <w:left w:val="none" w:sz="0" w:space="0" w:color="auto"/>
        <w:bottom w:val="none" w:sz="0" w:space="0" w:color="auto"/>
        <w:right w:val="none" w:sz="0" w:space="0" w:color="auto"/>
      </w:divBdr>
    </w:div>
    <w:div w:id="943000999">
      <w:bodyDiv w:val="1"/>
      <w:marLeft w:val="0"/>
      <w:marRight w:val="0"/>
      <w:marTop w:val="0"/>
      <w:marBottom w:val="0"/>
      <w:divBdr>
        <w:top w:val="none" w:sz="0" w:space="0" w:color="auto"/>
        <w:left w:val="none" w:sz="0" w:space="0" w:color="auto"/>
        <w:bottom w:val="none" w:sz="0" w:space="0" w:color="auto"/>
        <w:right w:val="none" w:sz="0" w:space="0" w:color="auto"/>
      </w:divBdr>
    </w:div>
    <w:div w:id="978343704">
      <w:bodyDiv w:val="1"/>
      <w:marLeft w:val="0"/>
      <w:marRight w:val="0"/>
      <w:marTop w:val="0"/>
      <w:marBottom w:val="0"/>
      <w:divBdr>
        <w:top w:val="none" w:sz="0" w:space="0" w:color="auto"/>
        <w:left w:val="none" w:sz="0" w:space="0" w:color="auto"/>
        <w:bottom w:val="none" w:sz="0" w:space="0" w:color="auto"/>
        <w:right w:val="none" w:sz="0" w:space="0" w:color="auto"/>
      </w:divBdr>
    </w:div>
    <w:div w:id="998845869">
      <w:bodyDiv w:val="1"/>
      <w:marLeft w:val="0"/>
      <w:marRight w:val="0"/>
      <w:marTop w:val="0"/>
      <w:marBottom w:val="0"/>
      <w:divBdr>
        <w:top w:val="none" w:sz="0" w:space="0" w:color="auto"/>
        <w:left w:val="none" w:sz="0" w:space="0" w:color="auto"/>
        <w:bottom w:val="none" w:sz="0" w:space="0" w:color="auto"/>
        <w:right w:val="none" w:sz="0" w:space="0" w:color="auto"/>
      </w:divBdr>
    </w:div>
    <w:div w:id="1076904218">
      <w:bodyDiv w:val="1"/>
      <w:marLeft w:val="0"/>
      <w:marRight w:val="0"/>
      <w:marTop w:val="0"/>
      <w:marBottom w:val="0"/>
      <w:divBdr>
        <w:top w:val="none" w:sz="0" w:space="0" w:color="auto"/>
        <w:left w:val="none" w:sz="0" w:space="0" w:color="auto"/>
        <w:bottom w:val="none" w:sz="0" w:space="0" w:color="auto"/>
        <w:right w:val="none" w:sz="0" w:space="0" w:color="auto"/>
      </w:divBdr>
    </w:div>
    <w:div w:id="1113599518">
      <w:bodyDiv w:val="1"/>
      <w:marLeft w:val="0"/>
      <w:marRight w:val="0"/>
      <w:marTop w:val="0"/>
      <w:marBottom w:val="0"/>
      <w:divBdr>
        <w:top w:val="none" w:sz="0" w:space="0" w:color="auto"/>
        <w:left w:val="none" w:sz="0" w:space="0" w:color="auto"/>
        <w:bottom w:val="none" w:sz="0" w:space="0" w:color="auto"/>
        <w:right w:val="none" w:sz="0" w:space="0" w:color="auto"/>
      </w:divBdr>
    </w:div>
    <w:div w:id="1122381426">
      <w:bodyDiv w:val="1"/>
      <w:marLeft w:val="0"/>
      <w:marRight w:val="0"/>
      <w:marTop w:val="0"/>
      <w:marBottom w:val="0"/>
      <w:divBdr>
        <w:top w:val="none" w:sz="0" w:space="0" w:color="auto"/>
        <w:left w:val="none" w:sz="0" w:space="0" w:color="auto"/>
        <w:bottom w:val="none" w:sz="0" w:space="0" w:color="auto"/>
        <w:right w:val="none" w:sz="0" w:space="0" w:color="auto"/>
      </w:divBdr>
    </w:div>
    <w:div w:id="1140728093">
      <w:bodyDiv w:val="1"/>
      <w:marLeft w:val="0"/>
      <w:marRight w:val="0"/>
      <w:marTop w:val="0"/>
      <w:marBottom w:val="0"/>
      <w:divBdr>
        <w:top w:val="none" w:sz="0" w:space="0" w:color="auto"/>
        <w:left w:val="none" w:sz="0" w:space="0" w:color="auto"/>
        <w:bottom w:val="none" w:sz="0" w:space="0" w:color="auto"/>
        <w:right w:val="none" w:sz="0" w:space="0" w:color="auto"/>
      </w:divBdr>
    </w:div>
    <w:div w:id="1141463756">
      <w:bodyDiv w:val="1"/>
      <w:marLeft w:val="0"/>
      <w:marRight w:val="0"/>
      <w:marTop w:val="0"/>
      <w:marBottom w:val="0"/>
      <w:divBdr>
        <w:top w:val="none" w:sz="0" w:space="0" w:color="auto"/>
        <w:left w:val="none" w:sz="0" w:space="0" w:color="auto"/>
        <w:bottom w:val="none" w:sz="0" w:space="0" w:color="auto"/>
        <w:right w:val="none" w:sz="0" w:space="0" w:color="auto"/>
      </w:divBdr>
    </w:div>
    <w:div w:id="1164198774">
      <w:bodyDiv w:val="1"/>
      <w:marLeft w:val="0"/>
      <w:marRight w:val="0"/>
      <w:marTop w:val="0"/>
      <w:marBottom w:val="0"/>
      <w:divBdr>
        <w:top w:val="none" w:sz="0" w:space="0" w:color="auto"/>
        <w:left w:val="none" w:sz="0" w:space="0" w:color="auto"/>
        <w:bottom w:val="none" w:sz="0" w:space="0" w:color="auto"/>
        <w:right w:val="none" w:sz="0" w:space="0" w:color="auto"/>
      </w:divBdr>
    </w:div>
    <w:div w:id="1190297563">
      <w:bodyDiv w:val="1"/>
      <w:marLeft w:val="0"/>
      <w:marRight w:val="0"/>
      <w:marTop w:val="0"/>
      <w:marBottom w:val="0"/>
      <w:divBdr>
        <w:top w:val="none" w:sz="0" w:space="0" w:color="auto"/>
        <w:left w:val="none" w:sz="0" w:space="0" w:color="auto"/>
        <w:bottom w:val="none" w:sz="0" w:space="0" w:color="auto"/>
        <w:right w:val="none" w:sz="0" w:space="0" w:color="auto"/>
      </w:divBdr>
    </w:div>
    <w:div w:id="1205676893">
      <w:bodyDiv w:val="1"/>
      <w:marLeft w:val="0"/>
      <w:marRight w:val="0"/>
      <w:marTop w:val="0"/>
      <w:marBottom w:val="0"/>
      <w:divBdr>
        <w:top w:val="none" w:sz="0" w:space="0" w:color="auto"/>
        <w:left w:val="none" w:sz="0" w:space="0" w:color="auto"/>
        <w:bottom w:val="none" w:sz="0" w:space="0" w:color="auto"/>
        <w:right w:val="none" w:sz="0" w:space="0" w:color="auto"/>
      </w:divBdr>
    </w:div>
    <w:div w:id="1225458091">
      <w:bodyDiv w:val="1"/>
      <w:marLeft w:val="0"/>
      <w:marRight w:val="0"/>
      <w:marTop w:val="0"/>
      <w:marBottom w:val="0"/>
      <w:divBdr>
        <w:top w:val="none" w:sz="0" w:space="0" w:color="auto"/>
        <w:left w:val="none" w:sz="0" w:space="0" w:color="auto"/>
        <w:bottom w:val="none" w:sz="0" w:space="0" w:color="auto"/>
        <w:right w:val="none" w:sz="0" w:space="0" w:color="auto"/>
      </w:divBdr>
    </w:div>
    <w:div w:id="1246568553">
      <w:bodyDiv w:val="1"/>
      <w:marLeft w:val="0"/>
      <w:marRight w:val="0"/>
      <w:marTop w:val="0"/>
      <w:marBottom w:val="0"/>
      <w:divBdr>
        <w:top w:val="none" w:sz="0" w:space="0" w:color="auto"/>
        <w:left w:val="none" w:sz="0" w:space="0" w:color="auto"/>
        <w:bottom w:val="none" w:sz="0" w:space="0" w:color="auto"/>
        <w:right w:val="none" w:sz="0" w:space="0" w:color="auto"/>
      </w:divBdr>
    </w:div>
    <w:div w:id="1291352176">
      <w:bodyDiv w:val="1"/>
      <w:marLeft w:val="0"/>
      <w:marRight w:val="0"/>
      <w:marTop w:val="0"/>
      <w:marBottom w:val="0"/>
      <w:divBdr>
        <w:top w:val="none" w:sz="0" w:space="0" w:color="auto"/>
        <w:left w:val="none" w:sz="0" w:space="0" w:color="auto"/>
        <w:bottom w:val="none" w:sz="0" w:space="0" w:color="auto"/>
        <w:right w:val="none" w:sz="0" w:space="0" w:color="auto"/>
      </w:divBdr>
    </w:div>
    <w:div w:id="1297757591">
      <w:bodyDiv w:val="1"/>
      <w:marLeft w:val="0"/>
      <w:marRight w:val="0"/>
      <w:marTop w:val="0"/>
      <w:marBottom w:val="0"/>
      <w:divBdr>
        <w:top w:val="none" w:sz="0" w:space="0" w:color="auto"/>
        <w:left w:val="none" w:sz="0" w:space="0" w:color="auto"/>
        <w:bottom w:val="none" w:sz="0" w:space="0" w:color="auto"/>
        <w:right w:val="none" w:sz="0" w:space="0" w:color="auto"/>
      </w:divBdr>
    </w:div>
    <w:div w:id="1300695443">
      <w:bodyDiv w:val="1"/>
      <w:marLeft w:val="0"/>
      <w:marRight w:val="0"/>
      <w:marTop w:val="0"/>
      <w:marBottom w:val="0"/>
      <w:divBdr>
        <w:top w:val="none" w:sz="0" w:space="0" w:color="auto"/>
        <w:left w:val="none" w:sz="0" w:space="0" w:color="auto"/>
        <w:bottom w:val="none" w:sz="0" w:space="0" w:color="auto"/>
        <w:right w:val="none" w:sz="0" w:space="0" w:color="auto"/>
      </w:divBdr>
    </w:div>
    <w:div w:id="1301229717">
      <w:bodyDiv w:val="1"/>
      <w:marLeft w:val="0"/>
      <w:marRight w:val="0"/>
      <w:marTop w:val="0"/>
      <w:marBottom w:val="0"/>
      <w:divBdr>
        <w:top w:val="none" w:sz="0" w:space="0" w:color="auto"/>
        <w:left w:val="none" w:sz="0" w:space="0" w:color="auto"/>
        <w:bottom w:val="none" w:sz="0" w:space="0" w:color="auto"/>
        <w:right w:val="none" w:sz="0" w:space="0" w:color="auto"/>
      </w:divBdr>
    </w:div>
    <w:div w:id="1325863693">
      <w:bodyDiv w:val="1"/>
      <w:marLeft w:val="0"/>
      <w:marRight w:val="0"/>
      <w:marTop w:val="0"/>
      <w:marBottom w:val="0"/>
      <w:divBdr>
        <w:top w:val="none" w:sz="0" w:space="0" w:color="auto"/>
        <w:left w:val="none" w:sz="0" w:space="0" w:color="auto"/>
        <w:bottom w:val="none" w:sz="0" w:space="0" w:color="auto"/>
        <w:right w:val="none" w:sz="0" w:space="0" w:color="auto"/>
      </w:divBdr>
    </w:div>
    <w:div w:id="1375810037">
      <w:bodyDiv w:val="1"/>
      <w:marLeft w:val="0"/>
      <w:marRight w:val="0"/>
      <w:marTop w:val="0"/>
      <w:marBottom w:val="0"/>
      <w:divBdr>
        <w:top w:val="none" w:sz="0" w:space="0" w:color="auto"/>
        <w:left w:val="none" w:sz="0" w:space="0" w:color="auto"/>
        <w:bottom w:val="none" w:sz="0" w:space="0" w:color="auto"/>
        <w:right w:val="none" w:sz="0" w:space="0" w:color="auto"/>
      </w:divBdr>
    </w:div>
    <w:div w:id="1437021230">
      <w:bodyDiv w:val="1"/>
      <w:marLeft w:val="0"/>
      <w:marRight w:val="0"/>
      <w:marTop w:val="0"/>
      <w:marBottom w:val="0"/>
      <w:divBdr>
        <w:top w:val="none" w:sz="0" w:space="0" w:color="auto"/>
        <w:left w:val="none" w:sz="0" w:space="0" w:color="auto"/>
        <w:bottom w:val="none" w:sz="0" w:space="0" w:color="auto"/>
        <w:right w:val="none" w:sz="0" w:space="0" w:color="auto"/>
      </w:divBdr>
    </w:div>
    <w:div w:id="1463619622">
      <w:bodyDiv w:val="1"/>
      <w:marLeft w:val="0"/>
      <w:marRight w:val="0"/>
      <w:marTop w:val="0"/>
      <w:marBottom w:val="0"/>
      <w:divBdr>
        <w:top w:val="none" w:sz="0" w:space="0" w:color="auto"/>
        <w:left w:val="none" w:sz="0" w:space="0" w:color="auto"/>
        <w:bottom w:val="none" w:sz="0" w:space="0" w:color="auto"/>
        <w:right w:val="none" w:sz="0" w:space="0" w:color="auto"/>
      </w:divBdr>
    </w:div>
    <w:div w:id="1469349594">
      <w:bodyDiv w:val="1"/>
      <w:marLeft w:val="0"/>
      <w:marRight w:val="0"/>
      <w:marTop w:val="0"/>
      <w:marBottom w:val="0"/>
      <w:divBdr>
        <w:top w:val="none" w:sz="0" w:space="0" w:color="auto"/>
        <w:left w:val="none" w:sz="0" w:space="0" w:color="auto"/>
        <w:bottom w:val="none" w:sz="0" w:space="0" w:color="auto"/>
        <w:right w:val="none" w:sz="0" w:space="0" w:color="auto"/>
      </w:divBdr>
    </w:div>
    <w:div w:id="1491749381">
      <w:bodyDiv w:val="1"/>
      <w:marLeft w:val="0"/>
      <w:marRight w:val="0"/>
      <w:marTop w:val="0"/>
      <w:marBottom w:val="0"/>
      <w:divBdr>
        <w:top w:val="none" w:sz="0" w:space="0" w:color="auto"/>
        <w:left w:val="none" w:sz="0" w:space="0" w:color="auto"/>
        <w:bottom w:val="none" w:sz="0" w:space="0" w:color="auto"/>
        <w:right w:val="none" w:sz="0" w:space="0" w:color="auto"/>
      </w:divBdr>
    </w:div>
    <w:div w:id="1501316402">
      <w:bodyDiv w:val="1"/>
      <w:marLeft w:val="0"/>
      <w:marRight w:val="0"/>
      <w:marTop w:val="0"/>
      <w:marBottom w:val="0"/>
      <w:divBdr>
        <w:top w:val="none" w:sz="0" w:space="0" w:color="auto"/>
        <w:left w:val="none" w:sz="0" w:space="0" w:color="auto"/>
        <w:bottom w:val="none" w:sz="0" w:space="0" w:color="auto"/>
        <w:right w:val="none" w:sz="0" w:space="0" w:color="auto"/>
      </w:divBdr>
    </w:div>
    <w:div w:id="1506214087">
      <w:bodyDiv w:val="1"/>
      <w:marLeft w:val="0"/>
      <w:marRight w:val="0"/>
      <w:marTop w:val="0"/>
      <w:marBottom w:val="0"/>
      <w:divBdr>
        <w:top w:val="none" w:sz="0" w:space="0" w:color="auto"/>
        <w:left w:val="none" w:sz="0" w:space="0" w:color="auto"/>
        <w:bottom w:val="none" w:sz="0" w:space="0" w:color="auto"/>
        <w:right w:val="none" w:sz="0" w:space="0" w:color="auto"/>
      </w:divBdr>
    </w:div>
    <w:div w:id="1509326589">
      <w:bodyDiv w:val="1"/>
      <w:marLeft w:val="0"/>
      <w:marRight w:val="0"/>
      <w:marTop w:val="0"/>
      <w:marBottom w:val="0"/>
      <w:divBdr>
        <w:top w:val="none" w:sz="0" w:space="0" w:color="auto"/>
        <w:left w:val="none" w:sz="0" w:space="0" w:color="auto"/>
        <w:bottom w:val="none" w:sz="0" w:space="0" w:color="auto"/>
        <w:right w:val="none" w:sz="0" w:space="0" w:color="auto"/>
      </w:divBdr>
    </w:div>
    <w:div w:id="1525510298">
      <w:bodyDiv w:val="1"/>
      <w:marLeft w:val="0"/>
      <w:marRight w:val="0"/>
      <w:marTop w:val="0"/>
      <w:marBottom w:val="0"/>
      <w:divBdr>
        <w:top w:val="none" w:sz="0" w:space="0" w:color="auto"/>
        <w:left w:val="none" w:sz="0" w:space="0" w:color="auto"/>
        <w:bottom w:val="none" w:sz="0" w:space="0" w:color="auto"/>
        <w:right w:val="none" w:sz="0" w:space="0" w:color="auto"/>
      </w:divBdr>
    </w:div>
    <w:div w:id="1561939983">
      <w:bodyDiv w:val="1"/>
      <w:marLeft w:val="0"/>
      <w:marRight w:val="0"/>
      <w:marTop w:val="0"/>
      <w:marBottom w:val="0"/>
      <w:divBdr>
        <w:top w:val="none" w:sz="0" w:space="0" w:color="auto"/>
        <w:left w:val="none" w:sz="0" w:space="0" w:color="auto"/>
        <w:bottom w:val="none" w:sz="0" w:space="0" w:color="auto"/>
        <w:right w:val="none" w:sz="0" w:space="0" w:color="auto"/>
      </w:divBdr>
    </w:div>
    <w:div w:id="1586303048">
      <w:bodyDiv w:val="1"/>
      <w:marLeft w:val="0"/>
      <w:marRight w:val="0"/>
      <w:marTop w:val="0"/>
      <w:marBottom w:val="0"/>
      <w:divBdr>
        <w:top w:val="none" w:sz="0" w:space="0" w:color="auto"/>
        <w:left w:val="none" w:sz="0" w:space="0" w:color="auto"/>
        <w:bottom w:val="none" w:sz="0" w:space="0" w:color="auto"/>
        <w:right w:val="none" w:sz="0" w:space="0" w:color="auto"/>
      </w:divBdr>
    </w:div>
    <w:div w:id="1592926734">
      <w:bodyDiv w:val="1"/>
      <w:marLeft w:val="0"/>
      <w:marRight w:val="0"/>
      <w:marTop w:val="0"/>
      <w:marBottom w:val="0"/>
      <w:divBdr>
        <w:top w:val="none" w:sz="0" w:space="0" w:color="auto"/>
        <w:left w:val="none" w:sz="0" w:space="0" w:color="auto"/>
        <w:bottom w:val="none" w:sz="0" w:space="0" w:color="auto"/>
        <w:right w:val="none" w:sz="0" w:space="0" w:color="auto"/>
      </w:divBdr>
    </w:div>
    <w:div w:id="1608582009">
      <w:bodyDiv w:val="1"/>
      <w:marLeft w:val="0"/>
      <w:marRight w:val="0"/>
      <w:marTop w:val="0"/>
      <w:marBottom w:val="0"/>
      <w:divBdr>
        <w:top w:val="none" w:sz="0" w:space="0" w:color="auto"/>
        <w:left w:val="none" w:sz="0" w:space="0" w:color="auto"/>
        <w:bottom w:val="none" w:sz="0" w:space="0" w:color="auto"/>
        <w:right w:val="none" w:sz="0" w:space="0" w:color="auto"/>
      </w:divBdr>
    </w:div>
    <w:div w:id="1618609227">
      <w:bodyDiv w:val="1"/>
      <w:marLeft w:val="0"/>
      <w:marRight w:val="0"/>
      <w:marTop w:val="0"/>
      <w:marBottom w:val="0"/>
      <w:divBdr>
        <w:top w:val="none" w:sz="0" w:space="0" w:color="auto"/>
        <w:left w:val="none" w:sz="0" w:space="0" w:color="auto"/>
        <w:bottom w:val="none" w:sz="0" w:space="0" w:color="auto"/>
        <w:right w:val="none" w:sz="0" w:space="0" w:color="auto"/>
      </w:divBdr>
    </w:div>
    <w:div w:id="1670869752">
      <w:bodyDiv w:val="1"/>
      <w:marLeft w:val="0"/>
      <w:marRight w:val="0"/>
      <w:marTop w:val="0"/>
      <w:marBottom w:val="0"/>
      <w:divBdr>
        <w:top w:val="none" w:sz="0" w:space="0" w:color="auto"/>
        <w:left w:val="none" w:sz="0" w:space="0" w:color="auto"/>
        <w:bottom w:val="none" w:sz="0" w:space="0" w:color="auto"/>
        <w:right w:val="none" w:sz="0" w:space="0" w:color="auto"/>
      </w:divBdr>
    </w:div>
    <w:div w:id="1671129926">
      <w:bodyDiv w:val="1"/>
      <w:marLeft w:val="0"/>
      <w:marRight w:val="0"/>
      <w:marTop w:val="0"/>
      <w:marBottom w:val="0"/>
      <w:divBdr>
        <w:top w:val="none" w:sz="0" w:space="0" w:color="auto"/>
        <w:left w:val="none" w:sz="0" w:space="0" w:color="auto"/>
        <w:bottom w:val="none" w:sz="0" w:space="0" w:color="auto"/>
        <w:right w:val="none" w:sz="0" w:space="0" w:color="auto"/>
      </w:divBdr>
    </w:div>
    <w:div w:id="1688369661">
      <w:bodyDiv w:val="1"/>
      <w:marLeft w:val="0"/>
      <w:marRight w:val="0"/>
      <w:marTop w:val="0"/>
      <w:marBottom w:val="0"/>
      <w:divBdr>
        <w:top w:val="none" w:sz="0" w:space="0" w:color="auto"/>
        <w:left w:val="none" w:sz="0" w:space="0" w:color="auto"/>
        <w:bottom w:val="none" w:sz="0" w:space="0" w:color="auto"/>
        <w:right w:val="none" w:sz="0" w:space="0" w:color="auto"/>
      </w:divBdr>
    </w:div>
    <w:div w:id="1718582974">
      <w:bodyDiv w:val="1"/>
      <w:marLeft w:val="0"/>
      <w:marRight w:val="0"/>
      <w:marTop w:val="0"/>
      <w:marBottom w:val="0"/>
      <w:divBdr>
        <w:top w:val="none" w:sz="0" w:space="0" w:color="auto"/>
        <w:left w:val="none" w:sz="0" w:space="0" w:color="auto"/>
        <w:bottom w:val="none" w:sz="0" w:space="0" w:color="auto"/>
        <w:right w:val="none" w:sz="0" w:space="0" w:color="auto"/>
      </w:divBdr>
    </w:div>
    <w:div w:id="1761368312">
      <w:bodyDiv w:val="1"/>
      <w:marLeft w:val="0"/>
      <w:marRight w:val="0"/>
      <w:marTop w:val="0"/>
      <w:marBottom w:val="0"/>
      <w:divBdr>
        <w:top w:val="none" w:sz="0" w:space="0" w:color="auto"/>
        <w:left w:val="none" w:sz="0" w:space="0" w:color="auto"/>
        <w:bottom w:val="none" w:sz="0" w:space="0" w:color="auto"/>
        <w:right w:val="none" w:sz="0" w:space="0" w:color="auto"/>
      </w:divBdr>
    </w:div>
    <w:div w:id="1806390393">
      <w:bodyDiv w:val="1"/>
      <w:marLeft w:val="0"/>
      <w:marRight w:val="0"/>
      <w:marTop w:val="0"/>
      <w:marBottom w:val="0"/>
      <w:divBdr>
        <w:top w:val="none" w:sz="0" w:space="0" w:color="auto"/>
        <w:left w:val="none" w:sz="0" w:space="0" w:color="auto"/>
        <w:bottom w:val="none" w:sz="0" w:space="0" w:color="auto"/>
        <w:right w:val="none" w:sz="0" w:space="0" w:color="auto"/>
      </w:divBdr>
    </w:div>
    <w:div w:id="1836219807">
      <w:bodyDiv w:val="1"/>
      <w:marLeft w:val="0"/>
      <w:marRight w:val="0"/>
      <w:marTop w:val="0"/>
      <w:marBottom w:val="0"/>
      <w:divBdr>
        <w:top w:val="none" w:sz="0" w:space="0" w:color="auto"/>
        <w:left w:val="none" w:sz="0" w:space="0" w:color="auto"/>
        <w:bottom w:val="none" w:sz="0" w:space="0" w:color="auto"/>
        <w:right w:val="none" w:sz="0" w:space="0" w:color="auto"/>
      </w:divBdr>
    </w:div>
    <w:div w:id="1839030786">
      <w:bodyDiv w:val="1"/>
      <w:marLeft w:val="0"/>
      <w:marRight w:val="0"/>
      <w:marTop w:val="0"/>
      <w:marBottom w:val="0"/>
      <w:divBdr>
        <w:top w:val="none" w:sz="0" w:space="0" w:color="auto"/>
        <w:left w:val="none" w:sz="0" w:space="0" w:color="auto"/>
        <w:bottom w:val="none" w:sz="0" w:space="0" w:color="auto"/>
        <w:right w:val="none" w:sz="0" w:space="0" w:color="auto"/>
      </w:divBdr>
    </w:div>
    <w:div w:id="1924801680">
      <w:bodyDiv w:val="1"/>
      <w:marLeft w:val="0"/>
      <w:marRight w:val="0"/>
      <w:marTop w:val="0"/>
      <w:marBottom w:val="0"/>
      <w:divBdr>
        <w:top w:val="none" w:sz="0" w:space="0" w:color="auto"/>
        <w:left w:val="none" w:sz="0" w:space="0" w:color="auto"/>
        <w:bottom w:val="none" w:sz="0" w:space="0" w:color="auto"/>
        <w:right w:val="none" w:sz="0" w:space="0" w:color="auto"/>
      </w:divBdr>
    </w:div>
    <w:div w:id="1940521099">
      <w:bodyDiv w:val="1"/>
      <w:marLeft w:val="0"/>
      <w:marRight w:val="0"/>
      <w:marTop w:val="0"/>
      <w:marBottom w:val="0"/>
      <w:divBdr>
        <w:top w:val="none" w:sz="0" w:space="0" w:color="auto"/>
        <w:left w:val="none" w:sz="0" w:space="0" w:color="auto"/>
        <w:bottom w:val="none" w:sz="0" w:space="0" w:color="auto"/>
        <w:right w:val="none" w:sz="0" w:space="0" w:color="auto"/>
      </w:divBdr>
    </w:div>
    <w:div w:id="1993099429">
      <w:bodyDiv w:val="1"/>
      <w:marLeft w:val="0"/>
      <w:marRight w:val="0"/>
      <w:marTop w:val="0"/>
      <w:marBottom w:val="0"/>
      <w:divBdr>
        <w:top w:val="none" w:sz="0" w:space="0" w:color="auto"/>
        <w:left w:val="none" w:sz="0" w:space="0" w:color="auto"/>
        <w:bottom w:val="none" w:sz="0" w:space="0" w:color="auto"/>
        <w:right w:val="none" w:sz="0" w:space="0" w:color="auto"/>
      </w:divBdr>
    </w:div>
    <w:div w:id="1998070749">
      <w:bodyDiv w:val="1"/>
      <w:marLeft w:val="0"/>
      <w:marRight w:val="0"/>
      <w:marTop w:val="0"/>
      <w:marBottom w:val="0"/>
      <w:divBdr>
        <w:top w:val="none" w:sz="0" w:space="0" w:color="auto"/>
        <w:left w:val="none" w:sz="0" w:space="0" w:color="auto"/>
        <w:bottom w:val="none" w:sz="0" w:space="0" w:color="auto"/>
        <w:right w:val="none" w:sz="0" w:space="0" w:color="auto"/>
      </w:divBdr>
    </w:div>
    <w:div w:id="2004044307">
      <w:bodyDiv w:val="1"/>
      <w:marLeft w:val="0"/>
      <w:marRight w:val="0"/>
      <w:marTop w:val="0"/>
      <w:marBottom w:val="0"/>
      <w:divBdr>
        <w:top w:val="none" w:sz="0" w:space="0" w:color="auto"/>
        <w:left w:val="none" w:sz="0" w:space="0" w:color="auto"/>
        <w:bottom w:val="none" w:sz="0" w:space="0" w:color="auto"/>
        <w:right w:val="none" w:sz="0" w:space="0" w:color="auto"/>
      </w:divBdr>
    </w:div>
    <w:div w:id="2069955542">
      <w:bodyDiv w:val="1"/>
      <w:marLeft w:val="0"/>
      <w:marRight w:val="0"/>
      <w:marTop w:val="0"/>
      <w:marBottom w:val="0"/>
      <w:divBdr>
        <w:top w:val="none" w:sz="0" w:space="0" w:color="auto"/>
        <w:left w:val="none" w:sz="0" w:space="0" w:color="auto"/>
        <w:bottom w:val="none" w:sz="0" w:space="0" w:color="auto"/>
        <w:right w:val="none" w:sz="0" w:space="0" w:color="auto"/>
      </w:divBdr>
    </w:div>
    <w:div w:id="2092463325">
      <w:bodyDiv w:val="1"/>
      <w:marLeft w:val="0"/>
      <w:marRight w:val="0"/>
      <w:marTop w:val="0"/>
      <w:marBottom w:val="0"/>
      <w:divBdr>
        <w:top w:val="none" w:sz="0" w:space="0" w:color="auto"/>
        <w:left w:val="none" w:sz="0" w:space="0" w:color="auto"/>
        <w:bottom w:val="none" w:sz="0" w:space="0" w:color="auto"/>
        <w:right w:val="none" w:sz="0" w:space="0" w:color="auto"/>
      </w:divBdr>
    </w:div>
    <w:div w:id="2117165233">
      <w:bodyDiv w:val="1"/>
      <w:marLeft w:val="0"/>
      <w:marRight w:val="0"/>
      <w:marTop w:val="0"/>
      <w:marBottom w:val="0"/>
      <w:divBdr>
        <w:top w:val="none" w:sz="0" w:space="0" w:color="auto"/>
        <w:left w:val="none" w:sz="0" w:space="0" w:color="auto"/>
        <w:bottom w:val="none" w:sz="0" w:space="0" w:color="auto"/>
        <w:right w:val="none" w:sz="0" w:space="0" w:color="auto"/>
      </w:divBdr>
    </w:div>
    <w:div w:id="212272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tmp"/><Relationship Id="rId21" Type="http://schemas.openxmlformats.org/officeDocument/2006/relationships/image" Target="media/image13.emf"/><Relationship Id="rId34" Type="http://schemas.openxmlformats.org/officeDocument/2006/relationships/image" Target="media/image26.tmp"/><Relationship Id="rId42" Type="http://schemas.openxmlformats.org/officeDocument/2006/relationships/image" Target="media/image34.tmp"/><Relationship Id="rId47" Type="http://schemas.openxmlformats.org/officeDocument/2006/relationships/image" Target="media/image39.tmp"/><Relationship Id="rId50" Type="http://schemas.openxmlformats.org/officeDocument/2006/relationships/image" Target="media/image42.tmp"/><Relationship Id="rId55" Type="http://schemas.openxmlformats.org/officeDocument/2006/relationships/image" Target="media/image47.tmp"/><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hyperlink" Target="mailto:valuers@rkassociates.org" TargetMode="External"/><Relationship Id="rId89"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emf"/><Relationship Id="rId11" Type="http://schemas.openxmlformats.org/officeDocument/2006/relationships/image" Target="media/image3.tmp"/><Relationship Id="rId24" Type="http://schemas.openxmlformats.org/officeDocument/2006/relationships/image" Target="media/image16.emf"/><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image" Target="media/image45.tmp"/><Relationship Id="rId58" Type="http://schemas.openxmlformats.org/officeDocument/2006/relationships/image" Target="media/image50.tmp"/><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header" Target="header3.xml"/><Relationship Id="rId95" Type="http://schemas.openxmlformats.org/officeDocument/2006/relationships/glossaryDocument" Target="glossary/document.xml"/><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tmp"/><Relationship Id="rId43" Type="http://schemas.openxmlformats.org/officeDocument/2006/relationships/image" Target="media/image35.tmp"/><Relationship Id="rId48" Type="http://schemas.openxmlformats.org/officeDocument/2006/relationships/image" Target="media/image40.tmp"/><Relationship Id="rId56" Type="http://schemas.openxmlformats.org/officeDocument/2006/relationships/image" Target="media/image48.tmp"/><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tmp"/><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header" Target="header1.xml"/><Relationship Id="rId93"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image" Target="media/image38.tmp"/><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emf"/><Relationship Id="rId41" Type="http://schemas.openxmlformats.org/officeDocument/2006/relationships/image" Target="media/image33.tmp"/><Relationship Id="rId54" Type="http://schemas.openxmlformats.org/officeDocument/2006/relationships/image" Target="media/image46.tmp"/><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hyperlink" Target="mailto:ers@rkassociates.org" TargetMode="External"/><Relationship Id="rId88" Type="http://schemas.openxmlformats.org/officeDocument/2006/relationships/header" Target="header2.xml"/><Relationship Id="rId91" Type="http://schemas.openxmlformats.org/officeDocument/2006/relationships/header" Target="header4.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tmp"/><Relationship Id="rId49" Type="http://schemas.openxmlformats.org/officeDocument/2006/relationships/image" Target="media/image41.tmp"/><Relationship Id="rId57" Type="http://schemas.openxmlformats.org/officeDocument/2006/relationships/image" Target="media/image49.tmp"/><Relationship Id="rId10" Type="http://schemas.microsoft.com/office/2007/relationships/hdphoto" Target="media/hdphoto1.wdp"/><Relationship Id="rId31" Type="http://schemas.openxmlformats.org/officeDocument/2006/relationships/image" Target="media/image23.tmp"/><Relationship Id="rId44" Type="http://schemas.openxmlformats.org/officeDocument/2006/relationships/image" Target="media/image36.tmp"/><Relationship Id="rId52" Type="http://schemas.openxmlformats.org/officeDocument/2006/relationships/image" Target="media/image44.tmp"/><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footer" Target="footer1.xm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7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55102ECE5B74A2796D7171B83B94417"/>
        <w:category>
          <w:name w:val="General"/>
          <w:gallery w:val="placeholder"/>
        </w:category>
        <w:types>
          <w:type w:val="bbPlcHdr"/>
        </w:types>
        <w:behaviors>
          <w:behavior w:val="content"/>
        </w:behaviors>
        <w:guid w:val="{BBF6C6FD-1AB0-4C74-9B93-CBE3DC67CDC6}"/>
      </w:docPartPr>
      <w:docPartBody>
        <w:p w:rsidR="00151327" w:rsidRDefault="00E26AAA" w:rsidP="00E26AAA">
          <w:pPr>
            <w:pStyle w:val="B55102ECE5B74A2796D7171B83B9441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SymbolMT">
    <w:altName w:val="Arial Unicode MS"/>
    <w:panose1 w:val="00000000000000000000"/>
    <w:charset w:val="88"/>
    <w:family w:val="auto"/>
    <w:notTrueType/>
    <w:pitch w:val="default"/>
    <w:sig w:usb0="00000000" w:usb1="08080000" w:usb2="00000010" w:usb3="00000000" w:csb0="00100000" w:csb1="00000000"/>
  </w:font>
  <w:font w:name="Arial Narrow">
    <w:panose1 w:val="020B0606020202030204"/>
    <w:charset w:val="00"/>
    <w:family w:val="swiss"/>
    <w:pitch w:val="variable"/>
    <w:sig w:usb0="00000287" w:usb1="000008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6AAA"/>
    <w:rsid w:val="00044940"/>
    <w:rsid w:val="000B78C5"/>
    <w:rsid w:val="001439A3"/>
    <w:rsid w:val="00151327"/>
    <w:rsid w:val="001778AE"/>
    <w:rsid w:val="00185AB8"/>
    <w:rsid w:val="00194151"/>
    <w:rsid w:val="001C2353"/>
    <w:rsid w:val="002259D6"/>
    <w:rsid w:val="002A35B7"/>
    <w:rsid w:val="002F6B4B"/>
    <w:rsid w:val="00341BB3"/>
    <w:rsid w:val="0034666D"/>
    <w:rsid w:val="00437EEB"/>
    <w:rsid w:val="004C7AD9"/>
    <w:rsid w:val="006626B7"/>
    <w:rsid w:val="006F0FDA"/>
    <w:rsid w:val="00734119"/>
    <w:rsid w:val="00814BDA"/>
    <w:rsid w:val="0085061F"/>
    <w:rsid w:val="00871685"/>
    <w:rsid w:val="00A16AAA"/>
    <w:rsid w:val="00A82826"/>
    <w:rsid w:val="00B751E5"/>
    <w:rsid w:val="00CA7FC2"/>
    <w:rsid w:val="00CD4298"/>
    <w:rsid w:val="00CE08DD"/>
    <w:rsid w:val="00CF4DCA"/>
    <w:rsid w:val="00D17B1F"/>
    <w:rsid w:val="00D3640A"/>
    <w:rsid w:val="00D95360"/>
    <w:rsid w:val="00DA681D"/>
    <w:rsid w:val="00DD58B5"/>
    <w:rsid w:val="00E15D01"/>
    <w:rsid w:val="00E26AAA"/>
    <w:rsid w:val="00E275F6"/>
    <w:rsid w:val="00F61189"/>
    <w:rsid w:val="00F7587A"/>
    <w:rsid w:val="00FF081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6AAA"/>
    <w:rPr>
      <w:color w:val="808080"/>
    </w:rPr>
  </w:style>
  <w:style w:type="paragraph" w:customStyle="1" w:styleId="B55102ECE5B74A2796D7171B83B94417">
    <w:name w:val="B55102ECE5B74A2796D7171B83B94417"/>
    <w:rsid w:val="00E26AA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CEF139-1362-4011-AA15-D6E889DBA5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2039</TotalTime>
  <Pages>77</Pages>
  <Words>7451</Words>
  <Characters>42472</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INDEPENDENT ENGINEERING REPORT</vt:lpstr>
    </vt:vector>
  </TitlesOfParts>
  <Company/>
  <LinksUpToDate>false</LinksUpToDate>
  <CharactersWithSpaces>49824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ENGINEERING REPORT</dc:title>
  <dc:subject/>
  <dc:creator>Manas Upmanyu</dc:creator>
  <cp:keywords/>
  <dc:description/>
  <cp:lastModifiedBy>Manas Upmanyu</cp:lastModifiedBy>
  <cp:revision>207</cp:revision>
  <cp:lastPrinted>2023-09-15T12:41:00Z</cp:lastPrinted>
  <dcterms:created xsi:type="dcterms:W3CDTF">2023-07-10T06:36:00Z</dcterms:created>
  <dcterms:modified xsi:type="dcterms:W3CDTF">2023-12-21T10:07:00Z</dcterms:modified>
</cp:coreProperties>
</file>