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344CB834"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proofErr w:type="gramStart"/>
      <w:r w:rsidR="00DC7504" w:rsidRPr="00DC7504">
        <w:rPr>
          <w:rFonts w:ascii="Arial" w:eastAsia="Arial" w:hAnsi="Arial" w:cs="Arial"/>
          <w:b/>
          <w:sz w:val="22"/>
          <w:szCs w:val="22"/>
          <w:lang w:bidi="en-US"/>
        </w:rPr>
        <w:t>VIS(</w:t>
      </w:r>
      <w:proofErr w:type="gramEnd"/>
      <w:r w:rsidR="00DC7504" w:rsidRPr="00DC7504">
        <w:rPr>
          <w:rFonts w:ascii="Arial" w:eastAsia="Arial" w:hAnsi="Arial" w:cs="Arial"/>
          <w:b/>
          <w:sz w:val="22"/>
          <w:szCs w:val="22"/>
          <w:lang w:bidi="en-US"/>
        </w:rPr>
        <w:t>2022-23)-PL576-470-798</w:t>
      </w:r>
      <w:r w:rsidR="00C500AA" w:rsidRPr="00084A8A">
        <w:rPr>
          <w:rFonts w:ascii="Arial" w:eastAsia="Arial" w:hAnsi="Arial" w:cs="Arial"/>
          <w:b/>
          <w:sz w:val="22"/>
          <w:szCs w:val="22"/>
          <w:lang w:bidi="en-US"/>
        </w:rPr>
        <w:t xml:space="preserve">                </w:t>
      </w:r>
      <w:r w:rsidR="00283B0A"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ab/>
        <w:t xml:space="preserve">       </w:t>
      </w:r>
      <w:r w:rsidR="00F77C3B"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2-21T00:00:00Z">
            <w:dateFormat w:val="dd/MM/yyyy"/>
            <w:lid w:val="en-IN"/>
            <w:storeMappedDataAs w:val="dateTime"/>
            <w:calendar w:val="gregorian"/>
          </w:date>
        </w:sdtPr>
        <w:sdtEndPr/>
        <w:sdtContent>
          <w:r w:rsidR="00DC7504">
            <w:rPr>
              <w:rFonts w:ascii="Arial" w:eastAsia="Arial" w:hAnsi="Arial" w:cs="Arial"/>
              <w:b/>
              <w:sz w:val="22"/>
              <w:szCs w:val="22"/>
              <w:lang w:val="en-IN" w:bidi="en-US"/>
            </w:rPr>
            <w:t>21/02/2023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7110" w:type="dxa"/>
        <w:tblInd w:w="1278" w:type="dxa"/>
        <w:tblLook w:val="04A0" w:firstRow="1" w:lastRow="0" w:firstColumn="1" w:lastColumn="0" w:noHBand="0" w:noVBand="1"/>
      </w:tblPr>
      <w:tblGrid>
        <w:gridCol w:w="3510"/>
        <w:gridCol w:w="3600"/>
      </w:tblGrid>
      <w:tr w:rsidR="00DC7504" w:rsidRPr="00B2687B" w14:paraId="432AC2D9" w14:textId="77777777" w:rsidTr="00DC7504">
        <w:trPr>
          <w:trHeight w:val="827"/>
        </w:trPr>
        <w:tc>
          <w:tcPr>
            <w:tcW w:w="3510" w:type="dxa"/>
            <w:shd w:val="clear" w:color="auto" w:fill="C6D9F1" w:themeFill="text2" w:themeFillTint="33"/>
            <w:vAlign w:val="center"/>
          </w:tcPr>
          <w:p w14:paraId="0692605D"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0302D0C" w14:textId="7DACF070" w:rsidR="00DC7504" w:rsidRDefault="006276E3" w:rsidP="00DC7504">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471217870"/>
                <w:placeholder>
                  <w:docPart w:val="691A833B79F245EAA560E8C2CD6372D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C7504">
                  <w:rPr>
                    <w:rFonts w:ascii="Arial" w:eastAsia="Arial" w:hAnsi="Arial" w:cs="Arial"/>
                    <w:b/>
                    <w:sz w:val="28"/>
                    <w:szCs w:val="32"/>
                    <w:lang w:bidi="en-US"/>
                  </w:rPr>
                  <w:t>PLANT &amp; MACHINERY</w:t>
                </w:r>
              </w:sdtContent>
            </w:sdt>
          </w:p>
        </w:tc>
      </w:tr>
      <w:tr w:rsidR="00DC7504" w:rsidRPr="00B2687B" w14:paraId="5B2F9685" w14:textId="77777777" w:rsidTr="00DC7504">
        <w:trPr>
          <w:trHeight w:val="521"/>
        </w:trPr>
        <w:tc>
          <w:tcPr>
            <w:tcW w:w="3510" w:type="dxa"/>
            <w:shd w:val="clear" w:color="auto" w:fill="C6D9F1" w:themeFill="text2" w:themeFillTint="33"/>
            <w:vAlign w:val="center"/>
          </w:tcPr>
          <w:p w14:paraId="5A81C7D0"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685129591"/>
            <w:placeholder>
              <w:docPart w:val="05D816A90CB846798DD1A61F04456F1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278CC863" w14:textId="2CE9ECDE" w:rsidR="00DC7504" w:rsidRDefault="00DC7504" w:rsidP="00DC750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DC7504" w:rsidRPr="00B2687B" w14:paraId="51B70E4A" w14:textId="77777777" w:rsidTr="00DC7504">
        <w:trPr>
          <w:trHeight w:val="539"/>
        </w:trPr>
        <w:tc>
          <w:tcPr>
            <w:tcW w:w="3510" w:type="dxa"/>
            <w:shd w:val="clear" w:color="auto" w:fill="C6D9F1" w:themeFill="text2" w:themeFillTint="33"/>
            <w:vAlign w:val="center"/>
          </w:tcPr>
          <w:p w14:paraId="4BAE5956"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1436669785"/>
            <w:placeholder>
              <w:docPart w:val="504E5EA700644018B0EECA5E305A3E0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587C9F5" w14:textId="73959681" w:rsidR="00DC7504" w:rsidRDefault="00DC7504" w:rsidP="00DC750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636915630"/>
            <w:placeholder>
              <w:docPart w:val="2A69310BEC484B46990A8DD010D6B9C4"/>
            </w:placeholder>
          </w:sdtPr>
          <w:sdtEndPr/>
          <w:sdtContent>
            <w:p w14:paraId="565A8EF4" w14:textId="77777777" w:rsidR="00DC7504" w:rsidRDefault="00DC7504" w:rsidP="00DC7504">
              <w:pPr>
                <w:jc w:val="center"/>
                <w:rPr>
                  <w:rFonts w:ascii="Arial" w:hAnsi="Arial" w:cs="Arial"/>
                  <w:b/>
                </w:rPr>
              </w:pPr>
              <w:r>
                <w:rPr>
                  <w:rFonts w:ascii="Arial" w:hAnsi="Arial" w:cs="Arial"/>
                  <w:b/>
                </w:rPr>
                <w:t>TATA STEEL BSL LIMITED, MERAMANDALI,</w:t>
              </w:r>
            </w:p>
            <w:p w14:paraId="13ACD9E6" w14:textId="752B9BB0" w:rsidR="001E4946" w:rsidRPr="001D4A1A" w:rsidRDefault="00DC7504" w:rsidP="00DC7504">
              <w:pPr>
                <w:jc w:val="center"/>
                <w:rPr>
                  <w:rFonts w:ascii="Arial" w:hAnsi="Arial" w:cs="Arial"/>
                  <w:b/>
                  <w:highlight w:val="yellow"/>
                </w:rPr>
              </w:pPr>
              <w:r>
                <w:rPr>
                  <w:rFonts w:ascii="Arial" w:hAnsi="Arial" w:cs="Arial"/>
                  <w:b/>
                </w:rPr>
                <w:t>DHENKANAL, ODISHA-759201</w:t>
              </w:r>
            </w:p>
          </w:sdtContent>
        </w:sdt>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6276E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361F8">
            <w:rPr>
              <w:rFonts w:ascii="Arial" w:eastAsia="Arial" w:hAnsi="Arial" w:cs="Arial"/>
              <w:b/>
              <w:sz w:val="28"/>
              <w:szCs w:val="22"/>
              <w:lang w:bidi="en-US"/>
            </w:rPr>
            <w:t>OWNER/S</w:t>
          </w:r>
        </w:sdtContent>
      </w:sdt>
    </w:p>
    <w:p w14:paraId="01AB3744" w14:textId="41EBC1A0" w:rsidR="00052069" w:rsidRPr="00C73436" w:rsidRDefault="001E4946" w:rsidP="00DC7504">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DC7504" w:rsidRPr="00C73436">
        <w:rPr>
          <w:rFonts w:ascii="Arial" w:eastAsia="Arial" w:hAnsi="Arial" w:cs="Arial"/>
          <w:b/>
          <w:szCs w:val="22"/>
          <w:lang w:bidi="en-US"/>
        </w:rPr>
        <w:t xml:space="preserve">M/S. </w:t>
      </w:r>
      <w:r w:rsidR="00DC7504">
        <w:rPr>
          <w:rFonts w:ascii="Arial" w:hAnsi="Arial" w:cs="Arial"/>
          <w:b/>
        </w:rPr>
        <w:t>BRACE IRON AND STEEL PRIVATE LIMITED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DC7504"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DC7504">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8E098D3445EF4E0880952B0CEE5390C5"/>
        </w:placeholder>
      </w:sdtPr>
      <w:sdtEndPr/>
      <w:sdtContent>
        <w:p w14:paraId="5A7EA175" w14:textId="77777777" w:rsidR="00DC7504" w:rsidRDefault="00DC7504" w:rsidP="00DC7504">
          <w:pPr>
            <w:tabs>
              <w:tab w:val="left" w:pos="8190"/>
            </w:tabs>
            <w:spacing w:line="360" w:lineRule="auto"/>
            <w:jc w:val="center"/>
            <w:rPr>
              <w:rFonts w:ascii="Arial" w:hAnsi="Arial" w:cs="Arial"/>
              <w:b/>
            </w:rPr>
          </w:pPr>
          <w:r>
            <w:rPr>
              <w:rFonts w:ascii="Arial" w:hAnsi="Arial" w:cs="Arial"/>
              <w:b/>
            </w:rPr>
            <w:t>STATE BANK OF INDIA, INDUSTRIAL FINANCE BRANCH, TOLSTOY MARG,</w:t>
          </w:r>
        </w:p>
        <w:p w14:paraId="42978D30" w14:textId="21DEFA4C" w:rsidR="00DC7504" w:rsidRDefault="00DC7504" w:rsidP="00DC7504">
          <w:pPr>
            <w:tabs>
              <w:tab w:val="left" w:pos="8190"/>
            </w:tabs>
            <w:spacing w:line="360" w:lineRule="auto"/>
            <w:jc w:val="center"/>
            <w:rPr>
              <w:rFonts w:ascii="Arial" w:eastAsia="Arial" w:hAnsi="Arial" w:cs="Arial"/>
              <w:b/>
              <w:sz w:val="22"/>
              <w:szCs w:val="22"/>
              <w:lang w:bidi="en-US"/>
            </w:rPr>
          </w:pPr>
          <w:r>
            <w:rPr>
              <w:rFonts w:ascii="Arial" w:hAnsi="Arial" w:cs="Arial"/>
              <w:b/>
            </w:rPr>
            <w:t>NEW DELHI</w:t>
          </w:r>
        </w:p>
      </w:sdtContent>
    </w:sdt>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1"/>
        <w:tblW w:w="10544" w:type="dxa"/>
        <w:jc w:val="center"/>
        <w:tblLook w:val="04A0" w:firstRow="1" w:lastRow="0" w:firstColumn="1" w:lastColumn="0" w:noHBand="0" w:noVBand="1"/>
      </w:tblPr>
      <w:tblGrid>
        <w:gridCol w:w="1519"/>
        <w:gridCol w:w="9025"/>
      </w:tblGrid>
      <w:tr w:rsidR="009D5F92" w14:paraId="1A2E2B01" w14:textId="77777777" w:rsidTr="009D5F92">
        <w:trPr>
          <w:trHeight w:val="498"/>
          <w:jc w:val="center"/>
        </w:trPr>
        <w:tc>
          <w:tcPr>
            <w:tcW w:w="10544"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E77989" w14:textId="77777777" w:rsidR="009D5F92" w:rsidRPr="009D5F92" w:rsidRDefault="009D5F92" w:rsidP="009D5F92">
            <w:pPr>
              <w:jc w:val="center"/>
              <w:rPr>
                <w:rFonts w:ascii="Arial" w:hAnsi="Arial" w:cs="Arial"/>
                <w:b/>
                <w:sz w:val="22"/>
                <w:szCs w:val="22"/>
              </w:rPr>
            </w:pPr>
            <w:r w:rsidRPr="009D5F92">
              <w:rPr>
                <w:rFonts w:ascii="Arial" w:hAnsi="Arial" w:cs="Arial"/>
                <w:b/>
                <w:sz w:val="22"/>
                <w:szCs w:val="22"/>
              </w:rPr>
              <w:lastRenderedPageBreak/>
              <w:t>LIST OF ACRONYMS</w:t>
            </w:r>
          </w:p>
        </w:tc>
      </w:tr>
      <w:tr w:rsidR="009D5F92" w14:paraId="3FD476B6"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8347B9C"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BISPL</w:t>
            </w:r>
          </w:p>
        </w:tc>
        <w:tc>
          <w:tcPr>
            <w:tcW w:w="9025" w:type="dxa"/>
            <w:tcBorders>
              <w:top w:val="single" w:sz="4" w:space="0" w:color="auto"/>
              <w:left w:val="single" w:sz="4" w:space="0" w:color="auto"/>
              <w:bottom w:val="single" w:sz="4" w:space="0" w:color="auto"/>
              <w:right w:val="single" w:sz="4" w:space="0" w:color="auto"/>
            </w:tcBorders>
            <w:hideMark/>
          </w:tcPr>
          <w:p w14:paraId="1076FCFF"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Brace Iron &amp; Steel Private Limited</w:t>
            </w:r>
          </w:p>
        </w:tc>
      </w:tr>
      <w:tr w:rsidR="009D5F92" w14:paraId="61E3B3C9"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DB072C"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BSL</w:t>
            </w:r>
          </w:p>
        </w:tc>
        <w:tc>
          <w:tcPr>
            <w:tcW w:w="9025" w:type="dxa"/>
            <w:tcBorders>
              <w:top w:val="single" w:sz="4" w:space="0" w:color="auto"/>
              <w:left w:val="single" w:sz="4" w:space="0" w:color="auto"/>
              <w:bottom w:val="single" w:sz="4" w:space="0" w:color="auto"/>
              <w:right w:val="single" w:sz="4" w:space="0" w:color="auto"/>
            </w:tcBorders>
            <w:hideMark/>
          </w:tcPr>
          <w:p w14:paraId="71AF01C4" w14:textId="77777777" w:rsidR="009D5F92" w:rsidRPr="009D5F92" w:rsidRDefault="009D5F92" w:rsidP="009D5F92">
            <w:pPr>
              <w:jc w:val="both"/>
              <w:rPr>
                <w:rFonts w:ascii="Arial" w:hAnsi="Arial" w:cs="Arial"/>
                <w:sz w:val="22"/>
                <w:szCs w:val="22"/>
              </w:rPr>
            </w:pPr>
            <w:proofErr w:type="spellStart"/>
            <w:r w:rsidRPr="009D5F92">
              <w:rPr>
                <w:rFonts w:ascii="Arial" w:hAnsi="Arial" w:cs="Arial"/>
                <w:sz w:val="22"/>
                <w:szCs w:val="22"/>
              </w:rPr>
              <w:t>Bhushan</w:t>
            </w:r>
            <w:proofErr w:type="spellEnd"/>
            <w:r w:rsidRPr="009D5F92">
              <w:rPr>
                <w:rFonts w:ascii="Arial" w:hAnsi="Arial" w:cs="Arial"/>
                <w:sz w:val="22"/>
                <w:szCs w:val="22"/>
              </w:rPr>
              <w:t xml:space="preserve"> Steel Limited </w:t>
            </w:r>
          </w:p>
        </w:tc>
      </w:tr>
      <w:tr w:rsidR="009D5F92" w14:paraId="59412276"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752253"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TSBSLL</w:t>
            </w:r>
          </w:p>
        </w:tc>
        <w:tc>
          <w:tcPr>
            <w:tcW w:w="9025" w:type="dxa"/>
            <w:tcBorders>
              <w:top w:val="single" w:sz="4" w:space="0" w:color="auto"/>
              <w:left w:val="single" w:sz="4" w:space="0" w:color="auto"/>
              <w:bottom w:val="single" w:sz="4" w:space="0" w:color="auto"/>
              <w:right w:val="single" w:sz="4" w:space="0" w:color="auto"/>
            </w:tcBorders>
            <w:hideMark/>
          </w:tcPr>
          <w:p w14:paraId="63B2B11A"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Tata Steel BSL Limited</w:t>
            </w:r>
          </w:p>
        </w:tc>
      </w:tr>
      <w:tr w:rsidR="009D5F92" w14:paraId="42733D0C"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2D3F7E9"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TPD</w:t>
            </w:r>
          </w:p>
        </w:tc>
        <w:tc>
          <w:tcPr>
            <w:tcW w:w="9025" w:type="dxa"/>
            <w:tcBorders>
              <w:top w:val="single" w:sz="4" w:space="0" w:color="auto"/>
              <w:left w:val="single" w:sz="4" w:space="0" w:color="auto"/>
              <w:bottom w:val="single" w:sz="4" w:space="0" w:color="auto"/>
              <w:right w:val="single" w:sz="4" w:space="0" w:color="auto"/>
            </w:tcBorders>
            <w:hideMark/>
          </w:tcPr>
          <w:p w14:paraId="08DA86D5"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Tons per day</w:t>
            </w:r>
          </w:p>
        </w:tc>
      </w:tr>
      <w:tr w:rsidR="009D5F92" w14:paraId="1B13B919"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9F9BA84"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FAR</w:t>
            </w:r>
          </w:p>
        </w:tc>
        <w:tc>
          <w:tcPr>
            <w:tcW w:w="9025" w:type="dxa"/>
            <w:tcBorders>
              <w:top w:val="single" w:sz="4" w:space="0" w:color="auto"/>
              <w:left w:val="single" w:sz="4" w:space="0" w:color="auto"/>
              <w:bottom w:val="single" w:sz="4" w:space="0" w:color="auto"/>
              <w:right w:val="single" w:sz="4" w:space="0" w:color="auto"/>
            </w:tcBorders>
            <w:hideMark/>
          </w:tcPr>
          <w:p w14:paraId="5C754CE4"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Fixed Asset Register</w:t>
            </w:r>
          </w:p>
        </w:tc>
      </w:tr>
      <w:tr w:rsidR="009D5F92" w14:paraId="5734190A"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EB0A7A2"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NCLT</w:t>
            </w:r>
          </w:p>
        </w:tc>
        <w:tc>
          <w:tcPr>
            <w:tcW w:w="9025" w:type="dxa"/>
            <w:tcBorders>
              <w:top w:val="single" w:sz="4" w:space="0" w:color="auto"/>
              <w:left w:val="single" w:sz="4" w:space="0" w:color="auto"/>
              <w:bottom w:val="single" w:sz="4" w:space="0" w:color="auto"/>
              <w:right w:val="single" w:sz="4" w:space="0" w:color="auto"/>
            </w:tcBorders>
            <w:hideMark/>
          </w:tcPr>
          <w:p w14:paraId="3A1BCA7E"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National Company Law Tribunal</w:t>
            </w:r>
          </w:p>
        </w:tc>
      </w:tr>
      <w:tr w:rsidR="009D5F92" w14:paraId="3C8C5B4C"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B1899A"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MTPA</w:t>
            </w:r>
          </w:p>
        </w:tc>
        <w:tc>
          <w:tcPr>
            <w:tcW w:w="9025" w:type="dxa"/>
            <w:tcBorders>
              <w:top w:val="single" w:sz="4" w:space="0" w:color="auto"/>
              <w:left w:val="single" w:sz="4" w:space="0" w:color="auto"/>
              <w:bottom w:val="single" w:sz="4" w:space="0" w:color="auto"/>
              <w:right w:val="single" w:sz="4" w:space="0" w:color="auto"/>
            </w:tcBorders>
            <w:hideMark/>
          </w:tcPr>
          <w:p w14:paraId="29F87AD1"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Million Tons per annum</w:t>
            </w:r>
          </w:p>
        </w:tc>
      </w:tr>
    </w:tbl>
    <w:p w14:paraId="154BF1A2" w14:textId="6F97555D" w:rsidR="009D5F92" w:rsidRDefault="009D5F92">
      <w:r>
        <w:t xml:space="preserve"> </w:t>
      </w:r>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19EC322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084A8A">
              <w:rPr>
                <w:rFonts w:ascii="Arial" w:hAnsi="Arial" w:cs="Arial"/>
                <w:b/>
              </w:rPr>
              <w:t>PA</w:t>
            </w:r>
            <w:r w:rsidR="001E4946" w:rsidRPr="00613314">
              <w:rPr>
                <w:rFonts w:ascii="Arial" w:hAnsi="Arial" w:cs="Arial"/>
                <w:b/>
              </w:rPr>
              <w:t>RT A</w:t>
            </w:r>
          </w:p>
        </w:tc>
        <w:tc>
          <w:tcPr>
            <w:tcW w:w="7532" w:type="dxa"/>
            <w:shd w:val="clear" w:color="auto" w:fill="DBE5F1" w:themeFill="accent1" w:themeFillTint="33"/>
            <w:vAlign w:val="center"/>
          </w:tcPr>
          <w:p w14:paraId="379F3F16" w14:textId="74134568" w:rsidR="001E4946" w:rsidRPr="00084A8A" w:rsidRDefault="00BE052F" w:rsidP="001E4946">
            <w:pPr>
              <w:jc w:val="center"/>
              <w:rPr>
                <w:rFonts w:ascii="Arial" w:hAnsi="Arial" w:cs="Arial"/>
                <w:b/>
                <w:iCs/>
                <w:szCs w:val="16"/>
              </w:rPr>
            </w:pPr>
            <w:r w:rsidRPr="00084A8A">
              <w:rPr>
                <w:rFonts w:ascii="Arial" w:hAnsi="Arial" w:cs="Arial"/>
                <w:b/>
                <w:iCs/>
                <w:szCs w:val="16"/>
              </w:rPr>
              <w:t>SNAPSHOT OF THE PLANT/ MACHINERY</w:t>
            </w:r>
            <w:r w:rsidR="001E4946" w:rsidRPr="00084A8A">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84FB07D" w14:textId="2F539EC4" w:rsidR="00283B0A" w:rsidRDefault="009D5F92" w:rsidP="00DC7504">
      <w:pPr>
        <w:jc w:val="center"/>
        <w:rPr>
          <w:rFonts w:ascii="Arial" w:hAnsi="Arial" w:cs="Arial"/>
          <w:b/>
          <w:highlight w:val="yellow"/>
        </w:rPr>
      </w:pPr>
      <w:r w:rsidRPr="009D5F92">
        <w:rPr>
          <w:rFonts w:ascii="Arial" w:hAnsi="Arial" w:cs="Arial"/>
          <w:b/>
          <w:noProof/>
          <w:lang w:val="en-IN" w:eastAsia="en-IN"/>
        </w:rPr>
        <w:drawing>
          <wp:inline distT="0" distB="0" distL="0" distR="0" wp14:anchorId="30CFAA54" wp14:editId="6EA61C7F">
            <wp:extent cx="5760000" cy="3907072"/>
            <wp:effectExtent l="19050" t="19050" r="12700" b="17780"/>
            <wp:docPr id="5" name="Picture 5" descr="Z:\In Progress Files\Adil Afaque\uploads\VIS(2022-23)-PL576-470-798-Brace iron &amp; Steel Pvt. Ltd\SiteImage\c_TimePhoto_20230209_14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76-470-798-Brace iron &amp; Steel Pvt. Ltd\SiteImage\c_TimePhoto_20230209_1419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558"/>
                    <a:stretch/>
                  </pic:blipFill>
                  <pic:spPr bwMode="auto">
                    <a:xfrm>
                      <a:off x="0" y="0"/>
                      <a:ext cx="5760000" cy="390707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3D243DA" w14:textId="770716FE" w:rsidR="009D5F92" w:rsidRPr="00A43730" w:rsidRDefault="009D5F92" w:rsidP="00DC7504">
      <w:pPr>
        <w:jc w:val="center"/>
        <w:rPr>
          <w:rFonts w:ascii="Arial" w:hAnsi="Arial" w:cs="Arial"/>
          <w:b/>
          <w:highlight w:val="yellow"/>
        </w:rPr>
      </w:pPr>
      <w:r w:rsidRPr="009D5F92">
        <w:rPr>
          <w:rFonts w:ascii="Arial" w:hAnsi="Arial" w:cs="Arial"/>
          <w:b/>
          <w:noProof/>
          <w:lang w:val="en-IN" w:eastAsia="en-IN"/>
        </w:rPr>
        <w:drawing>
          <wp:inline distT="0" distB="0" distL="0" distR="0" wp14:anchorId="18C6F5CA" wp14:editId="41CB1A48">
            <wp:extent cx="5760000" cy="3934848"/>
            <wp:effectExtent l="19050" t="19050" r="12700" b="27940"/>
            <wp:docPr id="6" name="Picture 6" descr="Z:\In Progress Files\Adil Afaque\uploads\VIS(2022-23)-PL576-470-798-Brace iron &amp; Steel Pvt. Ltd\SiteImage\c_TimePhoto_20230209_14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76-470-798-Brace iron &amp; Steel Pvt. Ltd\SiteImage\c_TimePhoto_20230209_1455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915"/>
                    <a:stretch/>
                  </pic:blipFill>
                  <pic:spPr bwMode="auto">
                    <a:xfrm>
                      <a:off x="0" y="0"/>
                      <a:ext cx="5760000" cy="393484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1701"/>
        <w:gridCol w:w="850"/>
        <w:gridCol w:w="95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5F5658E5" w:rsidR="007D1A3A" w:rsidRPr="00417A1D" w:rsidRDefault="00731210"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7C067614" w:rsidR="007D1A3A" w:rsidRPr="00417A1D" w:rsidRDefault="00F71A04" w:rsidP="00F71A04">
            <w:pPr>
              <w:jc w:val="both"/>
              <w:rPr>
                <w:rFonts w:ascii="Arial" w:hAnsi="Arial" w:cs="Arial"/>
                <w:sz w:val="22"/>
                <w:szCs w:val="20"/>
              </w:rPr>
            </w:pPr>
            <w:r w:rsidRPr="00F71A04">
              <w:rPr>
                <w:rFonts w:ascii="Arial" w:hAnsi="Arial" w:cs="Arial"/>
                <w:sz w:val="22"/>
                <w:szCs w:val="20"/>
              </w:rPr>
              <w:t>State Bank of India, Industrial Finance Branch, Tolstoy Marg, New Delhi</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78039582" w:rsidR="00C749E0" w:rsidRPr="005E0F0D" w:rsidRDefault="00F71A04" w:rsidP="00F71A04">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IFB-ND/AMT-3/2022-23/136 </w:t>
            </w:r>
            <w:r w:rsidR="00856842">
              <w:rPr>
                <w:rFonts w:ascii="Arial" w:hAnsi="Arial" w:cs="Arial"/>
                <w:color w:val="000000" w:themeColor="text1"/>
                <w:sz w:val="22"/>
                <w:szCs w:val="22"/>
              </w:rPr>
              <w:t>d</w:t>
            </w:r>
            <w:r>
              <w:rPr>
                <w:rFonts w:ascii="Arial" w:hAnsi="Arial" w:cs="Arial"/>
                <w:color w:val="000000" w:themeColor="text1"/>
                <w:sz w:val="22"/>
                <w:szCs w:val="22"/>
              </w:rPr>
              <w:t>ated</w:t>
            </w:r>
            <w:r w:rsidR="00573AA7">
              <w:rPr>
                <w:rFonts w:ascii="Arial" w:hAnsi="Arial" w:cs="Arial"/>
                <w:color w:val="000000" w:themeColor="text1"/>
                <w:sz w:val="22"/>
                <w:szCs w:val="22"/>
              </w:rPr>
              <w:t xml:space="preserve"> </w:t>
            </w:r>
            <w:r>
              <w:rPr>
                <w:rFonts w:ascii="Arial" w:hAnsi="Arial" w:cs="Arial"/>
                <w:color w:val="000000" w:themeColor="text1"/>
                <w:sz w:val="22"/>
                <w:szCs w:val="22"/>
              </w:rPr>
              <w:t>10-01</w:t>
            </w:r>
            <w:r w:rsidR="00731210">
              <w:rPr>
                <w:rFonts w:ascii="Arial" w:hAnsi="Arial" w:cs="Arial"/>
                <w:color w:val="000000" w:themeColor="text1"/>
                <w:sz w:val="22"/>
                <w:szCs w:val="22"/>
              </w:rPr>
              <w:t>-2023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5"/>
            <w:tcBorders>
              <w:bottom w:val="single" w:sz="8" w:space="0" w:color="auto"/>
            </w:tcBorders>
          </w:tcPr>
          <w:p w14:paraId="25EAF10A" w14:textId="0462D693" w:rsidR="00731210" w:rsidRPr="0075526E" w:rsidRDefault="00F71A04" w:rsidP="00731210">
            <w:pPr>
              <w:spacing w:line="276" w:lineRule="auto"/>
              <w:jc w:val="both"/>
              <w:rPr>
                <w:rFonts w:ascii="Arial" w:hAnsi="Arial" w:cs="Arial"/>
                <w:sz w:val="22"/>
                <w:szCs w:val="22"/>
              </w:rPr>
            </w:pPr>
            <w:r w:rsidRPr="00F71A04">
              <w:rPr>
                <w:rFonts w:ascii="Arial" w:hAnsi="Arial" w:cs="Arial"/>
                <w:sz w:val="22"/>
                <w:szCs w:val="20"/>
              </w:rPr>
              <w:t xml:space="preserve">Tata Steels BSL Limited (TSBSLL), </w:t>
            </w:r>
            <w:proofErr w:type="spellStart"/>
            <w:r w:rsidRPr="00F71A04">
              <w:rPr>
                <w:rFonts w:ascii="Arial" w:hAnsi="Arial" w:cs="Arial"/>
                <w:sz w:val="22"/>
                <w:szCs w:val="20"/>
              </w:rPr>
              <w:t>Meramandali</w:t>
            </w:r>
            <w:proofErr w:type="spellEnd"/>
            <w:r w:rsidRPr="00F71A04">
              <w:rPr>
                <w:rFonts w:ascii="Arial" w:hAnsi="Arial" w:cs="Arial"/>
                <w:sz w:val="22"/>
                <w:szCs w:val="20"/>
              </w:rPr>
              <w:t xml:space="preserve"> Village, </w:t>
            </w:r>
            <w:proofErr w:type="spellStart"/>
            <w:r w:rsidRPr="00F71A04">
              <w:rPr>
                <w:rFonts w:ascii="Arial" w:hAnsi="Arial" w:cs="Arial"/>
                <w:sz w:val="22"/>
                <w:szCs w:val="20"/>
              </w:rPr>
              <w:t>Dhenkanal</w:t>
            </w:r>
            <w:proofErr w:type="spellEnd"/>
            <w:r w:rsidRPr="00F71A04">
              <w:rPr>
                <w:rFonts w:ascii="Arial" w:hAnsi="Arial" w:cs="Arial"/>
                <w:sz w:val="22"/>
                <w:szCs w:val="20"/>
              </w:rPr>
              <w:t>, Odisha</w:t>
            </w:r>
          </w:p>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tc>
          <w:tcPr>
            <w:tcW w:w="6078" w:type="dxa"/>
            <w:gridSpan w:val="5"/>
            <w:tcBorders>
              <w:bottom w:val="single" w:sz="8" w:space="0" w:color="auto"/>
            </w:tcBorders>
          </w:tcPr>
          <w:p w14:paraId="059D6382" w14:textId="2D498179" w:rsidR="007D1A3A" w:rsidRPr="005154BC" w:rsidRDefault="006276E3" w:rsidP="00F71A0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r w:rsidR="00DD0D6A">
                  <w:rPr>
                    <w:rFonts w:ascii="Arial" w:hAnsi="Arial" w:cs="Arial"/>
                    <w:sz w:val="22"/>
                    <w:szCs w:val="22"/>
                    <w:lang w:val="en-IN" w:eastAsia="en-IN"/>
                  </w:rPr>
                  <w:t>Mid Scale Industrial Plant</w:t>
                </w:r>
              </w:sdtContent>
            </w:sdt>
            <w:r w:rsidR="00F71A04">
              <w:rPr>
                <w:rFonts w:ascii="Arial" w:hAnsi="Arial" w:cs="Arial"/>
                <w:sz w:val="22"/>
                <w:szCs w:val="22"/>
                <w:lang w:val="en-IN" w:eastAsia="en-IN"/>
              </w:rPr>
              <w:t xml:space="preserve"> (Oxygen Plant</w:t>
            </w:r>
            <w:r w:rsidR="00F71A04" w:rsidRPr="00F71A04">
              <w:rPr>
                <w:rFonts w:ascii="Arial" w:hAnsi="Arial" w:cs="Arial"/>
                <w:sz w:val="22"/>
                <w:szCs w:val="22"/>
                <w:lang w:val="en-IN" w:eastAsia="en-IN"/>
              </w:rPr>
              <w:t xml:space="preserve"> Installed inside the Steel Processing Industry)</w:t>
            </w:r>
          </w:p>
        </w:tc>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105B13F9" w:rsidR="007D1A3A" w:rsidRPr="0040269A" w:rsidRDefault="006276E3" w:rsidP="003B049E">
            <w:pPr>
              <w:jc w:val="both"/>
            </w:pPr>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Air Separation Plant" w:value="Air Separation Plant"/>
                </w:dropDownList>
              </w:sdtPr>
              <w:sdtEndPr/>
              <w:sdtContent>
                <w:r w:rsidR="003A5C21">
                  <w:rPr>
                    <w:rFonts w:ascii="Arial" w:hAnsi="Arial" w:cs="Arial"/>
                    <w:sz w:val="22"/>
                    <w:szCs w:val="22"/>
                  </w:rPr>
                  <w:t>Air Separation Plant</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78" w:type="dxa"/>
                <w:gridSpan w:val="5"/>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1-10T00:00:00Z">
              <w:dateFormat w:val="d MMMM yyyy"/>
              <w:lid w:val="en-US"/>
              <w:storeMappedDataAs w:val="dateTime"/>
              <w:calendar w:val="gregorian"/>
            </w:date>
          </w:sdtPr>
          <w:sdtEndPr/>
          <w:sdtContent>
            <w:tc>
              <w:tcPr>
                <w:tcW w:w="6078" w:type="dxa"/>
                <w:gridSpan w:val="5"/>
                <w:tcBorders>
                  <w:bottom w:val="single" w:sz="8" w:space="0" w:color="auto"/>
                </w:tcBorders>
              </w:tcPr>
              <w:p w14:paraId="3F212600" w14:textId="4BB8ABC9" w:rsidR="003D6517" w:rsidRPr="0086387F" w:rsidRDefault="00F71A04" w:rsidP="0004136F">
                <w:pPr>
                  <w:spacing w:line="276" w:lineRule="auto"/>
                  <w:rPr>
                    <w:rFonts w:ascii="Arial" w:hAnsi="Arial" w:cs="Arial"/>
                    <w:sz w:val="22"/>
                    <w:szCs w:val="22"/>
                  </w:rPr>
                </w:pPr>
                <w:r>
                  <w:rPr>
                    <w:rFonts w:ascii="Arial" w:hAnsi="Arial" w:cs="Arial"/>
                    <w:sz w:val="22"/>
                    <w:szCs w:val="22"/>
                  </w:rPr>
                  <w:t>10 January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5"/>
            <w:tcBorders>
              <w:bottom w:val="single" w:sz="8" w:space="0" w:color="auto"/>
            </w:tcBorders>
          </w:tcPr>
          <w:p w14:paraId="61D7BE21" w14:textId="452919E8" w:rsidR="007D1A3A" w:rsidRPr="005154BC" w:rsidRDefault="006276E3" w:rsidP="00731210">
            <w:pPr>
              <w:spacing w:line="276" w:lineRule="auto"/>
              <w:rPr>
                <w:rFonts w:ascii="Arial" w:hAnsi="Arial" w:cs="Arial"/>
                <w:sz w:val="22"/>
                <w:szCs w:val="22"/>
              </w:rPr>
            </w:pPr>
            <w:sdt>
              <w:sdtPr>
                <w:rPr>
                  <w:rFonts w:ascii="Arial" w:hAnsi="Arial" w:cs="Arial"/>
                  <w:sz w:val="22"/>
                  <w:szCs w:val="22"/>
                </w:rPr>
                <w:id w:val="-121610824"/>
                <w:date w:fullDate="2023-02-09T00:00:00Z">
                  <w:dateFormat w:val="d MMMM yyyy"/>
                  <w:lid w:val="en-US"/>
                  <w:storeMappedDataAs w:val="dateTime"/>
                  <w:calendar w:val="gregorian"/>
                </w:date>
              </w:sdtPr>
              <w:sdtEndPr/>
              <w:sdtContent>
                <w:r w:rsidR="00731210">
                  <w:rPr>
                    <w:rFonts w:ascii="Arial" w:hAnsi="Arial" w:cs="Arial"/>
                    <w:sz w:val="22"/>
                    <w:szCs w:val="22"/>
                  </w:rPr>
                  <w:t>9 February 2023</w:t>
                </w:r>
              </w:sdtContent>
            </w:sdt>
          </w:p>
        </w:tc>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2-21T00:00:00Z">
              <w:dateFormat w:val="d MMMM yyyy"/>
              <w:lid w:val="en-US"/>
              <w:storeMappedDataAs w:val="dateTime"/>
              <w:calendar w:val="gregorian"/>
            </w:date>
          </w:sdtPr>
          <w:sdtEndPr/>
          <w:sdtContent>
            <w:tc>
              <w:tcPr>
                <w:tcW w:w="6078" w:type="dxa"/>
                <w:gridSpan w:val="5"/>
                <w:tcBorders>
                  <w:bottom w:val="single" w:sz="8" w:space="0" w:color="auto"/>
                </w:tcBorders>
              </w:tcPr>
              <w:p w14:paraId="0DDE6B20" w14:textId="524E9B93" w:rsidR="007D1A3A" w:rsidRPr="005154BC" w:rsidRDefault="00655F6F" w:rsidP="0004136F">
                <w:pPr>
                  <w:spacing w:line="276" w:lineRule="auto"/>
                  <w:rPr>
                    <w:rFonts w:ascii="Arial" w:hAnsi="Arial" w:cs="Arial"/>
                    <w:sz w:val="22"/>
                    <w:szCs w:val="22"/>
                  </w:rPr>
                </w:pPr>
                <w:r>
                  <w:rPr>
                    <w:rFonts w:ascii="Arial" w:hAnsi="Arial" w:cs="Arial"/>
                    <w:sz w:val="22"/>
                    <w:szCs w:val="22"/>
                  </w:rPr>
                  <w:t>21 February 2023</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2-21T00:00:00Z">
              <w:dateFormat w:val="d MMMM yyyy"/>
              <w:lid w:val="en-US"/>
              <w:storeMappedDataAs w:val="dateTime"/>
              <w:calendar w:val="gregorian"/>
            </w:date>
          </w:sdtPr>
          <w:sdtEndPr/>
          <w:sdtContent>
            <w:tc>
              <w:tcPr>
                <w:tcW w:w="6078" w:type="dxa"/>
                <w:gridSpan w:val="5"/>
                <w:tcBorders>
                  <w:bottom w:val="single" w:sz="8" w:space="0" w:color="auto"/>
                </w:tcBorders>
              </w:tcPr>
              <w:p w14:paraId="7A862D46" w14:textId="51BB5B65" w:rsidR="003D6517" w:rsidRDefault="00655F6F" w:rsidP="0004136F">
                <w:pPr>
                  <w:spacing w:line="276" w:lineRule="auto"/>
                  <w:rPr>
                    <w:rFonts w:ascii="Arial" w:hAnsi="Arial" w:cs="Arial"/>
                    <w:sz w:val="22"/>
                    <w:szCs w:val="22"/>
                  </w:rPr>
                </w:pPr>
                <w:r>
                  <w:rPr>
                    <w:rFonts w:ascii="Arial" w:hAnsi="Arial" w:cs="Arial"/>
                    <w:sz w:val="22"/>
                    <w:szCs w:val="22"/>
                  </w:rPr>
                  <w:t>21 February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0036712A" w:rsidR="00010773" w:rsidRPr="00054253" w:rsidRDefault="004A28CF" w:rsidP="003A5C21">
            <w:pPr>
              <w:jc w:val="center"/>
              <w:rPr>
                <w:rFonts w:ascii="Arial" w:hAnsi="Arial" w:cs="Arial"/>
                <w:sz w:val="22"/>
              </w:rPr>
            </w:pPr>
            <w:r>
              <w:rPr>
                <w:rFonts w:ascii="Arial" w:hAnsi="Arial" w:cs="Arial"/>
                <w:sz w:val="22"/>
              </w:rPr>
              <w:t xml:space="preserve">Mr. </w:t>
            </w:r>
            <w:r w:rsidR="003A5C21">
              <w:rPr>
                <w:rFonts w:ascii="Arial" w:hAnsi="Arial" w:cs="Arial"/>
                <w:sz w:val="22"/>
              </w:rPr>
              <w:t xml:space="preserve">Sandeep Ramesh </w:t>
            </w:r>
            <w:proofErr w:type="spellStart"/>
            <w:r w:rsidR="003A5C21">
              <w:rPr>
                <w:rFonts w:ascii="Arial" w:hAnsi="Arial" w:cs="Arial"/>
                <w:sz w:val="22"/>
              </w:rPr>
              <w:t>Gangurde</w:t>
            </w:r>
            <w:proofErr w:type="spellEnd"/>
          </w:p>
        </w:tc>
        <w:tc>
          <w:tcPr>
            <w:tcW w:w="1801" w:type="dxa"/>
            <w:gridSpan w:val="2"/>
            <w:tcBorders>
              <w:top w:val="single" w:sz="8" w:space="0" w:color="auto"/>
              <w:bottom w:val="single" w:sz="8" w:space="0" w:color="auto"/>
            </w:tcBorders>
            <w:vAlign w:val="center"/>
          </w:tcPr>
          <w:p w14:paraId="4FE59C9C" w14:textId="17C715EB" w:rsidR="00C749E0" w:rsidRPr="00054253" w:rsidRDefault="003B049E" w:rsidP="003B049E">
            <w:pPr>
              <w:jc w:val="center"/>
              <w:rPr>
                <w:rFonts w:ascii="Arial" w:hAnsi="Arial" w:cs="Arial"/>
                <w:sz w:val="22"/>
              </w:rPr>
            </w:pPr>
            <w:r>
              <w:rPr>
                <w:rFonts w:ascii="Arial" w:hAnsi="Arial" w:cs="Arial"/>
                <w:sz w:val="22"/>
              </w:rPr>
              <w:t>Company’s employee</w:t>
            </w:r>
          </w:p>
        </w:tc>
        <w:tc>
          <w:tcPr>
            <w:tcW w:w="2026" w:type="dxa"/>
            <w:tcBorders>
              <w:top w:val="single" w:sz="8" w:space="0" w:color="auto"/>
              <w:bottom w:val="single" w:sz="8" w:space="0" w:color="auto"/>
            </w:tcBorders>
            <w:vAlign w:val="center"/>
          </w:tcPr>
          <w:p w14:paraId="49400DF1" w14:textId="6C53EF76" w:rsidR="00010773" w:rsidRPr="00054253" w:rsidRDefault="005E1898" w:rsidP="003A5C21">
            <w:pPr>
              <w:jc w:val="center"/>
              <w:rPr>
                <w:rFonts w:ascii="Arial" w:hAnsi="Arial" w:cs="Arial"/>
                <w:sz w:val="22"/>
              </w:rPr>
            </w:pPr>
            <w:r>
              <w:rPr>
                <w:rFonts w:ascii="Arial" w:hAnsi="Arial" w:cs="Arial"/>
                <w:sz w:val="22"/>
              </w:rPr>
              <w:t xml:space="preserve">+91 </w:t>
            </w:r>
            <w:r w:rsidR="003A5C21">
              <w:rPr>
                <w:rFonts w:ascii="Arial" w:hAnsi="Arial" w:cs="Arial"/>
                <w:sz w:val="22"/>
              </w:rPr>
              <w:t>7400342327</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57F37098" w:rsidR="007D1A3A" w:rsidRPr="007727E5" w:rsidRDefault="006276E3"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3A5C21">
                  <w:rPr>
                    <w:rFonts w:ascii="Arial" w:hAnsi="Arial" w:cs="Arial"/>
                    <w:sz w:val="22"/>
                  </w:rPr>
                  <w:t>For Periodic Re-valuation of the mortgaged property</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5"/>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07BC8C64" w14:textId="20D250EB" w:rsidR="00CE1BD7" w:rsidRPr="003A5C21" w:rsidRDefault="006276E3" w:rsidP="0004136F">
            <w:pPr>
              <w:tabs>
                <w:tab w:val="left" w:pos="1200"/>
                <w:tab w:val="center" w:pos="3429"/>
              </w:tabs>
              <w:spacing w:line="276" w:lineRule="auto"/>
              <w:jc w:val="center"/>
              <w:rPr>
                <w:rFonts w:ascii="Arial" w:hAnsi="Arial" w:cs="Arial"/>
                <w:b/>
                <w:sz w:val="22"/>
                <w:szCs w:val="22"/>
              </w:rPr>
            </w:pPr>
            <w:sdt>
              <w:sdtPr>
                <w:rPr>
                  <w:rFonts w:ascii="Arial" w:hAnsi="Arial" w:cs="Arial"/>
                  <w:b/>
                  <w:sz w:val="22"/>
                  <w:szCs w:val="22"/>
                </w:rPr>
                <w:id w:val="-281578992"/>
              </w:sdtPr>
              <w:sdtEndPr/>
              <w:sdtContent>
                <w:r w:rsidR="00CE1BD7" w:rsidRPr="003A5C21">
                  <w:rPr>
                    <w:rFonts w:ascii="Arial" w:hAnsi="Arial" w:cs="Arial"/>
                    <w:b/>
                    <w:sz w:val="22"/>
                    <w:szCs w:val="22"/>
                  </w:rPr>
                  <w:t>Total</w:t>
                </w:r>
              </w:sdtContent>
            </w:sdt>
            <w:r w:rsidR="00CE1BD7" w:rsidRPr="003A5C21">
              <w:rPr>
                <w:rFonts w:ascii="Arial" w:hAnsi="Arial" w:cs="Arial"/>
                <w:b/>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9188E" w:rsidRPr="003A5C21">
                  <w:rPr>
                    <w:rFonts w:ascii="Arial" w:hAnsi="Arial" w:cs="Arial"/>
                    <w:b/>
                    <w:sz w:val="22"/>
                    <w:szCs w:val="22"/>
                  </w:rPr>
                  <w:t>03</w:t>
                </w:r>
              </w:sdtContent>
            </w:sdt>
            <w:r w:rsidR="00CE1BD7" w:rsidRPr="003A5C21">
              <w:rPr>
                <w:rFonts w:ascii="Arial" w:hAnsi="Arial" w:cs="Arial"/>
                <w:b/>
                <w:sz w:val="22"/>
                <w:szCs w:val="22"/>
              </w:rPr>
              <w:t xml:space="preserve"> </w:t>
            </w:r>
            <w:sdt>
              <w:sdtPr>
                <w:rPr>
                  <w:rFonts w:ascii="Arial" w:hAnsi="Arial" w:cs="Arial"/>
                  <w:b/>
                  <w:sz w:val="22"/>
                  <w:szCs w:val="22"/>
                </w:rPr>
                <w:id w:val="-1502969853"/>
              </w:sdtPr>
              <w:sdtEndPr/>
              <w:sdtContent>
                <w:r w:rsidR="00CE1BD7" w:rsidRPr="003A5C21">
                  <w:rPr>
                    <w:rFonts w:ascii="Arial" w:hAnsi="Arial" w:cs="Arial"/>
                    <w:b/>
                    <w:sz w:val="22"/>
                    <w:szCs w:val="22"/>
                  </w:rPr>
                  <w:t>documents requested.</w:t>
                </w:r>
              </w:sdtContent>
            </w:sdt>
          </w:p>
        </w:tc>
        <w:tc>
          <w:tcPr>
            <w:tcW w:w="2977" w:type="dxa"/>
            <w:gridSpan w:val="2"/>
            <w:tcBorders>
              <w:top w:val="single" w:sz="8" w:space="0" w:color="auto"/>
              <w:bottom w:val="single" w:sz="8" w:space="0" w:color="auto"/>
            </w:tcBorders>
          </w:tcPr>
          <w:p w14:paraId="67629E29" w14:textId="309B6435" w:rsidR="00CE1BD7" w:rsidRPr="003A5C21" w:rsidRDefault="006276E3" w:rsidP="0004136F">
            <w:pPr>
              <w:tabs>
                <w:tab w:val="left" w:pos="1200"/>
                <w:tab w:val="center" w:pos="3429"/>
              </w:tabs>
              <w:spacing w:line="276" w:lineRule="auto"/>
              <w:jc w:val="center"/>
              <w:rPr>
                <w:rFonts w:ascii="Arial" w:hAnsi="Arial" w:cs="Arial"/>
                <w:b/>
                <w:sz w:val="22"/>
                <w:szCs w:val="22"/>
              </w:rPr>
            </w:pPr>
            <w:sdt>
              <w:sdtPr>
                <w:rPr>
                  <w:rFonts w:ascii="Arial" w:hAnsi="Arial" w:cs="Arial"/>
                  <w:b/>
                  <w:sz w:val="22"/>
                  <w:szCs w:val="22"/>
                </w:rPr>
                <w:id w:val="1420298395"/>
              </w:sdtPr>
              <w:sdtEndPr/>
              <w:sdtContent>
                <w:r w:rsidR="00CE1BD7" w:rsidRPr="003A5C21">
                  <w:rPr>
                    <w:rFonts w:ascii="Arial" w:hAnsi="Arial" w:cs="Arial"/>
                    <w:b/>
                    <w:sz w:val="22"/>
                    <w:szCs w:val="22"/>
                  </w:rPr>
                  <w:t>Total</w:t>
                </w:r>
              </w:sdtContent>
            </w:sdt>
            <w:r w:rsidR="00CE1BD7" w:rsidRPr="003A5C21">
              <w:rPr>
                <w:rFonts w:ascii="Arial" w:hAnsi="Arial" w:cs="Arial"/>
                <w:b/>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B049E">
                  <w:rPr>
                    <w:rFonts w:ascii="Arial" w:hAnsi="Arial" w:cs="Arial"/>
                    <w:b/>
                    <w:sz w:val="22"/>
                    <w:szCs w:val="22"/>
                  </w:rPr>
                  <w:t>04</w:t>
                </w:r>
              </w:sdtContent>
            </w:sdt>
            <w:r w:rsidR="00CE1BD7" w:rsidRPr="003A5C21">
              <w:rPr>
                <w:rFonts w:ascii="Arial" w:hAnsi="Arial" w:cs="Arial"/>
                <w:b/>
                <w:sz w:val="22"/>
                <w:szCs w:val="22"/>
              </w:rPr>
              <w:t xml:space="preserve"> </w:t>
            </w:r>
            <w:sdt>
              <w:sdtPr>
                <w:rPr>
                  <w:rFonts w:ascii="Arial" w:hAnsi="Arial" w:cs="Arial"/>
                  <w:b/>
                  <w:sz w:val="22"/>
                  <w:szCs w:val="22"/>
                </w:rPr>
                <w:id w:val="1814137943"/>
              </w:sdtPr>
              <w:sdtEndPr/>
              <w:sdtContent>
                <w:r w:rsidR="00CE1BD7" w:rsidRPr="003A5C21">
                  <w:rPr>
                    <w:rFonts w:ascii="Arial" w:hAnsi="Arial" w:cs="Arial"/>
                    <w:b/>
                    <w:sz w:val="22"/>
                    <w:szCs w:val="22"/>
                  </w:rPr>
                  <w:t>documents provided</w:t>
                </w:r>
              </w:sdtContent>
            </w:sdt>
            <w:r w:rsidR="00CE1BD7" w:rsidRPr="003A5C21">
              <w:rPr>
                <w:rFonts w:ascii="Arial" w:hAnsi="Arial" w:cs="Arial"/>
                <w:b/>
                <w:sz w:val="22"/>
                <w:szCs w:val="22"/>
              </w:rPr>
              <w:t>.</w:t>
            </w:r>
          </w:p>
        </w:tc>
      </w:tr>
      <w:tr w:rsidR="003A5C21" w:rsidRPr="009509E5" w14:paraId="6AEBF534" w14:textId="77777777" w:rsidTr="003A5C21">
        <w:trPr>
          <w:trHeight w:val="41"/>
          <w:jc w:val="center"/>
        </w:trPr>
        <w:tc>
          <w:tcPr>
            <w:tcW w:w="1005" w:type="dxa"/>
            <w:vMerge/>
          </w:tcPr>
          <w:p w14:paraId="2180BED5"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125578208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01" w:type="dxa"/>
                <w:gridSpan w:val="3"/>
                <w:tcBorders>
                  <w:top w:val="single" w:sz="8" w:space="0" w:color="auto"/>
                  <w:bottom w:val="single" w:sz="8" w:space="0" w:color="auto"/>
                </w:tcBorders>
                <w:vAlign w:val="center"/>
              </w:tcPr>
              <w:p w14:paraId="36B67148" w14:textId="6DD5D22B" w:rsidR="003A5C21" w:rsidRPr="008C0D03" w:rsidRDefault="003A5C21" w:rsidP="003A5C21">
                <w:pPr>
                  <w:tabs>
                    <w:tab w:val="left" w:pos="1200"/>
                    <w:tab w:val="center" w:pos="3429"/>
                  </w:tabs>
                  <w:spacing w:line="276" w:lineRule="auto"/>
                  <w:jc w:val="both"/>
                  <w:rPr>
                    <w:rFonts w:ascii="Arial" w:hAnsi="Arial" w:cs="Arial"/>
                    <w:sz w:val="22"/>
                    <w:szCs w:val="22"/>
                  </w:rPr>
                </w:pPr>
                <w:r>
                  <w:rPr>
                    <w:rFonts w:ascii="Arial" w:hAnsi="Arial" w:cs="Arial"/>
                    <w:sz w:val="22"/>
                    <w:lang w:val="en-IN"/>
                  </w:rPr>
                  <w:t>Detailed Fixed Asset Register/ Inventory Sheet</w:t>
                </w:r>
              </w:p>
            </w:tc>
          </w:sdtContent>
        </w:sdt>
        <w:tc>
          <w:tcPr>
            <w:tcW w:w="2977" w:type="dxa"/>
            <w:gridSpan w:val="2"/>
            <w:tcBorders>
              <w:top w:val="single" w:sz="8" w:space="0" w:color="auto"/>
              <w:bottom w:val="single" w:sz="8" w:space="0" w:color="auto"/>
            </w:tcBorders>
            <w:vAlign w:val="center"/>
          </w:tcPr>
          <w:p w14:paraId="1024B2CC" w14:textId="0FF0F425" w:rsidR="003A5C21" w:rsidRPr="008C0D03" w:rsidRDefault="003A5C21" w:rsidP="003A5C21">
            <w:pPr>
              <w:spacing w:line="276" w:lineRule="auto"/>
              <w:jc w:val="both"/>
              <w:rPr>
                <w:rFonts w:ascii="Arial" w:hAnsi="Arial" w:cs="Arial"/>
                <w:sz w:val="22"/>
                <w:szCs w:val="22"/>
              </w:rPr>
            </w:pPr>
            <w:r>
              <w:rPr>
                <w:rFonts w:ascii="Arial" w:hAnsi="Arial" w:cs="Arial"/>
                <w:sz w:val="22"/>
              </w:rPr>
              <w:t>Plant and Machinery Sheet</w:t>
            </w:r>
          </w:p>
        </w:tc>
      </w:tr>
      <w:tr w:rsidR="003A5C21" w:rsidRPr="009509E5" w14:paraId="333A1ED2" w14:textId="77777777" w:rsidTr="003A5C21">
        <w:trPr>
          <w:trHeight w:val="41"/>
          <w:jc w:val="center"/>
        </w:trPr>
        <w:tc>
          <w:tcPr>
            <w:tcW w:w="1005" w:type="dxa"/>
            <w:vMerge/>
          </w:tcPr>
          <w:p w14:paraId="792AB576"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56610981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Agreement(s)" w:value="Agreement(s)"/>
            </w:dropDownList>
          </w:sdtPr>
          <w:sdtEndPr/>
          <w:sdtContent>
            <w:tc>
              <w:tcPr>
                <w:tcW w:w="3101" w:type="dxa"/>
                <w:gridSpan w:val="3"/>
                <w:tcBorders>
                  <w:top w:val="single" w:sz="8" w:space="0" w:color="auto"/>
                  <w:bottom w:val="single" w:sz="8" w:space="0" w:color="auto"/>
                </w:tcBorders>
                <w:vAlign w:val="center"/>
              </w:tcPr>
              <w:p w14:paraId="37F678AF" w14:textId="5736B75A" w:rsidR="003A5C21" w:rsidRPr="008C0D03" w:rsidRDefault="003A5C21" w:rsidP="003A5C21">
                <w:pPr>
                  <w:jc w:val="both"/>
                  <w:rPr>
                    <w:rFonts w:ascii="Arial" w:hAnsi="Arial" w:cs="Arial"/>
                    <w:sz w:val="22"/>
                    <w:szCs w:val="22"/>
                  </w:rPr>
                </w:pPr>
                <w:r>
                  <w:rPr>
                    <w:rFonts w:ascii="Arial" w:hAnsi="Arial" w:cs="Arial"/>
                    <w:sz w:val="22"/>
                  </w:rPr>
                  <w:t>Agreement(s)</w:t>
                </w:r>
              </w:p>
            </w:tc>
          </w:sdtContent>
        </w:sdt>
        <w:tc>
          <w:tcPr>
            <w:tcW w:w="2977" w:type="dxa"/>
            <w:gridSpan w:val="2"/>
            <w:tcBorders>
              <w:top w:val="single" w:sz="8" w:space="0" w:color="auto"/>
              <w:bottom w:val="single" w:sz="8" w:space="0" w:color="auto"/>
            </w:tcBorders>
            <w:vAlign w:val="center"/>
          </w:tcPr>
          <w:sdt>
            <w:sdtPr>
              <w:rPr>
                <w:rFonts w:ascii="Arial" w:hAnsi="Arial" w:cs="Arial"/>
                <w:sz w:val="22"/>
              </w:rPr>
              <w:id w:val="-78603668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None" w:value="None"/>
                <w:listItem w:displayText="Lease Agreement" w:value="Lease Agreement"/>
              </w:dropDownList>
            </w:sdtPr>
            <w:sdtEndPr/>
            <w:sdtContent>
              <w:p w14:paraId="0580A4AC" w14:textId="0BDC3A50" w:rsidR="003A5C21" w:rsidRPr="003B049E" w:rsidRDefault="003A5C21" w:rsidP="003A5C21">
                <w:pPr>
                  <w:spacing w:line="276" w:lineRule="auto"/>
                  <w:jc w:val="both"/>
                  <w:rPr>
                    <w:rFonts w:ascii="Arial" w:hAnsi="Arial" w:cs="Arial"/>
                    <w:sz w:val="22"/>
                  </w:rPr>
                </w:pPr>
                <w:r>
                  <w:rPr>
                    <w:rFonts w:ascii="Arial" w:hAnsi="Arial" w:cs="Arial"/>
                    <w:sz w:val="22"/>
                  </w:rPr>
                  <w:t>Lease Agreement</w:t>
                </w:r>
              </w:p>
            </w:sdtContent>
          </w:sdt>
        </w:tc>
      </w:tr>
      <w:tr w:rsidR="003A5C21" w:rsidRPr="009509E5" w14:paraId="017057B3" w14:textId="77777777" w:rsidTr="003A5C21">
        <w:trPr>
          <w:trHeight w:val="41"/>
          <w:jc w:val="center"/>
        </w:trPr>
        <w:tc>
          <w:tcPr>
            <w:tcW w:w="1005" w:type="dxa"/>
            <w:vMerge/>
          </w:tcPr>
          <w:p w14:paraId="57BD2AF1"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Daily Production Report" w:value="Daily Production Report"/>
              <w:listItem w:displayText="Pollution NOC" w:value="Pollution NOC"/>
              <w:listItem w:displayText="Industrial Approvals" w:value="Industrial Approvals"/>
            </w:dropDownList>
          </w:sdtPr>
          <w:sdtEndPr/>
          <w:sdtContent>
            <w:tc>
              <w:tcPr>
                <w:tcW w:w="3101" w:type="dxa"/>
                <w:gridSpan w:val="3"/>
                <w:tcBorders>
                  <w:top w:val="single" w:sz="8" w:space="0" w:color="auto"/>
                  <w:bottom w:val="single" w:sz="8" w:space="0" w:color="auto"/>
                </w:tcBorders>
                <w:vAlign w:val="center"/>
              </w:tcPr>
              <w:p w14:paraId="210C2F08" w14:textId="6987EBEF" w:rsidR="003A5C21" w:rsidRPr="008C0D03" w:rsidRDefault="003A5C21" w:rsidP="003A5C21">
                <w:pPr>
                  <w:jc w:val="both"/>
                  <w:rPr>
                    <w:rFonts w:ascii="Arial" w:hAnsi="Arial" w:cs="Arial"/>
                    <w:sz w:val="22"/>
                    <w:szCs w:val="22"/>
                  </w:rPr>
                </w:pPr>
                <w:r>
                  <w:rPr>
                    <w:rFonts w:ascii="Arial" w:hAnsi="Arial" w:cs="Arial"/>
                    <w:sz w:val="22"/>
                  </w:rPr>
                  <w:t>Invoices/ Bills</w:t>
                </w:r>
              </w:p>
            </w:tc>
          </w:sdtContent>
        </w:sdt>
        <w:tc>
          <w:tcPr>
            <w:tcW w:w="2977" w:type="dxa"/>
            <w:gridSpan w:val="2"/>
            <w:tcBorders>
              <w:top w:val="single" w:sz="8" w:space="0" w:color="auto"/>
              <w:bottom w:val="single" w:sz="8" w:space="0" w:color="auto"/>
            </w:tcBorders>
            <w:vAlign w:val="center"/>
          </w:tcPr>
          <w:sdt>
            <w:sdtPr>
              <w:rPr>
                <w:rFonts w:ascii="Arial" w:hAnsi="Arial" w:cs="Arial"/>
                <w:sz w:val="22"/>
              </w:rPr>
              <w:id w:val="-39651841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None" w:value="None"/>
                <w:listItem w:displayText="Agreement to transfer certain equipments" w:value="Agreement to transfer certain equipments"/>
              </w:dropDownList>
            </w:sdtPr>
            <w:sdtEndPr/>
            <w:sdtContent>
              <w:p w14:paraId="4C5F7EB1" w14:textId="77777777" w:rsidR="003A5C21" w:rsidRDefault="003A5C21" w:rsidP="003A5C21">
                <w:pPr>
                  <w:spacing w:line="276" w:lineRule="auto"/>
                  <w:jc w:val="both"/>
                  <w:rPr>
                    <w:rFonts w:ascii="Arial" w:hAnsi="Arial" w:cs="Arial"/>
                    <w:sz w:val="22"/>
                  </w:rPr>
                </w:pPr>
                <w:r>
                  <w:rPr>
                    <w:rFonts w:ascii="Arial" w:hAnsi="Arial" w:cs="Arial"/>
                    <w:sz w:val="22"/>
                  </w:rPr>
                  <w:t>Agreement to transfer certain equipments</w:t>
                </w:r>
              </w:p>
            </w:sdtContent>
          </w:sdt>
          <w:p w14:paraId="6B74F88E" w14:textId="39FBFFD0" w:rsidR="003B049E" w:rsidRPr="008C0D03" w:rsidRDefault="003B049E" w:rsidP="003A5C21">
            <w:pPr>
              <w:spacing w:line="276" w:lineRule="auto"/>
              <w:jc w:val="both"/>
              <w:rPr>
                <w:rFonts w:ascii="Arial" w:hAnsi="Arial" w:cs="Arial"/>
                <w:sz w:val="22"/>
                <w:szCs w:val="22"/>
              </w:rPr>
            </w:pPr>
            <w:r>
              <w:rPr>
                <w:rFonts w:ascii="Arial" w:hAnsi="Arial" w:cs="Arial"/>
                <w:sz w:val="22"/>
              </w:rPr>
              <w:t>Audited Balance Sheets</w:t>
            </w:r>
          </w:p>
        </w:tc>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4BA089D3" w:rsidR="007B0A62" w:rsidRDefault="007B0A62" w:rsidP="003D6517">
            <w:pPr>
              <w:spacing w:line="276" w:lineRule="auto"/>
              <w:rPr>
                <w:rFonts w:ascii="Arial" w:hAnsi="Arial" w:cs="Arial"/>
                <w:sz w:val="22"/>
                <w:szCs w:val="22"/>
              </w:rPr>
            </w:pPr>
            <w:r>
              <w:rPr>
                <w:rFonts w:ascii="Arial" w:hAnsi="Arial" w:cs="Arial"/>
                <w:sz w:val="22"/>
                <w:szCs w:val="22"/>
              </w:rPr>
              <w:t>Details of the Person providing the Information</w:t>
            </w:r>
          </w:p>
        </w:tc>
        <w:tc>
          <w:tcPr>
            <w:tcW w:w="3101" w:type="dxa"/>
            <w:gridSpan w:val="3"/>
            <w:tcBorders>
              <w:top w:val="single" w:sz="8" w:space="0" w:color="auto"/>
            </w:tcBorders>
          </w:tcPr>
          <w:p w14:paraId="7669D610" w14:textId="18D5D118" w:rsidR="007B0A62" w:rsidRPr="003B049E" w:rsidRDefault="007B0A62" w:rsidP="0004136F">
            <w:pPr>
              <w:spacing w:line="276" w:lineRule="auto"/>
              <w:jc w:val="both"/>
              <w:rPr>
                <w:rFonts w:ascii="Arial" w:hAnsi="Arial" w:cs="Arial"/>
                <w:b/>
                <w:sz w:val="22"/>
                <w:lang w:val="en-IN" w:eastAsia="en-IN"/>
              </w:rPr>
            </w:pPr>
            <w:r w:rsidRPr="003B049E">
              <w:rPr>
                <w:rFonts w:ascii="Arial" w:hAnsi="Arial" w:cs="Arial"/>
                <w:b/>
                <w:sz w:val="22"/>
                <w:lang w:val="en-IN" w:eastAsia="en-IN"/>
              </w:rPr>
              <w:t>Name</w:t>
            </w:r>
          </w:p>
        </w:tc>
        <w:tc>
          <w:tcPr>
            <w:tcW w:w="2977" w:type="dxa"/>
            <w:gridSpan w:val="2"/>
            <w:tcBorders>
              <w:top w:val="single" w:sz="8" w:space="0" w:color="auto"/>
            </w:tcBorders>
          </w:tcPr>
          <w:p w14:paraId="748BE2B9" w14:textId="4B190BA7" w:rsidR="007B0A62" w:rsidRPr="003A7CA0" w:rsidRDefault="003B049E" w:rsidP="008E2366">
            <w:pPr>
              <w:spacing w:line="276" w:lineRule="auto"/>
              <w:jc w:val="both"/>
              <w:rPr>
                <w:rFonts w:ascii="Arial" w:hAnsi="Arial" w:cs="Arial"/>
                <w:sz w:val="22"/>
                <w:lang w:val="en-IN" w:eastAsia="en-IN"/>
              </w:rPr>
            </w:pPr>
            <w:proofErr w:type="spellStart"/>
            <w:r>
              <w:rPr>
                <w:rFonts w:ascii="Arial" w:hAnsi="Arial" w:cs="Arial"/>
                <w:sz w:val="22"/>
              </w:rPr>
              <w:t>Preeti</w:t>
            </w:r>
            <w:proofErr w:type="spellEnd"/>
            <w:r>
              <w:rPr>
                <w:rFonts w:ascii="Arial" w:hAnsi="Arial" w:cs="Arial"/>
                <w:sz w:val="22"/>
              </w:rPr>
              <w:t xml:space="preserve"> Jain</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B049E" w:rsidRDefault="007B0A62" w:rsidP="0004136F">
            <w:pPr>
              <w:spacing w:line="276" w:lineRule="auto"/>
              <w:jc w:val="both"/>
              <w:rPr>
                <w:rFonts w:ascii="Arial" w:hAnsi="Arial" w:cs="Arial"/>
                <w:b/>
                <w:sz w:val="22"/>
                <w:lang w:val="en-IN" w:eastAsia="en-IN"/>
              </w:rPr>
            </w:pPr>
            <w:r w:rsidRPr="003B049E">
              <w:rPr>
                <w:rFonts w:ascii="Arial" w:hAnsi="Arial" w:cs="Arial"/>
                <w:b/>
                <w:sz w:val="22"/>
                <w:lang w:val="en-IN" w:eastAsia="en-IN"/>
              </w:rPr>
              <w:t>Contact Number</w:t>
            </w:r>
          </w:p>
        </w:tc>
        <w:tc>
          <w:tcPr>
            <w:tcW w:w="2977" w:type="dxa"/>
            <w:gridSpan w:val="2"/>
            <w:tcBorders>
              <w:top w:val="single" w:sz="8" w:space="0" w:color="auto"/>
            </w:tcBorders>
          </w:tcPr>
          <w:p w14:paraId="35F3F13F" w14:textId="4867784D" w:rsidR="007B0A62" w:rsidRPr="003B049E" w:rsidRDefault="00546C44" w:rsidP="003B049E">
            <w:pPr>
              <w:spacing w:line="276" w:lineRule="auto"/>
              <w:jc w:val="both"/>
              <w:rPr>
                <w:rFonts w:ascii="Arial" w:hAnsi="Arial" w:cs="Arial"/>
                <w:sz w:val="22"/>
                <w:lang w:val="en-IN" w:eastAsia="en-IN"/>
              </w:rPr>
            </w:pPr>
            <w:r w:rsidRPr="003B049E">
              <w:rPr>
                <w:rFonts w:ascii="Arial" w:hAnsi="Arial" w:cs="Arial"/>
                <w:sz w:val="22"/>
                <w:lang w:val="en-IN" w:eastAsia="en-IN"/>
              </w:rPr>
              <w:t>+91</w:t>
            </w:r>
            <w:r w:rsidR="003B049E" w:rsidRPr="003B049E">
              <w:rPr>
                <w:rFonts w:ascii="Arial" w:hAnsi="Arial" w:cs="Arial"/>
                <w:sz w:val="22"/>
                <w:lang w:val="en-IN" w:eastAsia="en-IN"/>
              </w:rPr>
              <w:t>-</w:t>
            </w:r>
            <w:hyperlink r:id="rId11" w:history="1">
              <w:r w:rsidR="003B049E" w:rsidRPr="003B049E">
                <w:rPr>
                  <w:rFonts w:ascii="Arial" w:hAnsi="Arial" w:cs="Arial"/>
                  <w:sz w:val="22"/>
                  <w:lang w:val="en-IN" w:eastAsia="en-IN"/>
                </w:rPr>
                <w:t>8392818000</w:t>
              </w:r>
            </w:hyperlink>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73B9E9AF" w:rsidR="007B0A62" w:rsidRPr="003B049E" w:rsidRDefault="003B049E" w:rsidP="0004136F">
            <w:pPr>
              <w:spacing w:line="276" w:lineRule="auto"/>
              <w:jc w:val="both"/>
              <w:rPr>
                <w:rFonts w:ascii="Arial" w:hAnsi="Arial" w:cs="Arial"/>
                <w:b/>
                <w:sz w:val="22"/>
                <w:lang w:val="en-IN" w:eastAsia="en-IN"/>
              </w:rPr>
            </w:pPr>
            <w:r w:rsidRPr="003B049E">
              <w:rPr>
                <w:rFonts w:ascii="Arial" w:hAnsi="Arial" w:cs="Arial"/>
                <w:noProof/>
                <w:sz w:val="22"/>
                <w:lang w:val="en-IN" w:eastAsia="en-IN"/>
              </w:rPr>
              <w:drawing>
                <wp:anchor distT="0" distB="0" distL="114300" distR="114300" simplePos="0" relativeHeight="251674624" behindDoc="0" locked="0" layoutInCell="1" allowOverlap="1" wp14:anchorId="268616C6" wp14:editId="1896EEBC">
                  <wp:simplePos x="0" y="0"/>
                  <wp:positionH relativeFrom="column">
                    <wp:posOffset>-5434</wp:posOffset>
                  </wp:positionH>
                  <wp:positionV relativeFrom="paragraph">
                    <wp:posOffset>179395</wp:posOffset>
                  </wp:positionV>
                  <wp:extent cx="159385" cy="148590"/>
                  <wp:effectExtent l="0" t="0" r="0" b="381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7B0A62" w:rsidRPr="003B049E">
              <w:rPr>
                <w:rFonts w:ascii="Arial" w:hAnsi="Arial" w:cs="Arial"/>
                <w:b/>
                <w:sz w:val="22"/>
                <w:lang w:val="en-IN" w:eastAsia="en-IN"/>
              </w:rPr>
              <w:t>Email id</w:t>
            </w:r>
          </w:p>
        </w:tc>
        <w:tc>
          <w:tcPr>
            <w:tcW w:w="2977" w:type="dxa"/>
            <w:gridSpan w:val="2"/>
            <w:tcBorders>
              <w:top w:val="single" w:sz="8" w:space="0" w:color="auto"/>
            </w:tcBorders>
          </w:tcPr>
          <w:p w14:paraId="700362A3" w14:textId="2DA062F9" w:rsidR="007B0A62" w:rsidRPr="003A7CA0" w:rsidRDefault="006276E3" w:rsidP="0004136F">
            <w:pPr>
              <w:spacing w:line="276" w:lineRule="auto"/>
              <w:jc w:val="both"/>
              <w:rPr>
                <w:rFonts w:ascii="Arial" w:hAnsi="Arial" w:cs="Arial"/>
                <w:sz w:val="22"/>
                <w:lang w:val="en-IN" w:eastAsia="en-IN"/>
              </w:rPr>
            </w:pPr>
            <w:hyperlink r:id="rId13" w:history="1">
              <w:r w:rsidR="003B049E">
                <w:rPr>
                  <w:rStyle w:val="Hyperlink"/>
                  <w:rFonts w:ascii="Arial" w:hAnsi="Arial" w:cs="Arial"/>
                  <w:sz w:val="22"/>
                </w:rPr>
                <w:t>preeti.jain1@sbi.co.in</w:t>
              </w:r>
            </w:hyperlink>
          </w:p>
        </w:tc>
      </w:tr>
      <w:tr w:rsidR="007D1A3A"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2F24DCBF"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22A710B9" w:rsidR="007D1A3A" w:rsidRPr="00A33AB6" w:rsidRDefault="003B049E"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tcBorders>
          </w:tcPr>
          <w:p w14:paraId="12CDC08C" w14:textId="52353DBF" w:rsidR="007D1A3A" w:rsidRPr="00A33AB6" w:rsidRDefault="007D1A3A" w:rsidP="008E236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E2366">
              <w:rPr>
                <w:rFonts w:ascii="Arial" w:hAnsi="Arial" w:cs="Arial"/>
                <w:sz w:val="22"/>
                <w:lang w:val="en-IN" w:eastAsia="en-IN"/>
              </w:rPr>
              <w:t>old valuation report/invoice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3B049E">
        <w:trPr>
          <w:trHeight w:val="67"/>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835AF5B" w14:textId="27F0C4DB" w:rsidR="007D1A3A" w:rsidRPr="00A33AB6" w:rsidRDefault="003B049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E94FAC5" w14:textId="4E3033A7" w:rsidR="007D1A3A" w:rsidRPr="00A33AB6" w:rsidRDefault="003B049E" w:rsidP="00546C44">
            <w:pPr>
              <w:jc w:val="both"/>
              <w:rPr>
                <w:rFonts w:ascii="Arial" w:hAnsi="Arial" w:cs="Arial"/>
                <w:sz w:val="22"/>
                <w:szCs w:val="20"/>
              </w:rPr>
            </w:pPr>
            <w:r w:rsidRPr="003B049E">
              <w:rPr>
                <w:rFonts w:ascii="Arial" w:hAnsi="Arial" w:cs="Arial"/>
                <w:noProof/>
                <w:sz w:val="22"/>
                <w:lang w:val="en-IN" w:eastAsia="en-IN"/>
              </w:rPr>
              <w:drawing>
                <wp:anchor distT="0" distB="0" distL="114300" distR="114300" simplePos="0" relativeHeight="251676672" behindDoc="0" locked="0" layoutInCell="1" allowOverlap="1" wp14:anchorId="43493F46" wp14:editId="2970FA17">
                  <wp:simplePos x="0" y="0"/>
                  <wp:positionH relativeFrom="column">
                    <wp:posOffset>-367030</wp:posOffset>
                  </wp:positionH>
                  <wp:positionV relativeFrom="paragraph">
                    <wp:posOffset>4445</wp:posOffset>
                  </wp:positionV>
                  <wp:extent cx="159385" cy="148590"/>
                  <wp:effectExtent l="0" t="0" r="0" b="381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7D1A3A"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Owner's</w:t>
                </w:r>
              </w:sdtContent>
            </w:sdt>
            <w:r w:rsidR="007D1A3A" w:rsidRPr="00A33AB6">
              <w:rPr>
                <w:rFonts w:ascii="Arial" w:hAnsi="Arial" w:cs="Arial"/>
                <w:sz w:val="22"/>
                <w:lang w:val="en-IN" w:eastAsia="en-IN"/>
              </w:rPr>
              <w:t xml:space="preserve"> representative</w:t>
            </w:r>
          </w:p>
        </w:tc>
      </w:tr>
      <w:tr w:rsidR="007D1A3A" w:rsidRPr="006E0B5F" w14:paraId="2AEECA27" w14:textId="77777777" w:rsidTr="003B049E">
        <w:trPr>
          <w:trHeight w:val="6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66165653" w:rsidR="007D1A3A" w:rsidRPr="00A33AB6" w:rsidRDefault="003B049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48B6E151" w14:textId="2BE08D8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3B049E">
        <w:trPr>
          <w:trHeight w:val="67"/>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1DE1672" w14:textId="789E2966"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456FFED2" w:rsidR="007D1A3A" w:rsidRPr="00A33AB6" w:rsidRDefault="008E2366"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2BA9F91A" w14:textId="07686A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Pr>
                <w:rFonts w:ascii="Arial" w:hAnsi="Arial" w:cs="Arial"/>
                <w:sz w:val="22"/>
                <w:lang w:val="en-IN" w:eastAsia="en-IN"/>
              </w:rPr>
              <w:t>inventory</w:t>
            </w:r>
            <w:r w:rsidR="007D1A3A">
              <w:rPr>
                <w:rFonts w:ascii="Arial" w:hAnsi="Arial" w:cs="Arial"/>
                <w:sz w:val="22"/>
                <w:lang w:val="en-IN" w:eastAsia="en-IN"/>
              </w:rPr>
              <w:t xml:space="preserve"> have been checked</w:t>
            </w:r>
          </w:p>
        </w:tc>
      </w:tr>
      <w:tr w:rsidR="00546C44" w:rsidRPr="006E0B5F" w14:paraId="17D11495" w14:textId="77777777" w:rsidTr="003B049E">
        <w:trPr>
          <w:trHeight w:val="67"/>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49E" w:rsidRPr="00417A1D" w14:paraId="419166FB" w14:textId="77777777" w:rsidTr="00162F1D">
        <w:trPr>
          <w:trHeight w:val="41"/>
          <w:jc w:val="center"/>
        </w:trPr>
        <w:tc>
          <w:tcPr>
            <w:tcW w:w="988" w:type="dxa"/>
          </w:tcPr>
          <w:p w14:paraId="75F326AD" w14:textId="77777777" w:rsidR="003B049E" w:rsidRPr="00733860" w:rsidRDefault="003B049E" w:rsidP="003B049E">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B049E" w:rsidRPr="003B0084" w:rsidRDefault="003B049E" w:rsidP="003B049E">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vAlign w:val="center"/>
          </w:tcPr>
          <w:p w14:paraId="346C80AE" w14:textId="65748545" w:rsidR="003B049E" w:rsidRPr="003B049E" w:rsidRDefault="003B049E" w:rsidP="003B049E">
            <w:pPr>
              <w:spacing w:line="276" w:lineRule="auto"/>
              <w:rPr>
                <w:rFonts w:ascii="Arial" w:hAnsi="Arial" w:cs="Arial"/>
                <w:sz w:val="22"/>
                <w:szCs w:val="22"/>
              </w:rPr>
            </w:pPr>
            <w:r>
              <w:rPr>
                <w:rFonts w:ascii="Arial" w:hAnsi="Arial" w:cs="Arial"/>
                <w:sz w:val="22"/>
                <w:szCs w:val="22"/>
              </w:rPr>
              <w:t>Rs.</w:t>
            </w:r>
            <w:r w:rsidRPr="003B049E">
              <w:rPr>
                <w:rFonts w:ascii="Arial" w:hAnsi="Arial" w:cs="Arial"/>
                <w:sz w:val="22"/>
                <w:szCs w:val="22"/>
              </w:rPr>
              <w:t xml:space="preserve">676.00 </w:t>
            </w:r>
            <w:r>
              <w:rPr>
                <w:rFonts w:ascii="Arial" w:hAnsi="Arial" w:cs="Arial"/>
                <w:sz w:val="22"/>
                <w:szCs w:val="22"/>
              </w:rPr>
              <w:t>Cr.</w:t>
            </w:r>
          </w:p>
        </w:tc>
      </w:tr>
      <w:tr w:rsidR="003B049E" w:rsidRPr="00417A1D" w14:paraId="722A836C" w14:textId="77777777" w:rsidTr="004A28CF">
        <w:trPr>
          <w:trHeight w:val="41"/>
          <w:jc w:val="center"/>
        </w:trPr>
        <w:tc>
          <w:tcPr>
            <w:tcW w:w="988" w:type="dxa"/>
          </w:tcPr>
          <w:p w14:paraId="022887E0" w14:textId="77777777" w:rsidR="003B049E" w:rsidRPr="00733860" w:rsidRDefault="003B049E" w:rsidP="003B049E">
            <w:pPr>
              <w:numPr>
                <w:ilvl w:val="0"/>
                <w:numId w:val="4"/>
              </w:numPr>
              <w:spacing w:line="276" w:lineRule="auto"/>
              <w:rPr>
                <w:rFonts w:ascii="Arial" w:hAnsi="Arial" w:cs="Arial"/>
                <w:sz w:val="22"/>
                <w:szCs w:val="22"/>
              </w:rPr>
            </w:pPr>
          </w:p>
        </w:tc>
        <w:tc>
          <w:tcPr>
            <w:tcW w:w="3969" w:type="dxa"/>
          </w:tcPr>
          <w:p w14:paraId="67F143EF" w14:textId="1B2FD058" w:rsidR="003B049E" w:rsidRPr="003B0084" w:rsidRDefault="003B049E" w:rsidP="003B049E">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345283AF" w:rsidR="003B049E" w:rsidRPr="003B049E" w:rsidRDefault="003B049E" w:rsidP="003B049E">
            <w:pPr>
              <w:spacing w:line="276" w:lineRule="auto"/>
              <w:rPr>
                <w:rFonts w:ascii="Arial" w:hAnsi="Arial" w:cs="Arial"/>
                <w:sz w:val="22"/>
                <w:szCs w:val="22"/>
              </w:rPr>
            </w:pPr>
            <w:r>
              <w:rPr>
                <w:rFonts w:ascii="Arial" w:hAnsi="Arial" w:cs="Arial"/>
                <w:sz w:val="22"/>
                <w:szCs w:val="22"/>
              </w:rPr>
              <w:t>Rs.</w:t>
            </w:r>
            <w:r w:rsidRPr="003B049E">
              <w:rPr>
                <w:rFonts w:ascii="Arial" w:hAnsi="Arial" w:cs="Arial"/>
                <w:sz w:val="22"/>
                <w:szCs w:val="22"/>
              </w:rPr>
              <w:t xml:space="preserve">574.60 </w:t>
            </w:r>
            <w:r>
              <w:rPr>
                <w:rFonts w:ascii="Arial" w:hAnsi="Arial" w:cs="Arial"/>
                <w:sz w:val="22"/>
                <w:szCs w:val="22"/>
              </w:rPr>
              <w:t>Cr.</w:t>
            </w:r>
          </w:p>
        </w:tc>
      </w:tr>
      <w:tr w:rsidR="003B049E" w:rsidRPr="00417A1D" w14:paraId="54CE5DEC" w14:textId="77777777" w:rsidTr="003B0084">
        <w:trPr>
          <w:trHeight w:val="85"/>
          <w:jc w:val="center"/>
        </w:trPr>
        <w:tc>
          <w:tcPr>
            <w:tcW w:w="988" w:type="dxa"/>
          </w:tcPr>
          <w:p w14:paraId="4759D18F" w14:textId="77777777" w:rsidR="003B049E" w:rsidRPr="00733860" w:rsidRDefault="003B049E" w:rsidP="003B049E">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3B049E" w:rsidRPr="003B0084" w:rsidRDefault="003B049E" w:rsidP="003B049E">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0D33056C" w:rsidR="003B049E" w:rsidRPr="003B049E" w:rsidRDefault="003B049E" w:rsidP="003B049E">
            <w:pPr>
              <w:spacing w:line="276" w:lineRule="auto"/>
              <w:rPr>
                <w:rFonts w:ascii="Arial" w:hAnsi="Arial" w:cs="Arial"/>
                <w:sz w:val="22"/>
                <w:szCs w:val="22"/>
              </w:rPr>
            </w:pPr>
            <w:r>
              <w:rPr>
                <w:rFonts w:ascii="Arial" w:hAnsi="Arial" w:cs="Arial"/>
                <w:sz w:val="22"/>
                <w:szCs w:val="22"/>
              </w:rPr>
              <w:t>Rs.</w:t>
            </w:r>
            <w:r w:rsidRPr="003B049E">
              <w:rPr>
                <w:rFonts w:ascii="Arial" w:hAnsi="Arial" w:cs="Arial"/>
                <w:sz w:val="22"/>
                <w:szCs w:val="22"/>
              </w:rPr>
              <w:t xml:space="preserve">507.00 </w:t>
            </w:r>
            <w:r>
              <w:rPr>
                <w:rFonts w:ascii="Arial" w:hAnsi="Arial" w:cs="Arial"/>
                <w:sz w:val="22"/>
                <w:szCs w:val="22"/>
              </w:rPr>
              <w:t>Cr.</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3B049E" w:rsidRDefault="00F9243F" w:rsidP="00F9243F">
            <w:pPr>
              <w:numPr>
                <w:ilvl w:val="0"/>
                <w:numId w:val="1"/>
              </w:numPr>
              <w:spacing w:line="276" w:lineRule="auto"/>
              <w:jc w:val="center"/>
              <w:rPr>
                <w:rFonts w:ascii="Arial" w:hAnsi="Arial" w:cs="Arial"/>
                <w:highlight w:val="yellow"/>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3B049E" w:rsidRDefault="00F9243F" w:rsidP="00F9243F">
            <w:pPr>
              <w:spacing w:line="276" w:lineRule="auto"/>
              <w:rPr>
                <w:highlight w:val="yellow"/>
              </w:rPr>
            </w:pPr>
            <w:r w:rsidRPr="003B049E">
              <w:rPr>
                <w:rFonts w:ascii="Arial" w:hAnsi="Arial" w:cs="Arial"/>
                <w:b/>
                <w:bCs/>
                <w:highlight w:val="yellow"/>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13118052" w:rsidR="00F9243F" w:rsidRPr="00F9243F" w:rsidRDefault="006276E3" w:rsidP="006276E3">
            <w:pPr>
              <w:tabs>
                <w:tab w:val="left" w:pos="525"/>
              </w:tabs>
              <w:spacing w:line="276" w:lineRule="auto"/>
              <w:contextualSpacing/>
              <w:jc w:val="both"/>
              <w:rPr>
                <w:b/>
              </w:rPr>
            </w:pPr>
            <w:r w:rsidRPr="006276E3">
              <w:rPr>
                <w:rFonts w:ascii="Arial" w:hAnsi="Arial" w:cs="Arial"/>
                <w:b/>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3B049E">
            <w:pPr>
              <w:tabs>
                <w:tab w:val="left" w:pos="525"/>
              </w:tabs>
              <w:spacing w:line="276" w:lineRule="auto"/>
              <w:contextualSpacing/>
              <w:jc w:val="both"/>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11C9BD0F" w:rsidR="00F9243F" w:rsidRPr="00F9243F" w:rsidRDefault="006276E3"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Pr>
                <w:rFonts w:ascii="Arial" w:hAnsi="Arial" w:cs="Arial"/>
                <w:sz w:val="22"/>
              </w:rPr>
              <w:t>20</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15A0606F" w:rsidR="00F9243F" w:rsidRPr="00F9243F" w:rsidRDefault="006276E3" w:rsidP="006276E3">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Pr>
                <w:rFonts w:ascii="Arial" w:hAnsi="Arial" w:cs="Arial"/>
              </w:rPr>
              <w:t>21</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1106" w:type="dxa"/>
        <w:jc w:val="center"/>
        <w:shd w:val="clear" w:color="auto" w:fill="C6D9F1" w:themeFill="text2" w:themeFillTint="33"/>
        <w:tblLook w:val="04A0" w:firstRow="1" w:lastRow="0" w:firstColumn="1" w:lastColumn="0" w:noHBand="0" w:noVBand="1"/>
      </w:tblPr>
      <w:tblGrid>
        <w:gridCol w:w="870"/>
        <w:gridCol w:w="4152"/>
        <w:gridCol w:w="3042"/>
        <w:gridCol w:w="3042"/>
      </w:tblGrid>
      <w:tr w:rsidR="000E6D21" w14:paraId="32A0A474" w14:textId="77777777" w:rsidTr="00162F1D">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4152"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6084"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62F1D">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3B049E" w14:paraId="543D0D06" w14:textId="77777777" w:rsidTr="00162F1D">
        <w:trPr>
          <w:trHeight w:val="54"/>
          <w:jc w:val="center"/>
        </w:trPr>
        <w:tc>
          <w:tcPr>
            <w:tcW w:w="870" w:type="dxa"/>
            <w:shd w:val="clear" w:color="auto" w:fill="FFFFFF" w:themeFill="background1"/>
            <w:vAlign w:val="center"/>
          </w:tcPr>
          <w:p w14:paraId="1D122005" w14:textId="77777777" w:rsidR="003B049E" w:rsidRPr="005551C4" w:rsidRDefault="003B049E" w:rsidP="003B049E">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5B632C77" w14:textId="77777777" w:rsidR="003B049E" w:rsidRDefault="003B049E" w:rsidP="003B049E">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084" w:type="dxa"/>
            <w:gridSpan w:val="2"/>
            <w:tcBorders>
              <w:bottom w:val="single" w:sz="4" w:space="0" w:color="auto"/>
            </w:tcBorders>
            <w:shd w:val="clear" w:color="auto" w:fill="FFFFFF" w:themeFill="background1"/>
          </w:tcPr>
          <w:p w14:paraId="06ADCA78" w14:textId="2C237910" w:rsidR="003B049E" w:rsidRPr="005B29CD" w:rsidRDefault="006276E3" w:rsidP="003B049E">
            <w:pPr>
              <w:spacing w:line="276" w:lineRule="auto"/>
              <w:jc w:val="both"/>
              <w:rPr>
                <w:rFonts w:ascii="Arial" w:hAnsi="Arial" w:cs="Arial"/>
                <w:sz w:val="22"/>
                <w:szCs w:val="22"/>
              </w:rPr>
            </w:pPr>
            <w:sdt>
              <w:sdtPr>
                <w:rPr>
                  <w:rFonts w:ascii="Arial" w:hAnsi="Arial" w:cs="Arial"/>
                  <w:sz w:val="22"/>
                  <w:szCs w:val="22"/>
                </w:rPr>
                <w:id w:val="-808475731"/>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Air Separation Plant" w:value="Air Separation Plant"/>
                </w:dropDownList>
              </w:sdtPr>
              <w:sdtEndPr/>
              <w:sdtContent>
                <w:r w:rsidR="003B049E">
                  <w:rPr>
                    <w:rFonts w:ascii="Arial" w:hAnsi="Arial" w:cs="Arial"/>
                    <w:sz w:val="22"/>
                    <w:szCs w:val="22"/>
                  </w:rPr>
                  <w:t>Air Separation Plant</w:t>
                </w:r>
              </w:sdtContent>
            </w:sdt>
            <w:r w:rsidR="003B049E">
              <w:rPr>
                <w:rFonts w:ascii="Arial" w:hAnsi="Arial" w:cs="Arial"/>
                <w:sz w:val="22"/>
                <w:szCs w:val="22"/>
              </w:rPr>
              <w:t xml:space="preserve"> (Oxygen, Nitrogen and Argon on Gaseous and Liquid Form)</w:t>
            </w:r>
          </w:p>
        </w:tc>
      </w:tr>
      <w:tr w:rsidR="001960DB" w14:paraId="6D600E77" w14:textId="77777777" w:rsidTr="00162F1D">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084" w:type="dxa"/>
                <w:gridSpan w:val="2"/>
                <w:tcBorders>
                  <w:bottom w:val="single" w:sz="4" w:space="0" w:color="auto"/>
                </w:tcBorders>
                <w:shd w:val="clear" w:color="auto" w:fill="FFFFFF" w:themeFill="background1"/>
              </w:tcPr>
              <w:p w14:paraId="6871B600" w14:textId="6197FC72" w:rsidR="001960DB" w:rsidRDefault="003B049E"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Medium scale Plant</w:t>
                </w:r>
              </w:p>
            </w:tc>
          </w:sdtContent>
        </w:sdt>
      </w:tr>
      <w:tr w:rsidR="001960DB" w14:paraId="688337A9" w14:textId="77777777" w:rsidTr="00162F1D">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084" w:type="dxa"/>
                <w:gridSpan w:val="2"/>
                <w:tcBorders>
                  <w:bottom w:val="single" w:sz="4" w:space="0" w:color="auto"/>
                </w:tcBorders>
                <w:shd w:val="clear" w:color="auto" w:fill="FFFFFF" w:themeFill="background1"/>
              </w:tcPr>
              <w:p w14:paraId="30E8A809" w14:textId="699AB403" w:rsidR="001960DB" w:rsidRDefault="003B049E"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Fully Automatic</w:t>
                </w:r>
              </w:p>
            </w:tc>
          </w:sdtContent>
        </w:sdt>
      </w:tr>
      <w:tr w:rsidR="001960DB" w14:paraId="20D92196" w14:textId="77777777" w:rsidTr="00162F1D">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084" w:type="dxa"/>
            <w:gridSpan w:val="2"/>
            <w:tcBorders>
              <w:bottom w:val="single" w:sz="4" w:space="0" w:color="auto"/>
            </w:tcBorders>
            <w:shd w:val="clear" w:color="auto" w:fill="FFFFFF" w:themeFill="background1"/>
          </w:tcPr>
          <w:p w14:paraId="5748D9D2" w14:textId="501BDEA8" w:rsidR="001960DB" w:rsidRDefault="003B049E"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w:t>
            </w:r>
            <w:bookmarkStart w:id="0" w:name="_GoBack"/>
            <w:r>
              <w:rPr>
                <w:rFonts w:ascii="Arial" w:hAnsi="Arial" w:cs="Arial"/>
                <w:sz w:val="22"/>
              </w:rPr>
              <w:t>14</w:t>
            </w:r>
            <w:bookmarkEnd w:id="0"/>
          </w:p>
        </w:tc>
      </w:tr>
      <w:tr w:rsidR="001960DB" w14:paraId="727D4655" w14:textId="77777777" w:rsidTr="00162F1D">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687C06DF" w14:textId="24D4D59D"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r w:rsidR="000E4AB2">
              <w:rPr>
                <w:rFonts w:ascii="Arial" w:hAnsi="Arial" w:cs="Arial"/>
                <w:sz w:val="22"/>
              </w:rPr>
              <w:t xml:space="preserve"> (Oxygen)</w:t>
            </w:r>
          </w:p>
        </w:tc>
        <w:tc>
          <w:tcPr>
            <w:tcW w:w="6084" w:type="dxa"/>
            <w:gridSpan w:val="2"/>
            <w:tcBorders>
              <w:bottom w:val="single" w:sz="4" w:space="0" w:color="auto"/>
            </w:tcBorders>
            <w:shd w:val="clear" w:color="auto" w:fill="FFFFFF" w:themeFill="background1"/>
          </w:tcPr>
          <w:p w14:paraId="6F066E32" w14:textId="117BC6B5" w:rsidR="00DD0D6A" w:rsidRPr="00DD0D6A" w:rsidRDefault="00DD0D6A" w:rsidP="008E2366">
            <w:pPr>
              <w:spacing w:line="276" w:lineRule="auto"/>
              <w:rPr>
                <w:rFonts w:ascii="Arial" w:hAnsi="Arial" w:cs="Arial"/>
                <w:b/>
                <w:sz w:val="22"/>
              </w:rPr>
            </w:pPr>
            <w:r w:rsidRPr="00DD0D6A">
              <w:rPr>
                <w:rFonts w:ascii="Arial" w:hAnsi="Arial" w:cs="Arial"/>
                <w:b/>
                <w:sz w:val="22"/>
              </w:rPr>
              <w:t>Pl</w:t>
            </w:r>
            <w:r>
              <w:rPr>
                <w:rFonts w:ascii="Arial" w:hAnsi="Arial" w:cs="Arial"/>
                <w:b/>
                <w:sz w:val="22"/>
              </w:rPr>
              <w:t>ant-</w:t>
            </w:r>
            <w:r w:rsidRPr="00DD0D6A">
              <w:rPr>
                <w:rFonts w:ascii="Arial" w:hAnsi="Arial" w:cs="Arial"/>
                <w:b/>
                <w:sz w:val="22"/>
              </w:rPr>
              <w:t>1:</w:t>
            </w:r>
            <w:r>
              <w:rPr>
                <w:rFonts w:ascii="Arial" w:hAnsi="Arial" w:cs="Arial"/>
                <w:b/>
                <w:sz w:val="22"/>
              </w:rPr>
              <w:t xml:space="preserve"> </w:t>
            </w:r>
            <w:r>
              <w:rPr>
                <w:rFonts w:ascii="Arial" w:hAnsi="Arial" w:cs="Arial"/>
                <w:sz w:val="22"/>
              </w:rPr>
              <w:t>340 TPD</w:t>
            </w:r>
            <w:r w:rsidRPr="00DD0D6A">
              <w:rPr>
                <w:rFonts w:ascii="Arial" w:hAnsi="Arial" w:cs="Arial"/>
                <w:b/>
                <w:sz w:val="22"/>
              </w:rPr>
              <w:t xml:space="preserve">  </w:t>
            </w:r>
          </w:p>
          <w:p w14:paraId="4CE68D0B" w14:textId="2D13C733" w:rsidR="00DD0D6A" w:rsidRPr="00DD0D6A" w:rsidRDefault="00DD0D6A" w:rsidP="008E2366">
            <w:pPr>
              <w:spacing w:line="276" w:lineRule="auto"/>
              <w:rPr>
                <w:rFonts w:ascii="Arial" w:hAnsi="Arial" w:cs="Arial"/>
                <w:sz w:val="22"/>
              </w:rPr>
            </w:pPr>
            <w:r w:rsidRPr="00DD0D6A">
              <w:rPr>
                <w:rFonts w:ascii="Arial" w:hAnsi="Arial" w:cs="Arial"/>
                <w:b/>
                <w:sz w:val="22"/>
              </w:rPr>
              <w:t xml:space="preserve">Plant-2: </w:t>
            </w:r>
            <w:r>
              <w:rPr>
                <w:rFonts w:ascii="Arial" w:hAnsi="Arial" w:cs="Arial"/>
                <w:sz w:val="22"/>
              </w:rPr>
              <w:t>405 TPD</w:t>
            </w:r>
          </w:p>
          <w:p w14:paraId="709B3BB5" w14:textId="791A6643" w:rsidR="00DD0D6A" w:rsidRPr="00DD0D6A" w:rsidRDefault="00DD0D6A" w:rsidP="008E2366">
            <w:pPr>
              <w:spacing w:line="276" w:lineRule="auto"/>
              <w:rPr>
                <w:rFonts w:ascii="Arial" w:hAnsi="Arial" w:cs="Arial"/>
                <w:sz w:val="22"/>
              </w:rPr>
            </w:pPr>
            <w:r w:rsidRPr="00DD0D6A">
              <w:rPr>
                <w:rFonts w:ascii="Arial" w:hAnsi="Arial" w:cs="Arial"/>
                <w:b/>
                <w:sz w:val="22"/>
              </w:rPr>
              <w:t>Plant-3:</w:t>
            </w:r>
            <w:r>
              <w:rPr>
                <w:rFonts w:ascii="Arial" w:hAnsi="Arial" w:cs="Arial"/>
                <w:b/>
                <w:sz w:val="22"/>
              </w:rPr>
              <w:t xml:space="preserve"> </w:t>
            </w:r>
            <w:r>
              <w:rPr>
                <w:rFonts w:ascii="Arial" w:hAnsi="Arial" w:cs="Arial"/>
                <w:sz w:val="22"/>
              </w:rPr>
              <w:t>1,200 TPD</w:t>
            </w:r>
          </w:p>
          <w:p w14:paraId="7920983D" w14:textId="04D21972" w:rsidR="00DD0D6A" w:rsidRPr="006C7317" w:rsidRDefault="00DD0D6A" w:rsidP="008E2366">
            <w:pPr>
              <w:spacing w:line="276" w:lineRule="auto"/>
              <w:rPr>
                <w:rFonts w:ascii="Arial" w:hAnsi="Arial" w:cs="Arial"/>
                <w:sz w:val="22"/>
              </w:rPr>
            </w:pPr>
            <w:r w:rsidRPr="00DD0D6A">
              <w:rPr>
                <w:rFonts w:ascii="Arial" w:hAnsi="Arial" w:cs="Arial"/>
                <w:b/>
                <w:sz w:val="22"/>
              </w:rPr>
              <w:t>Plant-4:</w:t>
            </w:r>
            <w:r>
              <w:rPr>
                <w:rFonts w:ascii="Arial" w:hAnsi="Arial" w:cs="Arial"/>
                <w:sz w:val="22"/>
              </w:rPr>
              <w:t>1,120 TPD</w:t>
            </w:r>
          </w:p>
        </w:tc>
      </w:tr>
      <w:tr w:rsidR="001960DB" w14:paraId="4FD1853B" w14:textId="77777777" w:rsidTr="00162F1D">
        <w:trPr>
          <w:trHeight w:val="54"/>
          <w:jc w:val="center"/>
        </w:trPr>
        <w:tc>
          <w:tcPr>
            <w:tcW w:w="870" w:type="dxa"/>
            <w:shd w:val="clear" w:color="auto" w:fill="FFFFFF" w:themeFill="background1"/>
          </w:tcPr>
          <w:p w14:paraId="4B00138E" w14:textId="43BDC4AD"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5CFAFEFC" w14:textId="77777777" w:rsidR="001960DB" w:rsidRPr="00794C94" w:rsidRDefault="001960DB" w:rsidP="00D12431">
            <w:pPr>
              <w:tabs>
                <w:tab w:val="num" w:pos="0"/>
              </w:tabs>
              <w:spacing w:line="276" w:lineRule="auto"/>
              <w:jc w:val="both"/>
              <w:rPr>
                <w:rFonts w:ascii="Arial" w:hAnsi="Arial" w:cs="Arial"/>
                <w:sz w:val="22"/>
              </w:rPr>
            </w:pPr>
            <w:r w:rsidRPr="00794C94">
              <w:rPr>
                <w:rFonts w:ascii="Arial" w:hAnsi="Arial" w:cs="Arial"/>
                <w:sz w:val="22"/>
              </w:rPr>
              <w:t>Capacity at which Plant was running at the time of Survey</w:t>
            </w:r>
          </w:p>
        </w:tc>
        <w:tc>
          <w:tcPr>
            <w:tcW w:w="6084" w:type="dxa"/>
            <w:gridSpan w:val="2"/>
            <w:tcBorders>
              <w:bottom w:val="single" w:sz="4" w:space="0" w:color="auto"/>
            </w:tcBorders>
            <w:shd w:val="clear" w:color="auto" w:fill="FFFFFF" w:themeFill="background1"/>
            <w:vAlign w:val="center"/>
          </w:tcPr>
          <w:p w14:paraId="2414DF91" w14:textId="056134CE" w:rsidR="001960DB" w:rsidRPr="00794C94" w:rsidRDefault="000E4AB2" w:rsidP="00D12431">
            <w:pPr>
              <w:pStyle w:val="ListParagraph"/>
              <w:spacing w:line="276" w:lineRule="auto"/>
              <w:ind w:left="0"/>
              <w:rPr>
                <w:rFonts w:ascii="Arial" w:hAnsi="Arial" w:cs="Arial"/>
                <w:sz w:val="22"/>
              </w:rPr>
            </w:pPr>
            <w:r w:rsidRPr="00794C94">
              <w:rPr>
                <w:rFonts w:ascii="Arial" w:hAnsi="Arial" w:cs="Arial"/>
                <w:sz w:val="22"/>
              </w:rPr>
              <w:t>~</w:t>
            </w:r>
            <w:r w:rsidR="00794C94" w:rsidRPr="00794C94">
              <w:rPr>
                <w:rFonts w:ascii="Arial" w:hAnsi="Arial" w:cs="Arial"/>
                <w:sz w:val="22"/>
              </w:rPr>
              <w:t>98</w:t>
            </w:r>
            <w:r w:rsidRPr="00794C94">
              <w:rPr>
                <w:rFonts w:ascii="Arial" w:hAnsi="Arial" w:cs="Arial"/>
                <w:sz w:val="22"/>
              </w:rPr>
              <w:t>%</w:t>
            </w:r>
          </w:p>
        </w:tc>
      </w:tr>
      <w:tr w:rsidR="001960DB" w14:paraId="5F99D76D" w14:textId="77777777" w:rsidTr="00162F1D">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6084" w:type="dxa"/>
            <w:gridSpan w:val="2"/>
            <w:tcBorders>
              <w:bottom w:val="single" w:sz="4" w:space="0" w:color="auto"/>
            </w:tcBorders>
            <w:shd w:val="clear" w:color="auto" w:fill="FFFFFF" w:themeFill="background1"/>
          </w:tcPr>
          <w:p w14:paraId="10B3DFB5" w14:textId="0A4D4898" w:rsidR="001960DB" w:rsidRPr="006C31F3" w:rsidRDefault="000E4AB2" w:rsidP="008E2366">
            <w:pPr>
              <w:spacing w:line="276" w:lineRule="auto"/>
              <w:jc w:val="both"/>
              <w:rPr>
                <w:rFonts w:ascii="Arial" w:hAnsi="Arial" w:cs="Arial"/>
                <w:sz w:val="22"/>
              </w:rPr>
            </w:pPr>
            <w:r>
              <w:rPr>
                <w:rFonts w:ascii="Arial" w:hAnsi="Arial" w:cs="Arial"/>
                <w:sz w:val="22"/>
              </w:rPr>
              <w:t>4</w:t>
            </w:r>
          </w:p>
        </w:tc>
      </w:tr>
      <w:tr w:rsidR="001960DB" w14:paraId="690B67C4" w14:textId="77777777" w:rsidTr="00162F1D">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084" w:type="dxa"/>
                <w:gridSpan w:val="2"/>
                <w:tcBorders>
                  <w:bottom w:val="single" w:sz="4" w:space="0" w:color="auto"/>
                </w:tcBorders>
                <w:shd w:val="clear" w:color="auto" w:fill="FFFFFF" w:themeFill="background1"/>
              </w:tcPr>
              <w:p w14:paraId="6EF285FF" w14:textId="172D61A6" w:rsidR="001960DB" w:rsidRDefault="000E4AB2" w:rsidP="00BE052F">
                <w:pPr>
                  <w:pStyle w:val="ListParagraph"/>
                  <w:spacing w:line="276" w:lineRule="auto"/>
                  <w:ind w:left="0"/>
                  <w:rPr>
                    <w:rFonts w:ascii="Arial" w:hAnsi="Arial" w:cs="Arial"/>
                    <w:sz w:val="22"/>
                  </w:rPr>
                </w:pPr>
                <w:r>
                  <w:rPr>
                    <w:rFonts w:ascii="Arial" w:hAnsi="Arial" w:cs="Arial"/>
                    <w:sz w:val="22"/>
                  </w:rPr>
                  <w:t>Good.</w:t>
                </w:r>
              </w:p>
            </w:tc>
          </w:sdtContent>
        </w:sdt>
      </w:tr>
      <w:tr w:rsidR="001960DB" w14:paraId="032FB43F" w14:textId="77777777" w:rsidTr="00162F1D">
        <w:trPr>
          <w:trHeight w:val="77"/>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084" w:type="dxa"/>
                <w:gridSpan w:val="2"/>
                <w:tcBorders>
                  <w:bottom w:val="single" w:sz="4" w:space="0" w:color="auto"/>
                </w:tcBorders>
                <w:shd w:val="clear" w:color="auto" w:fill="FFFFFF" w:themeFill="background1"/>
              </w:tcPr>
              <w:p w14:paraId="5A6C2E0E" w14:textId="2208EA7B" w:rsidR="001960DB" w:rsidRDefault="000E4AB2" w:rsidP="00BE052F">
                <w:pPr>
                  <w:pStyle w:val="ListParagraph"/>
                  <w:spacing w:line="276" w:lineRule="auto"/>
                  <w:ind w:left="0"/>
                  <w:rPr>
                    <w:rFonts w:ascii="Arial" w:hAnsi="Arial" w:cs="Arial"/>
                    <w:sz w:val="22"/>
                  </w:rPr>
                </w:pPr>
                <w:r>
                  <w:rPr>
                    <w:rFonts w:ascii="Arial" w:hAnsi="Arial" w:cs="Arial"/>
                    <w:sz w:val="22"/>
                  </w:rPr>
                  <w:t>Fully operational</w:t>
                </w:r>
              </w:p>
            </w:tc>
          </w:sdtContent>
        </w:sdt>
      </w:tr>
      <w:tr w:rsidR="001960DB" w14:paraId="142A4274" w14:textId="77777777" w:rsidTr="00162F1D">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084" w:type="dxa"/>
            <w:gridSpan w:val="2"/>
            <w:tcBorders>
              <w:bottom w:val="single" w:sz="4" w:space="0" w:color="auto"/>
            </w:tcBorders>
            <w:shd w:val="clear" w:color="auto" w:fill="FFFFFF" w:themeFill="background1"/>
          </w:tcPr>
          <w:p w14:paraId="53436F39" w14:textId="1B59BE03" w:rsidR="002E1E38" w:rsidRDefault="002E1E38" w:rsidP="000E4AB2">
            <w:pPr>
              <w:rPr>
                <w:rFonts w:ascii="Arial" w:hAnsi="Arial" w:cs="Arial"/>
                <w:sz w:val="22"/>
                <w:szCs w:val="22"/>
              </w:rPr>
            </w:pPr>
            <w:r>
              <w:rPr>
                <w:rFonts w:ascii="Arial" w:hAnsi="Arial" w:cs="Arial"/>
                <w:sz w:val="22"/>
                <w:szCs w:val="22"/>
              </w:rPr>
              <w:t>Main Product</w:t>
            </w:r>
            <w:r w:rsidR="00794C94">
              <w:rPr>
                <w:rFonts w:ascii="Arial" w:hAnsi="Arial" w:cs="Arial"/>
                <w:sz w:val="22"/>
                <w:szCs w:val="22"/>
              </w:rPr>
              <w:t>:</w:t>
            </w:r>
            <w:r>
              <w:rPr>
                <w:rFonts w:ascii="Arial" w:hAnsi="Arial" w:cs="Arial"/>
                <w:sz w:val="22"/>
                <w:szCs w:val="22"/>
              </w:rPr>
              <w:t xml:space="preserve"> Oxygen</w:t>
            </w:r>
          </w:p>
          <w:p w14:paraId="29E01249" w14:textId="40BFB802" w:rsidR="001960DB" w:rsidRPr="002E1E38" w:rsidRDefault="002E1E38" w:rsidP="002E1E38">
            <w:pPr>
              <w:jc w:val="both"/>
              <w:rPr>
                <w:rFonts w:ascii="Arial" w:hAnsi="Arial" w:cs="Arial"/>
                <w:sz w:val="22"/>
                <w:szCs w:val="22"/>
              </w:rPr>
            </w:pPr>
            <w:r>
              <w:rPr>
                <w:rFonts w:ascii="Arial" w:hAnsi="Arial" w:cs="Arial"/>
                <w:sz w:val="22"/>
                <w:szCs w:val="22"/>
              </w:rPr>
              <w:t xml:space="preserve">Byproducts: </w:t>
            </w:r>
            <w:r w:rsidR="000E4AB2">
              <w:rPr>
                <w:rFonts w:ascii="Arial" w:hAnsi="Arial" w:cs="Arial"/>
                <w:sz w:val="22"/>
                <w:szCs w:val="22"/>
              </w:rPr>
              <w:t>Nitrogen and Argon on Gaseous and Liquid Form</w:t>
            </w:r>
          </w:p>
        </w:tc>
      </w:tr>
      <w:tr w:rsidR="001960DB" w14:paraId="482B209E" w14:textId="77777777" w:rsidTr="00162F1D">
        <w:trPr>
          <w:trHeight w:val="54"/>
          <w:jc w:val="center"/>
        </w:trPr>
        <w:tc>
          <w:tcPr>
            <w:tcW w:w="870" w:type="dxa"/>
            <w:tcBorders>
              <w:bottom w:val="single" w:sz="4" w:space="0" w:color="auto"/>
            </w:tcBorders>
            <w:shd w:val="clear" w:color="auto" w:fill="FFFFFF" w:themeFill="background1"/>
          </w:tcPr>
          <w:p w14:paraId="34441E01" w14:textId="5D0EB90B"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084" w:type="dxa"/>
            <w:gridSpan w:val="2"/>
            <w:tcBorders>
              <w:bottom w:val="single" w:sz="4" w:space="0" w:color="auto"/>
            </w:tcBorders>
            <w:shd w:val="clear" w:color="auto" w:fill="FFFFFF" w:themeFill="background1"/>
          </w:tcPr>
          <w:p w14:paraId="107DE0F0" w14:textId="1B197929" w:rsidR="001960DB" w:rsidRDefault="008E2366" w:rsidP="00454D47">
            <w:pPr>
              <w:pStyle w:val="ListParagraph"/>
              <w:spacing w:line="276" w:lineRule="auto"/>
              <w:ind w:left="0"/>
              <w:rPr>
                <w:rFonts w:ascii="Arial" w:hAnsi="Arial" w:cs="Arial"/>
                <w:sz w:val="22"/>
              </w:rPr>
            </w:pPr>
            <w:r>
              <w:rPr>
                <w:rFonts w:ascii="Arial" w:hAnsi="Arial" w:cs="Arial"/>
                <w:sz w:val="22"/>
              </w:rPr>
              <w:t>Details are not available</w:t>
            </w:r>
          </w:p>
        </w:tc>
      </w:tr>
      <w:tr w:rsidR="001960DB" w14:paraId="0D18E89B" w14:textId="77777777" w:rsidTr="00162F1D">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084" w:type="dxa"/>
            <w:gridSpan w:val="2"/>
            <w:tcBorders>
              <w:bottom w:val="single" w:sz="4" w:space="0" w:color="auto"/>
            </w:tcBorders>
            <w:shd w:val="clear" w:color="auto" w:fill="FFFFFF" w:themeFill="background1"/>
          </w:tcPr>
          <w:p w14:paraId="67CF0C54" w14:textId="5E6D352E"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EE11A2">
              <w:rPr>
                <w:rFonts w:ascii="Arial" w:hAnsi="Arial" w:cs="Arial"/>
                <w:color w:val="000000" w:themeColor="text1"/>
                <w:sz w:val="22"/>
              </w:rPr>
              <w:t>ne</w:t>
            </w:r>
          </w:p>
        </w:tc>
      </w:tr>
      <w:tr w:rsidR="001960DB" w14:paraId="52D680FA" w14:textId="77777777" w:rsidTr="00162F1D">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42" w:type="dxa"/>
            <w:tcBorders>
              <w:bottom w:val="single" w:sz="4" w:space="0" w:color="auto"/>
            </w:tcBorders>
            <w:shd w:val="clear" w:color="auto" w:fill="DBE5F1" w:themeFill="accent1" w:themeFillTint="33"/>
          </w:tcPr>
          <w:sdt>
            <w:sdtPr>
              <w:rPr>
                <w:rFonts w:ascii="Arial" w:hAnsi="Arial" w:cs="Arial"/>
                <w:b/>
                <w:sz w:val="22"/>
              </w:rPr>
              <w:id w:val="1632515879"/>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42"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2330" w14:paraId="1394F7FB" w14:textId="77777777" w:rsidTr="00162F1D">
        <w:trPr>
          <w:trHeight w:val="131"/>
          <w:jc w:val="center"/>
        </w:trPr>
        <w:tc>
          <w:tcPr>
            <w:tcW w:w="870" w:type="dxa"/>
            <w:vMerge/>
            <w:shd w:val="clear" w:color="auto" w:fill="FFFFFF" w:themeFill="background1"/>
          </w:tcPr>
          <w:p w14:paraId="1A9212F9" w14:textId="77777777" w:rsidR="004C2330" w:rsidRPr="005551C4" w:rsidRDefault="004C2330" w:rsidP="00C91B28">
            <w:pPr>
              <w:pStyle w:val="ListParagraph"/>
              <w:numPr>
                <w:ilvl w:val="0"/>
                <w:numId w:val="17"/>
              </w:numPr>
              <w:spacing w:line="276" w:lineRule="auto"/>
              <w:contextualSpacing/>
              <w:rPr>
                <w:rFonts w:ascii="Arial" w:hAnsi="Arial" w:cs="Arial"/>
                <w:b/>
              </w:rPr>
            </w:pPr>
          </w:p>
        </w:tc>
        <w:tc>
          <w:tcPr>
            <w:tcW w:w="4152" w:type="dxa"/>
            <w:vMerge/>
            <w:shd w:val="clear" w:color="auto" w:fill="FFFFFF" w:themeFill="background1"/>
          </w:tcPr>
          <w:p w14:paraId="70EE9F3D" w14:textId="77777777" w:rsidR="004C2330" w:rsidRDefault="004C2330" w:rsidP="00BE052F">
            <w:pPr>
              <w:pStyle w:val="ListParagraph"/>
              <w:spacing w:line="276" w:lineRule="auto"/>
              <w:ind w:left="0"/>
              <w:jc w:val="both"/>
              <w:rPr>
                <w:rFonts w:ascii="Arial" w:hAnsi="Arial" w:cs="Arial"/>
                <w:sz w:val="22"/>
              </w:rPr>
            </w:pPr>
          </w:p>
        </w:tc>
        <w:tc>
          <w:tcPr>
            <w:tcW w:w="6084" w:type="dxa"/>
            <w:gridSpan w:val="2"/>
            <w:tcBorders>
              <w:bottom w:val="single" w:sz="4" w:space="0" w:color="auto"/>
            </w:tcBorders>
            <w:shd w:val="clear" w:color="auto" w:fill="FFFFFF" w:themeFill="background1"/>
          </w:tcPr>
          <w:p w14:paraId="31C5FD58" w14:textId="459B3A7E" w:rsidR="004C2330" w:rsidRPr="00BD5E39" w:rsidRDefault="004C2330" w:rsidP="004C2330">
            <w:pPr>
              <w:pStyle w:val="ListParagraph"/>
              <w:spacing w:line="276" w:lineRule="auto"/>
              <w:ind w:left="0"/>
              <w:jc w:val="center"/>
              <w:rPr>
                <w:rFonts w:ascii="Arial" w:hAnsi="Arial" w:cs="Arial"/>
                <w:i/>
                <w:sz w:val="22"/>
              </w:rPr>
            </w:pPr>
            <w:r>
              <w:rPr>
                <w:rFonts w:ascii="Arial" w:hAnsi="Arial" w:cs="Arial"/>
                <w:i/>
                <w:sz w:val="22"/>
              </w:rPr>
              <w:t xml:space="preserve">Balance Sheet </w:t>
            </w:r>
            <w:sdt>
              <w:sdtPr>
                <w:rPr>
                  <w:rFonts w:ascii="Arial" w:hAnsi="Arial" w:cs="Arial"/>
                  <w:i/>
                  <w:sz w:val="22"/>
                </w:rPr>
                <w:id w:val="-1462954163"/>
                <w:docPartList>
                  <w:docPartGallery w:val="Quick Parts"/>
                </w:docPartList>
              </w:sdtPr>
              <w:sdtEndPr/>
              <w:sdtContent>
                <w:r w:rsidRPr="00BD5E39">
                  <w:rPr>
                    <w:rFonts w:ascii="Arial" w:hAnsi="Arial" w:cs="Arial"/>
                    <w:i/>
                    <w:sz w:val="22"/>
                  </w:rPr>
                  <w:t>As on</w:t>
                </w:r>
              </w:sdtContent>
            </w:sdt>
            <w:r>
              <w:rPr>
                <w:rFonts w:ascii="Arial" w:hAnsi="Arial" w:cs="Arial"/>
                <w:i/>
                <w:sz w:val="22"/>
              </w:rPr>
              <w:t xml:space="preserve"> 31</w:t>
            </w:r>
            <w:r w:rsidRPr="004C2330">
              <w:rPr>
                <w:rFonts w:ascii="Arial" w:hAnsi="Arial" w:cs="Arial"/>
                <w:i/>
                <w:sz w:val="22"/>
                <w:vertAlign w:val="superscript"/>
              </w:rPr>
              <w:t>st</w:t>
            </w:r>
            <w:r>
              <w:rPr>
                <w:rFonts w:ascii="Arial" w:hAnsi="Arial" w:cs="Arial"/>
                <w:i/>
                <w:sz w:val="22"/>
              </w:rPr>
              <w:t xml:space="preserve"> March 2018</w:t>
            </w:r>
          </w:p>
        </w:tc>
      </w:tr>
      <w:tr w:rsidR="004C2330" w14:paraId="6A694456" w14:textId="77777777" w:rsidTr="00162F1D">
        <w:trPr>
          <w:trHeight w:val="131"/>
          <w:jc w:val="center"/>
        </w:trPr>
        <w:tc>
          <w:tcPr>
            <w:tcW w:w="870" w:type="dxa"/>
            <w:vMerge/>
            <w:shd w:val="clear" w:color="auto" w:fill="FFFFFF" w:themeFill="background1"/>
          </w:tcPr>
          <w:p w14:paraId="0A1EE75E" w14:textId="77777777" w:rsidR="004C2330" w:rsidRPr="005551C4" w:rsidRDefault="004C2330" w:rsidP="004C2330">
            <w:pPr>
              <w:pStyle w:val="ListParagraph"/>
              <w:numPr>
                <w:ilvl w:val="0"/>
                <w:numId w:val="17"/>
              </w:numPr>
              <w:spacing w:line="276" w:lineRule="auto"/>
              <w:contextualSpacing/>
              <w:rPr>
                <w:rFonts w:ascii="Arial" w:hAnsi="Arial" w:cs="Arial"/>
                <w:b/>
              </w:rPr>
            </w:pPr>
          </w:p>
        </w:tc>
        <w:tc>
          <w:tcPr>
            <w:tcW w:w="4152" w:type="dxa"/>
            <w:vMerge/>
            <w:shd w:val="clear" w:color="auto" w:fill="FFFFFF" w:themeFill="background1"/>
          </w:tcPr>
          <w:p w14:paraId="5E9EADE1" w14:textId="77777777" w:rsidR="004C2330" w:rsidRDefault="004C2330" w:rsidP="004C2330">
            <w:pPr>
              <w:pStyle w:val="ListParagraph"/>
              <w:spacing w:line="276" w:lineRule="auto"/>
              <w:ind w:left="0"/>
              <w:jc w:val="both"/>
              <w:rPr>
                <w:rFonts w:ascii="Arial" w:hAnsi="Arial" w:cs="Arial"/>
                <w:sz w:val="22"/>
              </w:rPr>
            </w:pPr>
          </w:p>
        </w:tc>
        <w:tc>
          <w:tcPr>
            <w:tcW w:w="3042" w:type="dxa"/>
            <w:tcBorders>
              <w:bottom w:val="single" w:sz="4" w:space="0" w:color="auto"/>
            </w:tcBorders>
            <w:shd w:val="clear" w:color="auto" w:fill="FFFFFF" w:themeFill="background1"/>
            <w:vAlign w:val="center"/>
          </w:tcPr>
          <w:p w14:paraId="7E3BA41C" w14:textId="4EA74F94" w:rsidR="004C2330" w:rsidRPr="004C2330" w:rsidRDefault="004C2330" w:rsidP="004C2330">
            <w:pPr>
              <w:pStyle w:val="ListParagraph"/>
              <w:spacing w:line="276" w:lineRule="auto"/>
              <w:ind w:left="0"/>
              <w:jc w:val="center"/>
              <w:rPr>
                <w:rFonts w:ascii="Arial" w:hAnsi="Arial" w:cs="Arial"/>
                <w:sz w:val="22"/>
                <w:szCs w:val="22"/>
              </w:rPr>
            </w:pPr>
            <w:r>
              <w:rPr>
                <w:rFonts w:ascii="Arial" w:hAnsi="Arial" w:cs="Arial"/>
                <w:sz w:val="22"/>
                <w:szCs w:val="22"/>
              </w:rPr>
              <w:t>Rs.</w:t>
            </w:r>
            <w:r w:rsidRPr="004C2330">
              <w:rPr>
                <w:rFonts w:ascii="Arial" w:hAnsi="Arial" w:cs="Arial"/>
                <w:sz w:val="22"/>
                <w:szCs w:val="22"/>
              </w:rPr>
              <w:t>952.50</w:t>
            </w:r>
            <w:r>
              <w:rPr>
                <w:rFonts w:ascii="Arial" w:hAnsi="Arial" w:cs="Arial"/>
                <w:sz w:val="22"/>
                <w:szCs w:val="22"/>
              </w:rPr>
              <w:t xml:space="preserve"> Cr.</w:t>
            </w:r>
          </w:p>
        </w:tc>
        <w:tc>
          <w:tcPr>
            <w:tcW w:w="3042" w:type="dxa"/>
            <w:tcBorders>
              <w:bottom w:val="single" w:sz="4" w:space="0" w:color="auto"/>
            </w:tcBorders>
            <w:shd w:val="clear" w:color="auto" w:fill="FFFFFF" w:themeFill="background1"/>
            <w:vAlign w:val="center"/>
          </w:tcPr>
          <w:p w14:paraId="08817B71" w14:textId="2996D6E2" w:rsidR="004C2330" w:rsidRPr="004C2330" w:rsidRDefault="004C2330" w:rsidP="004C2330">
            <w:pPr>
              <w:pStyle w:val="ListParagraph"/>
              <w:spacing w:line="276" w:lineRule="auto"/>
              <w:ind w:left="0"/>
              <w:jc w:val="center"/>
              <w:rPr>
                <w:rFonts w:ascii="Arial" w:hAnsi="Arial" w:cs="Arial"/>
                <w:sz w:val="22"/>
                <w:szCs w:val="22"/>
              </w:rPr>
            </w:pPr>
            <w:r>
              <w:rPr>
                <w:rFonts w:ascii="Arial" w:hAnsi="Arial" w:cs="Arial"/>
                <w:sz w:val="22"/>
                <w:szCs w:val="22"/>
              </w:rPr>
              <w:t>Rs.</w:t>
            </w:r>
            <w:r w:rsidRPr="004C2330">
              <w:rPr>
                <w:rFonts w:ascii="Arial" w:hAnsi="Arial" w:cs="Arial"/>
                <w:sz w:val="22"/>
                <w:szCs w:val="22"/>
              </w:rPr>
              <w:t>766.21</w:t>
            </w:r>
            <w:r>
              <w:rPr>
                <w:rFonts w:ascii="Arial" w:hAnsi="Arial" w:cs="Arial"/>
                <w:sz w:val="22"/>
                <w:szCs w:val="22"/>
              </w:rPr>
              <w:t xml:space="preserve"> Cr.</w:t>
            </w:r>
          </w:p>
        </w:tc>
      </w:tr>
      <w:tr w:rsidR="001960DB" w14:paraId="43D69F3C" w14:textId="77777777" w:rsidTr="00162F1D">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084" w:type="dxa"/>
            <w:gridSpan w:val="2"/>
            <w:tcBorders>
              <w:bottom w:val="single" w:sz="4" w:space="0" w:color="auto"/>
            </w:tcBorders>
            <w:shd w:val="clear" w:color="auto" w:fill="FFFFFF" w:themeFill="background1"/>
          </w:tcPr>
          <w:p w14:paraId="19B4B028" w14:textId="1DAA532C" w:rsidR="001960DB" w:rsidRDefault="004C2330" w:rsidP="004C2330">
            <w:pPr>
              <w:pStyle w:val="ListParagraph"/>
              <w:spacing w:line="276" w:lineRule="auto"/>
              <w:ind w:left="0"/>
              <w:jc w:val="both"/>
              <w:rPr>
                <w:rFonts w:ascii="Arial" w:hAnsi="Arial" w:cs="Arial"/>
                <w:sz w:val="22"/>
              </w:rPr>
            </w:pPr>
            <w:r>
              <w:rPr>
                <w:rFonts w:ascii="Arial" w:hAnsi="Arial" w:cs="Arial"/>
                <w:sz w:val="22"/>
              </w:rPr>
              <w:t xml:space="preserve">Gross Block is Rs. 970.11 Cr. including </w:t>
            </w:r>
            <w:r w:rsidRPr="004C2330">
              <w:rPr>
                <w:rFonts w:ascii="Arial" w:hAnsi="Arial" w:cs="Arial"/>
                <w:sz w:val="22"/>
              </w:rPr>
              <w:t>Pre-operative, Finance, and IDC Charges etc.</w:t>
            </w:r>
            <w:r>
              <w:rPr>
                <w:rFonts w:ascii="Arial" w:hAnsi="Arial" w:cs="Arial"/>
                <w:sz w:val="22"/>
              </w:rPr>
              <w:t xml:space="preserve"> (as per old valuation report)</w:t>
            </w:r>
          </w:p>
        </w:tc>
      </w:tr>
      <w:tr w:rsidR="00162F1D" w14:paraId="064EA751" w14:textId="77777777" w:rsidTr="00162F1D">
        <w:trPr>
          <w:trHeight w:val="52"/>
          <w:jc w:val="center"/>
        </w:trPr>
        <w:tc>
          <w:tcPr>
            <w:tcW w:w="870" w:type="dxa"/>
            <w:shd w:val="clear" w:color="auto" w:fill="DBE5F1" w:themeFill="accent1" w:themeFillTint="33"/>
          </w:tcPr>
          <w:p w14:paraId="37640080" w14:textId="36E8916D" w:rsidR="00162F1D" w:rsidRPr="005551C4" w:rsidRDefault="00162F1D"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center"/>
          </w:tcPr>
          <w:p w14:paraId="1273FA1B" w14:textId="7AE3623A" w:rsidR="00162F1D" w:rsidRPr="00D70E51" w:rsidRDefault="00162F1D" w:rsidP="00BE052F">
            <w:pPr>
              <w:spacing w:line="276" w:lineRule="auto"/>
              <w:contextualSpacing/>
              <w:rPr>
                <w:rFonts w:ascii="Arial" w:hAnsi="Arial" w:cs="Arial"/>
                <w:b/>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tr w:rsidR="00162F1D" w14:paraId="4C0635A4" w14:textId="77777777" w:rsidTr="00162F1D">
        <w:trPr>
          <w:trHeight w:val="52"/>
          <w:jc w:val="center"/>
        </w:trPr>
        <w:tc>
          <w:tcPr>
            <w:tcW w:w="870" w:type="dxa"/>
            <w:tcBorders>
              <w:bottom w:val="single" w:sz="4" w:space="0" w:color="auto"/>
            </w:tcBorders>
            <w:shd w:val="clear" w:color="auto" w:fill="FFFFFF" w:themeFill="background1"/>
          </w:tcPr>
          <w:p w14:paraId="1275892C" w14:textId="77777777" w:rsidR="00162F1D" w:rsidRPr="005551C4" w:rsidRDefault="00162F1D"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FFFFFF" w:themeFill="background1"/>
          </w:tcPr>
          <w:p w14:paraId="3CFBE45C" w14:textId="45AED424" w:rsidR="00162F1D" w:rsidRDefault="00162F1D" w:rsidP="00162F1D">
            <w:pPr>
              <w:spacing w:line="360" w:lineRule="auto"/>
              <w:jc w:val="both"/>
              <w:rPr>
                <w:rFonts w:ascii="Arial" w:hAnsi="Arial" w:cs="Arial"/>
                <w:sz w:val="22"/>
              </w:rPr>
            </w:pPr>
            <w:r w:rsidRPr="002F1B32">
              <w:rPr>
                <w:rFonts w:ascii="Arial" w:hAnsi="Arial" w:cs="Arial"/>
                <w:sz w:val="22"/>
              </w:rPr>
              <w:t>T</w:t>
            </w:r>
            <w:r>
              <w:rPr>
                <w:rFonts w:ascii="Arial" w:hAnsi="Arial" w:cs="Arial"/>
                <w:sz w:val="22"/>
              </w:rPr>
              <w:t xml:space="preserve">his Report is prepared to do the physical asset valuation assessment of </w:t>
            </w:r>
            <w:r w:rsidR="001D4AF1">
              <w:rPr>
                <w:rFonts w:ascii="Arial" w:hAnsi="Arial" w:cs="Arial"/>
                <w:sz w:val="22"/>
              </w:rPr>
              <w:t xml:space="preserve">4 no. of </w:t>
            </w:r>
            <w:r>
              <w:rPr>
                <w:rFonts w:ascii="Arial" w:hAnsi="Arial" w:cs="Arial"/>
                <w:sz w:val="22"/>
              </w:rPr>
              <w:t>Oxygen Plant</w:t>
            </w:r>
            <w:r w:rsidR="001D4AF1">
              <w:rPr>
                <w:rFonts w:ascii="Arial" w:hAnsi="Arial" w:cs="Arial"/>
                <w:sz w:val="22"/>
              </w:rPr>
              <w:t>s</w:t>
            </w:r>
            <w:r>
              <w:rPr>
                <w:rFonts w:ascii="Arial" w:hAnsi="Arial" w:cs="Arial"/>
                <w:sz w:val="22"/>
              </w:rPr>
              <w:t xml:space="preserve"> installed at the premises of M/s Tata Steel BSL Limited </w:t>
            </w:r>
            <w:r w:rsidR="001D4AF1">
              <w:rPr>
                <w:rFonts w:ascii="Arial" w:hAnsi="Arial" w:cs="Arial"/>
                <w:sz w:val="22"/>
              </w:rPr>
              <w:t xml:space="preserve">(TSBL) </w:t>
            </w:r>
            <w:r>
              <w:rPr>
                <w:rFonts w:ascii="Arial" w:hAnsi="Arial" w:cs="Arial"/>
                <w:sz w:val="22"/>
              </w:rPr>
              <w:t xml:space="preserve">located at </w:t>
            </w:r>
            <w:r w:rsidR="001D4AF1">
              <w:rPr>
                <w:rFonts w:ascii="Arial" w:hAnsi="Arial" w:cs="Arial"/>
                <w:sz w:val="22"/>
              </w:rPr>
              <w:t xml:space="preserve">aforesaid address and are owned by </w:t>
            </w:r>
            <w:r w:rsidR="001D4AF1" w:rsidRPr="001D4AF1">
              <w:rPr>
                <w:rFonts w:ascii="Arial" w:hAnsi="Arial" w:cs="Arial"/>
                <w:sz w:val="22"/>
              </w:rPr>
              <w:t>BISPL</w:t>
            </w:r>
            <w:r w:rsidRPr="007147B5">
              <w:rPr>
                <w:rFonts w:ascii="Arial" w:hAnsi="Arial" w:cs="Arial"/>
                <w:b/>
                <w:sz w:val="22"/>
              </w:rPr>
              <w:t>.</w:t>
            </w:r>
            <w:r w:rsidR="001D4AF1">
              <w:rPr>
                <w:rFonts w:ascii="Arial" w:hAnsi="Arial" w:cs="Arial"/>
                <w:b/>
                <w:sz w:val="22"/>
              </w:rPr>
              <w:t xml:space="preserve"> </w:t>
            </w:r>
            <w:r>
              <w:rPr>
                <w:rFonts w:ascii="Arial" w:hAnsi="Arial" w:cs="Arial"/>
                <w:sz w:val="22"/>
              </w:rPr>
              <w:t xml:space="preserve">Configuration of </w:t>
            </w:r>
            <w:r w:rsidR="001D4AF1">
              <w:rPr>
                <w:rFonts w:ascii="Arial" w:hAnsi="Arial" w:cs="Arial"/>
                <w:sz w:val="22"/>
              </w:rPr>
              <w:t>the same has been tabulated below</w:t>
            </w:r>
            <w:r>
              <w:rPr>
                <w:rFonts w:ascii="Arial" w:hAnsi="Arial" w:cs="Arial"/>
                <w:sz w:val="22"/>
              </w:rPr>
              <w:t>:</w:t>
            </w:r>
          </w:p>
          <w:tbl>
            <w:tblPr>
              <w:tblW w:w="4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134"/>
              <w:gridCol w:w="1378"/>
              <w:gridCol w:w="1867"/>
            </w:tblGrid>
            <w:tr w:rsidR="00162F1D" w:rsidRPr="00162F1D" w14:paraId="117E7349" w14:textId="77777777" w:rsidTr="00162F1D">
              <w:trPr>
                <w:trHeight w:val="300"/>
                <w:tblHeader/>
                <w:jc w:val="center"/>
              </w:trPr>
              <w:tc>
                <w:tcPr>
                  <w:tcW w:w="640" w:type="dxa"/>
                  <w:shd w:val="clear" w:color="auto" w:fill="002060"/>
                  <w:noWrap/>
                  <w:vAlign w:val="center"/>
                </w:tcPr>
                <w:p w14:paraId="4FE2C77B" w14:textId="25C82960" w:rsidR="00162F1D" w:rsidRPr="00162F1D" w:rsidRDefault="00162F1D" w:rsidP="00162F1D">
                  <w:pPr>
                    <w:jc w:val="center"/>
                    <w:rPr>
                      <w:rFonts w:ascii="Arial" w:hAnsi="Arial" w:cs="Arial"/>
                      <w:b/>
                      <w:color w:val="FFFFFF" w:themeColor="background1"/>
                      <w:sz w:val="22"/>
                      <w:szCs w:val="22"/>
                    </w:rPr>
                  </w:pPr>
                  <w:r w:rsidRPr="00162F1D">
                    <w:rPr>
                      <w:rFonts w:ascii="Arial" w:hAnsi="Arial" w:cs="Arial"/>
                      <w:b/>
                      <w:color w:val="FFFFFF" w:themeColor="background1"/>
                      <w:sz w:val="22"/>
                      <w:szCs w:val="22"/>
                    </w:rPr>
                    <w:t>S. No.</w:t>
                  </w:r>
                </w:p>
              </w:tc>
              <w:tc>
                <w:tcPr>
                  <w:tcW w:w="889" w:type="dxa"/>
                  <w:shd w:val="clear" w:color="auto" w:fill="002060"/>
                  <w:noWrap/>
                  <w:vAlign w:val="center"/>
                </w:tcPr>
                <w:p w14:paraId="74CDDB89" w14:textId="640D9FAF" w:rsid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Capacity</w:t>
                  </w:r>
                </w:p>
                <w:p w14:paraId="4A0B8FDA" w14:textId="448CAE75"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(in TPD)</w:t>
                  </w:r>
                </w:p>
              </w:tc>
              <w:tc>
                <w:tcPr>
                  <w:tcW w:w="1378" w:type="dxa"/>
                  <w:shd w:val="clear" w:color="auto" w:fill="002060"/>
                  <w:noWrap/>
                  <w:vAlign w:val="center"/>
                </w:tcPr>
                <w:p w14:paraId="389A73B0" w14:textId="5D34A943"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Make</w:t>
                  </w:r>
                </w:p>
              </w:tc>
              <w:tc>
                <w:tcPr>
                  <w:tcW w:w="1820" w:type="dxa"/>
                  <w:shd w:val="clear" w:color="auto" w:fill="002060"/>
                  <w:noWrap/>
                  <w:vAlign w:val="center"/>
                </w:tcPr>
                <w:p w14:paraId="18550A72" w14:textId="0DB025DE"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Year of Commissioning</w:t>
                  </w:r>
                </w:p>
              </w:tc>
            </w:tr>
            <w:tr w:rsidR="00162F1D" w:rsidRPr="00162F1D" w14:paraId="78ED685D" w14:textId="77777777" w:rsidTr="00162F1D">
              <w:trPr>
                <w:trHeight w:val="300"/>
                <w:jc w:val="center"/>
              </w:trPr>
              <w:tc>
                <w:tcPr>
                  <w:tcW w:w="640" w:type="dxa"/>
                  <w:shd w:val="clear" w:color="auto" w:fill="auto"/>
                  <w:noWrap/>
                  <w:vAlign w:val="center"/>
                  <w:hideMark/>
                </w:tcPr>
                <w:p w14:paraId="7C6D9BCC" w14:textId="186C0B83"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1</w:t>
                  </w:r>
                </w:p>
              </w:tc>
              <w:tc>
                <w:tcPr>
                  <w:tcW w:w="889" w:type="dxa"/>
                  <w:shd w:val="clear" w:color="auto" w:fill="auto"/>
                  <w:noWrap/>
                  <w:vAlign w:val="center"/>
                  <w:hideMark/>
                </w:tcPr>
                <w:p w14:paraId="13FED421" w14:textId="4B017EB6"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340</w:t>
                  </w:r>
                </w:p>
              </w:tc>
              <w:tc>
                <w:tcPr>
                  <w:tcW w:w="1378" w:type="dxa"/>
                  <w:shd w:val="clear" w:color="auto" w:fill="auto"/>
                  <w:noWrap/>
                  <w:vAlign w:val="center"/>
                  <w:hideMark/>
                </w:tcPr>
                <w:p w14:paraId="321CA292"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Linde</w:t>
                  </w:r>
                </w:p>
              </w:tc>
              <w:tc>
                <w:tcPr>
                  <w:tcW w:w="1820" w:type="dxa"/>
                  <w:shd w:val="clear" w:color="auto" w:fill="auto"/>
                  <w:noWrap/>
                  <w:vAlign w:val="center"/>
                  <w:hideMark/>
                </w:tcPr>
                <w:p w14:paraId="0F9597CE"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2009</w:t>
                  </w:r>
                </w:p>
              </w:tc>
            </w:tr>
            <w:tr w:rsidR="00162F1D" w:rsidRPr="00162F1D" w14:paraId="1F73A83F" w14:textId="77777777" w:rsidTr="00162F1D">
              <w:trPr>
                <w:trHeight w:val="300"/>
                <w:jc w:val="center"/>
              </w:trPr>
              <w:tc>
                <w:tcPr>
                  <w:tcW w:w="640" w:type="dxa"/>
                  <w:shd w:val="clear" w:color="auto" w:fill="auto"/>
                  <w:noWrap/>
                  <w:vAlign w:val="center"/>
                  <w:hideMark/>
                </w:tcPr>
                <w:p w14:paraId="46C9B045"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w:t>
                  </w:r>
                </w:p>
              </w:tc>
              <w:tc>
                <w:tcPr>
                  <w:tcW w:w="889" w:type="dxa"/>
                  <w:shd w:val="clear" w:color="auto" w:fill="auto"/>
                  <w:noWrap/>
                  <w:vAlign w:val="center"/>
                  <w:hideMark/>
                </w:tcPr>
                <w:p w14:paraId="427C23E7" w14:textId="6D3A7D8E"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405</w:t>
                  </w:r>
                </w:p>
              </w:tc>
              <w:tc>
                <w:tcPr>
                  <w:tcW w:w="1378" w:type="dxa"/>
                  <w:shd w:val="clear" w:color="auto" w:fill="auto"/>
                  <w:noWrap/>
                  <w:vAlign w:val="center"/>
                  <w:hideMark/>
                </w:tcPr>
                <w:p w14:paraId="2F7A30C8"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Air Liquide</w:t>
                  </w:r>
                </w:p>
              </w:tc>
              <w:tc>
                <w:tcPr>
                  <w:tcW w:w="1820" w:type="dxa"/>
                  <w:shd w:val="clear" w:color="auto" w:fill="auto"/>
                  <w:noWrap/>
                  <w:vAlign w:val="center"/>
                  <w:hideMark/>
                </w:tcPr>
                <w:p w14:paraId="7DAE36A7"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2010</w:t>
                  </w:r>
                </w:p>
              </w:tc>
            </w:tr>
            <w:tr w:rsidR="00162F1D" w:rsidRPr="00162F1D" w14:paraId="510B1E3E" w14:textId="77777777" w:rsidTr="00162F1D">
              <w:trPr>
                <w:trHeight w:val="300"/>
                <w:jc w:val="center"/>
              </w:trPr>
              <w:tc>
                <w:tcPr>
                  <w:tcW w:w="640" w:type="dxa"/>
                  <w:shd w:val="clear" w:color="auto" w:fill="auto"/>
                  <w:noWrap/>
                  <w:vAlign w:val="center"/>
                  <w:hideMark/>
                </w:tcPr>
                <w:p w14:paraId="330A2ADD"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3</w:t>
                  </w:r>
                </w:p>
              </w:tc>
              <w:tc>
                <w:tcPr>
                  <w:tcW w:w="889" w:type="dxa"/>
                  <w:shd w:val="clear" w:color="auto" w:fill="auto"/>
                  <w:noWrap/>
                  <w:vAlign w:val="center"/>
                  <w:hideMark/>
                </w:tcPr>
                <w:p w14:paraId="281B400C" w14:textId="3CD4BB61"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1,200</w:t>
                  </w:r>
                </w:p>
              </w:tc>
              <w:tc>
                <w:tcPr>
                  <w:tcW w:w="1378" w:type="dxa"/>
                  <w:shd w:val="clear" w:color="auto" w:fill="auto"/>
                  <w:noWrap/>
                  <w:vAlign w:val="center"/>
                  <w:hideMark/>
                </w:tcPr>
                <w:p w14:paraId="3874C515"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Air Liquide</w:t>
                  </w:r>
                </w:p>
              </w:tc>
              <w:tc>
                <w:tcPr>
                  <w:tcW w:w="1820" w:type="dxa"/>
                  <w:shd w:val="clear" w:color="auto" w:fill="auto"/>
                  <w:noWrap/>
                  <w:vAlign w:val="center"/>
                  <w:hideMark/>
                </w:tcPr>
                <w:p w14:paraId="72B97D5C"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2013</w:t>
                  </w:r>
                </w:p>
              </w:tc>
            </w:tr>
            <w:tr w:rsidR="00162F1D" w:rsidRPr="00162F1D" w14:paraId="40A3F3D1" w14:textId="77777777" w:rsidTr="00162F1D">
              <w:trPr>
                <w:trHeight w:val="300"/>
                <w:jc w:val="center"/>
              </w:trPr>
              <w:tc>
                <w:tcPr>
                  <w:tcW w:w="640" w:type="dxa"/>
                  <w:shd w:val="clear" w:color="auto" w:fill="auto"/>
                  <w:noWrap/>
                  <w:vAlign w:val="center"/>
                  <w:hideMark/>
                </w:tcPr>
                <w:p w14:paraId="3294190D"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4</w:t>
                  </w:r>
                </w:p>
              </w:tc>
              <w:tc>
                <w:tcPr>
                  <w:tcW w:w="889" w:type="dxa"/>
                  <w:shd w:val="clear" w:color="auto" w:fill="auto"/>
                  <w:noWrap/>
                  <w:vAlign w:val="center"/>
                  <w:hideMark/>
                </w:tcPr>
                <w:p w14:paraId="7691CA1B" w14:textId="58523763"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1,120</w:t>
                  </w:r>
                </w:p>
              </w:tc>
              <w:tc>
                <w:tcPr>
                  <w:tcW w:w="1378" w:type="dxa"/>
                  <w:shd w:val="clear" w:color="auto" w:fill="auto"/>
                  <w:noWrap/>
                  <w:vAlign w:val="center"/>
                  <w:hideMark/>
                </w:tcPr>
                <w:p w14:paraId="52036B76"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Linde</w:t>
                  </w:r>
                </w:p>
              </w:tc>
              <w:tc>
                <w:tcPr>
                  <w:tcW w:w="1820" w:type="dxa"/>
                  <w:shd w:val="clear" w:color="auto" w:fill="auto"/>
                  <w:noWrap/>
                  <w:vAlign w:val="center"/>
                  <w:hideMark/>
                </w:tcPr>
                <w:p w14:paraId="683E7F3B"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2017</w:t>
                  </w:r>
                </w:p>
              </w:tc>
            </w:tr>
            <w:tr w:rsidR="00162F1D" w:rsidRPr="00162F1D" w14:paraId="7F37BD33" w14:textId="77777777" w:rsidTr="001D4AF1">
              <w:trPr>
                <w:trHeight w:val="300"/>
                <w:jc w:val="center"/>
              </w:trPr>
              <w:tc>
                <w:tcPr>
                  <w:tcW w:w="640" w:type="dxa"/>
                  <w:shd w:val="clear" w:color="auto" w:fill="D9D9D9" w:themeFill="background1" w:themeFillShade="D9"/>
                  <w:noWrap/>
                  <w:vAlign w:val="center"/>
                  <w:hideMark/>
                </w:tcPr>
                <w:p w14:paraId="6CCD7CA7" w14:textId="5F5BD223" w:rsidR="00162F1D" w:rsidRPr="001D4AF1" w:rsidRDefault="001D4AF1" w:rsidP="00162F1D">
                  <w:pPr>
                    <w:jc w:val="center"/>
                    <w:rPr>
                      <w:rFonts w:ascii="Arial" w:hAnsi="Arial" w:cs="Arial"/>
                      <w:b/>
                      <w:color w:val="000000"/>
                      <w:sz w:val="22"/>
                      <w:szCs w:val="22"/>
                    </w:rPr>
                  </w:pPr>
                  <w:r w:rsidRPr="001D4AF1">
                    <w:rPr>
                      <w:rFonts w:ascii="Arial" w:hAnsi="Arial" w:cs="Arial"/>
                      <w:b/>
                      <w:color w:val="000000"/>
                      <w:sz w:val="22"/>
                      <w:szCs w:val="22"/>
                    </w:rPr>
                    <w:t>Total</w:t>
                  </w:r>
                </w:p>
              </w:tc>
              <w:tc>
                <w:tcPr>
                  <w:tcW w:w="889" w:type="dxa"/>
                  <w:shd w:val="clear" w:color="auto" w:fill="D9D9D9" w:themeFill="background1" w:themeFillShade="D9"/>
                  <w:noWrap/>
                  <w:vAlign w:val="center"/>
                  <w:hideMark/>
                </w:tcPr>
                <w:p w14:paraId="223409CE" w14:textId="27EE8962" w:rsidR="00162F1D" w:rsidRPr="00162F1D" w:rsidRDefault="00162F1D" w:rsidP="00162F1D">
                  <w:pPr>
                    <w:jc w:val="right"/>
                    <w:rPr>
                      <w:rFonts w:ascii="Arial" w:hAnsi="Arial" w:cs="Arial"/>
                      <w:b/>
                      <w:bCs/>
                      <w:color w:val="000000"/>
                      <w:sz w:val="22"/>
                      <w:szCs w:val="22"/>
                    </w:rPr>
                  </w:pPr>
                  <w:r w:rsidRPr="00162F1D">
                    <w:rPr>
                      <w:rFonts w:ascii="Arial" w:hAnsi="Arial" w:cs="Arial"/>
                      <w:b/>
                      <w:bCs/>
                      <w:color w:val="000000"/>
                      <w:sz w:val="22"/>
                      <w:szCs w:val="22"/>
                    </w:rPr>
                    <w:t>3,065</w:t>
                  </w:r>
                </w:p>
              </w:tc>
              <w:tc>
                <w:tcPr>
                  <w:tcW w:w="1378" w:type="dxa"/>
                  <w:shd w:val="clear" w:color="auto" w:fill="D9D9D9" w:themeFill="background1" w:themeFillShade="D9"/>
                  <w:noWrap/>
                  <w:vAlign w:val="center"/>
                  <w:hideMark/>
                </w:tcPr>
                <w:p w14:paraId="4168F67B" w14:textId="77777777" w:rsidR="00162F1D" w:rsidRPr="00162F1D" w:rsidRDefault="00162F1D" w:rsidP="00162F1D">
                  <w:pPr>
                    <w:jc w:val="center"/>
                    <w:rPr>
                      <w:rFonts w:ascii="Arial" w:hAnsi="Arial" w:cs="Arial"/>
                      <w:b/>
                      <w:bCs/>
                      <w:color w:val="000000"/>
                      <w:sz w:val="22"/>
                      <w:szCs w:val="22"/>
                    </w:rPr>
                  </w:pPr>
                </w:p>
              </w:tc>
              <w:tc>
                <w:tcPr>
                  <w:tcW w:w="1820" w:type="dxa"/>
                  <w:shd w:val="clear" w:color="auto" w:fill="D9D9D9" w:themeFill="background1" w:themeFillShade="D9"/>
                  <w:noWrap/>
                  <w:vAlign w:val="center"/>
                  <w:hideMark/>
                </w:tcPr>
                <w:p w14:paraId="72C4B3EF" w14:textId="77777777" w:rsidR="00162F1D" w:rsidRPr="00162F1D" w:rsidRDefault="00162F1D" w:rsidP="00162F1D">
                  <w:pPr>
                    <w:jc w:val="center"/>
                    <w:rPr>
                      <w:rFonts w:ascii="Arial" w:hAnsi="Arial" w:cs="Arial"/>
                      <w:sz w:val="20"/>
                      <w:szCs w:val="20"/>
                    </w:rPr>
                  </w:pPr>
                </w:p>
              </w:tc>
            </w:tr>
          </w:tbl>
          <w:p w14:paraId="3B180751" w14:textId="4C1E2EA4" w:rsidR="00162F1D" w:rsidRPr="001D4AF1" w:rsidRDefault="001D4AF1" w:rsidP="001D4AF1">
            <w:pPr>
              <w:spacing w:line="360" w:lineRule="auto"/>
              <w:ind w:right="2498"/>
              <w:jc w:val="right"/>
              <w:rPr>
                <w:rFonts w:ascii="Arial" w:hAnsi="Arial" w:cs="Arial"/>
                <w:i/>
                <w:sz w:val="18"/>
              </w:rPr>
            </w:pPr>
            <w:r w:rsidRPr="001D4AF1">
              <w:rPr>
                <w:rFonts w:ascii="Arial" w:hAnsi="Arial" w:cs="Arial"/>
                <w:i/>
                <w:sz w:val="18"/>
              </w:rPr>
              <w:t xml:space="preserve">Source: Old Valuation </w:t>
            </w:r>
            <w:r>
              <w:rPr>
                <w:rFonts w:ascii="Arial" w:hAnsi="Arial" w:cs="Arial"/>
                <w:i/>
                <w:sz w:val="18"/>
              </w:rPr>
              <w:t>R</w:t>
            </w:r>
            <w:r w:rsidRPr="001D4AF1">
              <w:rPr>
                <w:rFonts w:ascii="Arial" w:hAnsi="Arial" w:cs="Arial"/>
                <w:i/>
                <w:sz w:val="18"/>
              </w:rPr>
              <w:t>eport by ITCOT</w:t>
            </w:r>
          </w:p>
          <w:p w14:paraId="3A00864C" w14:textId="51403918" w:rsidR="00162F1D" w:rsidRDefault="00162F1D" w:rsidP="00151648">
            <w:pPr>
              <w:spacing w:after="240" w:line="360" w:lineRule="auto"/>
              <w:jc w:val="both"/>
              <w:rPr>
                <w:rFonts w:ascii="Arial" w:hAnsi="Arial" w:cs="Arial"/>
                <w:sz w:val="22"/>
              </w:rPr>
            </w:pPr>
            <w:r>
              <w:rPr>
                <w:rFonts w:ascii="Arial" w:hAnsi="Arial" w:cs="Arial"/>
                <w:sz w:val="22"/>
              </w:rPr>
              <w:t xml:space="preserve">M/s Brace Iron and Steel Private Limited </w:t>
            </w:r>
            <w:r w:rsidR="001D4AF1">
              <w:rPr>
                <w:rFonts w:ascii="Arial" w:hAnsi="Arial" w:cs="Arial"/>
                <w:sz w:val="22"/>
              </w:rPr>
              <w:t xml:space="preserve">(BISPL) </w:t>
            </w:r>
            <w:r>
              <w:rPr>
                <w:rFonts w:ascii="Arial" w:hAnsi="Arial" w:cs="Arial"/>
                <w:sz w:val="22"/>
              </w:rPr>
              <w:t xml:space="preserve">has purchased 4 </w:t>
            </w:r>
            <w:r w:rsidR="001D4AF1">
              <w:rPr>
                <w:rFonts w:ascii="Arial" w:hAnsi="Arial" w:cs="Arial"/>
                <w:sz w:val="22"/>
              </w:rPr>
              <w:t>no. of</w:t>
            </w:r>
            <w:r>
              <w:rPr>
                <w:rFonts w:ascii="Arial" w:hAnsi="Arial" w:cs="Arial"/>
                <w:sz w:val="22"/>
              </w:rPr>
              <w:t xml:space="preserve"> Oxygen Plants from </w:t>
            </w:r>
            <w:proofErr w:type="spellStart"/>
            <w:r>
              <w:rPr>
                <w:rFonts w:ascii="Arial" w:hAnsi="Arial" w:cs="Arial"/>
                <w:sz w:val="22"/>
              </w:rPr>
              <w:t>Bhushan</w:t>
            </w:r>
            <w:proofErr w:type="spellEnd"/>
            <w:r>
              <w:rPr>
                <w:rFonts w:ascii="Arial" w:hAnsi="Arial" w:cs="Arial"/>
                <w:sz w:val="22"/>
              </w:rPr>
              <w:t xml:space="preserve"> Steel’s Ltd. </w:t>
            </w:r>
            <w:r w:rsidR="001D4AF1">
              <w:rPr>
                <w:rFonts w:ascii="Arial" w:hAnsi="Arial" w:cs="Arial"/>
                <w:sz w:val="22"/>
              </w:rPr>
              <w:t xml:space="preserve">(now known as TSBL) </w:t>
            </w:r>
            <w:r>
              <w:rPr>
                <w:rFonts w:ascii="Arial" w:hAnsi="Arial" w:cs="Arial"/>
                <w:sz w:val="22"/>
              </w:rPr>
              <w:t>in a lease back arrangement on 23.02.2015 for total sale amount of Rs.1</w:t>
            </w:r>
            <w:proofErr w:type="gramStart"/>
            <w:r w:rsidR="001D4AF1">
              <w:rPr>
                <w:rFonts w:ascii="Arial" w:hAnsi="Arial" w:cs="Arial"/>
                <w:sz w:val="22"/>
              </w:rPr>
              <w:t>,000</w:t>
            </w:r>
            <w:proofErr w:type="gramEnd"/>
            <w:r w:rsidR="001D4AF1">
              <w:rPr>
                <w:rFonts w:ascii="Arial" w:hAnsi="Arial" w:cs="Arial"/>
                <w:sz w:val="22"/>
              </w:rPr>
              <w:t xml:space="preserve"> Cr</w:t>
            </w:r>
            <w:r w:rsidRPr="00562612">
              <w:rPr>
                <w:rFonts w:ascii="Arial" w:hAnsi="Arial" w:cs="Arial"/>
                <w:sz w:val="22"/>
              </w:rPr>
              <w:t>.</w:t>
            </w:r>
            <w:r>
              <w:rPr>
                <w:rFonts w:ascii="Arial" w:hAnsi="Arial" w:cs="Arial"/>
                <w:sz w:val="22"/>
              </w:rPr>
              <w:t xml:space="preserve"> Furth</w:t>
            </w:r>
            <w:r w:rsidR="001D4AF1">
              <w:rPr>
                <w:rFonts w:ascii="Arial" w:hAnsi="Arial" w:cs="Arial"/>
                <w:sz w:val="22"/>
              </w:rPr>
              <w:t>er BISPL has entered into a</w:t>
            </w:r>
            <w:r>
              <w:rPr>
                <w:rFonts w:ascii="Arial" w:hAnsi="Arial" w:cs="Arial"/>
                <w:sz w:val="22"/>
              </w:rPr>
              <w:t xml:space="preserve"> lease agreement with </w:t>
            </w:r>
            <w:r w:rsidR="001D4AF1">
              <w:rPr>
                <w:rFonts w:ascii="Arial" w:hAnsi="Arial" w:cs="Arial"/>
                <w:sz w:val="22"/>
              </w:rPr>
              <w:t>BSL</w:t>
            </w:r>
            <w:r>
              <w:rPr>
                <w:rFonts w:ascii="Arial" w:hAnsi="Arial" w:cs="Arial"/>
                <w:sz w:val="22"/>
              </w:rPr>
              <w:t xml:space="preserve"> for the lease of 4 </w:t>
            </w:r>
            <w:r w:rsidR="001D4AF1">
              <w:rPr>
                <w:rFonts w:ascii="Arial" w:hAnsi="Arial" w:cs="Arial"/>
                <w:sz w:val="22"/>
              </w:rPr>
              <w:t xml:space="preserve">no. of </w:t>
            </w:r>
            <w:r>
              <w:rPr>
                <w:rFonts w:ascii="Arial" w:hAnsi="Arial" w:cs="Arial"/>
                <w:sz w:val="22"/>
              </w:rPr>
              <w:t xml:space="preserve">Oxygen Plants to </w:t>
            </w:r>
            <w:r w:rsidR="001D4AF1">
              <w:rPr>
                <w:rFonts w:ascii="Arial" w:hAnsi="Arial" w:cs="Arial"/>
                <w:sz w:val="22"/>
              </w:rPr>
              <w:t>BSL</w:t>
            </w:r>
            <w:r>
              <w:rPr>
                <w:rFonts w:ascii="Arial" w:hAnsi="Arial" w:cs="Arial"/>
                <w:sz w:val="22"/>
              </w:rPr>
              <w:t xml:space="preserve"> for the operation of the 5.6 MTPA Integrated Steel Plant at aforesaid address. The lease of the equipment’s shall commence for a period of 10 years from the date of handover date i.e. 26.02.2015. Once the lease is expired it may further be activated prior 3 month notice. Also, BISPL will be receiving monthly rent from </w:t>
            </w:r>
            <w:r w:rsidR="001D4AF1">
              <w:rPr>
                <w:rFonts w:ascii="Arial" w:hAnsi="Arial" w:cs="Arial"/>
                <w:sz w:val="22"/>
              </w:rPr>
              <w:t>BSL (now TSBL)</w:t>
            </w:r>
            <w:r>
              <w:rPr>
                <w:rFonts w:ascii="Arial" w:hAnsi="Arial" w:cs="Arial"/>
                <w:sz w:val="22"/>
              </w:rPr>
              <w:t xml:space="preserve"> of Rs.15 cr. per month for first 5 years and thereafter Rs.18 cr. per month for next 5 years. So in the initial 5 years company will be receiving rent @18% </w:t>
            </w:r>
            <w:r w:rsidR="001D4AF1">
              <w:rPr>
                <w:rFonts w:ascii="Arial" w:hAnsi="Arial" w:cs="Arial"/>
                <w:sz w:val="22"/>
              </w:rPr>
              <w:t>PA</w:t>
            </w:r>
            <w:r>
              <w:rPr>
                <w:rFonts w:ascii="Arial" w:hAnsi="Arial" w:cs="Arial"/>
                <w:sz w:val="22"/>
              </w:rPr>
              <w:t>.</w:t>
            </w:r>
          </w:p>
          <w:p w14:paraId="7345ECF7" w14:textId="04DEFE21" w:rsidR="00162F1D" w:rsidRDefault="00162F1D" w:rsidP="00151648">
            <w:pPr>
              <w:spacing w:after="240" w:line="360" w:lineRule="auto"/>
              <w:jc w:val="both"/>
              <w:rPr>
                <w:rFonts w:ascii="Arial" w:hAnsi="Arial" w:cs="Arial"/>
                <w:sz w:val="22"/>
              </w:rPr>
            </w:pPr>
            <w:r>
              <w:rPr>
                <w:rFonts w:ascii="Arial" w:hAnsi="Arial" w:cs="Arial"/>
                <w:sz w:val="22"/>
              </w:rPr>
              <w:t xml:space="preserve">Subsequently, BSL was admitted in New Delhi bench of NCLT for the company under insolvency and bankruptcy code 2016. Under the insolvency proceedings </w:t>
            </w:r>
            <w:r w:rsidR="001D4AF1">
              <w:rPr>
                <w:rFonts w:ascii="Arial" w:hAnsi="Arial" w:cs="Arial"/>
                <w:sz w:val="22"/>
              </w:rPr>
              <w:t>BSL</w:t>
            </w:r>
            <w:r>
              <w:rPr>
                <w:rFonts w:ascii="Arial" w:hAnsi="Arial" w:cs="Arial"/>
                <w:sz w:val="22"/>
              </w:rPr>
              <w:t xml:space="preserve"> was acquired by M/s Tata Steels Limited </w:t>
            </w:r>
            <w:r w:rsidR="001D4AF1">
              <w:rPr>
                <w:rFonts w:ascii="Arial" w:hAnsi="Arial" w:cs="Arial"/>
                <w:sz w:val="22"/>
              </w:rPr>
              <w:t xml:space="preserve">therefore, </w:t>
            </w:r>
            <w:r>
              <w:rPr>
                <w:rFonts w:ascii="Arial" w:hAnsi="Arial" w:cs="Arial"/>
                <w:sz w:val="22"/>
              </w:rPr>
              <w:t xml:space="preserve">M/s </w:t>
            </w:r>
            <w:proofErr w:type="spellStart"/>
            <w:r>
              <w:rPr>
                <w:rFonts w:ascii="Arial" w:hAnsi="Arial" w:cs="Arial"/>
                <w:sz w:val="22"/>
              </w:rPr>
              <w:t>Bhushan</w:t>
            </w:r>
            <w:proofErr w:type="spellEnd"/>
            <w:r>
              <w:rPr>
                <w:rFonts w:ascii="Arial" w:hAnsi="Arial" w:cs="Arial"/>
                <w:sz w:val="22"/>
              </w:rPr>
              <w:t xml:space="preserve"> Steel Limited has become </w:t>
            </w:r>
            <w:r w:rsidR="001D4AF1">
              <w:rPr>
                <w:rFonts w:ascii="Arial" w:hAnsi="Arial" w:cs="Arial"/>
                <w:sz w:val="22"/>
              </w:rPr>
              <w:t>TSBL</w:t>
            </w:r>
            <w:r>
              <w:rPr>
                <w:rFonts w:ascii="Arial" w:hAnsi="Arial" w:cs="Arial"/>
                <w:sz w:val="22"/>
              </w:rPr>
              <w:t xml:space="preserve">. As per the information available, as on date monthly rent are paid up by </w:t>
            </w:r>
            <w:r w:rsidR="001D4AF1">
              <w:rPr>
                <w:rFonts w:ascii="Arial" w:hAnsi="Arial" w:cs="Arial"/>
                <w:sz w:val="22"/>
              </w:rPr>
              <w:t>TSBL</w:t>
            </w:r>
            <w:r>
              <w:rPr>
                <w:rFonts w:ascii="Arial" w:hAnsi="Arial" w:cs="Arial"/>
                <w:sz w:val="22"/>
              </w:rPr>
              <w:t>.</w:t>
            </w:r>
          </w:p>
          <w:p w14:paraId="6B184EE7" w14:textId="77777777" w:rsidR="00162F1D" w:rsidRDefault="00162F1D" w:rsidP="00162F1D">
            <w:pPr>
              <w:spacing w:line="360" w:lineRule="auto"/>
              <w:jc w:val="both"/>
              <w:rPr>
                <w:rFonts w:ascii="Arial" w:hAnsi="Arial" w:cs="Arial"/>
                <w:sz w:val="22"/>
              </w:rPr>
            </w:pPr>
            <w:r>
              <w:rPr>
                <w:rFonts w:ascii="Arial" w:hAnsi="Arial" w:cs="Arial"/>
                <w:sz w:val="22"/>
              </w:rPr>
              <w:t>Major machinery and equipment valued in this report are:</w:t>
            </w:r>
          </w:p>
          <w:tbl>
            <w:tblPr>
              <w:tblW w:w="0" w:type="auto"/>
              <w:jc w:val="center"/>
              <w:tblLook w:val="04A0" w:firstRow="1" w:lastRow="0" w:firstColumn="1" w:lastColumn="0" w:noHBand="0" w:noVBand="1"/>
            </w:tblPr>
            <w:tblGrid>
              <w:gridCol w:w="702"/>
              <w:gridCol w:w="6434"/>
              <w:gridCol w:w="1836"/>
            </w:tblGrid>
            <w:tr w:rsidR="00151648" w:rsidRPr="00EF2463" w14:paraId="04AD9027" w14:textId="77777777" w:rsidTr="0015164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62C6D22B" w14:textId="77777777" w:rsidR="00151648" w:rsidRPr="00EF2463" w:rsidRDefault="00151648" w:rsidP="00151648">
                  <w:pPr>
                    <w:jc w:val="center"/>
                    <w:rPr>
                      <w:rFonts w:asciiTheme="minorHAnsi" w:hAnsiTheme="minorHAnsi" w:cstheme="minorHAnsi"/>
                      <w:b/>
                      <w:bCs/>
                      <w:color w:val="FFFFFF"/>
                      <w:sz w:val="20"/>
                      <w:szCs w:val="20"/>
                      <w:lang w:eastAsia="en-IN"/>
                    </w:rPr>
                  </w:pPr>
                  <w:r w:rsidRPr="00EF2463">
                    <w:rPr>
                      <w:rFonts w:asciiTheme="minorHAnsi" w:hAnsiTheme="minorHAnsi" w:cstheme="minorHAnsi"/>
                      <w:b/>
                      <w:bCs/>
                      <w:color w:val="FFFFFF"/>
                      <w:sz w:val="20"/>
                      <w:szCs w:val="20"/>
                      <w:lang w:eastAsia="en-IN"/>
                    </w:rPr>
                    <w:t>S. No.</w:t>
                  </w:r>
                </w:p>
              </w:tc>
              <w:tc>
                <w:tcPr>
                  <w:tcW w:w="6434" w:type="dxa"/>
                  <w:tcBorders>
                    <w:top w:val="single" w:sz="4" w:space="0" w:color="auto"/>
                    <w:left w:val="nil"/>
                    <w:bottom w:val="single" w:sz="4" w:space="0" w:color="auto"/>
                    <w:right w:val="single" w:sz="4" w:space="0" w:color="auto"/>
                  </w:tcBorders>
                  <w:shd w:val="clear" w:color="000000" w:fill="1F4E78"/>
                  <w:vAlign w:val="center"/>
                  <w:hideMark/>
                </w:tcPr>
                <w:p w14:paraId="00799876" w14:textId="77777777" w:rsidR="00151648" w:rsidRPr="00EF2463" w:rsidRDefault="00151648" w:rsidP="00151648">
                  <w:pPr>
                    <w:jc w:val="center"/>
                    <w:rPr>
                      <w:rFonts w:asciiTheme="minorHAnsi" w:hAnsiTheme="minorHAnsi" w:cstheme="minorHAnsi"/>
                      <w:b/>
                      <w:bCs/>
                      <w:color w:val="FFFFFF"/>
                      <w:sz w:val="20"/>
                      <w:szCs w:val="20"/>
                      <w:lang w:eastAsia="en-IN"/>
                    </w:rPr>
                  </w:pPr>
                  <w:r w:rsidRPr="00EF2463">
                    <w:rPr>
                      <w:rFonts w:asciiTheme="minorHAnsi" w:hAnsiTheme="minorHAnsi" w:cstheme="minorHAnsi"/>
                      <w:b/>
                      <w:bCs/>
                      <w:color w:val="FFFFFF"/>
                      <w:sz w:val="20"/>
                      <w:szCs w:val="20"/>
                      <w:lang w:eastAsia="en-IN"/>
                    </w:rPr>
                    <w:t>Description of Equipments</w:t>
                  </w:r>
                </w:p>
              </w:tc>
              <w:tc>
                <w:tcPr>
                  <w:tcW w:w="1836" w:type="dxa"/>
                  <w:tcBorders>
                    <w:top w:val="single" w:sz="4" w:space="0" w:color="auto"/>
                    <w:left w:val="nil"/>
                    <w:bottom w:val="single" w:sz="4" w:space="0" w:color="auto"/>
                    <w:right w:val="single" w:sz="4" w:space="0" w:color="auto"/>
                  </w:tcBorders>
                  <w:shd w:val="clear" w:color="000000" w:fill="1F4E78"/>
                  <w:vAlign w:val="center"/>
                  <w:hideMark/>
                </w:tcPr>
                <w:p w14:paraId="53DA9C5D" w14:textId="20464DBF" w:rsidR="00151648" w:rsidRPr="00EF2463" w:rsidRDefault="00151648" w:rsidP="00151648">
                  <w:pPr>
                    <w:jc w:val="center"/>
                    <w:rPr>
                      <w:rFonts w:asciiTheme="minorHAnsi" w:hAnsiTheme="minorHAnsi" w:cstheme="minorHAnsi"/>
                      <w:b/>
                      <w:bCs/>
                      <w:color w:val="FFFFFF"/>
                      <w:sz w:val="20"/>
                      <w:szCs w:val="20"/>
                      <w:lang w:eastAsia="en-IN"/>
                    </w:rPr>
                  </w:pPr>
                  <w:r>
                    <w:rPr>
                      <w:rFonts w:asciiTheme="minorHAnsi" w:hAnsiTheme="minorHAnsi" w:cstheme="minorHAnsi"/>
                      <w:b/>
                      <w:bCs/>
                      <w:color w:val="FFFFFF"/>
                      <w:sz w:val="20"/>
                      <w:szCs w:val="20"/>
                      <w:lang w:eastAsia="en-IN"/>
                    </w:rPr>
                    <w:t>Related</w:t>
                  </w:r>
                  <w:r w:rsidRPr="00EF2463">
                    <w:rPr>
                      <w:rFonts w:asciiTheme="minorHAnsi" w:hAnsiTheme="minorHAnsi" w:cstheme="minorHAnsi"/>
                      <w:b/>
                      <w:bCs/>
                      <w:color w:val="FFFFFF"/>
                      <w:sz w:val="20"/>
                      <w:szCs w:val="20"/>
                      <w:lang w:eastAsia="en-IN"/>
                    </w:rPr>
                    <w:t xml:space="preserve"> To</w:t>
                  </w:r>
                </w:p>
              </w:tc>
            </w:tr>
            <w:tr w:rsidR="00151648" w:rsidRPr="00EF2463" w14:paraId="634A760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FEA7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w:t>
                  </w:r>
                </w:p>
              </w:tc>
              <w:tc>
                <w:tcPr>
                  <w:tcW w:w="6434" w:type="dxa"/>
                  <w:tcBorders>
                    <w:top w:val="nil"/>
                    <w:left w:val="nil"/>
                    <w:bottom w:val="single" w:sz="4" w:space="0" w:color="auto"/>
                    <w:right w:val="single" w:sz="4" w:space="0" w:color="auto"/>
                  </w:tcBorders>
                  <w:shd w:val="clear" w:color="auto" w:fill="auto"/>
                  <w:vAlign w:val="center"/>
                  <w:hideMark/>
                </w:tcPr>
                <w:p w14:paraId="7353410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5BF1B8C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1275B31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F76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w:t>
                  </w:r>
                </w:p>
              </w:tc>
              <w:tc>
                <w:tcPr>
                  <w:tcW w:w="6434" w:type="dxa"/>
                  <w:tcBorders>
                    <w:top w:val="nil"/>
                    <w:left w:val="nil"/>
                    <w:bottom w:val="single" w:sz="4" w:space="0" w:color="auto"/>
                    <w:right w:val="single" w:sz="4" w:space="0" w:color="auto"/>
                  </w:tcBorders>
                  <w:shd w:val="clear" w:color="auto" w:fill="auto"/>
                  <w:vAlign w:val="center"/>
                  <w:hideMark/>
                </w:tcPr>
                <w:p w14:paraId="128BA22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11D77A2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8FDCBD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41E1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w:t>
                  </w:r>
                </w:p>
              </w:tc>
              <w:tc>
                <w:tcPr>
                  <w:tcW w:w="6434" w:type="dxa"/>
                  <w:tcBorders>
                    <w:top w:val="nil"/>
                    <w:left w:val="nil"/>
                    <w:bottom w:val="single" w:sz="4" w:space="0" w:color="auto"/>
                    <w:right w:val="single" w:sz="4" w:space="0" w:color="auto"/>
                  </w:tcBorders>
                  <w:shd w:val="clear" w:color="auto" w:fill="auto"/>
                  <w:vAlign w:val="center"/>
                  <w:hideMark/>
                </w:tcPr>
                <w:p w14:paraId="43E27287"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DCAC/ Chilled Water pumps</w:t>
                  </w:r>
                </w:p>
              </w:tc>
              <w:tc>
                <w:tcPr>
                  <w:tcW w:w="1836" w:type="dxa"/>
                  <w:tcBorders>
                    <w:top w:val="nil"/>
                    <w:left w:val="nil"/>
                    <w:bottom w:val="single" w:sz="4" w:space="0" w:color="auto"/>
                    <w:right w:val="single" w:sz="4" w:space="0" w:color="auto"/>
                  </w:tcBorders>
                  <w:shd w:val="clear" w:color="auto" w:fill="auto"/>
                  <w:vAlign w:val="center"/>
                  <w:hideMark/>
                </w:tcPr>
                <w:p w14:paraId="615084A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787063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80DFE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w:t>
                  </w:r>
                </w:p>
              </w:tc>
              <w:tc>
                <w:tcPr>
                  <w:tcW w:w="6434" w:type="dxa"/>
                  <w:tcBorders>
                    <w:top w:val="nil"/>
                    <w:left w:val="nil"/>
                    <w:bottom w:val="single" w:sz="4" w:space="0" w:color="auto"/>
                    <w:right w:val="single" w:sz="4" w:space="0" w:color="auto"/>
                  </w:tcBorders>
                  <w:shd w:val="clear" w:color="auto" w:fill="auto"/>
                  <w:vAlign w:val="center"/>
                  <w:hideMark/>
                </w:tcPr>
                <w:p w14:paraId="4A1A65A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Air water exchanger</w:t>
                  </w:r>
                </w:p>
              </w:tc>
              <w:tc>
                <w:tcPr>
                  <w:tcW w:w="1836" w:type="dxa"/>
                  <w:tcBorders>
                    <w:top w:val="nil"/>
                    <w:left w:val="nil"/>
                    <w:bottom w:val="single" w:sz="4" w:space="0" w:color="auto"/>
                    <w:right w:val="single" w:sz="4" w:space="0" w:color="auto"/>
                  </w:tcBorders>
                  <w:shd w:val="clear" w:color="auto" w:fill="auto"/>
                  <w:vAlign w:val="center"/>
                  <w:hideMark/>
                </w:tcPr>
                <w:p w14:paraId="71B99AB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CC1A66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B5421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w:t>
                  </w:r>
                </w:p>
              </w:tc>
              <w:tc>
                <w:tcPr>
                  <w:tcW w:w="6434" w:type="dxa"/>
                  <w:tcBorders>
                    <w:top w:val="nil"/>
                    <w:left w:val="nil"/>
                    <w:bottom w:val="single" w:sz="4" w:space="0" w:color="auto"/>
                    <w:right w:val="single" w:sz="4" w:space="0" w:color="auto"/>
                  </w:tcBorders>
                  <w:shd w:val="clear" w:color="auto" w:fill="auto"/>
                  <w:vAlign w:val="center"/>
                  <w:hideMark/>
                </w:tcPr>
                <w:p w14:paraId="66B5A74D"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61E0163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5964B4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1AB15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w:t>
                  </w:r>
                </w:p>
              </w:tc>
              <w:tc>
                <w:tcPr>
                  <w:tcW w:w="6434" w:type="dxa"/>
                  <w:tcBorders>
                    <w:top w:val="nil"/>
                    <w:left w:val="nil"/>
                    <w:bottom w:val="single" w:sz="4" w:space="0" w:color="auto"/>
                    <w:right w:val="single" w:sz="4" w:space="0" w:color="auto"/>
                  </w:tcBorders>
                  <w:shd w:val="clear" w:color="auto" w:fill="auto"/>
                  <w:vAlign w:val="center"/>
                  <w:hideMark/>
                </w:tcPr>
                <w:p w14:paraId="071309B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Refrigeration unit</w:t>
                  </w:r>
                </w:p>
              </w:tc>
              <w:tc>
                <w:tcPr>
                  <w:tcW w:w="1836" w:type="dxa"/>
                  <w:tcBorders>
                    <w:top w:val="nil"/>
                    <w:left w:val="nil"/>
                    <w:bottom w:val="single" w:sz="4" w:space="0" w:color="auto"/>
                    <w:right w:val="single" w:sz="4" w:space="0" w:color="auto"/>
                  </w:tcBorders>
                  <w:shd w:val="clear" w:color="auto" w:fill="auto"/>
                  <w:vAlign w:val="center"/>
                  <w:hideMark/>
                </w:tcPr>
                <w:p w14:paraId="0069600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3108E5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3C9D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w:t>
                  </w:r>
                </w:p>
              </w:tc>
              <w:tc>
                <w:tcPr>
                  <w:tcW w:w="6434" w:type="dxa"/>
                  <w:tcBorders>
                    <w:top w:val="nil"/>
                    <w:left w:val="nil"/>
                    <w:bottom w:val="single" w:sz="4" w:space="0" w:color="auto"/>
                    <w:right w:val="single" w:sz="4" w:space="0" w:color="auto"/>
                  </w:tcBorders>
                  <w:shd w:val="clear" w:color="auto" w:fill="auto"/>
                  <w:vAlign w:val="center"/>
                  <w:hideMark/>
                </w:tcPr>
                <w:p w14:paraId="44F3823E" w14:textId="77777777" w:rsidR="00151648" w:rsidRPr="00EF2463" w:rsidRDefault="00151648" w:rsidP="00151648">
                  <w:pPr>
                    <w:jc w:val="both"/>
                    <w:rPr>
                      <w:rFonts w:asciiTheme="minorHAnsi" w:hAnsiTheme="minorHAnsi" w:cstheme="minorHAnsi"/>
                      <w:color w:val="000000"/>
                      <w:sz w:val="20"/>
                      <w:szCs w:val="20"/>
                      <w:lang w:eastAsia="en-IN"/>
                    </w:rPr>
                  </w:pPr>
                  <w:proofErr w:type="spellStart"/>
                  <w:r w:rsidRPr="00EF2463">
                    <w:rPr>
                      <w:rFonts w:asciiTheme="minorHAnsi" w:hAnsiTheme="minorHAnsi" w:cstheme="minorHAnsi"/>
                      <w:color w:val="000000"/>
                      <w:sz w:val="20"/>
                      <w:szCs w:val="20"/>
                      <w:lang w:eastAsia="en-IN"/>
                    </w:rPr>
                    <w:t>Adsorbders</w:t>
                  </w:r>
                  <w:proofErr w:type="spellEnd"/>
                  <w:r w:rsidRPr="00EF2463">
                    <w:rPr>
                      <w:rFonts w:asciiTheme="minorHAnsi" w:hAnsiTheme="minorHAnsi" w:cstheme="minorHAnsi"/>
                      <w:color w:val="000000"/>
                      <w:sz w:val="20"/>
                      <w:szCs w:val="20"/>
                      <w:lang w:eastAsia="en-IN"/>
                    </w:rPr>
                    <w:t xml:space="preserve"> - Radial type with Alumina &amp; Molecular sieve</w:t>
                  </w:r>
                </w:p>
              </w:tc>
              <w:tc>
                <w:tcPr>
                  <w:tcW w:w="1836" w:type="dxa"/>
                  <w:tcBorders>
                    <w:top w:val="nil"/>
                    <w:left w:val="nil"/>
                    <w:bottom w:val="single" w:sz="4" w:space="0" w:color="auto"/>
                    <w:right w:val="single" w:sz="4" w:space="0" w:color="auto"/>
                  </w:tcBorders>
                  <w:shd w:val="clear" w:color="auto" w:fill="auto"/>
                  <w:vAlign w:val="center"/>
                  <w:hideMark/>
                </w:tcPr>
                <w:p w14:paraId="4CD85A6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A01C31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3060B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w:t>
                  </w:r>
                </w:p>
              </w:tc>
              <w:tc>
                <w:tcPr>
                  <w:tcW w:w="6434" w:type="dxa"/>
                  <w:tcBorders>
                    <w:top w:val="nil"/>
                    <w:left w:val="nil"/>
                    <w:bottom w:val="single" w:sz="4" w:space="0" w:color="auto"/>
                    <w:right w:val="single" w:sz="4" w:space="0" w:color="auto"/>
                  </w:tcBorders>
                  <w:shd w:val="clear" w:color="auto" w:fill="auto"/>
                  <w:vAlign w:val="center"/>
                  <w:hideMark/>
                </w:tcPr>
                <w:p w14:paraId="53FA20A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Regeneration heater</w:t>
                  </w:r>
                </w:p>
              </w:tc>
              <w:tc>
                <w:tcPr>
                  <w:tcW w:w="1836" w:type="dxa"/>
                  <w:tcBorders>
                    <w:top w:val="nil"/>
                    <w:left w:val="nil"/>
                    <w:bottom w:val="single" w:sz="4" w:space="0" w:color="auto"/>
                    <w:right w:val="single" w:sz="4" w:space="0" w:color="auto"/>
                  </w:tcBorders>
                  <w:shd w:val="clear" w:color="auto" w:fill="auto"/>
                  <w:vAlign w:val="center"/>
                  <w:hideMark/>
                </w:tcPr>
                <w:p w14:paraId="3DC42D1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8094B0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A5072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9</w:t>
                  </w:r>
                </w:p>
              </w:tc>
              <w:tc>
                <w:tcPr>
                  <w:tcW w:w="6434" w:type="dxa"/>
                  <w:tcBorders>
                    <w:top w:val="nil"/>
                    <w:left w:val="nil"/>
                    <w:bottom w:val="single" w:sz="4" w:space="0" w:color="auto"/>
                    <w:right w:val="single" w:sz="4" w:space="0" w:color="auto"/>
                  </w:tcBorders>
                  <w:shd w:val="clear" w:color="auto" w:fill="auto"/>
                  <w:vAlign w:val="center"/>
                  <w:hideMark/>
                </w:tcPr>
                <w:p w14:paraId="760FD11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Cold Box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57D601A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78D6DC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90986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10</w:t>
                  </w:r>
                </w:p>
              </w:tc>
              <w:tc>
                <w:tcPr>
                  <w:tcW w:w="6434" w:type="dxa"/>
                  <w:tcBorders>
                    <w:top w:val="nil"/>
                    <w:left w:val="nil"/>
                    <w:bottom w:val="single" w:sz="4" w:space="0" w:color="auto"/>
                    <w:right w:val="single" w:sz="4" w:space="0" w:color="auto"/>
                  </w:tcBorders>
                  <w:shd w:val="clear" w:color="auto" w:fill="auto"/>
                  <w:vAlign w:val="center"/>
                  <w:hideMark/>
                </w:tcPr>
                <w:p w14:paraId="71334BC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 xml:space="preserve">Expansion </w:t>
                  </w:r>
                  <w:proofErr w:type="spellStart"/>
                  <w:r w:rsidRPr="00EF2463">
                    <w:rPr>
                      <w:rFonts w:asciiTheme="minorHAnsi" w:hAnsiTheme="minorHAnsi" w:cstheme="minorHAnsi"/>
                      <w:color w:val="000000"/>
                      <w:sz w:val="20"/>
                      <w:szCs w:val="20"/>
                      <w:lang w:eastAsia="en-IN"/>
                    </w:rPr>
                    <w:t>turbiness</w:t>
                  </w:r>
                  <w:proofErr w:type="spellEnd"/>
                  <w:r w:rsidRPr="00EF2463">
                    <w:rPr>
                      <w:rFonts w:asciiTheme="minorHAnsi" w:hAnsiTheme="minorHAnsi" w:cstheme="minorHAnsi"/>
                      <w:color w:val="000000"/>
                      <w:sz w:val="20"/>
                      <w:szCs w:val="20"/>
                      <w:lang w:eastAsia="en-IN"/>
                    </w:rPr>
                    <w:t xml:space="preserve"> with booster compressors (ET01/ ET02)</w:t>
                  </w:r>
                </w:p>
              </w:tc>
              <w:tc>
                <w:tcPr>
                  <w:tcW w:w="1836" w:type="dxa"/>
                  <w:tcBorders>
                    <w:top w:val="nil"/>
                    <w:left w:val="nil"/>
                    <w:bottom w:val="single" w:sz="4" w:space="0" w:color="auto"/>
                    <w:right w:val="single" w:sz="4" w:space="0" w:color="auto"/>
                  </w:tcBorders>
                  <w:shd w:val="clear" w:color="auto" w:fill="auto"/>
                  <w:vAlign w:val="center"/>
                  <w:hideMark/>
                </w:tcPr>
                <w:p w14:paraId="57EE2EF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0A4A596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B8A11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w:t>
                  </w:r>
                </w:p>
              </w:tc>
              <w:tc>
                <w:tcPr>
                  <w:tcW w:w="6434" w:type="dxa"/>
                  <w:tcBorders>
                    <w:top w:val="nil"/>
                    <w:left w:val="nil"/>
                    <w:bottom w:val="single" w:sz="4" w:space="0" w:color="auto"/>
                    <w:right w:val="single" w:sz="4" w:space="0" w:color="auto"/>
                  </w:tcBorders>
                  <w:shd w:val="clear" w:color="auto" w:fill="auto"/>
                  <w:vAlign w:val="center"/>
                  <w:hideMark/>
                </w:tcPr>
                <w:p w14:paraId="4109B61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LAR Process pumps</w:t>
                  </w:r>
                </w:p>
              </w:tc>
              <w:tc>
                <w:tcPr>
                  <w:tcW w:w="1836" w:type="dxa"/>
                  <w:tcBorders>
                    <w:top w:val="nil"/>
                    <w:left w:val="nil"/>
                    <w:bottom w:val="single" w:sz="4" w:space="0" w:color="auto"/>
                    <w:right w:val="single" w:sz="4" w:space="0" w:color="auto"/>
                  </w:tcBorders>
                  <w:shd w:val="clear" w:color="auto" w:fill="auto"/>
                  <w:vAlign w:val="center"/>
                  <w:hideMark/>
                </w:tcPr>
                <w:p w14:paraId="2C9C7BE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66EB68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4DA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w:t>
                  </w:r>
                </w:p>
              </w:tc>
              <w:tc>
                <w:tcPr>
                  <w:tcW w:w="6434" w:type="dxa"/>
                  <w:tcBorders>
                    <w:top w:val="nil"/>
                    <w:left w:val="nil"/>
                    <w:bottom w:val="single" w:sz="4" w:space="0" w:color="auto"/>
                    <w:right w:val="single" w:sz="4" w:space="0" w:color="auto"/>
                  </w:tcBorders>
                  <w:shd w:val="clear" w:color="auto" w:fill="auto"/>
                  <w:vAlign w:val="center"/>
                  <w:hideMark/>
                </w:tcPr>
                <w:p w14:paraId="0F57D34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compressors</w:t>
                  </w:r>
                </w:p>
              </w:tc>
              <w:tc>
                <w:tcPr>
                  <w:tcW w:w="1836" w:type="dxa"/>
                  <w:tcBorders>
                    <w:top w:val="nil"/>
                    <w:left w:val="nil"/>
                    <w:bottom w:val="single" w:sz="4" w:space="0" w:color="auto"/>
                    <w:right w:val="single" w:sz="4" w:space="0" w:color="auto"/>
                  </w:tcBorders>
                  <w:shd w:val="clear" w:color="auto" w:fill="auto"/>
                  <w:vAlign w:val="center"/>
                  <w:hideMark/>
                </w:tcPr>
                <w:p w14:paraId="3751567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421A3C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5CFB5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13</w:t>
                  </w:r>
                </w:p>
              </w:tc>
              <w:tc>
                <w:tcPr>
                  <w:tcW w:w="6434" w:type="dxa"/>
                  <w:tcBorders>
                    <w:top w:val="nil"/>
                    <w:left w:val="nil"/>
                    <w:bottom w:val="single" w:sz="4" w:space="0" w:color="auto"/>
                    <w:right w:val="single" w:sz="4" w:space="0" w:color="auto"/>
                  </w:tcBorders>
                  <w:shd w:val="clear" w:color="auto" w:fill="auto"/>
                  <w:vAlign w:val="center"/>
                  <w:hideMark/>
                </w:tcPr>
                <w:p w14:paraId="2A23D99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compressors - Motors</w:t>
                  </w:r>
                </w:p>
              </w:tc>
              <w:tc>
                <w:tcPr>
                  <w:tcW w:w="1836" w:type="dxa"/>
                  <w:tcBorders>
                    <w:top w:val="nil"/>
                    <w:left w:val="nil"/>
                    <w:bottom w:val="single" w:sz="4" w:space="0" w:color="auto"/>
                    <w:right w:val="single" w:sz="4" w:space="0" w:color="auto"/>
                  </w:tcBorders>
                  <w:shd w:val="clear" w:color="auto" w:fill="auto"/>
                  <w:vAlign w:val="center"/>
                  <w:hideMark/>
                </w:tcPr>
                <w:p w14:paraId="3C5FD95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2E98FE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9462C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14</w:t>
                  </w:r>
                </w:p>
              </w:tc>
              <w:tc>
                <w:tcPr>
                  <w:tcW w:w="6434" w:type="dxa"/>
                  <w:tcBorders>
                    <w:top w:val="nil"/>
                    <w:left w:val="nil"/>
                    <w:bottom w:val="single" w:sz="4" w:space="0" w:color="auto"/>
                    <w:right w:val="single" w:sz="4" w:space="0" w:color="auto"/>
                  </w:tcBorders>
                  <w:shd w:val="clear" w:color="auto" w:fill="auto"/>
                  <w:vAlign w:val="center"/>
                  <w:hideMark/>
                </w:tcPr>
                <w:p w14:paraId="2C9E5E8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waste disposal system</w:t>
                  </w:r>
                </w:p>
              </w:tc>
              <w:tc>
                <w:tcPr>
                  <w:tcW w:w="1836" w:type="dxa"/>
                  <w:tcBorders>
                    <w:top w:val="nil"/>
                    <w:left w:val="nil"/>
                    <w:bottom w:val="single" w:sz="4" w:space="0" w:color="auto"/>
                    <w:right w:val="single" w:sz="4" w:space="0" w:color="auto"/>
                  </w:tcBorders>
                  <w:shd w:val="clear" w:color="auto" w:fill="auto"/>
                  <w:vAlign w:val="center"/>
                  <w:hideMark/>
                </w:tcPr>
                <w:p w14:paraId="529E6DD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45D13C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34C5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15</w:t>
                  </w:r>
                </w:p>
              </w:tc>
              <w:tc>
                <w:tcPr>
                  <w:tcW w:w="6434" w:type="dxa"/>
                  <w:tcBorders>
                    <w:top w:val="nil"/>
                    <w:left w:val="nil"/>
                    <w:bottom w:val="single" w:sz="4" w:space="0" w:color="auto"/>
                    <w:right w:val="single" w:sz="4" w:space="0" w:color="auto"/>
                  </w:tcBorders>
                  <w:shd w:val="clear" w:color="auto" w:fill="auto"/>
                  <w:vAlign w:val="center"/>
                  <w:hideMark/>
                </w:tcPr>
                <w:p w14:paraId="31D580C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Tower</w:t>
                  </w:r>
                </w:p>
              </w:tc>
              <w:tc>
                <w:tcPr>
                  <w:tcW w:w="1836" w:type="dxa"/>
                  <w:tcBorders>
                    <w:top w:val="nil"/>
                    <w:left w:val="nil"/>
                    <w:bottom w:val="single" w:sz="4" w:space="0" w:color="auto"/>
                    <w:right w:val="single" w:sz="4" w:space="0" w:color="auto"/>
                  </w:tcBorders>
                  <w:shd w:val="clear" w:color="auto" w:fill="auto"/>
                  <w:vAlign w:val="center"/>
                  <w:hideMark/>
                </w:tcPr>
                <w:p w14:paraId="66B90E0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0C19EFB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CD0B0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16</w:t>
                  </w:r>
                </w:p>
              </w:tc>
              <w:tc>
                <w:tcPr>
                  <w:tcW w:w="6434" w:type="dxa"/>
                  <w:tcBorders>
                    <w:top w:val="nil"/>
                    <w:left w:val="nil"/>
                    <w:bottom w:val="single" w:sz="4" w:space="0" w:color="auto"/>
                    <w:right w:val="single" w:sz="4" w:space="0" w:color="auto"/>
                  </w:tcBorders>
                  <w:shd w:val="clear" w:color="auto" w:fill="auto"/>
                  <w:vAlign w:val="center"/>
                  <w:hideMark/>
                </w:tcPr>
                <w:p w14:paraId="122C821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pumps / Motors</w:t>
                  </w:r>
                </w:p>
              </w:tc>
              <w:tc>
                <w:tcPr>
                  <w:tcW w:w="1836" w:type="dxa"/>
                  <w:tcBorders>
                    <w:top w:val="nil"/>
                    <w:left w:val="nil"/>
                    <w:bottom w:val="single" w:sz="4" w:space="0" w:color="auto"/>
                    <w:right w:val="single" w:sz="4" w:space="0" w:color="auto"/>
                  </w:tcBorders>
                  <w:shd w:val="clear" w:color="auto" w:fill="auto"/>
                  <w:vAlign w:val="center"/>
                  <w:hideMark/>
                </w:tcPr>
                <w:p w14:paraId="5087FDA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618822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0D29D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17</w:t>
                  </w:r>
                </w:p>
              </w:tc>
              <w:tc>
                <w:tcPr>
                  <w:tcW w:w="6434" w:type="dxa"/>
                  <w:tcBorders>
                    <w:top w:val="nil"/>
                    <w:left w:val="nil"/>
                    <w:bottom w:val="single" w:sz="4" w:space="0" w:color="auto"/>
                    <w:right w:val="single" w:sz="4" w:space="0" w:color="auto"/>
                  </w:tcBorders>
                  <w:shd w:val="clear" w:color="auto" w:fill="auto"/>
                  <w:vAlign w:val="center"/>
                  <w:hideMark/>
                </w:tcPr>
                <w:p w14:paraId="460B4DC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Oxygen Storage Tank - 5000Ts (Capacity)</w:t>
                  </w:r>
                </w:p>
              </w:tc>
              <w:tc>
                <w:tcPr>
                  <w:tcW w:w="1836" w:type="dxa"/>
                  <w:tcBorders>
                    <w:top w:val="nil"/>
                    <w:left w:val="nil"/>
                    <w:bottom w:val="single" w:sz="4" w:space="0" w:color="auto"/>
                    <w:right w:val="single" w:sz="4" w:space="0" w:color="auto"/>
                  </w:tcBorders>
                  <w:shd w:val="clear" w:color="auto" w:fill="auto"/>
                  <w:vAlign w:val="center"/>
                  <w:hideMark/>
                </w:tcPr>
                <w:p w14:paraId="3AB3FDB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4A35B8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639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18</w:t>
                  </w:r>
                </w:p>
              </w:tc>
              <w:tc>
                <w:tcPr>
                  <w:tcW w:w="6434" w:type="dxa"/>
                  <w:tcBorders>
                    <w:top w:val="nil"/>
                    <w:left w:val="nil"/>
                    <w:bottom w:val="single" w:sz="4" w:space="0" w:color="auto"/>
                    <w:right w:val="single" w:sz="4" w:space="0" w:color="auto"/>
                  </w:tcBorders>
                  <w:shd w:val="clear" w:color="auto" w:fill="auto"/>
                  <w:vAlign w:val="center"/>
                  <w:hideMark/>
                </w:tcPr>
                <w:p w14:paraId="421254E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Storage Tank - 2000Ts (Capacity)</w:t>
                  </w:r>
                </w:p>
              </w:tc>
              <w:tc>
                <w:tcPr>
                  <w:tcW w:w="1836" w:type="dxa"/>
                  <w:tcBorders>
                    <w:top w:val="nil"/>
                    <w:left w:val="nil"/>
                    <w:bottom w:val="single" w:sz="4" w:space="0" w:color="auto"/>
                    <w:right w:val="single" w:sz="4" w:space="0" w:color="auto"/>
                  </w:tcBorders>
                  <w:shd w:val="clear" w:color="auto" w:fill="auto"/>
                  <w:vAlign w:val="center"/>
                  <w:hideMark/>
                </w:tcPr>
                <w:p w14:paraId="5451339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16B24037"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02FF2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19</w:t>
                  </w:r>
                </w:p>
              </w:tc>
              <w:tc>
                <w:tcPr>
                  <w:tcW w:w="6434" w:type="dxa"/>
                  <w:tcBorders>
                    <w:top w:val="nil"/>
                    <w:left w:val="nil"/>
                    <w:bottom w:val="single" w:sz="4" w:space="0" w:color="auto"/>
                    <w:right w:val="single" w:sz="4" w:space="0" w:color="auto"/>
                  </w:tcBorders>
                  <w:shd w:val="clear" w:color="auto" w:fill="auto"/>
                  <w:vAlign w:val="center"/>
                  <w:hideMark/>
                </w:tcPr>
                <w:p w14:paraId="3002A24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 xml:space="preserve">Liquid Argon Storage tank - 700 </w:t>
                  </w:r>
                  <w:proofErr w:type="spellStart"/>
                  <w:r w:rsidRPr="00EF2463">
                    <w:rPr>
                      <w:rFonts w:asciiTheme="minorHAnsi" w:hAnsiTheme="minorHAnsi" w:cstheme="minorHAnsi"/>
                      <w:color w:val="000000"/>
                      <w:sz w:val="20"/>
                      <w:szCs w:val="20"/>
                      <w:lang w:eastAsia="en-IN"/>
                    </w:rPr>
                    <w:t>Ts</w:t>
                  </w:r>
                  <w:proofErr w:type="spellEnd"/>
                </w:p>
              </w:tc>
              <w:tc>
                <w:tcPr>
                  <w:tcW w:w="1836" w:type="dxa"/>
                  <w:tcBorders>
                    <w:top w:val="nil"/>
                    <w:left w:val="nil"/>
                    <w:bottom w:val="single" w:sz="4" w:space="0" w:color="auto"/>
                    <w:right w:val="single" w:sz="4" w:space="0" w:color="auto"/>
                  </w:tcBorders>
                  <w:shd w:val="clear" w:color="auto" w:fill="auto"/>
                  <w:vAlign w:val="center"/>
                  <w:hideMark/>
                </w:tcPr>
                <w:p w14:paraId="701953D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6EFC51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56410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20</w:t>
                  </w:r>
                </w:p>
              </w:tc>
              <w:tc>
                <w:tcPr>
                  <w:tcW w:w="6434" w:type="dxa"/>
                  <w:tcBorders>
                    <w:top w:val="nil"/>
                    <w:left w:val="nil"/>
                    <w:bottom w:val="single" w:sz="4" w:space="0" w:color="auto"/>
                    <w:right w:val="single" w:sz="4" w:space="0" w:color="auto"/>
                  </w:tcBorders>
                  <w:shd w:val="clear" w:color="auto" w:fill="auto"/>
                  <w:vAlign w:val="center"/>
                  <w:hideMark/>
                </w:tcPr>
                <w:p w14:paraId="3B0A0C47"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 xml:space="preserve">Liquid Oxygen </w:t>
                  </w:r>
                  <w:proofErr w:type="spellStart"/>
                  <w:r w:rsidRPr="00EF2463">
                    <w:rPr>
                      <w:rFonts w:asciiTheme="minorHAnsi" w:hAnsiTheme="minorHAnsi" w:cstheme="minorHAnsi"/>
                      <w:color w:val="000000"/>
                      <w:sz w:val="20"/>
                      <w:szCs w:val="20"/>
                      <w:lang w:eastAsia="en-IN"/>
                    </w:rPr>
                    <w:t>Vaporiser</w:t>
                  </w:r>
                  <w:proofErr w:type="spellEnd"/>
                  <w:r w:rsidRPr="00EF2463">
                    <w:rPr>
                      <w:rFonts w:asciiTheme="minorHAnsi" w:hAnsiTheme="minorHAnsi" w:cstheme="minorHAnsi"/>
                      <w:color w:val="000000"/>
                      <w:sz w:val="20"/>
                      <w:szCs w:val="20"/>
                      <w:lang w:eastAsia="en-IN"/>
                    </w:rPr>
                    <w:t xml:space="preserve"> (for conversion of liquid to gas) - 66000 Nm 3/</w:t>
                  </w:r>
                  <w:proofErr w:type="spellStart"/>
                  <w:r w:rsidRPr="00EF2463">
                    <w:rPr>
                      <w:rFonts w:asciiTheme="minorHAnsi" w:hAnsiTheme="minorHAnsi" w:cstheme="minorHAnsi"/>
                      <w:color w:val="000000"/>
                      <w:sz w:val="20"/>
                      <w:szCs w:val="20"/>
                      <w:lang w:eastAsia="en-IN"/>
                    </w:rPr>
                    <w:t>hr</w:t>
                  </w:r>
                  <w:proofErr w:type="spellEnd"/>
                </w:p>
              </w:tc>
              <w:tc>
                <w:tcPr>
                  <w:tcW w:w="1836" w:type="dxa"/>
                  <w:tcBorders>
                    <w:top w:val="nil"/>
                    <w:left w:val="nil"/>
                    <w:bottom w:val="single" w:sz="4" w:space="0" w:color="auto"/>
                    <w:right w:val="single" w:sz="4" w:space="0" w:color="auto"/>
                  </w:tcBorders>
                  <w:shd w:val="clear" w:color="auto" w:fill="auto"/>
                  <w:vAlign w:val="center"/>
                  <w:hideMark/>
                </w:tcPr>
                <w:p w14:paraId="0B85CC0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981D70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7BEF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21</w:t>
                  </w:r>
                </w:p>
              </w:tc>
              <w:tc>
                <w:tcPr>
                  <w:tcW w:w="6434" w:type="dxa"/>
                  <w:tcBorders>
                    <w:top w:val="nil"/>
                    <w:left w:val="nil"/>
                    <w:bottom w:val="single" w:sz="4" w:space="0" w:color="auto"/>
                    <w:right w:val="single" w:sz="4" w:space="0" w:color="auto"/>
                  </w:tcBorders>
                  <w:shd w:val="clear" w:color="auto" w:fill="auto"/>
                  <w:vAlign w:val="center"/>
                  <w:hideMark/>
                </w:tcPr>
                <w:p w14:paraId="421606D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 xml:space="preserve">Liquid Nitrogen </w:t>
                  </w:r>
                  <w:proofErr w:type="spellStart"/>
                  <w:r w:rsidRPr="00EF2463">
                    <w:rPr>
                      <w:rFonts w:asciiTheme="minorHAnsi" w:hAnsiTheme="minorHAnsi" w:cstheme="minorHAnsi"/>
                      <w:color w:val="000000"/>
                      <w:sz w:val="20"/>
                      <w:szCs w:val="20"/>
                      <w:lang w:eastAsia="en-IN"/>
                    </w:rPr>
                    <w:t>Vaporiser</w:t>
                  </w:r>
                  <w:proofErr w:type="spellEnd"/>
                  <w:r w:rsidRPr="00EF2463">
                    <w:rPr>
                      <w:rFonts w:asciiTheme="minorHAnsi" w:hAnsiTheme="minorHAnsi" w:cstheme="minorHAnsi"/>
                      <w:color w:val="000000"/>
                      <w:sz w:val="20"/>
                      <w:szCs w:val="20"/>
                      <w:lang w:eastAsia="en-IN"/>
                    </w:rPr>
                    <w:t xml:space="preserve"> (for conversion of liquid to gas) - 24000 Nm 3/</w:t>
                  </w:r>
                  <w:proofErr w:type="spellStart"/>
                  <w:r w:rsidRPr="00EF2463">
                    <w:rPr>
                      <w:rFonts w:asciiTheme="minorHAnsi" w:hAnsiTheme="minorHAnsi" w:cstheme="minorHAnsi"/>
                      <w:color w:val="000000"/>
                      <w:sz w:val="20"/>
                      <w:szCs w:val="20"/>
                      <w:lang w:eastAsia="en-IN"/>
                    </w:rPr>
                    <w:t>hr</w:t>
                  </w:r>
                  <w:proofErr w:type="spellEnd"/>
                </w:p>
              </w:tc>
              <w:tc>
                <w:tcPr>
                  <w:tcW w:w="1836" w:type="dxa"/>
                  <w:tcBorders>
                    <w:top w:val="nil"/>
                    <w:left w:val="nil"/>
                    <w:bottom w:val="single" w:sz="4" w:space="0" w:color="auto"/>
                    <w:right w:val="single" w:sz="4" w:space="0" w:color="auto"/>
                  </w:tcBorders>
                  <w:shd w:val="clear" w:color="auto" w:fill="auto"/>
                  <w:vAlign w:val="center"/>
                  <w:hideMark/>
                </w:tcPr>
                <w:p w14:paraId="62120CC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EE46A53"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224CF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22</w:t>
                  </w:r>
                </w:p>
              </w:tc>
              <w:tc>
                <w:tcPr>
                  <w:tcW w:w="6434" w:type="dxa"/>
                  <w:tcBorders>
                    <w:top w:val="nil"/>
                    <w:left w:val="nil"/>
                    <w:bottom w:val="single" w:sz="4" w:space="0" w:color="auto"/>
                    <w:right w:val="single" w:sz="4" w:space="0" w:color="auto"/>
                  </w:tcBorders>
                  <w:shd w:val="clear" w:color="auto" w:fill="auto"/>
                  <w:vAlign w:val="center"/>
                  <w:hideMark/>
                </w:tcPr>
                <w:p w14:paraId="7FEF15B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 xml:space="preserve">Liquid Argon </w:t>
                  </w:r>
                  <w:proofErr w:type="spellStart"/>
                  <w:r w:rsidRPr="00EF2463">
                    <w:rPr>
                      <w:rFonts w:asciiTheme="minorHAnsi" w:hAnsiTheme="minorHAnsi" w:cstheme="minorHAnsi"/>
                      <w:color w:val="000000"/>
                      <w:sz w:val="20"/>
                      <w:szCs w:val="20"/>
                      <w:lang w:eastAsia="en-IN"/>
                    </w:rPr>
                    <w:t>Vaporiser</w:t>
                  </w:r>
                  <w:proofErr w:type="spellEnd"/>
                  <w:r w:rsidRPr="00EF2463">
                    <w:rPr>
                      <w:rFonts w:asciiTheme="minorHAnsi" w:hAnsiTheme="minorHAnsi" w:cstheme="minorHAnsi"/>
                      <w:color w:val="000000"/>
                      <w:sz w:val="20"/>
                      <w:szCs w:val="20"/>
                      <w:lang w:eastAsia="en-IN"/>
                    </w:rPr>
                    <w:t xml:space="preserve"> (for conversion of liquid to gas) - 2500 Nm 3/</w:t>
                  </w:r>
                  <w:proofErr w:type="spellStart"/>
                  <w:r w:rsidRPr="00EF2463">
                    <w:rPr>
                      <w:rFonts w:asciiTheme="minorHAnsi" w:hAnsiTheme="minorHAnsi" w:cstheme="minorHAnsi"/>
                      <w:color w:val="000000"/>
                      <w:sz w:val="20"/>
                      <w:szCs w:val="20"/>
                      <w:lang w:eastAsia="en-IN"/>
                    </w:rPr>
                    <w:t>hr</w:t>
                  </w:r>
                  <w:proofErr w:type="spellEnd"/>
                </w:p>
              </w:tc>
              <w:tc>
                <w:tcPr>
                  <w:tcW w:w="1836" w:type="dxa"/>
                  <w:tcBorders>
                    <w:top w:val="nil"/>
                    <w:left w:val="nil"/>
                    <w:bottom w:val="single" w:sz="4" w:space="0" w:color="auto"/>
                    <w:right w:val="single" w:sz="4" w:space="0" w:color="auto"/>
                  </w:tcBorders>
                  <w:shd w:val="clear" w:color="auto" w:fill="auto"/>
                  <w:vAlign w:val="center"/>
                  <w:hideMark/>
                </w:tcPr>
                <w:p w14:paraId="121FF41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16AD0F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FED0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23</w:t>
                  </w:r>
                </w:p>
              </w:tc>
              <w:tc>
                <w:tcPr>
                  <w:tcW w:w="6434" w:type="dxa"/>
                  <w:tcBorders>
                    <w:top w:val="nil"/>
                    <w:left w:val="nil"/>
                    <w:bottom w:val="single" w:sz="4" w:space="0" w:color="auto"/>
                    <w:right w:val="single" w:sz="4" w:space="0" w:color="auto"/>
                  </w:tcBorders>
                  <w:shd w:val="clear" w:color="auto" w:fill="auto"/>
                  <w:vAlign w:val="center"/>
                  <w:hideMark/>
                </w:tcPr>
                <w:p w14:paraId="02C547E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Oxygen back up pumps X 3 Nos.</w:t>
                  </w:r>
                </w:p>
              </w:tc>
              <w:tc>
                <w:tcPr>
                  <w:tcW w:w="1836" w:type="dxa"/>
                  <w:tcBorders>
                    <w:top w:val="nil"/>
                    <w:left w:val="nil"/>
                    <w:bottom w:val="single" w:sz="4" w:space="0" w:color="auto"/>
                    <w:right w:val="single" w:sz="4" w:space="0" w:color="auto"/>
                  </w:tcBorders>
                  <w:shd w:val="clear" w:color="auto" w:fill="auto"/>
                  <w:vAlign w:val="center"/>
                  <w:hideMark/>
                </w:tcPr>
                <w:p w14:paraId="6564A71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1745C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023C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24</w:t>
                  </w:r>
                </w:p>
              </w:tc>
              <w:tc>
                <w:tcPr>
                  <w:tcW w:w="6434" w:type="dxa"/>
                  <w:tcBorders>
                    <w:top w:val="nil"/>
                    <w:left w:val="nil"/>
                    <w:bottom w:val="single" w:sz="4" w:space="0" w:color="auto"/>
                    <w:right w:val="single" w:sz="4" w:space="0" w:color="auto"/>
                  </w:tcBorders>
                  <w:shd w:val="clear" w:color="auto" w:fill="auto"/>
                  <w:vAlign w:val="center"/>
                  <w:hideMark/>
                </w:tcPr>
                <w:p w14:paraId="06CA1132"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back up pumps X 3 Nos.</w:t>
                  </w:r>
                </w:p>
              </w:tc>
              <w:tc>
                <w:tcPr>
                  <w:tcW w:w="1836" w:type="dxa"/>
                  <w:tcBorders>
                    <w:top w:val="nil"/>
                    <w:left w:val="nil"/>
                    <w:bottom w:val="single" w:sz="4" w:space="0" w:color="auto"/>
                    <w:right w:val="single" w:sz="4" w:space="0" w:color="auto"/>
                  </w:tcBorders>
                  <w:shd w:val="clear" w:color="auto" w:fill="auto"/>
                  <w:vAlign w:val="center"/>
                  <w:hideMark/>
                </w:tcPr>
                <w:p w14:paraId="1102549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BFEFD7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1082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25</w:t>
                  </w:r>
                </w:p>
              </w:tc>
              <w:tc>
                <w:tcPr>
                  <w:tcW w:w="6434" w:type="dxa"/>
                  <w:tcBorders>
                    <w:top w:val="nil"/>
                    <w:left w:val="nil"/>
                    <w:bottom w:val="single" w:sz="4" w:space="0" w:color="auto"/>
                    <w:right w:val="single" w:sz="4" w:space="0" w:color="auto"/>
                  </w:tcBorders>
                  <w:shd w:val="clear" w:color="auto" w:fill="auto"/>
                  <w:vAlign w:val="center"/>
                  <w:hideMark/>
                </w:tcPr>
                <w:p w14:paraId="7C6339A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Argon back up pumps X 2 Nos.</w:t>
                  </w:r>
                </w:p>
              </w:tc>
              <w:tc>
                <w:tcPr>
                  <w:tcW w:w="1836" w:type="dxa"/>
                  <w:tcBorders>
                    <w:top w:val="nil"/>
                    <w:left w:val="nil"/>
                    <w:bottom w:val="single" w:sz="4" w:space="0" w:color="auto"/>
                    <w:right w:val="single" w:sz="4" w:space="0" w:color="auto"/>
                  </w:tcBorders>
                  <w:shd w:val="clear" w:color="auto" w:fill="auto"/>
                  <w:vAlign w:val="center"/>
                  <w:hideMark/>
                </w:tcPr>
                <w:p w14:paraId="05A6D32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3617BA6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DD17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26</w:t>
                  </w:r>
                </w:p>
              </w:tc>
              <w:tc>
                <w:tcPr>
                  <w:tcW w:w="6434" w:type="dxa"/>
                  <w:tcBorders>
                    <w:top w:val="nil"/>
                    <w:left w:val="nil"/>
                    <w:bottom w:val="single" w:sz="4" w:space="0" w:color="auto"/>
                    <w:right w:val="single" w:sz="4" w:space="0" w:color="auto"/>
                  </w:tcBorders>
                  <w:shd w:val="clear" w:color="auto" w:fill="auto"/>
                  <w:vAlign w:val="center"/>
                  <w:hideMark/>
                </w:tcPr>
                <w:p w14:paraId="3468730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Gaseous Oxygen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2612B0D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30FC81B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7742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27</w:t>
                  </w:r>
                </w:p>
              </w:tc>
              <w:tc>
                <w:tcPr>
                  <w:tcW w:w="6434" w:type="dxa"/>
                  <w:tcBorders>
                    <w:top w:val="nil"/>
                    <w:left w:val="nil"/>
                    <w:bottom w:val="single" w:sz="4" w:space="0" w:color="auto"/>
                    <w:right w:val="single" w:sz="4" w:space="0" w:color="auto"/>
                  </w:tcBorders>
                  <w:shd w:val="clear" w:color="auto" w:fill="auto"/>
                  <w:vAlign w:val="center"/>
                  <w:hideMark/>
                </w:tcPr>
                <w:p w14:paraId="01111CB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0886A88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5EF6B6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9F93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28</w:t>
                  </w:r>
                </w:p>
              </w:tc>
              <w:tc>
                <w:tcPr>
                  <w:tcW w:w="6434" w:type="dxa"/>
                  <w:tcBorders>
                    <w:top w:val="nil"/>
                    <w:left w:val="nil"/>
                    <w:bottom w:val="single" w:sz="4" w:space="0" w:color="auto"/>
                    <w:right w:val="single" w:sz="4" w:space="0" w:color="auto"/>
                  </w:tcBorders>
                  <w:shd w:val="clear" w:color="auto" w:fill="auto"/>
                  <w:vAlign w:val="center"/>
                  <w:hideMark/>
                </w:tcPr>
                <w:p w14:paraId="33AA114D"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Argon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1E668B3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5C132B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4CA6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29</w:t>
                  </w:r>
                </w:p>
              </w:tc>
              <w:tc>
                <w:tcPr>
                  <w:tcW w:w="6434" w:type="dxa"/>
                  <w:tcBorders>
                    <w:top w:val="nil"/>
                    <w:left w:val="nil"/>
                    <w:bottom w:val="single" w:sz="4" w:space="0" w:color="auto"/>
                    <w:right w:val="single" w:sz="4" w:space="0" w:color="auto"/>
                  </w:tcBorders>
                  <w:shd w:val="clear" w:color="auto" w:fill="auto"/>
                  <w:vAlign w:val="center"/>
                  <w:hideMark/>
                </w:tcPr>
                <w:p w14:paraId="3365107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47351FD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FB9A29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7BE0F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30</w:t>
                  </w:r>
                </w:p>
              </w:tc>
              <w:tc>
                <w:tcPr>
                  <w:tcW w:w="6434" w:type="dxa"/>
                  <w:tcBorders>
                    <w:top w:val="nil"/>
                    <w:left w:val="nil"/>
                    <w:bottom w:val="single" w:sz="4" w:space="0" w:color="auto"/>
                    <w:right w:val="single" w:sz="4" w:space="0" w:color="auto"/>
                  </w:tcBorders>
                  <w:shd w:val="clear" w:color="auto" w:fill="auto"/>
                  <w:vAlign w:val="center"/>
                  <w:hideMark/>
                </w:tcPr>
                <w:p w14:paraId="3972953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7BD4046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76FE307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F0CC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31</w:t>
                  </w:r>
                </w:p>
              </w:tc>
              <w:tc>
                <w:tcPr>
                  <w:tcW w:w="6434" w:type="dxa"/>
                  <w:tcBorders>
                    <w:top w:val="nil"/>
                    <w:left w:val="nil"/>
                    <w:bottom w:val="single" w:sz="4" w:space="0" w:color="auto"/>
                    <w:right w:val="single" w:sz="4" w:space="0" w:color="auto"/>
                  </w:tcBorders>
                  <w:shd w:val="clear" w:color="auto" w:fill="auto"/>
                  <w:vAlign w:val="center"/>
                  <w:hideMark/>
                </w:tcPr>
                <w:p w14:paraId="73B97E7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w:t>
                  </w:r>
                </w:p>
              </w:tc>
              <w:tc>
                <w:tcPr>
                  <w:tcW w:w="1836" w:type="dxa"/>
                  <w:tcBorders>
                    <w:top w:val="nil"/>
                    <w:left w:val="nil"/>
                    <w:bottom w:val="single" w:sz="4" w:space="0" w:color="auto"/>
                    <w:right w:val="single" w:sz="4" w:space="0" w:color="auto"/>
                  </w:tcBorders>
                  <w:shd w:val="clear" w:color="auto" w:fill="auto"/>
                  <w:vAlign w:val="center"/>
                  <w:hideMark/>
                </w:tcPr>
                <w:p w14:paraId="2E365F9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43FD6F33"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974FA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32</w:t>
                  </w:r>
                </w:p>
              </w:tc>
              <w:tc>
                <w:tcPr>
                  <w:tcW w:w="6434" w:type="dxa"/>
                  <w:tcBorders>
                    <w:top w:val="nil"/>
                    <w:left w:val="nil"/>
                    <w:bottom w:val="single" w:sz="4" w:space="0" w:color="auto"/>
                    <w:right w:val="single" w:sz="4" w:space="0" w:color="auto"/>
                  </w:tcBorders>
                  <w:shd w:val="clear" w:color="auto" w:fill="auto"/>
                  <w:vAlign w:val="center"/>
                  <w:hideMark/>
                </w:tcPr>
                <w:p w14:paraId="17D7998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4528A98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8C2FC2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9FBD5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33</w:t>
                  </w:r>
                </w:p>
              </w:tc>
              <w:tc>
                <w:tcPr>
                  <w:tcW w:w="6434" w:type="dxa"/>
                  <w:tcBorders>
                    <w:top w:val="nil"/>
                    <w:left w:val="nil"/>
                    <w:bottom w:val="single" w:sz="4" w:space="0" w:color="auto"/>
                    <w:right w:val="single" w:sz="4" w:space="0" w:color="auto"/>
                  </w:tcBorders>
                  <w:shd w:val="clear" w:color="auto" w:fill="auto"/>
                  <w:vAlign w:val="center"/>
                  <w:hideMark/>
                </w:tcPr>
                <w:p w14:paraId="4730575A" w14:textId="77777777" w:rsidR="00151648" w:rsidRPr="00EF2463" w:rsidRDefault="00151648" w:rsidP="00151648">
                  <w:pPr>
                    <w:jc w:val="both"/>
                    <w:rPr>
                      <w:rFonts w:asciiTheme="minorHAnsi" w:hAnsiTheme="minorHAnsi" w:cstheme="minorHAnsi"/>
                      <w:color w:val="000000"/>
                      <w:sz w:val="20"/>
                      <w:szCs w:val="20"/>
                      <w:lang w:eastAsia="en-IN"/>
                    </w:rPr>
                  </w:pPr>
                  <w:proofErr w:type="spellStart"/>
                  <w:r w:rsidRPr="00EF2463">
                    <w:rPr>
                      <w:rFonts w:asciiTheme="minorHAnsi" w:hAnsiTheme="minorHAnsi" w:cstheme="minorHAnsi"/>
                      <w:color w:val="000000"/>
                      <w:sz w:val="20"/>
                      <w:szCs w:val="20"/>
                      <w:lang w:eastAsia="en-IN"/>
                    </w:rPr>
                    <w:t>Adsorbders</w:t>
                  </w:r>
                  <w:proofErr w:type="spellEnd"/>
                  <w:r w:rsidRPr="00EF2463">
                    <w:rPr>
                      <w:rFonts w:asciiTheme="minorHAnsi" w:hAnsiTheme="minorHAnsi" w:cstheme="minorHAnsi"/>
                      <w:color w:val="000000"/>
                      <w:sz w:val="20"/>
                      <w:szCs w:val="20"/>
                      <w:lang w:eastAsia="en-IN"/>
                    </w:rPr>
                    <w:t xml:space="preserve"> - with Alumina &amp; Molecular sieve</w:t>
                  </w:r>
                </w:p>
              </w:tc>
              <w:tc>
                <w:tcPr>
                  <w:tcW w:w="1836" w:type="dxa"/>
                  <w:tcBorders>
                    <w:top w:val="nil"/>
                    <w:left w:val="nil"/>
                    <w:bottom w:val="single" w:sz="4" w:space="0" w:color="auto"/>
                    <w:right w:val="single" w:sz="4" w:space="0" w:color="auto"/>
                  </w:tcBorders>
                  <w:shd w:val="clear" w:color="auto" w:fill="auto"/>
                  <w:vAlign w:val="center"/>
                  <w:hideMark/>
                </w:tcPr>
                <w:p w14:paraId="2493E4F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0B544A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50D8C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w:t>
                  </w:r>
                </w:p>
              </w:tc>
              <w:tc>
                <w:tcPr>
                  <w:tcW w:w="6434" w:type="dxa"/>
                  <w:tcBorders>
                    <w:top w:val="nil"/>
                    <w:left w:val="nil"/>
                    <w:bottom w:val="single" w:sz="4" w:space="0" w:color="auto"/>
                    <w:right w:val="single" w:sz="4" w:space="0" w:color="auto"/>
                  </w:tcBorders>
                  <w:shd w:val="clear" w:color="auto" w:fill="auto"/>
                  <w:vAlign w:val="center"/>
                  <w:hideMark/>
                </w:tcPr>
                <w:p w14:paraId="779A593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Direct contact after cooler</w:t>
                  </w:r>
                </w:p>
              </w:tc>
              <w:tc>
                <w:tcPr>
                  <w:tcW w:w="1836" w:type="dxa"/>
                  <w:tcBorders>
                    <w:top w:val="nil"/>
                    <w:left w:val="nil"/>
                    <w:bottom w:val="single" w:sz="4" w:space="0" w:color="auto"/>
                    <w:right w:val="single" w:sz="4" w:space="0" w:color="auto"/>
                  </w:tcBorders>
                  <w:shd w:val="clear" w:color="auto" w:fill="auto"/>
                  <w:vAlign w:val="center"/>
                  <w:hideMark/>
                </w:tcPr>
                <w:p w14:paraId="775D488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6C16944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6B49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35</w:t>
                  </w:r>
                </w:p>
              </w:tc>
              <w:tc>
                <w:tcPr>
                  <w:tcW w:w="6434" w:type="dxa"/>
                  <w:tcBorders>
                    <w:top w:val="nil"/>
                    <w:left w:val="nil"/>
                    <w:bottom w:val="single" w:sz="4" w:space="0" w:color="auto"/>
                    <w:right w:val="single" w:sz="4" w:space="0" w:color="auto"/>
                  </w:tcBorders>
                  <w:shd w:val="clear" w:color="auto" w:fill="auto"/>
                  <w:vAlign w:val="center"/>
                  <w:hideMark/>
                </w:tcPr>
                <w:p w14:paraId="631C135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Evaporative cooler</w:t>
                  </w:r>
                </w:p>
              </w:tc>
              <w:tc>
                <w:tcPr>
                  <w:tcW w:w="1836" w:type="dxa"/>
                  <w:tcBorders>
                    <w:top w:val="nil"/>
                    <w:left w:val="nil"/>
                    <w:bottom w:val="single" w:sz="4" w:space="0" w:color="auto"/>
                    <w:right w:val="single" w:sz="4" w:space="0" w:color="auto"/>
                  </w:tcBorders>
                  <w:shd w:val="clear" w:color="auto" w:fill="auto"/>
                  <w:vAlign w:val="center"/>
                  <w:hideMark/>
                </w:tcPr>
                <w:p w14:paraId="471E2FA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2038D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43184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36</w:t>
                  </w:r>
                </w:p>
              </w:tc>
              <w:tc>
                <w:tcPr>
                  <w:tcW w:w="6434" w:type="dxa"/>
                  <w:tcBorders>
                    <w:top w:val="nil"/>
                    <w:left w:val="nil"/>
                    <w:bottom w:val="single" w:sz="4" w:space="0" w:color="auto"/>
                    <w:right w:val="single" w:sz="4" w:space="0" w:color="auto"/>
                  </w:tcBorders>
                  <w:shd w:val="clear" w:color="auto" w:fill="auto"/>
                  <w:vAlign w:val="center"/>
                  <w:hideMark/>
                </w:tcPr>
                <w:p w14:paraId="5E06FCF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Regeneration heater</w:t>
                  </w:r>
                </w:p>
              </w:tc>
              <w:tc>
                <w:tcPr>
                  <w:tcW w:w="1836" w:type="dxa"/>
                  <w:tcBorders>
                    <w:top w:val="nil"/>
                    <w:left w:val="nil"/>
                    <w:bottom w:val="single" w:sz="4" w:space="0" w:color="auto"/>
                    <w:right w:val="single" w:sz="4" w:space="0" w:color="auto"/>
                  </w:tcBorders>
                  <w:shd w:val="clear" w:color="auto" w:fill="auto"/>
                  <w:vAlign w:val="center"/>
                  <w:hideMark/>
                </w:tcPr>
                <w:p w14:paraId="4D243B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356FE8A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0FE7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37</w:t>
                  </w:r>
                </w:p>
              </w:tc>
              <w:tc>
                <w:tcPr>
                  <w:tcW w:w="6434" w:type="dxa"/>
                  <w:tcBorders>
                    <w:top w:val="nil"/>
                    <w:left w:val="nil"/>
                    <w:bottom w:val="single" w:sz="4" w:space="0" w:color="auto"/>
                    <w:right w:val="single" w:sz="4" w:space="0" w:color="auto"/>
                  </w:tcBorders>
                  <w:shd w:val="clear" w:color="auto" w:fill="auto"/>
                  <w:vAlign w:val="center"/>
                  <w:hideMark/>
                </w:tcPr>
                <w:p w14:paraId="6D0F42F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Cold Box (</w:t>
                  </w:r>
                  <w:proofErr w:type="spellStart"/>
                  <w:r w:rsidRPr="00EF2463">
                    <w:rPr>
                      <w:rFonts w:asciiTheme="minorHAnsi" w:hAnsiTheme="minorHAnsi" w:cstheme="minorHAnsi"/>
                      <w:color w:val="000000"/>
                      <w:sz w:val="20"/>
                      <w:szCs w:val="20"/>
                      <w:lang w:eastAsia="en-IN"/>
                    </w:rPr>
                    <w:t>Aluminium</w:t>
                  </w:r>
                  <w:proofErr w:type="spellEnd"/>
                  <w:r w:rsidRPr="00EF2463">
                    <w:rPr>
                      <w:rFonts w:asciiTheme="minorHAnsi" w:hAnsiTheme="minorHAnsi" w:cstheme="minorHAnsi"/>
                      <w:color w:val="000000"/>
                      <w:sz w:val="20"/>
                      <w:szCs w:val="20"/>
                      <w:lang w:eastAsia="en-IN"/>
                    </w:rPr>
                    <w:t xml:space="preserve">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7D8A15B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49D9B7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3DC43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38</w:t>
                  </w:r>
                </w:p>
              </w:tc>
              <w:tc>
                <w:tcPr>
                  <w:tcW w:w="6434" w:type="dxa"/>
                  <w:tcBorders>
                    <w:top w:val="nil"/>
                    <w:left w:val="nil"/>
                    <w:bottom w:val="single" w:sz="4" w:space="0" w:color="auto"/>
                    <w:right w:val="single" w:sz="4" w:space="0" w:color="auto"/>
                  </w:tcBorders>
                  <w:shd w:val="clear" w:color="auto" w:fill="auto"/>
                  <w:vAlign w:val="center"/>
                  <w:hideMark/>
                </w:tcPr>
                <w:p w14:paraId="599D082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exchangers</w:t>
                  </w:r>
                </w:p>
              </w:tc>
              <w:tc>
                <w:tcPr>
                  <w:tcW w:w="1836" w:type="dxa"/>
                  <w:tcBorders>
                    <w:top w:val="nil"/>
                    <w:left w:val="nil"/>
                    <w:bottom w:val="single" w:sz="4" w:space="0" w:color="auto"/>
                    <w:right w:val="single" w:sz="4" w:space="0" w:color="auto"/>
                  </w:tcBorders>
                  <w:shd w:val="clear" w:color="auto" w:fill="auto"/>
                  <w:vAlign w:val="center"/>
                  <w:hideMark/>
                </w:tcPr>
                <w:p w14:paraId="784EDDB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64AE4A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2DFC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39</w:t>
                  </w:r>
                </w:p>
              </w:tc>
              <w:tc>
                <w:tcPr>
                  <w:tcW w:w="6434" w:type="dxa"/>
                  <w:tcBorders>
                    <w:top w:val="nil"/>
                    <w:left w:val="nil"/>
                    <w:bottom w:val="single" w:sz="4" w:space="0" w:color="auto"/>
                    <w:right w:val="single" w:sz="4" w:space="0" w:color="auto"/>
                  </w:tcBorders>
                  <w:shd w:val="clear" w:color="auto" w:fill="auto"/>
                  <w:vAlign w:val="center"/>
                  <w:hideMark/>
                </w:tcPr>
                <w:p w14:paraId="452EC4A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High pressure LOX run tank</w:t>
                  </w:r>
                </w:p>
              </w:tc>
              <w:tc>
                <w:tcPr>
                  <w:tcW w:w="1836" w:type="dxa"/>
                  <w:tcBorders>
                    <w:top w:val="nil"/>
                    <w:left w:val="nil"/>
                    <w:bottom w:val="single" w:sz="4" w:space="0" w:color="auto"/>
                    <w:right w:val="single" w:sz="4" w:space="0" w:color="auto"/>
                  </w:tcBorders>
                  <w:shd w:val="clear" w:color="auto" w:fill="auto"/>
                  <w:vAlign w:val="center"/>
                  <w:hideMark/>
                </w:tcPr>
                <w:p w14:paraId="2E3C31A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FD01F5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3ECD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w:t>
                  </w:r>
                </w:p>
              </w:tc>
              <w:tc>
                <w:tcPr>
                  <w:tcW w:w="6434" w:type="dxa"/>
                  <w:tcBorders>
                    <w:top w:val="nil"/>
                    <w:left w:val="nil"/>
                    <w:bottom w:val="single" w:sz="4" w:space="0" w:color="auto"/>
                    <w:right w:val="single" w:sz="4" w:space="0" w:color="auto"/>
                  </w:tcBorders>
                  <w:shd w:val="clear" w:color="auto" w:fill="auto"/>
                  <w:vAlign w:val="center"/>
                  <w:hideMark/>
                </w:tcPr>
                <w:p w14:paraId="6D1095D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High pressure Liquid Nitrogen run tank</w:t>
                  </w:r>
                </w:p>
              </w:tc>
              <w:tc>
                <w:tcPr>
                  <w:tcW w:w="1836" w:type="dxa"/>
                  <w:tcBorders>
                    <w:top w:val="nil"/>
                    <w:left w:val="nil"/>
                    <w:bottom w:val="single" w:sz="4" w:space="0" w:color="auto"/>
                    <w:right w:val="single" w:sz="4" w:space="0" w:color="auto"/>
                  </w:tcBorders>
                  <w:shd w:val="clear" w:color="auto" w:fill="auto"/>
                  <w:vAlign w:val="center"/>
                  <w:hideMark/>
                </w:tcPr>
                <w:p w14:paraId="3052493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2EA558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F54A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41</w:t>
                  </w:r>
                </w:p>
              </w:tc>
              <w:tc>
                <w:tcPr>
                  <w:tcW w:w="6434" w:type="dxa"/>
                  <w:tcBorders>
                    <w:top w:val="nil"/>
                    <w:left w:val="nil"/>
                    <w:bottom w:val="single" w:sz="4" w:space="0" w:color="auto"/>
                    <w:right w:val="single" w:sz="4" w:space="0" w:color="auto"/>
                  </w:tcBorders>
                  <w:shd w:val="clear" w:color="auto" w:fill="auto"/>
                  <w:vAlign w:val="center"/>
                  <w:hideMark/>
                </w:tcPr>
                <w:p w14:paraId="5470454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Turbine/ Generator</w:t>
                  </w:r>
                </w:p>
              </w:tc>
              <w:tc>
                <w:tcPr>
                  <w:tcW w:w="1836" w:type="dxa"/>
                  <w:tcBorders>
                    <w:top w:val="nil"/>
                    <w:left w:val="nil"/>
                    <w:bottom w:val="single" w:sz="4" w:space="0" w:color="auto"/>
                    <w:right w:val="single" w:sz="4" w:space="0" w:color="auto"/>
                  </w:tcBorders>
                  <w:shd w:val="clear" w:color="auto" w:fill="auto"/>
                  <w:vAlign w:val="center"/>
                  <w:hideMark/>
                </w:tcPr>
                <w:p w14:paraId="721F1CE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1A5F988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51A28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42</w:t>
                  </w:r>
                </w:p>
              </w:tc>
              <w:tc>
                <w:tcPr>
                  <w:tcW w:w="6434" w:type="dxa"/>
                  <w:tcBorders>
                    <w:top w:val="nil"/>
                    <w:left w:val="nil"/>
                    <w:bottom w:val="single" w:sz="4" w:space="0" w:color="auto"/>
                    <w:right w:val="single" w:sz="4" w:space="0" w:color="auto"/>
                  </w:tcBorders>
                  <w:shd w:val="clear" w:color="auto" w:fill="auto"/>
                  <w:vAlign w:val="center"/>
                  <w:hideMark/>
                </w:tcPr>
                <w:p w14:paraId="0ED465B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Liquid Argon Process pumps</w:t>
                  </w:r>
                </w:p>
              </w:tc>
              <w:tc>
                <w:tcPr>
                  <w:tcW w:w="1836" w:type="dxa"/>
                  <w:tcBorders>
                    <w:top w:val="nil"/>
                    <w:left w:val="nil"/>
                    <w:bottom w:val="single" w:sz="4" w:space="0" w:color="auto"/>
                    <w:right w:val="single" w:sz="4" w:space="0" w:color="auto"/>
                  </w:tcBorders>
                  <w:shd w:val="clear" w:color="auto" w:fill="auto"/>
                  <w:vAlign w:val="center"/>
                  <w:hideMark/>
                </w:tcPr>
                <w:p w14:paraId="054DF29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2B5A1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AD2B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43</w:t>
                  </w:r>
                </w:p>
              </w:tc>
              <w:tc>
                <w:tcPr>
                  <w:tcW w:w="6434" w:type="dxa"/>
                  <w:tcBorders>
                    <w:top w:val="nil"/>
                    <w:left w:val="nil"/>
                    <w:bottom w:val="single" w:sz="4" w:space="0" w:color="auto"/>
                    <w:right w:val="single" w:sz="4" w:space="0" w:color="auto"/>
                  </w:tcBorders>
                  <w:shd w:val="clear" w:color="auto" w:fill="auto"/>
                  <w:vAlign w:val="center"/>
                  <w:hideMark/>
                </w:tcPr>
                <w:p w14:paraId="7D23DE92"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Waste disposal system</w:t>
                  </w:r>
                </w:p>
              </w:tc>
              <w:tc>
                <w:tcPr>
                  <w:tcW w:w="1836" w:type="dxa"/>
                  <w:tcBorders>
                    <w:top w:val="nil"/>
                    <w:left w:val="nil"/>
                    <w:bottom w:val="single" w:sz="4" w:space="0" w:color="auto"/>
                    <w:right w:val="single" w:sz="4" w:space="0" w:color="auto"/>
                  </w:tcBorders>
                  <w:shd w:val="clear" w:color="auto" w:fill="auto"/>
                  <w:vAlign w:val="center"/>
                  <w:hideMark/>
                </w:tcPr>
                <w:p w14:paraId="641E8A8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1EBB24F9"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4959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44</w:t>
                  </w:r>
                </w:p>
              </w:tc>
              <w:tc>
                <w:tcPr>
                  <w:tcW w:w="6434" w:type="dxa"/>
                  <w:tcBorders>
                    <w:top w:val="nil"/>
                    <w:left w:val="nil"/>
                    <w:bottom w:val="single" w:sz="4" w:space="0" w:color="auto"/>
                    <w:right w:val="single" w:sz="4" w:space="0" w:color="auto"/>
                  </w:tcBorders>
                  <w:shd w:val="clear" w:color="auto" w:fill="auto"/>
                  <w:vAlign w:val="center"/>
                  <w:hideMark/>
                </w:tcPr>
                <w:p w14:paraId="03EC82A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Inter Plant Piping Pressure Reducing Station System</w:t>
                  </w:r>
                </w:p>
              </w:tc>
              <w:tc>
                <w:tcPr>
                  <w:tcW w:w="1836" w:type="dxa"/>
                  <w:tcBorders>
                    <w:top w:val="nil"/>
                    <w:left w:val="nil"/>
                    <w:bottom w:val="single" w:sz="4" w:space="0" w:color="auto"/>
                    <w:right w:val="single" w:sz="4" w:space="0" w:color="auto"/>
                  </w:tcBorders>
                  <w:shd w:val="clear" w:color="auto" w:fill="auto"/>
                  <w:vAlign w:val="center"/>
                  <w:hideMark/>
                </w:tcPr>
                <w:p w14:paraId="235C15C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79A0369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86163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45</w:t>
                  </w:r>
                </w:p>
              </w:tc>
              <w:tc>
                <w:tcPr>
                  <w:tcW w:w="6434" w:type="dxa"/>
                  <w:tcBorders>
                    <w:top w:val="nil"/>
                    <w:left w:val="nil"/>
                    <w:bottom w:val="single" w:sz="4" w:space="0" w:color="auto"/>
                    <w:right w:val="single" w:sz="4" w:space="0" w:color="auto"/>
                  </w:tcBorders>
                  <w:shd w:val="clear" w:color="auto" w:fill="auto"/>
                  <w:vAlign w:val="center"/>
                  <w:hideMark/>
                </w:tcPr>
                <w:p w14:paraId="0F0EE07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48C6470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426A5BC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5BA8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46</w:t>
                  </w:r>
                </w:p>
              </w:tc>
              <w:tc>
                <w:tcPr>
                  <w:tcW w:w="6434" w:type="dxa"/>
                  <w:tcBorders>
                    <w:top w:val="nil"/>
                    <w:left w:val="nil"/>
                    <w:bottom w:val="single" w:sz="4" w:space="0" w:color="auto"/>
                    <w:right w:val="single" w:sz="4" w:space="0" w:color="auto"/>
                  </w:tcBorders>
                  <w:shd w:val="clear" w:color="auto" w:fill="auto"/>
                  <w:vAlign w:val="center"/>
                  <w:hideMark/>
                </w:tcPr>
                <w:p w14:paraId="61559E6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2CAB4B0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76A079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FD46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47</w:t>
                  </w:r>
                </w:p>
              </w:tc>
              <w:tc>
                <w:tcPr>
                  <w:tcW w:w="6434" w:type="dxa"/>
                  <w:tcBorders>
                    <w:top w:val="nil"/>
                    <w:left w:val="nil"/>
                    <w:bottom w:val="single" w:sz="4" w:space="0" w:color="auto"/>
                    <w:right w:val="single" w:sz="4" w:space="0" w:color="auto"/>
                  </w:tcBorders>
                  <w:shd w:val="clear" w:color="auto" w:fill="auto"/>
                  <w:vAlign w:val="center"/>
                  <w:hideMark/>
                </w:tcPr>
                <w:p w14:paraId="62938D7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51A5F9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36DCA86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B246C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48</w:t>
                  </w:r>
                </w:p>
              </w:tc>
              <w:tc>
                <w:tcPr>
                  <w:tcW w:w="6434" w:type="dxa"/>
                  <w:tcBorders>
                    <w:top w:val="nil"/>
                    <w:left w:val="nil"/>
                    <w:bottom w:val="single" w:sz="4" w:space="0" w:color="auto"/>
                    <w:right w:val="single" w:sz="4" w:space="0" w:color="auto"/>
                  </w:tcBorders>
                  <w:shd w:val="clear" w:color="auto" w:fill="auto"/>
                  <w:vAlign w:val="center"/>
                  <w:hideMark/>
                </w:tcPr>
                <w:p w14:paraId="77533EF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 xml:space="preserve">Booster air </w:t>
                  </w:r>
                  <w:proofErr w:type="spellStart"/>
                  <w:r w:rsidRPr="00EF2463">
                    <w:rPr>
                      <w:rFonts w:asciiTheme="minorHAnsi" w:hAnsiTheme="minorHAnsi" w:cstheme="minorHAnsi"/>
                      <w:color w:val="000000"/>
                      <w:sz w:val="20"/>
                      <w:szCs w:val="20"/>
                      <w:lang w:eastAsia="en-IN"/>
                    </w:rPr>
                    <w:t>comressor</w:t>
                  </w:r>
                  <w:proofErr w:type="spellEnd"/>
                  <w:r w:rsidRPr="00EF2463">
                    <w:rPr>
                      <w:rFonts w:asciiTheme="minorHAnsi" w:hAnsiTheme="minorHAnsi" w:cstheme="minorHAnsi"/>
                      <w:color w:val="000000"/>
                      <w:sz w:val="20"/>
                      <w:szCs w:val="20"/>
                      <w:lang w:eastAsia="en-IN"/>
                    </w:rPr>
                    <w:t xml:space="preserve"> - Motors</w:t>
                  </w:r>
                </w:p>
              </w:tc>
              <w:tc>
                <w:tcPr>
                  <w:tcW w:w="1836" w:type="dxa"/>
                  <w:tcBorders>
                    <w:top w:val="nil"/>
                    <w:left w:val="nil"/>
                    <w:bottom w:val="single" w:sz="4" w:space="0" w:color="auto"/>
                    <w:right w:val="single" w:sz="4" w:space="0" w:color="auto"/>
                  </w:tcBorders>
                  <w:shd w:val="clear" w:color="auto" w:fill="auto"/>
                  <w:vAlign w:val="center"/>
                  <w:hideMark/>
                </w:tcPr>
                <w:p w14:paraId="4FA2E29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9C43FE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6666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49</w:t>
                  </w:r>
                </w:p>
              </w:tc>
              <w:tc>
                <w:tcPr>
                  <w:tcW w:w="6434" w:type="dxa"/>
                  <w:tcBorders>
                    <w:top w:val="nil"/>
                    <w:left w:val="nil"/>
                    <w:bottom w:val="single" w:sz="4" w:space="0" w:color="auto"/>
                    <w:right w:val="single" w:sz="4" w:space="0" w:color="auto"/>
                  </w:tcBorders>
                  <w:shd w:val="clear" w:color="auto" w:fill="auto"/>
                  <w:vAlign w:val="center"/>
                  <w:hideMark/>
                </w:tcPr>
                <w:p w14:paraId="2403E446"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44591D4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AE2D06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D51D7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50</w:t>
                  </w:r>
                </w:p>
              </w:tc>
              <w:tc>
                <w:tcPr>
                  <w:tcW w:w="6434" w:type="dxa"/>
                  <w:tcBorders>
                    <w:top w:val="nil"/>
                    <w:left w:val="nil"/>
                    <w:bottom w:val="single" w:sz="4" w:space="0" w:color="auto"/>
                    <w:right w:val="single" w:sz="4" w:space="0" w:color="auto"/>
                  </w:tcBorders>
                  <w:shd w:val="clear" w:color="auto" w:fill="auto"/>
                  <w:vAlign w:val="center"/>
                  <w:hideMark/>
                </w:tcPr>
                <w:p w14:paraId="52D96608" w14:textId="77777777" w:rsidR="00151648" w:rsidRPr="00EF2463" w:rsidRDefault="00151648" w:rsidP="00151648">
                  <w:pPr>
                    <w:jc w:val="both"/>
                    <w:rPr>
                      <w:rFonts w:asciiTheme="minorHAnsi" w:hAnsiTheme="minorHAnsi" w:cstheme="minorHAnsi"/>
                      <w:color w:val="000000"/>
                      <w:sz w:val="20"/>
                      <w:szCs w:val="20"/>
                      <w:lang w:eastAsia="en-IN"/>
                    </w:rPr>
                  </w:pPr>
                  <w:proofErr w:type="spellStart"/>
                  <w:r w:rsidRPr="00EF2463">
                    <w:rPr>
                      <w:rFonts w:asciiTheme="minorHAnsi" w:hAnsiTheme="minorHAnsi" w:cstheme="minorHAnsi"/>
                      <w:color w:val="000000"/>
                      <w:sz w:val="20"/>
                      <w:szCs w:val="20"/>
                      <w:lang w:eastAsia="en-IN"/>
                    </w:rPr>
                    <w:t>Adsorber</w:t>
                  </w:r>
                  <w:proofErr w:type="spellEnd"/>
                  <w:r w:rsidRPr="00EF2463">
                    <w:rPr>
                      <w:rFonts w:asciiTheme="minorHAnsi" w:hAnsiTheme="minorHAnsi" w:cstheme="minorHAnsi"/>
                      <w:color w:val="000000"/>
                      <w:sz w:val="20"/>
                      <w:szCs w:val="20"/>
                      <w:lang w:eastAsia="en-IN"/>
                    </w:rPr>
                    <w:t xml:space="preserve"> vessels</w:t>
                  </w:r>
                </w:p>
              </w:tc>
              <w:tc>
                <w:tcPr>
                  <w:tcW w:w="1836" w:type="dxa"/>
                  <w:tcBorders>
                    <w:top w:val="nil"/>
                    <w:left w:val="nil"/>
                    <w:bottom w:val="single" w:sz="4" w:space="0" w:color="auto"/>
                    <w:right w:val="single" w:sz="4" w:space="0" w:color="auto"/>
                  </w:tcBorders>
                  <w:shd w:val="clear" w:color="auto" w:fill="auto"/>
                  <w:vAlign w:val="center"/>
                  <w:hideMark/>
                </w:tcPr>
                <w:p w14:paraId="792C130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7DCE60A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60F52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51</w:t>
                  </w:r>
                </w:p>
              </w:tc>
              <w:tc>
                <w:tcPr>
                  <w:tcW w:w="6434" w:type="dxa"/>
                  <w:tcBorders>
                    <w:top w:val="nil"/>
                    <w:left w:val="nil"/>
                    <w:bottom w:val="single" w:sz="4" w:space="0" w:color="auto"/>
                    <w:right w:val="single" w:sz="4" w:space="0" w:color="auto"/>
                  </w:tcBorders>
                  <w:shd w:val="clear" w:color="auto" w:fill="auto"/>
                  <w:vAlign w:val="center"/>
                  <w:hideMark/>
                </w:tcPr>
                <w:p w14:paraId="54AA945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 xml:space="preserve">Expansion </w:t>
                  </w:r>
                  <w:proofErr w:type="spellStart"/>
                  <w:r w:rsidRPr="00EF2463">
                    <w:rPr>
                      <w:rFonts w:asciiTheme="minorHAnsi" w:hAnsiTheme="minorHAnsi" w:cstheme="minorHAnsi"/>
                      <w:color w:val="000000"/>
                      <w:sz w:val="20"/>
                      <w:szCs w:val="20"/>
                      <w:lang w:eastAsia="en-IN"/>
                    </w:rPr>
                    <w:t>turnine</w:t>
                  </w:r>
                  <w:proofErr w:type="spellEnd"/>
                  <w:r w:rsidRPr="00EF2463">
                    <w:rPr>
                      <w:rFonts w:asciiTheme="minorHAnsi" w:hAnsiTheme="minorHAnsi" w:cstheme="minorHAnsi"/>
                      <w:color w:val="000000"/>
                      <w:sz w:val="20"/>
                      <w:szCs w:val="20"/>
                      <w:lang w:eastAsia="en-IN"/>
                    </w:rPr>
                    <w:t xml:space="preserve"> with booster compressor</w:t>
                  </w:r>
                </w:p>
              </w:tc>
              <w:tc>
                <w:tcPr>
                  <w:tcW w:w="1836" w:type="dxa"/>
                  <w:tcBorders>
                    <w:top w:val="nil"/>
                    <w:left w:val="nil"/>
                    <w:bottom w:val="single" w:sz="4" w:space="0" w:color="auto"/>
                    <w:right w:val="single" w:sz="4" w:space="0" w:color="auto"/>
                  </w:tcBorders>
                  <w:shd w:val="clear" w:color="auto" w:fill="auto"/>
                  <w:vAlign w:val="center"/>
                  <w:hideMark/>
                </w:tcPr>
                <w:p w14:paraId="2F08C08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0E77DB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F5C5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52</w:t>
                  </w:r>
                </w:p>
              </w:tc>
              <w:tc>
                <w:tcPr>
                  <w:tcW w:w="6434" w:type="dxa"/>
                  <w:tcBorders>
                    <w:top w:val="nil"/>
                    <w:left w:val="nil"/>
                    <w:bottom w:val="single" w:sz="4" w:space="0" w:color="auto"/>
                    <w:right w:val="single" w:sz="4" w:space="0" w:color="auto"/>
                  </w:tcBorders>
                  <w:shd w:val="clear" w:color="auto" w:fill="auto"/>
                  <w:vAlign w:val="center"/>
                  <w:hideMark/>
                </w:tcPr>
                <w:p w14:paraId="7266FFF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7476E97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3E340D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CF406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53</w:t>
                  </w:r>
                </w:p>
              </w:tc>
              <w:tc>
                <w:tcPr>
                  <w:tcW w:w="6434" w:type="dxa"/>
                  <w:tcBorders>
                    <w:top w:val="nil"/>
                    <w:left w:val="nil"/>
                    <w:bottom w:val="single" w:sz="4" w:space="0" w:color="auto"/>
                    <w:right w:val="single" w:sz="4" w:space="0" w:color="auto"/>
                  </w:tcBorders>
                  <w:shd w:val="clear" w:color="auto" w:fill="auto"/>
                  <w:vAlign w:val="center"/>
                  <w:hideMark/>
                </w:tcPr>
                <w:p w14:paraId="78E5B41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Process Pumps</w:t>
                  </w:r>
                </w:p>
              </w:tc>
              <w:tc>
                <w:tcPr>
                  <w:tcW w:w="1836" w:type="dxa"/>
                  <w:tcBorders>
                    <w:top w:val="nil"/>
                    <w:left w:val="nil"/>
                    <w:bottom w:val="single" w:sz="4" w:space="0" w:color="auto"/>
                    <w:right w:val="single" w:sz="4" w:space="0" w:color="auto"/>
                  </w:tcBorders>
                  <w:shd w:val="clear" w:color="auto" w:fill="auto"/>
                  <w:vAlign w:val="center"/>
                  <w:hideMark/>
                </w:tcPr>
                <w:p w14:paraId="1F3A8A9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22B6FA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B08E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54</w:t>
                  </w:r>
                </w:p>
              </w:tc>
              <w:tc>
                <w:tcPr>
                  <w:tcW w:w="6434" w:type="dxa"/>
                  <w:tcBorders>
                    <w:top w:val="nil"/>
                    <w:left w:val="nil"/>
                    <w:bottom w:val="single" w:sz="4" w:space="0" w:color="auto"/>
                    <w:right w:val="single" w:sz="4" w:space="0" w:color="auto"/>
                  </w:tcBorders>
                  <w:shd w:val="clear" w:color="auto" w:fill="auto"/>
                  <w:vAlign w:val="center"/>
                  <w:hideMark/>
                </w:tcPr>
                <w:p w14:paraId="53D0E0A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Storage tank - 1000KL</w:t>
                  </w:r>
                </w:p>
              </w:tc>
              <w:tc>
                <w:tcPr>
                  <w:tcW w:w="1836" w:type="dxa"/>
                  <w:tcBorders>
                    <w:top w:val="nil"/>
                    <w:left w:val="nil"/>
                    <w:bottom w:val="single" w:sz="4" w:space="0" w:color="auto"/>
                    <w:right w:val="single" w:sz="4" w:space="0" w:color="auto"/>
                  </w:tcBorders>
                  <w:shd w:val="clear" w:color="auto" w:fill="auto"/>
                  <w:vAlign w:val="center"/>
                  <w:hideMark/>
                </w:tcPr>
                <w:p w14:paraId="0F48427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763FC6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6528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55</w:t>
                  </w:r>
                </w:p>
              </w:tc>
              <w:tc>
                <w:tcPr>
                  <w:tcW w:w="6434" w:type="dxa"/>
                  <w:tcBorders>
                    <w:top w:val="nil"/>
                    <w:left w:val="nil"/>
                    <w:bottom w:val="single" w:sz="4" w:space="0" w:color="auto"/>
                    <w:right w:val="single" w:sz="4" w:space="0" w:color="auto"/>
                  </w:tcBorders>
                  <w:shd w:val="clear" w:color="auto" w:fill="auto"/>
                  <w:vAlign w:val="center"/>
                  <w:hideMark/>
                </w:tcPr>
                <w:p w14:paraId="6B77B84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Chiller</w:t>
                  </w:r>
                </w:p>
              </w:tc>
              <w:tc>
                <w:tcPr>
                  <w:tcW w:w="1836" w:type="dxa"/>
                  <w:tcBorders>
                    <w:top w:val="nil"/>
                    <w:left w:val="nil"/>
                    <w:bottom w:val="single" w:sz="4" w:space="0" w:color="auto"/>
                    <w:right w:val="single" w:sz="4" w:space="0" w:color="auto"/>
                  </w:tcBorders>
                  <w:shd w:val="clear" w:color="auto" w:fill="auto"/>
                  <w:vAlign w:val="center"/>
                  <w:hideMark/>
                </w:tcPr>
                <w:p w14:paraId="6AE4D24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0F922E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D6088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56</w:t>
                  </w:r>
                </w:p>
              </w:tc>
              <w:tc>
                <w:tcPr>
                  <w:tcW w:w="6434" w:type="dxa"/>
                  <w:tcBorders>
                    <w:top w:val="nil"/>
                    <w:left w:val="nil"/>
                    <w:bottom w:val="single" w:sz="4" w:space="0" w:color="auto"/>
                    <w:right w:val="single" w:sz="4" w:space="0" w:color="auto"/>
                  </w:tcBorders>
                  <w:shd w:val="clear" w:color="auto" w:fill="auto"/>
                  <w:vAlign w:val="center"/>
                  <w:hideMark/>
                </w:tcPr>
                <w:p w14:paraId="0B12F7F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GOX PRS</w:t>
                  </w:r>
                </w:p>
              </w:tc>
              <w:tc>
                <w:tcPr>
                  <w:tcW w:w="1836" w:type="dxa"/>
                  <w:tcBorders>
                    <w:top w:val="nil"/>
                    <w:left w:val="nil"/>
                    <w:bottom w:val="single" w:sz="4" w:space="0" w:color="auto"/>
                    <w:right w:val="single" w:sz="4" w:space="0" w:color="auto"/>
                  </w:tcBorders>
                  <w:shd w:val="clear" w:color="auto" w:fill="auto"/>
                  <w:vAlign w:val="center"/>
                  <w:hideMark/>
                </w:tcPr>
                <w:p w14:paraId="71BFAA6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8337D6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BDAFD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57</w:t>
                  </w:r>
                </w:p>
              </w:tc>
              <w:tc>
                <w:tcPr>
                  <w:tcW w:w="6434" w:type="dxa"/>
                  <w:tcBorders>
                    <w:top w:val="nil"/>
                    <w:left w:val="nil"/>
                    <w:bottom w:val="single" w:sz="4" w:space="0" w:color="auto"/>
                    <w:right w:val="single" w:sz="4" w:space="0" w:color="auto"/>
                  </w:tcBorders>
                  <w:shd w:val="clear" w:color="auto" w:fill="auto"/>
                  <w:vAlign w:val="center"/>
                  <w:hideMark/>
                </w:tcPr>
                <w:p w14:paraId="180FD1D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w:t>
                  </w:r>
                </w:p>
              </w:tc>
              <w:tc>
                <w:tcPr>
                  <w:tcW w:w="1836" w:type="dxa"/>
                  <w:tcBorders>
                    <w:top w:val="nil"/>
                    <w:left w:val="nil"/>
                    <w:bottom w:val="single" w:sz="4" w:space="0" w:color="auto"/>
                    <w:right w:val="single" w:sz="4" w:space="0" w:color="auto"/>
                  </w:tcBorders>
                  <w:shd w:val="clear" w:color="auto" w:fill="auto"/>
                  <w:vAlign w:val="center"/>
                  <w:hideMark/>
                </w:tcPr>
                <w:p w14:paraId="31F17C1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42A6606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E2DC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58</w:t>
                  </w:r>
                </w:p>
              </w:tc>
              <w:tc>
                <w:tcPr>
                  <w:tcW w:w="6434" w:type="dxa"/>
                  <w:tcBorders>
                    <w:top w:val="nil"/>
                    <w:left w:val="nil"/>
                    <w:bottom w:val="single" w:sz="4" w:space="0" w:color="auto"/>
                    <w:right w:val="single" w:sz="4" w:space="0" w:color="auto"/>
                  </w:tcBorders>
                  <w:shd w:val="clear" w:color="auto" w:fill="auto"/>
                  <w:vAlign w:val="center"/>
                  <w:hideMark/>
                </w:tcPr>
                <w:p w14:paraId="5A0F444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w:t>
                  </w:r>
                </w:p>
              </w:tc>
              <w:tc>
                <w:tcPr>
                  <w:tcW w:w="1836" w:type="dxa"/>
                  <w:tcBorders>
                    <w:top w:val="nil"/>
                    <w:left w:val="nil"/>
                    <w:bottom w:val="single" w:sz="4" w:space="0" w:color="auto"/>
                    <w:right w:val="single" w:sz="4" w:space="0" w:color="auto"/>
                  </w:tcBorders>
                  <w:shd w:val="clear" w:color="auto" w:fill="auto"/>
                  <w:vAlign w:val="center"/>
                  <w:hideMark/>
                </w:tcPr>
                <w:p w14:paraId="16BBEE0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3B74EAC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D003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59</w:t>
                  </w:r>
                </w:p>
              </w:tc>
              <w:tc>
                <w:tcPr>
                  <w:tcW w:w="6434" w:type="dxa"/>
                  <w:tcBorders>
                    <w:top w:val="nil"/>
                    <w:left w:val="nil"/>
                    <w:bottom w:val="single" w:sz="4" w:space="0" w:color="auto"/>
                    <w:right w:val="single" w:sz="4" w:space="0" w:color="auto"/>
                  </w:tcBorders>
                  <w:shd w:val="clear" w:color="auto" w:fill="auto"/>
                  <w:vAlign w:val="center"/>
                  <w:hideMark/>
                </w:tcPr>
                <w:p w14:paraId="6A8D618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LIN Storage tank - 51 KL</w:t>
                  </w:r>
                </w:p>
              </w:tc>
              <w:tc>
                <w:tcPr>
                  <w:tcW w:w="1836" w:type="dxa"/>
                  <w:tcBorders>
                    <w:top w:val="nil"/>
                    <w:left w:val="nil"/>
                    <w:bottom w:val="single" w:sz="4" w:space="0" w:color="auto"/>
                    <w:right w:val="single" w:sz="4" w:space="0" w:color="auto"/>
                  </w:tcBorders>
                  <w:shd w:val="clear" w:color="auto" w:fill="auto"/>
                  <w:vAlign w:val="center"/>
                  <w:hideMark/>
                </w:tcPr>
                <w:p w14:paraId="4CE2FF9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7EF1C3F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F856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60</w:t>
                  </w:r>
                </w:p>
              </w:tc>
              <w:tc>
                <w:tcPr>
                  <w:tcW w:w="6434" w:type="dxa"/>
                  <w:tcBorders>
                    <w:top w:val="nil"/>
                    <w:left w:val="nil"/>
                    <w:bottom w:val="single" w:sz="4" w:space="0" w:color="auto"/>
                    <w:right w:val="single" w:sz="4" w:space="0" w:color="auto"/>
                  </w:tcBorders>
                  <w:shd w:val="clear" w:color="auto" w:fill="auto"/>
                  <w:vAlign w:val="center"/>
                  <w:hideMark/>
                </w:tcPr>
                <w:p w14:paraId="5E8C666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LIN Storage tank - 21 KL</w:t>
                  </w:r>
                </w:p>
              </w:tc>
              <w:tc>
                <w:tcPr>
                  <w:tcW w:w="1836" w:type="dxa"/>
                  <w:tcBorders>
                    <w:top w:val="nil"/>
                    <w:left w:val="nil"/>
                    <w:bottom w:val="single" w:sz="4" w:space="0" w:color="auto"/>
                    <w:right w:val="single" w:sz="4" w:space="0" w:color="auto"/>
                  </w:tcBorders>
                  <w:shd w:val="clear" w:color="auto" w:fill="auto"/>
                  <w:vAlign w:val="center"/>
                  <w:hideMark/>
                </w:tcPr>
                <w:p w14:paraId="4B405B0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37CE7E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77D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61</w:t>
                  </w:r>
                </w:p>
              </w:tc>
              <w:tc>
                <w:tcPr>
                  <w:tcW w:w="6434" w:type="dxa"/>
                  <w:tcBorders>
                    <w:top w:val="nil"/>
                    <w:left w:val="nil"/>
                    <w:bottom w:val="single" w:sz="4" w:space="0" w:color="auto"/>
                    <w:right w:val="single" w:sz="4" w:space="0" w:color="auto"/>
                  </w:tcBorders>
                  <w:shd w:val="clear" w:color="auto" w:fill="auto"/>
                  <w:vAlign w:val="center"/>
                  <w:hideMark/>
                </w:tcPr>
                <w:p w14:paraId="009EF57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LAR Storage tank - 41 KL</w:t>
                  </w:r>
                </w:p>
              </w:tc>
              <w:tc>
                <w:tcPr>
                  <w:tcW w:w="1836" w:type="dxa"/>
                  <w:tcBorders>
                    <w:top w:val="nil"/>
                    <w:left w:val="nil"/>
                    <w:bottom w:val="single" w:sz="4" w:space="0" w:color="auto"/>
                    <w:right w:val="single" w:sz="4" w:space="0" w:color="auto"/>
                  </w:tcBorders>
                  <w:shd w:val="clear" w:color="auto" w:fill="auto"/>
                  <w:vAlign w:val="center"/>
                  <w:hideMark/>
                </w:tcPr>
                <w:p w14:paraId="6D3B356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A71E75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A019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62</w:t>
                  </w:r>
                </w:p>
              </w:tc>
              <w:tc>
                <w:tcPr>
                  <w:tcW w:w="6434" w:type="dxa"/>
                  <w:tcBorders>
                    <w:top w:val="nil"/>
                    <w:left w:val="nil"/>
                    <w:bottom w:val="single" w:sz="4" w:space="0" w:color="auto"/>
                    <w:right w:val="single" w:sz="4" w:space="0" w:color="auto"/>
                  </w:tcBorders>
                  <w:shd w:val="clear" w:color="auto" w:fill="auto"/>
                  <w:vAlign w:val="center"/>
                  <w:hideMark/>
                </w:tcPr>
                <w:p w14:paraId="7B7C6BF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6F47396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44FC51F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C4634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63</w:t>
                  </w:r>
                </w:p>
              </w:tc>
              <w:tc>
                <w:tcPr>
                  <w:tcW w:w="6434" w:type="dxa"/>
                  <w:tcBorders>
                    <w:top w:val="nil"/>
                    <w:left w:val="nil"/>
                    <w:bottom w:val="single" w:sz="4" w:space="0" w:color="auto"/>
                    <w:right w:val="single" w:sz="4" w:space="0" w:color="auto"/>
                  </w:tcBorders>
                  <w:shd w:val="clear" w:color="auto" w:fill="auto"/>
                  <w:vAlign w:val="center"/>
                  <w:hideMark/>
                </w:tcPr>
                <w:p w14:paraId="6F22360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0E7F4EB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3DB321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08DF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64</w:t>
                  </w:r>
                </w:p>
              </w:tc>
              <w:tc>
                <w:tcPr>
                  <w:tcW w:w="6434" w:type="dxa"/>
                  <w:tcBorders>
                    <w:top w:val="nil"/>
                    <w:left w:val="nil"/>
                    <w:bottom w:val="single" w:sz="4" w:space="0" w:color="auto"/>
                    <w:right w:val="single" w:sz="4" w:space="0" w:color="auto"/>
                  </w:tcBorders>
                  <w:shd w:val="clear" w:color="auto" w:fill="auto"/>
                  <w:vAlign w:val="center"/>
                  <w:hideMark/>
                </w:tcPr>
                <w:p w14:paraId="27B37A3A" w14:textId="77777777" w:rsidR="00151648" w:rsidRPr="00EF2463" w:rsidRDefault="00151648" w:rsidP="00151648">
                  <w:pPr>
                    <w:jc w:val="both"/>
                    <w:rPr>
                      <w:rFonts w:asciiTheme="minorHAnsi" w:hAnsiTheme="minorHAnsi" w:cstheme="minorHAnsi"/>
                      <w:color w:val="000000"/>
                      <w:sz w:val="20"/>
                      <w:szCs w:val="20"/>
                      <w:lang w:eastAsia="en-IN"/>
                    </w:rPr>
                  </w:pPr>
                  <w:proofErr w:type="spellStart"/>
                  <w:r w:rsidRPr="00EF2463">
                    <w:rPr>
                      <w:rFonts w:asciiTheme="minorHAnsi" w:hAnsiTheme="minorHAnsi" w:cstheme="minorHAnsi"/>
                      <w:color w:val="000000"/>
                      <w:sz w:val="20"/>
                      <w:szCs w:val="20"/>
                      <w:lang w:eastAsia="en-IN"/>
                    </w:rPr>
                    <w:t>Adsorber</w:t>
                  </w:r>
                  <w:proofErr w:type="spellEnd"/>
                  <w:r w:rsidRPr="00EF2463">
                    <w:rPr>
                      <w:rFonts w:asciiTheme="minorHAnsi" w:hAnsiTheme="minorHAnsi" w:cstheme="minorHAnsi"/>
                      <w:color w:val="000000"/>
                      <w:sz w:val="20"/>
                      <w:szCs w:val="20"/>
                      <w:lang w:eastAsia="en-IN"/>
                    </w:rPr>
                    <w:t xml:space="preserve"> vessels</w:t>
                  </w:r>
                </w:p>
              </w:tc>
              <w:tc>
                <w:tcPr>
                  <w:tcW w:w="1836" w:type="dxa"/>
                  <w:tcBorders>
                    <w:top w:val="nil"/>
                    <w:left w:val="nil"/>
                    <w:bottom w:val="single" w:sz="4" w:space="0" w:color="auto"/>
                    <w:right w:val="single" w:sz="4" w:space="0" w:color="auto"/>
                  </w:tcBorders>
                  <w:shd w:val="clear" w:color="auto" w:fill="auto"/>
                  <w:vAlign w:val="center"/>
                  <w:hideMark/>
                </w:tcPr>
                <w:p w14:paraId="2B64C4B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4F29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1D6A2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65</w:t>
                  </w:r>
                </w:p>
              </w:tc>
              <w:tc>
                <w:tcPr>
                  <w:tcW w:w="6434" w:type="dxa"/>
                  <w:tcBorders>
                    <w:top w:val="nil"/>
                    <w:left w:val="nil"/>
                    <w:bottom w:val="single" w:sz="4" w:space="0" w:color="auto"/>
                    <w:right w:val="single" w:sz="4" w:space="0" w:color="auto"/>
                  </w:tcBorders>
                  <w:shd w:val="clear" w:color="auto" w:fill="auto"/>
                  <w:vAlign w:val="center"/>
                  <w:hideMark/>
                </w:tcPr>
                <w:p w14:paraId="527D62A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Direct contact after cooler</w:t>
                  </w:r>
                </w:p>
              </w:tc>
              <w:tc>
                <w:tcPr>
                  <w:tcW w:w="1836" w:type="dxa"/>
                  <w:tcBorders>
                    <w:top w:val="nil"/>
                    <w:left w:val="nil"/>
                    <w:bottom w:val="single" w:sz="4" w:space="0" w:color="auto"/>
                    <w:right w:val="single" w:sz="4" w:space="0" w:color="auto"/>
                  </w:tcBorders>
                  <w:shd w:val="clear" w:color="auto" w:fill="auto"/>
                  <w:vAlign w:val="center"/>
                  <w:hideMark/>
                </w:tcPr>
                <w:p w14:paraId="2F3EABB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0F8A3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8791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66</w:t>
                  </w:r>
                </w:p>
              </w:tc>
              <w:tc>
                <w:tcPr>
                  <w:tcW w:w="6434" w:type="dxa"/>
                  <w:tcBorders>
                    <w:top w:val="nil"/>
                    <w:left w:val="nil"/>
                    <w:bottom w:val="single" w:sz="4" w:space="0" w:color="auto"/>
                    <w:right w:val="single" w:sz="4" w:space="0" w:color="auto"/>
                  </w:tcBorders>
                  <w:shd w:val="clear" w:color="auto" w:fill="auto"/>
                  <w:vAlign w:val="center"/>
                  <w:hideMark/>
                </w:tcPr>
                <w:p w14:paraId="1A1B055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Evaporative cooler</w:t>
                  </w:r>
                </w:p>
              </w:tc>
              <w:tc>
                <w:tcPr>
                  <w:tcW w:w="1836" w:type="dxa"/>
                  <w:tcBorders>
                    <w:top w:val="nil"/>
                    <w:left w:val="nil"/>
                    <w:bottom w:val="single" w:sz="4" w:space="0" w:color="auto"/>
                    <w:right w:val="single" w:sz="4" w:space="0" w:color="auto"/>
                  </w:tcBorders>
                  <w:shd w:val="clear" w:color="auto" w:fill="auto"/>
                  <w:vAlign w:val="center"/>
                  <w:hideMark/>
                </w:tcPr>
                <w:p w14:paraId="19A95A4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696D60D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B43CB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67</w:t>
                  </w:r>
                </w:p>
              </w:tc>
              <w:tc>
                <w:tcPr>
                  <w:tcW w:w="6434" w:type="dxa"/>
                  <w:tcBorders>
                    <w:top w:val="nil"/>
                    <w:left w:val="nil"/>
                    <w:bottom w:val="single" w:sz="4" w:space="0" w:color="auto"/>
                    <w:right w:val="single" w:sz="4" w:space="0" w:color="auto"/>
                  </w:tcBorders>
                  <w:shd w:val="clear" w:color="auto" w:fill="auto"/>
                  <w:vAlign w:val="center"/>
                  <w:hideMark/>
                </w:tcPr>
                <w:p w14:paraId="768A1EF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2BD36F9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1F23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29795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68</w:t>
                  </w:r>
                </w:p>
              </w:tc>
              <w:tc>
                <w:tcPr>
                  <w:tcW w:w="6434" w:type="dxa"/>
                  <w:tcBorders>
                    <w:top w:val="nil"/>
                    <w:left w:val="nil"/>
                    <w:bottom w:val="single" w:sz="4" w:space="0" w:color="auto"/>
                    <w:right w:val="single" w:sz="4" w:space="0" w:color="auto"/>
                  </w:tcBorders>
                  <w:shd w:val="clear" w:color="auto" w:fill="auto"/>
                  <w:vAlign w:val="center"/>
                  <w:hideMark/>
                </w:tcPr>
                <w:p w14:paraId="6620D8E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152D9E5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029B4C4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AA670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69</w:t>
                  </w:r>
                </w:p>
              </w:tc>
              <w:tc>
                <w:tcPr>
                  <w:tcW w:w="6434" w:type="dxa"/>
                  <w:tcBorders>
                    <w:top w:val="nil"/>
                    <w:left w:val="nil"/>
                    <w:bottom w:val="single" w:sz="4" w:space="0" w:color="auto"/>
                    <w:right w:val="single" w:sz="4" w:space="0" w:color="auto"/>
                  </w:tcBorders>
                  <w:shd w:val="clear" w:color="auto" w:fill="auto"/>
                  <w:vAlign w:val="center"/>
                  <w:hideMark/>
                </w:tcPr>
                <w:p w14:paraId="573FEDF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Turbine</w:t>
                  </w:r>
                </w:p>
              </w:tc>
              <w:tc>
                <w:tcPr>
                  <w:tcW w:w="1836" w:type="dxa"/>
                  <w:tcBorders>
                    <w:top w:val="nil"/>
                    <w:left w:val="nil"/>
                    <w:bottom w:val="single" w:sz="4" w:space="0" w:color="auto"/>
                    <w:right w:val="single" w:sz="4" w:space="0" w:color="auto"/>
                  </w:tcBorders>
                  <w:shd w:val="clear" w:color="auto" w:fill="auto"/>
                  <w:vAlign w:val="center"/>
                  <w:hideMark/>
                </w:tcPr>
                <w:p w14:paraId="4A999FF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DE6D60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B2A4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70</w:t>
                  </w:r>
                </w:p>
              </w:tc>
              <w:tc>
                <w:tcPr>
                  <w:tcW w:w="6434" w:type="dxa"/>
                  <w:tcBorders>
                    <w:top w:val="nil"/>
                    <w:left w:val="nil"/>
                    <w:bottom w:val="single" w:sz="4" w:space="0" w:color="auto"/>
                    <w:right w:val="single" w:sz="4" w:space="0" w:color="auto"/>
                  </w:tcBorders>
                  <w:shd w:val="clear" w:color="auto" w:fill="auto"/>
                  <w:vAlign w:val="center"/>
                  <w:hideMark/>
                </w:tcPr>
                <w:p w14:paraId="7F2276E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Tanker filling pumps</w:t>
                  </w:r>
                </w:p>
              </w:tc>
              <w:tc>
                <w:tcPr>
                  <w:tcW w:w="1836" w:type="dxa"/>
                  <w:tcBorders>
                    <w:top w:val="nil"/>
                    <w:left w:val="nil"/>
                    <w:bottom w:val="single" w:sz="4" w:space="0" w:color="auto"/>
                    <w:right w:val="single" w:sz="4" w:space="0" w:color="auto"/>
                  </w:tcBorders>
                  <w:shd w:val="clear" w:color="auto" w:fill="auto"/>
                  <w:vAlign w:val="center"/>
                  <w:hideMark/>
                </w:tcPr>
                <w:p w14:paraId="6838963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 &amp; 405 TPD</w:t>
                  </w:r>
                </w:p>
              </w:tc>
            </w:tr>
            <w:tr w:rsidR="00151648" w:rsidRPr="00EF2463" w14:paraId="02864C6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ACB60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71</w:t>
                  </w:r>
                </w:p>
              </w:tc>
              <w:tc>
                <w:tcPr>
                  <w:tcW w:w="6434" w:type="dxa"/>
                  <w:tcBorders>
                    <w:top w:val="nil"/>
                    <w:left w:val="nil"/>
                    <w:bottom w:val="single" w:sz="4" w:space="0" w:color="auto"/>
                    <w:right w:val="single" w:sz="4" w:space="0" w:color="auto"/>
                  </w:tcBorders>
                  <w:shd w:val="clear" w:color="auto" w:fill="auto"/>
                  <w:vAlign w:val="center"/>
                  <w:hideMark/>
                </w:tcPr>
                <w:p w14:paraId="2BD050A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Oxygen Compressor</w:t>
                  </w:r>
                </w:p>
              </w:tc>
              <w:tc>
                <w:tcPr>
                  <w:tcW w:w="1836" w:type="dxa"/>
                  <w:tcBorders>
                    <w:top w:val="nil"/>
                    <w:left w:val="nil"/>
                    <w:bottom w:val="single" w:sz="4" w:space="0" w:color="auto"/>
                    <w:right w:val="single" w:sz="4" w:space="0" w:color="auto"/>
                  </w:tcBorders>
                  <w:shd w:val="clear" w:color="auto" w:fill="auto"/>
                  <w:vAlign w:val="center"/>
                  <w:hideMark/>
                </w:tcPr>
                <w:p w14:paraId="71B331B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1FCCE2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D39D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72</w:t>
                  </w:r>
                </w:p>
              </w:tc>
              <w:tc>
                <w:tcPr>
                  <w:tcW w:w="6434" w:type="dxa"/>
                  <w:tcBorders>
                    <w:top w:val="nil"/>
                    <w:left w:val="nil"/>
                    <w:bottom w:val="single" w:sz="4" w:space="0" w:color="auto"/>
                    <w:right w:val="single" w:sz="4" w:space="0" w:color="auto"/>
                  </w:tcBorders>
                  <w:shd w:val="clear" w:color="auto" w:fill="auto"/>
                  <w:vAlign w:val="center"/>
                  <w:hideMark/>
                </w:tcPr>
                <w:p w14:paraId="63100E8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w:t>
                  </w:r>
                </w:p>
              </w:tc>
              <w:tc>
                <w:tcPr>
                  <w:tcW w:w="1836" w:type="dxa"/>
                  <w:tcBorders>
                    <w:top w:val="nil"/>
                    <w:left w:val="nil"/>
                    <w:bottom w:val="single" w:sz="4" w:space="0" w:color="auto"/>
                    <w:right w:val="single" w:sz="4" w:space="0" w:color="auto"/>
                  </w:tcBorders>
                  <w:shd w:val="clear" w:color="auto" w:fill="auto"/>
                  <w:vAlign w:val="center"/>
                  <w:hideMark/>
                </w:tcPr>
                <w:p w14:paraId="7A0AF8E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6258F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7C91A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73</w:t>
                  </w:r>
                </w:p>
              </w:tc>
              <w:tc>
                <w:tcPr>
                  <w:tcW w:w="6434" w:type="dxa"/>
                  <w:tcBorders>
                    <w:top w:val="nil"/>
                    <w:left w:val="nil"/>
                    <w:bottom w:val="single" w:sz="4" w:space="0" w:color="auto"/>
                    <w:right w:val="single" w:sz="4" w:space="0" w:color="auto"/>
                  </w:tcBorders>
                  <w:shd w:val="clear" w:color="auto" w:fill="auto"/>
                  <w:vAlign w:val="center"/>
                  <w:hideMark/>
                </w:tcPr>
                <w:p w14:paraId="07EC2FA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w:t>
                  </w:r>
                </w:p>
              </w:tc>
              <w:tc>
                <w:tcPr>
                  <w:tcW w:w="1836" w:type="dxa"/>
                  <w:tcBorders>
                    <w:top w:val="nil"/>
                    <w:left w:val="nil"/>
                    <w:bottom w:val="single" w:sz="4" w:space="0" w:color="auto"/>
                    <w:right w:val="single" w:sz="4" w:space="0" w:color="auto"/>
                  </w:tcBorders>
                  <w:shd w:val="clear" w:color="auto" w:fill="auto"/>
                  <w:vAlign w:val="center"/>
                  <w:hideMark/>
                </w:tcPr>
                <w:p w14:paraId="0AEBC7F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4DFF87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B011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74</w:t>
                  </w:r>
                </w:p>
              </w:tc>
              <w:tc>
                <w:tcPr>
                  <w:tcW w:w="6434" w:type="dxa"/>
                  <w:tcBorders>
                    <w:top w:val="nil"/>
                    <w:left w:val="nil"/>
                    <w:bottom w:val="single" w:sz="4" w:space="0" w:color="auto"/>
                    <w:right w:val="single" w:sz="4" w:space="0" w:color="auto"/>
                  </w:tcBorders>
                  <w:shd w:val="clear" w:color="auto" w:fill="auto"/>
                  <w:vAlign w:val="center"/>
                  <w:hideMark/>
                </w:tcPr>
                <w:p w14:paraId="7565027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Tower</w:t>
                  </w:r>
                </w:p>
              </w:tc>
              <w:tc>
                <w:tcPr>
                  <w:tcW w:w="1836" w:type="dxa"/>
                  <w:tcBorders>
                    <w:top w:val="nil"/>
                    <w:left w:val="nil"/>
                    <w:bottom w:val="single" w:sz="4" w:space="0" w:color="auto"/>
                    <w:right w:val="single" w:sz="4" w:space="0" w:color="auto"/>
                  </w:tcBorders>
                  <w:shd w:val="clear" w:color="auto" w:fill="auto"/>
                  <w:vAlign w:val="center"/>
                  <w:hideMark/>
                </w:tcPr>
                <w:p w14:paraId="3F1CF49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 &amp; 340 TPD</w:t>
                  </w:r>
                </w:p>
              </w:tc>
            </w:tr>
            <w:tr w:rsidR="00151648" w:rsidRPr="00EF2463" w14:paraId="4279EDD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4C66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75</w:t>
                  </w:r>
                </w:p>
              </w:tc>
              <w:tc>
                <w:tcPr>
                  <w:tcW w:w="6434" w:type="dxa"/>
                  <w:tcBorders>
                    <w:top w:val="nil"/>
                    <w:left w:val="nil"/>
                    <w:bottom w:val="single" w:sz="4" w:space="0" w:color="auto"/>
                    <w:right w:val="single" w:sz="4" w:space="0" w:color="auto"/>
                  </w:tcBorders>
                  <w:shd w:val="clear" w:color="auto" w:fill="auto"/>
                  <w:vAlign w:val="center"/>
                  <w:hideMark/>
                </w:tcPr>
                <w:p w14:paraId="20FD1C6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pumps</w:t>
                  </w:r>
                </w:p>
              </w:tc>
              <w:tc>
                <w:tcPr>
                  <w:tcW w:w="1836" w:type="dxa"/>
                  <w:tcBorders>
                    <w:top w:val="nil"/>
                    <w:left w:val="nil"/>
                    <w:bottom w:val="single" w:sz="4" w:space="0" w:color="auto"/>
                    <w:right w:val="single" w:sz="4" w:space="0" w:color="auto"/>
                  </w:tcBorders>
                  <w:shd w:val="clear" w:color="auto" w:fill="auto"/>
                  <w:vAlign w:val="center"/>
                  <w:hideMark/>
                </w:tcPr>
                <w:p w14:paraId="29371DA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 &amp; 340 TPD</w:t>
                  </w:r>
                </w:p>
              </w:tc>
            </w:tr>
            <w:tr w:rsidR="00151648" w:rsidRPr="00EF2463" w14:paraId="19B4757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A5CD8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76</w:t>
                  </w:r>
                </w:p>
              </w:tc>
              <w:tc>
                <w:tcPr>
                  <w:tcW w:w="6434" w:type="dxa"/>
                  <w:tcBorders>
                    <w:top w:val="nil"/>
                    <w:left w:val="nil"/>
                    <w:bottom w:val="single" w:sz="4" w:space="0" w:color="auto"/>
                    <w:right w:val="single" w:sz="4" w:space="0" w:color="auto"/>
                  </w:tcBorders>
                  <w:shd w:val="clear" w:color="auto" w:fill="auto"/>
                  <w:vAlign w:val="center"/>
                  <w:hideMark/>
                </w:tcPr>
                <w:p w14:paraId="25C9D8D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Chiller</w:t>
                  </w:r>
                </w:p>
              </w:tc>
              <w:tc>
                <w:tcPr>
                  <w:tcW w:w="1836" w:type="dxa"/>
                  <w:tcBorders>
                    <w:top w:val="nil"/>
                    <w:left w:val="nil"/>
                    <w:bottom w:val="single" w:sz="4" w:space="0" w:color="auto"/>
                    <w:right w:val="single" w:sz="4" w:space="0" w:color="auto"/>
                  </w:tcBorders>
                  <w:shd w:val="clear" w:color="auto" w:fill="auto"/>
                  <w:vAlign w:val="center"/>
                  <w:hideMark/>
                </w:tcPr>
                <w:p w14:paraId="4B91213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2A770E2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BA72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77</w:t>
                  </w:r>
                </w:p>
              </w:tc>
              <w:tc>
                <w:tcPr>
                  <w:tcW w:w="6434" w:type="dxa"/>
                  <w:tcBorders>
                    <w:top w:val="nil"/>
                    <w:left w:val="nil"/>
                    <w:bottom w:val="single" w:sz="4" w:space="0" w:color="auto"/>
                    <w:right w:val="single" w:sz="4" w:space="0" w:color="auto"/>
                  </w:tcBorders>
                  <w:shd w:val="clear" w:color="auto" w:fill="auto"/>
                  <w:vAlign w:val="center"/>
                  <w:hideMark/>
                </w:tcPr>
                <w:p w14:paraId="491786B6"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Gaseous Oxygen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2697D94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78FD03B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6698B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78</w:t>
                  </w:r>
                </w:p>
              </w:tc>
              <w:tc>
                <w:tcPr>
                  <w:tcW w:w="6434" w:type="dxa"/>
                  <w:tcBorders>
                    <w:top w:val="nil"/>
                    <w:left w:val="nil"/>
                    <w:bottom w:val="single" w:sz="4" w:space="0" w:color="auto"/>
                    <w:right w:val="single" w:sz="4" w:space="0" w:color="auto"/>
                  </w:tcBorders>
                  <w:shd w:val="clear" w:color="auto" w:fill="auto"/>
                  <w:vAlign w:val="center"/>
                  <w:hideMark/>
                </w:tcPr>
                <w:p w14:paraId="5EFDF80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50200F6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2D73F91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838C7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79</w:t>
                  </w:r>
                </w:p>
              </w:tc>
              <w:tc>
                <w:tcPr>
                  <w:tcW w:w="6434" w:type="dxa"/>
                  <w:tcBorders>
                    <w:top w:val="nil"/>
                    <w:left w:val="nil"/>
                    <w:bottom w:val="single" w:sz="4" w:space="0" w:color="auto"/>
                    <w:right w:val="single" w:sz="4" w:space="0" w:color="auto"/>
                  </w:tcBorders>
                  <w:shd w:val="clear" w:color="auto" w:fill="auto"/>
                  <w:vAlign w:val="center"/>
                  <w:hideMark/>
                </w:tcPr>
                <w:p w14:paraId="5AB1ACE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6D428EF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413CE2B9"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7D35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80</w:t>
                  </w:r>
                </w:p>
              </w:tc>
              <w:tc>
                <w:tcPr>
                  <w:tcW w:w="6434" w:type="dxa"/>
                  <w:tcBorders>
                    <w:top w:val="nil"/>
                    <w:left w:val="nil"/>
                    <w:bottom w:val="single" w:sz="4" w:space="0" w:color="auto"/>
                    <w:right w:val="single" w:sz="4" w:space="0" w:color="auto"/>
                  </w:tcBorders>
                  <w:shd w:val="clear" w:color="auto" w:fill="auto"/>
                  <w:vAlign w:val="center"/>
                  <w:hideMark/>
                </w:tcPr>
                <w:p w14:paraId="73E30D8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Nitrogen )</w:t>
                  </w:r>
                </w:p>
              </w:tc>
              <w:tc>
                <w:tcPr>
                  <w:tcW w:w="1836" w:type="dxa"/>
                  <w:tcBorders>
                    <w:top w:val="nil"/>
                    <w:left w:val="nil"/>
                    <w:bottom w:val="single" w:sz="4" w:space="0" w:color="auto"/>
                    <w:right w:val="single" w:sz="4" w:space="0" w:color="auto"/>
                  </w:tcBorders>
                  <w:shd w:val="clear" w:color="auto" w:fill="auto"/>
                  <w:vAlign w:val="center"/>
                  <w:hideMark/>
                </w:tcPr>
                <w:p w14:paraId="688B40A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3143C34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D29DA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81</w:t>
                  </w:r>
                </w:p>
              </w:tc>
              <w:tc>
                <w:tcPr>
                  <w:tcW w:w="6434" w:type="dxa"/>
                  <w:tcBorders>
                    <w:top w:val="nil"/>
                    <w:left w:val="nil"/>
                    <w:bottom w:val="single" w:sz="4" w:space="0" w:color="auto"/>
                    <w:right w:val="single" w:sz="4" w:space="0" w:color="auto"/>
                  </w:tcBorders>
                  <w:shd w:val="clear" w:color="auto" w:fill="auto"/>
                  <w:vAlign w:val="center"/>
                  <w:hideMark/>
                </w:tcPr>
                <w:p w14:paraId="45F8318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Nitrogen )</w:t>
                  </w:r>
                </w:p>
              </w:tc>
              <w:tc>
                <w:tcPr>
                  <w:tcW w:w="1836" w:type="dxa"/>
                  <w:tcBorders>
                    <w:top w:val="nil"/>
                    <w:left w:val="nil"/>
                    <w:bottom w:val="single" w:sz="4" w:space="0" w:color="auto"/>
                    <w:right w:val="single" w:sz="4" w:space="0" w:color="auto"/>
                  </w:tcBorders>
                  <w:shd w:val="clear" w:color="auto" w:fill="auto"/>
                  <w:vAlign w:val="center"/>
                  <w:hideMark/>
                </w:tcPr>
                <w:p w14:paraId="5D917BB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68119A27"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A6F2D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82</w:t>
                  </w:r>
                </w:p>
              </w:tc>
              <w:tc>
                <w:tcPr>
                  <w:tcW w:w="6434" w:type="dxa"/>
                  <w:tcBorders>
                    <w:top w:val="nil"/>
                    <w:left w:val="nil"/>
                    <w:bottom w:val="single" w:sz="4" w:space="0" w:color="auto"/>
                    <w:right w:val="single" w:sz="4" w:space="0" w:color="auto"/>
                  </w:tcBorders>
                  <w:shd w:val="clear" w:color="auto" w:fill="auto"/>
                  <w:vAlign w:val="center"/>
                  <w:hideMark/>
                </w:tcPr>
                <w:p w14:paraId="12BF654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- 100KL (Gaseous Argon )</w:t>
                  </w:r>
                </w:p>
              </w:tc>
              <w:tc>
                <w:tcPr>
                  <w:tcW w:w="1836" w:type="dxa"/>
                  <w:tcBorders>
                    <w:top w:val="nil"/>
                    <w:left w:val="nil"/>
                    <w:bottom w:val="single" w:sz="4" w:space="0" w:color="auto"/>
                    <w:right w:val="single" w:sz="4" w:space="0" w:color="auto"/>
                  </w:tcBorders>
                  <w:shd w:val="clear" w:color="auto" w:fill="auto"/>
                  <w:vAlign w:val="center"/>
                  <w:hideMark/>
                </w:tcPr>
                <w:p w14:paraId="539DCEC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65DF9C0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3B46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83</w:t>
                  </w:r>
                </w:p>
              </w:tc>
              <w:tc>
                <w:tcPr>
                  <w:tcW w:w="6434" w:type="dxa"/>
                  <w:tcBorders>
                    <w:top w:val="nil"/>
                    <w:left w:val="nil"/>
                    <w:bottom w:val="single" w:sz="4" w:space="0" w:color="auto"/>
                    <w:right w:val="single" w:sz="4" w:space="0" w:color="auto"/>
                  </w:tcBorders>
                  <w:shd w:val="clear" w:color="auto" w:fill="auto"/>
                  <w:vAlign w:val="center"/>
                  <w:hideMark/>
                </w:tcPr>
                <w:p w14:paraId="543D361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- 100KL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4B50628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37D22D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2402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84</w:t>
                  </w:r>
                </w:p>
              </w:tc>
              <w:tc>
                <w:tcPr>
                  <w:tcW w:w="6434" w:type="dxa"/>
                  <w:tcBorders>
                    <w:top w:val="nil"/>
                    <w:left w:val="nil"/>
                    <w:bottom w:val="single" w:sz="4" w:space="0" w:color="auto"/>
                    <w:right w:val="single" w:sz="4" w:space="0" w:color="auto"/>
                  </w:tcBorders>
                  <w:shd w:val="clear" w:color="auto" w:fill="auto"/>
                  <w:vAlign w:val="center"/>
                  <w:hideMark/>
                </w:tcPr>
                <w:p w14:paraId="10137F5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Other related allied equipment (such as Ducts, Pipes, Cables (Power and Optical), Transformers, MCB Panels, Power Distribution Equipment, Lubrication Systems, DCS and PLC Systems, Control Valves, Manual Valves and Safety Valves, Pressure Reducing Stations, Product Compressors, Air Compressors, Pumps, Analyzers, Air Conditioning Equipments, DG Sets, Air Filtration Systems, Heaters)</w:t>
                  </w:r>
                </w:p>
              </w:tc>
              <w:tc>
                <w:tcPr>
                  <w:tcW w:w="1836" w:type="dxa"/>
                  <w:tcBorders>
                    <w:top w:val="nil"/>
                    <w:left w:val="nil"/>
                    <w:bottom w:val="single" w:sz="4" w:space="0" w:color="auto"/>
                    <w:right w:val="single" w:sz="4" w:space="0" w:color="auto"/>
                  </w:tcBorders>
                  <w:shd w:val="clear" w:color="auto" w:fill="auto"/>
                  <w:vAlign w:val="center"/>
                  <w:hideMark/>
                </w:tcPr>
                <w:p w14:paraId="570A0E44" w14:textId="77777777" w:rsidR="00151648" w:rsidRPr="00EF2463" w:rsidRDefault="00151648" w:rsidP="00151648">
                  <w:pPr>
                    <w:jc w:val="center"/>
                    <w:rPr>
                      <w:rFonts w:asciiTheme="minorHAnsi" w:hAnsiTheme="minorHAnsi" w:cstheme="minorHAnsi"/>
                      <w:color w:val="000000"/>
                      <w:sz w:val="20"/>
                      <w:szCs w:val="20"/>
                      <w:lang w:eastAsia="en-IN"/>
                    </w:rPr>
                  </w:pPr>
                </w:p>
              </w:tc>
            </w:tr>
            <w:tr w:rsidR="00151648" w:rsidRPr="00EF2463" w14:paraId="2B6CDE2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312F6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85</w:t>
                  </w:r>
                </w:p>
              </w:tc>
              <w:tc>
                <w:tcPr>
                  <w:tcW w:w="6434" w:type="dxa"/>
                  <w:tcBorders>
                    <w:top w:val="nil"/>
                    <w:left w:val="nil"/>
                    <w:bottom w:val="single" w:sz="4" w:space="0" w:color="auto"/>
                    <w:right w:val="single" w:sz="4" w:space="0" w:color="auto"/>
                  </w:tcBorders>
                  <w:shd w:val="clear" w:color="auto" w:fill="auto"/>
                  <w:vAlign w:val="center"/>
                  <w:hideMark/>
                </w:tcPr>
                <w:p w14:paraId="1AF485C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Ancillary Installation Equipment</w:t>
                  </w:r>
                </w:p>
              </w:tc>
              <w:tc>
                <w:tcPr>
                  <w:tcW w:w="1836" w:type="dxa"/>
                  <w:tcBorders>
                    <w:top w:val="nil"/>
                    <w:left w:val="nil"/>
                    <w:bottom w:val="single" w:sz="4" w:space="0" w:color="auto"/>
                    <w:right w:val="single" w:sz="4" w:space="0" w:color="auto"/>
                  </w:tcBorders>
                  <w:shd w:val="clear" w:color="auto" w:fill="auto"/>
                  <w:vAlign w:val="center"/>
                  <w:hideMark/>
                </w:tcPr>
                <w:p w14:paraId="31BC9A01" w14:textId="77777777" w:rsidR="00151648" w:rsidRPr="00EF2463" w:rsidRDefault="00151648" w:rsidP="00151648">
                  <w:pPr>
                    <w:jc w:val="center"/>
                    <w:rPr>
                      <w:rFonts w:asciiTheme="minorHAnsi" w:hAnsiTheme="minorHAnsi" w:cstheme="minorHAnsi"/>
                      <w:color w:val="000000"/>
                      <w:sz w:val="20"/>
                      <w:szCs w:val="20"/>
                      <w:lang w:eastAsia="en-IN"/>
                    </w:rPr>
                  </w:pPr>
                </w:p>
              </w:tc>
            </w:tr>
          </w:tbl>
          <w:p w14:paraId="1E97DFF8" w14:textId="75627478" w:rsidR="00162F1D" w:rsidRDefault="00162F1D" w:rsidP="00151648">
            <w:pPr>
              <w:spacing w:line="360" w:lineRule="auto"/>
              <w:jc w:val="center"/>
              <w:rPr>
                <w:rFonts w:ascii="Arial" w:hAnsi="Arial" w:cs="Arial"/>
              </w:rPr>
            </w:pPr>
          </w:p>
          <w:p w14:paraId="0D2F1A9D" w14:textId="64BD7D42" w:rsidR="00162F1D" w:rsidRDefault="00162F1D" w:rsidP="00151648">
            <w:pPr>
              <w:spacing w:after="240" w:line="360" w:lineRule="auto"/>
              <w:jc w:val="both"/>
              <w:rPr>
                <w:rFonts w:ascii="Arial" w:hAnsi="Arial" w:cs="Arial"/>
                <w:sz w:val="22"/>
              </w:rPr>
            </w:pPr>
            <w:r>
              <w:rPr>
                <w:rFonts w:ascii="Arial" w:hAnsi="Arial" w:cs="Arial"/>
                <w:sz w:val="22"/>
              </w:rPr>
              <w:t xml:space="preserve">For the purpose of the assessment we have not got any Fixed Asset Register from the company. </w:t>
            </w:r>
            <w:r w:rsidRPr="00562612">
              <w:rPr>
                <w:rFonts w:ascii="Arial" w:hAnsi="Arial" w:cs="Arial"/>
                <w:b/>
                <w:sz w:val="22"/>
              </w:rPr>
              <w:t xml:space="preserve">Only consolidated original capitalization amount for each Unit has been informed to us over email </w:t>
            </w:r>
            <w:r w:rsidR="00151648">
              <w:rPr>
                <w:rFonts w:ascii="Arial" w:hAnsi="Arial" w:cs="Arial"/>
                <w:b/>
                <w:sz w:val="22"/>
              </w:rPr>
              <w:t xml:space="preserve">during the previous valuation assessment </w:t>
            </w:r>
            <w:r w:rsidRPr="00562612">
              <w:rPr>
                <w:rFonts w:ascii="Arial" w:hAnsi="Arial" w:cs="Arial"/>
                <w:b/>
                <w:sz w:val="22"/>
              </w:rPr>
              <w:t xml:space="preserve">which has been made the basis of this assessment. </w:t>
            </w:r>
            <w:r>
              <w:rPr>
                <w:rFonts w:ascii="Arial" w:hAnsi="Arial" w:cs="Arial"/>
                <w:sz w:val="22"/>
              </w:rPr>
              <w:t>Further</w:t>
            </w:r>
            <w:r w:rsidR="00151648">
              <w:rPr>
                <w:rFonts w:ascii="Arial" w:hAnsi="Arial" w:cs="Arial"/>
                <w:sz w:val="22"/>
              </w:rPr>
              <w:t>,</w:t>
            </w:r>
            <w:r>
              <w:rPr>
                <w:rFonts w:ascii="Arial" w:hAnsi="Arial" w:cs="Arial"/>
                <w:sz w:val="22"/>
              </w:rPr>
              <w:t xml:space="preserve"> Sale Agreement dated: 23.02.2015 from BSL to BISPL has been for the sale of plant &amp; equipment’s and lease agreement between BISPL &amp; BSL has been provided to us.</w:t>
            </w:r>
          </w:p>
          <w:p w14:paraId="421C200C" w14:textId="3C9D9AF2" w:rsidR="00162F1D" w:rsidRPr="007042A1" w:rsidRDefault="00162F1D" w:rsidP="007042A1">
            <w:pPr>
              <w:spacing w:line="360" w:lineRule="auto"/>
              <w:jc w:val="both"/>
              <w:rPr>
                <w:rFonts w:ascii="Arial" w:hAnsi="Arial" w:cs="Arial"/>
                <w:sz w:val="22"/>
              </w:rPr>
            </w:pPr>
            <w:r>
              <w:rPr>
                <w:rFonts w:ascii="Arial" w:hAnsi="Arial" w:cs="Arial"/>
                <w:sz w:val="22"/>
              </w:rPr>
              <w:t>All these units</w:t>
            </w:r>
            <w:r w:rsidR="00151648">
              <w:rPr>
                <w:rFonts w:ascii="Arial" w:hAnsi="Arial" w:cs="Arial"/>
                <w:sz w:val="22"/>
              </w:rPr>
              <w:t xml:space="preserve"> are located within the premise</w:t>
            </w:r>
            <w:r>
              <w:rPr>
                <w:rFonts w:ascii="Arial" w:hAnsi="Arial" w:cs="Arial"/>
                <w:sz w:val="22"/>
              </w:rPr>
              <w:t xml:space="preserve"> of </w:t>
            </w:r>
            <w:r w:rsidR="00151648">
              <w:rPr>
                <w:rFonts w:ascii="Arial" w:hAnsi="Arial" w:cs="Arial"/>
                <w:sz w:val="22"/>
              </w:rPr>
              <w:t>the plant owned by TSBL</w:t>
            </w:r>
            <w:r>
              <w:rPr>
                <w:rFonts w:ascii="Arial" w:hAnsi="Arial" w:cs="Arial"/>
                <w:sz w:val="22"/>
              </w:rPr>
              <w:t>.</w:t>
            </w:r>
            <w:r w:rsidR="00151648">
              <w:rPr>
                <w:rFonts w:ascii="Arial" w:hAnsi="Arial" w:cs="Arial"/>
                <w:sz w:val="22"/>
              </w:rPr>
              <w:t xml:space="preserve"> </w:t>
            </w:r>
            <w:r>
              <w:rPr>
                <w:rFonts w:ascii="Arial" w:hAnsi="Arial" w:cs="Arial"/>
                <w:sz w:val="22"/>
              </w:rPr>
              <w:t xml:space="preserve">During the time of site visit conducted by our engineering team </w:t>
            </w:r>
            <w:r w:rsidR="007042A1">
              <w:rPr>
                <w:rFonts w:ascii="Arial" w:hAnsi="Arial" w:cs="Arial"/>
                <w:sz w:val="22"/>
              </w:rPr>
              <w:t xml:space="preserve">on </w:t>
            </w:r>
            <w:r w:rsidR="00151648">
              <w:rPr>
                <w:rFonts w:ascii="Arial" w:hAnsi="Arial" w:cs="Arial"/>
                <w:sz w:val="22"/>
              </w:rPr>
              <w:t>09</w:t>
            </w:r>
            <w:r w:rsidR="00151648">
              <w:rPr>
                <w:rFonts w:ascii="Arial" w:hAnsi="Arial" w:cs="Arial"/>
                <w:sz w:val="22"/>
                <w:vertAlign w:val="superscript"/>
              </w:rPr>
              <w:t>th</w:t>
            </w:r>
            <w:r w:rsidR="00151648">
              <w:rPr>
                <w:rFonts w:ascii="Arial" w:hAnsi="Arial" w:cs="Arial"/>
                <w:sz w:val="22"/>
              </w:rPr>
              <w:t xml:space="preserve"> February 2023</w:t>
            </w:r>
            <w:r>
              <w:rPr>
                <w:rFonts w:ascii="Arial" w:hAnsi="Arial" w:cs="Arial"/>
                <w:sz w:val="22"/>
              </w:rPr>
              <w:t xml:space="preserve">, </w:t>
            </w:r>
            <w:r w:rsidR="007042A1">
              <w:rPr>
                <w:rFonts w:ascii="Arial" w:hAnsi="Arial" w:cs="Arial"/>
                <w:sz w:val="22"/>
              </w:rPr>
              <w:t>all the plants</w:t>
            </w:r>
            <w:r>
              <w:rPr>
                <w:rFonts w:ascii="Arial" w:hAnsi="Arial" w:cs="Arial"/>
                <w:sz w:val="22"/>
              </w:rPr>
              <w:t xml:space="preserve"> were </w:t>
            </w:r>
            <w:r w:rsidR="007042A1">
              <w:rPr>
                <w:rFonts w:ascii="Arial" w:hAnsi="Arial" w:cs="Arial"/>
                <w:sz w:val="22"/>
              </w:rPr>
              <w:t>operational</w:t>
            </w:r>
            <w:r>
              <w:rPr>
                <w:rFonts w:ascii="Arial" w:hAnsi="Arial" w:cs="Arial"/>
                <w:sz w:val="22"/>
              </w:rPr>
              <w:t>. Also, as per the information gathered, 340 TPD Oxygen plant was originally purchased as refurbished unit having original manufacturing year in 1970 and refurbished in 2009</w:t>
            </w:r>
            <w:r w:rsidR="007042A1">
              <w:rPr>
                <w:rFonts w:ascii="Arial" w:hAnsi="Arial" w:cs="Arial"/>
                <w:sz w:val="22"/>
              </w:rPr>
              <w:t>.</w:t>
            </w:r>
          </w:p>
        </w:tc>
      </w:tr>
      <w:tr w:rsidR="00162F1D" w14:paraId="204C35CA" w14:textId="77777777" w:rsidTr="00162F1D">
        <w:trPr>
          <w:trHeight w:val="52"/>
          <w:jc w:val="center"/>
        </w:trPr>
        <w:tc>
          <w:tcPr>
            <w:tcW w:w="870" w:type="dxa"/>
            <w:shd w:val="clear" w:color="auto" w:fill="DBE5F1" w:themeFill="accent1" w:themeFillTint="33"/>
          </w:tcPr>
          <w:p w14:paraId="2544A0C8" w14:textId="77777777" w:rsidR="00162F1D" w:rsidRPr="005551C4" w:rsidRDefault="00162F1D"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54D8E814" w14:textId="7D29BC89" w:rsidR="00162F1D" w:rsidRPr="00D70E51" w:rsidRDefault="00162F1D"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7042A1" w14:paraId="0D0E7118" w14:textId="77777777" w:rsidTr="00F70077">
        <w:trPr>
          <w:trHeight w:val="155"/>
          <w:jc w:val="center"/>
        </w:trPr>
        <w:tc>
          <w:tcPr>
            <w:tcW w:w="870" w:type="dxa"/>
            <w:shd w:val="clear" w:color="auto" w:fill="FFFFFF" w:themeFill="background1"/>
          </w:tcPr>
          <w:p w14:paraId="26B836CA" w14:textId="77777777" w:rsidR="007042A1" w:rsidRPr="004F522D"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vAlign w:val="bottom"/>
          </w:tcPr>
          <w:p w14:paraId="3F2CC3E2" w14:textId="7D256C6D" w:rsidR="007042A1" w:rsidRPr="004F522D" w:rsidRDefault="007042A1"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084" w:type="dxa"/>
            <w:gridSpan w:val="2"/>
            <w:tcBorders>
              <w:bottom w:val="single" w:sz="4" w:space="0" w:color="auto"/>
            </w:tcBorders>
            <w:shd w:val="clear" w:color="auto" w:fill="FFFFFF" w:themeFill="background1"/>
            <w:vAlign w:val="bottom"/>
          </w:tcPr>
          <w:p w14:paraId="041AA3E6" w14:textId="5E0A132E" w:rsidR="007042A1" w:rsidRPr="007042A1" w:rsidRDefault="007042A1" w:rsidP="007042A1">
            <w:pPr>
              <w:numPr>
                <w:ilvl w:val="0"/>
                <w:numId w:val="18"/>
              </w:numPr>
              <w:spacing w:line="360" w:lineRule="auto"/>
              <w:ind w:left="0"/>
              <w:jc w:val="both"/>
              <w:rPr>
                <w:rFonts w:ascii="Arial" w:hAnsi="Arial" w:cs="Arial"/>
                <w:bCs/>
                <w:sz w:val="22"/>
              </w:rPr>
            </w:pPr>
            <w:r w:rsidRPr="007042A1">
              <w:rPr>
                <w:rFonts w:ascii="Arial" w:hAnsi="Arial" w:cs="Arial"/>
                <w:bCs/>
                <w:sz w:val="22"/>
              </w:rPr>
              <w:t xml:space="preserve">As per the information available, these machines and equipment are </w:t>
            </w:r>
            <w:r>
              <w:rPr>
                <w:rFonts w:ascii="Arial" w:hAnsi="Arial" w:cs="Arial"/>
                <w:bCs/>
                <w:sz w:val="22"/>
              </w:rPr>
              <w:t xml:space="preserve">of Make </w:t>
            </w:r>
            <w:r w:rsidRPr="007042A1">
              <w:rPr>
                <w:rFonts w:ascii="Arial" w:hAnsi="Arial" w:cs="Arial"/>
                <w:bCs/>
                <w:sz w:val="22"/>
              </w:rPr>
              <w:t xml:space="preserve">Linde &amp; Air Liquide which works on </w:t>
            </w:r>
            <w:proofErr w:type="spellStart"/>
            <w:r w:rsidRPr="007042A1">
              <w:rPr>
                <w:rFonts w:ascii="Arial" w:hAnsi="Arial" w:cs="Arial"/>
                <w:bCs/>
                <w:sz w:val="22"/>
              </w:rPr>
              <w:t>Cryongenic</w:t>
            </w:r>
            <w:proofErr w:type="spellEnd"/>
            <w:r w:rsidRPr="007042A1">
              <w:rPr>
                <w:rFonts w:ascii="Arial" w:hAnsi="Arial" w:cs="Arial"/>
                <w:bCs/>
                <w:sz w:val="22"/>
              </w:rPr>
              <w:t xml:space="preserve"> Oxygen Producing process. </w:t>
            </w:r>
          </w:p>
        </w:tc>
      </w:tr>
      <w:tr w:rsidR="007042A1" w14:paraId="120DD280" w14:textId="77777777" w:rsidTr="00162F1D">
        <w:trPr>
          <w:trHeight w:val="77"/>
          <w:jc w:val="center"/>
        </w:trPr>
        <w:tc>
          <w:tcPr>
            <w:tcW w:w="870" w:type="dxa"/>
            <w:tcBorders>
              <w:bottom w:val="single" w:sz="4" w:space="0" w:color="auto"/>
            </w:tcBorders>
            <w:shd w:val="clear" w:color="auto" w:fill="FFFFFF" w:themeFill="background1"/>
          </w:tcPr>
          <w:p w14:paraId="2EC8C123" w14:textId="77777777" w:rsidR="007042A1" w:rsidRPr="005551C4"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vAlign w:val="bottom"/>
          </w:tcPr>
          <w:p w14:paraId="68705493" w14:textId="2CD8A2C1" w:rsidR="007042A1" w:rsidRPr="004F522D" w:rsidRDefault="007042A1"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084" w:type="dxa"/>
            <w:gridSpan w:val="2"/>
            <w:tcBorders>
              <w:bottom w:val="single" w:sz="4" w:space="0" w:color="auto"/>
            </w:tcBorders>
            <w:shd w:val="clear" w:color="auto" w:fill="FFFFFF" w:themeFill="background1"/>
            <w:vAlign w:val="bottom"/>
          </w:tcPr>
          <w:p w14:paraId="66A63A0C" w14:textId="5EAF38B7" w:rsidR="007042A1" w:rsidRPr="006E6E77" w:rsidRDefault="007042A1"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7042A1" w14:paraId="5352A915" w14:textId="77777777" w:rsidTr="00162F1D">
        <w:trPr>
          <w:trHeight w:val="285"/>
          <w:jc w:val="center"/>
        </w:trPr>
        <w:tc>
          <w:tcPr>
            <w:tcW w:w="870" w:type="dxa"/>
            <w:tcBorders>
              <w:bottom w:val="single" w:sz="4" w:space="0" w:color="auto"/>
            </w:tcBorders>
            <w:shd w:val="clear" w:color="auto" w:fill="FFFFFF" w:themeFill="background1"/>
          </w:tcPr>
          <w:p w14:paraId="49AB0E00" w14:textId="77777777" w:rsidR="007042A1" w:rsidRPr="005551C4"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vAlign w:val="bottom"/>
          </w:tcPr>
          <w:p w14:paraId="424500B3" w14:textId="2D9CC960" w:rsidR="007042A1" w:rsidRPr="004F522D" w:rsidRDefault="007042A1"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084" w:type="dxa"/>
            <w:gridSpan w:val="2"/>
            <w:tcBorders>
              <w:bottom w:val="single" w:sz="4" w:space="0" w:color="auto"/>
            </w:tcBorders>
            <w:shd w:val="clear" w:color="auto" w:fill="FFFFFF" w:themeFill="background1"/>
          </w:tcPr>
          <w:p w14:paraId="6C389FAD" w14:textId="515B4187" w:rsidR="007042A1" w:rsidRPr="006E6E77" w:rsidRDefault="007042A1" w:rsidP="00E35803">
            <w:pPr>
              <w:numPr>
                <w:ilvl w:val="0"/>
                <w:numId w:val="18"/>
              </w:numPr>
              <w:spacing w:line="360" w:lineRule="auto"/>
              <w:ind w:left="0"/>
              <w:rPr>
                <w:rFonts w:ascii="Arial" w:hAnsi="Arial" w:cs="Arial"/>
                <w:sz w:val="22"/>
              </w:rPr>
            </w:pPr>
            <w:r>
              <w:rPr>
                <w:rFonts w:ascii="Arial" w:hAnsi="Arial" w:cs="Arial"/>
                <w:sz w:val="22"/>
              </w:rPr>
              <w:t>Same</w:t>
            </w:r>
          </w:p>
        </w:tc>
      </w:tr>
      <w:tr w:rsidR="007042A1" w14:paraId="178E5EAA" w14:textId="77777777" w:rsidTr="00162F1D">
        <w:trPr>
          <w:trHeight w:val="54"/>
          <w:jc w:val="center"/>
        </w:trPr>
        <w:tc>
          <w:tcPr>
            <w:tcW w:w="870" w:type="dxa"/>
            <w:tcBorders>
              <w:bottom w:val="single" w:sz="4" w:space="0" w:color="auto"/>
            </w:tcBorders>
            <w:shd w:val="clear" w:color="auto" w:fill="DBE5F1" w:themeFill="accent1" w:themeFillTint="33"/>
          </w:tcPr>
          <w:p w14:paraId="7E156495"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15C0912E" w14:textId="5A19C457"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7042A1" w14:paraId="24EF2459" w14:textId="77777777" w:rsidTr="00162F1D">
        <w:trPr>
          <w:trHeight w:val="20"/>
          <w:jc w:val="center"/>
        </w:trPr>
        <w:tc>
          <w:tcPr>
            <w:tcW w:w="870" w:type="dxa"/>
            <w:vMerge w:val="restart"/>
            <w:shd w:val="clear" w:color="auto" w:fill="FFFFFF" w:themeFill="background1"/>
          </w:tcPr>
          <w:p w14:paraId="4BD26823" w14:textId="77777777" w:rsidR="007042A1" w:rsidRPr="00963C8E" w:rsidRDefault="007042A1" w:rsidP="00BE052F">
            <w:pPr>
              <w:spacing w:line="276" w:lineRule="auto"/>
              <w:contextualSpacing/>
              <w:rPr>
                <w:rFonts w:ascii="Arial" w:hAnsi="Arial" w:cs="Arial"/>
                <w:b/>
              </w:rPr>
            </w:pPr>
          </w:p>
        </w:tc>
        <w:tc>
          <w:tcPr>
            <w:tcW w:w="4152" w:type="dxa"/>
            <w:shd w:val="clear" w:color="auto" w:fill="FFFFFF" w:themeFill="background1"/>
          </w:tcPr>
          <w:p w14:paraId="61F1F263" w14:textId="0E352C62" w:rsidR="007042A1" w:rsidRPr="00394C55" w:rsidRDefault="007042A1" w:rsidP="00737FA8">
            <w:pPr>
              <w:rPr>
                <w:rFonts w:ascii="Arial" w:hAnsi="Arial" w:cs="Arial"/>
                <w:bCs/>
                <w:sz w:val="22"/>
                <w:szCs w:val="22"/>
              </w:rPr>
            </w:pPr>
            <w:r w:rsidRPr="00394C55">
              <w:rPr>
                <w:rFonts w:ascii="Arial" w:hAnsi="Arial" w:cs="Arial"/>
                <w:bCs/>
                <w:sz w:val="22"/>
                <w:szCs w:val="22"/>
              </w:rPr>
              <w:t>Type of Raw Material</w:t>
            </w:r>
          </w:p>
        </w:tc>
        <w:tc>
          <w:tcPr>
            <w:tcW w:w="6084" w:type="dxa"/>
            <w:gridSpan w:val="2"/>
            <w:shd w:val="clear" w:color="auto" w:fill="FFFFFF" w:themeFill="background1"/>
            <w:vAlign w:val="bottom"/>
          </w:tcPr>
          <w:p w14:paraId="19EC9A7B" w14:textId="4F90ED07" w:rsidR="007042A1" w:rsidRPr="006E6E77" w:rsidRDefault="007042A1" w:rsidP="00737FA8">
            <w:pPr>
              <w:jc w:val="both"/>
              <w:rPr>
                <w:rFonts w:ascii="Arial" w:hAnsi="Arial" w:cs="Arial"/>
                <w:bCs/>
                <w:sz w:val="22"/>
                <w:szCs w:val="22"/>
              </w:rPr>
            </w:pPr>
            <w:r>
              <w:rPr>
                <w:rFonts w:ascii="Arial" w:hAnsi="Arial" w:cs="Arial"/>
                <w:bCs/>
                <w:sz w:val="22"/>
                <w:szCs w:val="22"/>
              </w:rPr>
              <w:t>Atmospheric Air and Electricity</w:t>
            </w:r>
          </w:p>
        </w:tc>
      </w:tr>
      <w:tr w:rsidR="007042A1" w14:paraId="01F5FAE1" w14:textId="77777777" w:rsidTr="00162F1D">
        <w:trPr>
          <w:trHeight w:val="20"/>
          <w:jc w:val="center"/>
        </w:trPr>
        <w:tc>
          <w:tcPr>
            <w:tcW w:w="870" w:type="dxa"/>
            <w:vMerge/>
            <w:shd w:val="clear" w:color="auto" w:fill="FFFFFF" w:themeFill="background1"/>
          </w:tcPr>
          <w:p w14:paraId="05521EA3" w14:textId="77777777" w:rsidR="007042A1" w:rsidRPr="00963C8E" w:rsidRDefault="007042A1" w:rsidP="00BE052F">
            <w:pPr>
              <w:spacing w:line="276" w:lineRule="auto"/>
              <w:contextualSpacing/>
              <w:rPr>
                <w:rFonts w:ascii="Arial" w:hAnsi="Arial" w:cs="Arial"/>
                <w:b/>
              </w:rPr>
            </w:pPr>
          </w:p>
        </w:tc>
        <w:tc>
          <w:tcPr>
            <w:tcW w:w="4152" w:type="dxa"/>
            <w:shd w:val="clear" w:color="auto" w:fill="FFFFFF" w:themeFill="background1"/>
          </w:tcPr>
          <w:p w14:paraId="3A6DFE73" w14:textId="41630149" w:rsidR="007042A1" w:rsidRPr="00394C55" w:rsidRDefault="007042A1" w:rsidP="00737FA8">
            <w:pPr>
              <w:rPr>
                <w:rFonts w:ascii="Arial" w:hAnsi="Arial" w:cs="Arial"/>
                <w:bCs/>
                <w:sz w:val="22"/>
                <w:szCs w:val="22"/>
              </w:rPr>
            </w:pPr>
            <w:r w:rsidRPr="00394C55">
              <w:rPr>
                <w:rFonts w:ascii="Arial" w:hAnsi="Arial" w:cs="Arial"/>
                <w:bCs/>
                <w:sz w:val="22"/>
                <w:szCs w:val="22"/>
              </w:rPr>
              <w:t>Availability</w:t>
            </w:r>
          </w:p>
        </w:tc>
        <w:tc>
          <w:tcPr>
            <w:tcW w:w="6084" w:type="dxa"/>
            <w:gridSpan w:val="2"/>
            <w:shd w:val="clear" w:color="auto" w:fill="FFFFFF" w:themeFill="background1"/>
            <w:vAlign w:val="bottom"/>
          </w:tcPr>
          <w:p w14:paraId="28C75433" w14:textId="56608199" w:rsidR="007042A1" w:rsidRPr="006E6E77" w:rsidRDefault="007042A1" w:rsidP="00737FA8">
            <w:pPr>
              <w:jc w:val="both"/>
              <w:rPr>
                <w:rFonts w:ascii="Arial" w:hAnsi="Arial" w:cs="Arial"/>
                <w:bCs/>
                <w:sz w:val="22"/>
                <w:szCs w:val="22"/>
              </w:rPr>
            </w:pPr>
            <w:r>
              <w:rPr>
                <w:rFonts w:ascii="Arial" w:hAnsi="Arial" w:cs="Arial"/>
                <w:bCs/>
                <w:sz w:val="22"/>
                <w:szCs w:val="22"/>
              </w:rPr>
              <w:t>Easily Available</w:t>
            </w:r>
          </w:p>
        </w:tc>
      </w:tr>
      <w:tr w:rsidR="007042A1" w14:paraId="237F7A2A" w14:textId="77777777" w:rsidTr="00162F1D">
        <w:trPr>
          <w:trHeight w:val="54"/>
          <w:jc w:val="center"/>
        </w:trPr>
        <w:tc>
          <w:tcPr>
            <w:tcW w:w="870" w:type="dxa"/>
            <w:tcBorders>
              <w:bottom w:val="single" w:sz="4" w:space="0" w:color="auto"/>
            </w:tcBorders>
            <w:shd w:val="clear" w:color="auto" w:fill="DBE5F1" w:themeFill="accent1" w:themeFillTint="33"/>
          </w:tcPr>
          <w:p w14:paraId="54A62EC0"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065C719E" w14:textId="7782330E"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7042A1" w14:paraId="4B9EFAF5" w14:textId="77777777" w:rsidTr="00162F1D">
        <w:trPr>
          <w:trHeight w:val="66"/>
          <w:jc w:val="center"/>
        </w:trPr>
        <w:tc>
          <w:tcPr>
            <w:tcW w:w="870" w:type="dxa"/>
            <w:vMerge w:val="restart"/>
            <w:shd w:val="clear" w:color="auto" w:fill="FFFFFF" w:themeFill="background1"/>
          </w:tcPr>
          <w:p w14:paraId="6C7E66D6"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483C07D1" w14:textId="19AC3697" w:rsidR="007042A1" w:rsidRPr="00A604BF" w:rsidRDefault="007042A1" w:rsidP="00BE052F">
            <w:pPr>
              <w:spacing w:line="276" w:lineRule="auto"/>
              <w:rPr>
                <w:rFonts w:ascii="Arial" w:hAnsi="Arial" w:cs="Arial"/>
                <w:sz w:val="22"/>
                <w:szCs w:val="22"/>
              </w:rPr>
            </w:pPr>
            <w:r w:rsidRPr="00A604BF">
              <w:rPr>
                <w:rFonts w:ascii="Arial" w:hAnsi="Arial" w:cs="Arial"/>
                <w:sz w:val="22"/>
                <w:szCs w:val="22"/>
              </w:rPr>
              <w:t>Power/ Electricity</w:t>
            </w:r>
          </w:p>
        </w:tc>
        <w:tc>
          <w:tcPr>
            <w:tcW w:w="6084" w:type="dxa"/>
            <w:gridSpan w:val="2"/>
            <w:tcBorders>
              <w:bottom w:val="single" w:sz="4" w:space="0" w:color="auto"/>
            </w:tcBorders>
            <w:shd w:val="clear" w:color="auto" w:fill="FFFFFF" w:themeFill="background1"/>
            <w:vAlign w:val="bottom"/>
          </w:tcPr>
          <w:p w14:paraId="4204C24E" w14:textId="16C5539E" w:rsidR="007042A1" w:rsidRPr="00E35803" w:rsidRDefault="007042A1" w:rsidP="00454D47">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7042A1" w14:paraId="7CAD580C" w14:textId="77777777" w:rsidTr="00162F1D">
        <w:trPr>
          <w:trHeight w:val="54"/>
          <w:jc w:val="center"/>
        </w:trPr>
        <w:tc>
          <w:tcPr>
            <w:tcW w:w="870" w:type="dxa"/>
            <w:vMerge/>
            <w:shd w:val="clear" w:color="auto" w:fill="FFFFFF" w:themeFill="background1"/>
          </w:tcPr>
          <w:p w14:paraId="2D0E73EE"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1E822CA8" w14:textId="2CC9B401" w:rsidR="007042A1" w:rsidRPr="00A604BF" w:rsidRDefault="007042A1" w:rsidP="00BE052F">
            <w:pPr>
              <w:spacing w:line="276" w:lineRule="auto"/>
              <w:rPr>
                <w:rFonts w:ascii="Arial" w:hAnsi="Arial" w:cs="Arial"/>
                <w:sz w:val="22"/>
                <w:szCs w:val="22"/>
              </w:rPr>
            </w:pPr>
            <w:r w:rsidRPr="00A604BF">
              <w:rPr>
                <w:rFonts w:ascii="Arial" w:hAnsi="Arial" w:cs="Arial"/>
                <w:sz w:val="22"/>
                <w:szCs w:val="22"/>
              </w:rPr>
              <w:t>Water</w:t>
            </w:r>
          </w:p>
        </w:tc>
        <w:tc>
          <w:tcPr>
            <w:tcW w:w="6084" w:type="dxa"/>
            <w:gridSpan w:val="2"/>
            <w:tcBorders>
              <w:bottom w:val="single" w:sz="4" w:space="0" w:color="auto"/>
            </w:tcBorders>
            <w:shd w:val="clear" w:color="auto" w:fill="FFFFFF" w:themeFill="background1"/>
            <w:vAlign w:val="bottom"/>
          </w:tcPr>
          <w:p w14:paraId="02F7EF8B" w14:textId="6970E8EA" w:rsidR="007042A1" w:rsidRPr="00E35803" w:rsidRDefault="007042A1"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7042A1" w14:paraId="1905F007" w14:textId="77777777" w:rsidTr="00162F1D">
        <w:trPr>
          <w:trHeight w:val="54"/>
          <w:jc w:val="center"/>
        </w:trPr>
        <w:tc>
          <w:tcPr>
            <w:tcW w:w="870" w:type="dxa"/>
            <w:vMerge/>
            <w:shd w:val="clear" w:color="auto" w:fill="FFFFFF" w:themeFill="background1"/>
          </w:tcPr>
          <w:p w14:paraId="2117B92D"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2627C4A6" w14:textId="6225FAA4" w:rsidR="007042A1" w:rsidRDefault="007042A1" w:rsidP="00BE052F">
            <w:pPr>
              <w:spacing w:line="276" w:lineRule="auto"/>
              <w:rPr>
                <w:rFonts w:ascii="Arial" w:hAnsi="Arial" w:cs="Arial"/>
                <w:sz w:val="22"/>
                <w:szCs w:val="22"/>
              </w:rPr>
            </w:pPr>
            <w:r>
              <w:rPr>
                <w:rFonts w:ascii="Arial" w:hAnsi="Arial" w:cs="Arial"/>
                <w:sz w:val="22"/>
                <w:szCs w:val="22"/>
              </w:rPr>
              <w:t>Road/ Transport</w:t>
            </w:r>
          </w:p>
        </w:tc>
        <w:tc>
          <w:tcPr>
            <w:tcW w:w="6084" w:type="dxa"/>
            <w:gridSpan w:val="2"/>
            <w:tcBorders>
              <w:bottom w:val="single" w:sz="4" w:space="0" w:color="auto"/>
            </w:tcBorders>
            <w:shd w:val="clear" w:color="auto" w:fill="FFFFFF" w:themeFill="background1"/>
            <w:vAlign w:val="bottom"/>
          </w:tcPr>
          <w:p w14:paraId="5EAFCADA" w14:textId="588C9A7B" w:rsidR="007042A1" w:rsidRPr="00E35803" w:rsidRDefault="007042A1"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7042A1" w14:paraId="53FA5F1B" w14:textId="77777777" w:rsidTr="00162F1D">
        <w:trPr>
          <w:trHeight w:val="54"/>
          <w:jc w:val="center"/>
        </w:trPr>
        <w:tc>
          <w:tcPr>
            <w:tcW w:w="870" w:type="dxa"/>
            <w:tcBorders>
              <w:bottom w:val="single" w:sz="4" w:space="0" w:color="auto"/>
            </w:tcBorders>
            <w:shd w:val="clear" w:color="auto" w:fill="DBE5F1" w:themeFill="accent1" w:themeFillTint="33"/>
          </w:tcPr>
          <w:p w14:paraId="13D6066D"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14C13AD3" w14:textId="2D0D89B2"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7042A1" w14:paraId="5E90F6EA" w14:textId="77777777" w:rsidTr="00162F1D">
        <w:trPr>
          <w:trHeight w:val="170"/>
          <w:jc w:val="center"/>
        </w:trPr>
        <w:tc>
          <w:tcPr>
            <w:tcW w:w="870" w:type="dxa"/>
            <w:vMerge w:val="restart"/>
            <w:shd w:val="clear" w:color="auto" w:fill="FFFFFF" w:themeFill="background1"/>
          </w:tcPr>
          <w:p w14:paraId="471F8053" w14:textId="77777777" w:rsidR="007042A1" w:rsidRPr="00963C8E" w:rsidRDefault="007042A1" w:rsidP="00BE052F">
            <w:pPr>
              <w:spacing w:line="276" w:lineRule="auto"/>
              <w:contextualSpacing/>
              <w:rPr>
                <w:rFonts w:ascii="Arial" w:hAnsi="Arial" w:cs="Arial"/>
                <w:b/>
              </w:rPr>
            </w:pPr>
          </w:p>
        </w:tc>
        <w:tc>
          <w:tcPr>
            <w:tcW w:w="4152" w:type="dxa"/>
            <w:shd w:val="clear" w:color="auto" w:fill="FFFFFF" w:themeFill="background1"/>
          </w:tcPr>
          <w:p w14:paraId="1E8AD11D" w14:textId="5E88CE66" w:rsidR="007042A1" w:rsidRPr="00394C55" w:rsidRDefault="007042A1" w:rsidP="00737FA8">
            <w:pPr>
              <w:spacing w:line="276" w:lineRule="auto"/>
              <w:rPr>
                <w:rFonts w:ascii="Arial" w:hAnsi="Arial" w:cs="Arial"/>
                <w:bCs/>
                <w:sz w:val="22"/>
                <w:szCs w:val="22"/>
              </w:rPr>
            </w:pPr>
            <w:r w:rsidRPr="00394C55">
              <w:rPr>
                <w:rFonts w:ascii="Arial" w:hAnsi="Arial" w:cs="Arial"/>
                <w:bCs/>
                <w:sz w:val="22"/>
                <w:szCs w:val="22"/>
              </w:rPr>
              <w:t>Availability</w:t>
            </w:r>
          </w:p>
        </w:tc>
        <w:tc>
          <w:tcPr>
            <w:tcW w:w="6084" w:type="dxa"/>
            <w:gridSpan w:val="2"/>
            <w:shd w:val="clear" w:color="auto" w:fill="FFFFFF" w:themeFill="background1"/>
          </w:tcPr>
          <w:p w14:paraId="4E84FAA9" w14:textId="77777777" w:rsidR="007042A1" w:rsidRDefault="006276E3" w:rsidP="00737FA8">
            <w:pPr>
              <w:spacing w:line="276"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7042A1" w:rsidRPr="006E6E77">
                  <w:rPr>
                    <w:rFonts w:ascii="Arial" w:hAnsi="Arial" w:cs="Arial"/>
                    <w:bCs/>
                    <w:sz w:val="22"/>
                    <w:szCs w:val="22"/>
                  </w:rPr>
                  <w:t>Appears to be easily &amp; adequately available and no labour issues came to our knowledge during site inspection.</w:t>
                </w:r>
              </w:sdtContent>
            </w:sdt>
          </w:p>
        </w:tc>
      </w:tr>
      <w:tr w:rsidR="007042A1" w14:paraId="712E308A" w14:textId="77777777" w:rsidTr="00162F1D">
        <w:trPr>
          <w:trHeight w:val="170"/>
          <w:jc w:val="center"/>
        </w:trPr>
        <w:tc>
          <w:tcPr>
            <w:tcW w:w="870" w:type="dxa"/>
            <w:vMerge/>
            <w:shd w:val="clear" w:color="auto" w:fill="FFFFFF" w:themeFill="background1"/>
          </w:tcPr>
          <w:p w14:paraId="7A5D60D2" w14:textId="77777777" w:rsidR="007042A1" w:rsidRPr="00963C8E" w:rsidRDefault="007042A1" w:rsidP="00BE052F">
            <w:pPr>
              <w:spacing w:line="276" w:lineRule="auto"/>
              <w:contextualSpacing/>
              <w:rPr>
                <w:rFonts w:ascii="Arial" w:hAnsi="Arial" w:cs="Arial"/>
                <w:b/>
              </w:rPr>
            </w:pPr>
          </w:p>
        </w:tc>
        <w:tc>
          <w:tcPr>
            <w:tcW w:w="4152" w:type="dxa"/>
            <w:shd w:val="clear" w:color="auto" w:fill="FFFFFF" w:themeFill="background1"/>
            <w:vAlign w:val="bottom"/>
          </w:tcPr>
          <w:p w14:paraId="6B58551E" w14:textId="26201BD3" w:rsidR="007042A1" w:rsidRPr="00394C55" w:rsidRDefault="007042A1" w:rsidP="00737FA8">
            <w:pPr>
              <w:spacing w:line="276"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084" w:type="dxa"/>
            <w:gridSpan w:val="2"/>
            <w:shd w:val="clear" w:color="auto" w:fill="FFFFFF" w:themeFill="background1"/>
          </w:tcPr>
          <w:p w14:paraId="36C6516A" w14:textId="52FD2550" w:rsidR="007042A1" w:rsidRPr="00547AFA" w:rsidRDefault="007042A1" w:rsidP="00737FA8">
            <w:pPr>
              <w:spacing w:line="276" w:lineRule="auto"/>
              <w:jc w:val="both"/>
              <w:rPr>
                <w:rFonts w:ascii="Arial" w:hAnsi="Arial" w:cs="Arial"/>
                <w:bCs/>
                <w:sz w:val="22"/>
                <w:szCs w:val="22"/>
              </w:rPr>
            </w:pPr>
            <w:r>
              <w:rPr>
                <w:rFonts w:ascii="Arial" w:hAnsi="Arial" w:cs="Arial"/>
                <w:bCs/>
                <w:sz w:val="22"/>
                <w:szCs w:val="22"/>
              </w:rPr>
              <w:t>12 (Total resources of the subject company)</w:t>
            </w:r>
          </w:p>
        </w:tc>
      </w:tr>
      <w:tr w:rsidR="007042A1" w14:paraId="1960658C" w14:textId="77777777" w:rsidTr="00162F1D">
        <w:trPr>
          <w:trHeight w:val="54"/>
          <w:jc w:val="center"/>
        </w:trPr>
        <w:tc>
          <w:tcPr>
            <w:tcW w:w="870" w:type="dxa"/>
            <w:shd w:val="clear" w:color="auto" w:fill="DBE5F1" w:themeFill="accent1" w:themeFillTint="33"/>
          </w:tcPr>
          <w:p w14:paraId="14090097"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38686E68" w14:textId="5B899BD4" w:rsidR="007042A1" w:rsidRPr="005551C4" w:rsidRDefault="007042A1"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7042A1" w14:paraId="57341F80" w14:textId="77777777" w:rsidTr="00162F1D">
        <w:trPr>
          <w:trHeight w:val="52"/>
          <w:jc w:val="center"/>
        </w:trPr>
        <w:tc>
          <w:tcPr>
            <w:tcW w:w="870" w:type="dxa"/>
            <w:vMerge w:val="restart"/>
            <w:shd w:val="clear" w:color="auto" w:fill="FFFFFF" w:themeFill="background1"/>
          </w:tcPr>
          <w:p w14:paraId="22247691" w14:textId="77777777" w:rsidR="007042A1" w:rsidRPr="005551C4" w:rsidRDefault="007042A1"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4B039AFA" w:rsidR="007042A1" w:rsidRPr="006A774F" w:rsidRDefault="007042A1"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7042A1" w14:paraId="6B9ACE82" w14:textId="77777777" w:rsidTr="00162F1D">
        <w:trPr>
          <w:trHeight w:val="52"/>
          <w:jc w:val="center"/>
        </w:trPr>
        <w:tc>
          <w:tcPr>
            <w:tcW w:w="870" w:type="dxa"/>
            <w:vMerge/>
            <w:tcBorders>
              <w:bottom w:val="single" w:sz="4" w:space="0" w:color="auto"/>
            </w:tcBorders>
            <w:shd w:val="clear" w:color="auto" w:fill="FFFFFF" w:themeFill="background1"/>
          </w:tcPr>
          <w:p w14:paraId="05A96737" w14:textId="77777777" w:rsidR="007042A1" w:rsidRPr="005551C4" w:rsidRDefault="007042A1"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FFFFFF" w:themeFill="background1"/>
          </w:tcPr>
          <w:p w14:paraId="4EE96A2B" w14:textId="11C46125" w:rsidR="007042A1" w:rsidRPr="007532B6" w:rsidRDefault="006276E3"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7042A1" w:rsidRPr="007532B6">
                  <w:rPr>
                    <w:rFonts w:ascii="Arial" w:hAnsi="Arial" w:cs="Arial"/>
                    <w:b/>
                    <w:sz w:val="22"/>
                    <w:szCs w:val="22"/>
                  </w:rPr>
                  <w:t>Reason:</w:t>
                </w:r>
              </w:sdtContent>
            </w:sdt>
            <w:r w:rsidR="007042A1"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7042A1">
                  <w:rPr>
                    <w:rFonts w:ascii="Arial" w:hAnsi="Arial" w:cs="Arial"/>
                    <w:sz w:val="22"/>
                    <w:szCs w:val="22"/>
                  </w:rPr>
                  <w:t>This is a Large Scale Plant and can only be sold only as an Integrated Industry to preserve its value since complete process line &amp; machines are special purpose machines and can't be used in any other Industry.</w:t>
                </w:r>
              </w:sdtContent>
            </w:sdt>
            <w:r w:rsidR="007042A1" w:rsidRPr="00DF4928">
              <w:rPr>
                <w:rFonts w:ascii="Arial" w:hAnsi="Arial" w:cs="Arial"/>
                <w:sz w:val="22"/>
                <w:szCs w:val="22"/>
              </w:rPr>
              <w:t xml:space="preserve"> </w:t>
            </w:r>
            <w:r w:rsidR="007042A1">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7042A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7042A1"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7042A1">
                  <w:rPr>
                    <w:rFonts w:ascii="Arial" w:hAnsi="Arial" w:cs="Arial"/>
                    <w:sz w:val="22"/>
                    <w:szCs w:val="22"/>
                  </w:rPr>
                  <w:t xml:space="preserve">   </w:t>
                </w:r>
              </w:sdtContent>
            </w:sdt>
          </w:p>
        </w:tc>
      </w:tr>
      <w:tr w:rsidR="007042A1" w14:paraId="6F25D1BE" w14:textId="77777777" w:rsidTr="00162F1D">
        <w:trPr>
          <w:trHeight w:val="52"/>
          <w:jc w:val="center"/>
        </w:trPr>
        <w:tc>
          <w:tcPr>
            <w:tcW w:w="870" w:type="dxa"/>
            <w:tcBorders>
              <w:bottom w:val="single" w:sz="4" w:space="0" w:color="auto"/>
            </w:tcBorders>
            <w:shd w:val="clear" w:color="auto" w:fill="DBE5F1" w:themeFill="accent1" w:themeFillTint="33"/>
          </w:tcPr>
          <w:p w14:paraId="2CF137BB"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7042A1" w:rsidRDefault="007042A1"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7042A1" w14:paraId="76545ACD" w14:textId="77777777" w:rsidTr="00162F1D">
        <w:trPr>
          <w:trHeight w:val="144"/>
          <w:jc w:val="center"/>
        </w:trPr>
        <w:tc>
          <w:tcPr>
            <w:tcW w:w="870" w:type="dxa"/>
            <w:shd w:val="clear" w:color="auto" w:fill="FFFFFF" w:themeFill="background1"/>
          </w:tcPr>
          <w:p w14:paraId="18EC4D34" w14:textId="77777777" w:rsidR="007042A1" w:rsidRPr="005551C4" w:rsidRDefault="007042A1" w:rsidP="00BE052F">
            <w:pPr>
              <w:pStyle w:val="ListParagraph"/>
              <w:spacing w:line="276" w:lineRule="auto"/>
              <w:ind w:left="746"/>
              <w:contextualSpacing/>
              <w:rPr>
                <w:rFonts w:ascii="Arial" w:hAnsi="Arial" w:cs="Arial"/>
                <w:b/>
              </w:rPr>
            </w:pPr>
          </w:p>
        </w:tc>
        <w:tc>
          <w:tcPr>
            <w:tcW w:w="10236" w:type="dxa"/>
            <w:gridSpan w:val="3"/>
            <w:shd w:val="clear" w:color="auto" w:fill="FFFFFF" w:themeFill="background1"/>
            <w:vAlign w:val="bottom"/>
          </w:tcPr>
          <w:p w14:paraId="3C5A7C03" w14:textId="4523F2E4" w:rsidR="007042A1" w:rsidRDefault="006276E3"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7042A1">
                  <w:rPr>
                    <w:rFonts w:ascii="Arial" w:hAnsi="Arial" w:cs="Arial"/>
                    <w:bCs/>
                    <w:sz w:val="22"/>
                    <w:szCs w:val="22"/>
                  </w:rPr>
                  <w:t>Appears to be good as per general information available in public domain.</w:t>
                </w:r>
              </w:sdtContent>
            </w:sdt>
          </w:p>
        </w:tc>
      </w:tr>
      <w:tr w:rsidR="007042A1" w14:paraId="31DAE9C5" w14:textId="77777777" w:rsidTr="00162F1D">
        <w:trPr>
          <w:trHeight w:val="52"/>
          <w:jc w:val="center"/>
        </w:trPr>
        <w:tc>
          <w:tcPr>
            <w:tcW w:w="870" w:type="dxa"/>
            <w:shd w:val="clear" w:color="auto" w:fill="DBE5F1" w:themeFill="accent1" w:themeFillTint="33"/>
          </w:tcPr>
          <w:p w14:paraId="232E85D0" w14:textId="77777777" w:rsidR="007042A1" w:rsidRPr="005551C4" w:rsidRDefault="007042A1" w:rsidP="007546FB">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4AD03DAD" w14:textId="5C4ADA58" w:rsidR="007042A1" w:rsidRDefault="007042A1"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7042A1" w14:paraId="04AA4EF2" w14:textId="77777777" w:rsidTr="00162F1D">
        <w:trPr>
          <w:trHeight w:val="52"/>
          <w:jc w:val="center"/>
        </w:trPr>
        <w:tc>
          <w:tcPr>
            <w:tcW w:w="870" w:type="dxa"/>
            <w:shd w:val="clear" w:color="auto" w:fill="FFFFFF" w:themeFill="background1"/>
            <w:vAlign w:val="center"/>
          </w:tcPr>
          <w:p w14:paraId="5BE32FBC" w14:textId="77777777" w:rsidR="007042A1" w:rsidRPr="007546FB" w:rsidRDefault="007042A1" w:rsidP="00F15C21">
            <w:pPr>
              <w:pStyle w:val="ListParagraph"/>
              <w:numPr>
                <w:ilvl w:val="0"/>
                <w:numId w:val="27"/>
              </w:numPr>
              <w:spacing w:line="276" w:lineRule="auto"/>
              <w:contextualSpacing/>
              <w:jc w:val="center"/>
              <w:rPr>
                <w:rFonts w:ascii="Arial" w:hAnsi="Arial" w:cs="Arial"/>
                <w:b/>
              </w:rPr>
            </w:pPr>
          </w:p>
        </w:tc>
        <w:tc>
          <w:tcPr>
            <w:tcW w:w="10236" w:type="dxa"/>
            <w:gridSpan w:val="3"/>
            <w:shd w:val="clear" w:color="auto" w:fill="FFFFFF" w:themeFill="background1"/>
            <w:vAlign w:val="bottom"/>
          </w:tcPr>
          <w:p w14:paraId="35AB38AF" w14:textId="6165330A" w:rsidR="007042A1" w:rsidRDefault="007042A1" w:rsidP="007042A1">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 </w:t>
            </w:r>
            <w:sdt>
              <w:sdtPr>
                <w:rPr>
                  <w:rFonts w:ascii="Arial" w:hAnsi="Arial" w:cs="Arial"/>
                  <w:sz w:val="22"/>
                </w:rPr>
                <w:id w:val="-911240289"/>
                <w:date w:fullDate="2023-02-09T00:00:00Z">
                  <w:dateFormat w:val="dd/MM/yyyy"/>
                  <w:lid w:val="en-IN"/>
                  <w:storeMappedDataAs w:val="dateTime"/>
                  <w:calendar w:val="gregorian"/>
                </w:date>
              </w:sdtPr>
              <w:sdtEndPr/>
              <w:sdtContent>
                <w:r>
                  <w:rPr>
                    <w:rFonts w:ascii="Arial" w:hAnsi="Arial" w:cs="Arial"/>
                    <w:sz w:val="22"/>
                    <w:lang w:val="en-IN"/>
                  </w:rPr>
                  <w:t>09/02/2023</w:t>
                </w:r>
              </w:sdtContent>
            </w:sdt>
            <w:r>
              <w:rPr>
                <w:rFonts w:ascii="Arial" w:hAnsi="Arial" w:cs="Arial"/>
                <w:sz w:val="22"/>
                <w:szCs w:val="22"/>
              </w:rPr>
              <w:t xml:space="preserve"> being experienced and expert in such kind of industry.</w:t>
            </w:r>
          </w:p>
        </w:tc>
      </w:tr>
      <w:tr w:rsidR="007042A1" w14:paraId="29BCC1D0" w14:textId="77777777" w:rsidTr="00162F1D">
        <w:trPr>
          <w:trHeight w:val="52"/>
          <w:jc w:val="center"/>
        </w:trPr>
        <w:tc>
          <w:tcPr>
            <w:tcW w:w="870" w:type="dxa"/>
            <w:shd w:val="clear" w:color="auto" w:fill="FFFFFF" w:themeFill="background1"/>
          </w:tcPr>
          <w:p w14:paraId="238AD35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1FDAD8D2" w14:textId="71A5CE70" w:rsidR="007042A1" w:rsidRPr="00E015BC" w:rsidRDefault="007042A1" w:rsidP="007042A1">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w:t>
            </w:r>
            <w:r w:rsidRPr="00DC7A60">
              <w:rPr>
                <w:rFonts w:ascii="Arial" w:hAnsi="Arial" w:cs="Arial"/>
                <w:bCs/>
                <w:color w:val="000000"/>
                <w:sz w:val="22"/>
                <w:szCs w:val="22"/>
                <w:shd w:val="clear" w:color="auto" w:fill="FFFFFF"/>
              </w:rPr>
              <w:t xml:space="preserve">Mr. </w:t>
            </w:r>
            <w:r>
              <w:rPr>
                <w:rFonts w:ascii="Arial" w:hAnsi="Arial" w:cs="Arial"/>
                <w:bCs/>
                <w:color w:val="000000"/>
                <w:sz w:val="22"/>
                <w:szCs w:val="22"/>
                <w:shd w:val="clear" w:color="auto" w:fill="FFFFFF"/>
              </w:rPr>
              <w:t xml:space="preserve">Sandeep Ramesh </w:t>
            </w:r>
            <w:proofErr w:type="spellStart"/>
            <w:r>
              <w:rPr>
                <w:rFonts w:ascii="Arial" w:hAnsi="Arial" w:cs="Arial"/>
                <w:bCs/>
                <w:color w:val="000000"/>
                <w:sz w:val="22"/>
                <w:szCs w:val="22"/>
                <w:shd w:val="clear" w:color="auto" w:fill="FFFFFF"/>
              </w:rPr>
              <w:t>Gangurde</w:t>
            </w:r>
            <w:proofErr w:type="spellEnd"/>
            <w:r>
              <w:rPr>
                <w:rFonts w:ascii="Arial" w:hAnsi="Arial" w:cs="Arial"/>
                <w:bCs/>
                <w:color w:val="000000"/>
                <w:sz w:val="22"/>
                <w:szCs w:val="22"/>
                <w:shd w:val="clear" w:color="auto" w:fill="FFFFFF"/>
              </w:rPr>
              <w:t xml:space="preserve"> </w:t>
            </w:r>
            <w:r w:rsidRPr="00E015BC">
              <w:rPr>
                <w:rFonts w:ascii="Arial" w:hAnsi="Arial" w:cs="Arial"/>
                <w:bCs/>
                <w:color w:val="000000"/>
                <w:sz w:val="22"/>
                <w:szCs w:val="22"/>
                <w:shd w:val="clear" w:color="auto" w:fill="FFFFFF"/>
              </w:rPr>
              <w:t xml:space="preserve">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w:t>
            </w:r>
            <w:r>
              <w:rPr>
                <w:rFonts w:ascii="Arial" w:hAnsi="Arial" w:cs="Arial"/>
                <w:bCs/>
                <w:color w:val="000000"/>
                <w:sz w:val="22"/>
                <w:szCs w:val="22"/>
                <w:shd w:val="clear" w:color="auto" w:fill="FFFFFF"/>
              </w:rPr>
              <w:t>machines</w:t>
            </w:r>
            <w:r w:rsidRPr="00E015BC">
              <w:rPr>
                <w:rFonts w:ascii="Arial" w:hAnsi="Arial" w:cs="Arial"/>
                <w:bCs/>
                <w:color w:val="000000"/>
                <w:sz w:val="22"/>
                <w:szCs w:val="22"/>
                <w:shd w:val="clear" w:color="auto" w:fill="FFFFFF"/>
              </w:rPr>
              <w:t>.</w:t>
            </w:r>
          </w:p>
        </w:tc>
      </w:tr>
      <w:tr w:rsidR="007042A1" w14:paraId="14F6B9AC" w14:textId="77777777" w:rsidTr="00162F1D">
        <w:trPr>
          <w:trHeight w:val="52"/>
          <w:jc w:val="center"/>
        </w:trPr>
        <w:tc>
          <w:tcPr>
            <w:tcW w:w="870" w:type="dxa"/>
            <w:shd w:val="clear" w:color="auto" w:fill="FFFFFF" w:themeFill="background1"/>
          </w:tcPr>
          <w:p w14:paraId="1448F098"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4D42C119" w14:textId="37937B8A" w:rsidR="007042A1" w:rsidRDefault="007042A1" w:rsidP="007042A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from the </w:t>
            </w:r>
            <w:r>
              <w:rPr>
                <w:rFonts w:ascii="Arial" w:hAnsi="Arial" w:cs="Arial"/>
                <w:bCs/>
                <w:color w:val="000000"/>
                <w:sz w:val="22"/>
                <w:szCs w:val="22"/>
                <w:shd w:val="clear" w:color="auto" w:fill="FFFFFF"/>
              </w:rPr>
              <w:t>list</w:t>
            </w:r>
            <w:r w:rsidRPr="00F3621F">
              <w:rPr>
                <w:rFonts w:ascii="Arial" w:hAnsi="Arial" w:cs="Arial"/>
                <w:bCs/>
                <w:color w:val="000000"/>
                <w:sz w:val="22"/>
                <w:szCs w:val="22"/>
                <w:shd w:val="clear" w:color="auto" w:fill="FFFFFF"/>
              </w:rPr>
              <w:t xml:space="preserve"> provided </w:t>
            </w:r>
            <w:r>
              <w:rPr>
                <w:rFonts w:ascii="Arial" w:hAnsi="Arial" w:cs="Arial"/>
                <w:bCs/>
                <w:color w:val="000000"/>
                <w:sz w:val="22"/>
                <w:szCs w:val="22"/>
                <w:shd w:val="clear" w:color="auto" w:fill="FFFFFF"/>
              </w:rPr>
              <w:t>to us.</w:t>
            </w:r>
          </w:p>
        </w:tc>
      </w:tr>
      <w:tr w:rsidR="007042A1" w14:paraId="62FF3149" w14:textId="77777777" w:rsidTr="00162F1D">
        <w:trPr>
          <w:trHeight w:val="52"/>
          <w:jc w:val="center"/>
        </w:trPr>
        <w:tc>
          <w:tcPr>
            <w:tcW w:w="870" w:type="dxa"/>
            <w:shd w:val="clear" w:color="auto" w:fill="FFFFFF" w:themeFill="background1"/>
          </w:tcPr>
          <w:p w14:paraId="096F160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05AD4365" w14:textId="36D19074" w:rsidR="007042A1" w:rsidRDefault="007042A1" w:rsidP="007042A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w:t>
            </w:r>
            <w:r>
              <w:rPr>
                <w:rFonts w:ascii="Arial" w:hAnsi="Arial" w:cs="Arial"/>
                <w:bCs/>
                <w:color w:val="000000"/>
                <w:sz w:val="22"/>
                <w:szCs w:val="22"/>
                <w:shd w:val="clear" w:color="auto" w:fill="FFFFFF"/>
              </w:rPr>
              <w:t>inside the subject premise were not allowed.</w:t>
            </w:r>
          </w:p>
        </w:tc>
      </w:tr>
      <w:tr w:rsidR="007042A1" w14:paraId="52FF64F0" w14:textId="77777777" w:rsidTr="00162F1D">
        <w:trPr>
          <w:trHeight w:val="52"/>
          <w:jc w:val="center"/>
        </w:trPr>
        <w:tc>
          <w:tcPr>
            <w:tcW w:w="870" w:type="dxa"/>
            <w:shd w:val="clear" w:color="auto" w:fill="FFFFFF" w:themeFill="background1"/>
          </w:tcPr>
          <w:p w14:paraId="65B9736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168DA4FE" w14:textId="4C99FC89" w:rsidR="007042A1" w:rsidRPr="00F66F3E" w:rsidRDefault="007042A1" w:rsidP="00F53F04">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w:t>
            </w:r>
            <w:r w:rsidR="00F53F04">
              <w:rPr>
                <w:rFonts w:ascii="Arial" w:hAnsi="Arial" w:cs="Arial"/>
                <w:bCs/>
                <w:color w:val="000000"/>
                <w:sz w:val="22"/>
                <w:szCs w:val="22"/>
                <w:shd w:val="clear" w:color="auto" w:fill="FFFFFF"/>
              </w:rPr>
              <w:t xml:space="preserve">to be fully </w:t>
            </w:r>
            <w:r w:rsidRPr="00F66F3E">
              <w:rPr>
                <w:rFonts w:ascii="Arial" w:hAnsi="Arial" w:cs="Arial"/>
                <w:bCs/>
                <w:color w:val="000000"/>
                <w:sz w:val="22"/>
                <w:szCs w:val="22"/>
                <w:shd w:val="clear" w:color="auto" w:fill="FFFFFF"/>
              </w:rPr>
              <w:t xml:space="preserve">operational </w:t>
            </w:r>
            <w:r w:rsidR="00F53F04">
              <w:rPr>
                <w:rFonts w:ascii="Arial" w:hAnsi="Arial" w:cs="Arial"/>
                <w:bCs/>
                <w:color w:val="000000"/>
                <w:sz w:val="22"/>
                <w:szCs w:val="22"/>
                <w:shd w:val="clear" w:color="auto" w:fill="FFFFFF"/>
              </w:rPr>
              <w:t>at the time of survey. Most of the major machinery and equipments as mentioned in the copy of machinery list shared with us has been verified.</w:t>
            </w:r>
          </w:p>
        </w:tc>
      </w:tr>
      <w:tr w:rsidR="007042A1" w14:paraId="6BA06478" w14:textId="77777777" w:rsidTr="00162F1D">
        <w:trPr>
          <w:trHeight w:val="52"/>
          <w:jc w:val="center"/>
        </w:trPr>
        <w:tc>
          <w:tcPr>
            <w:tcW w:w="870" w:type="dxa"/>
            <w:shd w:val="clear" w:color="auto" w:fill="FFFFFF" w:themeFill="background1"/>
          </w:tcPr>
          <w:p w14:paraId="4478EB20"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6DE0FEEB" w14:textId="258E090E" w:rsidR="007042A1" w:rsidRPr="00F66F3E" w:rsidRDefault="007042A1" w:rsidP="00F66F3E">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Details have been cross checked as per the machine list provided to us by the company and what was observed at the site.</w:t>
            </w:r>
          </w:p>
        </w:tc>
      </w:tr>
      <w:tr w:rsidR="007042A1" w14:paraId="6EE4DA30" w14:textId="77777777" w:rsidTr="00162F1D">
        <w:trPr>
          <w:trHeight w:val="52"/>
          <w:jc w:val="center"/>
        </w:trPr>
        <w:tc>
          <w:tcPr>
            <w:tcW w:w="870" w:type="dxa"/>
            <w:shd w:val="clear" w:color="auto" w:fill="FFFFFF" w:themeFill="background1"/>
          </w:tcPr>
          <w:p w14:paraId="4899248D"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361C1881" w14:textId="27CB7F6B" w:rsidR="007042A1" w:rsidRPr="00F66F3E" w:rsidRDefault="007042A1"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042A1" w14:paraId="2E8AEC49" w14:textId="77777777" w:rsidTr="00162F1D">
        <w:trPr>
          <w:trHeight w:val="52"/>
          <w:jc w:val="center"/>
        </w:trPr>
        <w:tc>
          <w:tcPr>
            <w:tcW w:w="870" w:type="dxa"/>
            <w:shd w:val="clear" w:color="auto" w:fill="FFFFFF" w:themeFill="background1"/>
          </w:tcPr>
          <w:p w14:paraId="387CD84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28826C8C" w14:textId="44E3E1F8" w:rsidR="007042A1" w:rsidRPr="00F66F3E" w:rsidRDefault="007042A1" w:rsidP="00F15C21">
            <w:pPr>
              <w:spacing w:line="276" w:lineRule="auto"/>
              <w:jc w:val="both"/>
              <w:rPr>
                <w:rFonts w:ascii="Arial" w:hAnsi="Arial" w:cs="Arial"/>
                <w:bCs/>
                <w:sz w:val="22"/>
                <w:szCs w:val="22"/>
              </w:rPr>
            </w:pPr>
            <w:r w:rsidRPr="00F66F3E">
              <w:rPr>
                <w:rFonts w:ascii="Arial" w:hAnsi="Arial" w:cs="Arial"/>
                <w:color w:val="000000"/>
                <w:sz w:val="22"/>
                <w:szCs w:val="22"/>
              </w:rPr>
              <w:t>Site Survey has been carried out on the basis of the physical existence of the assets rather than their technical expediency.</w:t>
            </w:r>
          </w:p>
        </w:tc>
      </w:tr>
      <w:tr w:rsidR="007042A1" w14:paraId="47B7EC4D" w14:textId="77777777" w:rsidTr="00162F1D">
        <w:trPr>
          <w:trHeight w:val="52"/>
          <w:jc w:val="center"/>
        </w:trPr>
        <w:tc>
          <w:tcPr>
            <w:tcW w:w="870" w:type="dxa"/>
            <w:shd w:val="clear" w:color="auto" w:fill="FFFFFF" w:themeFill="background1"/>
          </w:tcPr>
          <w:p w14:paraId="10732CBA" w14:textId="77777777" w:rsidR="007042A1" w:rsidRPr="005551C4" w:rsidRDefault="007042A1" w:rsidP="007546FB">
            <w:pPr>
              <w:pStyle w:val="ListParagraph"/>
              <w:numPr>
                <w:ilvl w:val="0"/>
                <w:numId w:val="27"/>
              </w:numPr>
              <w:spacing w:line="276" w:lineRule="auto"/>
              <w:contextualSpacing/>
              <w:rPr>
                <w:rFonts w:ascii="Arial" w:hAnsi="Arial" w:cs="Arial"/>
                <w:b/>
              </w:rPr>
            </w:pPr>
          </w:p>
        </w:tc>
        <w:tc>
          <w:tcPr>
            <w:tcW w:w="10236" w:type="dxa"/>
            <w:gridSpan w:val="3"/>
            <w:shd w:val="clear" w:color="auto" w:fill="FFFFFF" w:themeFill="background1"/>
            <w:vAlign w:val="bottom"/>
          </w:tcPr>
          <w:p w14:paraId="2D87A454" w14:textId="50E4D7B5" w:rsidR="007042A1" w:rsidRPr="00F66F3E" w:rsidRDefault="007042A1" w:rsidP="0039714F">
            <w:pPr>
              <w:spacing w:line="360" w:lineRule="auto"/>
              <w:jc w:val="both"/>
              <w:rPr>
                <w:rFonts w:ascii="Arial" w:hAnsi="Arial" w:cs="Arial"/>
                <w:bCs/>
                <w:sz w:val="22"/>
                <w:szCs w:val="22"/>
              </w:rPr>
            </w:pPr>
            <w:r w:rsidRPr="00F66F3E">
              <w:rPr>
                <w:rFonts w:ascii="Arial" w:hAnsi="Arial" w:cs="Arial"/>
                <w:color w:val="000000"/>
                <w:sz w:val="22"/>
                <w:szCs w:val="22"/>
              </w:rPr>
              <w:t xml:space="preserve">As per the overall site visit summary, </w:t>
            </w:r>
            <w:r>
              <w:rPr>
                <w:rFonts w:ascii="Arial" w:hAnsi="Arial" w:cs="Arial"/>
                <w:color w:val="000000"/>
                <w:sz w:val="22"/>
                <w:szCs w:val="22"/>
              </w:rPr>
              <w:t>machine</w:t>
            </w:r>
            <w:r w:rsidRPr="00F66F3E">
              <w:rPr>
                <w:rFonts w:ascii="Arial" w:hAnsi="Arial" w:cs="Arial"/>
                <w:color w:val="000000"/>
                <w:sz w:val="22"/>
                <w:szCs w:val="22"/>
              </w:rPr>
              <w:t xml:space="preserve"> appeared to be in </w:t>
            </w:r>
            <w:r w:rsidR="0039714F">
              <w:rPr>
                <w:rFonts w:ascii="Arial" w:hAnsi="Arial" w:cs="Arial"/>
                <w:color w:val="000000"/>
                <w:sz w:val="22"/>
                <w:szCs w:val="22"/>
              </w:rPr>
              <w:t xml:space="preserve">good </w:t>
            </w:r>
            <w:r w:rsidRPr="00F66F3E">
              <w:rPr>
                <w:rFonts w:ascii="Arial" w:hAnsi="Arial" w:cs="Arial"/>
                <w:color w:val="000000"/>
                <w:sz w:val="22"/>
                <w:szCs w:val="22"/>
              </w:rPr>
              <w:t>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655F6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eastAsia="Arial" w:hAnsi="Arial" w:cs="Arial"/>
                <w:sz w:val="20"/>
                <w:szCs w:val="22"/>
                <w:lang w:bidi="en-US"/>
              </w:rPr>
              <w:id w:val="-770703545"/>
              <w:date w:fullDate="2023-01-10T00:00:00Z">
                <w:dateFormat w:val="d MMMM yyyy"/>
                <w:lid w:val="en-US"/>
                <w:storeMappedDataAs w:val="dateTime"/>
                <w:calendar w:val="gregorian"/>
              </w:date>
            </w:sdtPr>
            <w:sdtEndPr/>
            <w:sdtContent>
              <w:p w14:paraId="548BF84E" w14:textId="42371DFD"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sidRPr="00655F6F">
                  <w:rPr>
                    <w:rFonts w:ascii="Arial" w:eastAsia="Arial" w:hAnsi="Arial" w:cs="Arial"/>
                    <w:sz w:val="20"/>
                    <w:szCs w:val="22"/>
                    <w:lang w:bidi="en-US"/>
                  </w:rPr>
                  <w:t>10 January 2023</w:t>
                </w:r>
              </w:p>
            </w:sdtContent>
          </w:sdt>
        </w:tc>
        <w:tc>
          <w:tcPr>
            <w:tcW w:w="1702" w:type="dxa"/>
            <w:vAlign w:val="center"/>
          </w:tcPr>
          <w:p w14:paraId="490B4222" w14:textId="3C569297" w:rsidR="000E6D21" w:rsidRPr="009936D2" w:rsidRDefault="006276E3" w:rsidP="00655F6F">
            <w:pPr>
              <w:widowControl w:val="0"/>
              <w:autoSpaceDE w:val="0"/>
              <w:autoSpaceDN w:val="0"/>
              <w:spacing w:line="276" w:lineRule="auto"/>
              <w:jc w:val="center"/>
              <w:rPr>
                <w:rFonts w:ascii="Arial" w:eastAsia="Arial" w:hAnsi="Arial" w:cs="Arial"/>
                <w:sz w:val="20"/>
                <w:szCs w:val="22"/>
                <w:lang w:bidi="en-US"/>
              </w:rPr>
            </w:pPr>
            <w:sdt>
              <w:sdtPr>
                <w:rPr>
                  <w:rFonts w:ascii="Arial" w:eastAsia="Arial" w:hAnsi="Arial" w:cs="Arial"/>
                  <w:sz w:val="20"/>
                  <w:szCs w:val="22"/>
                  <w:lang w:bidi="en-US"/>
                </w:rPr>
                <w:id w:val="1066911900"/>
                <w:date w:fullDate="2023-02-09T00:00:00Z">
                  <w:dateFormat w:val="d MMMM yyyy"/>
                  <w:lid w:val="en-US"/>
                  <w:storeMappedDataAs w:val="dateTime"/>
                  <w:calendar w:val="gregorian"/>
                </w:date>
              </w:sdtPr>
              <w:sdtEndPr/>
              <w:sdtContent>
                <w:r w:rsidR="00F66F3E" w:rsidRPr="00655F6F">
                  <w:rPr>
                    <w:rFonts w:ascii="Arial" w:eastAsia="Arial" w:hAnsi="Arial" w:cs="Arial"/>
                    <w:sz w:val="20"/>
                    <w:szCs w:val="22"/>
                    <w:lang w:bidi="en-US"/>
                  </w:rPr>
                  <w:t>9 February 2023</w:t>
                </w:r>
              </w:sdtContent>
            </w:sdt>
          </w:p>
        </w:tc>
        <w:tc>
          <w:tcPr>
            <w:tcW w:w="1702" w:type="dxa"/>
            <w:vAlign w:val="center"/>
          </w:tcPr>
          <w:sdt>
            <w:sdtPr>
              <w:rPr>
                <w:rFonts w:ascii="Arial" w:eastAsia="Arial" w:hAnsi="Arial" w:cs="Arial"/>
                <w:sz w:val="20"/>
                <w:szCs w:val="22"/>
                <w:lang w:bidi="en-US"/>
              </w:rPr>
              <w:id w:val="937949781"/>
              <w:date w:fullDate="2023-02-21T00:00:00Z">
                <w:dateFormat w:val="d MMMM yyyy"/>
                <w:lid w:val="en-US"/>
                <w:storeMappedDataAs w:val="dateTime"/>
                <w:calendar w:val="gregorian"/>
              </w:date>
            </w:sdtPr>
            <w:sdtEndPr/>
            <w:sdtContent>
              <w:p w14:paraId="4FF4E991" w14:textId="62D6ED99"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21 February 2023</w:t>
                </w:r>
              </w:p>
            </w:sdtContent>
          </w:sdt>
        </w:tc>
        <w:tc>
          <w:tcPr>
            <w:tcW w:w="1840" w:type="dxa"/>
            <w:vAlign w:val="center"/>
          </w:tcPr>
          <w:sdt>
            <w:sdtPr>
              <w:rPr>
                <w:rFonts w:ascii="Arial" w:eastAsia="Arial" w:hAnsi="Arial" w:cs="Arial"/>
                <w:sz w:val="20"/>
                <w:szCs w:val="22"/>
                <w:lang w:bidi="en-US"/>
              </w:rPr>
              <w:id w:val="-1446920159"/>
              <w:date w:fullDate="2023-02-21T00:00:00Z">
                <w:dateFormat w:val="d MMMM yyyy"/>
                <w:lid w:val="en-US"/>
                <w:storeMappedDataAs w:val="dateTime"/>
                <w:calendar w:val="gregorian"/>
              </w:date>
            </w:sdtPr>
            <w:sdtEndPr/>
            <w:sdtContent>
              <w:p w14:paraId="01B14A01" w14:textId="03BF24A5"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21 February 2023</w:t>
                </w:r>
              </w:p>
            </w:sdtContent>
          </w:sdt>
        </w:tc>
      </w:tr>
      <w:tr w:rsidR="00655F6F" w:rsidRPr="0002165F" w14:paraId="39A3C994" w14:textId="18C1A40D" w:rsidTr="00F942D7">
        <w:trPr>
          <w:trHeight w:val="58"/>
          <w:jc w:val="center"/>
        </w:trPr>
        <w:tc>
          <w:tcPr>
            <w:tcW w:w="706" w:type="dxa"/>
            <w:shd w:val="clear" w:color="auto" w:fill="C6D9F1" w:themeFill="text2" w:themeFillTint="33"/>
          </w:tcPr>
          <w:p w14:paraId="039D9D88" w14:textId="77777777" w:rsidR="00655F6F" w:rsidRPr="0002165F" w:rsidRDefault="00655F6F" w:rsidP="00655F6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655F6F" w:rsidRPr="0002165F" w:rsidRDefault="00655F6F" w:rsidP="00655F6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0DA5CC50" w:rsidR="00655F6F" w:rsidRPr="00655F6F" w:rsidRDefault="00655F6F" w:rsidP="00655F6F">
            <w:pPr>
              <w:widowControl w:val="0"/>
              <w:autoSpaceDE w:val="0"/>
              <w:autoSpaceDN w:val="0"/>
              <w:spacing w:line="276" w:lineRule="auto"/>
              <w:jc w:val="both"/>
              <w:rPr>
                <w:rFonts w:ascii="Arial" w:hAnsi="Arial" w:cs="Arial"/>
                <w:sz w:val="22"/>
                <w:szCs w:val="22"/>
              </w:rPr>
            </w:pPr>
            <w:r w:rsidRPr="00655F6F">
              <w:rPr>
                <w:rFonts w:ascii="Arial" w:hAnsi="Arial" w:cs="Arial"/>
                <w:sz w:val="22"/>
                <w:szCs w:val="22"/>
              </w:rPr>
              <w:t>State Bank of India, Industrial Finance Branch, Tolstoy Marg, New Delhi</w:t>
            </w:r>
          </w:p>
        </w:tc>
      </w:tr>
      <w:tr w:rsidR="00655F6F" w:rsidRPr="0002165F" w14:paraId="49473985" w14:textId="600B7279" w:rsidTr="00F942D7">
        <w:trPr>
          <w:trHeight w:val="58"/>
          <w:jc w:val="center"/>
        </w:trPr>
        <w:tc>
          <w:tcPr>
            <w:tcW w:w="706" w:type="dxa"/>
            <w:shd w:val="clear" w:color="auto" w:fill="C6D9F1" w:themeFill="text2" w:themeFillTint="33"/>
          </w:tcPr>
          <w:p w14:paraId="5B790F27" w14:textId="77777777" w:rsidR="00655F6F" w:rsidRPr="0002165F" w:rsidRDefault="00655F6F" w:rsidP="00655F6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655F6F" w:rsidRPr="0002165F" w:rsidRDefault="00655F6F" w:rsidP="00655F6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71C307A1" w:rsidR="00655F6F" w:rsidRPr="00655F6F" w:rsidRDefault="00655F6F" w:rsidP="00655F6F">
            <w:pPr>
              <w:widowControl w:val="0"/>
              <w:autoSpaceDE w:val="0"/>
              <w:autoSpaceDN w:val="0"/>
              <w:spacing w:line="276" w:lineRule="auto"/>
              <w:jc w:val="both"/>
              <w:rPr>
                <w:rFonts w:ascii="Arial" w:hAnsi="Arial" w:cs="Arial"/>
                <w:sz w:val="22"/>
                <w:szCs w:val="22"/>
              </w:rPr>
            </w:pPr>
            <w:r w:rsidRPr="00655F6F">
              <w:rPr>
                <w:rFonts w:ascii="Arial" w:hAnsi="Arial" w:cs="Arial"/>
                <w:sz w:val="22"/>
                <w:szCs w:val="22"/>
              </w:rPr>
              <w:t>State Bank of India, Industrial Finance Branch, Tolstoy Marg, New Delhi</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8BA7497" w:rsidR="009936D2" w:rsidRPr="00155555" w:rsidRDefault="006276E3"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541198612"/>
                <w:placeholder>
                  <w:docPart w:val="CB2F2E542D6847F99F2BA01A46FD1C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655F6F">
                  <w:rPr>
                    <w:rFonts w:ascii="Arial" w:hAnsi="Arial" w:cs="Arial"/>
                    <w:sz w:val="22"/>
                  </w:rPr>
                  <w:t>For Periodic Re-valuation of the mortgaged property</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2A84F6C5" w:rsidR="009936D2" w:rsidRPr="00155555" w:rsidRDefault="006276E3" w:rsidP="009936D2">
            <w:pPr>
              <w:widowControl w:val="0"/>
              <w:autoSpaceDE w:val="0"/>
              <w:autoSpaceDN w:val="0"/>
              <w:spacing w:line="259" w:lineRule="auto"/>
              <w:jc w:val="center"/>
              <w:rPr>
                <w:rFonts w:ascii="Arial" w:eastAsia="Arial" w:hAnsi="Arial" w:cs="Arial"/>
                <w:sz w:val="22"/>
                <w:szCs w:val="22"/>
                <w:lang w:bidi="en-US"/>
              </w:rPr>
            </w:pPr>
            <w:sdt>
              <w:sdtPr>
                <w:rPr>
                  <w:rFonts w:ascii="Arial" w:hAnsi="Arial" w:cs="Arial"/>
                  <w:sz w:val="22"/>
                  <w:szCs w:val="22"/>
                </w:rPr>
                <w:id w:val="517437011"/>
                <w14:checkbox>
                  <w14:checked w14:val="0"/>
                  <w14:checkedState w14:val="2612" w14:font="MS Gothic"/>
                  <w14:uncheckedState w14:val="2610" w14:font="MS Gothic"/>
                </w14:checkbox>
              </w:sdtPr>
              <w:sdtEndPr/>
              <w:sdtContent>
                <w:r w:rsidR="00655F6F">
                  <w:rPr>
                    <w:rFonts w:ascii="MS Gothic" w:eastAsia="MS Gothic" w:hAnsi="MS Gothic" w:cs="Arial" w:hint="eastAsia"/>
                    <w:sz w:val="22"/>
                    <w:szCs w:val="22"/>
                  </w:rPr>
                  <w:t>☐</w:t>
                </w:r>
              </w:sdtContent>
            </w:sdt>
            <w:r w:rsidR="00655F6F" w:rsidRPr="003B049E">
              <w:rPr>
                <w:rFonts w:ascii="Arial" w:hAnsi="Arial" w:cs="Arial"/>
                <w:noProof/>
                <w:sz w:val="22"/>
                <w:lang w:val="en-IN" w:eastAsia="en-IN"/>
              </w:rPr>
              <w:drawing>
                <wp:anchor distT="0" distB="0" distL="114300" distR="114300" simplePos="0" relativeHeight="251678720" behindDoc="0" locked="0" layoutInCell="1" allowOverlap="1" wp14:anchorId="49FBB995" wp14:editId="6D7726B5">
                  <wp:simplePos x="0" y="0"/>
                  <wp:positionH relativeFrom="column">
                    <wp:posOffset>92075</wp:posOffset>
                  </wp:positionH>
                  <wp:positionV relativeFrom="paragraph">
                    <wp:posOffset>3175</wp:posOffset>
                  </wp:positionV>
                  <wp:extent cx="159385" cy="148590"/>
                  <wp:effectExtent l="0" t="0" r="0" b="3810"/>
                  <wp:wrapNone/>
                  <wp:docPr id="14" name="Picture 1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p>
        </w:tc>
        <w:tc>
          <w:tcPr>
            <w:tcW w:w="6255" w:type="dxa"/>
            <w:gridSpan w:val="4"/>
          </w:tcPr>
          <w:sdt>
            <w:sdtPr>
              <w:rPr>
                <w:rFonts w:ascii="Arial" w:hAnsi="Arial" w:cs="Arial"/>
                <w:sz w:val="22"/>
                <w:lang w:val="en-IN" w:eastAsia="en-IN"/>
              </w:rPr>
              <w:id w:val="-1536267795"/>
            </w:sdtPr>
            <w:sdtEnd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0"/>
              <w14:checkedState w14:val="2612" w14:font="MS Gothic"/>
              <w14:uncheckedState w14:val="2610" w14:font="MS Gothic"/>
            </w14:checkbox>
          </w:sdtPr>
          <w:sdtEndPr/>
          <w:sdtContent>
            <w:tc>
              <w:tcPr>
                <w:tcW w:w="690" w:type="dxa"/>
              </w:tcPr>
              <w:p w14:paraId="757581E9" w14:textId="753720E0" w:rsidR="009936D2" w:rsidRPr="0002165F" w:rsidRDefault="00655F6F"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403E5D96" w14:textId="26DBA70E" w:rsidR="009936D2" w:rsidRDefault="00655F6F" w:rsidP="009936D2">
            <w:pPr>
              <w:widowControl w:val="0"/>
              <w:autoSpaceDE w:val="0"/>
              <w:autoSpaceDN w:val="0"/>
              <w:spacing w:line="276" w:lineRule="auto"/>
              <w:jc w:val="both"/>
              <w:rPr>
                <w:rFonts w:ascii="Arial" w:hAnsi="Arial" w:cs="Arial"/>
                <w:sz w:val="22"/>
                <w:lang w:val="en-IN" w:eastAsia="en-IN"/>
              </w:rPr>
            </w:pPr>
            <w:r w:rsidRPr="003B049E">
              <w:rPr>
                <w:rFonts w:ascii="Arial" w:hAnsi="Arial" w:cs="Arial"/>
                <w:noProof/>
                <w:sz w:val="22"/>
                <w:lang w:val="en-IN" w:eastAsia="en-IN"/>
              </w:rPr>
              <w:drawing>
                <wp:anchor distT="0" distB="0" distL="114300" distR="114300" simplePos="0" relativeHeight="251680768" behindDoc="0" locked="0" layoutInCell="1" allowOverlap="1" wp14:anchorId="7E98B6A7" wp14:editId="6411C788">
                  <wp:simplePos x="0" y="0"/>
                  <wp:positionH relativeFrom="column">
                    <wp:posOffset>-374650</wp:posOffset>
                  </wp:positionH>
                  <wp:positionV relativeFrom="paragraph">
                    <wp:posOffset>11430</wp:posOffset>
                  </wp:positionV>
                  <wp:extent cx="159385" cy="148590"/>
                  <wp:effectExtent l="0" t="0" r="0" b="381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sdt>
              <w:sdtPr>
                <w:rPr>
                  <w:rFonts w:ascii="Arial" w:hAnsi="Arial" w:cs="Arial"/>
                  <w:sz w:val="22"/>
                  <w:lang w:val="en-IN" w:eastAsia="en-IN"/>
                </w:rPr>
                <w:id w:val="1259875557"/>
              </w:sdtPr>
              <w:sdtEndPr/>
              <w:sdtContent>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Owner's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sdtContent>
            </w:sdt>
          </w:p>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4A0D09ED" w:rsidR="009936D2" w:rsidRPr="0002165F" w:rsidRDefault="00655F6F"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6276E3"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6CB025C0" w:rsidR="0002165F" w:rsidRPr="0002165F" w:rsidRDefault="00655F6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Physical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6276E3"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28038E5B" w:rsidR="0002165F" w:rsidRPr="0002165F" w:rsidRDefault="006276E3"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655F6F">
                  <w:rPr>
                    <w:rFonts w:ascii="Arial" w:hAnsi="Arial" w:cs="Arial"/>
                    <w:sz w:val="22"/>
                    <w:szCs w:val="22"/>
                  </w:rPr>
                  <w:t>INDUSTRIAL PLANT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6276E3"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5D86825B" w:rsidR="00E45BBA" w:rsidRPr="0002165F" w:rsidRDefault="006276E3"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55F6F">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6276E3"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1FFFA25F" w:rsidR="0002165F" w:rsidRPr="0002165F" w:rsidRDefault="00655F6F"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F70077">
            <w:pPr>
              <w:widowControl w:val="0"/>
              <w:autoSpaceDE w:val="0"/>
              <w:autoSpaceDN w:val="0"/>
              <w:spacing w:line="276" w:lineRule="auto"/>
              <w:jc w:val="both"/>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75E9BE43" w:rsidR="0002165F" w:rsidRPr="0002165F" w:rsidRDefault="00F66F3E"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F70077">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F70077">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694599DC" w:rsidR="0002165F" w:rsidRPr="0002165F" w:rsidRDefault="00F70077" w:rsidP="00F7007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subject plants are installed inside the premise of another plant and the oxygen produced can only be utilized by TSBL.</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F700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6276E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F70077">
            <w:pPr>
              <w:widowControl w:val="0"/>
              <w:autoSpaceDE w:val="0"/>
              <w:autoSpaceDN w:val="0"/>
              <w:spacing w:line="259" w:lineRule="auto"/>
              <w:jc w:val="both"/>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F70077">
            <w:pPr>
              <w:widowControl w:val="0"/>
              <w:autoSpaceDE w:val="0"/>
              <w:autoSpaceDN w:val="0"/>
              <w:spacing w:line="259" w:lineRule="auto"/>
              <w:jc w:val="both"/>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6276E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6276E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F7007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6276E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6276E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F70077">
            <w:pPr>
              <w:widowControl w:val="0"/>
              <w:autoSpaceDE w:val="0"/>
              <w:autoSpaceDN w:val="0"/>
              <w:spacing w:line="259" w:lineRule="auto"/>
              <w:ind w:right="113"/>
              <w:jc w:val="both"/>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F70077">
            <w:pPr>
              <w:widowControl w:val="0"/>
              <w:autoSpaceDE w:val="0"/>
              <w:autoSpaceDN w:val="0"/>
              <w:spacing w:line="259" w:lineRule="auto"/>
              <w:jc w:val="both"/>
              <w:rPr>
                <w:rFonts w:ascii="Arial" w:eastAsia="Arial" w:hAnsi="Arial" w:cs="Arial"/>
                <w:b/>
                <w:sz w:val="22"/>
                <w:szCs w:val="22"/>
                <w:lang w:bidi="en-US"/>
              </w:rPr>
            </w:pPr>
          </w:p>
        </w:tc>
        <w:tc>
          <w:tcPr>
            <w:tcW w:w="3690" w:type="dxa"/>
            <w:gridSpan w:val="4"/>
            <w:vAlign w:val="center"/>
          </w:tcPr>
          <w:p w14:paraId="57F1800F" w14:textId="4CE4C6CB" w:rsidR="00627EF1" w:rsidRPr="001226E6" w:rsidRDefault="006276E3" w:rsidP="00F70077">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Cost Approach</w:t>
                </w:r>
              </w:sdtContent>
            </w:sdt>
          </w:p>
        </w:tc>
        <w:tc>
          <w:tcPr>
            <w:tcW w:w="3255" w:type="dxa"/>
            <w:gridSpan w:val="3"/>
            <w:vAlign w:val="center"/>
          </w:tcPr>
          <w:p w14:paraId="66CA9DEF" w14:textId="75FA9E44" w:rsidR="00627EF1" w:rsidRPr="001226E6" w:rsidRDefault="006276E3" w:rsidP="00F70077">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A347C">
                  <w:rPr>
                    <w:rFonts w:ascii="Arial" w:hAnsi="Arial" w:cs="Arial"/>
                    <w:sz w:val="22"/>
                  </w:rPr>
                  <w:t>Depreciated Replacement Cost Method</w:t>
                </w:r>
              </w:sdtContent>
            </w:sdt>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F7007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7144E4B2" w:rsidR="00661AEE" w:rsidRPr="0086387F" w:rsidRDefault="00661AEE" w:rsidP="00966BC8">
            <w:pPr>
              <w:widowControl w:val="0"/>
              <w:numPr>
                <w:ilvl w:val="0"/>
                <w:numId w:val="12"/>
              </w:numPr>
              <w:autoSpaceDE w:val="0"/>
              <w:autoSpaceDN w:val="0"/>
              <w:spacing w:after="160" w:line="259" w:lineRule="auto"/>
              <w:ind w:left="408"/>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inventory/stocks,</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 &amp;</w:t>
            </w:r>
            <w:r w:rsidR="004A347C" w:rsidRPr="004A347C">
              <w:rPr>
                <w:rFonts w:ascii="Arial" w:hAnsi="Arial" w:cs="Arial"/>
                <w:b/>
                <w:i/>
                <w:sz w:val="22"/>
                <w:szCs w:val="22"/>
                <w:u w:val="single"/>
              </w:rPr>
              <w:t xml:space="preserve">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78B1AD03" w:rsidR="00661AEE" w:rsidRPr="0086387F" w:rsidRDefault="006276E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4A347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250BFA12" w:rsidR="00661AEE" w:rsidRPr="004A347C" w:rsidRDefault="006276E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5AD66A5D" w14:textId="30E435C3" w:rsidR="007A322E" w:rsidRPr="007A322E" w:rsidRDefault="007A322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sz w:val="22"/>
              </w:rPr>
              <w:t xml:space="preserve">Major machinery valued in this report are Main Air Compressor, Refrigeration Unit, Nitrogen Compressors, Cooling Tower, Liquid Oxygen Storage Tanks, Turbine Generator, </w:t>
            </w:r>
            <w:proofErr w:type="spellStart"/>
            <w:r>
              <w:rPr>
                <w:rFonts w:ascii="Arial" w:hAnsi="Arial" w:cs="Arial"/>
                <w:sz w:val="22"/>
              </w:rPr>
              <w:t>Absorbders</w:t>
            </w:r>
            <w:proofErr w:type="spellEnd"/>
            <w:r>
              <w:rPr>
                <w:rFonts w:ascii="Arial" w:hAnsi="Arial" w:cs="Arial"/>
                <w:sz w:val="22"/>
              </w:rPr>
              <w:t>, Main heat Exchangers, Chillers, etc.</w:t>
            </w:r>
          </w:p>
          <w:p w14:paraId="24086BF3" w14:textId="50F68ACD" w:rsidR="00EB7E71" w:rsidRPr="00EB7E71" w:rsidRDefault="004A347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 xml:space="preserve">We have arrived replacement cost of machines for which </w:t>
            </w:r>
            <w:r w:rsidR="00966BC8">
              <w:rPr>
                <w:rFonts w:ascii="Arial" w:hAnsi="Arial" w:cs="Arial"/>
                <w:i/>
                <w:sz w:val="22"/>
                <w:szCs w:val="22"/>
              </w:rPr>
              <w:t>list of machinery</w:t>
            </w:r>
            <w:r>
              <w:rPr>
                <w:rFonts w:ascii="Arial" w:hAnsi="Arial" w:cs="Arial"/>
                <w:i/>
                <w:sz w:val="22"/>
                <w:szCs w:val="22"/>
              </w:rPr>
              <w:t xml:space="preserve"> </w:t>
            </w:r>
            <w:r w:rsidR="00966BC8">
              <w:rPr>
                <w:rFonts w:ascii="Arial" w:hAnsi="Arial" w:cs="Arial"/>
                <w:i/>
                <w:sz w:val="22"/>
                <w:szCs w:val="22"/>
              </w:rPr>
              <w:t xml:space="preserve">is </w:t>
            </w:r>
            <w:r>
              <w:rPr>
                <w:rFonts w:ascii="Arial" w:hAnsi="Arial" w:cs="Arial"/>
                <w:i/>
                <w:sz w:val="22"/>
                <w:szCs w:val="22"/>
              </w:rPr>
              <w:t>available</w:t>
            </w:r>
            <w:r w:rsidR="00EB7E71">
              <w:rPr>
                <w:rFonts w:ascii="Arial" w:hAnsi="Arial" w:cs="Arial"/>
                <w:i/>
                <w:sz w:val="22"/>
                <w:szCs w:val="22"/>
              </w:rPr>
              <w:t xml:space="preserve"> and those machines which were physically verified on site</w:t>
            </w:r>
            <w:r>
              <w:rPr>
                <w:rFonts w:ascii="Arial" w:hAnsi="Arial" w:cs="Arial"/>
                <w:i/>
                <w:sz w:val="22"/>
                <w:szCs w:val="22"/>
              </w:rPr>
              <w:t>.</w:t>
            </w:r>
          </w:p>
          <w:p w14:paraId="7E96E952" w14:textId="303D2C98" w:rsidR="00E77D26" w:rsidRPr="00084A8A" w:rsidRDefault="00E77D2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sz w:val="22"/>
                <w:szCs w:val="22"/>
                <w:lang w:bidi="en-US"/>
              </w:rPr>
              <w:t>We have also explored secondary market for the price of new machines available.</w:t>
            </w:r>
          </w:p>
          <w:p w14:paraId="100026A1" w14:textId="1DBAC203" w:rsidR="00661AEE" w:rsidRPr="00084A8A" w:rsidRDefault="006276E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7A322E">
                  <w:rPr>
                    <w:rFonts w:ascii="Arial" w:hAnsi="Arial" w:cs="Arial"/>
                    <w:i/>
                    <w:sz w:val="22"/>
                  </w:rPr>
                  <w:t>No further obsolescence/ deterioration or maintenance factor has been applied on the Depreciated Replacement Cost (DRC) since the Depreciated Replacement Cost (DRC) looks to be in line with the estimated Prospective Fair Market Value.</w:t>
                </w:r>
              </w:sdtContent>
            </w:sdt>
          </w:p>
          <w:p w14:paraId="70D6AF26" w14:textId="5C85E886"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007A322E">
              <w:rPr>
                <w:rFonts w:ascii="Arial" w:hAnsi="Arial" w:cs="Arial"/>
                <w:i/>
                <w:sz w:val="22"/>
              </w:rPr>
              <w:t xml:space="preserve"> for the </w:t>
            </w:r>
            <w:proofErr w:type="spellStart"/>
            <w:r w:rsidR="007A322E">
              <w:rPr>
                <w:rFonts w:ascii="Arial" w:hAnsi="Arial" w:cs="Arial"/>
                <w:i/>
                <w:sz w:val="22"/>
              </w:rPr>
              <w:t>v</w:t>
            </w:r>
            <w:r w:rsidRPr="00084A8A">
              <w:rPr>
                <w:rFonts w:ascii="Arial" w:hAnsi="Arial" w:cs="Arial"/>
                <w:i/>
                <w:sz w:val="22"/>
              </w:rPr>
              <w:t>valuation</w:t>
            </w:r>
            <w:proofErr w:type="spellEnd"/>
            <w:r w:rsidRPr="00084A8A">
              <w:rPr>
                <w:rFonts w:ascii="Arial" w:hAnsi="Arial" w:cs="Arial"/>
                <w:i/>
                <w:sz w:val="22"/>
              </w:rPr>
              <w:t xml:space="preserve">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sidRPr="00084A8A">
                  <w:rPr>
                    <w:rFonts w:ascii="Arial" w:hAnsi="Arial" w:cs="Arial"/>
                    <w:i/>
                    <w:sz w:val="22"/>
                  </w:rPr>
                  <w:t>it can be sold individually in market since demand of used &amp; second hand machinery of this type is available in the market.</w:t>
                </w:r>
              </w:sdtContent>
            </w:sdt>
          </w:p>
          <w:p w14:paraId="4915491C" w14:textId="33D82A8A" w:rsidR="000207DE" w:rsidRPr="00084A8A"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084A8A" w:rsidRPr="00084A8A">
              <w:rPr>
                <w:rFonts w:ascii="Arial" w:hAnsi="Arial" w:cs="Arial"/>
                <w:i/>
                <w:sz w:val="22"/>
                <w:szCs w:val="22"/>
              </w:rPr>
              <w:t>packing &amp; printing plants</w:t>
            </w:r>
            <w:r w:rsidRPr="00084A8A">
              <w:rPr>
                <w:rFonts w:ascii="Arial" w:hAnsi="Arial" w:cs="Arial"/>
                <w:i/>
                <w:sz w:val="22"/>
                <w:szCs w:val="22"/>
              </w:rPr>
              <w:t xml:space="preserve"> are also present in different states of the India. </w:t>
            </w:r>
          </w:p>
          <w:p w14:paraId="770A3BA3" w14:textId="16EDC3F4"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as-is-where basis on the site as identified to us by </w:t>
            </w:r>
            <w:r w:rsidR="00084A8A" w:rsidRPr="00084A8A">
              <w:rPr>
                <w:rFonts w:ascii="Arial" w:eastAsia="Arial" w:hAnsi="Arial" w:cs="Arial"/>
                <w:i/>
                <w:color w:val="000000" w:themeColor="text1"/>
                <w:sz w:val="22"/>
                <w:szCs w:val="22"/>
                <w:lang w:bidi="en-US"/>
              </w:rPr>
              <w:t>banker</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08101DA" w:rsidR="00661AEE" w:rsidRPr="0086387F" w:rsidRDefault="006276E3"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The valuation of the Plant/ Machinery has been done considering the plant as a whole." w:value="The valuation of the Plant/ Machinery has been done considering the plant as a whole."/>
                </w:dropDownList>
              </w:sdtPr>
              <w:sdtEndPr/>
              <w:sdtContent>
                <w:r w:rsidR="007A322E">
                  <w:rPr>
                    <w:rFonts w:ascii="Arial" w:hAnsi="Arial" w:cs="Arial"/>
                    <w:i/>
                    <w:sz w:val="22"/>
                  </w:rPr>
                  <w:t>The valuation of the Plant/ Machinery has been done considering the plant as a whole.</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56DDB2F6" w:rsidR="00661AEE" w:rsidRPr="0086387F" w:rsidRDefault="006276E3"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45CE5642" w:rsidR="005478D6" w:rsidRPr="003C31B5" w:rsidRDefault="006276E3" w:rsidP="007A322E">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7A322E">
                  <w:rPr>
                    <w:rFonts w:ascii="Arial" w:hAnsi="Arial" w:cs="Arial"/>
                    <w:sz w:val="22"/>
                    <w:szCs w:val="22"/>
                  </w:rPr>
                  <w:t>Limited and inadequate information available from the customer.</w:t>
                </w:r>
              </w:sdtContent>
            </w:sdt>
            <w:r w:rsidR="007A322E">
              <w:rPr>
                <w:rFonts w:ascii="Arial" w:hAnsi="Arial" w:cs="Arial"/>
                <w:sz w:val="22"/>
                <w:szCs w:val="22"/>
              </w:rPr>
              <w:t xml:space="preserve"> </w:t>
            </w:r>
            <w:proofErr w:type="gramStart"/>
            <w:r w:rsidR="007A322E">
              <w:rPr>
                <w:rFonts w:ascii="Arial" w:hAnsi="Arial" w:cs="Arial"/>
                <w:sz w:val="22"/>
                <w:szCs w:val="22"/>
              </w:rPr>
              <w:t>as</w:t>
            </w:r>
            <w:proofErr w:type="gramEnd"/>
            <w:r w:rsidR="007A322E">
              <w:rPr>
                <w:rFonts w:ascii="Arial" w:hAnsi="Arial" w:cs="Arial"/>
                <w:sz w:val="22"/>
                <w:szCs w:val="22"/>
              </w:rPr>
              <w:t xml:space="preserve"> the FAR is not shared with us so we rely on the gross block shared on e-mail.</w:t>
            </w:r>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4B4A8215" w:rsidR="00B5076D" w:rsidRPr="00BB12AC" w:rsidRDefault="00E77D26" w:rsidP="007A322E">
            <w:pPr>
              <w:pStyle w:val="ListParagraph"/>
              <w:widowControl w:val="0"/>
              <w:numPr>
                <w:ilvl w:val="0"/>
                <w:numId w:val="29"/>
              </w:numPr>
              <w:autoSpaceDE w:val="0"/>
              <w:autoSpaceDN w:val="0"/>
              <w:spacing w:line="259" w:lineRule="auto"/>
              <w:contextualSpacing/>
              <w:jc w:val="both"/>
              <w:rPr>
                <w:rFonts w:ascii="Arial" w:eastAsia="Arial" w:hAnsi="Arial" w:cs="Arial"/>
                <w:sz w:val="22"/>
                <w:szCs w:val="22"/>
                <w:lang w:bidi="en-US"/>
              </w:rPr>
            </w:pPr>
            <w:r w:rsidRPr="00BB12AC">
              <w:rPr>
                <w:rFonts w:ascii="Arial" w:eastAsia="Arial" w:hAnsi="Arial" w:cs="Arial"/>
                <w:sz w:val="22"/>
                <w:szCs w:val="22"/>
                <w:lang w:bidi="en-US"/>
              </w:rPr>
              <w:t>Production data, maintenance record of the machines are not shared with us. Thus, we cannot comment upo</w:t>
            </w:r>
            <w:r w:rsidR="00BB12AC">
              <w:rPr>
                <w:rFonts w:ascii="Arial" w:eastAsia="Arial" w:hAnsi="Arial" w:cs="Arial"/>
                <w:sz w:val="22"/>
                <w:szCs w:val="22"/>
                <w:lang w:bidi="en-US"/>
              </w:rPr>
              <w:t xml:space="preserve">n </w:t>
            </w:r>
            <w:r w:rsidR="007A322E">
              <w:rPr>
                <w:rFonts w:ascii="Arial" w:eastAsia="Arial" w:hAnsi="Arial" w:cs="Arial"/>
                <w:sz w:val="22"/>
                <w:szCs w:val="22"/>
                <w:lang w:bidi="en-US"/>
              </w:rPr>
              <w:t xml:space="preserve">the full </w:t>
            </w:r>
            <w:r w:rsidR="00BB12AC">
              <w:rPr>
                <w:rFonts w:ascii="Arial" w:eastAsia="Arial" w:hAnsi="Arial" w:cs="Arial"/>
                <w:sz w:val="22"/>
                <w:szCs w:val="22"/>
                <w:lang w:bidi="en-US"/>
              </w:rPr>
              <w:t>functionality of the</w:t>
            </w:r>
            <w:r w:rsidR="007A322E">
              <w:rPr>
                <w:rFonts w:ascii="Arial" w:eastAsia="Arial" w:hAnsi="Arial" w:cs="Arial"/>
                <w:sz w:val="22"/>
                <w:szCs w:val="22"/>
                <w:lang w:bidi="en-US"/>
              </w:rPr>
              <w:t xml:space="preserve"> plant</w:t>
            </w:r>
            <w:r w:rsidR="00BB12AC">
              <w:rPr>
                <w:rFonts w:ascii="Arial" w:eastAsia="Arial" w:hAnsi="Arial" w:cs="Arial"/>
                <w:sz w:val="22"/>
                <w:szCs w:val="22"/>
                <w:lang w:bidi="en-US"/>
              </w:rPr>
              <w:t>.</w:t>
            </w:r>
            <w:r w:rsidR="007A322E">
              <w:rPr>
                <w:rFonts w:ascii="Arial" w:eastAsia="Arial" w:hAnsi="Arial" w:cs="Arial"/>
                <w:sz w:val="22"/>
                <w:szCs w:val="22"/>
                <w:lang w:bidi="en-US"/>
              </w:rPr>
              <w:t xml:space="preserve"> However, it was informed during the site visit that the plant is running at ~98% capacity.</w:t>
            </w:r>
          </w:p>
        </w:tc>
      </w:tr>
    </w:tbl>
    <w:p w14:paraId="2A425864" w14:textId="0E22B594" w:rsidR="00F76B31" w:rsidRDefault="00F76B31">
      <w:pPr>
        <w:rPr>
          <w:noProof/>
        </w:rPr>
      </w:pPr>
    </w:p>
    <w:tbl>
      <w:tblPr>
        <w:tblW w:w="10559" w:type="dxa"/>
        <w:tblInd w:w="-998" w:type="dxa"/>
        <w:tblLook w:val="04A0" w:firstRow="1" w:lastRow="0" w:firstColumn="1" w:lastColumn="0" w:noHBand="0" w:noVBand="1"/>
      </w:tblPr>
      <w:tblGrid>
        <w:gridCol w:w="844"/>
        <w:gridCol w:w="2038"/>
        <w:gridCol w:w="2148"/>
        <w:gridCol w:w="2039"/>
        <w:gridCol w:w="1807"/>
        <w:gridCol w:w="1685"/>
      </w:tblGrid>
      <w:tr w:rsidR="00011DC0" w:rsidRPr="00011DC0" w14:paraId="1AFC7D68" w14:textId="77777777" w:rsidTr="00011DC0">
        <w:trPr>
          <w:trHeight w:val="20"/>
        </w:trPr>
        <w:tc>
          <w:tcPr>
            <w:tcW w:w="10559" w:type="dxa"/>
            <w:gridSpan w:val="6"/>
            <w:tcBorders>
              <w:top w:val="single" w:sz="4" w:space="0" w:color="auto"/>
              <w:left w:val="single" w:sz="4" w:space="0" w:color="auto"/>
              <w:bottom w:val="single" w:sz="4" w:space="0" w:color="auto"/>
              <w:right w:val="single" w:sz="4" w:space="0" w:color="auto"/>
            </w:tcBorders>
            <w:shd w:val="clear" w:color="auto" w:fill="002060"/>
            <w:vAlign w:val="center"/>
          </w:tcPr>
          <w:p w14:paraId="707A32D1" w14:textId="0EF0033E" w:rsidR="00011DC0" w:rsidRPr="00011DC0" w:rsidRDefault="00011DC0" w:rsidP="007A322E">
            <w:pPr>
              <w:jc w:val="center"/>
              <w:rPr>
                <w:rFonts w:ascii="Arial" w:hAnsi="Arial" w:cs="Arial"/>
                <w:b/>
                <w:bCs/>
                <w:color w:val="FFFFFF"/>
                <w:sz w:val="20"/>
                <w:szCs w:val="20"/>
              </w:rPr>
            </w:pPr>
            <w:r w:rsidRPr="00011DC0">
              <w:rPr>
                <w:rFonts w:ascii="Arial" w:hAnsi="Arial" w:cs="Arial"/>
                <w:b/>
                <w:bCs/>
                <w:color w:val="FFFFFF"/>
                <w:sz w:val="20"/>
                <w:szCs w:val="20"/>
              </w:rPr>
              <w:t>PLANT &amp; MACHINERY VALUATION</w:t>
            </w:r>
          </w:p>
        </w:tc>
      </w:tr>
      <w:tr w:rsidR="007A322E" w:rsidRPr="00011DC0" w14:paraId="1EB44C15" w14:textId="77777777" w:rsidTr="00011DC0">
        <w:trPr>
          <w:trHeight w:val="20"/>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75F4D71A" w14:textId="2665ADB6"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Sr.</w:t>
            </w:r>
            <w:r w:rsidR="007D56EE" w:rsidRPr="00011DC0">
              <w:rPr>
                <w:rFonts w:ascii="Arial" w:hAnsi="Arial" w:cs="Arial"/>
                <w:b/>
                <w:bCs/>
                <w:color w:val="FFFFFF"/>
                <w:sz w:val="20"/>
                <w:szCs w:val="20"/>
              </w:rPr>
              <w:t xml:space="preserve"> </w:t>
            </w:r>
            <w:r w:rsidRPr="00011DC0">
              <w:rPr>
                <w:rFonts w:ascii="Arial" w:hAnsi="Arial" w:cs="Arial"/>
                <w:b/>
                <w:bCs/>
                <w:color w:val="FFFFFF"/>
                <w:sz w:val="20"/>
                <w:szCs w:val="20"/>
              </w:rPr>
              <w:t>No</w:t>
            </w:r>
            <w:r w:rsidR="007D56EE" w:rsidRPr="00011DC0">
              <w:rPr>
                <w:rFonts w:ascii="Arial" w:hAnsi="Arial" w:cs="Arial"/>
                <w:b/>
                <w:bCs/>
                <w:color w:val="FFFFFF"/>
                <w:sz w:val="20"/>
                <w:szCs w:val="20"/>
              </w:rPr>
              <w:t>.</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4CECE8E5" w14:textId="77777777"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Particular</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37AF7B20" w14:textId="3409E1EA"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 xml:space="preserve">Date of </w:t>
            </w:r>
            <w:r w:rsidR="007D56EE" w:rsidRPr="00011DC0">
              <w:rPr>
                <w:rFonts w:ascii="Arial" w:hAnsi="Arial" w:cs="Arial"/>
                <w:b/>
                <w:bCs/>
                <w:color w:val="FFFFFF"/>
                <w:sz w:val="20"/>
                <w:szCs w:val="20"/>
              </w:rPr>
              <w:t>Capitalization</w:t>
            </w:r>
            <w:r w:rsidRPr="00011DC0">
              <w:rPr>
                <w:rFonts w:ascii="Arial" w:hAnsi="Arial" w:cs="Arial"/>
                <w:b/>
                <w:bCs/>
                <w:color w:val="FFFFFF"/>
                <w:sz w:val="20"/>
                <w:szCs w:val="20"/>
              </w:rPr>
              <w:t>/ the Asset was put to use</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62133D9C" w14:textId="1A3A37C1"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Original Cost of Asset (INR)</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7A2C9855" w14:textId="77777777"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GCRC</w:t>
            </w:r>
          </w:p>
          <w:p w14:paraId="172F7259" w14:textId="755710BC" w:rsidR="007D56EE" w:rsidRPr="00011DC0" w:rsidRDefault="007D56EE" w:rsidP="007A322E">
            <w:pPr>
              <w:jc w:val="center"/>
              <w:rPr>
                <w:rFonts w:ascii="Arial" w:hAnsi="Arial" w:cs="Arial"/>
                <w:b/>
                <w:bCs/>
                <w:color w:val="FFFFFF"/>
                <w:sz w:val="20"/>
                <w:szCs w:val="20"/>
              </w:rPr>
            </w:pPr>
            <w:r w:rsidRPr="00011DC0">
              <w:rPr>
                <w:rFonts w:ascii="Arial" w:hAnsi="Arial" w:cs="Arial"/>
                <w:b/>
                <w:bCs/>
                <w:color w:val="FFFFFF"/>
                <w:sz w:val="20"/>
                <w:szCs w:val="20"/>
              </w:rPr>
              <w:t>(INR)</w:t>
            </w:r>
          </w:p>
        </w:tc>
        <w:tc>
          <w:tcPr>
            <w:tcW w:w="1685" w:type="dxa"/>
            <w:tcBorders>
              <w:top w:val="single" w:sz="4" w:space="0" w:color="auto"/>
              <w:left w:val="nil"/>
              <w:bottom w:val="single" w:sz="4" w:space="0" w:color="auto"/>
              <w:right w:val="single" w:sz="4" w:space="0" w:color="auto"/>
            </w:tcBorders>
            <w:shd w:val="clear" w:color="auto" w:fill="002060"/>
            <w:vAlign w:val="center"/>
            <w:hideMark/>
          </w:tcPr>
          <w:p w14:paraId="6B10EB8B" w14:textId="77777777"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DRC</w:t>
            </w:r>
          </w:p>
          <w:p w14:paraId="124290A9" w14:textId="032913B5" w:rsidR="007D56EE" w:rsidRPr="00011DC0" w:rsidRDefault="007D56EE" w:rsidP="007A322E">
            <w:pPr>
              <w:jc w:val="center"/>
              <w:rPr>
                <w:rFonts w:ascii="Arial" w:hAnsi="Arial" w:cs="Arial"/>
                <w:b/>
                <w:bCs/>
                <w:color w:val="FFFFFF"/>
                <w:sz w:val="20"/>
                <w:szCs w:val="20"/>
              </w:rPr>
            </w:pPr>
            <w:r w:rsidRPr="00011DC0">
              <w:rPr>
                <w:rFonts w:ascii="Arial" w:hAnsi="Arial" w:cs="Arial"/>
                <w:b/>
                <w:bCs/>
                <w:color w:val="FFFFFF"/>
                <w:sz w:val="20"/>
                <w:szCs w:val="20"/>
              </w:rPr>
              <w:t>(INR)</w:t>
            </w:r>
          </w:p>
        </w:tc>
      </w:tr>
      <w:tr w:rsidR="00011DC0" w:rsidRPr="00011DC0" w14:paraId="7338D9C5" w14:textId="77777777" w:rsidTr="00011DC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78D4F" w14:textId="77777777" w:rsidR="007A322E" w:rsidRPr="00011DC0" w:rsidRDefault="007A322E" w:rsidP="007A322E">
            <w:pPr>
              <w:jc w:val="center"/>
              <w:rPr>
                <w:rFonts w:ascii="Arial" w:hAnsi="Arial" w:cs="Arial"/>
                <w:color w:val="000000"/>
                <w:sz w:val="20"/>
                <w:szCs w:val="20"/>
              </w:rPr>
            </w:pPr>
            <w:r w:rsidRPr="00011DC0">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954D4B5" w14:textId="77777777" w:rsidR="007A322E" w:rsidRPr="00011DC0" w:rsidRDefault="007A322E" w:rsidP="00011DC0">
            <w:pPr>
              <w:jc w:val="both"/>
              <w:rPr>
                <w:rFonts w:ascii="Arial" w:hAnsi="Arial" w:cs="Arial"/>
                <w:color w:val="222222"/>
                <w:sz w:val="20"/>
                <w:szCs w:val="20"/>
              </w:rPr>
            </w:pPr>
            <w:r w:rsidRPr="00011DC0">
              <w:rPr>
                <w:rFonts w:ascii="Arial" w:hAnsi="Arial" w:cs="Arial"/>
                <w:color w:val="222222"/>
                <w:sz w:val="20"/>
                <w:szCs w:val="20"/>
              </w:rPr>
              <w:t>Oxygen Plant of 1120 &amp; 1200 TPD with accessories</w:t>
            </w:r>
          </w:p>
        </w:tc>
        <w:tc>
          <w:tcPr>
            <w:tcW w:w="0" w:type="auto"/>
            <w:tcBorders>
              <w:top w:val="nil"/>
              <w:left w:val="nil"/>
              <w:bottom w:val="single" w:sz="4" w:space="0" w:color="auto"/>
              <w:right w:val="single" w:sz="4" w:space="0" w:color="auto"/>
            </w:tcBorders>
            <w:shd w:val="clear" w:color="auto" w:fill="auto"/>
            <w:noWrap/>
            <w:vAlign w:val="center"/>
            <w:hideMark/>
          </w:tcPr>
          <w:p w14:paraId="067108C3" w14:textId="77777777" w:rsidR="007A322E" w:rsidRPr="00011DC0" w:rsidRDefault="007A322E" w:rsidP="007A322E">
            <w:pPr>
              <w:jc w:val="center"/>
              <w:rPr>
                <w:rFonts w:ascii="Arial" w:hAnsi="Arial" w:cs="Arial"/>
                <w:color w:val="000000"/>
                <w:sz w:val="20"/>
                <w:szCs w:val="20"/>
              </w:rPr>
            </w:pPr>
            <w:r w:rsidRPr="00011DC0">
              <w:rPr>
                <w:rFonts w:ascii="Arial" w:hAnsi="Arial" w:cs="Arial"/>
                <w:color w:val="000000"/>
                <w:sz w:val="20"/>
                <w:szCs w:val="20"/>
              </w:rPr>
              <w:t>17-02-2015</w:t>
            </w:r>
          </w:p>
        </w:tc>
        <w:tc>
          <w:tcPr>
            <w:tcW w:w="0" w:type="auto"/>
            <w:tcBorders>
              <w:top w:val="nil"/>
              <w:left w:val="nil"/>
              <w:bottom w:val="single" w:sz="4" w:space="0" w:color="auto"/>
              <w:right w:val="single" w:sz="4" w:space="0" w:color="auto"/>
            </w:tcBorders>
            <w:shd w:val="clear" w:color="auto" w:fill="auto"/>
            <w:noWrap/>
            <w:vAlign w:val="center"/>
            <w:hideMark/>
          </w:tcPr>
          <w:p w14:paraId="3969CE9F" w14:textId="43CD31C6" w:rsidR="007A322E" w:rsidRPr="00011DC0" w:rsidRDefault="007A322E" w:rsidP="00011DC0">
            <w:pPr>
              <w:jc w:val="right"/>
              <w:rPr>
                <w:rFonts w:ascii="Arial" w:hAnsi="Arial" w:cs="Arial"/>
                <w:color w:val="222222"/>
                <w:sz w:val="20"/>
                <w:szCs w:val="20"/>
              </w:rPr>
            </w:pPr>
            <w:r w:rsidRPr="00011DC0">
              <w:rPr>
                <w:rFonts w:ascii="Arial" w:hAnsi="Arial" w:cs="Arial"/>
                <w:color w:val="222222"/>
                <w:sz w:val="20"/>
                <w:szCs w:val="20"/>
              </w:rPr>
              <w:t>8,49,24,73,177</w:t>
            </w:r>
          </w:p>
        </w:tc>
        <w:tc>
          <w:tcPr>
            <w:tcW w:w="0" w:type="auto"/>
            <w:tcBorders>
              <w:top w:val="nil"/>
              <w:left w:val="nil"/>
              <w:bottom w:val="single" w:sz="4" w:space="0" w:color="auto"/>
              <w:right w:val="single" w:sz="4" w:space="0" w:color="auto"/>
            </w:tcBorders>
            <w:shd w:val="clear" w:color="auto" w:fill="auto"/>
            <w:noWrap/>
            <w:vAlign w:val="center"/>
            <w:hideMark/>
          </w:tcPr>
          <w:p w14:paraId="2B2882EE" w14:textId="1401A5F4" w:rsidR="007A322E" w:rsidRPr="00011DC0" w:rsidRDefault="007A322E" w:rsidP="00011DC0">
            <w:pPr>
              <w:jc w:val="right"/>
              <w:rPr>
                <w:rFonts w:ascii="Arial" w:hAnsi="Arial" w:cs="Arial"/>
                <w:color w:val="000000"/>
                <w:sz w:val="20"/>
                <w:szCs w:val="20"/>
              </w:rPr>
            </w:pPr>
            <w:r w:rsidRPr="00011DC0">
              <w:rPr>
                <w:rFonts w:ascii="Arial" w:hAnsi="Arial" w:cs="Arial"/>
                <w:color w:val="000000"/>
                <w:sz w:val="20"/>
                <w:szCs w:val="20"/>
              </w:rPr>
              <w:t>9,83,42,06,382</w:t>
            </w:r>
          </w:p>
        </w:tc>
        <w:tc>
          <w:tcPr>
            <w:tcW w:w="1685" w:type="dxa"/>
            <w:tcBorders>
              <w:top w:val="nil"/>
              <w:left w:val="nil"/>
              <w:bottom w:val="single" w:sz="4" w:space="0" w:color="auto"/>
              <w:right w:val="single" w:sz="4" w:space="0" w:color="auto"/>
            </w:tcBorders>
            <w:shd w:val="clear" w:color="auto" w:fill="auto"/>
            <w:noWrap/>
            <w:vAlign w:val="center"/>
            <w:hideMark/>
          </w:tcPr>
          <w:p w14:paraId="4C339DC8" w14:textId="5504DC3B" w:rsidR="007A322E" w:rsidRPr="00011DC0" w:rsidRDefault="007A322E" w:rsidP="00011DC0">
            <w:pPr>
              <w:jc w:val="right"/>
              <w:rPr>
                <w:rFonts w:ascii="Arial" w:hAnsi="Arial" w:cs="Arial"/>
                <w:color w:val="000000"/>
                <w:sz w:val="20"/>
                <w:szCs w:val="20"/>
              </w:rPr>
            </w:pPr>
            <w:r w:rsidRPr="00011DC0">
              <w:rPr>
                <w:rFonts w:ascii="Arial" w:hAnsi="Arial" w:cs="Arial"/>
                <w:color w:val="000000"/>
                <w:sz w:val="20"/>
                <w:szCs w:val="20"/>
              </w:rPr>
              <w:t>6,09,20,17,681</w:t>
            </w:r>
          </w:p>
        </w:tc>
      </w:tr>
      <w:tr w:rsidR="00011DC0" w:rsidRPr="00011DC0" w14:paraId="79D4197F" w14:textId="77777777" w:rsidTr="00011DC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074BC8" w14:textId="77777777" w:rsidR="007A322E" w:rsidRPr="00011DC0" w:rsidRDefault="007A322E" w:rsidP="007A322E">
            <w:pPr>
              <w:jc w:val="center"/>
              <w:rPr>
                <w:rFonts w:ascii="Arial" w:hAnsi="Arial" w:cs="Arial"/>
                <w:color w:val="000000"/>
                <w:sz w:val="20"/>
                <w:szCs w:val="20"/>
              </w:rPr>
            </w:pPr>
            <w:r w:rsidRPr="00011DC0">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DF3232E" w14:textId="77777777" w:rsidR="007A322E" w:rsidRPr="00011DC0" w:rsidRDefault="007A322E" w:rsidP="00011DC0">
            <w:pPr>
              <w:jc w:val="both"/>
              <w:rPr>
                <w:rFonts w:ascii="Arial" w:hAnsi="Arial" w:cs="Arial"/>
                <w:color w:val="222222"/>
                <w:sz w:val="20"/>
                <w:szCs w:val="20"/>
              </w:rPr>
            </w:pPr>
            <w:r w:rsidRPr="00011DC0">
              <w:rPr>
                <w:rFonts w:ascii="Arial" w:hAnsi="Arial" w:cs="Arial"/>
                <w:color w:val="222222"/>
                <w:sz w:val="20"/>
                <w:szCs w:val="20"/>
              </w:rPr>
              <w:t>Oxygen Plant of 340 &amp; 405 TPD with accessories</w:t>
            </w:r>
          </w:p>
        </w:tc>
        <w:tc>
          <w:tcPr>
            <w:tcW w:w="0" w:type="auto"/>
            <w:tcBorders>
              <w:top w:val="nil"/>
              <w:left w:val="nil"/>
              <w:bottom w:val="single" w:sz="4" w:space="0" w:color="auto"/>
              <w:right w:val="single" w:sz="4" w:space="0" w:color="auto"/>
            </w:tcBorders>
            <w:shd w:val="clear" w:color="auto" w:fill="auto"/>
            <w:noWrap/>
            <w:vAlign w:val="center"/>
            <w:hideMark/>
          </w:tcPr>
          <w:p w14:paraId="1399684A" w14:textId="77777777" w:rsidR="007A322E" w:rsidRPr="00011DC0" w:rsidRDefault="007A322E" w:rsidP="007A322E">
            <w:pPr>
              <w:jc w:val="center"/>
              <w:rPr>
                <w:rFonts w:ascii="Arial" w:hAnsi="Arial" w:cs="Arial"/>
                <w:color w:val="000000"/>
                <w:sz w:val="20"/>
                <w:szCs w:val="20"/>
              </w:rPr>
            </w:pPr>
            <w:r w:rsidRPr="00011DC0">
              <w:rPr>
                <w:rFonts w:ascii="Arial" w:hAnsi="Arial" w:cs="Arial"/>
                <w:color w:val="000000"/>
                <w:sz w:val="20"/>
                <w:szCs w:val="20"/>
              </w:rPr>
              <w:t>27-03-2011</w:t>
            </w:r>
          </w:p>
        </w:tc>
        <w:tc>
          <w:tcPr>
            <w:tcW w:w="0" w:type="auto"/>
            <w:tcBorders>
              <w:top w:val="nil"/>
              <w:left w:val="nil"/>
              <w:bottom w:val="single" w:sz="4" w:space="0" w:color="auto"/>
              <w:right w:val="single" w:sz="4" w:space="0" w:color="auto"/>
            </w:tcBorders>
            <w:shd w:val="clear" w:color="auto" w:fill="auto"/>
            <w:noWrap/>
            <w:vAlign w:val="center"/>
            <w:hideMark/>
          </w:tcPr>
          <w:p w14:paraId="7F42AAC8" w14:textId="26FF66A5" w:rsidR="007A322E" w:rsidRPr="00011DC0" w:rsidRDefault="007A322E" w:rsidP="00011DC0">
            <w:pPr>
              <w:jc w:val="right"/>
              <w:rPr>
                <w:rFonts w:ascii="Arial" w:hAnsi="Arial" w:cs="Arial"/>
                <w:color w:val="222222"/>
                <w:sz w:val="20"/>
                <w:szCs w:val="20"/>
              </w:rPr>
            </w:pPr>
            <w:r w:rsidRPr="00011DC0">
              <w:rPr>
                <w:rFonts w:ascii="Arial" w:hAnsi="Arial" w:cs="Arial"/>
                <w:color w:val="222222"/>
                <w:sz w:val="20"/>
                <w:szCs w:val="20"/>
              </w:rPr>
              <w:t>1,20,86,67,595</w:t>
            </w:r>
          </w:p>
        </w:tc>
        <w:tc>
          <w:tcPr>
            <w:tcW w:w="0" w:type="auto"/>
            <w:tcBorders>
              <w:top w:val="nil"/>
              <w:left w:val="nil"/>
              <w:bottom w:val="single" w:sz="4" w:space="0" w:color="auto"/>
              <w:right w:val="single" w:sz="4" w:space="0" w:color="auto"/>
            </w:tcBorders>
            <w:shd w:val="clear" w:color="auto" w:fill="auto"/>
            <w:noWrap/>
            <w:vAlign w:val="center"/>
            <w:hideMark/>
          </w:tcPr>
          <w:p w14:paraId="3B9EBAEF" w14:textId="4F844957" w:rsidR="007A322E" w:rsidRPr="00011DC0" w:rsidRDefault="007A322E" w:rsidP="00011DC0">
            <w:pPr>
              <w:jc w:val="right"/>
              <w:rPr>
                <w:rFonts w:ascii="Arial" w:hAnsi="Arial" w:cs="Arial"/>
                <w:color w:val="000000"/>
                <w:sz w:val="20"/>
                <w:szCs w:val="20"/>
              </w:rPr>
            </w:pPr>
            <w:r w:rsidRPr="00011DC0">
              <w:rPr>
                <w:rFonts w:ascii="Arial" w:hAnsi="Arial" w:cs="Arial"/>
                <w:color w:val="000000"/>
                <w:sz w:val="20"/>
                <w:szCs w:val="20"/>
              </w:rPr>
              <w:t>1,53,73,02,147</w:t>
            </w:r>
          </w:p>
        </w:tc>
        <w:tc>
          <w:tcPr>
            <w:tcW w:w="1685" w:type="dxa"/>
            <w:tcBorders>
              <w:top w:val="nil"/>
              <w:left w:val="nil"/>
              <w:bottom w:val="single" w:sz="4" w:space="0" w:color="auto"/>
              <w:right w:val="single" w:sz="4" w:space="0" w:color="auto"/>
            </w:tcBorders>
            <w:shd w:val="clear" w:color="auto" w:fill="auto"/>
            <w:noWrap/>
            <w:vAlign w:val="center"/>
            <w:hideMark/>
          </w:tcPr>
          <w:p w14:paraId="53763B77" w14:textId="5C5B3F2D" w:rsidR="007A322E" w:rsidRPr="00011DC0" w:rsidRDefault="007A322E" w:rsidP="00011DC0">
            <w:pPr>
              <w:jc w:val="right"/>
              <w:rPr>
                <w:rFonts w:ascii="Arial" w:hAnsi="Arial" w:cs="Arial"/>
                <w:color w:val="000000"/>
                <w:sz w:val="20"/>
                <w:szCs w:val="20"/>
              </w:rPr>
            </w:pPr>
            <w:r w:rsidRPr="00011DC0">
              <w:rPr>
                <w:rFonts w:ascii="Arial" w:hAnsi="Arial" w:cs="Arial"/>
                <w:color w:val="000000"/>
                <w:sz w:val="20"/>
                <w:szCs w:val="20"/>
              </w:rPr>
              <w:t>66,83,42,108</w:t>
            </w:r>
          </w:p>
        </w:tc>
      </w:tr>
      <w:tr w:rsidR="00011DC0" w:rsidRPr="00011DC0" w14:paraId="020A7EEF" w14:textId="77777777" w:rsidTr="00011DC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CB4B129" w14:textId="5CDAEE44" w:rsidR="00011DC0" w:rsidRPr="00011DC0" w:rsidRDefault="00011DC0" w:rsidP="00011DC0">
            <w:pPr>
              <w:jc w:val="right"/>
              <w:rPr>
                <w:rFonts w:ascii="Arial" w:hAnsi="Arial" w:cs="Arial"/>
                <w:b/>
                <w:color w:val="000000"/>
                <w:sz w:val="20"/>
                <w:szCs w:val="20"/>
              </w:rPr>
            </w:pPr>
            <w:r w:rsidRPr="00011DC0">
              <w:rPr>
                <w:rFonts w:ascii="Arial" w:hAnsi="Arial" w:cs="Arial"/>
                <w:b/>
                <w:color w:val="000000"/>
                <w:sz w:val="20"/>
                <w:szCs w:val="20"/>
              </w:rPr>
              <w:t>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FD6ECC" w14:textId="2E955B32" w:rsidR="00011DC0" w:rsidRPr="00011DC0" w:rsidRDefault="00011DC0" w:rsidP="00011DC0">
            <w:pPr>
              <w:jc w:val="right"/>
              <w:rPr>
                <w:rFonts w:ascii="Arial" w:hAnsi="Arial" w:cs="Arial"/>
                <w:b/>
                <w:color w:val="222222"/>
                <w:sz w:val="20"/>
                <w:szCs w:val="20"/>
              </w:rPr>
            </w:pPr>
            <w:r w:rsidRPr="00011DC0">
              <w:rPr>
                <w:rFonts w:ascii="Arial" w:hAnsi="Arial" w:cs="Arial"/>
                <w:b/>
                <w:bCs/>
                <w:color w:val="000000"/>
                <w:sz w:val="22"/>
                <w:szCs w:val="22"/>
              </w:rPr>
              <w:t>9,70,11,40,772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908086" w14:textId="30B57CE7" w:rsidR="00011DC0" w:rsidRPr="00011DC0" w:rsidRDefault="00011DC0" w:rsidP="00011DC0">
            <w:pPr>
              <w:jc w:val="right"/>
              <w:rPr>
                <w:rFonts w:ascii="Arial" w:hAnsi="Arial" w:cs="Arial"/>
                <w:b/>
                <w:color w:val="000000"/>
                <w:sz w:val="20"/>
                <w:szCs w:val="20"/>
              </w:rPr>
            </w:pPr>
            <w:r w:rsidRPr="00011DC0">
              <w:rPr>
                <w:rFonts w:ascii="Arial" w:hAnsi="Arial" w:cs="Arial"/>
                <w:b/>
                <w:bCs/>
                <w:color w:val="000000"/>
                <w:sz w:val="22"/>
                <w:szCs w:val="22"/>
              </w:rPr>
              <w:t>11,37,15,08,529</w:t>
            </w:r>
          </w:p>
        </w:tc>
        <w:tc>
          <w:tcPr>
            <w:tcW w:w="16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9F4443" w14:textId="43145E11" w:rsidR="00011DC0" w:rsidRPr="00011DC0" w:rsidRDefault="00011DC0" w:rsidP="00011DC0">
            <w:pPr>
              <w:jc w:val="right"/>
              <w:rPr>
                <w:rFonts w:ascii="Arial" w:hAnsi="Arial" w:cs="Arial"/>
                <w:b/>
                <w:color w:val="000000"/>
                <w:sz w:val="20"/>
                <w:szCs w:val="20"/>
              </w:rPr>
            </w:pPr>
            <w:r w:rsidRPr="00011DC0">
              <w:rPr>
                <w:rFonts w:ascii="Arial" w:hAnsi="Arial" w:cs="Arial"/>
                <w:b/>
                <w:bCs/>
                <w:color w:val="000000"/>
                <w:sz w:val="22"/>
                <w:szCs w:val="22"/>
              </w:rPr>
              <w:t>6,76,03,59,790</w:t>
            </w:r>
          </w:p>
        </w:tc>
      </w:tr>
      <w:tr w:rsidR="00011DC0" w:rsidRPr="00011DC0" w14:paraId="5BA91C35" w14:textId="77777777" w:rsidTr="00011DC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5EB045" w14:textId="3DBBCA26" w:rsidR="00011DC0" w:rsidRPr="00011DC0" w:rsidRDefault="00011DC0" w:rsidP="00011DC0">
            <w:pPr>
              <w:jc w:val="right"/>
              <w:rPr>
                <w:rFonts w:ascii="Arial" w:hAnsi="Arial" w:cs="Arial"/>
                <w:b/>
                <w:color w:val="000000"/>
              </w:rPr>
            </w:pPr>
            <w:r w:rsidRPr="00011DC0">
              <w:rPr>
                <w:rFonts w:ascii="Arial" w:hAnsi="Arial" w:cs="Arial"/>
                <w:b/>
                <w:color w:val="000000"/>
              </w:rPr>
              <w:t>Or Say (in Rs. Cr.)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9D197C" w14:textId="0B66F26A" w:rsidR="00011DC0" w:rsidRPr="00011DC0" w:rsidRDefault="00011DC0" w:rsidP="00011DC0">
            <w:pPr>
              <w:jc w:val="right"/>
              <w:rPr>
                <w:rFonts w:ascii="Arial" w:hAnsi="Arial" w:cs="Arial"/>
                <w:b/>
                <w:bCs/>
                <w:color w:val="000000"/>
              </w:rPr>
            </w:pPr>
            <w:r w:rsidRPr="00011DC0">
              <w:rPr>
                <w:rFonts w:ascii="Arial" w:hAnsi="Arial" w:cs="Arial"/>
                <w:b/>
                <w:bCs/>
                <w:color w:val="000000"/>
              </w:rPr>
              <w:t>970.11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E7A2C1" w14:textId="00910D3A" w:rsidR="00011DC0" w:rsidRPr="00011DC0" w:rsidRDefault="00011DC0" w:rsidP="00011DC0">
            <w:pPr>
              <w:jc w:val="right"/>
              <w:rPr>
                <w:rFonts w:ascii="Arial" w:hAnsi="Arial" w:cs="Arial"/>
                <w:b/>
                <w:bCs/>
                <w:color w:val="000000"/>
              </w:rPr>
            </w:pPr>
            <w:r w:rsidRPr="00011DC0">
              <w:rPr>
                <w:rFonts w:ascii="Arial" w:hAnsi="Arial" w:cs="Arial"/>
                <w:b/>
                <w:bCs/>
                <w:color w:val="000000"/>
              </w:rPr>
              <w:t>1,137.15</w:t>
            </w:r>
          </w:p>
        </w:tc>
        <w:tc>
          <w:tcPr>
            <w:tcW w:w="16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5BB7DA" w14:textId="29B19702" w:rsidR="00011DC0" w:rsidRPr="00011DC0" w:rsidRDefault="00011DC0" w:rsidP="00011DC0">
            <w:pPr>
              <w:jc w:val="right"/>
              <w:rPr>
                <w:rFonts w:ascii="Arial" w:hAnsi="Arial" w:cs="Arial"/>
                <w:b/>
                <w:bCs/>
                <w:color w:val="000000"/>
              </w:rPr>
            </w:pPr>
            <w:r w:rsidRPr="00011DC0">
              <w:rPr>
                <w:rFonts w:ascii="Arial" w:hAnsi="Arial" w:cs="Arial"/>
                <w:b/>
                <w:bCs/>
                <w:color w:val="000000"/>
              </w:rPr>
              <w:t>676.04</w:t>
            </w:r>
          </w:p>
        </w:tc>
      </w:tr>
      <w:tr w:rsidR="00011DC0" w:rsidRPr="00011DC0" w14:paraId="32ACDC2C" w14:textId="77777777" w:rsidTr="00011DC0">
        <w:trPr>
          <w:trHeight w:val="20"/>
        </w:trPr>
        <w:tc>
          <w:tcPr>
            <w:tcW w:w="1055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7F52583" w14:textId="54215B6B" w:rsidR="00011DC0" w:rsidRPr="00011DC0" w:rsidRDefault="00011DC0" w:rsidP="00011DC0">
            <w:pPr>
              <w:rPr>
                <w:rFonts w:ascii="Arial" w:hAnsi="Arial" w:cs="Arial"/>
                <w:b/>
                <w:bCs/>
                <w:color w:val="000000"/>
              </w:rPr>
            </w:pPr>
            <w:r w:rsidRPr="00011DC0">
              <w:rPr>
                <w:rFonts w:ascii="Arial" w:hAnsi="Arial" w:cs="Arial"/>
                <w:b/>
                <w:bCs/>
                <w:i/>
                <w:iCs/>
                <w:color w:val="000000"/>
                <w:sz w:val="22"/>
                <w:szCs w:val="22"/>
              </w:rPr>
              <w:t>Notes-</w:t>
            </w:r>
          </w:p>
        </w:tc>
      </w:tr>
      <w:tr w:rsidR="00011DC0" w:rsidRPr="00011DC0" w14:paraId="05AB4450" w14:textId="77777777" w:rsidTr="00011DC0">
        <w:trPr>
          <w:trHeight w:val="20"/>
        </w:trPr>
        <w:tc>
          <w:tcPr>
            <w:tcW w:w="1055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0A93035" w14:textId="77C094D6" w:rsidR="00011DC0" w:rsidRPr="00011DC0" w:rsidRDefault="00011DC0" w:rsidP="00011DC0">
            <w:pPr>
              <w:jc w:val="both"/>
              <w:rPr>
                <w:rFonts w:ascii="Calibri" w:hAnsi="Calibri" w:cs="Calibri"/>
                <w:b/>
                <w:bCs/>
                <w:color w:val="000000"/>
              </w:rPr>
            </w:pPr>
            <w:r>
              <w:rPr>
                <w:rFonts w:ascii="Calibri" w:hAnsi="Calibri" w:cs="Calibri"/>
                <w:i/>
                <w:iCs/>
                <w:color w:val="000000"/>
                <w:sz w:val="22"/>
                <w:szCs w:val="22"/>
              </w:rPr>
              <w:t>1</w:t>
            </w:r>
            <w:r w:rsidRPr="00011DC0">
              <w:rPr>
                <w:rFonts w:ascii="Calibri" w:hAnsi="Calibri" w:cs="Calibri"/>
                <w:i/>
                <w:iCs/>
                <w:color w:val="000000"/>
                <w:sz w:val="22"/>
                <w:szCs w:val="22"/>
              </w:rPr>
              <w:t>. Machinery and Equipment wise cost of capitalization is not available with the Bank/Company, Consolidated cost of capitalization for 2</w:t>
            </w:r>
            <w:r>
              <w:rPr>
                <w:rFonts w:ascii="Calibri" w:hAnsi="Calibri" w:cs="Calibri"/>
                <w:i/>
                <w:iCs/>
                <w:color w:val="000000"/>
                <w:sz w:val="22"/>
                <w:szCs w:val="22"/>
              </w:rPr>
              <w:t>,</w:t>
            </w:r>
            <w:r w:rsidRPr="00011DC0">
              <w:rPr>
                <w:rFonts w:ascii="Calibri" w:hAnsi="Calibri" w:cs="Calibri"/>
                <w:i/>
                <w:iCs/>
                <w:color w:val="000000"/>
                <w:sz w:val="22"/>
                <w:szCs w:val="22"/>
              </w:rPr>
              <w:t>320 TPD (1</w:t>
            </w:r>
            <w:r>
              <w:rPr>
                <w:rFonts w:ascii="Calibri" w:hAnsi="Calibri" w:cs="Calibri"/>
                <w:i/>
                <w:iCs/>
                <w:color w:val="000000"/>
                <w:sz w:val="22"/>
                <w:szCs w:val="22"/>
              </w:rPr>
              <w:t>,</w:t>
            </w:r>
            <w:r w:rsidRPr="00011DC0">
              <w:rPr>
                <w:rFonts w:ascii="Calibri" w:hAnsi="Calibri" w:cs="Calibri"/>
                <w:i/>
                <w:iCs/>
                <w:color w:val="000000"/>
                <w:sz w:val="22"/>
                <w:szCs w:val="22"/>
              </w:rPr>
              <w:t>120 TPD &amp; 1</w:t>
            </w:r>
            <w:r>
              <w:rPr>
                <w:rFonts w:ascii="Calibri" w:hAnsi="Calibri" w:cs="Calibri"/>
                <w:i/>
                <w:iCs/>
                <w:color w:val="000000"/>
                <w:sz w:val="22"/>
                <w:szCs w:val="22"/>
              </w:rPr>
              <w:t>,</w:t>
            </w:r>
            <w:r w:rsidRPr="00011DC0">
              <w:rPr>
                <w:rFonts w:ascii="Calibri" w:hAnsi="Calibri" w:cs="Calibri"/>
                <w:i/>
                <w:iCs/>
                <w:color w:val="000000"/>
                <w:sz w:val="22"/>
                <w:szCs w:val="22"/>
              </w:rPr>
              <w:t>200 TPD) and 745 TPD (340 TPD &amp; 405 TPD) plants were provided to us by the company based on which we have assessed the fair market value of the assets.</w:t>
            </w:r>
          </w:p>
        </w:tc>
      </w:tr>
      <w:tr w:rsidR="00011DC0" w:rsidRPr="00011DC0" w14:paraId="2322AC03" w14:textId="77777777" w:rsidTr="00011DC0">
        <w:trPr>
          <w:trHeight w:val="20"/>
        </w:trPr>
        <w:tc>
          <w:tcPr>
            <w:tcW w:w="1055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EA38B45" w14:textId="47BA1740" w:rsidR="00011DC0" w:rsidRPr="00011DC0" w:rsidRDefault="00011DC0" w:rsidP="00011DC0">
            <w:pPr>
              <w:jc w:val="both"/>
              <w:rPr>
                <w:rFonts w:ascii="Calibri" w:hAnsi="Calibri" w:cs="Calibri"/>
                <w:b/>
                <w:bCs/>
                <w:color w:val="000000"/>
              </w:rPr>
            </w:pPr>
            <w:r>
              <w:rPr>
                <w:rFonts w:ascii="Calibri" w:hAnsi="Calibri" w:cs="Calibri"/>
                <w:i/>
                <w:iCs/>
                <w:color w:val="000000"/>
                <w:sz w:val="22"/>
                <w:szCs w:val="22"/>
              </w:rPr>
              <w:t>2</w:t>
            </w:r>
            <w:r w:rsidRPr="00011DC0">
              <w:rPr>
                <w:rFonts w:ascii="Calibri" w:hAnsi="Calibri" w:cs="Calibri"/>
                <w:i/>
                <w:iCs/>
                <w:color w:val="000000"/>
                <w:sz w:val="22"/>
                <w:szCs w:val="22"/>
              </w:rPr>
              <w:t xml:space="preserve">. For evaluating useful life for calculation of depreciation, Schedule-II of </w:t>
            </w:r>
            <w:proofErr w:type="gramStart"/>
            <w:r w:rsidRPr="00011DC0">
              <w:rPr>
                <w:rFonts w:ascii="Calibri" w:hAnsi="Calibri" w:cs="Calibri"/>
                <w:i/>
                <w:iCs/>
                <w:color w:val="000000"/>
                <w:sz w:val="22"/>
                <w:szCs w:val="22"/>
              </w:rPr>
              <w:t>companies</w:t>
            </w:r>
            <w:proofErr w:type="gramEnd"/>
            <w:r w:rsidRPr="00011DC0">
              <w:rPr>
                <w:rFonts w:ascii="Calibri" w:hAnsi="Calibri" w:cs="Calibri"/>
                <w:i/>
                <w:iCs/>
                <w:color w:val="000000"/>
                <w:sz w:val="22"/>
                <w:szCs w:val="22"/>
              </w:rPr>
              <w:t xml:space="preserve"> act 2013 is </w:t>
            </w:r>
            <w:proofErr w:type="spellStart"/>
            <w:r w:rsidRPr="00011DC0">
              <w:rPr>
                <w:rFonts w:ascii="Calibri" w:hAnsi="Calibri" w:cs="Calibri"/>
                <w:i/>
                <w:iCs/>
                <w:color w:val="000000"/>
                <w:sz w:val="22"/>
                <w:szCs w:val="22"/>
              </w:rPr>
              <w:t>refered</w:t>
            </w:r>
            <w:proofErr w:type="spellEnd"/>
            <w:r w:rsidRPr="00011DC0">
              <w:rPr>
                <w:rFonts w:ascii="Calibri" w:hAnsi="Calibri" w:cs="Calibri"/>
                <w:i/>
                <w:iCs/>
                <w:color w:val="000000"/>
                <w:sz w:val="22"/>
                <w:szCs w:val="22"/>
              </w:rPr>
              <w:t>, usually economic life of such assets is considered as ~20 years. Same has been adopted for the valuation assessment.</w:t>
            </w:r>
          </w:p>
        </w:tc>
      </w:tr>
      <w:tr w:rsidR="00011DC0" w:rsidRPr="00011DC0" w14:paraId="4FFFA096" w14:textId="77777777" w:rsidTr="00011DC0">
        <w:trPr>
          <w:trHeight w:val="20"/>
        </w:trPr>
        <w:tc>
          <w:tcPr>
            <w:tcW w:w="1055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7B96FB7" w14:textId="3889A67C" w:rsidR="00011DC0" w:rsidRPr="00011DC0" w:rsidRDefault="00011DC0" w:rsidP="00011DC0">
            <w:pPr>
              <w:jc w:val="both"/>
              <w:rPr>
                <w:rFonts w:ascii="Calibri" w:hAnsi="Calibri" w:cs="Calibri"/>
                <w:b/>
                <w:bCs/>
                <w:color w:val="000000"/>
              </w:rPr>
            </w:pPr>
            <w:r>
              <w:rPr>
                <w:rFonts w:ascii="Calibri" w:hAnsi="Calibri" w:cs="Calibri"/>
                <w:i/>
                <w:iCs/>
                <w:color w:val="000000"/>
                <w:sz w:val="22"/>
                <w:szCs w:val="22"/>
              </w:rPr>
              <w:t>3</w:t>
            </w:r>
            <w:r w:rsidRPr="00011DC0">
              <w:rPr>
                <w:rFonts w:ascii="Calibri" w:hAnsi="Calibri" w:cs="Calibri"/>
                <w:i/>
                <w:iCs/>
                <w:color w:val="000000"/>
                <w:sz w:val="22"/>
                <w:szCs w:val="22"/>
              </w:rPr>
              <w:t>. Cost inflation index has been considered in the valuation assessment of plant and machinery and other categories. Since</w:t>
            </w:r>
            <w:r>
              <w:rPr>
                <w:rFonts w:ascii="Calibri" w:hAnsi="Calibri" w:cs="Calibri"/>
                <w:i/>
                <w:iCs/>
                <w:color w:val="000000"/>
                <w:sz w:val="22"/>
                <w:szCs w:val="22"/>
              </w:rPr>
              <w:t>,</w:t>
            </w:r>
            <w:r w:rsidRPr="00011DC0">
              <w:rPr>
                <w:rFonts w:ascii="Calibri" w:hAnsi="Calibri" w:cs="Calibri"/>
                <w:i/>
                <w:iCs/>
                <w:color w:val="000000"/>
                <w:sz w:val="22"/>
                <w:szCs w:val="22"/>
              </w:rPr>
              <w:t xml:space="preserve"> fluctuation has happened in the prices of metals and industrial commodities which is considered in the assessment and elaborated in the respected annexure. Annexures are attached at the end of the report.</w:t>
            </w:r>
          </w:p>
        </w:tc>
      </w:tr>
      <w:tr w:rsidR="00011DC0" w:rsidRPr="00011DC0" w14:paraId="0C73ADE0" w14:textId="77777777" w:rsidTr="00011DC0">
        <w:trPr>
          <w:trHeight w:val="20"/>
        </w:trPr>
        <w:tc>
          <w:tcPr>
            <w:tcW w:w="1055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09197A7" w14:textId="20A2E1D7" w:rsidR="00011DC0" w:rsidRPr="00011DC0" w:rsidRDefault="00011DC0" w:rsidP="00011DC0">
            <w:pPr>
              <w:jc w:val="both"/>
              <w:rPr>
                <w:rFonts w:ascii="Calibri" w:hAnsi="Calibri" w:cs="Calibri"/>
                <w:i/>
                <w:iCs/>
                <w:color w:val="000000"/>
                <w:sz w:val="22"/>
                <w:szCs w:val="22"/>
              </w:rPr>
            </w:pPr>
            <w:r>
              <w:rPr>
                <w:rFonts w:ascii="Calibri" w:hAnsi="Calibri" w:cs="Calibri"/>
                <w:i/>
                <w:iCs/>
                <w:color w:val="000000"/>
                <w:sz w:val="22"/>
                <w:szCs w:val="22"/>
              </w:rPr>
              <w:t xml:space="preserve">4. </w:t>
            </w:r>
            <w:r w:rsidRPr="00011DC0">
              <w:rPr>
                <w:rFonts w:ascii="Calibri" w:hAnsi="Calibri" w:cs="Calibri"/>
                <w:i/>
                <w:iCs/>
                <w:color w:val="000000"/>
                <w:sz w:val="22"/>
                <w:szCs w:val="22"/>
              </w:rPr>
              <w:t xml:space="preserve">The cost of equipment considered from P&amp;M List includes Pre-operative, Finance, and IDC Charges etc. Capitalization of Soft Cost (Pre-operative, Interest, Finance Charge etc.) related to Plant &amp; Machinery is done </w:t>
            </w:r>
            <w:proofErr w:type="spellStart"/>
            <w:r w:rsidRPr="00011DC0">
              <w:rPr>
                <w:rFonts w:ascii="Calibri" w:hAnsi="Calibri" w:cs="Calibri"/>
                <w:i/>
                <w:iCs/>
                <w:color w:val="000000"/>
                <w:sz w:val="22"/>
                <w:szCs w:val="22"/>
              </w:rPr>
              <w:t>consolidately</w:t>
            </w:r>
            <w:proofErr w:type="spellEnd"/>
            <w:r w:rsidRPr="00011DC0">
              <w:rPr>
                <w:rFonts w:ascii="Calibri" w:hAnsi="Calibri" w:cs="Calibri"/>
                <w:i/>
                <w:iCs/>
                <w:color w:val="000000"/>
                <w:sz w:val="22"/>
                <w:szCs w:val="22"/>
              </w:rPr>
              <w:t xml:space="preserve"> with the </w:t>
            </w:r>
            <w:proofErr w:type="spellStart"/>
            <w:r w:rsidRPr="00011DC0">
              <w:rPr>
                <w:rFonts w:ascii="Calibri" w:hAnsi="Calibri" w:cs="Calibri"/>
                <w:i/>
                <w:iCs/>
                <w:color w:val="000000"/>
                <w:sz w:val="22"/>
                <w:szCs w:val="22"/>
              </w:rPr>
              <w:t>hardcost</w:t>
            </w:r>
            <w:proofErr w:type="spellEnd"/>
            <w:r w:rsidRPr="00011DC0">
              <w:rPr>
                <w:rFonts w:ascii="Calibri" w:hAnsi="Calibri" w:cs="Calibri"/>
                <w:i/>
                <w:iCs/>
                <w:color w:val="000000"/>
                <w:sz w:val="22"/>
                <w:szCs w:val="22"/>
              </w:rPr>
              <w:t xml:space="preserve">. Since breakup of </w:t>
            </w:r>
            <w:proofErr w:type="spellStart"/>
            <w:r w:rsidRPr="00011DC0">
              <w:rPr>
                <w:rFonts w:ascii="Calibri" w:hAnsi="Calibri" w:cs="Calibri"/>
                <w:i/>
                <w:iCs/>
                <w:color w:val="000000"/>
                <w:sz w:val="22"/>
                <w:szCs w:val="22"/>
              </w:rPr>
              <w:t>hardcost</w:t>
            </w:r>
            <w:proofErr w:type="spellEnd"/>
            <w:r w:rsidRPr="00011DC0">
              <w:rPr>
                <w:rFonts w:ascii="Calibri" w:hAnsi="Calibri" w:cs="Calibri"/>
                <w:i/>
                <w:iCs/>
                <w:color w:val="000000"/>
                <w:sz w:val="22"/>
                <w:szCs w:val="22"/>
              </w:rPr>
              <w:t xml:space="preserve"> and soft cost was not available with JUSL.</w:t>
            </w:r>
          </w:p>
        </w:tc>
      </w:tr>
      <w:tr w:rsidR="00011DC0" w:rsidRPr="00011DC0" w14:paraId="4AD2703C" w14:textId="77777777" w:rsidTr="00011DC0">
        <w:trPr>
          <w:trHeight w:val="20"/>
        </w:trPr>
        <w:tc>
          <w:tcPr>
            <w:tcW w:w="1055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81077D9" w14:textId="3AC479DB" w:rsidR="00011DC0" w:rsidRPr="00011DC0" w:rsidRDefault="00011DC0" w:rsidP="00011DC0">
            <w:pPr>
              <w:jc w:val="both"/>
              <w:rPr>
                <w:rFonts w:ascii="Calibri" w:hAnsi="Calibri" w:cs="Calibri"/>
                <w:b/>
                <w:bCs/>
                <w:color w:val="000000"/>
              </w:rPr>
            </w:pPr>
            <w:r w:rsidRPr="00011DC0">
              <w:rPr>
                <w:rFonts w:ascii="Calibri" w:hAnsi="Calibri" w:cs="Calibri"/>
                <w:i/>
                <w:iCs/>
                <w:color w:val="000000"/>
                <w:sz w:val="22"/>
                <w:szCs w:val="22"/>
              </w:rPr>
              <w:t>6. Site Survey has been carried out on the basis of the Physical existence of the assets rather than their technical expediency.</w:t>
            </w:r>
          </w:p>
        </w:tc>
      </w:tr>
    </w:tbl>
    <w:p w14:paraId="1C514739" w14:textId="77777777" w:rsidR="00301DE1" w:rsidRDefault="00301DE1" w:rsidP="00DC6F11">
      <w:pPr>
        <w:ind w:left="-993"/>
      </w:pPr>
    </w:p>
    <w:p w14:paraId="534571FA" w14:textId="2A326F7E" w:rsidR="00E43371" w:rsidRDefault="00E43371" w:rsidP="00DC6F11">
      <w:pPr>
        <w:ind w:left="-993"/>
      </w:pPr>
    </w:p>
    <w:p w14:paraId="6BEC0F49" w14:textId="5A134D8B" w:rsidR="00E43371" w:rsidRDefault="00E43371" w:rsidP="00DC6F11">
      <w:pPr>
        <w:ind w:left="-993"/>
      </w:pPr>
    </w:p>
    <w:p w14:paraId="3192A83C" w14:textId="7151BECA" w:rsidR="00FF41D2" w:rsidRDefault="00FF41D2">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011DC0" w:rsidRPr="00A77C76" w14:paraId="5E6CCBA5" w14:textId="77777777" w:rsidTr="005478D6">
        <w:trPr>
          <w:trHeight w:val="58"/>
          <w:jc w:val="center"/>
        </w:trPr>
        <w:tc>
          <w:tcPr>
            <w:tcW w:w="846" w:type="dxa"/>
          </w:tcPr>
          <w:p w14:paraId="11BC11E6" w14:textId="77777777" w:rsidR="00011DC0" w:rsidRPr="00917390" w:rsidRDefault="00011DC0" w:rsidP="00011DC0">
            <w:pPr>
              <w:numPr>
                <w:ilvl w:val="0"/>
                <w:numId w:val="3"/>
              </w:numPr>
              <w:spacing w:line="276" w:lineRule="auto"/>
              <w:ind w:left="643"/>
              <w:contextualSpacing/>
              <w:jc w:val="center"/>
              <w:rPr>
                <w:b/>
              </w:rPr>
            </w:pPr>
          </w:p>
        </w:tc>
        <w:tc>
          <w:tcPr>
            <w:tcW w:w="4123" w:type="dxa"/>
            <w:vAlign w:val="center"/>
          </w:tcPr>
          <w:p w14:paraId="770766CA" w14:textId="56B71E0E" w:rsidR="00011DC0" w:rsidRPr="00785FD9" w:rsidRDefault="00011DC0" w:rsidP="00011DC0">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10C9C3C4" w:rsidR="00011DC0" w:rsidRPr="00785FD9" w:rsidRDefault="00011DC0" w:rsidP="00011DC0">
            <w:pPr>
              <w:tabs>
                <w:tab w:val="left" w:pos="360"/>
              </w:tabs>
              <w:spacing w:line="360" w:lineRule="auto"/>
              <w:jc w:val="center"/>
              <w:rPr>
                <w:rFonts w:ascii="Arial" w:hAnsi="Arial" w:cs="Arial"/>
                <w:sz w:val="22"/>
                <w:szCs w:val="22"/>
              </w:rPr>
            </w:pPr>
            <w:r w:rsidRPr="00011DC0">
              <w:rPr>
                <w:rFonts w:ascii="Arial" w:hAnsi="Arial" w:cs="Arial"/>
                <w:sz w:val="22"/>
                <w:szCs w:val="22"/>
              </w:rPr>
              <w:t>Rs.766.21 Cr.</w:t>
            </w:r>
          </w:p>
        </w:tc>
        <w:tc>
          <w:tcPr>
            <w:tcW w:w="3249" w:type="dxa"/>
            <w:vAlign w:val="center"/>
          </w:tcPr>
          <w:p w14:paraId="68BE0FB0" w14:textId="1BEDBB79" w:rsidR="00011DC0" w:rsidRPr="00011DC0" w:rsidRDefault="00011DC0" w:rsidP="00F0779E">
            <w:pPr>
              <w:tabs>
                <w:tab w:val="left" w:pos="360"/>
              </w:tabs>
              <w:spacing w:line="276" w:lineRule="auto"/>
              <w:jc w:val="center"/>
              <w:rPr>
                <w:rFonts w:ascii="Arial" w:hAnsi="Arial" w:cs="Arial"/>
                <w:sz w:val="22"/>
                <w:szCs w:val="22"/>
              </w:rPr>
            </w:pPr>
            <w:r w:rsidRPr="00011DC0">
              <w:rPr>
                <w:rFonts w:ascii="Arial" w:hAnsi="Arial" w:cs="Arial"/>
                <w:sz w:val="22"/>
                <w:szCs w:val="22"/>
              </w:rPr>
              <w:t>Rs.676.</w:t>
            </w:r>
            <w:r w:rsidR="00F0779E">
              <w:rPr>
                <w:rFonts w:ascii="Arial" w:hAnsi="Arial" w:cs="Arial"/>
                <w:sz w:val="22"/>
                <w:szCs w:val="22"/>
              </w:rPr>
              <w:t>04</w:t>
            </w:r>
            <w:r w:rsidRPr="00011DC0">
              <w:rPr>
                <w:rFonts w:ascii="Arial" w:hAnsi="Arial" w:cs="Arial"/>
                <w:sz w:val="22"/>
                <w:szCs w:val="22"/>
              </w:rPr>
              <w:t xml:space="preserve"> Cr.</w:t>
            </w:r>
          </w:p>
        </w:tc>
      </w:tr>
      <w:tr w:rsidR="00333DCA" w:rsidRPr="00A77C76" w14:paraId="6B3B150F" w14:textId="77777777" w:rsidTr="005478D6">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167196FF"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5478D6">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2976" w:type="dxa"/>
                <w:vAlign w:val="center"/>
              </w:tcPr>
              <w:p w14:paraId="35623D25"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EndPr/>
          <w:sdtContent>
            <w:tc>
              <w:tcPr>
                <w:tcW w:w="3249" w:type="dxa"/>
                <w:vAlign w:val="center"/>
              </w:tcPr>
              <w:p w14:paraId="14D09720" w14:textId="741B8575"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33DCA" w:rsidRPr="00A77C76" w14:paraId="2EC3FF81" w14:textId="77777777" w:rsidTr="005478D6">
        <w:trPr>
          <w:trHeight w:val="143"/>
          <w:jc w:val="center"/>
        </w:trPr>
        <w:tc>
          <w:tcPr>
            <w:tcW w:w="846" w:type="dxa"/>
            <w:vMerge w:val="restart"/>
            <w:vAlign w:val="center"/>
          </w:tcPr>
          <w:p w14:paraId="0ACC3A82"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57ED3AE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333DCA" w:rsidRPr="00011DC0" w:rsidRDefault="00333DCA" w:rsidP="00333DCA">
            <w:pPr>
              <w:tabs>
                <w:tab w:val="left" w:pos="360"/>
              </w:tabs>
              <w:spacing w:line="360" w:lineRule="auto"/>
              <w:jc w:val="center"/>
              <w:rPr>
                <w:rFonts w:ascii="Arial" w:hAnsi="Arial" w:cs="Arial"/>
                <w:sz w:val="22"/>
                <w:szCs w:val="22"/>
              </w:rPr>
            </w:pPr>
            <w:r w:rsidRPr="00011DC0">
              <w:rPr>
                <w:rFonts w:ascii="Arial" w:hAnsi="Arial" w:cs="Arial"/>
                <w:sz w:val="22"/>
                <w:szCs w:val="22"/>
              </w:rPr>
              <w:t>---</w:t>
            </w:r>
          </w:p>
        </w:tc>
        <w:tc>
          <w:tcPr>
            <w:tcW w:w="3249" w:type="dxa"/>
            <w:vAlign w:val="center"/>
          </w:tcPr>
          <w:p w14:paraId="26FF649F" w14:textId="626EF982" w:rsidR="00333DCA" w:rsidRPr="00011DC0" w:rsidRDefault="00333DCA" w:rsidP="00333DCA">
            <w:pPr>
              <w:spacing w:line="276" w:lineRule="auto"/>
              <w:jc w:val="center"/>
              <w:rPr>
                <w:rFonts w:ascii="Arial" w:hAnsi="Arial" w:cs="Arial"/>
                <w:sz w:val="22"/>
                <w:szCs w:val="22"/>
              </w:rPr>
            </w:pPr>
            <w:r w:rsidRPr="00785FD9">
              <w:rPr>
                <w:rFonts w:ascii="Arial" w:hAnsi="Arial" w:cs="Arial"/>
                <w:sz w:val="22"/>
                <w:szCs w:val="22"/>
              </w:rPr>
              <w:t>NA</w:t>
            </w:r>
          </w:p>
        </w:tc>
      </w:tr>
      <w:tr w:rsidR="00333DCA" w:rsidRPr="00A77C76" w14:paraId="5F7B3731" w14:textId="77777777" w:rsidTr="005478D6">
        <w:trPr>
          <w:trHeight w:val="143"/>
          <w:jc w:val="center"/>
        </w:trPr>
        <w:tc>
          <w:tcPr>
            <w:tcW w:w="846" w:type="dxa"/>
            <w:vMerge/>
          </w:tcPr>
          <w:p w14:paraId="302DC63D"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71AEBD9"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996333464"/>
            <w:placeholder>
              <w:docPart w:val="9C1CBDE87F37467FAA8CB0171055BD6D"/>
            </w:placeholder>
          </w:sdtPr>
          <w:sdtEndPr/>
          <w:sdtContent>
            <w:tc>
              <w:tcPr>
                <w:tcW w:w="2976" w:type="dxa"/>
                <w:vAlign w:val="center"/>
              </w:tcPr>
              <w:p w14:paraId="0ED6CDEF" w14:textId="77777777" w:rsidR="00333DCA" w:rsidRPr="00011DC0" w:rsidRDefault="00333DCA" w:rsidP="00333DCA">
                <w:pPr>
                  <w:tabs>
                    <w:tab w:val="left" w:pos="360"/>
                  </w:tabs>
                  <w:spacing w:line="360" w:lineRule="auto"/>
                  <w:jc w:val="center"/>
                  <w:rPr>
                    <w:rFonts w:ascii="Arial" w:hAnsi="Arial" w:cs="Arial"/>
                    <w:sz w:val="22"/>
                    <w:szCs w:val="22"/>
                  </w:rPr>
                </w:pPr>
                <w:r w:rsidRPr="00011DC0">
                  <w:rPr>
                    <w:rFonts w:ascii="Arial" w:hAnsi="Arial" w:cs="Arial"/>
                    <w:sz w:val="22"/>
                    <w:szCs w:val="22"/>
                  </w:rPr>
                  <w:t>---</w:t>
                </w:r>
              </w:p>
            </w:tc>
          </w:sdtContent>
        </w:sdt>
        <w:sdt>
          <w:sdtPr>
            <w:rPr>
              <w:rFonts w:ascii="Arial" w:hAnsi="Arial" w:cs="Arial"/>
              <w:sz w:val="22"/>
              <w:szCs w:val="22"/>
            </w:rPr>
            <w:id w:val="-1749496940"/>
            <w:placeholder>
              <w:docPart w:val="7CD81183E36846D98B648C30EB2B0814"/>
            </w:placeholder>
          </w:sdtPr>
          <w:sdtEndPr/>
          <w:sdtContent>
            <w:tc>
              <w:tcPr>
                <w:tcW w:w="3249" w:type="dxa"/>
                <w:vAlign w:val="center"/>
              </w:tcPr>
              <w:p w14:paraId="61A70517" w14:textId="413A5626" w:rsidR="00333DCA" w:rsidRPr="00011DC0" w:rsidRDefault="00333DCA" w:rsidP="00333DCA">
                <w:pPr>
                  <w:spacing w:line="276" w:lineRule="auto"/>
                  <w:jc w:val="center"/>
                  <w:rPr>
                    <w:rFonts w:ascii="Arial" w:hAnsi="Arial" w:cs="Arial"/>
                    <w:sz w:val="22"/>
                    <w:szCs w:val="22"/>
                  </w:rPr>
                </w:pPr>
                <w:r w:rsidRPr="00785FD9">
                  <w:rPr>
                    <w:rFonts w:ascii="Arial" w:hAnsi="Arial" w:cs="Arial"/>
                    <w:sz w:val="22"/>
                    <w:szCs w:val="22"/>
                  </w:rPr>
                  <w:t>NA</w:t>
                </w:r>
              </w:p>
            </w:tc>
          </w:sdtContent>
        </w:sdt>
      </w:tr>
      <w:tr w:rsidR="006276E3" w:rsidRPr="00A77C76" w14:paraId="4CF2619D" w14:textId="77777777" w:rsidTr="00011DC0">
        <w:trPr>
          <w:trHeight w:val="593"/>
          <w:jc w:val="center"/>
        </w:trPr>
        <w:tc>
          <w:tcPr>
            <w:tcW w:w="846" w:type="dxa"/>
            <w:vAlign w:val="center"/>
          </w:tcPr>
          <w:p w14:paraId="15014BF6" w14:textId="77777777" w:rsidR="006276E3" w:rsidRPr="00887A8B" w:rsidRDefault="006276E3" w:rsidP="006276E3">
            <w:pPr>
              <w:numPr>
                <w:ilvl w:val="0"/>
                <w:numId w:val="3"/>
              </w:numPr>
              <w:spacing w:line="276" w:lineRule="auto"/>
              <w:ind w:left="643"/>
              <w:contextualSpacing/>
              <w:jc w:val="center"/>
              <w:rPr>
                <w:b/>
              </w:rPr>
            </w:pPr>
          </w:p>
        </w:tc>
        <w:tc>
          <w:tcPr>
            <w:tcW w:w="4123" w:type="dxa"/>
            <w:vAlign w:val="center"/>
          </w:tcPr>
          <w:p w14:paraId="6DCBEB30" w14:textId="77777777" w:rsidR="006276E3" w:rsidRPr="006276E3" w:rsidRDefault="006276E3" w:rsidP="006276E3">
            <w:pPr>
              <w:spacing w:line="360" w:lineRule="auto"/>
              <w:jc w:val="both"/>
              <w:rPr>
                <w:rFonts w:ascii="Arial" w:hAnsi="Arial" w:cs="Arial"/>
                <w:b/>
                <w:sz w:val="22"/>
                <w:szCs w:val="22"/>
              </w:rPr>
            </w:pPr>
            <w:r w:rsidRPr="006276E3">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EDEB1AC2CDFC47DAADB1CB349190AF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276E3">
                  <w:rPr>
                    <w:rFonts w:ascii="Arial" w:hAnsi="Arial" w:cs="Arial"/>
                    <w:b/>
                    <w:sz w:val="22"/>
                    <w:szCs w:val="22"/>
                  </w:rPr>
                  <w:t>Fair Market Value</w:t>
                </w:r>
              </w:sdtContent>
            </w:sdt>
          </w:p>
        </w:tc>
        <w:tc>
          <w:tcPr>
            <w:tcW w:w="2976" w:type="dxa"/>
            <w:vAlign w:val="center"/>
          </w:tcPr>
          <w:p w14:paraId="430A93F0" w14:textId="0563398E" w:rsidR="006276E3" w:rsidRPr="006276E3" w:rsidRDefault="006276E3" w:rsidP="006276E3">
            <w:pPr>
              <w:jc w:val="center"/>
              <w:rPr>
                <w:rFonts w:ascii="Arial" w:hAnsi="Arial" w:cs="Arial"/>
                <w:b/>
                <w:sz w:val="22"/>
                <w:szCs w:val="22"/>
              </w:rPr>
            </w:pPr>
            <w:r w:rsidRPr="006276E3">
              <w:rPr>
                <w:rFonts w:ascii="Arial" w:hAnsi="Arial" w:cs="Arial"/>
                <w:b/>
                <w:sz w:val="22"/>
                <w:szCs w:val="22"/>
              </w:rPr>
              <w:t>Rs.766.21 Cr.</w:t>
            </w:r>
          </w:p>
        </w:tc>
        <w:tc>
          <w:tcPr>
            <w:tcW w:w="3249" w:type="dxa"/>
            <w:vAlign w:val="center"/>
          </w:tcPr>
          <w:p w14:paraId="586244B3" w14:textId="3EB881BE" w:rsidR="006276E3" w:rsidRPr="006276E3" w:rsidRDefault="006276E3" w:rsidP="006276E3">
            <w:pPr>
              <w:jc w:val="center"/>
              <w:rPr>
                <w:rFonts w:ascii="Arial" w:hAnsi="Arial" w:cs="Arial"/>
                <w:b/>
                <w:sz w:val="22"/>
                <w:szCs w:val="22"/>
              </w:rPr>
            </w:pPr>
            <w:r w:rsidRPr="006276E3">
              <w:rPr>
                <w:rFonts w:ascii="Arial" w:hAnsi="Arial" w:cs="Arial"/>
                <w:b/>
                <w:sz w:val="22"/>
                <w:szCs w:val="22"/>
              </w:rPr>
              <w:t>Rs.676.04 Cr.</w:t>
            </w:r>
          </w:p>
        </w:tc>
      </w:tr>
      <w:tr w:rsidR="00011DC0" w:rsidRPr="00A77C76" w14:paraId="21C54798" w14:textId="77777777" w:rsidTr="00B73ACB">
        <w:trPr>
          <w:trHeight w:val="323"/>
          <w:jc w:val="center"/>
        </w:trPr>
        <w:tc>
          <w:tcPr>
            <w:tcW w:w="846" w:type="dxa"/>
            <w:vAlign w:val="center"/>
          </w:tcPr>
          <w:p w14:paraId="0997B508" w14:textId="77777777" w:rsidR="00011DC0" w:rsidRPr="00887A8B" w:rsidRDefault="00011DC0" w:rsidP="00011DC0">
            <w:pPr>
              <w:numPr>
                <w:ilvl w:val="0"/>
                <w:numId w:val="3"/>
              </w:numPr>
              <w:spacing w:line="276" w:lineRule="auto"/>
              <w:ind w:left="643"/>
              <w:contextualSpacing/>
              <w:jc w:val="center"/>
              <w:rPr>
                <w:b/>
              </w:rPr>
            </w:pPr>
          </w:p>
        </w:tc>
        <w:tc>
          <w:tcPr>
            <w:tcW w:w="4123" w:type="dxa"/>
            <w:vAlign w:val="center"/>
          </w:tcPr>
          <w:p w14:paraId="1C08A416" w14:textId="77777777" w:rsidR="00011DC0" w:rsidRPr="00785FD9" w:rsidRDefault="00011DC0" w:rsidP="00011DC0">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65A73BCD" w:rsidR="00011DC0" w:rsidRPr="006276E3" w:rsidRDefault="00011DC0" w:rsidP="00011DC0">
            <w:pPr>
              <w:jc w:val="center"/>
              <w:rPr>
                <w:rFonts w:ascii="Arial" w:hAnsi="Arial" w:cs="Arial"/>
                <w:b/>
                <w:sz w:val="22"/>
                <w:szCs w:val="22"/>
              </w:rPr>
            </w:pPr>
            <w:r w:rsidRPr="006276E3">
              <w:rPr>
                <w:rFonts w:ascii="Arial" w:hAnsi="Arial" w:cs="Arial"/>
                <w:b/>
                <w:sz w:val="22"/>
                <w:szCs w:val="22"/>
              </w:rPr>
              <w:t>Rs.766.21 Cr.</w:t>
            </w:r>
          </w:p>
        </w:tc>
        <w:tc>
          <w:tcPr>
            <w:tcW w:w="3249" w:type="dxa"/>
            <w:vAlign w:val="center"/>
          </w:tcPr>
          <w:p w14:paraId="14371FA2" w14:textId="3E41428D" w:rsidR="00011DC0" w:rsidRPr="006276E3" w:rsidRDefault="00011DC0" w:rsidP="00011DC0">
            <w:pPr>
              <w:jc w:val="center"/>
              <w:rPr>
                <w:b/>
              </w:rPr>
            </w:pPr>
            <w:r w:rsidRPr="006276E3">
              <w:rPr>
                <w:rFonts w:ascii="Arial" w:hAnsi="Arial" w:cs="Arial"/>
                <w:b/>
                <w:sz w:val="22"/>
                <w:szCs w:val="22"/>
              </w:rPr>
              <w:t>Rs.676.00 Cr.</w:t>
            </w:r>
          </w:p>
        </w:tc>
      </w:tr>
      <w:tr w:rsidR="00333DCA" w:rsidRPr="00A77C76" w14:paraId="3BD139F4" w14:textId="77777777" w:rsidTr="005478D6">
        <w:trPr>
          <w:trHeight w:val="323"/>
          <w:jc w:val="center"/>
        </w:trPr>
        <w:tc>
          <w:tcPr>
            <w:tcW w:w="846" w:type="dxa"/>
            <w:vAlign w:val="center"/>
          </w:tcPr>
          <w:p w14:paraId="28585F79"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15362D9"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C37DFFE4F06498B99AE8056EECEED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57900FA5" w:rsidR="00333DCA" w:rsidRPr="00CC568F" w:rsidRDefault="00333DCA" w:rsidP="00011DC0">
            <w:pPr>
              <w:spacing w:line="276" w:lineRule="auto"/>
              <w:jc w:val="center"/>
              <w:rPr>
                <w:rFonts w:ascii="Arial" w:hAnsi="Arial" w:cs="Arial"/>
                <w:sz w:val="22"/>
                <w:szCs w:val="22"/>
              </w:rPr>
            </w:pPr>
            <w:r>
              <w:rPr>
                <w:rFonts w:ascii="Arial" w:hAnsi="Arial" w:cs="Arial"/>
                <w:b/>
                <w:sz w:val="22"/>
                <w:szCs w:val="22"/>
              </w:rPr>
              <w:t xml:space="preserve">Rupees </w:t>
            </w:r>
            <w:r w:rsidR="00011DC0">
              <w:rPr>
                <w:rFonts w:ascii="Arial" w:hAnsi="Arial" w:cs="Arial"/>
                <w:b/>
                <w:sz w:val="22"/>
                <w:szCs w:val="22"/>
              </w:rPr>
              <w:t xml:space="preserve">Six Hundred and Seventy Six Crores </w:t>
            </w:r>
            <w:r>
              <w:rPr>
                <w:rFonts w:ascii="Arial" w:hAnsi="Arial" w:cs="Arial"/>
                <w:b/>
                <w:sz w:val="22"/>
                <w:szCs w:val="22"/>
              </w:rPr>
              <w:t>Only/-</w:t>
            </w:r>
          </w:p>
        </w:tc>
      </w:tr>
      <w:tr w:rsidR="00F0779E" w:rsidRPr="00A77C76" w14:paraId="601AD021" w14:textId="77777777" w:rsidTr="007D7AA8">
        <w:trPr>
          <w:trHeight w:val="629"/>
          <w:jc w:val="center"/>
        </w:trPr>
        <w:tc>
          <w:tcPr>
            <w:tcW w:w="846" w:type="dxa"/>
            <w:vAlign w:val="center"/>
          </w:tcPr>
          <w:p w14:paraId="64A91A9B" w14:textId="77777777" w:rsidR="00F0779E" w:rsidRPr="00887A8B" w:rsidRDefault="00F0779E" w:rsidP="00F0779E">
            <w:pPr>
              <w:numPr>
                <w:ilvl w:val="0"/>
                <w:numId w:val="3"/>
              </w:numPr>
              <w:spacing w:line="276" w:lineRule="auto"/>
              <w:ind w:left="643"/>
              <w:contextualSpacing/>
              <w:jc w:val="center"/>
              <w:rPr>
                <w:b/>
              </w:rPr>
            </w:pPr>
          </w:p>
        </w:tc>
        <w:tc>
          <w:tcPr>
            <w:tcW w:w="4123" w:type="dxa"/>
          </w:tcPr>
          <w:p w14:paraId="466EABC3" w14:textId="7FADC946" w:rsidR="00F0779E" w:rsidRPr="00785FD9" w:rsidRDefault="00F0779E" w:rsidP="00F0779E">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D08E7C3979B14A76BD9EC55DD18A94F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02D8EFAF" w:rsidR="00F0779E" w:rsidRPr="00785FD9" w:rsidRDefault="00F0779E" w:rsidP="00F0779E">
            <w:pPr>
              <w:spacing w:line="360" w:lineRule="auto"/>
              <w:jc w:val="center"/>
              <w:rPr>
                <w:rFonts w:ascii="Arial" w:hAnsi="Arial" w:cs="Arial"/>
                <w:sz w:val="22"/>
                <w:szCs w:val="22"/>
              </w:rPr>
            </w:pPr>
            <w:r>
              <w:rPr>
                <w:rFonts w:ascii="Arial" w:hAnsi="Arial" w:cs="Arial"/>
                <w:sz w:val="22"/>
                <w:szCs w:val="22"/>
              </w:rPr>
              <w:t>---</w:t>
            </w:r>
          </w:p>
        </w:tc>
        <w:tc>
          <w:tcPr>
            <w:tcW w:w="3249" w:type="dxa"/>
            <w:vAlign w:val="center"/>
          </w:tcPr>
          <w:p w14:paraId="4E1393D2" w14:textId="79EA11F5" w:rsidR="00F0779E" w:rsidRPr="00F0779E" w:rsidRDefault="00F0779E" w:rsidP="00F0779E">
            <w:pPr>
              <w:spacing w:line="276" w:lineRule="auto"/>
              <w:jc w:val="center"/>
              <w:rPr>
                <w:rFonts w:ascii="Arial" w:hAnsi="Arial" w:cs="Arial"/>
                <w:b/>
                <w:sz w:val="22"/>
                <w:szCs w:val="22"/>
              </w:rPr>
            </w:pPr>
            <w:r w:rsidRPr="00F0779E">
              <w:rPr>
                <w:rFonts w:ascii="Arial" w:hAnsi="Arial" w:cs="Arial"/>
                <w:b/>
                <w:sz w:val="22"/>
                <w:szCs w:val="22"/>
              </w:rPr>
              <w:t>Rs.574.60 Cr.</w:t>
            </w:r>
          </w:p>
        </w:tc>
      </w:tr>
      <w:tr w:rsidR="00F0779E" w:rsidRPr="00A77C76" w14:paraId="6258C3E2" w14:textId="77777777" w:rsidTr="007D7AA8">
        <w:trPr>
          <w:trHeight w:val="629"/>
          <w:jc w:val="center"/>
        </w:trPr>
        <w:tc>
          <w:tcPr>
            <w:tcW w:w="846" w:type="dxa"/>
            <w:vAlign w:val="center"/>
          </w:tcPr>
          <w:p w14:paraId="31ADCE18" w14:textId="77777777" w:rsidR="00F0779E" w:rsidRPr="00887A8B" w:rsidRDefault="00F0779E" w:rsidP="00F0779E">
            <w:pPr>
              <w:numPr>
                <w:ilvl w:val="0"/>
                <w:numId w:val="3"/>
              </w:numPr>
              <w:spacing w:line="276" w:lineRule="auto"/>
              <w:ind w:left="643"/>
              <w:contextualSpacing/>
              <w:jc w:val="center"/>
              <w:rPr>
                <w:b/>
              </w:rPr>
            </w:pPr>
          </w:p>
        </w:tc>
        <w:tc>
          <w:tcPr>
            <w:tcW w:w="4123" w:type="dxa"/>
          </w:tcPr>
          <w:p w14:paraId="73C838E5" w14:textId="08864430" w:rsidR="00F0779E" w:rsidRPr="000043D5" w:rsidRDefault="00F0779E" w:rsidP="00F0779E">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576FB8EE" w:rsidR="00F0779E" w:rsidRDefault="00F0779E" w:rsidP="00F0779E">
            <w:pPr>
              <w:spacing w:line="360" w:lineRule="auto"/>
              <w:jc w:val="center"/>
            </w:pPr>
            <w:r>
              <w:t>---</w:t>
            </w:r>
          </w:p>
        </w:tc>
        <w:tc>
          <w:tcPr>
            <w:tcW w:w="3249" w:type="dxa"/>
            <w:vAlign w:val="center"/>
          </w:tcPr>
          <w:p w14:paraId="01DBA515" w14:textId="14660E36" w:rsidR="00F0779E" w:rsidRPr="00F0779E" w:rsidRDefault="00F0779E" w:rsidP="00F0779E">
            <w:pPr>
              <w:spacing w:line="276" w:lineRule="auto"/>
              <w:jc w:val="center"/>
              <w:rPr>
                <w:rFonts w:ascii="Arial" w:hAnsi="Arial" w:cs="Arial"/>
                <w:b/>
                <w:sz w:val="22"/>
                <w:szCs w:val="22"/>
              </w:rPr>
            </w:pPr>
            <w:r w:rsidRPr="00F0779E">
              <w:rPr>
                <w:rFonts w:ascii="Arial" w:hAnsi="Arial" w:cs="Arial"/>
                <w:b/>
                <w:sz w:val="22"/>
                <w:szCs w:val="22"/>
              </w:rPr>
              <w:t>Rs.507.00 Cr.</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01B94491" w14:textId="77777777" w:rsidR="00F0779E" w:rsidRDefault="00F0779E">
      <w:pPr>
        <w:rPr>
          <w:rFonts w:ascii="Arial" w:hAnsi="Arial" w:cs="Arial"/>
          <w:b/>
          <w:u w:val="single"/>
        </w:rPr>
      </w:pPr>
      <w:r>
        <w:rPr>
          <w:rFonts w:ascii="Arial" w:hAnsi="Arial" w:cs="Arial"/>
          <w:b/>
          <w:u w:val="single"/>
        </w:rPr>
        <w:br w:type="page"/>
      </w:r>
    </w:p>
    <w:p w14:paraId="378E32EE" w14:textId="0A3DD8F7"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1735AC50" w:rsidR="005B039A" w:rsidRPr="0070379E" w:rsidRDefault="006276E3" w:rsidP="005B039A">
            <w:pPr>
              <w:spacing w:line="360" w:lineRule="auto"/>
              <w:jc w:val="center"/>
              <w:rPr>
                <w:rFonts w:ascii="Arial" w:eastAsiaTheme="minorEastAsia" w:hAnsi="Arial" w:cs="Arial"/>
              </w:rPr>
            </w:pPr>
            <w:sdt>
              <w:sdtPr>
                <w:rPr>
                  <w:rFonts w:ascii="Arial" w:eastAsiaTheme="minorEastAsia" w:hAnsi="Arial" w:cs="Arial"/>
                </w:rPr>
                <w:id w:val="-344945191"/>
                <w:placeholder>
                  <w:docPart w:val="041F22F14D934C71B61FAC7A9AE1C6C4"/>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F0779E">
                  <w:rPr>
                    <w:rFonts w:ascii="Arial" w:eastAsiaTheme="minorEastAsia" w:hAnsi="Arial" w:cs="Arial"/>
                  </w:rPr>
                  <w:t>Anirban Roy</w:t>
                </w:r>
              </w:sdtContent>
            </w:sdt>
            <w:r w:rsidR="00F0779E">
              <w:rPr>
                <w:rFonts w:ascii="Arial" w:eastAsiaTheme="minorEastAsia" w:hAnsi="Arial" w:cs="Arial"/>
              </w:rPr>
              <w:t xml:space="preserve">  and </w:t>
            </w: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F0779E">
                  <w:rPr>
                    <w:rFonts w:ascii="Arial" w:eastAsiaTheme="minorEastAsia" w:hAnsi="Arial" w:cs="Arial"/>
                  </w:rPr>
                  <w:t>Rajat Choudhary</w:t>
                </w:r>
              </w:sdtContent>
            </w:sdt>
          </w:p>
        </w:tc>
        <w:tc>
          <w:tcPr>
            <w:tcW w:w="3013" w:type="dxa"/>
          </w:tcPr>
          <w:p w14:paraId="26F7F6B6" w14:textId="492E8941" w:rsidR="005B039A" w:rsidRPr="0043012A" w:rsidRDefault="006276E3" w:rsidP="005B039A">
            <w:pPr>
              <w:spacing w:line="360" w:lineRule="auto"/>
              <w:jc w:val="center"/>
              <w:rPr>
                <w:rFonts w:ascii="Arial" w:hAnsi="Arial" w:cs="Arial"/>
                <w:b/>
                <w:i/>
                <w:sz w:val="16"/>
                <w:szCs w:val="16"/>
              </w:rPr>
            </w:pPr>
            <w:sdt>
              <w:sdtPr>
                <w:rPr>
                  <w:rFonts w:ascii="Arial" w:eastAsiaTheme="minorEastAsia" w:hAnsi="Arial" w:cs="Arial"/>
                </w:rPr>
                <w:id w:val="2719393"/>
                <w:placeholder>
                  <w:docPart w:val="7BF5EEF074344802981A08AFD8496F2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dil Afaque" w:value="Adil Afaque"/>
                </w:dropDownList>
              </w:sdtPr>
              <w:sdtEndPr/>
              <w:sdtContent>
                <w:r w:rsidR="00F0779E">
                  <w:rPr>
                    <w:rFonts w:ascii="Arial" w:eastAsiaTheme="minorEastAsia" w:hAnsi="Arial" w:cs="Arial"/>
                  </w:rPr>
                  <w:t>Adil Afaque</w:t>
                </w:r>
              </w:sdtContent>
            </w:sdt>
          </w:p>
        </w:tc>
        <w:tc>
          <w:tcPr>
            <w:tcW w:w="3008" w:type="dxa"/>
          </w:tcPr>
          <w:p w14:paraId="11C07A4A" w14:textId="3614E22E" w:rsidR="005B039A" w:rsidRPr="0043012A" w:rsidRDefault="00F0779E" w:rsidP="005B039A">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p>
        </w:tc>
      </w:tr>
      <w:tr w:rsidR="00BC03E9" w:rsidRPr="0043012A" w14:paraId="1F03AE68" w14:textId="77777777" w:rsidTr="005B039A">
        <w:trPr>
          <w:trHeight w:val="728"/>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39DFC3FC" w:rsidR="00333DCA" w:rsidRDefault="00F0779E" w:rsidP="00333DCA">
      <w:pPr>
        <w:spacing w:line="360" w:lineRule="auto"/>
        <w:jc w:val="center"/>
        <w:rPr>
          <w:rFonts w:ascii="Arial" w:hAnsi="Arial" w:cs="Arial"/>
          <w:b/>
          <w:highlight w:val="yellow"/>
        </w:rPr>
      </w:pPr>
      <w:r>
        <w:rPr>
          <w:noProof/>
          <w:lang w:val="en-IN" w:eastAsia="en-IN"/>
        </w:rPr>
        <w:drawing>
          <wp:inline distT="0" distB="0" distL="0" distR="0" wp14:anchorId="586E774F" wp14:editId="02E87A39">
            <wp:extent cx="5926455" cy="333375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3333750"/>
                    </a:xfrm>
                    <a:prstGeom prst="rect">
                      <a:avLst/>
                    </a:prstGeom>
                    <a:ln w="12700">
                      <a:solidFill>
                        <a:schemeClr val="tx1"/>
                      </a:solidFill>
                    </a:ln>
                  </pic:spPr>
                </pic:pic>
              </a:graphicData>
            </a:graphic>
          </wp:inline>
        </w:drawing>
      </w:r>
    </w:p>
    <w:p w14:paraId="7E4B9583" w14:textId="6BF771A3" w:rsidR="005B039A" w:rsidRDefault="00F0779E" w:rsidP="00333DCA">
      <w:pPr>
        <w:spacing w:line="360" w:lineRule="auto"/>
        <w:jc w:val="center"/>
        <w:rPr>
          <w:rFonts w:ascii="Arial" w:hAnsi="Arial" w:cs="Arial"/>
          <w:b/>
          <w:highlight w:val="yellow"/>
        </w:rPr>
      </w:pPr>
      <w:r>
        <w:rPr>
          <w:noProof/>
          <w:lang w:val="en-IN" w:eastAsia="en-IN"/>
        </w:rPr>
        <w:drawing>
          <wp:inline distT="0" distB="0" distL="0" distR="0" wp14:anchorId="0ECF64D7" wp14:editId="3AC32B34">
            <wp:extent cx="5926455" cy="3333750"/>
            <wp:effectExtent l="19050" t="19050" r="1714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333750"/>
                    </a:xfrm>
                    <a:prstGeom prst="rect">
                      <a:avLst/>
                    </a:prstGeom>
                    <a:ln w="12700">
                      <a:solidFill>
                        <a:schemeClr val="tx1"/>
                      </a:solidFill>
                    </a:ln>
                  </pic:spPr>
                </pic:pic>
              </a:graphicData>
            </a:graphic>
          </wp:inline>
        </w:drawing>
      </w:r>
    </w:p>
    <w:p w14:paraId="6BE47507" w14:textId="0A1B918B" w:rsidR="00333DCA" w:rsidRDefault="00333DCA" w:rsidP="00333DCA">
      <w:pPr>
        <w:spacing w:line="360" w:lineRule="auto"/>
        <w:jc w:val="center"/>
        <w:rPr>
          <w:rFonts w:ascii="Arial" w:hAnsi="Arial" w:cs="Arial"/>
          <w:b/>
          <w:highlight w:val="yellow"/>
        </w:rPr>
      </w:pPr>
    </w:p>
    <w:p w14:paraId="24590F1D" w14:textId="62B449E2" w:rsidR="00333DCA" w:rsidRDefault="00333DCA">
      <w:pPr>
        <w:rPr>
          <w:rFonts w:ascii="Arial" w:hAnsi="Arial" w:cs="Arial"/>
          <w:b/>
          <w:highlight w:val="yellow"/>
        </w:rPr>
      </w:pPr>
      <w:r>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281681E5" w14:textId="4A1BC5AA" w:rsidR="00012B0A" w:rsidRPr="003D083C" w:rsidRDefault="00F0779E" w:rsidP="003D083C">
      <w:pPr>
        <w:spacing w:line="360" w:lineRule="auto"/>
        <w:jc w:val="center"/>
        <w:rPr>
          <w:rFonts w:ascii="Arial" w:hAnsi="Arial" w:cs="Arial"/>
          <w:b/>
          <w:sz w:val="28"/>
        </w:rPr>
      </w:pPr>
      <w:r>
        <w:rPr>
          <w:rFonts w:ascii="Arial" w:hAnsi="Arial" w:cs="Arial"/>
          <w:b/>
          <w:sz w:val="28"/>
        </w:rPr>
        <w:t xml:space="preserve">Taking photographs was not allowed inside the premise </w:t>
      </w:r>
    </w:p>
    <w:p w14:paraId="01C851BA" w14:textId="501A7835" w:rsidR="00D217A0" w:rsidRPr="00D217A0" w:rsidRDefault="00012B0A" w:rsidP="00012B0A">
      <w:pPr>
        <w:jc w:val="center"/>
        <w:rPr>
          <w:b/>
          <w:u w:val="single"/>
        </w:rPr>
      </w:pPr>
      <w:r>
        <w:rPr>
          <w:rFonts w:ascii="Arial" w:hAnsi="Arial" w:cs="Arial"/>
          <w:b/>
          <w:sz w:val="28"/>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6276E3">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5B039A">
      <w:headerReference w:type="default" r:id="rId17"/>
      <w:footerReference w:type="even" r:id="rId18"/>
      <w:footerReference w:type="default" r:id="rId19"/>
      <w:footerReference w:type="first" r:id="rId20"/>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F70077" w:rsidRDefault="00F70077">
      <w:r>
        <w:separator/>
      </w:r>
    </w:p>
  </w:endnote>
  <w:endnote w:type="continuationSeparator" w:id="0">
    <w:p w14:paraId="6FBD8061" w14:textId="77777777" w:rsidR="00F70077" w:rsidRDefault="00F70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F70077" w:rsidRDefault="00F7007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F70077" w:rsidRDefault="00F7007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EndPr/>
    <w:sdtContent>
      <w:sdt>
        <w:sdtPr>
          <w:id w:val="-1611425760"/>
          <w:docPartObj>
            <w:docPartGallery w:val="Page Numbers (Top of Page)"/>
            <w:docPartUnique/>
          </w:docPartObj>
        </w:sdtPr>
        <w:sdtEndPr/>
        <w:sdtContent>
          <w:p w14:paraId="5D2571F8" w14:textId="695ACD26" w:rsidR="00F70077" w:rsidRDefault="00F7007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CFA59C6" w:rsidR="00F70077" w:rsidRDefault="006276E3"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sidR="00F70077">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EndPr/>
                  <w:sdtContent>
                    <w:proofErr w:type="gramStart"/>
                    <w:r w:rsidR="00F70077" w:rsidRPr="00DC7504">
                      <w:rPr>
                        <w:rFonts w:ascii="Arial" w:eastAsia="Arial" w:hAnsi="Arial" w:cs="Arial"/>
                        <w:b/>
                        <w:sz w:val="22"/>
                        <w:szCs w:val="22"/>
                        <w:lang w:bidi="en-US"/>
                      </w:rPr>
                      <w:t>VIS(</w:t>
                    </w:r>
                    <w:proofErr w:type="gramEnd"/>
                    <w:r w:rsidR="00F70077" w:rsidRPr="00DC7504">
                      <w:rPr>
                        <w:rFonts w:ascii="Arial" w:eastAsia="Arial" w:hAnsi="Arial" w:cs="Arial"/>
                        <w:b/>
                        <w:sz w:val="22"/>
                        <w:szCs w:val="22"/>
                        <w:lang w:bidi="en-US"/>
                      </w:rPr>
                      <w:t>2022-23)-PL576-470-798</w:t>
                    </w:r>
                  </w:sdtContent>
                </w:sdt>
              </w:sdtContent>
            </w:sdt>
            <w:r w:rsidR="00F70077">
              <w:rPr>
                <w:rFonts w:asciiTheme="majorHAnsi" w:hAnsiTheme="majorHAnsi" w:cs="Arial"/>
                <w:b/>
                <w:color w:val="0F243E" w:themeColor="text2" w:themeShade="80"/>
              </w:rPr>
              <w:t xml:space="preserve">                      </w:t>
            </w:r>
            <w:r w:rsidR="00F70077">
              <w:rPr>
                <w:rFonts w:asciiTheme="majorHAnsi" w:hAnsiTheme="majorHAnsi" w:cs="Arial"/>
                <w:b/>
                <w:color w:val="0F243E" w:themeColor="text2" w:themeShade="80"/>
                <w:lang w:val="en-IN"/>
              </w:rPr>
              <w:tab/>
            </w:r>
            <w:r w:rsidR="00F70077" w:rsidRPr="00AA4428">
              <w:rPr>
                <w:rFonts w:asciiTheme="majorHAnsi" w:hAnsiTheme="majorHAnsi"/>
              </w:rPr>
              <w:t xml:space="preserve">Page </w:t>
            </w:r>
            <w:r w:rsidR="00F70077" w:rsidRPr="00AA4428">
              <w:rPr>
                <w:rFonts w:asciiTheme="majorHAnsi" w:hAnsiTheme="majorHAnsi"/>
                <w:b/>
                <w:bCs/>
              </w:rPr>
              <w:fldChar w:fldCharType="begin"/>
            </w:r>
            <w:r w:rsidR="00F70077" w:rsidRPr="00AA4428">
              <w:rPr>
                <w:rFonts w:asciiTheme="majorHAnsi" w:hAnsiTheme="majorHAnsi"/>
                <w:b/>
                <w:bCs/>
              </w:rPr>
              <w:instrText xml:space="preserve"> PAGE </w:instrText>
            </w:r>
            <w:r w:rsidR="00F70077" w:rsidRPr="00AA4428">
              <w:rPr>
                <w:rFonts w:asciiTheme="majorHAnsi" w:hAnsiTheme="majorHAnsi"/>
                <w:b/>
                <w:bCs/>
              </w:rPr>
              <w:fldChar w:fldCharType="separate"/>
            </w:r>
            <w:r>
              <w:rPr>
                <w:rFonts w:asciiTheme="majorHAnsi" w:hAnsiTheme="majorHAnsi"/>
                <w:b/>
                <w:bCs/>
                <w:noProof/>
              </w:rPr>
              <w:t>6</w:t>
            </w:r>
            <w:r w:rsidR="00F70077" w:rsidRPr="00AA4428">
              <w:rPr>
                <w:rFonts w:asciiTheme="majorHAnsi" w:hAnsiTheme="majorHAnsi"/>
                <w:b/>
                <w:bCs/>
              </w:rPr>
              <w:fldChar w:fldCharType="end"/>
            </w:r>
            <w:r w:rsidR="00F70077" w:rsidRPr="00AA4428">
              <w:rPr>
                <w:rFonts w:asciiTheme="majorHAnsi" w:hAnsiTheme="majorHAnsi"/>
              </w:rPr>
              <w:t xml:space="preserve"> of </w:t>
            </w:r>
            <w:r w:rsidR="00F70077" w:rsidRPr="00AA4428">
              <w:rPr>
                <w:rFonts w:asciiTheme="majorHAnsi" w:hAnsiTheme="majorHAnsi"/>
                <w:b/>
                <w:bCs/>
              </w:rPr>
              <w:fldChar w:fldCharType="begin"/>
            </w:r>
            <w:r w:rsidR="00F70077" w:rsidRPr="00AA4428">
              <w:rPr>
                <w:rFonts w:asciiTheme="majorHAnsi" w:hAnsiTheme="majorHAnsi"/>
                <w:b/>
                <w:bCs/>
              </w:rPr>
              <w:instrText xml:space="preserve"> NUMPAGES  </w:instrText>
            </w:r>
            <w:r w:rsidR="00F70077" w:rsidRPr="00AA4428">
              <w:rPr>
                <w:rFonts w:asciiTheme="majorHAnsi" w:hAnsiTheme="majorHAnsi"/>
                <w:b/>
                <w:bCs/>
              </w:rPr>
              <w:fldChar w:fldCharType="separate"/>
            </w:r>
            <w:r>
              <w:rPr>
                <w:rFonts w:asciiTheme="majorHAnsi" w:hAnsiTheme="majorHAnsi"/>
                <w:b/>
                <w:bCs/>
                <w:noProof/>
              </w:rPr>
              <w:t>25</w:t>
            </w:r>
            <w:r w:rsidR="00F70077" w:rsidRPr="00AA4428">
              <w:rPr>
                <w:rFonts w:asciiTheme="majorHAnsi" w:hAnsiTheme="majorHAnsi"/>
                <w:b/>
                <w:bCs/>
              </w:rPr>
              <w:fldChar w:fldCharType="end"/>
            </w:r>
          </w:p>
          <w:p w14:paraId="70322FD5" w14:textId="77777777" w:rsidR="00F70077" w:rsidRDefault="00F70077" w:rsidP="00AA4428">
            <w:pPr>
              <w:pStyle w:val="Footer"/>
              <w:tabs>
                <w:tab w:val="clear" w:pos="8640"/>
                <w:tab w:val="right" w:pos="9214"/>
              </w:tabs>
              <w:rPr>
                <w:rFonts w:asciiTheme="majorHAnsi" w:hAnsiTheme="majorHAnsi"/>
                <w:b/>
                <w:bCs/>
              </w:rPr>
            </w:pPr>
          </w:p>
          <w:p w14:paraId="364740A9" w14:textId="0BDCB458" w:rsidR="00F70077" w:rsidRDefault="00F7007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F70077" w:rsidRPr="00AA4428" w:rsidRDefault="00F70077"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F70077" w:rsidRPr="000F10A9" w:rsidRDefault="00F70077"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F70077" w:rsidRDefault="00F70077">
      <w:r>
        <w:separator/>
      </w:r>
    </w:p>
  </w:footnote>
  <w:footnote w:type="continuationSeparator" w:id="0">
    <w:p w14:paraId="03FF0A2D" w14:textId="77777777" w:rsidR="00F70077" w:rsidRDefault="00F70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10EFB50" w:rsidR="00F70077" w:rsidRPr="009220D0" w:rsidRDefault="006276E3"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706303413"/>
        <w:docPartObj>
          <w:docPartGallery w:val="Watermarks"/>
          <w:docPartUnique/>
        </w:docPartObj>
      </w:sdtPr>
      <w:sdtEnd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70077" w:rsidRPr="00695472">
      <w:rPr>
        <w:noProof/>
        <w:color w:val="1F497D" w:themeColor="text2"/>
        <w:szCs w:val="20"/>
        <w:lang w:val="en-IN" w:eastAsia="en-IN"/>
      </w:rPr>
      <w:drawing>
        <wp:anchor distT="0" distB="0" distL="114300" distR="114300" simplePos="0" relativeHeight="251658240"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077" w:rsidRPr="00695472">
      <w:rPr>
        <w:noProof/>
        <w:sz w:val="20"/>
        <w:szCs w:val="20"/>
        <w:lang w:val="en-IN" w:eastAsia="en-IN"/>
      </w:rPr>
      <w:drawing>
        <wp:anchor distT="0" distB="0" distL="114300" distR="114300" simplePos="0" relativeHeight="25165721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077" w:rsidRPr="00695472">
      <w:rPr>
        <w:b/>
        <w:color w:val="17365D" w:themeColor="text2" w:themeShade="BF"/>
        <w:sz w:val="28"/>
        <w:szCs w:val="20"/>
      </w:rPr>
      <w:t>VALUATION ASSESSMENT</w:t>
    </w:r>
  </w:p>
  <w:p w14:paraId="01AA8222" w14:textId="64A6006F" w:rsidR="00F70077" w:rsidRPr="00DF6342" w:rsidRDefault="006276E3"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515646939"/>
        <w:placeholder>
          <w:docPart w:val="9434B79FF54642C6BFEA956CF52D3D2A"/>
        </w:placeholder>
      </w:sdtPr>
      <w:sdtEndPr/>
      <w:sdtContent>
        <w:r w:rsidR="00F70077">
          <w:rPr>
            <w:rFonts w:asciiTheme="minorHAnsi" w:hAnsiTheme="minorHAnsi" w:cstheme="minorHAnsi"/>
            <w:color w:val="548DD4" w:themeColor="text2" w:themeTint="99"/>
            <w:sz w:val="20"/>
            <w:szCs w:val="20"/>
          </w:rPr>
          <w:t xml:space="preserve">M/S. </w:t>
        </w:r>
        <w:r w:rsidR="00F70077" w:rsidRPr="00DC7504">
          <w:rPr>
            <w:rFonts w:asciiTheme="minorHAnsi" w:hAnsiTheme="minorHAnsi" w:cstheme="minorHAnsi"/>
            <w:color w:val="548DD4" w:themeColor="text2" w:themeTint="99"/>
            <w:sz w:val="20"/>
            <w:szCs w:val="20"/>
          </w:rPr>
          <w:t>BRACE IRON AND STEEL PRIVATE LIMITED</w:t>
        </w:r>
      </w:sdtContent>
    </w:sdt>
    <w:r w:rsidR="00F70077">
      <w:rPr>
        <w:rFonts w:asciiTheme="minorHAnsi" w:hAnsiTheme="minorHAnsi" w:cstheme="minorHAnsi"/>
        <w:color w:val="17365D" w:themeColor="text2" w:themeShade="BF"/>
        <w:sz w:val="20"/>
        <w:szCs w:val="20"/>
      </w:rPr>
      <w:t xml:space="preserve">                </w:t>
    </w:r>
  </w:p>
  <w:p w14:paraId="37D3649C" w14:textId="55480193" w:rsidR="00F70077" w:rsidRDefault="00F70077"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F70077" w:rsidRDefault="00F70077" w:rsidP="00B2687B">
    <w:pPr>
      <w:pStyle w:val="Header"/>
      <w:ind w:right="-1051"/>
      <w:rPr>
        <w:rFonts w:ascii="Arial" w:hAnsi="Arial" w:cs="Arial"/>
        <w:bCs/>
        <w:color w:val="17365D" w:themeColor="text2" w:themeShade="BF"/>
        <w:sz w:val="28"/>
        <w:szCs w:val="28"/>
      </w:rPr>
    </w:pPr>
  </w:p>
  <w:p w14:paraId="3DC6E469" w14:textId="77777777" w:rsidR="00F70077" w:rsidRDefault="00F70077" w:rsidP="00DC7504">
    <w:pPr>
      <w:pStyle w:val="Header"/>
      <w:ind w:right="-1051"/>
      <w:jc w:val="center"/>
      <w:rPr>
        <w:rFonts w:ascii="Arial" w:hAnsi="Arial" w:cs="Arial"/>
        <w:bCs/>
        <w:color w:val="17365D" w:themeColor="text2" w:themeShade="BF"/>
        <w:sz w:val="16"/>
        <w:szCs w:val="28"/>
      </w:rPr>
    </w:pPr>
  </w:p>
  <w:p w14:paraId="43BC2666" w14:textId="27B2F0D5" w:rsidR="00F70077" w:rsidRPr="007D399A" w:rsidRDefault="00F7007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15:restartNumberingAfterBreak="0">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8"/>
  </w:num>
  <w:num w:numId="17">
    <w:abstractNumId w:val="11"/>
  </w:num>
  <w:num w:numId="18">
    <w:abstractNumId w:val="8"/>
  </w:num>
  <w:num w:numId="19">
    <w:abstractNumId w:val="20"/>
  </w:num>
  <w:num w:numId="20">
    <w:abstractNumId w:val="6"/>
  </w:num>
  <w:num w:numId="21">
    <w:abstractNumId w:val="26"/>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1DC0"/>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AB2"/>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48"/>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1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AF1"/>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1E3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CDF"/>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4F"/>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C21"/>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49E"/>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3C"/>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30"/>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6E3"/>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5F6F"/>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EC5"/>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2A1"/>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37FA8"/>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C9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2E"/>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6EE"/>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BC8"/>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5F92"/>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46B"/>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3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504"/>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6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01"/>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1A2"/>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79E"/>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04"/>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07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04"/>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qFormat/>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0270907">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9895699">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894722">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892698060">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48451876">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0785320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32938972">
      <w:bodyDiv w:val="1"/>
      <w:marLeft w:val="0"/>
      <w:marRight w:val="0"/>
      <w:marTop w:val="0"/>
      <w:marBottom w:val="0"/>
      <w:divBdr>
        <w:top w:val="none" w:sz="0" w:space="0" w:color="auto"/>
        <w:left w:val="none" w:sz="0" w:space="0" w:color="auto"/>
        <w:bottom w:val="none" w:sz="0" w:space="0" w:color="auto"/>
        <w:right w:val="none" w:sz="0" w:space="0" w:color="auto"/>
      </w:divBdr>
    </w:div>
    <w:div w:id="213536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preeti.jain1@sbi.co.i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eti.jain1@sbi.co.i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8B6E2B"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8B6E2B" w:rsidRDefault="00644C39" w:rsidP="00644C39">
          <w:pPr>
            <w:pStyle w:val="90D0F62CC8DF4F66BD8F1B94EDF7F1F6"/>
          </w:pPr>
          <w:r w:rsidRPr="001849DA">
            <w:rPr>
              <w:rStyle w:val="PlaceholderText"/>
            </w:rPr>
            <w:t>Click here to enter text.</w:t>
          </w:r>
        </w:p>
      </w:docPartBody>
    </w:docPart>
    <w:docPart>
      <w:docPartPr>
        <w:name w:val="9C1CBDE87F37467FAA8CB0171055BD6D"/>
        <w:category>
          <w:name w:val="General"/>
          <w:gallery w:val="placeholder"/>
        </w:category>
        <w:types>
          <w:type w:val="bbPlcHdr"/>
        </w:types>
        <w:behaviors>
          <w:behavior w:val="content"/>
        </w:behaviors>
        <w:guid w:val="{7BE9E08D-A72E-4616-AF09-B25CCE1182FE}"/>
      </w:docPartPr>
      <w:docPartBody>
        <w:p w:rsidR="008B6E2B" w:rsidRDefault="00644C39" w:rsidP="00644C39">
          <w:pPr>
            <w:pStyle w:val="9C1CBDE87F37467FAA8CB0171055BD6D"/>
          </w:pPr>
          <w:r w:rsidRPr="001849DA">
            <w:rPr>
              <w:rStyle w:val="PlaceholderText"/>
            </w:rPr>
            <w:t>Click here to enter text.</w:t>
          </w:r>
        </w:p>
      </w:docPartBody>
    </w:docPart>
    <w:docPart>
      <w:docPartPr>
        <w:name w:val="7CD81183E36846D98B648C30EB2B0814"/>
        <w:category>
          <w:name w:val="General"/>
          <w:gallery w:val="placeholder"/>
        </w:category>
        <w:types>
          <w:type w:val="bbPlcHdr"/>
        </w:types>
        <w:behaviors>
          <w:behavior w:val="content"/>
        </w:behaviors>
        <w:guid w:val="{36E6B006-A1B1-482E-AC97-AFC5146A50F9}"/>
      </w:docPartPr>
      <w:docPartBody>
        <w:p w:rsidR="008B6E2B" w:rsidRDefault="00644C39" w:rsidP="00644C39">
          <w:pPr>
            <w:pStyle w:val="7CD81183E36846D98B648C30EB2B0814"/>
          </w:pPr>
          <w:r w:rsidRPr="001849DA">
            <w:rPr>
              <w:rStyle w:val="PlaceholderText"/>
            </w:rPr>
            <w:t>Click here to enter text.</w:t>
          </w:r>
        </w:p>
      </w:docPartBody>
    </w:docPart>
    <w:docPart>
      <w:docPartPr>
        <w:name w:val="BC37DFFE4F06498B99AE8056EECEED50"/>
        <w:category>
          <w:name w:val="General"/>
          <w:gallery w:val="placeholder"/>
        </w:category>
        <w:types>
          <w:type w:val="bbPlcHdr"/>
        </w:types>
        <w:behaviors>
          <w:behavior w:val="content"/>
        </w:behaviors>
        <w:guid w:val="{239C8A5C-1B07-4205-BA67-28FB0E0C56F4}"/>
      </w:docPartPr>
      <w:docPartBody>
        <w:p w:rsidR="008B6E2B" w:rsidRDefault="00644C39" w:rsidP="00644C39">
          <w:pPr>
            <w:pStyle w:val="BC37DFFE4F06498B99AE8056EECEED50"/>
          </w:pPr>
          <w:r w:rsidRPr="00770946">
            <w:rPr>
              <w:rStyle w:val="PlaceholderText"/>
            </w:rPr>
            <w:t>Choose an item.</w:t>
          </w:r>
        </w:p>
      </w:docPartBody>
    </w:docPart>
    <w:docPart>
      <w:docPartPr>
        <w:name w:val="CB2F2E542D6847F99F2BA01A46FD1C85"/>
        <w:category>
          <w:name w:val="General"/>
          <w:gallery w:val="placeholder"/>
        </w:category>
        <w:types>
          <w:type w:val="bbPlcHdr"/>
        </w:types>
        <w:behaviors>
          <w:behavior w:val="content"/>
        </w:behaviors>
        <w:guid w:val="{AC6559CF-287A-4D01-910A-8AD499188B1A}"/>
      </w:docPartPr>
      <w:docPartBody>
        <w:p w:rsidR="00CB5AF3" w:rsidRDefault="00CB5AF3" w:rsidP="00CB5AF3">
          <w:pPr>
            <w:pStyle w:val="CB2F2E542D6847F99F2BA01A46FD1C85"/>
          </w:pPr>
          <w:r w:rsidRPr="003E3D39">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7BF5EEF074344802981A08AFD8496F2D"/>
        <w:category>
          <w:name w:val="General"/>
          <w:gallery w:val="placeholder"/>
        </w:category>
        <w:types>
          <w:type w:val="bbPlcHdr"/>
        </w:types>
        <w:behaviors>
          <w:behavior w:val="content"/>
        </w:behaviors>
        <w:guid w:val="{0A041540-8895-4023-B00E-8E7A19E40C5C}"/>
      </w:docPartPr>
      <w:docPartBody>
        <w:p w:rsidR="0016270B" w:rsidRDefault="00B75D43" w:rsidP="00B75D43">
          <w:pPr>
            <w:pStyle w:val="7BF5EEF074344802981A08AFD8496F2D"/>
          </w:pPr>
          <w:r w:rsidRPr="0067765D">
            <w:rPr>
              <w:rStyle w:val="PlaceholderText"/>
            </w:rPr>
            <w:t>Choose an item.</w:t>
          </w:r>
        </w:p>
      </w:docPartBody>
    </w:docPart>
    <w:docPart>
      <w:docPartPr>
        <w:name w:val="691A833B79F245EAA560E8C2CD6372D8"/>
        <w:category>
          <w:name w:val="General"/>
          <w:gallery w:val="placeholder"/>
        </w:category>
        <w:types>
          <w:type w:val="bbPlcHdr"/>
        </w:types>
        <w:behaviors>
          <w:behavior w:val="content"/>
        </w:behaviors>
        <w:guid w:val="{7C476C5A-4C4E-422B-A0D0-2DCDD8216F97}"/>
      </w:docPartPr>
      <w:docPartBody>
        <w:p w:rsidR="008909B2" w:rsidRDefault="007B0A40" w:rsidP="007B0A40">
          <w:pPr>
            <w:pStyle w:val="691A833B79F245EAA560E8C2CD6372D8"/>
          </w:pPr>
          <w:r w:rsidRPr="001849DA">
            <w:rPr>
              <w:rStyle w:val="PlaceholderText"/>
            </w:rPr>
            <w:t>Choose an item.</w:t>
          </w:r>
        </w:p>
      </w:docPartBody>
    </w:docPart>
    <w:docPart>
      <w:docPartPr>
        <w:name w:val="05D816A90CB846798DD1A61F04456F1F"/>
        <w:category>
          <w:name w:val="General"/>
          <w:gallery w:val="placeholder"/>
        </w:category>
        <w:types>
          <w:type w:val="bbPlcHdr"/>
        </w:types>
        <w:behaviors>
          <w:behavior w:val="content"/>
        </w:behaviors>
        <w:guid w:val="{60A14642-8703-459A-8A34-0CB8DF1ECF2B}"/>
      </w:docPartPr>
      <w:docPartBody>
        <w:p w:rsidR="008909B2" w:rsidRDefault="007B0A40" w:rsidP="007B0A40">
          <w:pPr>
            <w:pStyle w:val="05D816A90CB846798DD1A61F04456F1F"/>
          </w:pPr>
          <w:r w:rsidRPr="001849DA">
            <w:rPr>
              <w:rStyle w:val="PlaceholderText"/>
            </w:rPr>
            <w:t>Choose an item.</w:t>
          </w:r>
        </w:p>
      </w:docPartBody>
    </w:docPart>
    <w:docPart>
      <w:docPartPr>
        <w:name w:val="504E5EA700644018B0EECA5E305A3E0D"/>
        <w:category>
          <w:name w:val="General"/>
          <w:gallery w:val="placeholder"/>
        </w:category>
        <w:types>
          <w:type w:val="bbPlcHdr"/>
        </w:types>
        <w:behaviors>
          <w:behavior w:val="content"/>
        </w:behaviors>
        <w:guid w:val="{50B551E5-BC22-4B6E-9537-4258159087C9}"/>
      </w:docPartPr>
      <w:docPartBody>
        <w:p w:rsidR="008909B2" w:rsidRDefault="007B0A40" w:rsidP="007B0A40">
          <w:pPr>
            <w:pStyle w:val="504E5EA700644018B0EECA5E305A3E0D"/>
          </w:pPr>
          <w:r w:rsidRPr="001849DA">
            <w:rPr>
              <w:rStyle w:val="PlaceholderText"/>
            </w:rPr>
            <w:t>Choose an item.</w:t>
          </w:r>
        </w:p>
      </w:docPartBody>
    </w:docPart>
    <w:docPart>
      <w:docPartPr>
        <w:name w:val="2A69310BEC484B46990A8DD010D6B9C4"/>
        <w:category>
          <w:name w:val="General"/>
          <w:gallery w:val="placeholder"/>
        </w:category>
        <w:types>
          <w:type w:val="bbPlcHdr"/>
        </w:types>
        <w:behaviors>
          <w:behavior w:val="content"/>
        </w:behaviors>
        <w:guid w:val="{AD257DBA-57A3-4004-9834-81526DED2712}"/>
      </w:docPartPr>
      <w:docPartBody>
        <w:p w:rsidR="008909B2" w:rsidRDefault="007B0A40" w:rsidP="007B0A40">
          <w:pPr>
            <w:pStyle w:val="2A69310BEC484B46990A8DD010D6B9C4"/>
          </w:pPr>
          <w:r w:rsidRPr="001849DA">
            <w:rPr>
              <w:rStyle w:val="PlaceholderText"/>
            </w:rPr>
            <w:t>Click here to enter text.</w:t>
          </w:r>
        </w:p>
      </w:docPartBody>
    </w:docPart>
    <w:docPart>
      <w:docPartPr>
        <w:name w:val="8E098D3445EF4E0880952B0CEE5390C5"/>
        <w:category>
          <w:name w:val="General"/>
          <w:gallery w:val="placeholder"/>
        </w:category>
        <w:types>
          <w:type w:val="bbPlcHdr"/>
        </w:types>
        <w:behaviors>
          <w:behavior w:val="content"/>
        </w:behaviors>
        <w:guid w:val="{F475434D-43A0-41D3-816B-56A7F4873421}"/>
      </w:docPartPr>
      <w:docPartBody>
        <w:p w:rsidR="008909B2" w:rsidRDefault="007B0A40" w:rsidP="007B0A40">
          <w:pPr>
            <w:pStyle w:val="8E098D3445EF4E0880952B0CEE5390C5"/>
          </w:pPr>
          <w:r w:rsidRPr="001849DA">
            <w:rPr>
              <w:rStyle w:val="PlaceholderText"/>
            </w:rPr>
            <w:t>Click here to enter text.</w:t>
          </w:r>
        </w:p>
      </w:docPartBody>
    </w:docPart>
    <w:docPart>
      <w:docPartPr>
        <w:name w:val="D08E7C3979B14A76BD9EC55DD18A94F2"/>
        <w:category>
          <w:name w:val="General"/>
          <w:gallery w:val="placeholder"/>
        </w:category>
        <w:types>
          <w:type w:val="bbPlcHdr"/>
        </w:types>
        <w:behaviors>
          <w:behavior w:val="content"/>
        </w:behaviors>
        <w:guid w:val="{4170860B-CC54-4752-A9EF-42AFAFA5BEEF}"/>
      </w:docPartPr>
      <w:docPartBody>
        <w:p w:rsidR="008C673F" w:rsidRDefault="00A9353A" w:rsidP="00A9353A">
          <w:pPr>
            <w:pStyle w:val="D08E7C3979B14A76BD9EC55DD18A94F2"/>
          </w:pPr>
          <w:r w:rsidRPr="003E3D39">
            <w:rPr>
              <w:rStyle w:val="PlaceholderText"/>
            </w:rPr>
            <w:t>Choose an item.</w:t>
          </w:r>
        </w:p>
      </w:docPartBody>
    </w:docPart>
    <w:docPart>
      <w:docPartPr>
        <w:name w:val="041F22F14D934C71B61FAC7A9AE1C6C4"/>
        <w:category>
          <w:name w:val="General"/>
          <w:gallery w:val="placeholder"/>
        </w:category>
        <w:types>
          <w:type w:val="bbPlcHdr"/>
        </w:types>
        <w:behaviors>
          <w:behavior w:val="content"/>
        </w:behaviors>
        <w:guid w:val="{2165F611-EE6F-4892-A33D-7232F1C5FB24}"/>
      </w:docPartPr>
      <w:docPartBody>
        <w:p w:rsidR="008C673F" w:rsidRDefault="00A9353A" w:rsidP="00A9353A">
          <w:pPr>
            <w:pStyle w:val="041F22F14D934C71B61FAC7A9AE1C6C4"/>
          </w:pPr>
          <w:r w:rsidRPr="0067765D">
            <w:rPr>
              <w:rStyle w:val="PlaceholderText"/>
            </w:rPr>
            <w:t>Choose an item.</w:t>
          </w:r>
        </w:p>
      </w:docPartBody>
    </w:docPart>
    <w:docPart>
      <w:docPartPr>
        <w:name w:val="EDEB1AC2CDFC47DAADB1CB349190AFA6"/>
        <w:category>
          <w:name w:val="General"/>
          <w:gallery w:val="placeholder"/>
        </w:category>
        <w:types>
          <w:type w:val="bbPlcHdr"/>
        </w:types>
        <w:behaviors>
          <w:behavior w:val="content"/>
        </w:behaviors>
        <w:guid w:val="{759DD854-078A-4A8C-808D-3559B0ECACC8}"/>
      </w:docPartPr>
      <w:docPartBody>
        <w:p w:rsidR="00000000" w:rsidRDefault="008C673F" w:rsidP="008C673F">
          <w:pPr>
            <w:pStyle w:val="EDEB1AC2CDFC47DAADB1CB349190AFA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6270B"/>
    <w:rsid w:val="00180876"/>
    <w:rsid w:val="001A6C73"/>
    <w:rsid w:val="001B67DE"/>
    <w:rsid w:val="001C1CD4"/>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528F9"/>
    <w:rsid w:val="00575909"/>
    <w:rsid w:val="005814DF"/>
    <w:rsid w:val="00593FBE"/>
    <w:rsid w:val="005B4BE4"/>
    <w:rsid w:val="005B7EFE"/>
    <w:rsid w:val="005C202E"/>
    <w:rsid w:val="006222A8"/>
    <w:rsid w:val="00644C39"/>
    <w:rsid w:val="00650EF3"/>
    <w:rsid w:val="00654632"/>
    <w:rsid w:val="00664DD8"/>
    <w:rsid w:val="0069081A"/>
    <w:rsid w:val="006A0BF7"/>
    <w:rsid w:val="006A10F7"/>
    <w:rsid w:val="006A394D"/>
    <w:rsid w:val="006B52D8"/>
    <w:rsid w:val="00737F88"/>
    <w:rsid w:val="0074708E"/>
    <w:rsid w:val="007A5C81"/>
    <w:rsid w:val="007B0A40"/>
    <w:rsid w:val="007B2C6C"/>
    <w:rsid w:val="007D4C57"/>
    <w:rsid w:val="007E74DF"/>
    <w:rsid w:val="00802AED"/>
    <w:rsid w:val="00802AF5"/>
    <w:rsid w:val="00837D4F"/>
    <w:rsid w:val="00864E3C"/>
    <w:rsid w:val="008909B2"/>
    <w:rsid w:val="008B669A"/>
    <w:rsid w:val="008B6E2B"/>
    <w:rsid w:val="008C35F4"/>
    <w:rsid w:val="008C673F"/>
    <w:rsid w:val="008E1CCB"/>
    <w:rsid w:val="008F59FF"/>
    <w:rsid w:val="00936EB3"/>
    <w:rsid w:val="00942369"/>
    <w:rsid w:val="00943A34"/>
    <w:rsid w:val="009A26AE"/>
    <w:rsid w:val="009E7742"/>
    <w:rsid w:val="00A07F71"/>
    <w:rsid w:val="00A209C8"/>
    <w:rsid w:val="00A5331A"/>
    <w:rsid w:val="00A53841"/>
    <w:rsid w:val="00A611E5"/>
    <w:rsid w:val="00A6627C"/>
    <w:rsid w:val="00A73557"/>
    <w:rsid w:val="00A82C0F"/>
    <w:rsid w:val="00A9353A"/>
    <w:rsid w:val="00AA334F"/>
    <w:rsid w:val="00AB28F5"/>
    <w:rsid w:val="00AE424F"/>
    <w:rsid w:val="00AF270C"/>
    <w:rsid w:val="00B429A1"/>
    <w:rsid w:val="00B50F0E"/>
    <w:rsid w:val="00B5529B"/>
    <w:rsid w:val="00B75D43"/>
    <w:rsid w:val="00BF25F4"/>
    <w:rsid w:val="00C20382"/>
    <w:rsid w:val="00C43B4B"/>
    <w:rsid w:val="00CB5AF3"/>
    <w:rsid w:val="00CC5042"/>
    <w:rsid w:val="00D11E6D"/>
    <w:rsid w:val="00D20CE1"/>
    <w:rsid w:val="00D31054"/>
    <w:rsid w:val="00D42508"/>
    <w:rsid w:val="00D5754D"/>
    <w:rsid w:val="00D7737B"/>
    <w:rsid w:val="00DA39F4"/>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673F"/>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D520206A24074BCBAB95957B885CD22E">
    <w:name w:val="D520206A24074BCBAB95957B885CD22E"/>
    <w:rsid w:val="00AF270C"/>
    <w:pPr>
      <w:spacing w:after="160" w:line="259" w:lineRule="auto"/>
    </w:pPr>
    <w:rPr>
      <w:lang w:val="en-IN" w:eastAsia="en-IN"/>
    </w:rPr>
  </w:style>
  <w:style w:type="paragraph" w:customStyle="1" w:styleId="A820726D2EB347F3BDA0EF0A355DE372">
    <w:name w:val="A820726D2EB347F3BDA0EF0A355DE372"/>
    <w:rsid w:val="00AF270C"/>
    <w:pPr>
      <w:spacing w:after="160" w:line="259" w:lineRule="auto"/>
    </w:pPr>
    <w:rPr>
      <w:lang w:val="en-IN" w:eastAsia="en-IN"/>
    </w:rPr>
  </w:style>
  <w:style w:type="paragraph" w:customStyle="1" w:styleId="FCDECFE30D5A4CCBA16B674578C340FF">
    <w:name w:val="FCDECFE30D5A4CCBA16B674578C340FF"/>
    <w:rsid w:val="00AF270C"/>
    <w:pPr>
      <w:spacing w:after="160" w:line="259" w:lineRule="auto"/>
    </w:pPr>
    <w:rPr>
      <w:lang w:val="en-IN" w:eastAsia="en-IN"/>
    </w:rPr>
  </w:style>
  <w:style w:type="paragraph" w:customStyle="1" w:styleId="9C9BFF1D9B1A4D188A199CD3230EC0C4">
    <w:name w:val="9C9BFF1D9B1A4D188A199CD3230EC0C4"/>
    <w:rsid w:val="00AF270C"/>
    <w:pPr>
      <w:spacing w:after="160" w:line="259" w:lineRule="auto"/>
    </w:pPr>
    <w:rPr>
      <w:lang w:val="en-IN" w:eastAsia="en-IN"/>
    </w:rPr>
  </w:style>
  <w:style w:type="paragraph" w:customStyle="1" w:styleId="6D6D9944C9EE4EF1A271C64BA956BF42">
    <w:name w:val="6D6D9944C9EE4EF1A271C64BA956BF42"/>
    <w:rsid w:val="00AF270C"/>
    <w:pPr>
      <w:spacing w:after="160" w:line="259" w:lineRule="auto"/>
    </w:pPr>
    <w:rPr>
      <w:lang w:val="en-IN" w:eastAsia="en-IN"/>
    </w:rPr>
  </w:style>
  <w:style w:type="paragraph" w:customStyle="1" w:styleId="700E36554DE14A2A8F9633CB84C11115">
    <w:name w:val="700E36554DE14A2A8F9633CB84C11115"/>
    <w:rsid w:val="00AF270C"/>
    <w:pPr>
      <w:spacing w:after="160" w:line="259" w:lineRule="auto"/>
    </w:pPr>
    <w:rPr>
      <w:lang w:val="en-IN" w:eastAsia="en-IN"/>
    </w:rPr>
  </w:style>
  <w:style w:type="paragraph" w:customStyle="1" w:styleId="0C6454C2990C4022AD7277F09B2876A3">
    <w:name w:val="0C6454C2990C4022AD7277F09B2876A3"/>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C52D521A9B724E1786084A0508003020">
    <w:name w:val="C52D521A9B724E1786084A0508003020"/>
    <w:rsid w:val="00644C39"/>
    <w:pPr>
      <w:spacing w:after="160" w:line="259" w:lineRule="auto"/>
    </w:pPr>
    <w:rPr>
      <w:lang w:val="en-IN" w:eastAsia="en-IN"/>
    </w:rPr>
  </w:style>
  <w:style w:type="paragraph" w:customStyle="1" w:styleId="DCA0E207694E4586BC021892AA300D56">
    <w:name w:val="DCA0E207694E4586BC021892AA300D56"/>
    <w:rsid w:val="00644C39"/>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4A1FF359C7F043E186221362AD2B8CEB">
    <w:name w:val="4A1FF359C7F043E186221362AD2B8CEB"/>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DCE289FA440411CBFBE6B5F9F741F3D">
    <w:name w:val="FDCE289FA440411CBFBE6B5F9F741F3D"/>
    <w:rsid w:val="00CB5AF3"/>
    <w:pPr>
      <w:spacing w:after="160" w:line="259" w:lineRule="auto"/>
    </w:pPr>
    <w:rPr>
      <w:lang w:val="en-IN" w:eastAsia="en-IN"/>
    </w:rPr>
  </w:style>
  <w:style w:type="paragraph" w:customStyle="1" w:styleId="01DF492B0EE242019E634C892197EADB">
    <w:name w:val="01DF492B0EE242019E634C892197EADB"/>
    <w:rsid w:val="00B75D43"/>
    <w:pPr>
      <w:spacing w:after="160" w:line="259" w:lineRule="auto"/>
    </w:pPr>
    <w:rPr>
      <w:lang w:val="en-IN" w:eastAsia="en-IN"/>
    </w:rPr>
  </w:style>
  <w:style w:type="paragraph" w:customStyle="1" w:styleId="B0BF3FAE25DF4889B47E1D91129807F0">
    <w:name w:val="B0BF3FAE25DF4889B47E1D91129807F0"/>
    <w:rsid w:val="00B75D4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45F04632ACDB4B67B0905627D4FE0CE8">
    <w:name w:val="45F04632ACDB4B67B0905627D4FE0CE8"/>
    <w:rsid w:val="00B75D43"/>
    <w:pPr>
      <w:spacing w:after="160" w:line="259" w:lineRule="auto"/>
    </w:pPr>
    <w:rPr>
      <w:lang w:val="en-IN" w:eastAsia="en-IN"/>
    </w:rPr>
  </w:style>
  <w:style w:type="paragraph" w:customStyle="1" w:styleId="2D6D0E8D4D444481BA41602F217259E5">
    <w:name w:val="2D6D0E8D4D444481BA41602F217259E5"/>
    <w:rsid w:val="00B75D43"/>
    <w:pPr>
      <w:spacing w:after="160" w:line="259" w:lineRule="auto"/>
    </w:pPr>
    <w:rPr>
      <w:lang w:val="en-IN" w:eastAsia="en-IN"/>
    </w:rPr>
  </w:style>
  <w:style w:type="paragraph" w:customStyle="1" w:styleId="E31FD221846043ECA54C831E77742F3E">
    <w:name w:val="E31FD221846043ECA54C831E77742F3E"/>
    <w:rsid w:val="007B0A40"/>
    <w:pPr>
      <w:spacing w:after="160" w:line="259" w:lineRule="auto"/>
    </w:pPr>
    <w:rPr>
      <w:lang w:val="en-IN" w:eastAsia="en-IN"/>
    </w:rPr>
  </w:style>
  <w:style w:type="paragraph" w:customStyle="1" w:styleId="4A763769CC23457CAD05898584EE6EDA">
    <w:name w:val="4A763769CC23457CAD05898584EE6EDA"/>
    <w:rsid w:val="007B0A40"/>
    <w:pPr>
      <w:spacing w:after="160" w:line="259" w:lineRule="auto"/>
    </w:pPr>
    <w:rPr>
      <w:lang w:val="en-IN" w:eastAsia="en-IN"/>
    </w:rPr>
  </w:style>
  <w:style w:type="paragraph" w:customStyle="1" w:styleId="664E4E53189B4C3AA17C435FCB03EBB6">
    <w:name w:val="664E4E53189B4C3AA17C435FCB03EBB6"/>
    <w:rsid w:val="007B0A40"/>
    <w:pPr>
      <w:spacing w:after="160" w:line="259" w:lineRule="auto"/>
    </w:pPr>
    <w:rPr>
      <w:lang w:val="en-IN" w:eastAsia="en-IN"/>
    </w:rPr>
  </w:style>
  <w:style w:type="paragraph" w:customStyle="1" w:styleId="759F3FA0E4114884A38695E3FDE00BA8">
    <w:name w:val="759F3FA0E4114884A38695E3FDE00BA8"/>
    <w:rsid w:val="007B0A40"/>
    <w:pPr>
      <w:spacing w:after="160" w:line="259" w:lineRule="auto"/>
    </w:pPr>
    <w:rPr>
      <w:lang w:val="en-IN" w:eastAsia="en-IN"/>
    </w:rPr>
  </w:style>
  <w:style w:type="paragraph" w:customStyle="1" w:styleId="6A9A95F4ED86482DA01795A0FEDBD864">
    <w:name w:val="6A9A95F4ED86482DA01795A0FEDBD864"/>
    <w:rsid w:val="007B0A40"/>
    <w:pPr>
      <w:spacing w:after="160" w:line="259" w:lineRule="auto"/>
    </w:pPr>
    <w:rPr>
      <w:lang w:val="en-IN" w:eastAsia="en-IN"/>
    </w:rPr>
  </w:style>
  <w:style w:type="paragraph" w:customStyle="1" w:styleId="4510B0575D2D4AAC9EA62D3844AE5FE4">
    <w:name w:val="4510B0575D2D4AAC9EA62D3844AE5FE4"/>
    <w:rsid w:val="007B0A40"/>
    <w:pPr>
      <w:spacing w:after="160" w:line="259" w:lineRule="auto"/>
    </w:pPr>
    <w:rPr>
      <w:lang w:val="en-IN" w:eastAsia="en-IN"/>
    </w:rPr>
  </w:style>
  <w:style w:type="paragraph" w:customStyle="1" w:styleId="7A5DD23815434400ADAE81F818655A6F">
    <w:name w:val="7A5DD23815434400ADAE81F818655A6F"/>
    <w:rsid w:val="007B0A40"/>
    <w:pPr>
      <w:spacing w:after="160" w:line="259" w:lineRule="auto"/>
    </w:pPr>
    <w:rPr>
      <w:lang w:val="en-IN" w:eastAsia="en-IN"/>
    </w:rPr>
  </w:style>
  <w:style w:type="paragraph" w:customStyle="1" w:styleId="6D5027D41D5D47D28D9812597CE483C0">
    <w:name w:val="6D5027D41D5D47D28D9812597CE483C0"/>
    <w:rsid w:val="007B0A40"/>
    <w:pPr>
      <w:spacing w:after="160" w:line="259" w:lineRule="auto"/>
    </w:pPr>
    <w:rPr>
      <w:lang w:val="en-IN" w:eastAsia="en-IN"/>
    </w:rPr>
  </w:style>
  <w:style w:type="paragraph" w:customStyle="1" w:styleId="9639A8CA931143DBBC452F4CEA1B5457">
    <w:name w:val="9639A8CA931143DBBC452F4CEA1B5457"/>
    <w:rsid w:val="007B0A40"/>
    <w:pPr>
      <w:spacing w:after="160" w:line="259" w:lineRule="auto"/>
    </w:pPr>
    <w:rPr>
      <w:lang w:val="en-IN" w:eastAsia="en-IN"/>
    </w:rPr>
  </w:style>
  <w:style w:type="paragraph" w:customStyle="1" w:styleId="691A833B79F245EAA560E8C2CD6372D8">
    <w:name w:val="691A833B79F245EAA560E8C2CD6372D8"/>
    <w:rsid w:val="007B0A40"/>
    <w:pPr>
      <w:spacing w:after="160" w:line="259" w:lineRule="auto"/>
    </w:pPr>
    <w:rPr>
      <w:lang w:val="en-IN" w:eastAsia="en-IN"/>
    </w:rPr>
  </w:style>
  <w:style w:type="paragraph" w:customStyle="1" w:styleId="05D816A90CB846798DD1A61F04456F1F">
    <w:name w:val="05D816A90CB846798DD1A61F04456F1F"/>
    <w:rsid w:val="007B0A40"/>
    <w:pPr>
      <w:spacing w:after="160" w:line="259" w:lineRule="auto"/>
    </w:pPr>
    <w:rPr>
      <w:lang w:val="en-IN" w:eastAsia="en-IN"/>
    </w:rPr>
  </w:style>
  <w:style w:type="paragraph" w:customStyle="1" w:styleId="504E5EA700644018B0EECA5E305A3E0D">
    <w:name w:val="504E5EA700644018B0EECA5E305A3E0D"/>
    <w:rsid w:val="007B0A40"/>
    <w:pPr>
      <w:spacing w:after="160" w:line="259" w:lineRule="auto"/>
    </w:pPr>
    <w:rPr>
      <w:lang w:val="en-IN" w:eastAsia="en-IN"/>
    </w:rPr>
  </w:style>
  <w:style w:type="paragraph" w:customStyle="1" w:styleId="2A69310BEC484B46990A8DD010D6B9C4">
    <w:name w:val="2A69310BEC484B46990A8DD010D6B9C4"/>
    <w:rsid w:val="007B0A40"/>
    <w:pPr>
      <w:spacing w:after="160" w:line="259" w:lineRule="auto"/>
    </w:pPr>
    <w:rPr>
      <w:lang w:val="en-IN" w:eastAsia="en-IN"/>
    </w:rPr>
  </w:style>
  <w:style w:type="paragraph" w:customStyle="1" w:styleId="8E098D3445EF4E0880952B0CEE5390C5">
    <w:name w:val="8E098D3445EF4E0880952B0CEE5390C5"/>
    <w:rsid w:val="007B0A40"/>
    <w:pPr>
      <w:spacing w:after="160" w:line="259" w:lineRule="auto"/>
    </w:pPr>
    <w:rPr>
      <w:lang w:val="en-IN" w:eastAsia="en-IN"/>
    </w:rPr>
  </w:style>
  <w:style w:type="paragraph" w:customStyle="1" w:styleId="4113D0C8763B4E0A8B3E42CEF1D6EF4F">
    <w:name w:val="4113D0C8763B4E0A8B3E42CEF1D6EF4F"/>
    <w:rsid w:val="008909B2"/>
    <w:pPr>
      <w:spacing w:after="160" w:line="259" w:lineRule="auto"/>
    </w:pPr>
    <w:rPr>
      <w:lang w:val="en-IN" w:eastAsia="en-IN"/>
    </w:rPr>
  </w:style>
  <w:style w:type="paragraph" w:customStyle="1" w:styleId="B68AF9C96FE84D81B335E6EC00002BF9">
    <w:name w:val="B68AF9C96FE84D81B335E6EC00002BF9"/>
    <w:rsid w:val="008909B2"/>
    <w:pPr>
      <w:spacing w:after="160" w:line="259" w:lineRule="auto"/>
    </w:pPr>
    <w:rPr>
      <w:lang w:val="en-IN" w:eastAsia="en-IN"/>
    </w:rPr>
  </w:style>
  <w:style w:type="paragraph" w:customStyle="1" w:styleId="7FA4A4817C5B4C1BB6AB343103287BD3">
    <w:name w:val="7FA4A4817C5B4C1BB6AB343103287BD3"/>
    <w:rsid w:val="008909B2"/>
    <w:pPr>
      <w:spacing w:after="160" w:line="259" w:lineRule="auto"/>
    </w:pPr>
    <w:rPr>
      <w:lang w:val="en-IN" w:eastAsia="en-IN"/>
    </w:rPr>
  </w:style>
  <w:style w:type="paragraph" w:customStyle="1" w:styleId="A2F8CEDAE27B4D13B126EC49867E32E0">
    <w:name w:val="A2F8CEDAE27B4D13B126EC49867E32E0"/>
    <w:rsid w:val="008909B2"/>
    <w:pPr>
      <w:spacing w:after="160" w:line="259" w:lineRule="auto"/>
    </w:pPr>
    <w:rPr>
      <w:lang w:val="en-IN" w:eastAsia="en-IN"/>
    </w:rPr>
  </w:style>
  <w:style w:type="paragraph" w:customStyle="1" w:styleId="223A51294E77448FA923E08020508BCF">
    <w:name w:val="223A51294E77448FA923E08020508BCF"/>
    <w:rsid w:val="008909B2"/>
    <w:pPr>
      <w:spacing w:after="160" w:line="259" w:lineRule="auto"/>
    </w:pPr>
    <w:rPr>
      <w:lang w:val="en-IN" w:eastAsia="en-IN"/>
    </w:rPr>
  </w:style>
  <w:style w:type="paragraph" w:customStyle="1" w:styleId="762170455718494D9FDB0FE0C1C8B05A">
    <w:name w:val="762170455718494D9FDB0FE0C1C8B05A"/>
    <w:rsid w:val="008909B2"/>
    <w:pPr>
      <w:spacing w:after="160" w:line="259" w:lineRule="auto"/>
    </w:pPr>
    <w:rPr>
      <w:lang w:val="en-IN" w:eastAsia="en-IN"/>
    </w:rPr>
  </w:style>
  <w:style w:type="paragraph" w:customStyle="1" w:styleId="62BF9C5939604DF8B0280F764DD0A87D">
    <w:name w:val="62BF9C5939604DF8B0280F764DD0A87D"/>
    <w:rsid w:val="00A9353A"/>
    <w:pPr>
      <w:spacing w:after="160" w:line="259" w:lineRule="auto"/>
    </w:pPr>
    <w:rPr>
      <w:lang w:val="en-IN" w:eastAsia="en-IN"/>
    </w:rPr>
  </w:style>
  <w:style w:type="paragraph" w:customStyle="1" w:styleId="65A96078F3A2456B8E7312B86BCEBE5C">
    <w:name w:val="65A96078F3A2456B8E7312B86BCEBE5C"/>
    <w:rsid w:val="00A9353A"/>
    <w:pPr>
      <w:spacing w:after="160" w:line="259" w:lineRule="auto"/>
    </w:pPr>
    <w:rPr>
      <w:lang w:val="en-IN" w:eastAsia="en-IN"/>
    </w:rPr>
  </w:style>
  <w:style w:type="paragraph" w:customStyle="1" w:styleId="D08E7C3979B14A76BD9EC55DD18A94F2">
    <w:name w:val="D08E7C3979B14A76BD9EC55DD18A94F2"/>
    <w:rsid w:val="00A9353A"/>
    <w:pPr>
      <w:spacing w:after="160" w:line="259" w:lineRule="auto"/>
    </w:pPr>
    <w:rPr>
      <w:lang w:val="en-IN" w:eastAsia="en-IN"/>
    </w:rPr>
  </w:style>
  <w:style w:type="paragraph" w:customStyle="1" w:styleId="041F22F14D934C71B61FAC7A9AE1C6C4">
    <w:name w:val="041F22F14D934C71B61FAC7A9AE1C6C4"/>
    <w:rsid w:val="00A9353A"/>
    <w:pPr>
      <w:spacing w:after="160" w:line="259" w:lineRule="auto"/>
    </w:pPr>
    <w:rPr>
      <w:lang w:val="en-IN" w:eastAsia="en-IN"/>
    </w:rPr>
  </w:style>
  <w:style w:type="paragraph" w:customStyle="1" w:styleId="EDEB1AC2CDFC47DAADB1CB349190AFA6">
    <w:name w:val="EDEB1AC2CDFC47DAADB1CB349190AFA6"/>
    <w:rsid w:val="008C673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2FEF8-540C-4041-B1CF-BD5D660FE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2748</TotalTime>
  <Pages>25</Pages>
  <Words>10335</Words>
  <Characters>53609</Characters>
  <Application>Microsoft Office Word</Application>
  <DocSecurity>0</DocSecurity>
  <Lines>446</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63817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71</cp:revision>
  <cp:lastPrinted>2023-01-30T11:49:00Z</cp:lastPrinted>
  <dcterms:created xsi:type="dcterms:W3CDTF">2022-09-15T11:39:00Z</dcterms:created>
  <dcterms:modified xsi:type="dcterms:W3CDTF">2023-02-23T04:50:00Z</dcterms:modified>
</cp:coreProperties>
</file>