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2D5C0E" w14:textId="77777777" w:rsidR="00A47BC9" w:rsidRDefault="00A47BC9" w:rsidP="004758AA">
      <w:pPr>
        <w:spacing w:line="276" w:lineRule="auto"/>
        <w:jc w:val="both"/>
      </w:pPr>
    </w:p>
    <w:p w14:paraId="249E4F6E" w14:textId="77777777" w:rsidR="00EB3A9E" w:rsidRDefault="00EB3A9E" w:rsidP="004758AA">
      <w:pPr>
        <w:spacing w:line="276" w:lineRule="auto"/>
        <w:jc w:val="both"/>
      </w:pPr>
    </w:p>
    <w:p w14:paraId="7E3145AC" w14:textId="77777777" w:rsidR="00661832" w:rsidRDefault="00661832" w:rsidP="004758AA">
      <w:pPr>
        <w:spacing w:line="276" w:lineRule="auto"/>
        <w:jc w:val="both"/>
      </w:pPr>
    </w:p>
    <w:p w14:paraId="434AC75B" w14:textId="7DC1F065" w:rsidR="00A47BC9" w:rsidRPr="00683F4E" w:rsidRDefault="00A47BC9" w:rsidP="004758AA">
      <w:pPr>
        <w:spacing w:line="276" w:lineRule="auto"/>
        <w:rPr>
          <w:b/>
        </w:rPr>
      </w:pPr>
      <w:r w:rsidRPr="00683F4E">
        <w:rPr>
          <w:rFonts w:ascii="Arial" w:hAnsi="Arial" w:cs="Arial"/>
          <w:b/>
        </w:rPr>
        <w:t xml:space="preserve">File No.: </w:t>
      </w:r>
      <w:r w:rsidR="00EB3A9E" w:rsidRPr="00EB3A9E">
        <w:rPr>
          <w:rFonts w:ascii="Arial" w:hAnsi="Arial" w:cs="Arial"/>
          <w:b/>
        </w:rPr>
        <w:t>VIS(2022-23)-PL632-523-868</w:t>
      </w:r>
      <w:r w:rsidRPr="00683F4E">
        <w:rPr>
          <w:rFonts w:ascii="Arial" w:hAnsi="Arial" w:cs="Arial"/>
          <w:b/>
        </w:rPr>
        <w:tab/>
        <w:t xml:space="preserve">       </w:t>
      </w:r>
      <w:r w:rsidRPr="00683F4E">
        <w:rPr>
          <w:rFonts w:ascii="Arial" w:hAnsi="Arial" w:cs="Arial"/>
          <w:b/>
        </w:rPr>
        <w:tab/>
        <w:t xml:space="preserve">        </w:t>
      </w:r>
      <w:r w:rsidR="00270EEE" w:rsidRPr="00683F4E">
        <w:rPr>
          <w:rFonts w:ascii="Arial" w:hAnsi="Arial" w:cs="Arial"/>
          <w:b/>
        </w:rPr>
        <w:t xml:space="preserve">      </w:t>
      </w:r>
      <w:r w:rsidR="009F0E1C" w:rsidRPr="00683F4E">
        <w:rPr>
          <w:rFonts w:ascii="Arial" w:hAnsi="Arial" w:cs="Arial"/>
          <w:b/>
        </w:rPr>
        <w:t xml:space="preserve">    </w:t>
      </w:r>
      <w:r w:rsidR="00026F69" w:rsidRPr="00683F4E">
        <w:rPr>
          <w:rFonts w:ascii="Arial" w:hAnsi="Arial" w:cs="Arial"/>
          <w:b/>
        </w:rPr>
        <w:t xml:space="preserve">          </w:t>
      </w:r>
      <w:r w:rsidR="00EB3A9E">
        <w:rPr>
          <w:rFonts w:ascii="Arial" w:hAnsi="Arial" w:cs="Arial"/>
          <w:b/>
        </w:rPr>
        <w:t xml:space="preserve"> </w:t>
      </w:r>
      <w:r w:rsidRPr="00683F4E">
        <w:rPr>
          <w:rFonts w:ascii="Arial" w:hAnsi="Arial" w:cs="Arial"/>
          <w:b/>
        </w:rPr>
        <w:t xml:space="preserve">Dated: </w:t>
      </w:r>
      <w:r w:rsidR="00EB3A9E">
        <w:rPr>
          <w:rFonts w:ascii="Arial" w:hAnsi="Arial" w:cs="Arial"/>
          <w:b/>
        </w:rPr>
        <w:t>02</w:t>
      </w:r>
      <w:r w:rsidR="00791A92" w:rsidRPr="00683F4E">
        <w:rPr>
          <w:rFonts w:ascii="Arial" w:hAnsi="Arial" w:cs="Arial"/>
          <w:b/>
        </w:rPr>
        <w:t>/</w:t>
      </w:r>
      <w:r w:rsidR="00EB3A9E">
        <w:rPr>
          <w:rFonts w:ascii="Arial" w:hAnsi="Arial" w:cs="Arial"/>
          <w:b/>
        </w:rPr>
        <w:t>02/2023</w:t>
      </w:r>
    </w:p>
    <w:p w14:paraId="26CEBFCF" w14:textId="77777777" w:rsidR="00A47BC9" w:rsidRPr="00683F4E" w:rsidRDefault="00A47BC9" w:rsidP="004758AA">
      <w:pPr>
        <w:spacing w:line="276" w:lineRule="auto"/>
      </w:pPr>
    </w:p>
    <w:p w14:paraId="64A12231" w14:textId="77777777" w:rsidR="00A47BC9" w:rsidRPr="00683F4E" w:rsidRDefault="00A47BC9" w:rsidP="004758AA">
      <w:pPr>
        <w:spacing w:line="276" w:lineRule="auto"/>
      </w:pPr>
    </w:p>
    <w:p w14:paraId="4AC2FD31" w14:textId="283AB8AD" w:rsidR="00A47BC9" w:rsidRPr="00683F4E" w:rsidRDefault="00026F69" w:rsidP="004758AA">
      <w:pPr>
        <w:spacing w:line="276" w:lineRule="auto"/>
        <w:jc w:val="center"/>
        <w:rPr>
          <w:rFonts w:ascii="Arial" w:hAnsi="Arial" w:cs="Arial"/>
          <w:b/>
          <w:sz w:val="48"/>
        </w:rPr>
      </w:pPr>
      <w:r w:rsidRPr="00683F4E">
        <w:rPr>
          <w:rFonts w:ascii="Arial" w:hAnsi="Arial" w:cs="Arial"/>
          <w:b/>
          <w:sz w:val="48"/>
          <w:lang w:val="en-US"/>
        </w:rPr>
        <w:t>P</w:t>
      </w:r>
      <w:r w:rsidR="00A47BC9" w:rsidRPr="00683F4E">
        <w:rPr>
          <w:rFonts w:ascii="Arial" w:hAnsi="Arial" w:cs="Arial"/>
          <w:b/>
          <w:sz w:val="48"/>
          <w:lang w:val="en-US"/>
        </w:rPr>
        <w:t xml:space="preserve">ROJECT </w:t>
      </w:r>
      <w:r w:rsidR="005D2BC5" w:rsidRPr="00683F4E">
        <w:rPr>
          <w:rFonts w:ascii="Arial" w:hAnsi="Arial" w:cs="Arial"/>
          <w:b/>
          <w:sz w:val="48"/>
          <w:lang w:val="en-US"/>
        </w:rPr>
        <w:t>LENDERS INDPENDENT ENGINEER (LIE)</w:t>
      </w:r>
      <w:r w:rsidR="00A47BC9" w:rsidRPr="00683F4E">
        <w:rPr>
          <w:rFonts w:ascii="Arial" w:hAnsi="Arial" w:cs="Arial"/>
          <w:b/>
          <w:sz w:val="48"/>
          <w:lang w:val="en-US"/>
        </w:rPr>
        <w:t xml:space="preserve"> REPORT</w:t>
      </w:r>
    </w:p>
    <w:p w14:paraId="35782F9F" w14:textId="77777777" w:rsidR="00A47BC9" w:rsidRPr="00683F4E" w:rsidRDefault="00A47BC9" w:rsidP="004758AA">
      <w:pPr>
        <w:spacing w:line="276" w:lineRule="auto"/>
        <w:jc w:val="center"/>
        <w:rPr>
          <w:rFonts w:ascii="Arial" w:hAnsi="Arial" w:cs="Arial"/>
          <w:b/>
          <w:sz w:val="48"/>
          <w:lang w:val="en-US"/>
        </w:rPr>
      </w:pPr>
    </w:p>
    <w:p w14:paraId="5EC7B30A" w14:textId="77777777" w:rsidR="00A47BC9" w:rsidRPr="00683F4E" w:rsidRDefault="00A47BC9" w:rsidP="004758AA">
      <w:pPr>
        <w:spacing w:line="276" w:lineRule="auto"/>
        <w:jc w:val="center"/>
        <w:rPr>
          <w:rFonts w:ascii="Arial" w:hAnsi="Arial" w:cs="Arial"/>
          <w:b/>
          <w:sz w:val="48"/>
          <w:lang w:val="en-US"/>
        </w:rPr>
      </w:pPr>
      <w:r w:rsidRPr="00683F4E">
        <w:rPr>
          <w:rFonts w:ascii="Arial" w:hAnsi="Arial" w:cs="Arial"/>
          <w:b/>
          <w:sz w:val="48"/>
          <w:lang w:val="en-US"/>
        </w:rPr>
        <w:t>OF</w:t>
      </w:r>
    </w:p>
    <w:p w14:paraId="2E2C5D07" w14:textId="77777777" w:rsidR="003C41E1" w:rsidRPr="00683F4E" w:rsidRDefault="003C41E1" w:rsidP="004758AA">
      <w:pPr>
        <w:autoSpaceDE w:val="0"/>
        <w:autoSpaceDN w:val="0"/>
        <w:adjustRightInd w:val="0"/>
        <w:spacing w:line="276" w:lineRule="auto"/>
        <w:rPr>
          <w:rFonts w:ascii="Arial" w:eastAsiaTheme="minorHAnsi" w:hAnsi="Arial" w:cs="Arial"/>
          <w:color w:val="000000"/>
        </w:rPr>
      </w:pPr>
    </w:p>
    <w:p w14:paraId="76F99993" w14:textId="77777777" w:rsidR="003C41E1" w:rsidRPr="00683F4E" w:rsidRDefault="00A94A7C" w:rsidP="004758AA">
      <w:pPr>
        <w:autoSpaceDE w:val="0"/>
        <w:autoSpaceDN w:val="0"/>
        <w:adjustRightInd w:val="0"/>
        <w:spacing w:line="276" w:lineRule="auto"/>
        <w:jc w:val="center"/>
        <w:rPr>
          <w:rFonts w:ascii="Arial" w:hAnsi="Arial" w:cs="Arial"/>
          <w:b/>
          <w:sz w:val="48"/>
          <w:lang w:val="en-US"/>
        </w:rPr>
      </w:pPr>
      <w:r w:rsidRPr="00683F4E">
        <w:rPr>
          <w:rFonts w:ascii="Arial" w:hAnsi="Arial" w:cs="Arial"/>
          <w:b/>
          <w:sz w:val="48"/>
          <w:lang w:val="en-US"/>
        </w:rPr>
        <w:t>GROUP HOUSING SOCIETY</w:t>
      </w:r>
    </w:p>
    <w:p w14:paraId="608599E8" w14:textId="77777777" w:rsidR="00A94A7C" w:rsidRPr="00683F4E" w:rsidRDefault="005A066A" w:rsidP="004758AA">
      <w:pPr>
        <w:autoSpaceDE w:val="0"/>
        <w:autoSpaceDN w:val="0"/>
        <w:adjustRightInd w:val="0"/>
        <w:spacing w:line="276" w:lineRule="auto"/>
        <w:jc w:val="center"/>
        <w:rPr>
          <w:rFonts w:ascii="Arial" w:hAnsi="Arial" w:cs="Arial"/>
          <w:b/>
          <w:sz w:val="48"/>
          <w:lang w:val="en-US"/>
        </w:rPr>
      </w:pPr>
      <w:r w:rsidRPr="00683F4E">
        <w:rPr>
          <w:rFonts w:ascii="Arial" w:hAnsi="Arial" w:cs="Arial"/>
          <w:b/>
          <w:sz w:val="48"/>
          <w:lang w:val="en-US"/>
        </w:rPr>
        <w:t>“EDEN SENIOR LIVING &amp; WELLNESS</w:t>
      </w:r>
      <w:r w:rsidR="00A94A7C" w:rsidRPr="00683F4E">
        <w:rPr>
          <w:rFonts w:ascii="Arial" w:hAnsi="Arial" w:cs="Arial"/>
          <w:b/>
          <w:sz w:val="48"/>
          <w:lang w:val="en-US"/>
        </w:rPr>
        <w:t>”</w:t>
      </w:r>
    </w:p>
    <w:p w14:paraId="006E3CB7" w14:textId="77777777" w:rsidR="00A47BC9" w:rsidRPr="00683F4E" w:rsidRDefault="00A47BC9" w:rsidP="004758AA">
      <w:pPr>
        <w:spacing w:line="276" w:lineRule="auto"/>
        <w:jc w:val="center"/>
        <w:rPr>
          <w:rFonts w:ascii="Arial" w:hAnsi="Arial" w:cs="Arial"/>
          <w:b/>
          <w:sz w:val="32"/>
          <w:lang w:val="en-US"/>
        </w:rPr>
      </w:pPr>
    </w:p>
    <w:p w14:paraId="201BED62" w14:textId="77777777" w:rsidR="00A47BC9" w:rsidRPr="00683F4E" w:rsidRDefault="00A47BC9" w:rsidP="004758AA">
      <w:pPr>
        <w:spacing w:line="276" w:lineRule="auto"/>
        <w:jc w:val="center"/>
        <w:rPr>
          <w:rFonts w:ascii="Arial" w:hAnsi="Arial" w:cs="Arial"/>
          <w:b/>
        </w:rPr>
      </w:pPr>
      <w:r w:rsidRPr="00683F4E">
        <w:rPr>
          <w:rFonts w:ascii="Arial" w:hAnsi="Arial" w:cs="Arial"/>
          <w:b/>
        </w:rPr>
        <w:t>SITUATED AT</w:t>
      </w:r>
    </w:p>
    <w:p w14:paraId="6A6E8538" w14:textId="77777777" w:rsidR="00A47BC9" w:rsidRPr="00683F4E" w:rsidRDefault="00840DFB" w:rsidP="004758AA">
      <w:pPr>
        <w:spacing w:line="276" w:lineRule="auto"/>
        <w:jc w:val="center"/>
        <w:rPr>
          <w:rFonts w:ascii="Arial" w:hAnsi="Arial" w:cs="Arial"/>
          <w:b/>
        </w:rPr>
      </w:pPr>
      <w:r w:rsidRPr="00683F4E">
        <w:rPr>
          <w:rFonts w:ascii="Arial" w:hAnsi="Arial" w:cs="Arial"/>
          <w:b/>
        </w:rPr>
        <w:t>KHATA KAHTAUNI NO. 00025 (FASLI 1416 TO 1421), KHASRA NO. 39 &amp; 40, MAUZA CHAK BHAGWANTPUR, PARGANA PACHWADOON, TEHSIL SADAR, DEHRADUN, UTTARAKHAND</w:t>
      </w:r>
    </w:p>
    <w:p w14:paraId="2CF998AA" w14:textId="77777777" w:rsidR="00A47BC9" w:rsidRDefault="00A47BC9" w:rsidP="004758AA">
      <w:pPr>
        <w:spacing w:line="276" w:lineRule="auto"/>
        <w:rPr>
          <w:b/>
        </w:rPr>
      </w:pPr>
    </w:p>
    <w:p w14:paraId="06CE1EDB" w14:textId="77777777" w:rsidR="00EB3A9E" w:rsidRPr="00683F4E" w:rsidRDefault="00EB3A9E" w:rsidP="004758AA">
      <w:pPr>
        <w:spacing w:line="276" w:lineRule="auto"/>
        <w:rPr>
          <w:b/>
        </w:rPr>
      </w:pPr>
    </w:p>
    <w:p w14:paraId="7E626F58" w14:textId="77777777" w:rsidR="00A47BC9" w:rsidRPr="00683F4E" w:rsidRDefault="00A47BC9" w:rsidP="004758AA">
      <w:pPr>
        <w:spacing w:line="276" w:lineRule="auto"/>
        <w:jc w:val="center"/>
        <w:rPr>
          <w:rFonts w:ascii="Arial" w:hAnsi="Arial" w:cs="Arial"/>
          <w:b/>
          <w:sz w:val="32"/>
        </w:rPr>
      </w:pPr>
      <w:r w:rsidRPr="00683F4E">
        <w:rPr>
          <w:rFonts w:ascii="Arial" w:hAnsi="Arial" w:cs="Arial"/>
          <w:b/>
          <w:sz w:val="32"/>
        </w:rPr>
        <w:t>PROMOTER/S</w:t>
      </w:r>
    </w:p>
    <w:p w14:paraId="21568F03" w14:textId="77777777" w:rsidR="001507AB" w:rsidRPr="00683F4E" w:rsidRDefault="00C01729" w:rsidP="004758AA">
      <w:pPr>
        <w:spacing w:line="276" w:lineRule="auto"/>
        <w:jc w:val="center"/>
        <w:rPr>
          <w:rFonts w:ascii="Arial" w:hAnsi="Arial" w:cs="Arial"/>
          <w:b/>
          <w:sz w:val="32"/>
        </w:rPr>
      </w:pPr>
      <w:r w:rsidRPr="00683F4E">
        <w:rPr>
          <w:rFonts w:ascii="Arial" w:hAnsi="Arial" w:cs="Arial"/>
          <w:b/>
          <w:sz w:val="32"/>
        </w:rPr>
        <w:t>M/S. EDEN RETIREMENT LIVING PVT. LTD.</w:t>
      </w:r>
    </w:p>
    <w:p w14:paraId="10B92C4D" w14:textId="77777777" w:rsidR="004B35E9" w:rsidRPr="00683F4E" w:rsidRDefault="004B35E9" w:rsidP="004758AA">
      <w:pPr>
        <w:spacing w:line="276" w:lineRule="auto"/>
        <w:jc w:val="center"/>
        <w:rPr>
          <w:rFonts w:ascii="Arial" w:hAnsi="Arial" w:cs="Arial"/>
          <w:b/>
          <w:i/>
          <w:sz w:val="22"/>
        </w:rPr>
      </w:pPr>
      <w:r w:rsidRPr="00683F4E">
        <w:rPr>
          <w:rFonts w:ascii="Arial" w:hAnsi="Arial" w:cs="Arial"/>
          <w:b/>
          <w:i/>
          <w:sz w:val="22"/>
        </w:rPr>
        <w:t>(FORMERLY KNOWN AS ALPINE CONSTRUCTION PVT. LTD.</w:t>
      </w:r>
      <w:r w:rsidR="00073C55" w:rsidRPr="00683F4E">
        <w:rPr>
          <w:rFonts w:ascii="Arial" w:hAnsi="Arial" w:cs="Arial"/>
          <w:b/>
          <w:i/>
          <w:sz w:val="22"/>
        </w:rPr>
        <w:t xml:space="preserve"> THROUGH ITS DIRECTORS </w:t>
      </w:r>
      <w:r w:rsidR="00F85D82" w:rsidRPr="00683F4E">
        <w:rPr>
          <w:rFonts w:ascii="Arial" w:hAnsi="Arial" w:cs="Arial"/>
          <w:b/>
          <w:i/>
          <w:sz w:val="22"/>
        </w:rPr>
        <w:t>MR. SANJIV VOHRA,</w:t>
      </w:r>
      <w:r w:rsidR="00342DDE" w:rsidRPr="00683F4E">
        <w:rPr>
          <w:rFonts w:ascii="Arial" w:hAnsi="Arial" w:cs="Arial"/>
          <w:b/>
          <w:i/>
          <w:sz w:val="22"/>
        </w:rPr>
        <w:t xml:space="preserve"> MR. </w:t>
      </w:r>
      <w:r w:rsidR="00F85D82" w:rsidRPr="00683F4E">
        <w:rPr>
          <w:rFonts w:ascii="Arial" w:hAnsi="Arial" w:cs="Arial"/>
          <w:b/>
          <w:i/>
          <w:sz w:val="22"/>
        </w:rPr>
        <w:t>DEEPAK GUPTA &amp; MR. SAMIR GUPTA</w:t>
      </w:r>
      <w:r w:rsidRPr="00683F4E">
        <w:rPr>
          <w:rFonts w:ascii="Arial" w:hAnsi="Arial" w:cs="Arial"/>
          <w:b/>
          <w:i/>
          <w:sz w:val="22"/>
        </w:rPr>
        <w:t>)</w:t>
      </w:r>
    </w:p>
    <w:p w14:paraId="2AE54105" w14:textId="77777777" w:rsidR="004B35E9" w:rsidRDefault="004B35E9" w:rsidP="004758AA">
      <w:pPr>
        <w:spacing w:line="276" w:lineRule="auto"/>
        <w:jc w:val="center"/>
        <w:rPr>
          <w:rFonts w:ascii="Arial" w:hAnsi="Arial" w:cs="Arial"/>
          <w:b/>
          <w:i/>
        </w:rPr>
      </w:pPr>
    </w:p>
    <w:p w14:paraId="2C827A65" w14:textId="77777777" w:rsidR="00EB3A9E" w:rsidRPr="00683F4E" w:rsidRDefault="00EB3A9E" w:rsidP="004758AA">
      <w:pPr>
        <w:spacing w:line="276" w:lineRule="auto"/>
        <w:jc w:val="center"/>
        <w:rPr>
          <w:rFonts w:ascii="Arial" w:hAnsi="Arial" w:cs="Arial"/>
          <w:b/>
          <w:i/>
        </w:rPr>
      </w:pPr>
    </w:p>
    <w:p w14:paraId="37FC1563" w14:textId="77777777" w:rsidR="00A47BC9" w:rsidRPr="00683F4E" w:rsidRDefault="00A47BC9" w:rsidP="004758AA">
      <w:pPr>
        <w:spacing w:line="276" w:lineRule="auto"/>
        <w:jc w:val="center"/>
        <w:rPr>
          <w:rFonts w:ascii="Arial" w:hAnsi="Arial" w:cs="Arial"/>
          <w:b/>
          <w:lang w:val="en-US"/>
        </w:rPr>
      </w:pPr>
      <w:r w:rsidRPr="00683F4E">
        <w:rPr>
          <w:rFonts w:ascii="Arial" w:hAnsi="Arial" w:cs="Arial"/>
          <w:b/>
          <w:lang w:val="en-US"/>
        </w:rPr>
        <w:t>REPORT PREPARED FOR</w:t>
      </w:r>
    </w:p>
    <w:p w14:paraId="5CCD561F" w14:textId="77777777" w:rsidR="00A47BC9" w:rsidRPr="00683F4E" w:rsidRDefault="00C01729" w:rsidP="004758AA">
      <w:pPr>
        <w:spacing w:line="276" w:lineRule="auto"/>
        <w:jc w:val="center"/>
        <w:rPr>
          <w:rFonts w:ascii="Arial" w:hAnsi="Arial" w:cs="Arial"/>
          <w:b/>
          <w:lang w:val="en-US"/>
        </w:rPr>
      </w:pPr>
      <w:r w:rsidRPr="00683F4E">
        <w:rPr>
          <w:rFonts w:ascii="Arial" w:hAnsi="Arial" w:cs="Arial"/>
          <w:b/>
          <w:lang w:val="en-US"/>
        </w:rPr>
        <w:t>PUNJAB NATIONAL BANK, CLPC BRANCH, DEHRADUN</w:t>
      </w:r>
    </w:p>
    <w:p w14:paraId="4C6DD753" w14:textId="77777777" w:rsidR="009F0E1C" w:rsidRPr="00683F4E" w:rsidRDefault="009F0E1C" w:rsidP="004758AA">
      <w:pPr>
        <w:spacing w:line="276" w:lineRule="auto"/>
        <w:jc w:val="center"/>
        <w:rPr>
          <w:rFonts w:ascii="Arial" w:hAnsi="Arial" w:cs="Arial"/>
          <w:b/>
          <w:lang w:val="en-US"/>
        </w:rPr>
      </w:pPr>
    </w:p>
    <w:p w14:paraId="2CEA72DB" w14:textId="77777777" w:rsidR="00661832" w:rsidRPr="00683F4E" w:rsidRDefault="00661832" w:rsidP="004758AA">
      <w:pPr>
        <w:spacing w:line="276" w:lineRule="auto"/>
        <w:jc w:val="center"/>
        <w:rPr>
          <w:rFonts w:ascii="Arial" w:hAnsi="Arial" w:cs="Arial"/>
          <w:b/>
          <w:i/>
          <w:sz w:val="16"/>
          <w:szCs w:val="16"/>
        </w:rPr>
      </w:pPr>
      <w:r w:rsidRPr="00683F4E">
        <w:rPr>
          <w:rFonts w:ascii="Arial" w:hAnsi="Arial" w:cs="Arial"/>
          <w:b/>
          <w:i/>
          <w:sz w:val="16"/>
          <w:szCs w:val="16"/>
        </w:rPr>
        <w:t>**Important - In case of any query/ issue or escalation you may please contact Incident Manager</w:t>
      </w:r>
    </w:p>
    <w:p w14:paraId="3944FE05" w14:textId="77777777" w:rsidR="00661832" w:rsidRPr="00683F4E" w:rsidRDefault="00661832" w:rsidP="004758AA">
      <w:pPr>
        <w:spacing w:line="276" w:lineRule="auto"/>
        <w:jc w:val="center"/>
        <w:rPr>
          <w:rFonts w:ascii="Arial" w:hAnsi="Arial" w:cs="Arial"/>
          <w:b/>
          <w:i/>
          <w:sz w:val="16"/>
          <w:szCs w:val="16"/>
        </w:rPr>
      </w:pPr>
      <w:r w:rsidRPr="00683F4E">
        <w:rPr>
          <w:rFonts w:ascii="Arial" w:hAnsi="Arial" w:cs="Arial"/>
          <w:b/>
          <w:i/>
          <w:sz w:val="16"/>
          <w:szCs w:val="16"/>
        </w:rPr>
        <w:t xml:space="preserve">at </w:t>
      </w:r>
      <w:r w:rsidR="00750256" w:rsidRPr="00683F4E">
        <w:rPr>
          <w:rFonts w:ascii="Arial" w:hAnsi="Arial" w:cs="Arial"/>
          <w:b/>
          <w:i/>
          <w:sz w:val="16"/>
          <w:szCs w:val="16"/>
        </w:rPr>
        <w:t>le</w:t>
      </w:r>
      <w:r w:rsidRPr="00683F4E">
        <w:rPr>
          <w:rFonts w:ascii="Arial" w:hAnsi="Arial" w:cs="Arial"/>
          <w:b/>
          <w:i/>
          <w:sz w:val="16"/>
          <w:szCs w:val="16"/>
        </w:rPr>
        <w:t>@rkassociates.org. We will appreciate your feedback in order to improve our services.</w:t>
      </w:r>
    </w:p>
    <w:p w14:paraId="26D1E414" w14:textId="77777777" w:rsidR="00661832" w:rsidRPr="00683F4E" w:rsidRDefault="00661832" w:rsidP="004758AA">
      <w:pPr>
        <w:spacing w:line="276" w:lineRule="auto"/>
        <w:jc w:val="center"/>
        <w:rPr>
          <w:rFonts w:ascii="Arial" w:hAnsi="Arial" w:cs="Arial"/>
          <w:b/>
          <w:i/>
          <w:sz w:val="16"/>
          <w:szCs w:val="16"/>
        </w:rPr>
      </w:pPr>
    </w:p>
    <w:p w14:paraId="3B481CE7" w14:textId="34FFC845" w:rsidR="00B520F4" w:rsidRDefault="00661832" w:rsidP="004758AA">
      <w:pPr>
        <w:spacing w:line="276" w:lineRule="auto"/>
        <w:jc w:val="center"/>
        <w:rPr>
          <w:rFonts w:ascii="Arial" w:hAnsi="Arial" w:cs="Arial"/>
          <w:b/>
          <w:i/>
          <w:sz w:val="16"/>
          <w:szCs w:val="16"/>
        </w:rPr>
      </w:pPr>
      <w:r w:rsidRPr="00683F4E">
        <w:rPr>
          <w:rFonts w:ascii="Arial" w:hAnsi="Arial" w:cs="Arial"/>
          <w:b/>
          <w:i/>
          <w:sz w:val="16"/>
          <w:szCs w:val="16"/>
        </w:rPr>
        <w:t>NOTE: As per IBA Guidelines please provide your feedback on the report within 15 days of its submission after which report will be considered to be correct.</w:t>
      </w:r>
    </w:p>
    <w:p w14:paraId="1E2630A0" w14:textId="77777777" w:rsidR="004758AA" w:rsidRDefault="004758AA" w:rsidP="004758AA">
      <w:pPr>
        <w:spacing w:line="276" w:lineRule="auto"/>
        <w:jc w:val="center"/>
        <w:rPr>
          <w:rFonts w:ascii="Arial" w:hAnsi="Arial" w:cs="Arial"/>
          <w:b/>
          <w:i/>
          <w:sz w:val="16"/>
          <w:szCs w:val="16"/>
        </w:rPr>
      </w:pPr>
    </w:p>
    <w:p w14:paraId="3A2427CB" w14:textId="77777777" w:rsidR="004758AA" w:rsidRDefault="004758AA" w:rsidP="004758AA">
      <w:pPr>
        <w:spacing w:line="276" w:lineRule="auto"/>
        <w:jc w:val="center"/>
        <w:rPr>
          <w:rFonts w:ascii="Arial" w:hAnsi="Arial" w:cs="Arial"/>
          <w:b/>
          <w:i/>
          <w:sz w:val="16"/>
          <w:szCs w:val="16"/>
        </w:rPr>
      </w:pPr>
    </w:p>
    <w:p w14:paraId="18175D08" w14:textId="77777777" w:rsidR="004758AA" w:rsidRDefault="004758AA" w:rsidP="004758AA">
      <w:pPr>
        <w:spacing w:line="276" w:lineRule="auto"/>
        <w:jc w:val="center"/>
        <w:rPr>
          <w:rFonts w:ascii="Arial" w:hAnsi="Arial" w:cs="Arial"/>
          <w:b/>
          <w:i/>
          <w:sz w:val="16"/>
          <w:szCs w:val="16"/>
        </w:rPr>
      </w:pPr>
    </w:p>
    <w:p w14:paraId="5358BDEB" w14:textId="77777777" w:rsidR="004758AA" w:rsidRDefault="004758AA" w:rsidP="004758AA">
      <w:pPr>
        <w:spacing w:line="276" w:lineRule="auto"/>
        <w:jc w:val="center"/>
        <w:rPr>
          <w:rFonts w:ascii="Arial" w:hAnsi="Arial" w:cs="Arial"/>
          <w:b/>
          <w:i/>
          <w:sz w:val="16"/>
          <w:szCs w:val="16"/>
        </w:rPr>
      </w:pPr>
    </w:p>
    <w:p w14:paraId="0E7ABB30" w14:textId="77777777" w:rsidR="004758AA" w:rsidRDefault="004758AA" w:rsidP="004758AA">
      <w:pPr>
        <w:spacing w:line="276" w:lineRule="auto"/>
        <w:jc w:val="center"/>
        <w:rPr>
          <w:rFonts w:ascii="Arial" w:hAnsi="Arial" w:cs="Arial"/>
          <w:b/>
          <w:i/>
          <w:sz w:val="16"/>
          <w:szCs w:val="16"/>
        </w:rPr>
      </w:pPr>
    </w:p>
    <w:p w14:paraId="1B5CFE95" w14:textId="77777777" w:rsidR="004758AA" w:rsidRDefault="004758AA" w:rsidP="00EB3A9E">
      <w:pPr>
        <w:spacing w:line="276" w:lineRule="auto"/>
        <w:rPr>
          <w:rFonts w:ascii="Arial" w:hAnsi="Arial" w:cs="Arial"/>
          <w:b/>
          <w:i/>
          <w:sz w:val="16"/>
          <w:szCs w:val="16"/>
        </w:rPr>
      </w:pPr>
    </w:p>
    <w:p w14:paraId="368FE49D" w14:textId="77777777" w:rsidR="000B390C" w:rsidRPr="00683F4E" w:rsidRDefault="000B390C" w:rsidP="004758AA">
      <w:pPr>
        <w:pStyle w:val="Heading1"/>
        <w:spacing w:line="276" w:lineRule="auto"/>
        <w:jc w:val="center"/>
        <w:rPr>
          <w:rFonts w:ascii="Arial" w:hAnsi="Arial" w:cs="Arial"/>
          <w:color w:val="auto"/>
          <w:u w:val="single"/>
        </w:rPr>
      </w:pPr>
      <w:bookmarkStart w:id="0" w:name="_Toc30421477"/>
      <w:bookmarkStart w:id="1" w:name="_Toc30421898"/>
      <w:r w:rsidRPr="00683F4E">
        <w:rPr>
          <w:rFonts w:ascii="Arial" w:hAnsi="Arial" w:cs="Arial"/>
          <w:color w:val="auto"/>
          <w:u w:val="single"/>
        </w:rPr>
        <w:t>IMPORTANT NOTICE</w:t>
      </w:r>
      <w:bookmarkEnd w:id="0"/>
      <w:bookmarkEnd w:id="1"/>
    </w:p>
    <w:p w14:paraId="49423181" w14:textId="77777777" w:rsidR="000B390C" w:rsidRPr="00683F4E" w:rsidRDefault="000B390C" w:rsidP="004758AA">
      <w:pPr>
        <w:tabs>
          <w:tab w:val="left" w:pos="360"/>
        </w:tabs>
        <w:spacing w:line="276" w:lineRule="auto"/>
        <w:rPr>
          <w:rFonts w:ascii="Arial" w:hAnsi="Arial" w:cs="Arial"/>
          <w:b/>
          <w:i/>
          <w:sz w:val="28"/>
          <w:szCs w:val="28"/>
        </w:rPr>
      </w:pPr>
    </w:p>
    <w:p w14:paraId="0B71ECDF" w14:textId="77777777" w:rsidR="000B390C" w:rsidRPr="00683F4E" w:rsidRDefault="000B390C" w:rsidP="004758AA">
      <w:pPr>
        <w:tabs>
          <w:tab w:val="left" w:pos="360"/>
        </w:tabs>
        <w:spacing w:line="276" w:lineRule="auto"/>
        <w:jc w:val="both"/>
        <w:rPr>
          <w:rFonts w:ascii="Arial" w:hAnsi="Arial" w:cs="Arial"/>
          <w:i/>
          <w:sz w:val="28"/>
          <w:szCs w:val="28"/>
        </w:rPr>
      </w:pPr>
      <w:r w:rsidRPr="00683F4E">
        <w:rPr>
          <w:rFonts w:ascii="Arial" w:hAnsi="Arial" w:cs="Arial"/>
          <w:b/>
          <w:i/>
          <w:sz w:val="28"/>
          <w:szCs w:val="28"/>
          <w:u w:val="single"/>
        </w:rPr>
        <w:t>COPYRIGHT FORMAT</w:t>
      </w:r>
      <w:r w:rsidRPr="00683F4E">
        <w:rPr>
          <w:rFonts w:ascii="Arial" w:hAnsi="Arial" w:cs="Arial"/>
          <w:b/>
          <w:i/>
          <w:sz w:val="28"/>
          <w:szCs w:val="28"/>
        </w:rPr>
        <w:t>:</w:t>
      </w:r>
      <w:r w:rsidRPr="00683F4E">
        <w:rPr>
          <w:rFonts w:ascii="Arial" w:hAnsi="Arial" w:cs="Arial"/>
          <w:i/>
          <w:sz w:val="28"/>
          <w:szCs w:val="28"/>
        </w:rPr>
        <w:t xml:space="preserve"> This report is prepared on the copyright format of R.K Associates, to serve our clients with the best </w:t>
      </w:r>
      <w:r w:rsidR="00B15098" w:rsidRPr="00683F4E">
        <w:rPr>
          <w:rFonts w:ascii="Arial" w:hAnsi="Arial" w:cs="Arial"/>
          <w:i/>
          <w:sz w:val="28"/>
          <w:szCs w:val="28"/>
        </w:rPr>
        <w:t>available</w:t>
      </w:r>
      <w:r w:rsidRPr="00683F4E">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unlawful act and necessary legal action can be taken against the defaulters.</w:t>
      </w:r>
    </w:p>
    <w:p w14:paraId="2C98D3AC" w14:textId="77777777" w:rsidR="000B390C" w:rsidRPr="00683F4E" w:rsidRDefault="000B390C" w:rsidP="004758AA">
      <w:pPr>
        <w:tabs>
          <w:tab w:val="left" w:pos="360"/>
        </w:tabs>
        <w:spacing w:line="276" w:lineRule="auto"/>
        <w:jc w:val="both"/>
        <w:rPr>
          <w:rFonts w:ascii="Arial" w:hAnsi="Arial" w:cs="Arial"/>
          <w:i/>
          <w:sz w:val="28"/>
          <w:szCs w:val="28"/>
        </w:rPr>
      </w:pPr>
    </w:p>
    <w:p w14:paraId="7DFD2AD9" w14:textId="77777777" w:rsidR="000B390C" w:rsidRPr="00683F4E" w:rsidRDefault="000B390C" w:rsidP="004758AA">
      <w:pPr>
        <w:tabs>
          <w:tab w:val="left" w:pos="360"/>
        </w:tabs>
        <w:spacing w:line="276" w:lineRule="auto"/>
        <w:jc w:val="both"/>
        <w:rPr>
          <w:rFonts w:ascii="Arial" w:hAnsi="Arial" w:cs="Arial"/>
          <w:i/>
          <w:sz w:val="28"/>
          <w:szCs w:val="28"/>
        </w:rPr>
      </w:pPr>
      <w:r w:rsidRPr="00683F4E">
        <w:rPr>
          <w:rFonts w:ascii="Arial" w:hAnsi="Arial" w:cs="Arial"/>
          <w:i/>
          <w:sz w:val="28"/>
          <w:szCs w:val="28"/>
        </w:rPr>
        <w:t>This report is intended for the sole use of the intended recipient/s and contain material that is STRICTLY CONFIDENTIAL AND PRIVATE.</w:t>
      </w:r>
    </w:p>
    <w:p w14:paraId="7461BDF7" w14:textId="77777777" w:rsidR="000B390C" w:rsidRPr="00683F4E" w:rsidRDefault="000B390C" w:rsidP="004758AA">
      <w:pPr>
        <w:tabs>
          <w:tab w:val="left" w:pos="360"/>
        </w:tabs>
        <w:spacing w:line="276" w:lineRule="auto"/>
        <w:jc w:val="both"/>
        <w:rPr>
          <w:rFonts w:ascii="Arial" w:hAnsi="Arial" w:cs="Arial"/>
          <w:i/>
          <w:sz w:val="28"/>
          <w:szCs w:val="28"/>
        </w:rPr>
      </w:pPr>
    </w:p>
    <w:p w14:paraId="64C1A5BD" w14:textId="77777777" w:rsidR="00B55DF2" w:rsidRPr="00683F4E" w:rsidRDefault="000B390C" w:rsidP="004758AA">
      <w:pPr>
        <w:tabs>
          <w:tab w:val="left" w:pos="360"/>
        </w:tabs>
        <w:spacing w:line="276" w:lineRule="auto"/>
        <w:jc w:val="both"/>
        <w:rPr>
          <w:rFonts w:ascii="Arial" w:hAnsi="Arial" w:cs="Arial"/>
          <w:i/>
          <w:sz w:val="28"/>
          <w:szCs w:val="28"/>
        </w:rPr>
      </w:pPr>
      <w:r w:rsidRPr="00683F4E">
        <w:rPr>
          <w:rFonts w:ascii="Arial" w:hAnsi="Arial" w:cs="Arial"/>
          <w:b/>
          <w:i/>
          <w:sz w:val="28"/>
          <w:szCs w:val="28"/>
          <w:u w:val="single"/>
        </w:rPr>
        <w:t>DEFECT LIABILITY PERIOD</w:t>
      </w:r>
      <w:r w:rsidRPr="00683F4E">
        <w:rPr>
          <w:rFonts w:ascii="Arial" w:hAnsi="Arial" w:cs="Arial"/>
          <w:b/>
          <w:i/>
          <w:sz w:val="28"/>
          <w:szCs w:val="28"/>
        </w:rPr>
        <w:t>:</w:t>
      </w:r>
      <w:r w:rsidRPr="00683F4E">
        <w:rPr>
          <w:rFonts w:ascii="Arial" w:hAnsi="Arial" w:cs="Arial"/>
          <w:i/>
          <w:sz w:val="28"/>
          <w:szCs w:val="28"/>
        </w:rPr>
        <w:t xml:space="preserve"> - In case of any query/ issue or escalation you may please contact Incident Manager: @ le@rkassociates.org. We </w:t>
      </w:r>
      <w:r w:rsidR="00B55DF2" w:rsidRPr="00683F4E">
        <w:rPr>
          <w:rFonts w:ascii="Arial" w:hAnsi="Arial" w:cs="Arial"/>
          <w:i/>
          <w:sz w:val="28"/>
          <w:szCs w:val="28"/>
        </w:rPr>
        <w:t xml:space="preserve">try our level best to </w:t>
      </w:r>
      <w:r w:rsidRPr="00683F4E">
        <w:rPr>
          <w:rFonts w:ascii="Arial" w:hAnsi="Arial" w:cs="Arial"/>
          <w:i/>
          <w:sz w:val="28"/>
          <w:szCs w:val="28"/>
        </w:rPr>
        <w:t xml:space="preserve">ensure </w:t>
      </w:r>
      <w:r w:rsidR="00B55DF2" w:rsidRPr="00683F4E">
        <w:rPr>
          <w:rFonts w:ascii="Arial" w:hAnsi="Arial" w:cs="Arial"/>
          <w:i/>
          <w:sz w:val="28"/>
          <w:szCs w:val="28"/>
        </w:rPr>
        <w:t>correctness</w:t>
      </w:r>
      <w:r w:rsidRPr="00683F4E">
        <w:rPr>
          <w:rFonts w:ascii="Arial" w:hAnsi="Arial" w:cs="Arial"/>
          <w:i/>
          <w:sz w:val="28"/>
          <w:szCs w:val="28"/>
        </w:rPr>
        <w:t xml:space="preserve"> in the calculations done, rates adopted and various other data points &amp; information mentioned in the report but still can’t rule out typing, human errors or any other mistakes. In case you find any such mistake or inaccuracy in any data point of the report please help us by bringing all such points into our notice immediately or within 15 days of the report delivery in writing, to rectify these timely failing after which R.K Associates won’t be held responsible for any such inaccuracy in any manner. We would highly appreciate your feedback in order to improve our services.</w:t>
      </w:r>
    </w:p>
    <w:p w14:paraId="74002AFC" w14:textId="77777777" w:rsidR="00D933E7" w:rsidRPr="00683F4E" w:rsidRDefault="00D933E7" w:rsidP="004758AA">
      <w:pPr>
        <w:tabs>
          <w:tab w:val="left" w:pos="360"/>
        </w:tabs>
        <w:spacing w:line="276" w:lineRule="auto"/>
        <w:jc w:val="center"/>
        <w:rPr>
          <w:rFonts w:ascii="Arial" w:hAnsi="Arial" w:cs="Arial"/>
          <w:i/>
          <w:sz w:val="28"/>
          <w:szCs w:val="28"/>
        </w:rPr>
      </w:pPr>
    </w:p>
    <w:p w14:paraId="457DF1E5" w14:textId="77777777" w:rsidR="00D933E7" w:rsidRDefault="00D933E7" w:rsidP="004758AA">
      <w:pPr>
        <w:tabs>
          <w:tab w:val="left" w:pos="360"/>
        </w:tabs>
        <w:spacing w:line="276" w:lineRule="auto"/>
        <w:jc w:val="center"/>
        <w:rPr>
          <w:rFonts w:ascii="Arial" w:hAnsi="Arial" w:cs="Arial"/>
          <w:i/>
          <w:sz w:val="28"/>
          <w:szCs w:val="28"/>
        </w:rPr>
      </w:pPr>
    </w:p>
    <w:p w14:paraId="73667210" w14:textId="77777777" w:rsidR="004758AA" w:rsidRDefault="004758AA" w:rsidP="004758AA">
      <w:pPr>
        <w:tabs>
          <w:tab w:val="left" w:pos="360"/>
        </w:tabs>
        <w:spacing w:line="276" w:lineRule="auto"/>
        <w:jc w:val="center"/>
        <w:rPr>
          <w:rFonts w:ascii="Arial" w:hAnsi="Arial" w:cs="Arial"/>
          <w:i/>
          <w:sz w:val="28"/>
          <w:szCs w:val="28"/>
        </w:rPr>
      </w:pPr>
    </w:p>
    <w:p w14:paraId="3C32C048" w14:textId="77777777" w:rsidR="004758AA" w:rsidRDefault="004758AA" w:rsidP="004758AA">
      <w:pPr>
        <w:tabs>
          <w:tab w:val="left" w:pos="360"/>
        </w:tabs>
        <w:spacing w:line="276" w:lineRule="auto"/>
        <w:jc w:val="center"/>
        <w:rPr>
          <w:rFonts w:ascii="Arial" w:hAnsi="Arial" w:cs="Arial"/>
          <w:i/>
          <w:sz w:val="28"/>
          <w:szCs w:val="28"/>
        </w:rPr>
      </w:pPr>
    </w:p>
    <w:p w14:paraId="0207565D" w14:textId="77777777" w:rsidR="004758AA" w:rsidRDefault="004758AA" w:rsidP="004758AA">
      <w:pPr>
        <w:tabs>
          <w:tab w:val="left" w:pos="360"/>
        </w:tabs>
        <w:spacing w:line="276" w:lineRule="auto"/>
        <w:jc w:val="center"/>
        <w:rPr>
          <w:rFonts w:ascii="Arial" w:hAnsi="Arial" w:cs="Arial"/>
          <w:i/>
          <w:sz w:val="28"/>
          <w:szCs w:val="28"/>
        </w:rPr>
      </w:pPr>
    </w:p>
    <w:p w14:paraId="6E88D6D8" w14:textId="77777777" w:rsidR="004758AA" w:rsidRDefault="004758AA" w:rsidP="004758AA">
      <w:pPr>
        <w:tabs>
          <w:tab w:val="left" w:pos="360"/>
        </w:tabs>
        <w:spacing w:line="276" w:lineRule="auto"/>
        <w:jc w:val="center"/>
        <w:rPr>
          <w:rFonts w:ascii="Arial" w:hAnsi="Arial" w:cs="Arial"/>
          <w:i/>
          <w:sz w:val="28"/>
          <w:szCs w:val="28"/>
        </w:rPr>
      </w:pPr>
    </w:p>
    <w:p w14:paraId="12A70AFE" w14:textId="77777777" w:rsidR="004758AA" w:rsidRDefault="004758AA" w:rsidP="004758AA">
      <w:pPr>
        <w:tabs>
          <w:tab w:val="left" w:pos="360"/>
        </w:tabs>
        <w:spacing w:line="276" w:lineRule="auto"/>
        <w:jc w:val="center"/>
        <w:rPr>
          <w:rFonts w:ascii="Arial" w:hAnsi="Arial" w:cs="Arial"/>
          <w:i/>
          <w:sz w:val="28"/>
          <w:szCs w:val="28"/>
        </w:rPr>
      </w:pPr>
    </w:p>
    <w:p w14:paraId="2D5D79AE" w14:textId="77777777" w:rsidR="004758AA" w:rsidRDefault="004758AA" w:rsidP="004758AA">
      <w:pPr>
        <w:tabs>
          <w:tab w:val="left" w:pos="360"/>
        </w:tabs>
        <w:spacing w:line="276" w:lineRule="auto"/>
        <w:jc w:val="center"/>
        <w:rPr>
          <w:rFonts w:ascii="Arial" w:hAnsi="Arial" w:cs="Arial"/>
          <w:i/>
          <w:sz w:val="28"/>
          <w:szCs w:val="28"/>
        </w:rPr>
      </w:pPr>
    </w:p>
    <w:p w14:paraId="7611E605" w14:textId="77777777" w:rsidR="004758AA" w:rsidRDefault="004758AA" w:rsidP="004758AA">
      <w:pPr>
        <w:tabs>
          <w:tab w:val="left" w:pos="360"/>
        </w:tabs>
        <w:spacing w:line="276" w:lineRule="auto"/>
        <w:jc w:val="center"/>
        <w:rPr>
          <w:rFonts w:ascii="Arial" w:hAnsi="Arial" w:cs="Arial"/>
          <w:i/>
          <w:sz w:val="28"/>
          <w:szCs w:val="28"/>
        </w:rPr>
      </w:pPr>
    </w:p>
    <w:p w14:paraId="27B2378B" w14:textId="77777777" w:rsidR="004758AA" w:rsidRDefault="004758AA" w:rsidP="004758AA">
      <w:pPr>
        <w:tabs>
          <w:tab w:val="left" w:pos="360"/>
        </w:tabs>
        <w:spacing w:line="276" w:lineRule="auto"/>
        <w:jc w:val="center"/>
        <w:rPr>
          <w:rFonts w:ascii="Arial" w:hAnsi="Arial" w:cs="Arial"/>
          <w:i/>
          <w:sz w:val="28"/>
          <w:szCs w:val="28"/>
        </w:rPr>
      </w:pPr>
    </w:p>
    <w:p w14:paraId="7B098E5C" w14:textId="77777777" w:rsidR="004758AA" w:rsidRPr="00683F4E" w:rsidRDefault="004758AA" w:rsidP="004758AA">
      <w:pPr>
        <w:tabs>
          <w:tab w:val="left" w:pos="360"/>
        </w:tabs>
        <w:spacing w:line="276" w:lineRule="auto"/>
        <w:jc w:val="center"/>
        <w:rPr>
          <w:rFonts w:ascii="Arial" w:hAnsi="Arial" w:cs="Arial"/>
          <w:i/>
          <w:sz w:val="28"/>
          <w:szCs w:val="28"/>
        </w:rPr>
      </w:pPr>
    </w:p>
    <w:tbl>
      <w:tblPr>
        <w:tblStyle w:val="TableGrid"/>
        <w:tblW w:w="9294" w:type="dxa"/>
        <w:jc w:val="center"/>
        <w:tblLook w:val="04A0" w:firstRow="1" w:lastRow="0" w:firstColumn="1" w:lastColumn="0" w:noHBand="0" w:noVBand="1"/>
      </w:tblPr>
      <w:tblGrid>
        <w:gridCol w:w="1533"/>
        <w:gridCol w:w="7761"/>
      </w:tblGrid>
      <w:tr w:rsidR="0056421A" w:rsidRPr="00683F4E" w14:paraId="55EF2666" w14:textId="77777777" w:rsidTr="00612A4B">
        <w:trPr>
          <w:trHeight w:val="466"/>
          <w:jc w:val="center"/>
        </w:trPr>
        <w:tc>
          <w:tcPr>
            <w:tcW w:w="1533" w:type="dxa"/>
            <w:shd w:val="clear" w:color="auto" w:fill="17365D" w:themeFill="text2" w:themeFillShade="BF"/>
            <w:vAlign w:val="center"/>
          </w:tcPr>
          <w:p w14:paraId="0BB5AAD9" w14:textId="77777777" w:rsidR="0056421A" w:rsidRPr="00683F4E" w:rsidRDefault="0056421A" w:rsidP="004758AA">
            <w:pPr>
              <w:spacing w:line="276" w:lineRule="auto"/>
              <w:ind w:left="-135" w:right="-108"/>
              <w:jc w:val="center"/>
              <w:rPr>
                <w:rFonts w:ascii="Arial" w:hAnsi="Arial" w:cs="Arial"/>
                <w:i/>
                <w:sz w:val="28"/>
                <w:szCs w:val="28"/>
              </w:rPr>
            </w:pPr>
            <w:r w:rsidRPr="00683F4E">
              <w:rPr>
                <w:rFonts w:ascii="Arial" w:hAnsi="Arial" w:cs="Arial"/>
                <w:b/>
              </w:rPr>
              <w:lastRenderedPageBreak/>
              <w:t>PART A</w:t>
            </w:r>
          </w:p>
        </w:tc>
        <w:tc>
          <w:tcPr>
            <w:tcW w:w="7761" w:type="dxa"/>
            <w:shd w:val="clear" w:color="auto" w:fill="DBE5F1" w:themeFill="accent1" w:themeFillTint="33"/>
            <w:vAlign w:val="center"/>
          </w:tcPr>
          <w:p w14:paraId="5367F357" w14:textId="77777777" w:rsidR="0056421A" w:rsidRPr="00683F4E" w:rsidRDefault="0056421A" w:rsidP="004758AA">
            <w:pPr>
              <w:spacing w:line="276" w:lineRule="auto"/>
              <w:ind w:right="-331"/>
              <w:jc w:val="center"/>
              <w:rPr>
                <w:rFonts w:ascii="Arial" w:hAnsi="Arial" w:cs="Arial"/>
                <w:i/>
                <w:sz w:val="28"/>
                <w:szCs w:val="28"/>
              </w:rPr>
            </w:pPr>
            <w:r w:rsidRPr="00683F4E">
              <w:rPr>
                <w:rFonts w:ascii="Arial" w:hAnsi="Arial" w:cs="Arial"/>
                <w:b/>
              </w:rPr>
              <w:t>REPORT SUMMARY</w:t>
            </w:r>
          </w:p>
        </w:tc>
      </w:tr>
    </w:tbl>
    <w:p w14:paraId="02AF7A52" w14:textId="77777777" w:rsidR="007D767B" w:rsidRDefault="007D767B" w:rsidP="004758AA">
      <w:pPr>
        <w:spacing w:line="276" w:lineRule="auto"/>
        <w:ind w:right="-327"/>
        <w:jc w:val="both"/>
        <w:rPr>
          <w:rFonts w:ascii="Arial" w:hAnsi="Arial" w:cs="Arial"/>
        </w:rPr>
      </w:pPr>
    </w:p>
    <w:tbl>
      <w:tblPr>
        <w:tblStyle w:val="TableGrid"/>
        <w:tblW w:w="10070" w:type="dxa"/>
        <w:tblInd w:w="-431" w:type="dxa"/>
        <w:tblLook w:val="04A0" w:firstRow="1" w:lastRow="0" w:firstColumn="1" w:lastColumn="0" w:noHBand="0" w:noVBand="1"/>
      </w:tblPr>
      <w:tblGrid>
        <w:gridCol w:w="870"/>
        <w:gridCol w:w="3499"/>
        <w:gridCol w:w="5701"/>
      </w:tblGrid>
      <w:tr w:rsidR="000C5EFD" w14:paraId="1E7B9A8E" w14:textId="77777777" w:rsidTr="00287692">
        <w:trPr>
          <w:trHeight w:val="340"/>
        </w:trPr>
        <w:tc>
          <w:tcPr>
            <w:tcW w:w="815"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0DFD652" w14:textId="77777777" w:rsidR="000C5EFD" w:rsidRDefault="000C5EFD" w:rsidP="00287692">
            <w:pPr>
              <w:pStyle w:val="NoSpacing"/>
              <w:jc w:val="center"/>
              <w:rPr>
                <w:rFonts w:ascii="Arial" w:hAnsi="Arial" w:cs="Arial"/>
                <w:b/>
                <w:sz w:val="22"/>
                <w:szCs w:val="28"/>
              </w:rPr>
            </w:pPr>
            <w:r>
              <w:rPr>
                <w:rFonts w:ascii="Arial" w:hAnsi="Arial" w:cs="Arial"/>
                <w:b/>
                <w:szCs w:val="28"/>
              </w:rPr>
              <w:t>S.NO.</w:t>
            </w:r>
          </w:p>
        </w:tc>
        <w:tc>
          <w:tcPr>
            <w:tcW w:w="3515"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62DC502" w14:textId="77777777" w:rsidR="000C5EFD" w:rsidRDefault="000C5EFD" w:rsidP="00287692">
            <w:pPr>
              <w:pStyle w:val="NoSpacing"/>
              <w:jc w:val="center"/>
              <w:rPr>
                <w:rFonts w:ascii="Arial" w:hAnsi="Arial" w:cs="Arial"/>
                <w:b/>
                <w:szCs w:val="28"/>
              </w:rPr>
            </w:pPr>
            <w:r>
              <w:rPr>
                <w:rFonts w:ascii="Arial" w:hAnsi="Arial" w:cs="Arial"/>
                <w:b/>
                <w:szCs w:val="28"/>
              </w:rPr>
              <w:t>PARTICULARS</w:t>
            </w:r>
          </w:p>
        </w:tc>
        <w:tc>
          <w:tcPr>
            <w:tcW w:w="574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4EBA090" w14:textId="77777777" w:rsidR="000C5EFD" w:rsidRDefault="000C5EFD" w:rsidP="00287692">
            <w:pPr>
              <w:pStyle w:val="NoSpacing"/>
              <w:jc w:val="center"/>
              <w:rPr>
                <w:rFonts w:ascii="Arial" w:hAnsi="Arial" w:cs="Arial"/>
                <w:b/>
                <w:bCs/>
                <w:szCs w:val="28"/>
              </w:rPr>
            </w:pPr>
            <w:r>
              <w:rPr>
                <w:rFonts w:ascii="Arial" w:hAnsi="Arial" w:cs="Arial"/>
                <w:b/>
                <w:bCs/>
                <w:szCs w:val="28"/>
              </w:rPr>
              <w:t>DESCRIPTION</w:t>
            </w:r>
          </w:p>
        </w:tc>
      </w:tr>
      <w:tr w:rsidR="000C5EFD" w:rsidRPr="00287692" w14:paraId="44667135" w14:textId="77777777" w:rsidTr="000C5EFD">
        <w:tc>
          <w:tcPr>
            <w:tcW w:w="815" w:type="dxa"/>
            <w:tcBorders>
              <w:top w:val="single" w:sz="4" w:space="0" w:color="auto"/>
              <w:left w:val="single" w:sz="4" w:space="0" w:color="auto"/>
              <w:bottom w:val="single" w:sz="4" w:space="0" w:color="auto"/>
              <w:right w:val="single" w:sz="4" w:space="0" w:color="auto"/>
            </w:tcBorders>
            <w:vAlign w:val="center"/>
          </w:tcPr>
          <w:p w14:paraId="06E4FA7A" w14:textId="77777777" w:rsidR="000C5EFD" w:rsidRPr="00287692" w:rsidRDefault="000C5EFD" w:rsidP="00F24D10">
            <w:pPr>
              <w:pStyle w:val="NoSpacing"/>
              <w:numPr>
                <w:ilvl w:val="0"/>
                <w:numId w:val="22"/>
              </w:numPr>
              <w:spacing w:line="360" w:lineRule="auto"/>
              <w:ind w:left="318" w:right="-4" w:hanging="225"/>
              <w:jc w:val="right"/>
              <w:rPr>
                <w:rFonts w:ascii="Arial" w:hAnsi="Arial" w:cs="Arial"/>
                <w:b/>
                <w:sz w:val="22"/>
                <w:szCs w:val="22"/>
              </w:rPr>
            </w:pPr>
          </w:p>
        </w:tc>
        <w:tc>
          <w:tcPr>
            <w:tcW w:w="3515" w:type="dxa"/>
            <w:tcBorders>
              <w:top w:val="single" w:sz="4" w:space="0" w:color="auto"/>
              <w:left w:val="single" w:sz="4" w:space="0" w:color="auto"/>
              <w:bottom w:val="single" w:sz="4" w:space="0" w:color="auto"/>
              <w:right w:val="single" w:sz="4" w:space="0" w:color="auto"/>
            </w:tcBorders>
            <w:vAlign w:val="center"/>
            <w:hideMark/>
          </w:tcPr>
          <w:p w14:paraId="1969D956" w14:textId="77777777" w:rsidR="000C5EFD" w:rsidRPr="00287692" w:rsidRDefault="000C5EFD">
            <w:pPr>
              <w:pStyle w:val="NoSpacing"/>
              <w:spacing w:line="360" w:lineRule="auto"/>
              <w:rPr>
                <w:rFonts w:ascii="Arial" w:hAnsi="Arial" w:cs="Arial"/>
                <w:sz w:val="22"/>
                <w:szCs w:val="22"/>
              </w:rPr>
            </w:pPr>
            <w:r w:rsidRPr="00287692">
              <w:rPr>
                <w:rFonts w:ascii="Arial" w:hAnsi="Arial" w:cs="Arial"/>
                <w:sz w:val="22"/>
                <w:szCs w:val="22"/>
              </w:rPr>
              <w:t>Name of the Project</w:t>
            </w:r>
          </w:p>
        </w:tc>
        <w:tc>
          <w:tcPr>
            <w:tcW w:w="5740" w:type="dxa"/>
            <w:tcBorders>
              <w:top w:val="single" w:sz="4" w:space="0" w:color="auto"/>
              <w:left w:val="single" w:sz="4" w:space="0" w:color="auto"/>
              <w:bottom w:val="single" w:sz="4" w:space="0" w:color="auto"/>
              <w:right w:val="single" w:sz="4" w:space="0" w:color="auto"/>
            </w:tcBorders>
            <w:hideMark/>
          </w:tcPr>
          <w:p w14:paraId="0CC388DE" w14:textId="77777777" w:rsidR="000C5EFD" w:rsidRPr="00287692" w:rsidRDefault="000C5EFD">
            <w:pPr>
              <w:pStyle w:val="NoSpacing"/>
              <w:spacing w:line="360" w:lineRule="auto"/>
              <w:jc w:val="both"/>
              <w:rPr>
                <w:rFonts w:ascii="Arial" w:hAnsi="Arial" w:cs="Arial"/>
                <w:bCs/>
                <w:sz w:val="22"/>
                <w:szCs w:val="22"/>
              </w:rPr>
            </w:pPr>
            <w:r w:rsidRPr="00287692">
              <w:rPr>
                <w:rFonts w:ascii="Arial" w:hAnsi="Arial" w:cs="Arial"/>
                <w:bCs/>
                <w:sz w:val="22"/>
                <w:szCs w:val="22"/>
              </w:rPr>
              <w:t>Group Housing Society “Eden Senior Living &amp; Wellness”</w:t>
            </w:r>
          </w:p>
        </w:tc>
      </w:tr>
      <w:tr w:rsidR="000C5EFD" w:rsidRPr="00287692" w14:paraId="23D578F5" w14:textId="77777777" w:rsidTr="000C5EFD">
        <w:tc>
          <w:tcPr>
            <w:tcW w:w="815" w:type="dxa"/>
            <w:tcBorders>
              <w:top w:val="single" w:sz="4" w:space="0" w:color="auto"/>
              <w:left w:val="single" w:sz="4" w:space="0" w:color="auto"/>
              <w:bottom w:val="single" w:sz="4" w:space="0" w:color="auto"/>
              <w:right w:val="single" w:sz="4" w:space="0" w:color="auto"/>
            </w:tcBorders>
            <w:vAlign w:val="center"/>
          </w:tcPr>
          <w:p w14:paraId="2911DFD0" w14:textId="77777777" w:rsidR="000C5EFD" w:rsidRPr="00287692" w:rsidRDefault="000C5EFD" w:rsidP="00F24D10">
            <w:pPr>
              <w:pStyle w:val="NoSpacing"/>
              <w:numPr>
                <w:ilvl w:val="0"/>
                <w:numId w:val="22"/>
              </w:numPr>
              <w:spacing w:line="360" w:lineRule="auto"/>
              <w:ind w:left="318" w:right="-4" w:hanging="225"/>
              <w:jc w:val="right"/>
              <w:rPr>
                <w:rFonts w:ascii="Arial" w:hAnsi="Arial" w:cs="Arial"/>
                <w:b/>
                <w:sz w:val="22"/>
                <w:szCs w:val="22"/>
              </w:rPr>
            </w:pPr>
          </w:p>
        </w:tc>
        <w:tc>
          <w:tcPr>
            <w:tcW w:w="3515" w:type="dxa"/>
            <w:tcBorders>
              <w:top w:val="single" w:sz="4" w:space="0" w:color="auto"/>
              <w:left w:val="single" w:sz="4" w:space="0" w:color="auto"/>
              <w:bottom w:val="single" w:sz="4" w:space="0" w:color="auto"/>
              <w:right w:val="single" w:sz="4" w:space="0" w:color="auto"/>
            </w:tcBorders>
            <w:vAlign w:val="center"/>
            <w:hideMark/>
          </w:tcPr>
          <w:p w14:paraId="2DC3F512" w14:textId="77777777" w:rsidR="000C5EFD" w:rsidRPr="00287692" w:rsidRDefault="000C5EFD">
            <w:pPr>
              <w:pStyle w:val="NoSpacing"/>
              <w:spacing w:line="360" w:lineRule="auto"/>
              <w:rPr>
                <w:rFonts w:ascii="Arial" w:hAnsi="Arial" w:cs="Arial"/>
                <w:sz w:val="22"/>
                <w:szCs w:val="22"/>
              </w:rPr>
            </w:pPr>
            <w:r w:rsidRPr="00287692">
              <w:rPr>
                <w:rFonts w:ascii="Arial" w:hAnsi="Arial" w:cs="Arial"/>
                <w:sz w:val="22"/>
                <w:szCs w:val="22"/>
              </w:rPr>
              <w:t>Project Location</w:t>
            </w:r>
          </w:p>
        </w:tc>
        <w:tc>
          <w:tcPr>
            <w:tcW w:w="5740" w:type="dxa"/>
            <w:tcBorders>
              <w:top w:val="single" w:sz="4" w:space="0" w:color="auto"/>
              <w:left w:val="single" w:sz="4" w:space="0" w:color="auto"/>
              <w:bottom w:val="single" w:sz="4" w:space="0" w:color="auto"/>
              <w:right w:val="single" w:sz="4" w:space="0" w:color="auto"/>
            </w:tcBorders>
            <w:hideMark/>
          </w:tcPr>
          <w:p w14:paraId="519D8A75" w14:textId="77777777" w:rsidR="000C5EFD" w:rsidRPr="00287692" w:rsidRDefault="000C5EFD">
            <w:pPr>
              <w:pStyle w:val="NoSpacing"/>
              <w:spacing w:line="360" w:lineRule="auto"/>
              <w:jc w:val="both"/>
              <w:rPr>
                <w:rFonts w:ascii="Arial" w:hAnsi="Arial" w:cs="Arial"/>
                <w:bCs/>
                <w:sz w:val="22"/>
                <w:szCs w:val="22"/>
              </w:rPr>
            </w:pPr>
            <w:r w:rsidRPr="00287692">
              <w:rPr>
                <w:rFonts w:ascii="Arial" w:hAnsi="Arial" w:cs="Arial"/>
                <w:bCs/>
                <w:sz w:val="22"/>
                <w:szCs w:val="22"/>
              </w:rPr>
              <w:t>Khata Kahtauni No. 00025 (Fasli 1416 To 1421), Khasra No. 39 &amp; 40, Mauza Chak Bhagwantpur, Pargana Pachwadoon, Tehsil Sadar, Dehradun, Uttarakhand</w:t>
            </w:r>
          </w:p>
        </w:tc>
      </w:tr>
      <w:tr w:rsidR="000C5EFD" w:rsidRPr="00287692" w14:paraId="265060B2" w14:textId="77777777" w:rsidTr="000C5EFD">
        <w:tc>
          <w:tcPr>
            <w:tcW w:w="815" w:type="dxa"/>
            <w:tcBorders>
              <w:top w:val="single" w:sz="4" w:space="0" w:color="auto"/>
              <w:left w:val="single" w:sz="4" w:space="0" w:color="auto"/>
              <w:bottom w:val="single" w:sz="4" w:space="0" w:color="auto"/>
              <w:right w:val="single" w:sz="4" w:space="0" w:color="auto"/>
            </w:tcBorders>
            <w:vAlign w:val="center"/>
          </w:tcPr>
          <w:p w14:paraId="4F8E094C" w14:textId="77777777" w:rsidR="000C5EFD" w:rsidRPr="00287692" w:rsidRDefault="000C5EFD" w:rsidP="00F24D10">
            <w:pPr>
              <w:pStyle w:val="NoSpacing"/>
              <w:numPr>
                <w:ilvl w:val="0"/>
                <w:numId w:val="22"/>
              </w:numPr>
              <w:spacing w:line="360" w:lineRule="auto"/>
              <w:ind w:left="318" w:right="-4" w:hanging="225"/>
              <w:jc w:val="right"/>
              <w:rPr>
                <w:rFonts w:ascii="Arial" w:hAnsi="Arial" w:cs="Arial"/>
                <w:b/>
                <w:sz w:val="22"/>
                <w:szCs w:val="22"/>
              </w:rPr>
            </w:pPr>
          </w:p>
        </w:tc>
        <w:tc>
          <w:tcPr>
            <w:tcW w:w="3515" w:type="dxa"/>
            <w:tcBorders>
              <w:top w:val="single" w:sz="4" w:space="0" w:color="auto"/>
              <w:left w:val="single" w:sz="4" w:space="0" w:color="auto"/>
              <w:bottom w:val="single" w:sz="4" w:space="0" w:color="auto"/>
              <w:right w:val="single" w:sz="4" w:space="0" w:color="auto"/>
            </w:tcBorders>
            <w:vAlign w:val="center"/>
            <w:hideMark/>
          </w:tcPr>
          <w:p w14:paraId="17078E97" w14:textId="77777777" w:rsidR="000C5EFD" w:rsidRPr="00287692" w:rsidRDefault="000C5EFD">
            <w:pPr>
              <w:pStyle w:val="NoSpacing"/>
              <w:spacing w:line="360" w:lineRule="auto"/>
              <w:rPr>
                <w:rFonts w:ascii="Arial" w:hAnsi="Arial" w:cs="Arial"/>
                <w:sz w:val="22"/>
                <w:szCs w:val="22"/>
              </w:rPr>
            </w:pPr>
            <w:r w:rsidRPr="00287692">
              <w:rPr>
                <w:rFonts w:ascii="Arial" w:hAnsi="Arial" w:cs="Arial"/>
                <w:sz w:val="22"/>
                <w:szCs w:val="22"/>
              </w:rPr>
              <w:t>Name of the Promotors</w:t>
            </w:r>
          </w:p>
        </w:tc>
        <w:tc>
          <w:tcPr>
            <w:tcW w:w="5740" w:type="dxa"/>
            <w:tcBorders>
              <w:top w:val="single" w:sz="4" w:space="0" w:color="auto"/>
              <w:left w:val="single" w:sz="4" w:space="0" w:color="auto"/>
              <w:bottom w:val="single" w:sz="4" w:space="0" w:color="auto"/>
              <w:right w:val="single" w:sz="4" w:space="0" w:color="auto"/>
            </w:tcBorders>
            <w:hideMark/>
          </w:tcPr>
          <w:p w14:paraId="17F5F280" w14:textId="77777777" w:rsidR="000C5EFD" w:rsidRPr="00287692" w:rsidRDefault="000C5EFD">
            <w:pPr>
              <w:pStyle w:val="NoSpacing"/>
              <w:spacing w:line="360" w:lineRule="auto"/>
              <w:jc w:val="both"/>
              <w:rPr>
                <w:rFonts w:ascii="Arial" w:hAnsi="Arial" w:cs="Arial"/>
                <w:bCs/>
                <w:sz w:val="22"/>
                <w:szCs w:val="22"/>
              </w:rPr>
            </w:pPr>
            <w:r w:rsidRPr="00287692">
              <w:rPr>
                <w:rFonts w:ascii="Arial" w:hAnsi="Arial" w:cs="Arial"/>
                <w:bCs/>
                <w:sz w:val="22"/>
                <w:szCs w:val="22"/>
              </w:rPr>
              <w:t xml:space="preserve">M/S. Eden Retirement Living Pvt. Ltd. </w:t>
            </w:r>
          </w:p>
          <w:p w14:paraId="5164E274" w14:textId="77777777" w:rsidR="000C5EFD" w:rsidRPr="00287692" w:rsidRDefault="000C5EFD">
            <w:pPr>
              <w:pStyle w:val="NoSpacing"/>
              <w:spacing w:line="360" w:lineRule="auto"/>
              <w:jc w:val="both"/>
              <w:rPr>
                <w:rFonts w:ascii="Arial" w:hAnsi="Arial" w:cs="Arial"/>
                <w:bCs/>
                <w:sz w:val="22"/>
                <w:szCs w:val="22"/>
              </w:rPr>
            </w:pPr>
            <w:r w:rsidRPr="00287692">
              <w:rPr>
                <w:rFonts w:ascii="Arial" w:hAnsi="Arial" w:cs="Arial"/>
                <w:bCs/>
                <w:sz w:val="22"/>
                <w:szCs w:val="22"/>
              </w:rPr>
              <w:t>(Formerly Known As M/S. Alpine Construction Pvt. Ltd.)</w:t>
            </w:r>
          </w:p>
        </w:tc>
      </w:tr>
      <w:tr w:rsidR="000C5EFD" w:rsidRPr="00287692" w14:paraId="333ACB62" w14:textId="77777777" w:rsidTr="000C5EFD">
        <w:tc>
          <w:tcPr>
            <w:tcW w:w="815" w:type="dxa"/>
            <w:tcBorders>
              <w:top w:val="single" w:sz="4" w:space="0" w:color="auto"/>
              <w:left w:val="single" w:sz="4" w:space="0" w:color="auto"/>
              <w:bottom w:val="single" w:sz="4" w:space="0" w:color="auto"/>
              <w:right w:val="single" w:sz="4" w:space="0" w:color="auto"/>
            </w:tcBorders>
            <w:vAlign w:val="center"/>
          </w:tcPr>
          <w:p w14:paraId="749A5D5C" w14:textId="77777777" w:rsidR="000C5EFD" w:rsidRPr="00287692" w:rsidRDefault="000C5EFD" w:rsidP="00F24D10">
            <w:pPr>
              <w:pStyle w:val="NoSpacing"/>
              <w:numPr>
                <w:ilvl w:val="0"/>
                <w:numId w:val="22"/>
              </w:numPr>
              <w:spacing w:line="360" w:lineRule="auto"/>
              <w:ind w:left="318" w:right="-4" w:hanging="225"/>
              <w:jc w:val="right"/>
              <w:rPr>
                <w:rFonts w:ascii="Arial" w:hAnsi="Arial" w:cs="Arial"/>
                <w:b/>
                <w:sz w:val="22"/>
                <w:szCs w:val="22"/>
              </w:rPr>
            </w:pPr>
          </w:p>
        </w:tc>
        <w:tc>
          <w:tcPr>
            <w:tcW w:w="3515" w:type="dxa"/>
            <w:tcBorders>
              <w:top w:val="single" w:sz="4" w:space="0" w:color="auto"/>
              <w:left w:val="single" w:sz="4" w:space="0" w:color="auto"/>
              <w:bottom w:val="single" w:sz="4" w:space="0" w:color="auto"/>
              <w:right w:val="single" w:sz="4" w:space="0" w:color="auto"/>
            </w:tcBorders>
            <w:vAlign w:val="center"/>
            <w:hideMark/>
          </w:tcPr>
          <w:p w14:paraId="60FC8450" w14:textId="77777777" w:rsidR="000C5EFD" w:rsidRPr="00287692" w:rsidRDefault="000C5EFD">
            <w:pPr>
              <w:pStyle w:val="NoSpacing"/>
              <w:spacing w:line="360" w:lineRule="auto"/>
              <w:rPr>
                <w:rFonts w:ascii="Arial" w:hAnsi="Arial" w:cs="Arial"/>
                <w:sz w:val="22"/>
                <w:szCs w:val="22"/>
              </w:rPr>
            </w:pPr>
            <w:r w:rsidRPr="00287692">
              <w:rPr>
                <w:rFonts w:ascii="Arial" w:hAnsi="Arial" w:cs="Arial"/>
                <w:sz w:val="22"/>
                <w:szCs w:val="22"/>
              </w:rPr>
              <w:t>Address and Phone Number</w:t>
            </w:r>
          </w:p>
        </w:tc>
        <w:tc>
          <w:tcPr>
            <w:tcW w:w="5740" w:type="dxa"/>
            <w:tcBorders>
              <w:top w:val="single" w:sz="4" w:space="0" w:color="auto"/>
              <w:left w:val="single" w:sz="4" w:space="0" w:color="auto"/>
              <w:bottom w:val="single" w:sz="4" w:space="0" w:color="auto"/>
              <w:right w:val="single" w:sz="4" w:space="0" w:color="auto"/>
            </w:tcBorders>
            <w:hideMark/>
          </w:tcPr>
          <w:p w14:paraId="526CCE7F" w14:textId="77777777" w:rsidR="000C5EFD" w:rsidRPr="00287692" w:rsidRDefault="000C5EFD">
            <w:pPr>
              <w:pStyle w:val="NoSpacing"/>
              <w:spacing w:line="360" w:lineRule="auto"/>
              <w:jc w:val="both"/>
              <w:rPr>
                <w:rFonts w:ascii="Arial" w:hAnsi="Arial" w:cs="Arial"/>
                <w:bCs/>
                <w:sz w:val="22"/>
                <w:szCs w:val="22"/>
              </w:rPr>
            </w:pPr>
            <w:r w:rsidRPr="00287692">
              <w:rPr>
                <w:rFonts w:ascii="Arial" w:hAnsi="Arial" w:cs="Arial"/>
                <w:bCs/>
                <w:sz w:val="22"/>
                <w:szCs w:val="22"/>
              </w:rPr>
              <w:t>M/s. Eden Retirement Living Pvt. Ltd. D-29, 3</w:t>
            </w:r>
            <w:r w:rsidRPr="00287692">
              <w:rPr>
                <w:rFonts w:ascii="Arial" w:hAnsi="Arial" w:cs="Arial"/>
                <w:bCs/>
                <w:sz w:val="22"/>
                <w:szCs w:val="22"/>
                <w:vertAlign w:val="superscript"/>
              </w:rPr>
              <w:t>rd</w:t>
            </w:r>
            <w:r w:rsidRPr="00287692">
              <w:rPr>
                <w:rFonts w:ascii="Arial" w:hAnsi="Arial" w:cs="Arial"/>
                <w:bCs/>
                <w:sz w:val="22"/>
                <w:szCs w:val="22"/>
              </w:rPr>
              <w:t xml:space="preserve"> Floor, Defence Colony, New Delhi</w:t>
            </w:r>
          </w:p>
        </w:tc>
      </w:tr>
      <w:tr w:rsidR="000C5EFD" w:rsidRPr="00287692" w14:paraId="3443FC5F" w14:textId="77777777" w:rsidTr="000C5EFD">
        <w:tc>
          <w:tcPr>
            <w:tcW w:w="815" w:type="dxa"/>
            <w:tcBorders>
              <w:top w:val="single" w:sz="4" w:space="0" w:color="auto"/>
              <w:left w:val="single" w:sz="4" w:space="0" w:color="auto"/>
              <w:bottom w:val="single" w:sz="4" w:space="0" w:color="auto"/>
              <w:right w:val="single" w:sz="4" w:space="0" w:color="auto"/>
            </w:tcBorders>
            <w:vAlign w:val="center"/>
          </w:tcPr>
          <w:p w14:paraId="719941FE" w14:textId="77777777" w:rsidR="000C5EFD" w:rsidRPr="00287692" w:rsidRDefault="000C5EFD" w:rsidP="00F24D10">
            <w:pPr>
              <w:pStyle w:val="NoSpacing"/>
              <w:numPr>
                <w:ilvl w:val="0"/>
                <w:numId w:val="22"/>
              </w:numPr>
              <w:spacing w:line="360" w:lineRule="auto"/>
              <w:ind w:left="318" w:right="-4" w:hanging="225"/>
              <w:jc w:val="right"/>
              <w:rPr>
                <w:rFonts w:ascii="Arial" w:hAnsi="Arial" w:cs="Arial"/>
                <w:b/>
                <w:sz w:val="22"/>
                <w:szCs w:val="22"/>
              </w:rPr>
            </w:pPr>
          </w:p>
        </w:tc>
        <w:tc>
          <w:tcPr>
            <w:tcW w:w="3515" w:type="dxa"/>
            <w:tcBorders>
              <w:top w:val="single" w:sz="4" w:space="0" w:color="auto"/>
              <w:left w:val="single" w:sz="4" w:space="0" w:color="auto"/>
              <w:bottom w:val="single" w:sz="4" w:space="0" w:color="auto"/>
              <w:right w:val="single" w:sz="4" w:space="0" w:color="auto"/>
            </w:tcBorders>
            <w:vAlign w:val="center"/>
            <w:hideMark/>
          </w:tcPr>
          <w:p w14:paraId="1F85B3D9" w14:textId="77777777" w:rsidR="000C5EFD" w:rsidRPr="00287692" w:rsidRDefault="000C5EFD">
            <w:pPr>
              <w:pStyle w:val="NoSpacing"/>
              <w:spacing w:line="360" w:lineRule="auto"/>
              <w:rPr>
                <w:rFonts w:ascii="Arial" w:hAnsi="Arial" w:cs="Arial"/>
                <w:sz w:val="22"/>
                <w:szCs w:val="22"/>
              </w:rPr>
            </w:pPr>
            <w:r w:rsidRPr="00287692">
              <w:rPr>
                <w:rFonts w:ascii="Arial" w:hAnsi="Arial" w:cs="Arial"/>
                <w:sz w:val="22"/>
                <w:szCs w:val="22"/>
              </w:rPr>
              <w:t>Prepared for Bank</w:t>
            </w:r>
          </w:p>
        </w:tc>
        <w:tc>
          <w:tcPr>
            <w:tcW w:w="5740" w:type="dxa"/>
            <w:tcBorders>
              <w:top w:val="single" w:sz="4" w:space="0" w:color="auto"/>
              <w:left w:val="single" w:sz="4" w:space="0" w:color="auto"/>
              <w:bottom w:val="single" w:sz="4" w:space="0" w:color="auto"/>
              <w:right w:val="single" w:sz="4" w:space="0" w:color="auto"/>
            </w:tcBorders>
            <w:hideMark/>
          </w:tcPr>
          <w:p w14:paraId="675147FF" w14:textId="77777777" w:rsidR="000C5EFD" w:rsidRPr="00287692" w:rsidRDefault="000C5EFD">
            <w:pPr>
              <w:pStyle w:val="NoSpacing"/>
              <w:tabs>
                <w:tab w:val="left" w:pos="4320"/>
                <w:tab w:val="left" w:pos="5040"/>
              </w:tabs>
              <w:spacing w:line="360" w:lineRule="auto"/>
              <w:ind w:right="1"/>
              <w:jc w:val="both"/>
              <w:rPr>
                <w:rFonts w:ascii="Arial" w:hAnsi="Arial" w:cs="Arial"/>
                <w:sz w:val="22"/>
                <w:szCs w:val="22"/>
              </w:rPr>
            </w:pPr>
            <w:r w:rsidRPr="00287692">
              <w:rPr>
                <w:rFonts w:ascii="Arial" w:hAnsi="Arial" w:cs="Arial"/>
                <w:sz w:val="22"/>
                <w:szCs w:val="22"/>
              </w:rPr>
              <w:t>Punjab National Bank, MCC Branch, Dehradun</w:t>
            </w:r>
          </w:p>
        </w:tc>
      </w:tr>
      <w:tr w:rsidR="000C5EFD" w:rsidRPr="00287692" w14:paraId="1319E64B" w14:textId="77777777" w:rsidTr="000C5EFD">
        <w:trPr>
          <w:trHeight w:val="108"/>
        </w:trPr>
        <w:tc>
          <w:tcPr>
            <w:tcW w:w="815" w:type="dxa"/>
            <w:tcBorders>
              <w:top w:val="single" w:sz="4" w:space="0" w:color="auto"/>
              <w:left w:val="single" w:sz="4" w:space="0" w:color="auto"/>
              <w:bottom w:val="single" w:sz="4" w:space="0" w:color="auto"/>
              <w:right w:val="single" w:sz="4" w:space="0" w:color="auto"/>
            </w:tcBorders>
            <w:vAlign w:val="center"/>
          </w:tcPr>
          <w:p w14:paraId="2F359038" w14:textId="77777777" w:rsidR="000C5EFD" w:rsidRPr="00287692" w:rsidRDefault="000C5EFD" w:rsidP="00F24D10">
            <w:pPr>
              <w:pStyle w:val="NoSpacing"/>
              <w:numPr>
                <w:ilvl w:val="0"/>
                <w:numId w:val="22"/>
              </w:numPr>
              <w:spacing w:line="360" w:lineRule="auto"/>
              <w:ind w:left="318" w:right="-4" w:hanging="225"/>
              <w:jc w:val="right"/>
              <w:rPr>
                <w:rFonts w:ascii="Arial" w:hAnsi="Arial" w:cs="Arial"/>
                <w:b/>
                <w:sz w:val="22"/>
                <w:szCs w:val="22"/>
              </w:rPr>
            </w:pPr>
          </w:p>
        </w:tc>
        <w:tc>
          <w:tcPr>
            <w:tcW w:w="3515" w:type="dxa"/>
            <w:tcBorders>
              <w:top w:val="single" w:sz="4" w:space="0" w:color="auto"/>
              <w:left w:val="single" w:sz="4" w:space="0" w:color="auto"/>
              <w:bottom w:val="single" w:sz="4" w:space="0" w:color="auto"/>
              <w:right w:val="single" w:sz="4" w:space="0" w:color="auto"/>
            </w:tcBorders>
            <w:vAlign w:val="center"/>
            <w:hideMark/>
          </w:tcPr>
          <w:p w14:paraId="34EA87AA" w14:textId="77777777" w:rsidR="000C5EFD" w:rsidRPr="00287692" w:rsidRDefault="000C5EFD">
            <w:pPr>
              <w:pStyle w:val="NoSpacing"/>
              <w:spacing w:line="360" w:lineRule="auto"/>
              <w:rPr>
                <w:rFonts w:ascii="Arial" w:hAnsi="Arial" w:cs="Arial"/>
                <w:sz w:val="22"/>
                <w:szCs w:val="22"/>
              </w:rPr>
            </w:pPr>
            <w:r w:rsidRPr="00287692">
              <w:rPr>
                <w:rFonts w:ascii="Arial" w:hAnsi="Arial" w:cs="Arial"/>
                <w:sz w:val="22"/>
                <w:szCs w:val="22"/>
              </w:rPr>
              <w:t>Consultant Firm</w:t>
            </w:r>
          </w:p>
        </w:tc>
        <w:tc>
          <w:tcPr>
            <w:tcW w:w="5740" w:type="dxa"/>
            <w:tcBorders>
              <w:top w:val="single" w:sz="4" w:space="0" w:color="auto"/>
              <w:left w:val="single" w:sz="4" w:space="0" w:color="auto"/>
              <w:bottom w:val="single" w:sz="4" w:space="0" w:color="auto"/>
              <w:right w:val="single" w:sz="4" w:space="0" w:color="auto"/>
            </w:tcBorders>
            <w:hideMark/>
          </w:tcPr>
          <w:p w14:paraId="24635E00" w14:textId="77777777" w:rsidR="000C5EFD" w:rsidRPr="00287692" w:rsidRDefault="000C5EFD">
            <w:pPr>
              <w:pStyle w:val="NoSpacing"/>
              <w:tabs>
                <w:tab w:val="left" w:pos="4320"/>
                <w:tab w:val="left" w:pos="5040"/>
              </w:tabs>
              <w:spacing w:line="360" w:lineRule="auto"/>
              <w:ind w:right="1"/>
              <w:jc w:val="both"/>
              <w:rPr>
                <w:rFonts w:ascii="Arial" w:hAnsi="Arial" w:cs="Arial"/>
                <w:sz w:val="22"/>
                <w:szCs w:val="22"/>
              </w:rPr>
            </w:pPr>
            <w:r w:rsidRPr="00287692">
              <w:rPr>
                <w:rFonts w:ascii="Arial" w:hAnsi="Arial" w:cs="Arial"/>
                <w:sz w:val="22"/>
                <w:szCs w:val="22"/>
              </w:rPr>
              <w:t>M/s. R.K. Associates Valuers &amp; Techno Engineering Consultants (P) Ltd.</w:t>
            </w:r>
          </w:p>
        </w:tc>
      </w:tr>
      <w:tr w:rsidR="000C5EFD" w:rsidRPr="00287692" w14:paraId="689ECD65" w14:textId="77777777" w:rsidTr="000C5EFD">
        <w:trPr>
          <w:trHeight w:val="108"/>
        </w:trPr>
        <w:tc>
          <w:tcPr>
            <w:tcW w:w="815" w:type="dxa"/>
            <w:tcBorders>
              <w:top w:val="single" w:sz="4" w:space="0" w:color="auto"/>
              <w:left w:val="single" w:sz="4" w:space="0" w:color="auto"/>
              <w:bottom w:val="single" w:sz="4" w:space="0" w:color="auto"/>
              <w:right w:val="single" w:sz="4" w:space="0" w:color="auto"/>
            </w:tcBorders>
            <w:vAlign w:val="center"/>
          </w:tcPr>
          <w:p w14:paraId="63A478E0" w14:textId="77777777" w:rsidR="000C5EFD" w:rsidRPr="00287692" w:rsidRDefault="000C5EFD" w:rsidP="00F24D10">
            <w:pPr>
              <w:pStyle w:val="NoSpacing"/>
              <w:numPr>
                <w:ilvl w:val="0"/>
                <w:numId w:val="22"/>
              </w:numPr>
              <w:spacing w:line="360" w:lineRule="auto"/>
              <w:ind w:left="318" w:right="-4" w:hanging="225"/>
              <w:jc w:val="right"/>
              <w:rPr>
                <w:rFonts w:ascii="Arial" w:hAnsi="Arial" w:cs="Arial"/>
                <w:b/>
                <w:sz w:val="22"/>
                <w:szCs w:val="22"/>
              </w:rPr>
            </w:pPr>
          </w:p>
        </w:tc>
        <w:tc>
          <w:tcPr>
            <w:tcW w:w="3515" w:type="dxa"/>
            <w:tcBorders>
              <w:top w:val="single" w:sz="4" w:space="0" w:color="auto"/>
              <w:left w:val="single" w:sz="4" w:space="0" w:color="auto"/>
              <w:bottom w:val="single" w:sz="4" w:space="0" w:color="auto"/>
              <w:right w:val="single" w:sz="4" w:space="0" w:color="auto"/>
            </w:tcBorders>
            <w:vAlign w:val="center"/>
            <w:hideMark/>
          </w:tcPr>
          <w:p w14:paraId="37BE1AF8" w14:textId="77777777" w:rsidR="000C5EFD" w:rsidRPr="00287692" w:rsidRDefault="000C5EFD">
            <w:pPr>
              <w:pStyle w:val="NoSpacing"/>
              <w:spacing w:line="360" w:lineRule="auto"/>
              <w:rPr>
                <w:rFonts w:ascii="Arial" w:hAnsi="Arial" w:cs="Arial"/>
                <w:sz w:val="22"/>
                <w:szCs w:val="22"/>
              </w:rPr>
            </w:pPr>
            <w:r w:rsidRPr="00287692">
              <w:rPr>
                <w:rFonts w:ascii="Arial" w:hAnsi="Arial" w:cs="Arial"/>
                <w:sz w:val="22"/>
                <w:szCs w:val="22"/>
              </w:rPr>
              <w:t>Work Order Details</w:t>
            </w:r>
          </w:p>
        </w:tc>
        <w:tc>
          <w:tcPr>
            <w:tcW w:w="5740" w:type="dxa"/>
            <w:tcBorders>
              <w:top w:val="single" w:sz="4" w:space="0" w:color="auto"/>
              <w:left w:val="single" w:sz="4" w:space="0" w:color="auto"/>
              <w:bottom w:val="single" w:sz="4" w:space="0" w:color="auto"/>
              <w:right w:val="single" w:sz="4" w:space="0" w:color="auto"/>
            </w:tcBorders>
            <w:hideMark/>
          </w:tcPr>
          <w:p w14:paraId="131D5DA9" w14:textId="77777777" w:rsidR="000C5EFD" w:rsidRPr="00287692" w:rsidRDefault="000C5EFD">
            <w:pPr>
              <w:pStyle w:val="NoSpacing"/>
              <w:tabs>
                <w:tab w:val="left" w:pos="4320"/>
                <w:tab w:val="left" w:pos="5040"/>
              </w:tabs>
              <w:spacing w:line="360" w:lineRule="auto"/>
              <w:ind w:right="1"/>
              <w:jc w:val="both"/>
              <w:rPr>
                <w:rFonts w:ascii="Arial" w:hAnsi="Arial" w:cs="Arial"/>
                <w:sz w:val="22"/>
                <w:szCs w:val="22"/>
              </w:rPr>
            </w:pPr>
            <w:r w:rsidRPr="00287692">
              <w:rPr>
                <w:rFonts w:ascii="Arial" w:hAnsi="Arial" w:cs="Arial"/>
                <w:sz w:val="22"/>
                <w:szCs w:val="22"/>
              </w:rPr>
              <w:t>Via mail dated 24-01-2023</w:t>
            </w:r>
          </w:p>
        </w:tc>
      </w:tr>
      <w:tr w:rsidR="000C5EFD" w:rsidRPr="00287692" w14:paraId="6842F9A7" w14:textId="77777777" w:rsidTr="000C5EFD">
        <w:tc>
          <w:tcPr>
            <w:tcW w:w="815" w:type="dxa"/>
            <w:tcBorders>
              <w:top w:val="single" w:sz="4" w:space="0" w:color="auto"/>
              <w:left w:val="single" w:sz="4" w:space="0" w:color="auto"/>
              <w:bottom w:val="single" w:sz="4" w:space="0" w:color="auto"/>
              <w:right w:val="single" w:sz="4" w:space="0" w:color="auto"/>
            </w:tcBorders>
            <w:vAlign w:val="center"/>
          </w:tcPr>
          <w:p w14:paraId="2F3A93F4" w14:textId="77777777" w:rsidR="000C5EFD" w:rsidRPr="00287692" w:rsidRDefault="000C5EFD" w:rsidP="00F24D10">
            <w:pPr>
              <w:pStyle w:val="NoSpacing"/>
              <w:numPr>
                <w:ilvl w:val="0"/>
                <w:numId w:val="22"/>
              </w:numPr>
              <w:spacing w:line="360" w:lineRule="auto"/>
              <w:ind w:left="318" w:right="-4" w:hanging="225"/>
              <w:jc w:val="right"/>
              <w:rPr>
                <w:rFonts w:ascii="Arial" w:hAnsi="Arial" w:cs="Arial"/>
                <w:b/>
                <w:sz w:val="22"/>
                <w:szCs w:val="22"/>
              </w:rPr>
            </w:pPr>
          </w:p>
        </w:tc>
        <w:tc>
          <w:tcPr>
            <w:tcW w:w="3515" w:type="dxa"/>
            <w:tcBorders>
              <w:top w:val="single" w:sz="4" w:space="0" w:color="auto"/>
              <w:left w:val="single" w:sz="4" w:space="0" w:color="auto"/>
              <w:bottom w:val="single" w:sz="4" w:space="0" w:color="auto"/>
              <w:right w:val="single" w:sz="4" w:space="0" w:color="auto"/>
            </w:tcBorders>
            <w:vAlign w:val="center"/>
            <w:hideMark/>
          </w:tcPr>
          <w:p w14:paraId="754ABF92" w14:textId="77777777" w:rsidR="000C5EFD" w:rsidRPr="00287692" w:rsidRDefault="000C5EFD">
            <w:pPr>
              <w:pStyle w:val="NoSpacing"/>
              <w:spacing w:line="360" w:lineRule="auto"/>
              <w:rPr>
                <w:rFonts w:ascii="Arial" w:hAnsi="Arial" w:cs="Arial"/>
                <w:sz w:val="22"/>
                <w:szCs w:val="22"/>
              </w:rPr>
            </w:pPr>
            <w:r w:rsidRPr="00287692">
              <w:rPr>
                <w:rFonts w:ascii="Arial" w:hAnsi="Arial" w:cs="Arial"/>
                <w:sz w:val="22"/>
                <w:szCs w:val="22"/>
              </w:rPr>
              <w:t>Date of Survey</w:t>
            </w:r>
          </w:p>
        </w:tc>
        <w:tc>
          <w:tcPr>
            <w:tcW w:w="5740" w:type="dxa"/>
            <w:tcBorders>
              <w:top w:val="single" w:sz="4" w:space="0" w:color="auto"/>
              <w:left w:val="single" w:sz="4" w:space="0" w:color="auto"/>
              <w:bottom w:val="single" w:sz="4" w:space="0" w:color="auto"/>
              <w:right w:val="single" w:sz="4" w:space="0" w:color="auto"/>
            </w:tcBorders>
            <w:hideMark/>
          </w:tcPr>
          <w:p w14:paraId="4FA42C44" w14:textId="77777777" w:rsidR="000C5EFD" w:rsidRPr="00287692" w:rsidRDefault="000C5EFD">
            <w:pPr>
              <w:pStyle w:val="NoSpacing"/>
              <w:spacing w:line="360" w:lineRule="auto"/>
              <w:jc w:val="both"/>
              <w:rPr>
                <w:rFonts w:ascii="Arial" w:hAnsi="Arial" w:cs="Arial"/>
                <w:sz w:val="22"/>
                <w:szCs w:val="22"/>
                <w:highlight w:val="yellow"/>
              </w:rPr>
            </w:pPr>
            <w:r w:rsidRPr="00287692">
              <w:rPr>
                <w:rFonts w:ascii="Arial" w:hAnsi="Arial" w:cs="Arial"/>
                <w:sz w:val="22"/>
                <w:szCs w:val="22"/>
              </w:rPr>
              <w:t>24</w:t>
            </w:r>
            <w:r w:rsidRPr="00287692">
              <w:rPr>
                <w:rFonts w:ascii="Arial" w:hAnsi="Arial" w:cs="Arial"/>
                <w:sz w:val="22"/>
                <w:szCs w:val="22"/>
                <w:vertAlign w:val="superscript"/>
              </w:rPr>
              <w:t>th</w:t>
            </w:r>
            <w:r w:rsidRPr="00287692">
              <w:rPr>
                <w:rFonts w:ascii="Arial" w:hAnsi="Arial" w:cs="Arial"/>
                <w:sz w:val="22"/>
                <w:szCs w:val="22"/>
              </w:rPr>
              <w:t xml:space="preserve"> January 2023</w:t>
            </w:r>
          </w:p>
        </w:tc>
      </w:tr>
      <w:tr w:rsidR="000C5EFD" w:rsidRPr="00287692" w14:paraId="6180BF94" w14:textId="77777777" w:rsidTr="000C5EFD">
        <w:tc>
          <w:tcPr>
            <w:tcW w:w="815" w:type="dxa"/>
            <w:tcBorders>
              <w:top w:val="single" w:sz="4" w:space="0" w:color="auto"/>
              <w:left w:val="single" w:sz="4" w:space="0" w:color="auto"/>
              <w:bottom w:val="single" w:sz="4" w:space="0" w:color="auto"/>
              <w:right w:val="single" w:sz="4" w:space="0" w:color="auto"/>
            </w:tcBorders>
            <w:vAlign w:val="center"/>
          </w:tcPr>
          <w:p w14:paraId="6C706A69" w14:textId="77777777" w:rsidR="000C5EFD" w:rsidRPr="00287692" w:rsidRDefault="000C5EFD" w:rsidP="00F24D10">
            <w:pPr>
              <w:pStyle w:val="NoSpacing"/>
              <w:numPr>
                <w:ilvl w:val="0"/>
                <w:numId w:val="22"/>
              </w:numPr>
              <w:spacing w:line="360" w:lineRule="auto"/>
              <w:ind w:left="318" w:right="-4" w:hanging="225"/>
              <w:jc w:val="right"/>
              <w:rPr>
                <w:rFonts w:ascii="Arial" w:hAnsi="Arial" w:cs="Arial"/>
                <w:b/>
                <w:sz w:val="22"/>
                <w:szCs w:val="22"/>
              </w:rPr>
            </w:pPr>
          </w:p>
        </w:tc>
        <w:tc>
          <w:tcPr>
            <w:tcW w:w="3515" w:type="dxa"/>
            <w:tcBorders>
              <w:top w:val="single" w:sz="4" w:space="0" w:color="auto"/>
              <w:left w:val="single" w:sz="4" w:space="0" w:color="auto"/>
              <w:bottom w:val="single" w:sz="4" w:space="0" w:color="auto"/>
              <w:right w:val="single" w:sz="4" w:space="0" w:color="auto"/>
            </w:tcBorders>
            <w:vAlign w:val="center"/>
            <w:hideMark/>
          </w:tcPr>
          <w:p w14:paraId="2FAF29D1" w14:textId="77777777" w:rsidR="000C5EFD" w:rsidRPr="00287692" w:rsidRDefault="000C5EFD">
            <w:pPr>
              <w:pStyle w:val="NoSpacing"/>
              <w:spacing w:line="360" w:lineRule="auto"/>
              <w:rPr>
                <w:rFonts w:ascii="Arial" w:hAnsi="Arial" w:cs="Arial"/>
                <w:sz w:val="22"/>
                <w:szCs w:val="22"/>
              </w:rPr>
            </w:pPr>
            <w:r w:rsidRPr="00287692">
              <w:rPr>
                <w:rFonts w:ascii="Arial" w:hAnsi="Arial" w:cs="Arial"/>
                <w:sz w:val="22"/>
                <w:szCs w:val="22"/>
              </w:rPr>
              <w:t>Date of Report</w:t>
            </w:r>
          </w:p>
        </w:tc>
        <w:tc>
          <w:tcPr>
            <w:tcW w:w="5740" w:type="dxa"/>
            <w:tcBorders>
              <w:top w:val="single" w:sz="4" w:space="0" w:color="auto"/>
              <w:left w:val="single" w:sz="4" w:space="0" w:color="auto"/>
              <w:bottom w:val="single" w:sz="4" w:space="0" w:color="auto"/>
              <w:right w:val="single" w:sz="4" w:space="0" w:color="auto"/>
            </w:tcBorders>
            <w:hideMark/>
          </w:tcPr>
          <w:p w14:paraId="6DE41183" w14:textId="77777777" w:rsidR="000C5EFD" w:rsidRPr="00287692" w:rsidRDefault="000C5EFD">
            <w:pPr>
              <w:pStyle w:val="NoSpacing"/>
              <w:spacing w:line="360" w:lineRule="auto"/>
              <w:jc w:val="both"/>
              <w:rPr>
                <w:rFonts w:ascii="Arial" w:hAnsi="Arial" w:cs="Arial"/>
                <w:sz w:val="22"/>
                <w:szCs w:val="22"/>
              </w:rPr>
            </w:pPr>
            <w:r w:rsidRPr="00287692">
              <w:rPr>
                <w:rFonts w:ascii="Arial" w:hAnsi="Arial" w:cs="Arial"/>
                <w:sz w:val="22"/>
                <w:szCs w:val="22"/>
              </w:rPr>
              <w:t>24</w:t>
            </w:r>
            <w:r w:rsidRPr="00287692">
              <w:rPr>
                <w:rFonts w:ascii="Arial" w:hAnsi="Arial" w:cs="Arial"/>
                <w:sz w:val="22"/>
                <w:szCs w:val="22"/>
                <w:vertAlign w:val="superscript"/>
              </w:rPr>
              <w:t>th</w:t>
            </w:r>
            <w:r w:rsidRPr="00287692">
              <w:rPr>
                <w:rFonts w:ascii="Arial" w:hAnsi="Arial" w:cs="Arial"/>
                <w:sz w:val="22"/>
                <w:szCs w:val="22"/>
              </w:rPr>
              <w:t xml:space="preserve"> January 2023</w:t>
            </w:r>
          </w:p>
        </w:tc>
      </w:tr>
      <w:tr w:rsidR="000C5EFD" w:rsidRPr="00287692" w14:paraId="13060786" w14:textId="77777777" w:rsidTr="000C5EFD">
        <w:tc>
          <w:tcPr>
            <w:tcW w:w="815" w:type="dxa"/>
            <w:tcBorders>
              <w:top w:val="single" w:sz="4" w:space="0" w:color="auto"/>
              <w:left w:val="single" w:sz="4" w:space="0" w:color="auto"/>
              <w:bottom w:val="single" w:sz="4" w:space="0" w:color="auto"/>
              <w:right w:val="single" w:sz="4" w:space="0" w:color="auto"/>
            </w:tcBorders>
            <w:vAlign w:val="center"/>
          </w:tcPr>
          <w:p w14:paraId="23428DAC" w14:textId="77777777" w:rsidR="000C5EFD" w:rsidRPr="00287692" w:rsidRDefault="000C5EFD" w:rsidP="00F24D10">
            <w:pPr>
              <w:pStyle w:val="NoSpacing"/>
              <w:numPr>
                <w:ilvl w:val="0"/>
                <w:numId w:val="22"/>
              </w:numPr>
              <w:spacing w:line="360" w:lineRule="auto"/>
              <w:ind w:left="318" w:right="-286" w:hanging="225"/>
              <w:jc w:val="right"/>
              <w:rPr>
                <w:rFonts w:ascii="Arial" w:hAnsi="Arial" w:cs="Arial"/>
                <w:b/>
                <w:sz w:val="22"/>
                <w:szCs w:val="22"/>
              </w:rPr>
            </w:pPr>
          </w:p>
        </w:tc>
        <w:tc>
          <w:tcPr>
            <w:tcW w:w="3515" w:type="dxa"/>
            <w:tcBorders>
              <w:top w:val="single" w:sz="4" w:space="0" w:color="auto"/>
              <w:left w:val="single" w:sz="4" w:space="0" w:color="auto"/>
              <w:bottom w:val="single" w:sz="4" w:space="0" w:color="auto"/>
              <w:right w:val="single" w:sz="4" w:space="0" w:color="auto"/>
            </w:tcBorders>
            <w:vAlign w:val="center"/>
            <w:hideMark/>
          </w:tcPr>
          <w:p w14:paraId="4B41D175" w14:textId="77777777" w:rsidR="000C5EFD" w:rsidRPr="00287692" w:rsidRDefault="000C5EFD">
            <w:pPr>
              <w:pStyle w:val="NoSpacing"/>
              <w:spacing w:line="360" w:lineRule="auto"/>
              <w:rPr>
                <w:rFonts w:ascii="Arial" w:hAnsi="Arial" w:cs="Arial"/>
                <w:sz w:val="22"/>
                <w:szCs w:val="22"/>
              </w:rPr>
            </w:pPr>
            <w:r w:rsidRPr="00287692">
              <w:rPr>
                <w:rFonts w:ascii="Arial" w:hAnsi="Arial" w:cs="Arial"/>
                <w:sz w:val="22"/>
                <w:szCs w:val="22"/>
              </w:rPr>
              <w:t>Purpose of the Report</w:t>
            </w:r>
          </w:p>
        </w:tc>
        <w:tc>
          <w:tcPr>
            <w:tcW w:w="5740" w:type="dxa"/>
            <w:tcBorders>
              <w:top w:val="single" w:sz="4" w:space="0" w:color="auto"/>
              <w:left w:val="single" w:sz="4" w:space="0" w:color="auto"/>
              <w:bottom w:val="single" w:sz="4" w:space="0" w:color="auto"/>
              <w:right w:val="single" w:sz="4" w:space="0" w:color="auto"/>
            </w:tcBorders>
            <w:hideMark/>
          </w:tcPr>
          <w:p w14:paraId="370D4467" w14:textId="50891E50" w:rsidR="000C5EFD" w:rsidRPr="00287692" w:rsidRDefault="00E67658" w:rsidP="00E67658">
            <w:pPr>
              <w:pStyle w:val="NoSpacing"/>
              <w:tabs>
                <w:tab w:val="left" w:pos="4253"/>
                <w:tab w:val="left" w:pos="5040"/>
              </w:tabs>
              <w:spacing w:line="360" w:lineRule="auto"/>
              <w:jc w:val="both"/>
              <w:rPr>
                <w:rFonts w:ascii="Arial" w:hAnsi="Arial" w:cs="Arial"/>
                <w:b/>
                <w:sz w:val="22"/>
                <w:szCs w:val="22"/>
              </w:rPr>
            </w:pPr>
            <w:r>
              <w:rPr>
                <w:rFonts w:ascii="Arial" w:hAnsi="Arial" w:cs="Arial"/>
                <w:sz w:val="22"/>
                <w:szCs w:val="22"/>
              </w:rPr>
              <w:t>E</w:t>
            </w:r>
            <w:r w:rsidR="000C5EFD" w:rsidRPr="00287692">
              <w:rPr>
                <w:rFonts w:ascii="Arial" w:hAnsi="Arial" w:cs="Arial"/>
                <w:sz w:val="22"/>
                <w:szCs w:val="22"/>
              </w:rPr>
              <w:t xml:space="preserve">valuate construction </w:t>
            </w:r>
            <w:r>
              <w:rPr>
                <w:rFonts w:ascii="Arial" w:hAnsi="Arial" w:cs="Arial"/>
                <w:sz w:val="22"/>
                <w:szCs w:val="22"/>
              </w:rPr>
              <w:t>cost incurred</w:t>
            </w:r>
            <w:r w:rsidR="000C5EFD" w:rsidRPr="00287692">
              <w:rPr>
                <w:rFonts w:ascii="Arial" w:hAnsi="Arial" w:cs="Arial"/>
                <w:sz w:val="22"/>
                <w:szCs w:val="22"/>
              </w:rPr>
              <w:t>.</w:t>
            </w:r>
          </w:p>
        </w:tc>
      </w:tr>
      <w:tr w:rsidR="000C5EFD" w:rsidRPr="00287692" w14:paraId="5CDC829D" w14:textId="77777777" w:rsidTr="000C5EFD">
        <w:trPr>
          <w:trHeight w:val="846"/>
        </w:trPr>
        <w:tc>
          <w:tcPr>
            <w:tcW w:w="815" w:type="dxa"/>
            <w:tcBorders>
              <w:top w:val="single" w:sz="4" w:space="0" w:color="auto"/>
              <w:left w:val="single" w:sz="4" w:space="0" w:color="auto"/>
              <w:bottom w:val="single" w:sz="4" w:space="0" w:color="auto"/>
              <w:right w:val="single" w:sz="4" w:space="0" w:color="auto"/>
            </w:tcBorders>
            <w:vAlign w:val="center"/>
          </w:tcPr>
          <w:p w14:paraId="695B6CEE" w14:textId="77777777" w:rsidR="000C5EFD" w:rsidRPr="00287692" w:rsidRDefault="000C5EFD" w:rsidP="00F24D10">
            <w:pPr>
              <w:pStyle w:val="NoSpacing"/>
              <w:numPr>
                <w:ilvl w:val="0"/>
                <w:numId w:val="22"/>
              </w:numPr>
              <w:spacing w:line="360" w:lineRule="auto"/>
              <w:ind w:left="318" w:right="-286" w:hanging="225"/>
              <w:jc w:val="right"/>
              <w:rPr>
                <w:rFonts w:ascii="Arial" w:hAnsi="Arial" w:cs="Arial"/>
                <w:b/>
                <w:sz w:val="22"/>
                <w:szCs w:val="22"/>
              </w:rPr>
            </w:pPr>
          </w:p>
        </w:tc>
        <w:tc>
          <w:tcPr>
            <w:tcW w:w="3515" w:type="dxa"/>
            <w:tcBorders>
              <w:top w:val="single" w:sz="4" w:space="0" w:color="auto"/>
              <w:left w:val="single" w:sz="4" w:space="0" w:color="auto"/>
              <w:bottom w:val="single" w:sz="4" w:space="0" w:color="auto"/>
              <w:right w:val="single" w:sz="4" w:space="0" w:color="auto"/>
            </w:tcBorders>
            <w:vAlign w:val="center"/>
            <w:hideMark/>
          </w:tcPr>
          <w:p w14:paraId="736ECAB6" w14:textId="77777777" w:rsidR="000C5EFD" w:rsidRPr="00287692" w:rsidRDefault="000C5EFD">
            <w:pPr>
              <w:pStyle w:val="NoSpacing"/>
              <w:spacing w:line="360" w:lineRule="auto"/>
              <w:rPr>
                <w:rFonts w:ascii="Arial" w:hAnsi="Arial" w:cs="Arial"/>
                <w:sz w:val="22"/>
                <w:szCs w:val="22"/>
              </w:rPr>
            </w:pPr>
            <w:r w:rsidRPr="00287692">
              <w:rPr>
                <w:rFonts w:ascii="Arial" w:hAnsi="Arial" w:cs="Arial"/>
                <w:sz w:val="22"/>
                <w:szCs w:val="22"/>
              </w:rPr>
              <w:t>Scope of the work provided by the Lender</w:t>
            </w:r>
          </w:p>
        </w:tc>
        <w:tc>
          <w:tcPr>
            <w:tcW w:w="5740" w:type="dxa"/>
            <w:tcBorders>
              <w:top w:val="single" w:sz="4" w:space="0" w:color="auto"/>
              <w:left w:val="single" w:sz="4" w:space="0" w:color="auto"/>
              <w:bottom w:val="single" w:sz="4" w:space="0" w:color="auto"/>
              <w:right w:val="single" w:sz="4" w:space="0" w:color="auto"/>
            </w:tcBorders>
            <w:hideMark/>
          </w:tcPr>
          <w:p w14:paraId="7C63A9AA" w14:textId="77777777" w:rsidR="000C5EFD" w:rsidRPr="00287692" w:rsidRDefault="000C5EFD">
            <w:pPr>
              <w:spacing w:line="360" w:lineRule="auto"/>
              <w:jc w:val="both"/>
              <w:rPr>
                <w:rFonts w:ascii="Arial" w:hAnsi="Arial" w:cs="Arial"/>
                <w:sz w:val="22"/>
                <w:szCs w:val="22"/>
              </w:rPr>
            </w:pPr>
            <w:r w:rsidRPr="00287692">
              <w:rPr>
                <w:rFonts w:ascii="Arial" w:hAnsi="Arial" w:cs="Arial"/>
                <w:sz w:val="22"/>
                <w:szCs w:val="22"/>
              </w:rPr>
              <w:t>Only to comment on the following below points based on the scope of work:</w:t>
            </w:r>
          </w:p>
          <w:p w14:paraId="128B9662" w14:textId="228901A8" w:rsidR="000C5EFD" w:rsidRPr="00287692" w:rsidRDefault="00DC3EF7" w:rsidP="00F24D10">
            <w:pPr>
              <w:pStyle w:val="ListParagraph"/>
              <w:numPr>
                <w:ilvl w:val="0"/>
                <w:numId w:val="23"/>
              </w:numPr>
              <w:spacing w:line="360" w:lineRule="auto"/>
              <w:ind w:left="383"/>
              <w:jc w:val="both"/>
              <w:rPr>
                <w:rFonts w:ascii="Arial" w:hAnsi="Arial" w:cs="Arial"/>
                <w:sz w:val="22"/>
                <w:szCs w:val="22"/>
              </w:rPr>
            </w:pPr>
            <w:r w:rsidRPr="00287692">
              <w:rPr>
                <w:rFonts w:ascii="Arial" w:hAnsi="Arial" w:cs="Arial"/>
                <w:sz w:val="22"/>
                <w:szCs w:val="22"/>
              </w:rPr>
              <w:t xml:space="preserve">  </w:t>
            </w:r>
            <w:r w:rsidR="000C5EFD" w:rsidRPr="00287692">
              <w:rPr>
                <w:rFonts w:ascii="Arial" w:hAnsi="Arial" w:cs="Arial"/>
                <w:sz w:val="22"/>
                <w:szCs w:val="22"/>
              </w:rPr>
              <w:t xml:space="preserve">Cost </w:t>
            </w:r>
            <w:r w:rsidR="007D2928" w:rsidRPr="00287692">
              <w:rPr>
                <w:rFonts w:ascii="Arial" w:hAnsi="Arial" w:cs="Arial"/>
                <w:sz w:val="22"/>
                <w:szCs w:val="22"/>
              </w:rPr>
              <w:t>Vetting of the construction of Building</w:t>
            </w:r>
            <w:r w:rsidR="000C5EFD" w:rsidRPr="00287692">
              <w:rPr>
                <w:rFonts w:ascii="Arial" w:hAnsi="Arial" w:cs="Arial"/>
                <w:sz w:val="22"/>
                <w:szCs w:val="22"/>
              </w:rPr>
              <w:t xml:space="preserve"> </w:t>
            </w:r>
          </w:p>
          <w:p w14:paraId="037C913D" w14:textId="77777777" w:rsidR="000C5EFD" w:rsidRPr="00287692" w:rsidRDefault="000C5EFD">
            <w:pPr>
              <w:jc w:val="both"/>
              <w:rPr>
                <w:rFonts w:ascii="Arial" w:hAnsi="Arial" w:cs="Arial"/>
                <w:i/>
                <w:iCs/>
                <w:sz w:val="22"/>
                <w:szCs w:val="22"/>
              </w:rPr>
            </w:pPr>
            <w:r w:rsidRPr="00287692">
              <w:rPr>
                <w:rFonts w:ascii="Arial" w:hAnsi="Arial" w:cs="Arial"/>
                <w:i/>
                <w:iCs/>
                <w:sz w:val="22"/>
                <w:szCs w:val="22"/>
              </w:rPr>
              <w:t>NOTE: This report doesn’t contains any other kind of recommendation or suggestions other than the above mentioned point.</w:t>
            </w:r>
          </w:p>
        </w:tc>
      </w:tr>
    </w:tbl>
    <w:p w14:paraId="31182F0F" w14:textId="1014DCCF" w:rsidR="000C5EFD" w:rsidRPr="00287692" w:rsidRDefault="000C5EFD" w:rsidP="004758AA">
      <w:pPr>
        <w:spacing w:line="276" w:lineRule="auto"/>
        <w:ind w:right="-327"/>
        <w:jc w:val="both"/>
        <w:rPr>
          <w:rFonts w:ascii="Arial" w:hAnsi="Arial" w:cs="Arial"/>
          <w:sz w:val="22"/>
          <w:szCs w:val="22"/>
        </w:rPr>
      </w:pPr>
    </w:p>
    <w:p w14:paraId="20F45E7A" w14:textId="77777777" w:rsidR="007D767B" w:rsidRPr="00287692" w:rsidRDefault="007D767B" w:rsidP="004758AA">
      <w:pPr>
        <w:spacing w:line="276" w:lineRule="auto"/>
        <w:ind w:right="-327"/>
        <w:jc w:val="both"/>
        <w:rPr>
          <w:rFonts w:ascii="Arial" w:hAnsi="Arial" w:cs="Arial"/>
          <w:sz w:val="22"/>
          <w:szCs w:val="22"/>
        </w:rPr>
      </w:pPr>
    </w:p>
    <w:p w14:paraId="59D93B1F" w14:textId="77777777" w:rsidR="007D767B" w:rsidRPr="00287692" w:rsidRDefault="007D767B" w:rsidP="004758AA">
      <w:pPr>
        <w:spacing w:line="276" w:lineRule="auto"/>
        <w:ind w:right="-327"/>
        <w:jc w:val="both"/>
        <w:rPr>
          <w:rFonts w:ascii="Arial" w:hAnsi="Arial" w:cs="Arial"/>
          <w:sz w:val="22"/>
          <w:szCs w:val="22"/>
        </w:rPr>
      </w:pPr>
    </w:p>
    <w:p w14:paraId="7DBE0C12" w14:textId="77777777" w:rsidR="007D767B" w:rsidRPr="00287692" w:rsidRDefault="007D767B" w:rsidP="004758AA">
      <w:pPr>
        <w:spacing w:line="276" w:lineRule="auto"/>
        <w:ind w:right="-327"/>
        <w:jc w:val="both"/>
        <w:rPr>
          <w:rFonts w:ascii="Arial" w:hAnsi="Arial" w:cs="Arial"/>
          <w:sz w:val="22"/>
          <w:szCs w:val="22"/>
        </w:rPr>
      </w:pPr>
    </w:p>
    <w:p w14:paraId="7EE1F962" w14:textId="77777777" w:rsidR="007D767B" w:rsidRPr="00287692" w:rsidRDefault="007D767B" w:rsidP="004758AA">
      <w:pPr>
        <w:spacing w:line="276" w:lineRule="auto"/>
        <w:ind w:right="-327"/>
        <w:jc w:val="both"/>
        <w:rPr>
          <w:rFonts w:ascii="Arial" w:hAnsi="Arial" w:cs="Arial"/>
          <w:sz w:val="22"/>
          <w:szCs w:val="22"/>
        </w:rPr>
      </w:pPr>
    </w:p>
    <w:p w14:paraId="3E2925B4" w14:textId="77777777" w:rsidR="007D767B" w:rsidRPr="00287692" w:rsidRDefault="007D767B" w:rsidP="004758AA">
      <w:pPr>
        <w:spacing w:line="276" w:lineRule="auto"/>
        <w:ind w:right="-327"/>
        <w:jc w:val="both"/>
        <w:rPr>
          <w:rFonts w:ascii="Arial" w:hAnsi="Arial" w:cs="Arial"/>
          <w:sz w:val="22"/>
          <w:szCs w:val="22"/>
        </w:rPr>
      </w:pPr>
    </w:p>
    <w:p w14:paraId="4B984308" w14:textId="77777777" w:rsidR="007D767B" w:rsidRPr="00287692" w:rsidRDefault="007D767B" w:rsidP="004758AA">
      <w:pPr>
        <w:spacing w:line="276" w:lineRule="auto"/>
        <w:ind w:right="-327"/>
        <w:jc w:val="both"/>
        <w:rPr>
          <w:rFonts w:ascii="Arial" w:hAnsi="Arial" w:cs="Arial"/>
          <w:sz w:val="22"/>
          <w:szCs w:val="22"/>
        </w:rPr>
      </w:pPr>
    </w:p>
    <w:p w14:paraId="2B505F2D" w14:textId="77777777" w:rsidR="007D767B" w:rsidRPr="00287692" w:rsidRDefault="007D767B" w:rsidP="004758AA">
      <w:pPr>
        <w:spacing w:line="276" w:lineRule="auto"/>
        <w:ind w:right="-327"/>
        <w:jc w:val="both"/>
        <w:rPr>
          <w:rFonts w:ascii="Arial" w:hAnsi="Arial" w:cs="Arial"/>
          <w:sz w:val="22"/>
          <w:szCs w:val="22"/>
        </w:rPr>
      </w:pPr>
    </w:p>
    <w:p w14:paraId="56772147" w14:textId="77777777" w:rsidR="004758AA" w:rsidRPr="00287692" w:rsidRDefault="004758AA" w:rsidP="004758AA">
      <w:pPr>
        <w:spacing w:line="276" w:lineRule="auto"/>
        <w:ind w:right="-327"/>
        <w:jc w:val="both"/>
        <w:rPr>
          <w:rFonts w:ascii="Arial" w:hAnsi="Arial" w:cs="Arial"/>
          <w:sz w:val="22"/>
          <w:szCs w:val="22"/>
        </w:rPr>
      </w:pPr>
    </w:p>
    <w:p w14:paraId="2D7E5A50" w14:textId="77777777" w:rsidR="00287692" w:rsidRDefault="00287692">
      <w:r>
        <w:br w:type="page"/>
      </w:r>
    </w:p>
    <w:tbl>
      <w:tblPr>
        <w:tblStyle w:val="TableGrid"/>
        <w:tblW w:w="9294" w:type="dxa"/>
        <w:jc w:val="center"/>
        <w:tblLook w:val="04A0" w:firstRow="1" w:lastRow="0" w:firstColumn="1" w:lastColumn="0" w:noHBand="0" w:noVBand="1"/>
      </w:tblPr>
      <w:tblGrid>
        <w:gridCol w:w="1533"/>
        <w:gridCol w:w="7761"/>
      </w:tblGrid>
      <w:tr w:rsidR="00A47BC9" w:rsidRPr="00287692" w14:paraId="0A7C9F8A" w14:textId="77777777" w:rsidTr="00E87D24">
        <w:trPr>
          <w:trHeight w:val="466"/>
          <w:jc w:val="center"/>
        </w:trPr>
        <w:tc>
          <w:tcPr>
            <w:tcW w:w="1533" w:type="dxa"/>
            <w:shd w:val="clear" w:color="auto" w:fill="17365D" w:themeFill="text2" w:themeFillShade="BF"/>
            <w:vAlign w:val="center"/>
          </w:tcPr>
          <w:p w14:paraId="5DEA49F6" w14:textId="5E7AF10D" w:rsidR="00A47BC9" w:rsidRPr="00287692" w:rsidRDefault="00A47BC9" w:rsidP="004758AA">
            <w:pPr>
              <w:spacing w:line="276" w:lineRule="auto"/>
              <w:ind w:left="-135" w:right="-108"/>
              <w:jc w:val="center"/>
              <w:rPr>
                <w:rFonts w:ascii="Arial" w:hAnsi="Arial" w:cs="Arial"/>
                <w:i/>
                <w:szCs w:val="22"/>
              </w:rPr>
            </w:pPr>
            <w:r w:rsidRPr="00287692">
              <w:rPr>
                <w:rFonts w:ascii="Arial" w:hAnsi="Arial" w:cs="Arial"/>
                <w:b/>
                <w:szCs w:val="22"/>
              </w:rPr>
              <w:t>PART B</w:t>
            </w:r>
          </w:p>
        </w:tc>
        <w:tc>
          <w:tcPr>
            <w:tcW w:w="7761" w:type="dxa"/>
            <w:shd w:val="clear" w:color="auto" w:fill="DBE5F1" w:themeFill="accent1" w:themeFillTint="33"/>
            <w:vAlign w:val="center"/>
          </w:tcPr>
          <w:p w14:paraId="00244520" w14:textId="77777777" w:rsidR="00A47BC9" w:rsidRPr="00287692" w:rsidRDefault="00A47BC9" w:rsidP="004758AA">
            <w:pPr>
              <w:spacing w:line="276" w:lineRule="auto"/>
              <w:ind w:right="-331"/>
              <w:jc w:val="center"/>
              <w:rPr>
                <w:rFonts w:ascii="Arial" w:hAnsi="Arial" w:cs="Arial"/>
                <w:i/>
                <w:szCs w:val="22"/>
              </w:rPr>
            </w:pPr>
            <w:r w:rsidRPr="00287692">
              <w:rPr>
                <w:rFonts w:ascii="Arial" w:hAnsi="Arial" w:cs="Arial"/>
                <w:b/>
                <w:szCs w:val="22"/>
              </w:rPr>
              <w:t>INTRODUCTION</w:t>
            </w:r>
          </w:p>
        </w:tc>
      </w:tr>
    </w:tbl>
    <w:p w14:paraId="6A012C7A" w14:textId="77777777" w:rsidR="00A47BC9" w:rsidRPr="00287692" w:rsidRDefault="00A47BC9" w:rsidP="004758AA">
      <w:pPr>
        <w:spacing w:line="276" w:lineRule="auto"/>
        <w:jc w:val="both"/>
        <w:rPr>
          <w:rFonts w:ascii="Arial" w:hAnsi="Arial" w:cs="Arial"/>
          <w:b/>
          <w:sz w:val="22"/>
          <w:szCs w:val="22"/>
        </w:rPr>
      </w:pPr>
    </w:p>
    <w:p w14:paraId="4A142724" w14:textId="5F22401F" w:rsidR="00156541" w:rsidRPr="00287692" w:rsidRDefault="00A47BC9" w:rsidP="00F24D10">
      <w:pPr>
        <w:numPr>
          <w:ilvl w:val="0"/>
          <w:numId w:val="2"/>
        </w:numPr>
        <w:autoSpaceDE w:val="0"/>
        <w:autoSpaceDN w:val="0"/>
        <w:adjustRightInd w:val="0"/>
        <w:spacing w:line="360" w:lineRule="auto"/>
        <w:ind w:left="0" w:hanging="284"/>
        <w:jc w:val="both"/>
        <w:rPr>
          <w:rFonts w:ascii="Arial" w:eastAsiaTheme="minorHAnsi" w:hAnsi="Arial" w:cs="Arial"/>
          <w:sz w:val="22"/>
          <w:szCs w:val="22"/>
        </w:rPr>
      </w:pPr>
      <w:r w:rsidRPr="00287692">
        <w:rPr>
          <w:rFonts w:ascii="Arial" w:hAnsi="Arial" w:cs="Arial"/>
          <w:b/>
          <w:sz w:val="22"/>
          <w:szCs w:val="22"/>
        </w:rPr>
        <w:t>THE PROJECT:</w:t>
      </w:r>
      <w:r w:rsidRPr="00287692">
        <w:rPr>
          <w:rFonts w:ascii="Arial" w:hAnsi="Arial" w:cs="Arial"/>
          <w:sz w:val="22"/>
          <w:szCs w:val="22"/>
        </w:rPr>
        <w:t xml:space="preserve"> </w:t>
      </w:r>
      <w:r w:rsidR="006130A9" w:rsidRPr="00287692">
        <w:rPr>
          <w:rFonts w:ascii="Arial" w:hAnsi="Arial" w:cs="Arial"/>
          <w:sz w:val="22"/>
          <w:szCs w:val="22"/>
        </w:rPr>
        <w:t>Eden Retirement Living Pvt. Ltd.</w:t>
      </w:r>
      <w:r w:rsidR="001810B4" w:rsidRPr="00287692">
        <w:rPr>
          <w:rFonts w:ascii="Arial" w:hAnsi="Arial" w:cs="Arial"/>
          <w:sz w:val="22"/>
          <w:szCs w:val="22"/>
        </w:rPr>
        <w:t xml:space="preserve"> </w:t>
      </w:r>
      <w:r w:rsidR="000E0578" w:rsidRPr="00287692">
        <w:rPr>
          <w:rFonts w:ascii="Arial" w:hAnsi="Arial" w:cs="Arial"/>
          <w:sz w:val="22"/>
          <w:szCs w:val="22"/>
        </w:rPr>
        <w:t>has</w:t>
      </w:r>
      <w:r w:rsidR="00156541" w:rsidRPr="00287692">
        <w:rPr>
          <w:rFonts w:ascii="Arial" w:hAnsi="Arial" w:cs="Arial"/>
          <w:sz w:val="22"/>
          <w:szCs w:val="22"/>
        </w:rPr>
        <w:t xml:space="preserve"> </w:t>
      </w:r>
      <w:r w:rsidR="001810B4" w:rsidRPr="00287692">
        <w:rPr>
          <w:rFonts w:ascii="Arial" w:hAnsi="Arial" w:cs="Arial"/>
          <w:sz w:val="22"/>
          <w:szCs w:val="22"/>
        </w:rPr>
        <w:t xml:space="preserve">proposed to </w:t>
      </w:r>
      <w:r w:rsidR="00A10AE0" w:rsidRPr="00287692">
        <w:rPr>
          <w:rFonts w:ascii="Arial" w:hAnsi="Arial" w:cs="Arial"/>
          <w:sz w:val="22"/>
          <w:szCs w:val="22"/>
        </w:rPr>
        <w:t>develop</w:t>
      </w:r>
      <w:r w:rsidR="001810B4" w:rsidRPr="00287692">
        <w:rPr>
          <w:rFonts w:ascii="Arial" w:hAnsi="Arial" w:cs="Arial"/>
          <w:sz w:val="22"/>
          <w:szCs w:val="22"/>
        </w:rPr>
        <w:t xml:space="preserve"> </w:t>
      </w:r>
      <w:r w:rsidR="002C19CC" w:rsidRPr="00287692">
        <w:rPr>
          <w:rFonts w:ascii="Arial" w:hAnsi="Arial" w:cs="Arial"/>
          <w:sz w:val="22"/>
          <w:szCs w:val="22"/>
        </w:rPr>
        <w:t>Group Housing Society</w:t>
      </w:r>
      <w:r w:rsidR="00BF7F7A" w:rsidRPr="00287692">
        <w:rPr>
          <w:rFonts w:ascii="Arial" w:hAnsi="Arial" w:cs="Arial"/>
          <w:sz w:val="22"/>
          <w:szCs w:val="22"/>
        </w:rPr>
        <w:t xml:space="preserve"> named </w:t>
      </w:r>
      <w:r w:rsidR="009D6ACD" w:rsidRPr="00287692">
        <w:rPr>
          <w:rFonts w:ascii="Arial" w:hAnsi="Arial" w:cs="Arial"/>
          <w:sz w:val="22"/>
          <w:szCs w:val="22"/>
        </w:rPr>
        <w:t>‘</w:t>
      </w:r>
      <w:r w:rsidR="0091692E" w:rsidRPr="00287692">
        <w:rPr>
          <w:rFonts w:ascii="Arial" w:hAnsi="Arial" w:cs="Arial"/>
          <w:sz w:val="22"/>
          <w:szCs w:val="22"/>
        </w:rPr>
        <w:t>Eden Senior Living &amp; Wellness</w:t>
      </w:r>
      <w:r w:rsidR="009D6ACD" w:rsidRPr="00287692">
        <w:rPr>
          <w:rFonts w:ascii="Arial" w:hAnsi="Arial" w:cs="Arial"/>
          <w:sz w:val="22"/>
          <w:szCs w:val="22"/>
        </w:rPr>
        <w:t>’</w:t>
      </w:r>
      <w:r w:rsidR="001810B4" w:rsidRPr="00287692">
        <w:rPr>
          <w:rFonts w:ascii="Arial" w:hAnsi="Arial" w:cs="Arial"/>
          <w:sz w:val="22"/>
          <w:szCs w:val="22"/>
        </w:rPr>
        <w:t xml:space="preserve"> </w:t>
      </w:r>
      <w:r w:rsidR="0091692E" w:rsidRPr="00287692">
        <w:rPr>
          <w:rFonts w:ascii="Arial" w:hAnsi="Arial" w:cs="Arial"/>
          <w:sz w:val="22"/>
          <w:szCs w:val="22"/>
        </w:rPr>
        <w:t>comprising of high rise a</w:t>
      </w:r>
      <w:r w:rsidR="00396A9C" w:rsidRPr="00287692">
        <w:rPr>
          <w:rFonts w:ascii="Arial" w:hAnsi="Arial" w:cs="Arial"/>
          <w:sz w:val="22"/>
          <w:szCs w:val="22"/>
        </w:rPr>
        <w:t>partments having total 2 towers. C</w:t>
      </w:r>
      <w:r w:rsidR="007673C2" w:rsidRPr="00287692">
        <w:rPr>
          <w:rFonts w:ascii="Arial" w:hAnsi="Arial" w:cs="Arial"/>
          <w:sz w:val="22"/>
          <w:szCs w:val="22"/>
        </w:rPr>
        <w:t xml:space="preserve">ompany is developing both the </w:t>
      </w:r>
      <w:r w:rsidR="007C4FA5" w:rsidRPr="00287692">
        <w:rPr>
          <w:rFonts w:ascii="Arial" w:hAnsi="Arial" w:cs="Arial"/>
          <w:sz w:val="22"/>
          <w:szCs w:val="22"/>
        </w:rPr>
        <w:t>towers</w:t>
      </w:r>
      <w:r w:rsidR="007673C2" w:rsidRPr="00287692">
        <w:rPr>
          <w:rFonts w:ascii="Arial" w:hAnsi="Arial" w:cs="Arial"/>
          <w:sz w:val="22"/>
          <w:szCs w:val="22"/>
        </w:rPr>
        <w:t xml:space="preserve"> together with each </w:t>
      </w:r>
      <w:r w:rsidR="00231995" w:rsidRPr="00287692">
        <w:rPr>
          <w:rFonts w:ascii="Arial" w:hAnsi="Arial" w:cs="Arial"/>
          <w:sz w:val="22"/>
          <w:szCs w:val="22"/>
        </w:rPr>
        <w:t>tower</w:t>
      </w:r>
      <w:r w:rsidR="007673C2" w:rsidRPr="00287692">
        <w:rPr>
          <w:rFonts w:ascii="Arial" w:hAnsi="Arial" w:cs="Arial"/>
          <w:sz w:val="22"/>
          <w:szCs w:val="22"/>
        </w:rPr>
        <w:t xml:space="preserve"> having Bas</w:t>
      </w:r>
      <w:r w:rsidR="00BF0D3C" w:rsidRPr="00287692">
        <w:rPr>
          <w:rFonts w:ascii="Arial" w:hAnsi="Arial" w:cs="Arial"/>
          <w:sz w:val="22"/>
          <w:szCs w:val="22"/>
        </w:rPr>
        <w:t xml:space="preserve">ement + Stilt Floor + 10 Floors </w:t>
      </w:r>
      <w:r w:rsidR="007C4FA5" w:rsidRPr="00287692">
        <w:rPr>
          <w:rFonts w:ascii="Arial" w:hAnsi="Arial" w:cs="Arial"/>
          <w:sz w:val="22"/>
          <w:szCs w:val="22"/>
        </w:rPr>
        <w:t>on total 1.05 acres (4</w:t>
      </w:r>
      <w:r w:rsidR="00287692" w:rsidRPr="00287692">
        <w:rPr>
          <w:rFonts w:ascii="Arial" w:hAnsi="Arial" w:cs="Arial"/>
          <w:sz w:val="22"/>
          <w:szCs w:val="22"/>
        </w:rPr>
        <w:t>,</w:t>
      </w:r>
      <w:r w:rsidR="007C4FA5" w:rsidRPr="00287692">
        <w:rPr>
          <w:rFonts w:ascii="Arial" w:hAnsi="Arial" w:cs="Arial"/>
          <w:sz w:val="22"/>
          <w:szCs w:val="22"/>
        </w:rPr>
        <w:t>280</w:t>
      </w:r>
      <w:r w:rsidR="00BF0D3C" w:rsidRPr="00287692">
        <w:rPr>
          <w:rFonts w:ascii="Arial" w:hAnsi="Arial" w:cs="Arial"/>
          <w:sz w:val="22"/>
          <w:szCs w:val="22"/>
        </w:rPr>
        <w:t xml:space="preserve"> sq. mtr.)</w:t>
      </w:r>
      <w:r w:rsidR="0077193B" w:rsidRPr="00287692">
        <w:rPr>
          <w:rFonts w:ascii="Arial" w:hAnsi="Arial" w:cs="Arial"/>
          <w:sz w:val="22"/>
          <w:szCs w:val="22"/>
        </w:rPr>
        <w:t xml:space="preserve"> of land at Khata Kahtauni No. 00025 (Fasli 1416 To 1421), Khasra No. 39 &amp; 40, Mauza Chak Bhagwantpur, Pargana Pachwadoon, Tehsil Sadar, Dehradun, Uttarakhand. The society is distributed with different types of units</w:t>
      </w:r>
      <w:r w:rsidR="00231995" w:rsidRPr="00287692">
        <w:rPr>
          <w:rFonts w:ascii="Arial" w:hAnsi="Arial" w:cs="Arial"/>
          <w:sz w:val="22"/>
          <w:szCs w:val="22"/>
        </w:rPr>
        <w:t>, viz.</w:t>
      </w:r>
      <w:r w:rsidR="0077193B" w:rsidRPr="00287692">
        <w:rPr>
          <w:rFonts w:ascii="Arial" w:hAnsi="Arial" w:cs="Arial"/>
          <w:sz w:val="22"/>
          <w:szCs w:val="22"/>
        </w:rPr>
        <w:t xml:space="preserve"> 2 BHK Type-I, 2 BHK Type-II, 1 BHK &amp; Studio</w:t>
      </w:r>
      <w:r w:rsidR="001328D0" w:rsidRPr="00287692">
        <w:rPr>
          <w:rFonts w:ascii="Arial" w:hAnsi="Arial" w:cs="Arial"/>
          <w:sz w:val="22"/>
          <w:szCs w:val="22"/>
        </w:rPr>
        <w:t>.</w:t>
      </w:r>
    </w:p>
    <w:p w14:paraId="56CCC6F3" w14:textId="77777777" w:rsidR="00287692" w:rsidRPr="00287692" w:rsidRDefault="00287692" w:rsidP="00287692">
      <w:pPr>
        <w:autoSpaceDE w:val="0"/>
        <w:autoSpaceDN w:val="0"/>
        <w:adjustRightInd w:val="0"/>
        <w:spacing w:after="240"/>
        <w:jc w:val="both"/>
        <w:rPr>
          <w:rFonts w:ascii="Arial" w:hAnsi="Arial" w:cs="Arial"/>
          <w:sz w:val="22"/>
          <w:szCs w:val="22"/>
          <w:lang w:eastAsia="en-IN"/>
        </w:rPr>
      </w:pPr>
    </w:p>
    <w:p w14:paraId="04B8CD1F" w14:textId="77777777" w:rsidR="00E417FB" w:rsidRPr="00287692" w:rsidRDefault="005347F9" w:rsidP="00F24D10">
      <w:pPr>
        <w:numPr>
          <w:ilvl w:val="0"/>
          <w:numId w:val="2"/>
        </w:numPr>
        <w:shd w:val="clear" w:color="auto" w:fill="FFFFFF"/>
        <w:autoSpaceDE w:val="0"/>
        <w:autoSpaceDN w:val="0"/>
        <w:adjustRightInd w:val="0"/>
        <w:spacing w:after="150" w:line="360" w:lineRule="auto"/>
        <w:ind w:left="0" w:hanging="284"/>
        <w:jc w:val="both"/>
        <w:rPr>
          <w:rFonts w:ascii="Arial" w:hAnsi="Arial" w:cs="Arial"/>
          <w:sz w:val="22"/>
          <w:szCs w:val="22"/>
          <w:shd w:val="clear" w:color="auto" w:fill="FFFFFF"/>
        </w:rPr>
      </w:pPr>
      <w:r w:rsidRPr="00287692">
        <w:rPr>
          <w:rFonts w:ascii="Arial" w:hAnsi="Arial" w:cs="Arial"/>
          <w:b/>
          <w:sz w:val="22"/>
          <w:szCs w:val="22"/>
          <w:lang w:eastAsia="en-IN"/>
        </w:rPr>
        <w:t xml:space="preserve">ABOUT THE </w:t>
      </w:r>
      <w:r w:rsidR="00231995" w:rsidRPr="00287692">
        <w:rPr>
          <w:rFonts w:ascii="Arial" w:hAnsi="Arial" w:cs="Arial"/>
          <w:b/>
          <w:sz w:val="22"/>
          <w:szCs w:val="22"/>
          <w:lang w:eastAsia="en-IN"/>
        </w:rPr>
        <w:t xml:space="preserve">DEVELOPER </w:t>
      </w:r>
      <w:r w:rsidRPr="00287692">
        <w:rPr>
          <w:rFonts w:ascii="Arial" w:hAnsi="Arial" w:cs="Arial"/>
          <w:b/>
          <w:sz w:val="22"/>
          <w:szCs w:val="22"/>
          <w:lang w:eastAsia="en-IN"/>
        </w:rPr>
        <w:t>COMPANY:</w:t>
      </w:r>
      <w:r w:rsidR="002D622E" w:rsidRPr="00287692">
        <w:rPr>
          <w:rFonts w:ascii="Arial" w:hAnsi="Arial" w:cs="Arial"/>
          <w:b/>
          <w:sz w:val="22"/>
          <w:szCs w:val="22"/>
          <w:lang w:eastAsia="en-IN"/>
        </w:rPr>
        <w:t xml:space="preserve"> </w:t>
      </w:r>
      <w:r w:rsidR="002D622E" w:rsidRPr="00287692">
        <w:rPr>
          <w:rFonts w:ascii="Arial" w:hAnsi="Arial" w:cs="Arial"/>
          <w:sz w:val="22"/>
          <w:szCs w:val="22"/>
          <w:lang w:eastAsia="en-IN"/>
        </w:rPr>
        <w:t>Eden Retirement Living Pvt. Ltd.</w:t>
      </w:r>
      <w:r w:rsidRPr="00287692">
        <w:rPr>
          <w:rFonts w:ascii="Arial" w:hAnsi="Arial" w:cs="Arial"/>
          <w:sz w:val="22"/>
          <w:szCs w:val="22"/>
          <w:shd w:val="clear" w:color="auto" w:fill="FFFFFF"/>
        </w:rPr>
        <w:t>, a company incorpo</w:t>
      </w:r>
      <w:r w:rsidR="00D57A71" w:rsidRPr="00287692">
        <w:rPr>
          <w:rFonts w:ascii="Arial" w:hAnsi="Arial" w:cs="Arial"/>
          <w:sz w:val="22"/>
          <w:szCs w:val="22"/>
          <w:shd w:val="clear" w:color="auto" w:fill="FFFFFF"/>
        </w:rPr>
        <w:t xml:space="preserve">rated under </w:t>
      </w:r>
      <w:r w:rsidR="002D622E" w:rsidRPr="00287692">
        <w:rPr>
          <w:rFonts w:ascii="Arial" w:hAnsi="Arial" w:cs="Arial"/>
          <w:sz w:val="22"/>
          <w:szCs w:val="22"/>
          <w:shd w:val="clear" w:color="auto" w:fill="FFFFFF"/>
        </w:rPr>
        <w:t xml:space="preserve">the name of M/s. </w:t>
      </w:r>
      <w:r w:rsidR="00BE4FE4" w:rsidRPr="00287692">
        <w:rPr>
          <w:rFonts w:ascii="Arial" w:hAnsi="Arial" w:cs="Arial"/>
          <w:sz w:val="22"/>
          <w:szCs w:val="22"/>
          <w:shd w:val="clear" w:color="auto" w:fill="FFFFFF"/>
        </w:rPr>
        <w:t>Alpine Construction Pvt. Ltd.</w:t>
      </w:r>
      <w:r w:rsidR="00D57A71" w:rsidRPr="00287692">
        <w:rPr>
          <w:rFonts w:ascii="Arial" w:hAnsi="Arial" w:cs="Arial"/>
          <w:sz w:val="22"/>
          <w:szCs w:val="22"/>
          <w:shd w:val="clear" w:color="auto" w:fill="FFFFFF"/>
        </w:rPr>
        <w:t xml:space="preserve"> in </w:t>
      </w:r>
      <w:r w:rsidR="00CC7636" w:rsidRPr="00287692">
        <w:rPr>
          <w:rFonts w:ascii="Arial" w:hAnsi="Arial" w:cs="Arial"/>
          <w:sz w:val="22"/>
          <w:szCs w:val="22"/>
          <w:shd w:val="clear" w:color="auto" w:fill="FFFFFF"/>
        </w:rPr>
        <w:t xml:space="preserve">the year 1987 and then changed the name to Eden Retirement Living Pvt. Ltd. </w:t>
      </w:r>
      <w:r w:rsidR="00E417FB" w:rsidRPr="00287692">
        <w:rPr>
          <w:rFonts w:ascii="Arial" w:hAnsi="Arial" w:cs="Arial"/>
          <w:sz w:val="22"/>
          <w:szCs w:val="22"/>
          <w:shd w:val="clear" w:color="auto" w:fill="FFFFFF"/>
        </w:rPr>
        <w:t>w.e.f. 2</w:t>
      </w:r>
      <w:r w:rsidR="00E417FB" w:rsidRPr="00287692">
        <w:rPr>
          <w:rFonts w:ascii="Arial" w:hAnsi="Arial" w:cs="Arial"/>
          <w:sz w:val="22"/>
          <w:szCs w:val="22"/>
          <w:shd w:val="clear" w:color="auto" w:fill="FFFFFF"/>
          <w:vertAlign w:val="superscript"/>
        </w:rPr>
        <w:t>nd</w:t>
      </w:r>
      <w:r w:rsidR="00276E75" w:rsidRPr="00287692">
        <w:rPr>
          <w:rFonts w:ascii="Arial" w:hAnsi="Arial" w:cs="Arial"/>
          <w:sz w:val="22"/>
          <w:szCs w:val="22"/>
          <w:shd w:val="clear" w:color="auto" w:fill="FFFFFF"/>
        </w:rPr>
        <w:t xml:space="preserve"> March, 2017, with its Directors/ Shareholders Mr. Sanjiv Vohra, Mr. Deepak Gupta &amp; Mr. Samir Gupta</w:t>
      </w:r>
      <w:r w:rsidR="004F4809" w:rsidRPr="00287692">
        <w:rPr>
          <w:rFonts w:ascii="Arial" w:hAnsi="Arial" w:cs="Arial"/>
          <w:sz w:val="22"/>
          <w:szCs w:val="22"/>
          <w:shd w:val="clear" w:color="auto" w:fill="FFFFFF"/>
        </w:rPr>
        <w:t>.</w:t>
      </w:r>
    </w:p>
    <w:p w14:paraId="40A1D4A9" w14:textId="77777777" w:rsidR="00231995" w:rsidRPr="00287692" w:rsidRDefault="00231995" w:rsidP="00287692">
      <w:pPr>
        <w:shd w:val="clear" w:color="auto" w:fill="FFFFFF"/>
        <w:autoSpaceDE w:val="0"/>
        <w:autoSpaceDN w:val="0"/>
        <w:adjustRightInd w:val="0"/>
        <w:spacing w:after="150" w:line="360" w:lineRule="auto"/>
        <w:jc w:val="both"/>
        <w:rPr>
          <w:rFonts w:ascii="Arial" w:hAnsi="Arial" w:cs="Arial"/>
          <w:sz w:val="22"/>
          <w:szCs w:val="22"/>
          <w:shd w:val="clear" w:color="auto" w:fill="FFFFFF"/>
        </w:rPr>
      </w:pPr>
      <w:r w:rsidRPr="00287692">
        <w:rPr>
          <w:rFonts w:ascii="Arial" w:hAnsi="Arial" w:cs="Arial"/>
          <w:sz w:val="22"/>
          <w:szCs w:val="22"/>
          <w:lang w:eastAsia="en-IN"/>
        </w:rPr>
        <w:t xml:space="preserve">Eden Retirement Living Pvt. Ltd. is a Delhi based company. From public domain we couldn’t gather much information about this company and its experience in real estate. </w:t>
      </w:r>
      <w:r w:rsidR="00C64C10" w:rsidRPr="00287692">
        <w:rPr>
          <w:rFonts w:ascii="Arial" w:hAnsi="Arial" w:cs="Arial"/>
          <w:sz w:val="22"/>
          <w:szCs w:val="22"/>
          <w:lang w:eastAsia="en-IN"/>
        </w:rPr>
        <w:t>However,</w:t>
      </w:r>
      <w:r w:rsidRPr="00287692">
        <w:rPr>
          <w:rFonts w:ascii="Arial" w:hAnsi="Arial" w:cs="Arial"/>
          <w:sz w:val="22"/>
          <w:szCs w:val="22"/>
          <w:lang w:eastAsia="en-IN"/>
        </w:rPr>
        <w:t xml:space="preserve"> from the information available to us, it appears that the company is mainly operated by seasoned professionals </w:t>
      </w:r>
      <w:r w:rsidRPr="00287692">
        <w:rPr>
          <w:rFonts w:ascii="Arial" w:hAnsi="Arial" w:cs="Arial"/>
          <w:sz w:val="22"/>
          <w:szCs w:val="22"/>
          <w:shd w:val="clear" w:color="auto" w:fill="FFFFFF"/>
        </w:rPr>
        <w:t xml:space="preserve">Shareholders Mr. Sanjiv Vohra, Mr. Deepak Gupta &amp; Mr. Samir Gupta </w:t>
      </w:r>
      <w:r w:rsidRPr="00287692">
        <w:rPr>
          <w:rFonts w:ascii="Arial" w:hAnsi="Arial" w:cs="Arial"/>
          <w:sz w:val="22"/>
          <w:szCs w:val="22"/>
          <w:lang w:eastAsia="en-IN"/>
        </w:rPr>
        <w:t xml:space="preserve">having wide Industry experience in different sectors. Out of all the Directors, </w:t>
      </w:r>
      <w:r w:rsidRPr="00287692">
        <w:rPr>
          <w:rFonts w:ascii="Arial" w:hAnsi="Arial" w:cs="Arial"/>
          <w:sz w:val="22"/>
          <w:szCs w:val="22"/>
          <w:shd w:val="clear" w:color="auto" w:fill="FFFFFF"/>
        </w:rPr>
        <w:t xml:space="preserve">Mr. Sanjiv Vohra appears to be having experience in real estate and have been engaged in the development of </w:t>
      </w:r>
      <w:r w:rsidR="00C64C10" w:rsidRPr="00287692">
        <w:rPr>
          <w:rFonts w:ascii="Arial" w:hAnsi="Arial" w:cs="Arial"/>
          <w:sz w:val="22"/>
          <w:szCs w:val="22"/>
          <w:shd w:val="clear" w:color="auto" w:fill="FFFFFF"/>
        </w:rPr>
        <w:t>many real estate Projects in Dehradun like:</w:t>
      </w:r>
    </w:p>
    <w:p w14:paraId="1B682C4A" w14:textId="77777777" w:rsidR="00C64C10" w:rsidRPr="00287692" w:rsidRDefault="00C64C10" w:rsidP="00F24D10">
      <w:pPr>
        <w:pStyle w:val="ListParagraph"/>
        <w:numPr>
          <w:ilvl w:val="0"/>
          <w:numId w:val="16"/>
        </w:numPr>
        <w:shd w:val="clear" w:color="auto" w:fill="FFFFFF"/>
        <w:autoSpaceDE w:val="0"/>
        <w:autoSpaceDN w:val="0"/>
        <w:adjustRightInd w:val="0"/>
        <w:spacing w:after="150" w:line="360" w:lineRule="auto"/>
        <w:jc w:val="both"/>
        <w:rPr>
          <w:rFonts w:ascii="Arial" w:hAnsi="Arial" w:cs="Arial"/>
          <w:sz w:val="22"/>
          <w:szCs w:val="22"/>
          <w:shd w:val="clear" w:color="auto" w:fill="FFFFFF"/>
        </w:rPr>
      </w:pPr>
      <w:r w:rsidRPr="00287692">
        <w:rPr>
          <w:rFonts w:ascii="Arial" w:hAnsi="Arial" w:cs="Arial"/>
          <w:sz w:val="22"/>
          <w:szCs w:val="22"/>
          <w:shd w:val="clear" w:color="auto" w:fill="FFFFFF"/>
        </w:rPr>
        <w:t>Doon Trafalgar with 132 apartments in Dhorankhas, Near IT Park, Dehradun</w:t>
      </w:r>
    </w:p>
    <w:p w14:paraId="0677E502" w14:textId="77777777" w:rsidR="00C64C10" w:rsidRPr="00287692" w:rsidRDefault="00C64C10" w:rsidP="00F24D10">
      <w:pPr>
        <w:pStyle w:val="ListParagraph"/>
        <w:numPr>
          <w:ilvl w:val="0"/>
          <w:numId w:val="16"/>
        </w:numPr>
        <w:shd w:val="clear" w:color="auto" w:fill="FFFFFF"/>
        <w:autoSpaceDE w:val="0"/>
        <w:autoSpaceDN w:val="0"/>
        <w:adjustRightInd w:val="0"/>
        <w:spacing w:after="150" w:line="360" w:lineRule="auto"/>
        <w:jc w:val="both"/>
        <w:rPr>
          <w:rFonts w:ascii="Arial" w:hAnsi="Arial" w:cs="Arial"/>
          <w:sz w:val="22"/>
          <w:szCs w:val="22"/>
          <w:shd w:val="clear" w:color="auto" w:fill="FFFFFF"/>
        </w:rPr>
      </w:pPr>
      <w:r w:rsidRPr="00287692">
        <w:rPr>
          <w:rFonts w:ascii="Arial" w:hAnsi="Arial" w:cs="Arial"/>
          <w:sz w:val="22"/>
          <w:szCs w:val="22"/>
          <w:shd w:val="clear" w:color="auto" w:fill="FFFFFF"/>
        </w:rPr>
        <w:t>Princess Park 44 units along GMS Road, Opp. St. Jude School, Dehradun</w:t>
      </w:r>
    </w:p>
    <w:p w14:paraId="40993433" w14:textId="77777777" w:rsidR="00C64C10" w:rsidRPr="00287692" w:rsidRDefault="00C64C10" w:rsidP="00F24D10">
      <w:pPr>
        <w:pStyle w:val="ListParagraph"/>
        <w:numPr>
          <w:ilvl w:val="0"/>
          <w:numId w:val="16"/>
        </w:numPr>
        <w:shd w:val="clear" w:color="auto" w:fill="FFFFFF"/>
        <w:autoSpaceDE w:val="0"/>
        <w:autoSpaceDN w:val="0"/>
        <w:adjustRightInd w:val="0"/>
        <w:spacing w:after="150" w:line="360" w:lineRule="auto"/>
        <w:jc w:val="both"/>
        <w:rPr>
          <w:rFonts w:ascii="Arial" w:hAnsi="Arial" w:cs="Arial"/>
          <w:sz w:val="22"/>
          <w:szCs w:val="22"/>
          <w:shd w:val="clear" w:color="auto" w:fill="FFFFFF"/>
        </w:rPr>
      </w:pPr>
      <w:r w:rsidRPr="00287692">
        <w:rPr>
          <w:rFonts w:ascii="Arial" w:hAnsi="Arial" w:cs="Arial"/>
          <w:sz w:val="22"/>
          <w:szCs w:val="22"/>
          <w:shd w:val="clear" w:color="auto" w:fill="FFFFFF"/>
        </w:rPr>
        <w:t>Doon Trafalgar Extn. With 72 units in Dhorankhas, Near IT Park, Dehradun</w:t>
      </w:r>
    </w:p>
    <w:p w14:paraId="50746464" w14:textId="77777777" w:rsidR="00C64C10" w:rsidRPr="00287692" w:rsidRDefault="00C64C10" w:rsidP="00287692">
      <w:pPr>
        <w:shd w:val="clear" w:color="auto" w:fill="FFFFFF"/>
        <w:autoSpaceDE w:val="0"/>
        <w:autoSpaceDN w:val="0"/>
        <w:adjustRightInd w:val="0"/>
        <w:spacing w:after="150" w:line="360" w:lineRule="auto"/>
        <w:jc w:val="both"/>
        <w:rPr>
          <w:rFonts w:ascii="Arial" w:hAnsi="Arial" w:cs="Arial"/>
          <w:sz w:val="22"/>
          <w:szCs w:val="22"/>
          <w:shd w:val="clear" w:color="auto" w:fill="FFFFFF"/>
        </w:rPr>
      </w:pPr>
      <w:r w:rsidRPr="00287692">
        <w:rPr>
          <w:rFonts w:ascii="Arial" w:hAnsi="Arial" w:cs="Arial"/>
          <w:sz w:val="22"/>
          <w:szCs w:val="22"/>
          <w:shd w:val="clear" w:color="auto" w:fill="FFFFFF"/>
        </w:rPr>
        <w:t xml:space="preserve">As per the Project </w:t>
      </w:r>
      <w:r w:rsidR="00E35A2B" w:rsidRPr="00287692">
        <w:rPr>
          <w:rFonts w:ascii="Arial" w:hAnsi="Arial" w:cs="Arial"/>
          <w:sz w:val="22"/>
          <w:szCs w:val="22"/>
          <w:shd w:val="clear" w:color="auto" w:fill="FFFFFF"/>
        </w:rPr>
        <w:t>brochure</w:t>
      </w:r>
      <w:r w:rsidRPr="00287692">
        <w:rPr>
          <w:rFonts w:ascii="Arial" w:hAnsi="Arial" w:cs="Arial"/>
          <w:sz w:val="22"/>
          <w:szCs w:val="22"/>
          <w:shd w:val="clear" w:color="auto" w:fill="FFFFFF"/>
        </w:rPr>
        <w:t xml:space="preserve"> and the company’s websaite, Mr. </w:t>
      </w:r>
      <w:r w:rsidRPr="00287692">
        <w:rPr>
          <w:rFonts w:ascii="Arial" w:eastAsiaTheme="minorHAnsi" w:hAnsi="Arial" w:cs="Arial"/>
          <w:bCs/>
          <w:sz w:val="22"/>
          <w:szCs w:val="22"/>
          <w:lang w:val="en-US"/>
        </w:rPr>
        <w:t xml:space="preserve">Deepak Gupta is a qualified Chartered Accountant having over 35 years of global experience in </w:t>
      </w:r>
      <w:r w:rsidRPr="00287692">
        <w:rPr>
          <w:rFonts w:ascii="Arial" w:hAnsi="Arial" w:cs="Arial"/>
          <w:sz w:val="22"/>
          <w:szCs w:val="22"/>
          <w:shd w:val="clear" w:color="auto" w:fill="FFFFFF"/>
        </w:rPr>
        <w:t>management consulting, banking, executive search with working experience in the companies like Korn/Ferry International’s India office, DHR International’s India office &amp; Citibank at senior positions. He began his career in management consulting with KPMG and then with PwC in Healthcare Consulting from 1983 to 1989 in USA.</w:t>
      </w:r>
    </w:p>
    <w:p w14:paraId="10BA48A7" w14:textId="22489D71" w:rsidR="00D135A0" w:rsidRPr="00287692" w:rsidRDefault="00C64C10" w:rsidP="00287692">
      <w:pPr>
        <w:shd w:val="clear" w:color="auto" w:fill="FFFFFF"/>
        <w:autoSpaceDE w:val="0"/>
        <w:autoSpaceDN w:val="0"/>
        <w:adjustRightInd w:val="0"/>
        <w:spacing w:after="150" w:line="360" w:lineRule="auto"/>
        <w:jc w:val="both"/>
        <w:rPr>
          <w:rFonts w:ascii="Arial" w:hAnsi="Arial" w:cs="Arial"/>
          <w:sz w:val="22"/>
          <w:szCs w:val="22"/>
          <w:shd w:val="clear" w:color="auto" w:fill="FFFFFF"/>
        </w:rPr>
      </w:pPr>
      <w:r w:rsidRPr="00287692">
        <w:rPr>
          <w:rFonts w:ascii="Arial" w:hAnsi="Arial" w:cs="Arial"/>
          <w:sz w:val="22"/>
          <w:szCs w:val="22"/>
          <w:shd w:val="clear" w:color="auto" w:fill="FFFFFF"/>
        </w:rPr>
        <w:t xml:space="preserve">Mr. Samir Gupta holds a postgraduate degree in Management and a Bachelor of Engineering degree in Electronics. He is having 27 years of business experience. As per his profile it appears that he is basically from Electronics &amp; IT field is a Co-founder and Director of Samtech Infonet Ltd., Pyramid Cyber Security &amp; Digital Forensic Pvt. Ltd., Olpoints InfoTech Pvt. Ltd. </w:t>
      </w:r>
      <w:r w:rsidR="004758AA" w:rsidRPr="00287692">
        <w:rPr>
          <w:rFonts w:ascii="Arial" w:hAnsi="Arial" w:cs="Arial"/>
          <w:sz w:val="22"/>
          <w:szCs w:val="22"/>
          <w:shd w:val="clear" w:color="auto" w:fill="FFFFFF"/>
        </w:rPr>
        <w:t>and Force Infosystems Pvt. Ltd.</w:t>
      </w:r>
    </w:p>
    <w:p w14:paraId="1D7EFEC6" w14:textId="342E430F" w:rsidR="009D3B3B" w:rsidRPr="00287692" w:rsidRDefault="00A47BC9" w:rsidP="00F24D10">
      <w:pPr>
        <w:numPr>
          <w:ilvl w:val="0"/>
          <w:numId w:val="2"/>
        </w:numPr>
        <w:autoSpaceDE w:val="0"/>
        <w:autoSpaceDN w:val="0"/>
        <w:adjustRightInd w:val="0"/>
        <w:spacing w:after="240" w:line="360" w:lineRule="auto"/>
        <w:ind w:left="0" w:hanging="284"/>
        <w:jc w:val="both"/>
        <w:rPr>
          <w:rFonts w:ascii="Arial" w:eastAsiaTheme="minorHAnsi" w:hAnsi="Arial" w:cs="Arial"/>
          <w:sz w:val="22"/>
          <w:szCs w:val="22"/>
        </w:rPr>
      </w:pPr>
      <w:r w:rsidRPr="00287692">
        <w:rPr>
          <w:rFonts w:ascii="Arial" w:hAnsi="Arial" w:cs="Arial"/>
          <w:b/>
          <w:sz w:val="22"/>
          <w:szCs w:val="22"/>
        </w:rPr>
        <w:t xml:space="preserve">PROJECT OVERVIEW: </w:t>
      </w:r>
      <w:r w:rsidR="00095574" w:rsidRPr="00287692">
        <w:rPr>
          <w:rFonts w:ascii="Arial" w:hAnsi="Arial" w:cs="Arial"/>
          <w:sz w:val="22"/>
          <w:szCs w:val="22"/>
        </w:rPr>
        <w:t>Eden Retirement Living</w:t>
      </w:r>
      <w:r w:rsidR="00F50254" w:rsidRPr="00287692">
        <w:rPr>
          <w:rFonts w:ascii="Arial" w:hAnsi="Arial" w:cs="Arial"/>
          <w:sz w:val="22"/>
          <w:szCs w:val="22"/>
        </w:rPr>
        <w:t xml:space="preserve"> </w:t>
      </w:r>
      <w:r w:rsidR="00174116" w:rsidRPr="00287692">
        <w:rPr>
          <w:rFonts w:ascii="Arial" w:hAnsi="Arial" w:cs="Arial"/>
          <w:sz w:val="22"/>
          <w:szCs w:val="22"/>
        </w:rPr>
        <w:t>is</w:t>
      </w:r>
      <w:r w:rsidR="00F50254" w:rsidRPr="00287692">
        <w:rPr>
          <w:rFonts w:ascii="Arial" w:hAnsi="Arial" w:cs="Arial"/>
          <w:sz w:val="22"/>
          <w:szCs w:val="22"/>
        </w:rPr>
        <w:t xml:space="preserve"> develop</w:t>
      </w:r>
      <w:r w:rsidR="00174116" w:rsidRPr="00287692">
        <w:rPr>
          <w:rFonts w:ascii="Arial" w:hAnsi="Arial" w:cs="Arial"/>
          <w:sz w:val="22"/>
          <w:szCs w:val="22"/>
        </w:rPr>
        <w:t>ing</w:t>
      </w:r>
      <w:r w:rsidR="00F50254" w:rsidRPr="00287692">
        <w:rPr>
          <w:rFonts w:ascii="Arial" w:hAnsi="Arial" w:cs="Arial"/>
          <w:sz w:val="22"/>
          <w:szCs w:val="22"/>
        </w:rPr>
        <w:t xml:space="preserve"> </w:t>
      </w:r>
      <w:r w:rsidR="00B51C47" w:rsidRPr="00287692">
        <w:rPr>
          <w:rFonts w:ascii="Arial" w:hAnsi="Arial" w:cs="Arial"/>
          <w:sz w:val="22"/>
          <w:szCs w:val="22"/>
        </w:rPr>
        <w:t>a</w:t>
      </w:r>
      <w:r w:rsidR="00F50254" w:rsidRPr="00287692">
        <w:rPr>
          <w:rFonts w:ascii="Arial" w:hAnsi="Arial" w:cs="Arial"/>
          <w:sz w:val="22"/>
          <w:szCs w:val="22"/>
        </w:rPr>
        <w:t xml:space="preserve"> </w:t>
      </w:r>
      <w:r w:rsidR="00095574" w:rsidRPr="00287692">
        <w:rPr>
          <w:rFonts w:ascii="Arial" w:hAnsi="Arial" w:cs="Arial"/>
          <w:sz w:val="22"/>
          <w:szCs w:val="22"/>
        </w:rPr>
        <w:t xml:space="preserve">Group Housing </w:t>
      </w:r>
      <w:r w:rsidR="00F50254" w:rsidRPr="00287692">
        <w:rPr>
          <w:rFonts w:ascii="Arial" w:hAnsi="Arial" w:cs="Arial"/>
          <w:sz w:val="22"/>
          <w:szCs w:val="22"/>
        </w:rPr>
        <w:t>Project named ‘</w:t>
      </w:r>
      <w:r w:rsidR="003F4CD3" w:rsidRPr="00287692">
        <w:rPr>
          <w:rFonts w:ascii="Arial" w:hAnsi="Arial" w:cs="Arial"/>
          <w:sz w:val="22"/>
          <w:szCs w:val="22"/>
        </w:rPr>
        <w:t>Eden Senior Living and Wellness</w:t>
      </w:r>
      <w:r w:rsidR="00F50254" w:rsidRPr="00287692">
        <w:rPr>
          <w:rFonts w:ascii="Arial" w:hAnsi="Arial" w:cs="Arial"/>
          <w:sz w:val="22"/>
          <w:szCs w:val="22"/>
        </w:rPr>
        <w:t xml:space="preserve">’ accommodating </w:t>
      </w:r>
      <w:r w:rsidR="003F4CD3" w:rsidRPr="00287692">
        <w:rPr>
          <w:rFonts w:ascii="Arial" w:hAnsi="Arial" w:cs="Arial"/>
          <w:sz w:val="22"/>
          <w:szCs w:val="22"/>
        </w:rPr>
        <w:t>apartment</w:t>
      </w:r>
      <w:r w:rsidR="00F50254" w:rsidRPr="00287692">
        <w:rPr>
          <w:rFonts w:ascii="Arial" w:hAnsi="Arial" w:cs="Arial"/>
          <w:sz w:val="22"/>
          <w:szCs w:val="22"/>
        </w:rPr>
        <w:t xml:space="preserve"> space </w:t>
      </w:r>
      <w:r w:rsidR="003F4CD3" w:rsidRPr="00287692">
        <w:rPr>
          <w:rFonts w:ascii="Arial" w:hAnsi="Arial" w:cs="Arial"/>
          <w:sz w:val="22"/>
          <w:szCs w:val="22"/>
        </w:rPr>
        <w:t>having approx</w:t>
      </w:r>
      <w:r w:rsidR="00BC2184" w:rsidRPr="00287692">
        <w:rPr>
          <w:rFonts w:ascii="Arial" w:hAnsi="Arial" w:cs="Arial"/>
          <w:sz w:val="22"/>
          <w:szCs w:val="22"/>
        </w:rPr>
        <w:t xml:space="preserve">. </w:t>
      </w:r>
      <w:r w:rsidR="00287692" w:rsidRPr="00287692">
        <w:rPr>
          <w:rFonts w:ascii="Arial" w:hAnsi="Arial" w:cs="Arial"/>
          <w:sz w:val="22"/>
          <w:szCs w:val="22"/>
        </w:rPr>
        <w:t>saleable</w:t>
      </w:r>
      <w:r w:rsidR="00F50254" w:rsidRPr="00287692">
        <w:rPr>
          <w:rFonts w:ascii="Arial" w:hAnsi="Arial" w:cs="Arial"/>
          <w:sz w:val="22"/>
          <w:szCs w:val="22"/>
        </w:rPr>
        <w:t xml:space="preserve"> area </w:t>
      </w:r>
      <w:r w:rsidR="00BC2184" w:rsidRPr="00287692">
        <w:rPr>
          <w:rFonts w:ascii="Arial" w:hAnsi="Arial" w:cs="Arial"/>
          <w:sz w:val="22"/>
          <w:szCs w:val="22"/>
        </w:rPr>
        <w:t xml:space="preserve">measuring </w:t>
      </w:r>
      <w:r w:rsidR="002552AB" w:rsidRPr="00287692">
        <w:rPr>
          <w:rFonts w:ascii="Arial" w:hAnsi="Arial" w:cs="Arial"/>
          <w:sz w:val="22"/>
          <w:szCs w:val="22"/>
        </w:rPr>
        <w:t>1,40,000</w:t>
      </w:r>
      <w:r w:rsidR="00F50254" w:rsidRPr="00287692">
        <w:rPr>
          <w:rFonts w:ascii="Arial" w:hAnsi="Arial" w:cs="Arial"/>
          <w:sz w:val="22"/>
          <w:szCs w:val="22"/>
        </w:rPr>
        <w:t xml:space="preserve"> sq.</w:t>
      </w:r>
      <w:r w:rsidR="002552AB" w:rsidRPr="00287692">
        <w:rPr>
          <w:rFonts w:ascii="Arial" w:hAnsi="Arial" w:cs="Arial"/>
          <w:sz w:val="22"/>
          <w:szCs w:val="22"/>
        </w:rPr>
        <w:t xml:space="preserve"> ft</w:t>
      </w:r>
      <w:r w:rsidR="00F50254" w:rsidRPr="00287692">
        <w:rPr>
          <w:rFonts w:ascii="Arial" w:hAnsi="Arial" w:cs="Arial"/>
          <w:sz w:val="22"/>
          <w:szCs w:val="22"/>
        </w:rPr>
        <w:t>. spread o</w:t>
      </w:r>
      <w:r w:rsidR="00D363BF" w:rsidRPr="00287692">
        <w:rPr>
          <w:rFonts w:ascii="Arial" w:hAnsi="Arial" w:cs="Arial"/>
          <w:sz w:val="22"/>
          <w:szCs w:val="22"/>
        </w:rPr>
        <w:t xml:space="preserve">ver a land area measuring </w:t>
      </w:r>
      <w:r w:rsidR="00B51C47" w:rsidRPr="00287692">
        <w:rPr>
          <w:rFonts w:ascii="Arial" w:hAnsi="Arial" w:cs="Arial"/>
          <w:sz w:val="22"/>
          <w:szCs w:val="22"/>
        </w:rPr>
        <w:t>4</w:t>
      </w:r>
      <w:r w:rsidR="00287692" w:rsidRPr="00287692">
        <w:rPr>
          <w:rFonts w:ascii="Arial" w:hAnsi="Arial" w:cs="Arial"/>
          <w:sz w:val="22"/>
          <w:szCs w:val="22"/>
        </w:rPr>
        <w:t>,</w:t>
      </w:r>
      <w:r w:rsidR="00B51C47" w:rsidRPr="00287692">
        <w:rPr>
          <w:rFonts w:ascii="Arial" w:hAnsi="Arial" w:cs="Arial"/>
          <w:sz w:val="22"/>
          <w:szCs w:val="22"/>
        </w:rPr>
        <w:t>280</w:t>
      </w:r>
      <w:r w:rsidR="00F50254" w:rsidRPr="00287692">
        <w:rPr>
          <w:rFonts w:ascii="Arial" w:hAnsi="Arial" w:cs="Arial"/>
          <w:sz w:val="22"/>
          <w:szCs w:val="22"/>
        </w:rPr>
        <w:t xml:space="preserve"> sq. mtr. at </w:t>
      </w:r>
      <w:r w:rsidR="00D363BF" w:rsidRPr="00287692">
        <w:rPr>
          <w:rFonts w:ascii="Arial" w:hAnsi="Arial" w:cs="Arial"/>
          <w:sz w:val="22"/>
          <w:szCs w:val="22"/>
        </w:rPr>
        <w:t>Khata Kahtauni No. 00025 (Fasli 1416 To 1421), Khasra No. 39 &amp; 40, Mauza Chak Bhagwantpur, Pargana Pachwadoon, Tehsil Sadar, Dehradun, Uttarakhand.</w:t>
      </w:r>
      <w:r w:rsidR="005C04B5" w:rsidRPr="00287692">
        <w:rPr>
          <w:rFonts w:ascii="Arial" w:hAnsi="Arial" w:cs="Arial"/>
          <w:sz w:val="22"/>
          <w:szCs w:val="22"/>
        </w:rPr>
        <w:t xml:space="preserve"> However as on date the latest status of saleable area is that it has increased from 1,40,000 sq. ft. to 1,57,579 sq. ft.</w:t>
      </w:r>
    </w:p>
    <w:p w14:paraId="2C00BA3D" w14:textId="77777777" w:rsidR="00D02EA4" w:rsidRPr="00287692" w:rsidRDefault="00D02EA4" w:rsidP="00287692">
      <w:pPr>
        <w:spacing w:line="360" w:lineRule="auto"/>
        <w:jc w:val="both"/>
        <w:rPr>
          <w:rFonts w:ascii="Arial" w:hAnsi="Arial" w:cs="Arial"/>
          <w:sz w:val="22"/>
          <w:szCs w:val="22"/>
        </w:rPr>
      </w:pPr>
      <w:r w:rsidRPr="00287692">
        <w:rPr>
          <w:rFonts w:ascii="Arial" w:hAnsi="Arial" w:cs="Arial"/>
          <w:sz w:val="22"/>
          <w:szCs w:val="22"/>
        </w:rPr>
        <w:t>As per the MDDA approved building Plan, this Project envisage to construct</w:t>
      </w:r>
      <w:r w:rsidR="00820F39" w:rsidRPr="00287692">
        <w:rPr>
          <w:rFonts w:ascii="Arial" w:hAnsi="Arial" w:cs="Arial"/>
          <w:sz w:val="22"/>
          <w:szCs w:val="22"/>
        </w:rPr>
        <w:t xml:space="preserve"> total 96 units in 2 towers in different categories viz., 2 BHK, 1 BHK and Studio apartment. </w:t>
      </w:r>
      <w:r w:rsidR="00F46EA1" w:rsidRPr="00287692">
        <w:rPr>
          <w:rFonts w:ascii="Arial" w:hAnsi="Arial" w:cs="Arial"/>
          <w:sz w:val="22"/>
          <w:szCs w:val="22"/>
        </w:rPr>
        <w:t>As per the information provided by developer, the builder has upgrade</w:t>
      </w:r>
      <w:r w:rsidR="00542B05" w:rsidRPr="00287692">
        <w:rPr>
          <w:rFonts w:ascii="Arial" w:hAnsi="Arial" w:cs="Arial"/>
          <w:sz w:val="22"/>
          <w:szCs w:val="22"/>
        </w:rPr>
        <w:t>d the units of flats in which</w:t>
      </w:r>
      <w:r w:rsidR="00F46EA1" w:rsidRPr="00287692">
        <w:rPr>
          <w:rFonts w:ascii="Arial" w:hAnsi="Arial" w:cs="Arial"/>
          <w:sz w:val="22"/>
          <w:szCs w:val="22"/>
        </w:rPr>
        <w:t xml:space="preserve"> 11 </w:t>
      </w:r>
      <w:r w:rsidR="005C04B5" w:rsidRPr="00287692">
        <w:rPr>
          <w:rFonts w:ascii="Arial" w:hAnsi="Arial" w:cs="Arial"/>
          <w:sz w:val="22"/>
          <w:szCs w:val="22"/>
        </w:rPr>
        <w:t>apartments</w:t>
      </w:r>
      <w:r w:rsidR="00542B05" w:rsidRPr="00287692">
        <w:rPr>
          <w:rFonts w:ascii="Arial" w:hAnsi="Arial" w:cs="Arial"/>
          <w:sz w:val="22"/>
          <w:szCs w:val="22"/>
        </w:rPr>
        <w:t xml:space="preserve"> has been added</w:t>
      </w:r>
      <w:r w:rsidR="00F46EA1" w:rsidRPr="00287692">
        <w:rPr>
          <w:rFonts w:ascii="Arial" w:hAnsi="Arial" w:cs="Arial"/>
          <w:sz w:val="22"/>
          <w:szCs w:val="22"/>
        </w:rPr>
        <w:t>. However, the built</w:t>
      </w:r>
      <w:r w:rsidR="00542B05" w:rsidRPr="00287692">
        <w:rPr>
          <w:rFonts w:ascii="Arial" w:hAnsi="Arial" w:cs="Arial"/>
          <w:sz w:val="22"/>
          <w:szCs w:val="22"/>
        </w:rPr>
        <w:t>-</w:t>
      </w:r>
      <w:r w:rsidR="00F46EA1" w:rsidRPr="00287692">
        <w:rPr>
          <w:rFonts w:ascii="Arial" w:hAnsi="Arial" w:cs="Arial"/>
          <w:sz w:val="22"/>
          <w:szCs w:val="22"/>
        </w:rPr>
        <w:t>up area of the project is same</w:t>
      </w:r>
      <w:r w:rsidR="005C04B5" w:rsidRPr="00287692">
        <w:rPr>
          <w:rFonts w:ascii="Arial" w:hAnsi="Arial" w:cs="Arial"/>
          <w:sz w:val="22"/>
          <w:szCs w:val="22"/>
        </w:rPr>
        <w:t xml:space="preserve"> the saleable area has increased.</w:t>
      </w:r>
      <w:r w:rsidR="00F46EA1" w:rsidRPr="00287692">
        <w:rPr>
          <w:rFonts w:ascii="Arial" w:hAnsi="Arial" w:cs="Arial"/>
          <w:sz w:val="22"/>
          <w:szCs w:val="22"/>
        </w:rPr>
        <w:t xml:space="preserve"> </w:t>
      </w:r>
    </w:p>
    <w:p w14:paraId="32F57480" w14:textId="77777777" w:rsidR="00981AC8" w:rsidRPr="00287692" w:rsidRDefault="00981AC8" w:rsidP="00287692">
      <w:pPr>
        <w:spacing w:line="360" w:lineRule="auto"/>
        <w:jc w:val="both"/>
        <w:rPr>
          <w:rFonts w:ascii="Arial" w:hAnsi="Arial" w:cs="Arial"/>
          <w:sz w:val="22"/>
          <w:szCs w:val="22"/>
        </w:rPr>
      </w:pPr>
    </w:p>
    <w:p w14:paraId="0D833123" w14:textId="77777777" w:rsidR="00981AC8" w:rsidRPr="00287692" w:rsidRDefault="00981AC8" w:rsidP="00287692">
      <w:pPr>
        <w:spacing w:line="360" w:lineRule="auto"/>
        <w:jc w:val="both"/>
        <w:rPr>
          <w:rFonts w:ascii="Arial" w:hAnsi="Arial" w:cs="Arial"/>
          <w:sz w:val="22"/>
          <w:szCs w:val="22"/>
        </w:rPr>
      </w:pPr>
      <w:r w:rsidRPr="00287692">
        <w:rPr>
          <w:rFonts w:ascii="Arial" w:hAnsi="Arial" w:cs="Arial"/>
          <w:sz w:val="22"/>
          <w:szCs w:val="22"/>
        </w:rPr>
        <w:t xml:space="preserve">The specification of the project is revised and the developer </w:t>
      </w:r>
      <w:r w:rsidR="00542B05" w:rsidRPr="00287692">
        <w:rPr>
          <w:rFonts w:ascii="Arial" w:hAnsi="Arial" w:cs="Arial"/>
          <w:sz w:val="22"/>
          <w:szCs w:val="22"/>
        </w:rPr>
        <w:t>is now providing the facilities like</w:t>
      </w:r>
      <w:r w:rsidRPr="00287692">
        <w:rPr>
          <w:rFonts w:ascii="Arial" w:hAnsi="Arial" w:cs="Arial"/>
          <w:sz w:val="22"/>
          <w:szCs w:val="22"/>
        </w:rPr>
        <w:t xml:space="preserve"> AC</w:t>
      </w:r>
      <w:r w:rsidR="00542B05" w:rsidRPr="00287692">
        <w:rPr>
          <w:rFonts w:ascii="Arial" w:hAnsi="Arial" w:cs="Arial"/>
          <w:sz w:val="22"/>
          <w:szCs w:val="22"/>
        </w:rPr>
        <w:t xml:space="preserve"> (Centralised in the lobby and Split/ Window in the units)</w:t>
      </w:r>
      <w:r w:rsidRPr="00287692">
        <w:rPr>
          <w:rFonts w:ascii="Arial" w:hAnsi="Arial" w:cs="Arial"/>
          <w:sz w:val="22"/>
          <w:szCs w:val="22"/>
        </w:rPr>
        <w:t xml:space="preserve">, Kitchen Appliances </w:t>
      </w:r>
      <w:r w:rsidR="00542B05" w:rsidRPr="00287692">
        <w:rPr>
          <w:rFonts w:ascii="Arial" w:hAnsi="Arial" w:cs="Arial"/>
          <w:sz w:val="22"/>
          <w:szCs w:val="22"/>
        </w:rPr>
        <w:t>(Refrigerator, Over</w:t>
      </w:r>
      <w:r w:rsidRPr="00287692">
        <w:rPr>
          <w:rFonts w:ascii="Arial" w:hAnsi="Arial" w:cs="Arial"/>
          <w:sz w:val="22"/>
          <w:szCs w:val="22"/>
        </w:rPr>
        <w:t xml:space="preserve"> and other item</w:t>
      </w:r>
      <w:r w:rsidR="00542B05" w:rsidRPr="00287692">
        <w:rPr>
          <w:rFonts w:ascii="Arial" w:hAnsi="Arial" w:cs="Arial"/>
          <w:sz w:val="22"/>
          <w:szCs w:val="22"/>
        </w:rPr>
        <w:t>), Washing Machines.</w:t>
      </w:r>
    </w:p>
    <w:p w14:paraId="7D00CEFF" w14:textId="77777777" w:rsidR="00D02EA4" w:rsidRPr="00287692" w:rsidRDefault="00D02EA4" w:rsidP="00287692">
      <w:pPr>
        <w:spacing w:line="360" w:lineRule="auto"/>
        <w:jc w:val="both"/>
        <w:rPr>
          <w:rFonts w:ascii="Arial" w:hAnsi="Arial" w:cs="Arial"/>
          <w:sz w:val="22"/>
          <w:szCs w:val="22"/>
        </w:rPr>
      </w:pPr>
    </w:p>
    <w:p w14:paraId="75DB3A35" w14:textId="792CF1E2" w:rsidR="0063686C" w:rsidRPr="00287692" w:rsidRDefault="00A47BC9" w:rsidP="00287692">
      <w:pPr>
        <w:spacing w:line="360" w:lineRule="auto"/>
        <w:jc w:val="both"/>
        <w:rPr>
          <w:rFonts w:ascii="Arial" w:hAnsi="Arial" w:cs="Arial"/>
          <w:sz w:val="22"/>
          <w:szCs w:val="22"/>
        </w:rPr>
      </w:pPr>
      <w:r w:rsidRPr="00287692">
        <w:rPr>
          <w:rFonts w:ascii="Arial" w:hAnsi="Arial" w:cs="Arial"/>
          <w:sz w:val="22"/>
          <w:szCs w:val="22"/>
        </w:rPr>
        <w:t xml:space="preserve">Total proposed project cost </w:t>
      </w:r>
      <w:r w:rsidR="0065226E" w:rsidRPr="00287692">
        <w:rPr>
          <w:rFonts w:ascii="Arial" w:hAnsi="Arial" w:cs="Arial"/>
          <w:sz w:val="22"/>
          <w:szCs w:val="22"/>
        </w:rPr>
        <w:t>was estimated to be</w:t>
      </w:r>
      <w:r w:rsidRPr="00287692">
        <w:rPr>
          <w:rFonts w:ascii="Arial" w:hAnsi="Arial" w:cs="Arial"/>
          <w:sz w:val="22"/>
          <w:szCs w:val="22"/>
        </w:rPr>
        <w:t xml:space="preserve"> </w:t>
      </w:r>
      <w:r w:rsidR="00C172DB" w:rsidRPr="00287692">
        <w:rPr>
          <w:rFonts w:ascii="Arial" w:hAnsi="Arial" w:cs="Arial"/>
          <w:sz w:val="22"/>
          <w:szCs w:val="22"/>
        </w:rPr>
        <w:t>Rs.</w:t>
      </w:r>
      <w:r w:rsidR="00547234" w:rsidRPr="00287692">
        <w:rPr>
          <w:rFonts w:ascii="Arial" w:hAnsi="Arial" w:cs="Arial"/>
          <w:sz w:val="22"/>
          <w:szCs w:val="22"/>
        </w:rPr>
        <w:t>54.74</w:t>
      </w:r>
      <w:r w:rsidR="00C172DB" w:rsidRPr="00287692">
        <w:rPr>
          <w:rFonts w:ascii="Arial" w:hAnsi="Arial" w:cs="Arial"/>
          <w:sz w:val="22"/>
          <w:szCs w:val="22"/>
        </w:rPr>
        <w:t xml:space="preserve"> cr</w:t>
      </w:r>
      <w:r w:rsidR="004E521E" w:rsidRPr="00287692">
        <w:rPr>
          <w:rFonts w:ascii="Arial" w:hAnsi="Arial" w:cs="Arial"/>
          <w:sz w:val="22"/>
          <w:szCs w:val="22"/>
        </w:rPr>
        <w:t>ore</w:t>
      </w:r>
      <w:r w:rsidR="00647EC7">
        <w:rPr>
          <w:rFonts w:ascii="Arial" w:hAnsi="Arial" w:cs="Arial"/>
          <w:sz w:val="22"/>
          <w:szCs w:val="22"/>
        </w:rPr>
        <w:t>.</w:t>
      </w:r>
      <w:r w:rsidR="005C04B5" w:rsidRPr="00287692">
        <w:rPr>
          <w:rFonts w:ascii="Arial" w:hAnsi="Arial" w:cs="Arial"/>
          <w:sz w:val="22"/>
          <w:szCs w:val="22"/>
        </w:rPr>
        <w:t xml:space="preserve"> However</w:t>
      </w:r>
      <w:r w:rsidR="00647EC7">
        <w:rPr>
          <w:rFonts w:ascii="Arial" w:hAnsi="Arial" w:cs="Arial"/>
          <w:sz w:val="22"/>
          <w:szCs w:val="22"/>
        </w:rPr>
        <w:t>,</w:t>
      </w:r>
      <w:r w:rsidR="005C04B5" w:rsidRPr="00287692">
        <w:rPr>
          <w:rFonts w:ascii="Arial" w:hAnsi="Arial" w:cs="Arial"/>
          <w:sz w:val="22"/>
          <w:szCs w:val="22"/>
        </w:rPr>
        <w:t xml:space="preserve"> as per latest CA certificate provided by the company </w:t>
      </w:r>
      <w:r w:rsidR="00542B05" w:rsidRPr="00287692">
        <w:rPr>
          <w:rFonts w:ascii="Arial" w:hAnsi="Arial" w:cs="Arial"/>
          <w:sz w:val="22"/>
          <w:szCs w:val="22"/>
        </w:rPr>
        <w:t xml:space="preserve">it has </w:t>
      </w:r>
      <w:r w:rsidR="005C04B5" w:rsidRPr="00287692">
        <w:rPr>
          <w:rFonts w:ascii="Arial" w:hAnsi="Arial" w:cs="Arial"/>
          <w:sz w:val="22"/>
          <w:szCs w:val="22"/>
        </w:rPr>
        <w:t xml:space="preserve">now </w:t>
      </w:r>
      <w:r w:rsidR="00542B05" w:rsidRPr="00287692">
        <w:rPr>
          <w:rFonts w:ascii="Arial" w:hAnsi="Arial" w:cs="Arial"/>
          <w:sz w:val="22"/>
          <w:szCs w:val="22"/>
        </w:rPr>
        <w:t>been revised to Rs.</w:t>
      </w:r>
      <w:r w:rsidR="00647EC7">
        <w:rPr>
          <w:rFonts w:ascii="Arial" w:hAnsi="Arial" w:cs="Arial"/>
          <w:sz w:val="22"/>
          <w:szCs w:val="22"/>
        </w:rPr>
        <w:t>88.52</w:t>
      </w:r>
      <w:r w:rsidR="0065226E" w:rsidRPr="00287692">
        <w:rPr>
          <w:rFonts w:ascii="Arial" w:hAnsi="Arial" w:cs="Arial"/>
          <w:sz w:val="22"/>
          <w:szCs w:val="22"/>
        </w:rPr>
        <w:t xml:space="preserve"> crore</w:t>
      </w:r>
      <w:r w:rsidR="00647EC7">
        <w:rPr>
          <w:rFonts w:ascii="Arial" w:hAnsi="Arial" w:cs="Arial"/>
          <w:sz w:val="22"/>
          <w:szCs w:val="22"/>
        </w:rPr>
        <w:t>s</w:t>
      </w:r>
      <w:r w:rsidR="005C04B5" w:rsidRPr="00287692">
        <w:rPr>
          <w:rFonts w:ascii="Arial" w:hAnsi="Arial" w:cs="Arial"/>
          <w:sz w:val="22"/>
          <w:szCs w:val="22"/>
        </w:rPr>
        <w:t>.</w:t>
      </w:r>
    </w:p>
    <w:p w14:paraId="76550973" w14:textId="77777777" w:rsidR="00036078" w:rsidRPr="00287692" w:rsidRDefault="00036078" w:rsidP="00287692">
      <w:pPr>
        <w:spacing w:line="360" w:lineRule="auto"/>
        <w:contextualSpacing/>
        <w:jc w:val="both"/>
        <w:rPr>
          <w:rFonts w:ascii="Arial" w:hAnsi="Arial" w:cs="Arial"/>
          <w:sz w:val="22"/>
          <w:szCs w:val="22"/>
        </w:rPr>
      </w:pPr>
    </w:p>
    <w:p w14:paraId="348D906C" w14:textId="77777777" w:rsidR="00AF6083" w:rsidRPr="00287692" w:rsidRDefault="0063686C" w:rsidP="00287692">
      <w:pPr>
        <w:autoSpaceDE w:val="0"/>
        <w:autoSpaceDN w:val="0"/>
        <w:adjustRightInd w:val="0"/>
        <w:spacing w:line="360" w:lineRule="auto"/>
        <w:jc w:val="both"/>
        <w:rPr>
          <w:rFonts w:ascii="Arial" w:hAnsi="Arial" w:cs="Arial"/>
          <w:sz w:val="22"/>
          <w:szCs w:val="22"/>
        </w:rPr>
      </w:pPr>
      <w:r w:rsidRPr="00287692">
        <w:rPr>
          <w:rFonts w:ascii="Arial" w:hAnsi="Arial" w:cs="Arial"/>
          <w:sz w:val="22"/>
          <w:szCs w:val="22"/>
        </w:rPr>
        <w:t xml:space="preserve">For the construction purpose, </w:t>
      </w:r>
      <w:r w:rsidR="00457317" w:rsidRPr="00287692">
        <w:rPr>
          <w:rFonts w:ascii="Arial" w:hAnsi="Arial" w:cs="Arial"/>
          <w:sz w:val="22"/>
          <w:szCs w:val="22"/>
        </w:rPr>
        <w:t>Eden Retirement Living Pvt. Ltd.</w:t>
      </w:r>
      <w:r w:rsidRPr="00287692">
        <w:rPr>
          <w:rFonts w:ascii="Arial" w:hAnsi="Arial" w:cs="Arial"/>
          <w:sz w:val="22"/>
          <w:szCs w:val="22"/>
        </w:rPr>
        <w:t xml:space="preserve"> has signe</w:t>
      </w:r>
      <w:r w:rsidR="005006F5" w:rsidRPr="00287692">
        <w:rPr>
          <w:rFonts w:ascii="Arial" w:hAnsi="Arial" w:cs="Arial"/>
          <w:sz w:val="22"/>
          <w:szCs w:val="22"/>
        </w:rPr>
        <w:t xml:space="preserve">d a Construction Agreement with </w:t>
      </w:r>
      <w:r w:rsidR="0087596D" w:rsidRPr="00287692">
        <w:rPr>
          <w:rFonts w:ascii="Arial" w:hAnsi="Arial" w:cs="Arial"/>
          <w:sz w:val="22"/>
          <w:szCs w:val="22"/>
        </w:rPr>
        <w:t xml:space="preserve">M/s. </w:t>
      </w:r>
      <w:r w:rsidR="00457317" w:rsidRPr="00287692">
        <w:rPr>
          <w:rFonts w:ascii="Arial" w:hAnsi="Arial" w:cs="Arial"/>
          <w:sz w:val="22"/>
          <w:szCs w:val="22"/>
        </w:rPr>
        <w:t>Shraddha Nirman Pvt. Ltd.</w:t>
      </w:r>
      <w:r w:rsidRPr="00287692">
        <w:rPr>
          <w:rFonts w:ascii="Arial" w:hAnsi="Arial" w:cs="Arial"/>
          <w:sz w:val="22"/>
          <w:szCs w:val="22"/>
        </w:rPr>
        <w:t xml:space="preserve"> on </w:t>
      </w:r>
      <w:r w:rsidR="00457317" w:rsidRPr="00287692">
        <w:rPr>
          <w:rFonts w:ascii="Arial" w:hAnsi="Arial" w:cs="Arial"/>
          <w:sz w:val="22"/>
          <w:szCs w:val="22"/>
        </w:rPr>
        <w:t>17</w:t>
      </w:r>
      <w:r w:rsidR="00457317" w:rsidRPr="00287692">
        <w:rPr>
          <w:rFonts w:ascii="Arial" w:hAnsi="Arial" w:cs="Arial"/>
          <w:sz w:val="22"/>
          <w:szCs w:val="22"/>
          <w:vertAlign w:val="superscript"/>
        </w:rPr>
        <w:t>th</w:t>
      </w:r>
      <w:r w:rsidR="00457317" w:rsidRPr="00287692">
        <w:rPr>
          <w:rFonts w:ascii="Arial" w:hAnsi="Arial" w:cs="Arial"/>
          <w:sz w:val="22"/>
          <w:szCs w:val="22"/>
        </w:rPr>
        <w:t xml:space="preserve"> December, 2019,</w:t>
      </w:r>
      <w:r w:rsidRPr="00287692">
        <w:rPr>
          <w:rFonts w:ascii="Arial" w:hAnsi="Arial" w:cs="Arial"/>
          <w:sz w:val="22"/>
          <w:szCs w:val="22"/>
        </w:rPr>
        <w:t xml:space="preserve"> to construct proposed</w:t>
      </w:r>
      <w:r w:rsidR="0087596D" w:rsidRPr="00287692">
        <w:rPr>
          <w:rFonts w:ascii="Arial" w:hAnsi="Arial" w:cs="Arial"/>
          <w:sz w:val="22"/>
          <w:szCs w:val="22"/>
        </w:rPr>
        <w:t xml:space="preserve"> </w:t>
      </w:r>
      <w:r w:rsidR="00457317" w:rsidRPr="00287692">
        <w:rPr>
          <w:rFonts w:ascii="Arial" w:hAnsi="Arial" w:cs="Arial"/>
          <w:sz w:val="22"/>
          <w:szCs w:val="22"/>
        </w:rPr>
        <w:t>Group Housing Society</w:t>
      </w:r>
      <w:r w:rsidR="0087596D" w:rsidRPr="00287692">
        <w:rPr>
          <w:rFonts w:ascii="Arial" w:hAnsi="Arial" w:cs="Arial"/>
          <w:sz w:val="22"/>
          <w:szCs w:val="22"/>
        </w:rPr>
        <w:t xml:space="preserve"> having </w:t>
      </w:r>
      <w:r w:rsidR="00457317" w:rsidRPr="00287692">
        <w:rPr>
          <w:rFonts w:ascii="Arial" w:hAnsi="Arial" w:cs="Arial"/>
          <w:sz w:val="22"/>
          <w:szCs w:val="22"/>
        </w:rPr>
        <w:t>2</w:t>
      </w:r>
      <w:r w:rsidR="00BC0FBA" w:rsidRPr="00287692">
        <w:rPr>
          <w:rFonts w:ascii="Arial" w:hAnsi="Arial" w:cs="Arial"/>
          <w:sz w:val="22"/>
          <w:szCs w:val="22"/>
        </w:rPr>
        <w:t>,</w:t>
      </w:r>
      <w:r w:rsidR="00457317" w:rsidRPr="00287692">
        <w:rPr>
          <w:rFonts w:ascii="Arial" w:hAnsi="Arial" w:cs="Arial"/>
          <w:sz w:val="22"/>
          <w:szCs w:val="22"/>
        </w:rPr>
        <w:t>27</w:t>
      </w:r>
      <w:r w:rsidR="00BC0FBA" w:rsidRPr="00287692">
        <w:rPr>
          <w:rFonts w:ascii="Arial" w:hAnsi="Arial" w:cs="Arial"/>
          <w:sz w:val="22"/>
          <w:szCs w:val="22"/>
        </w:rPr>
        <w:t>,</w:t>
      </w:r>
      <w:r w:rsidR="00457317" w:rsidRPr="00287692">
        <w:rPr>
          <w:rFonts w:ascii="Arial" w:hAnsi="Arial" w:cs="Arial"/>
          <w:sz w:val="22"/>
          <w:szCs w:val="22"/>
        </w:rPr>
        <w:t>000 sq. ft. of estimated construction area</w:t>
      </w:r>
      <w:r w:rsidR="0087596D" w:rsidRPr="00287692">
        <w:rPr>
          <w:rFonts w:ascii="Arial" w:hAnsi="Arial" w:cs="Arial"/>
          <w:sz w:val="22"/>
          <w:szCs w:val="22"/>
        </w:rPr>
        <w:t>.</w:t>
      </w:r>
    </w:p>
    <w:p w14:paraId="057509FF" w14:textId="77777777" w:rsidR="00287692" w:rsidRPr="00287692" w:rsidRDefault="00287692" w:rsidP="00287692">
      <w:pPr>
        <w:autoSpaceDE w:val="0"/>
        <w:autoSpaceDN w:val="0"/>
        <w:adjustRightInd w:val="0"/>
        <w:spacing w:line="360" w:lineRule="auto"/>
        <w:jc w:val="both"/>
        <w:rPr>
          <w:rFonts w:ascii="Arial" w:hAnsi="Arial" w:cs="Arial"/>
          <w:sz w:val="22"/>
          <w:szCs w:val="22"/>
        </w:rPr>
      </w:pPr>
    </w:p>
    <w:p w14:paraId="75957D85" w14:textId="3791717A" w:rsidR="00287692" w:rsidRPr="00287692" w:rsidRDefault="00287692" w:rsidP="00287692">
      <w:pPr>
        <w:spacing w:line="360" w:lineRule="auto"/>
        <w:jc w:val="both"/>
        <w:rPr>
          <w:rFonts w:ascii="Arial" w:hAnsi="Arial" w:cs="Arial"/>
          <w:sz w:val="22"/>
          <w:szCs w:val="22"/>
        </w:rPr>
      </w:pPr>
      <w:r w:rsidRPr="00287692">
        <w:rPr>
          <w:rFonts w:ascii="Arial" w:hAnsi="Arial" w:cs="Arial"/>
          <w:sz w:val="22"/>
          <w:szCs w:val="22"/>
        </w:rPr>
        <w:t xml:space="preserve">For the purpose of the development of the Project, Eden Retirement Living has engaged a main Architect M/s. VYOM Architects &amp; Interior Designer for the Design and Structural Services. Eden Retirement Living Pvt. Ltd. has engaged M/s. Shraddha Nirman Pvt. Ltd. </w:t>
      </w:r>
      <w:r w:rsidR="00647EC7" w:rsidRPr="00287692">
        <w:rPr>
          <w:rFonts w:ascii="Arial" w:hAnsi="Arial" w:cs="Arial"/>
          <w:sz w:val="22"/>
          <w:szCs w:val="22"/>
        </w:rPr>
        <w:t xml:space="preserve">to construct proposed Group Housing Society having </w:t>
      </w:r>
      <w:r w:rsidR="00647EC7">
        <w:rPr>
          <w:rFonts w:ascii="Arial" w:hAnsi="Arial" w:cs="Arial"/>
          <w:sz w:val="22"/>
          <w:szCs w:val="22"/>
        </w:rPr>
        <w:t xml:space="preserve">built-up area of </w:t>
      </w:r>
      <w:r w:rsidR="00647EC7" w:rsidRPr="00287692">
        <w:rPr>
          <w:rFonts w:ascii="Arial" w:hAnsi="Arial" w:cs="Arial"/>
          <w:sz w:val="22"/>
          <w:szCs w:val="22"/>
        </w:rPr>
        <w:t>2,27,000 sq. ft.</w:t>
      </w:r>
      <w:r w:rsidR="00647EC7">
        <w:rPr>
          <w:rFonts w:ascii="Arial" w:hAnsi="Arial" w:cs="Arial"/>
          <w:sz w:val="22"/>
          <w:szCs w:val="22"/>
        </w:rPr>
        <w:t xml:space="preserve"> </w:t>
      </w:r>
      <w:r w:rsidRPr="00287692">
        <w:rPr>
          <w:rFonts w:ascii="Arial" w:hAnsi="Arial" w:cs="Arial"/>
          <w:sz w:val="22"/>
          <w:szCs w:val="22"/>
        </w:rPr>
        <w:t>as per below mentioned Terms &amp; Conditions:</w:t>
      </w:r>
    </w:p>
    <w:p w14:paraId="4A3070CA" w14:textId="4FF6951C" w:rsidR="00287692" w:rsidRPr="00683F4E" w:rsidRDefault="00287692" w:rsidP="00647EC7">
      <w:pPr>
        <w:autoSpaceDE w:val="0"/>
        <w:autoSpaceDN w:val="0"/>
        <w:adjustRightInd w:val="0"/>
        <w:spacing w:line="276" w:lineRule="auto"/>
        <w:rPr>
          <w:rFonts w:ascii="Arial" w:hAnsi="Arial" w:cs="Arial"/>
          <w:b/>
          <w:color w:val="17365D" w:themeColor="text2" w:themeShade="BF"/>
          <w:sz w:val="22"/>
          <w:szCs w:val="22"/>
          <w:lang w:eastAsia="en-IN"/>
        </w:rPr>
      </w:pPr>
    </w:p>
    <w:tbl>
      <w:tblPr>
        <w:tblStyle w:val="TableGrid"/>
        <w:tblW w:w="0" w:type="auto"/>
        <w:tblInd w:w="-5" w:type="dxa"/>
        <w:tblLook w:val="04A0" w:firstRow="1" w:lastRow="0" w:firstColumn="1" w:lastColumn="0" w:noHBand="0" w:noVBand="1"/>
      </w:tblPr>
      <w:tblGrid>
        <w:gridCol w:w="2835"/>
        <w:gridCol w:w="6189"/>
      </w:tblGrid>
      <w:tr w:rsidR="00287692" w:rsidRPr="00683F4E" w14:paraId="57B0B7CA" w14:textId="77777777" w:rsidTr="00D224A3">
        <w:tc>
          <w:tcPr>
            <w:tcW w:w="2835" w:type="dxa"/>
          </w:tcPr>
          <w:p w14:paraId="3F63D78B" w14:textId="77777777" w:rsidR="00287692" w:rsidRPr="00683F4E" w:rsidRDefault="00287692" w:rsidP="00D224A3">
            <w:pPr>
              <w:spacing w:line="276" w:lineRule="auto"/>
              <w:rPr>
                <w:rFonts w:ascii="Arial" w:hAnsi="Arial" w:cs="Arial"/>
                <w:b/>
                <w:bCs/>
                <w:sz w:val="22"/>
                <w:szCs w:val="22"/>
              </w:rPr>
            </w:pPr>
            <w:r w:rsidRPr="00683F4E">
              <w:rPr>
                <w:rFonts w:ascii="Arial" w:hAnsi="Arial" w:cs="Arial"/>
                <w:b/>
                <w:bCs/>
                <w:sz w:val="22"/>
                <w:szCs w:val="22"/>
              </w:rPr>
              <w:t>Estimated Area of Construction</w:t>
            </w:r>
          </w:p>
        </w:tc>
        <w:tc>
          <w:tcPr>
            <w:tcW w:w="6189" w:type="dxa"/>
          </w:tcPr>
          <w:p w14:paraId="7450B806" w14:textId="77777777" w:rsidR="00287692" w:rsidRPr="00683F4E" w:rsidRDefault="00287692" w:rsidP="00D224A3">
            <w:pPr>
              <w:spacing w:line="276" w:lineRule="auto"/>
              <w:jc w:val="both"/>
              <w:rPr>
                <w:rFonts w:ascii="Arial" w:hAnsi="Arial" w:cs="Arial"/>
                <w:sz w:val="22"/>
                <w:szCs w:val="22"/>
              </w:rPr>
            </w:pPr>
            <w:r w:rsidRPr="00683F4E">
              <w:rPr>
                <w:rFonts w:ascii="Arial" w:hAnsi="Arial" w:cs="Arial"/>
                <w:sz w:val="22"/>
                <w:szCs w:val="22"/>
              </w:rPr>
              <w:t>2,27,000 sq. ft (Basement + Stilt + 10 Floors) excluding elevation features &amp; swimming pool which will be measured and priced separately.</w:t>
            </w:r>
          </w:p>
        </w:tc>
      </w:tr>
      <w:tr w:rsidR="00287692" w:rsidRPr="00683F4E" w14:paraId="702E5B8F" w14:textId="77777777" w:rsidTr="00D224A3">
        <w:trPr>
          <w:trHeight w:val="70"/>
        </w:trPr>
        <w:tc>
          <w:tcPr>
            <w:tcW w:w="2835" w:type="dxa"/>
          </w:tcPr>
          <w:p w14:paraId="318792BB" w14:textId="77777777" w:rsidR="00287692" w:rsidRPr="00683F4E" w:rsidRDefault="00287692" w:rsidP="00D224A3">
            <w:pPr>
              <w:spacing w:line="276" w:lineRule="auto"/>
              <w:rPr>
                <w:rFonts w:ascii="Arial" w:hAnsi="Arial" w:cs="Arial"/>
                <w:b/>
                <w:bCs/>
                <w:sz w:val="22"/>
                <w:szCs w:val="22"/>
              </w:rPr>
            </w:pPr>
            <w:r w:rsidRPr="00683F4E">
              <w:rPr>
                <w:rFonts w:ascii="Arial" w:hAnsi="Arial" w:cs="Arial"/>
                <w:b/>
                <w:bCs/>
                <w:sz w:val="22"/>
                <w:szCs w:val="22"/>
              </w:rPr>
              <w:t>Contract Value</w:t>
            </w:r>
          </w:p>
        </w:tc>
        <w:tc>
          <w:tcPr>
            <w:tcW w:w="6189" w:type="dxa"/>
          </w:tcPr>
          <w:p w14:paraId="3914DB50" w14:textId="77777777" w:rsidR="00287692" w:rsidRPr="00683F4E" w:rsidRDefault="00287692" w:rsidP="00D224A3">
            <w:pPr>
              <w:spacing w:line="276" w:lineRule="auto"/>
              <w:rPr>
                <w:rFonts w:ascii="Arial" w:hAnsi="Arial" w:cs="Arial"/>
                <w:sz w:val="22"/>
                <w:szCs w:val="22"/>
              </w:rPr>
            </w:pPr>
            <w:r w:rsidRPr="00683F4E">
              <w:rPr>
                <w:rFonts w:ascii="Arial" w:hAnsi="Arial" w:cs="Arial"/>
                <w:sz w:val="22"/>
                <w:szCs w:val="22"/>
              </w:rPr>
              <w:t xml:space="preserve">Rs.690 per sq. ft + GST </w:t>
            </w:r>
          </w:p>
        </w:tc>
      </w:tr>
      <w:tr w:rsidR="00287692" w:rsidRPr="00683F4E" w14:paraId="50F37521" w14:textId="77777777" w:rsidTr="00D224A3">
        <w:tc>
          <w:tcPr>
            <w:tcW w:w="2835" w:type="dxa"/>
          </w:tcPr>
          <w:p w14:paraId="3D7B7270" w14:textId="77777777" w:rsidR="00287692" w:rsidRPr="00683F4E" w:rsidRDefault="00287692" w:rsidP="00D224A3">
            <w:pPr>
              <w:spacing w:line="276" w:lineRule="auto"/>
              <w:rPr>
                <w:rFonts w:ascii="Arial" w:hAnsi="Arial" w:cs="Arial"/>
                <w:b/>
                <w:bCs/>
                <w:sz w:val="22"/>
                <w:szCs w:val="22"/>
              </w:rPr>
            </w:pPr>
            <w:r w:rsidRPr="00683F4E">
              <w:rPr>
                <w:rFonts w:ascii="Arial" w:hAnsi="Arial" w:cs="Arial"/>
                <w:b/>
                <w:bCs/>
                <w:sz w:val="22"/>
                <w:szCs w:val="22"/>
              </w:rPr>
              <w:t>Type of contract</w:t>
            </w:r>
          </w:p>
        </w:tc>
        <w:tc>
          <w:tcPr>
            <w:tcW w:w="6189" w:type="dxa"/>
          </w:tcPr>
          <w:p w14:paraId="43E20555" w14:textId="77777777" w:rsidR="00287692" w:rsidRPr="00683F4E" w:rsidRDefault="00287692" w:rsidP="00D224A3">
            <w:pPr>
              <w:spacing w:line="276" w:lineRule="auto"/>
              <w:jc w:val="both"/>
              <w:rPr>
                <w:rFonts w:ascii="Arial" w:hAnsi="Arial" w:cs="Arial"/>
                <w:sz w:val="22"/>
                <w:szCs w:val="22"/>
                <w:lang w:val="en-GB"/>
              </w:rPr>
            </w:pPr>
            <w:r w:rsidRPr="00683F4E">
              <w:rPr>
                <w:rFonts w:ascii="Arial" w:hAnsi="Arial" w:cs="Arial"/>
                <w:bCs/>
                <w:iCs/>
                <w:sz w:val="22"/>
                <w:szCs w:val="22"/>
                <w:lang w:val="en-GB"/>
              </w:rPr>
              <w:t xml:space="preserve">With material, labour, all the labour, </w:t>
            </w:r>
            <w:r w:rsidRPr="00683F4E">
              <w:rPr>
                <w:rFonts w:ascii="Arial" w:hAnsi="Arial" w:cs="Arial"/>
                <w:sz w:val="22"/>
                <w:szCs w:val="22"/>
                <w:lang w:val="en-GB"/>
              </w:rPr>
              <w:t>material, tools and Equipment except Steel which will be provided by the Project owner.</w:t>
            </w:r>
          </w:p>
        </w:tc>
      </w:tr>
      <w:tr w:rsidR="00287692" w:rsidRPr="00683F4E" w14:paraId="7EFA167C" w14:textId="77777777" w:rsidTr="00D224A3">
        <w:tc>
          <w:tcPr>
            <w:tcW w:w="2835" w:type="dxa"/>
          </w:tcPr>
          <w:p w14:paraId="26E1585E" w14:textId="77777777" w:rsidR="00287692" w:rsidRPr="00683F4E" w:rsidRDefault="00287692" w:rsidP="00D224A3">
            <w:pPr>
              <w:spacing w:line="276" w:lineRule="auto"/>
              <w:rPr>
                <w:rFonts w:ascii="Arial" w:hAnsi="Arial" w:cs="Arial"/>
                <w:b/>
                <w:bCs/>
                <w:sz w:val="22"/>
                <w:szCs w:val="22"/>
              </w:rPr>
            </w:pPr>
            <w:r w:rsidRPr="00683F4E">
              <w:rPr>
                <w:rFonts w:ascii="Arial" w:hAnsi="Arial" w:cs="Arial"/>
                <w:b/>
                <w:bCs/>
                <w:sz w:val="22"/>
                <w:szCs w:val="22"/>
              </w:rPr>
              <w:t>Mobilization Advance</w:t>
            </w:r>
          </w:p>
        </w:tc>
        <w:tc>
          <w:tcPr>
            <w:tcW w:w="6189" w:type="dxa"/>
          </w:tcPr>
          <w:p w14:paraId="2E07DEC6" w14:textId="77777777" w:rsidR="00287692" w:rsidRPr="00683F4E" w:rsidRDefault="00287692" w:rsidP="00D224A3">
            <w:pPr>
              <w:spacing w:line="276" w:lineRule="auto"/>
              <w:jc w:val="both"/>
              <w:rPr>
                <w:rFonts w:ascii="Arial" w:hAnsi="Arial" w:cs="Arial"/>
                <w:sz w:val="22"/>
                <w:szCs w:val="22"/>
              </w:rPr>
            </w:pPr>
            <w:r w:rsidRPr="00683F4E">
              <w:rPr>
                <w:rFonts w:ascii="Arial" w:hAnsi="Arial" w:cs="Arial"/>
                <w:sz w:val="22"/>
                <w:szCs w:val="22"/>
              </w:rPr>
              <w:t>---</w:t>
            </w:r>
          </w:p>
        </w:tc>
      </w:tr>
      <w:tr w:rsidR="00287692" w:rsidRPr="00683F4E" w14:paraId="69FDC49A" w14:textId="77777777" w:rsidTr="00D224A3">
        <w:tc>
          <w:tcPr>
            <w:tcW w:w="2835" w:type="dxa"/>
          </w:tcPr>
          <w:p w14:paraId="5B3D9AF7" w14:textId="77777777" w:rsidR="00287692" w:rsidRPr="00683F4E" w:rsidRDefault="00287692" w:rsidP="00D224A3">
            <w:pPr>
              <w:spacing w:line="276" w:lineRule="auto"/>
              <w:rPr>
                <w:rFonts w:ascii="Arial" w:hAnsi="Arial" w:cs="Arial"/>
                <w:b/>
                <w:bCs/>
                <w:sz w:val="22"/>
                <w:szCs w:val="22"/>
              </w:rPr>
            </w:pPr>
            <w:r w:rsidRPr="00683F4E">
              <w:rPr>
                <w:rFonts w:ascii="Arial" w:hAnsi="Arial" w:cs="Arial"/>
                <w:b/>
                <w:bCs/>
                <w:sz w:val="22"/>
                <w:szCs w:val="22"/>
              </w:rPr>
              <w:t>Performance Security</w:t>
            </w:r>
          </w:p>
        </w:tc>
        <w:tc>
          <w:tcPr>
            <w:tcW w:w="6189" w:type="dxa"/>
          </w:tcPr>
          <w:p w14:paraId="656EE2C0" w14:textId="77777777" w:rsidR="00287692" w:rsidRPr="00683F4E" w:rsidRDefault="00287692" w:rsidP="00D224A3">
            <w:pPr>
              <w:spacing w:line="276" w:lineRule="auto"/>
              <w:jc w:val="both"/>
              <w:rPr>
                <w:rFonts w:ascii="Arial" w:hAnsi="Arial" w:cs="Arial"/>
                <w:sz w:val="22"/>
                <w:szCs w:val="22"/>
              </w:rPr>
            </w:pPr>
            <w:r w:rsidRPr="00683F4E">
              <w:rPr>
                <w:rFonts w:ascii="Arial" w:hAnsi="Arial" w:cs="Arial"/>
                <w:sz w:val="22"/>
                <w:szCs w:val="22"/>
              </w:rPr>
              <w:t>2% of payment of entire contract</w:t>
            </w:r>
          </w:p>
        </w:tc>
      </w:tr>
      <w:tr w:rsidR="00287692" w:rsidRPr="00683F4E" w14:paraId="1166E15C" w14:textId="77777777" w:rsidTr="00D224A3">
        <w:tc>
          <w:tcPr>
            <w:tcW w:w="2835" w:type="dxa"/>
          </w:tcPr>
          <w:p w14:paraId="476C3484" w14:textId="77777777" w:rsidR="00287692" w:rsidRPr="00683F4E" w:rsidRDefault="00287692" w:rsidP="00D224A3">
            <w:pPr>
              <w:spacing w:line="276" w:lineRule="auto"/>
              <w:rPr>
                <w:rFonts w:ascii="Arial" w:hAnsi="Arial" w:cs="Arial"/>
                <w:b/>
                <w:bCs/>
                <w:sz w:val="22"/>
                <w:szCs w:val="22"/>
              </w:rPr>
            </w:pPr>
            <w:r w:rsidRPr="00683F4E">
              <w:rPr>
                <w:rFonts w:ascii="Arial" w:hAnsi="Arial" w:cs="Arial"/>
                <w:b/>
                <w:bCs/>
                <w:sz w:val="22"/>
                <w:szCs w:val="22"/>
              </w:rPr>
              <w:t>Time of completion</w:t>
            </w:r>
          </w:p>
        </w:tc>
        <w:tc>
          <w:tcPr>
            <w:tcW w:w="6189" w:type="dxa"/>
          </w:tcPr>
          <w:p w14:paraId="1D278D5D" w14:textId="77777777" w:rsidR="00287692" w:rsidRPr="00683F4E" w:rsidRDefault="00287692" w:rsidP="00D224A3">
            <w:pPr>
              <w:spacing w:line="276" w:lineRule="auto"/>
              <w:jc w:val="both"/>
              <w:rPr>
                <w:rFonts w:ascii="Arial" w:hAnsi="Arial" w:cs="Arial"/>
                <w:sz w:val="22"/>
                <w:szCs w:val="22"/>
              </w:rPr>
            </w:pPr>
            <w:r w:rsidRPr="00683F4E">
              <w:rPr>
                <w:rFonts w:ascii="Arial" w:hAnsi="Arial" w:cs="Arial"/>
                <w:sz w:val="22"/>
                <w:szCs w:val="22"/>
              </w:rPr>
              <w:t>18 months from the date of signing the agreement and structure in 15 months from the date of this agreement.</w:t>
            </w:r>
          </w:p>
        </w:tc>
      </w:tr>
      <w:tr w:rsidR="00287692" w:rsidRPr="00683F4E" w14:paraId="52089A7D" w14:textId="77777777" w:rsidTr="00D224A3">
        <w:trPr>
          <w:trHeight w:val="70"/>
        </w:trPr>
        <w:tc>
          <w:tcPr>
            <w:tcW w:w="2835" w:type="dxa"/>
          </w:tcPr>
          <w:p w14:paraId="6C864B7D" w14:textId="77777777" w:rsidR="00287692" w:rsidRPr="00683F4E" w:rsidRDefault="00287692" w:rsidP="00D224A3">
            <w:pPr>
              <w:spacing w:line="276" w:lineRule="auto"/>
              <w:rPr>
                <w:rFonts w:ascii="Arial" w:hAnsi="Arial" w:cs="Arial"/>
                <w:b/>
                <w:bCs/>
                <w:sz w:val="22"/>
                <w:szCs w:val="22"/>
              </w:rPr>
            </w:pPr>
            <w:r w:rsidRPr="00683F4E">
              <w:rPr>
                <w:rFonts w:ascii="Arial" w:hAnsi="Arial" w:cs="Arial"/>
                <w:b/>
                <w:bCs/>
                <w:sz w:val="22"/>
                <w:szCs w:val="22"/>
              </w:rPr>
              <w:t>Other conditions</w:t>
            </w:r>
          </w:p>
        </w:tc>
        <w:tc>
          <w:tcPr>
            <w:tcW w:w="6189" w:type="dxa"/>
          </w:tcPr>
          <w:p w14:paraId="770AD8AB" w14:textId="77777777" w:rsidR="00287692" w:rsidRPr="00683F4E" w:rsidRDefault="00287692" w:rsidP="00D224A3">
            <w:pPr>
              <w:spacing w:line="276" w:lineRule="auto"/>
              <w:jc w:val="both"/>
              <w:rPr>
                <w:rFonts w:ascii="Arial" w:hAnsi="Arial" w:cs="Arial"/>
                <w:sz w:val="22"/>
                <w:szCs w:val="22"/>
              </w:rPr>
            </w:pPr>
            <w:r w:rsidRPr="00683F4E">
              <w:rPr>
                <w:rFonts w:ascii="Arial" w:hAnsi="Arial" w:cs="Arial"/>
                <w:sz w:val="22"/>
                <w:szCs w:val="22"/>
              </w:rPr>
              <w:t>Payment shall be made as per payment schedule attached herewith and only 75% Payment will be made on submission of the bill by the contractor against their running bill and balance of 23% of the balance payment within 10 days of submission after deducting statutory dues and adjustment of mobilization advance. 2% of payment of entire contract will be kept as performance guarantee &amp; will be released after satisfactory completion of the contract and settlement of final bill.</w:t>
            </w:r>
          </w:p>
          <w:p w14:paraId="76270570" w14:textId="77777777" w:rsidR="00287692" w:rsidRPr="00683F4E" w:rsidRDefault="00287692" w:rsidP="00D224A3">
            <w:pPr>
              <w:spacing w:line="276" w:lineRule="auto"/>
              <w:jc w:val="both"/>
              <w:rPr>
                <w:rFonts w:ascii="Arial" w:hAnsi="Arial" w:cs="Arial"/>
                <w:sz w:val="22"/>
                <w:szCs w:val="22"/>
              </w:rPr>
            </w:pPr>
            <w:r w:rsidRPr="00683F4E">
              <w:rPr>
                <w:rFonts w:ascii="Arial" w:hAnsi="Arial" w:cs="Arial"/>
                <w:sz w:val="22"/>
                <w:szCs w:val="22"/>
              </w:rPr>
              <w:t>Fixed price contract with no escalation clause.</w:t>
            </w:r>
          </w:p>
        </w:tc>
      </w:tr>
    </w:tbl>
    <w:p w14:paraId="760D4178" w14:textId="77777777" w:rsidR="00287692" w:rsidRDefault="00287692" w:rsidP="004758AA">
      <w:pPr>
        <w:autoSpaceDE w:val="0"/>
        <w:autoSpaceDN w:val="0"/>
        <w:adjustRightInd w:val="0"/>
        <w:spacing w:line="276" w:lineRule="auto"/>
        <w:jc w:val="both"/>
        <w:rPr>
          <w:rFonts w:ascii="Arial" w:hAnsi="Arial" w:cs="Arial"/>
        </w:rPr>
      </w:pPr>
    </w:p>
    <w:p w14:paraId="7942CCC3" w14:textId="77777777" w:rsidR="00AF6083" w:rsidRDefault="00AF6083" w:rsidP="004758AA">
      <w:pPr>
        <w:autoSpaceDE w:val="0"/>
        <w:autoSpaceDN w:val="0"/>
        <w:adjustRightInd w:val="0"/>
        <w:spacing w:line="276" w:lineRule="auto"/>
        <w:jc w:val="both"/>
        <w:rPr>
          <w:rFonts w:ascii="Arial" w:hAnsi="Arial" w:cs="Arial"/>
        </w:rPr>
      </w:pPr>
    </w:p>
    <w:p w14:paraId="087539F8" w14:textId="77777777" w:rsidR="007D2928" w:rsidRPr="00647EC7" w:rsidRDefault="007D2928" w:rsidP="00F24D10">
      <w:pPr>
        <w:numPr>
          <w:ilvl w:val="0"/>
          <w:numId w:val="2"/>
        </w:numPr>
        <w:autoSpaceDE w:val="0"/>
        <w:autoSpaceDN w:val="0"/>
        <w:adjustRightInd w:val="0"/>
        <w:spacing w:after="240" w:line="360" w:lineRule="auto"/>
        <w:ind w:left="0" w:hanging="284"/>
        <w:jc w:val="both"/>
        <w:rPr>
          <w:rFonts w:ascii="Arial" w:hAnsi="Arial" w:cs="Arial"/>
          <w:sz w:val="22"/>
          <w:szCs w:val="22"/>
        </w:rPr>
      </w:pPr>
      <w:r w:rsidRPr="00647EC7">
        <w:rPr>
          <w:rFonts w:ascii="Arial" w:hAnsi="Arial" w:cs="Arial"/>
          <w:b/>
          <w:sz w:val="22"/>
          <w:szCs w:val="22"/>
        </w:rPr>
        <w:t xml:space="preserve">PHYSICAL CONSTRUCTION STATUS: </w:t>
      </w:r>
      <w:r w:rsidRPr="00647EC7">
        <w:rPr>
          <w:rFonts w:ascii="Arial" w:hAnsi="Arial" w:cs="Arial"/>
          <w:sz w:val="22"/>
          <w:szCs w:val="22"/>
        </w:rPr>
        <w:t xml:space="preserve">As per the observations made during the site visit, tabulated below is the status of physical construction: </w:t>
      </w:r>
    </w:p>
    <w:tbl>
      <w:tblPr>
        <w:tblW w:w="0" w:type="auto"/>
        <w:jc w:val="center"/>
        <w:tblCellMar>
          <w:left w:w="0" w:type="dxa"/>
          <w:right w:w="0" w:type="dxa"/>
        </w:tblCellMar>
        <w:tblLook w:val="04A0" w:firstRow="1" w:lastRow="0" w:firstColumn="1" w:lastColumn="0" w:noHBand="0" w:noVBand="1"/>
      </w:tblPr>
      <w:tblGrid>
        <w:gridCol w:w="902"/>
        <w:gridCol w:w="3884"/>
        <w:gridCol w:w="1270"/>
        <w:gridCol w:w="1001"/>
        <w:gridCol w:w="1015"/>
      </w:tblGrid>
      <w:tr w:rsidR="007D2928" w:rsidRPr="00647EC7" w14:paraId="75437E50" w14:textId="77777777" w:rsidTr="007D2928">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002060"/>
            <w:noWrap/>
            <w:tcMar>
              <w:top w:w="15" w:type="dxa"/>
              <w:left w:w="15" w:type="dxa"/>
              <w:bottom w:w="0" w:type="dxa"/>
              <w:right w:w="15" w:type="dxa"/>
            </w:tcMar>
            <w:vAlign w:val="center"/>
            <w:hideMark/>
          </w:tcPr>
          <w:p w14:paraId="143D8E74" w14:textId="77777777" w:rsidR="007D2928" w:rsidRPr="00647EC7" w:rsidRDefault="007D2928">
            <w:pPr>
              <w:ind w:left="122" w:right="126"/>
              <w:jc w:val="center"/>
              <w:rPr>
                <w:rFonts w:ascii="Arial" w:hAnsi="Arial" w:cs="Arial"/>
                <w:b/>
                <w:bCs/>
                <w:color w:val="FFFFFF"/>
                <w:sz w:val="22"/>
                <w:szCs w:val="22"/>
              </w:rPr>
            </w:pPr>
            <w:r w:rsidRPr="00647EC7">
              <w:rPr>
                <w:rFonts w:ascii="Arial" w:hAnsi="Arial" w:cs="Arial"/>
                <w:b/>
                <w:bCs/>
                <w:color w:val="FFFFFF"/>
                <w:sz w:val="22"/>
                <w:szCs w:val="22"/>
              </w:rPr>
              <w:t>S. No.</w:t>
            </w:r>
          </w:p>
        </w:tc>
        <w:tc>
          <w:tcPr>
            <w:tcW w:w="0" w:type="auto"/>
            <w:tcBorders>
              <w:top w:val="single" w:sz="4" w:space="0" w:color="auto"/>
              <w:left w:val="nil"/>
              <w:bottom w:val="single" w:sz="4" w:space="0" w:color="auto"/>
              <w:right w:val="single" w:sz="4" w:space="0" w:color="auto"/>
            </w:tcBorders>
            <w:shd w:val="clear" w:color="auto" w:fill="002060"/>
            <w:noWrap/>
            <w:tcMar>
              <w:top w:w="15" w:type="dxa"/>
              <w:left w:w="15" w:type="dxa"/>
              <w:bottom w:w="0" w:type="dxa"/>
              <w:right w:w="15" w:type="dxa"/>
            </w:tcMar>
            <w:vAlign w:val="center"/>
            <w:hideMark/>
          </w:tcPr>
          <w:p w14:paraId="188EA3D4" w14:textId="77777777" w:rsidR="007D2928" w:rsidRPr="00647EC7" w:rsidRDefault="007D2928">
            <w:pPr>
              <w:ind w:left="124" w:right="86"/>
              <w:jc w:val="center"/>
              <w:rPr>
                <w:rFonts w:ascii="Arial" w:hAnsi="Arial" w:cs="Arial"/>
                <w:b/>
                <w:bCs/>
                <w:color w:val="FFFFFF"/>
                <w:sz w:val="22"/>
                <w:szCs w:val="22"/>
              </w:rPr>
            </w:pPr>
            <w:r w:rsidRPr="00647EC7">
              <w:rPr>
                <w:rFonts w:ascii="Arial" w:hAnsi="Arial" w:cs="Arial"/>
                <w:b/>
                <w:bCs/>
                <w:color w:val="FFFFFF"/>
                <w:sz w:val="22"/>
                <w:szCs w:val="22"/>
              </w:rPr>
              <w:t>Different Parameters</w:t>
            </w:r>
          </w:p>
        </w:tc>
        <w:tc>
          <w:tcPr>
            <w:tcW w:w="0" w:type="auto"/>
            <w:tcBorders>
              <w:top w:val="single" w:sz="4" w:space="0" w:color="auto"/>
              <w:left w:val="nil"/>
              <w:bottom w:val="single" w:sz="4" w:space="0" w:color="auto"/>
              <w:right w:val="single" w:sz="4" w:space="0" w:color="auto"/>
            </w:tcBorders>
            <w:shd w:val="clear" w:color="auto" w:fill="002060"/>
            <w:noWrap/>
            <w:tcMar>
              <w:top w:w="15" w:type="dxa"/>
              <w:left w:w="15" w:type="dxa"/>
              <w:bottom w:w="0" w:type="dxa"/>
              <w:right w:w="15" w:type="dxa"/>
            </w:tcMar>
            <w:vAlign w:val="center"/>
            <w:hideMark/>
          </w:tcPr>
          <w:p w14:paraId="332FAB85" w14:textId="77777777" w:rsidR="007D2928" w:rsidRPr="00647EC7" w:rsidRDefault="007D2928">
            <w:pPr>
              <w:ind w:right="127"/>
              <w:jc w:val="center"/>
              <w:rPr>
                <w:rFonts w:ascii="Arial" w:hAnsi="Arial" w:cs="Arial"/>
                <w:b/>
                <w:bCs/>
                <w:color w:val="FFFFFF"/>
                <w:sz w:val="22"/>
                <w:szCs w:val="22"/>
              </w:rPr>
            </w:pPr>
            <w:r w:rsidRPr="00647EC7">
              <w:rPr>
                <w:rFonts w:ascii="Arial" w:hAnsi="Arial" w:cs="Arial"/>
                <w:b/>
                <w:bCs/>
                <w:color w:val="FFFFFF"/>
                <w:sz w:val="22"/>
                <w:szCs w:val="22"/>
              </w:rPr>
              <w:t>Weightage</w:t>
            </w:r>
          </w:p>
        </w:tc>
        <w:tc>
          <w:tcPr>
            <w:tcW w:w="0" w:type="auto"/>
            <w:tcBorders>
              <w:top w:val="single" w:sz="4" w:space="0" w:color="auto"/>
              <w:left w:val="nil"/>
              <w:bottom w:val="single" w:sz="4" w:space="0" w:color="auto"/>
              <w:right w:val="single" w:sz="4" w:space="0" w:color="auto"/>
            </w:tcBorders>
            <w:shd w:val="clear" w:color="auto" w:fill="002060"/>
            <w:noWrap/>
            <w:tcMar>
              <w:top w:w="15" w:type="dxa"/>
              <w:left w:w="15" w:type="dxa"/>
              <w:bottom w:w="0" w:type="dxa"/>
              <w:right w:w="15" w:type="dxa"/>
            </w:tcMar>
            <w:vAlign w:val="center"/>
            <w:hideMark/>
          </w:tcPr>
          <w:p w14:paraId="46D3ED4D" w14:textId="77777777" w:rsidR="007D2928" w:rsidRPr="00647EC7" w:rsidRDefault="007D2928">
            <w:pPr>
              <w:ind w:right="127"/>
              <w:jc w:val="center"/>
              <w:rPr>
                <w:rFonts w:ascii="Arial" w:hAnsi="Arial" w:cs="Arial"/>
                <w:b/>
                <w:bCs/>
                <w:color w:val="FFFFFF"/>
                <w:sz w:val="22"/>
                <w:szCs w:val="22"/>
              </w:rPr>
            </w:pPr>
            <w:r w:rsidRPr="00647EC7">
              <w:rPr>
                <w:rFonts w:ascii="Arial" w:hAnsi="Arial" w:cs="Arial"/>
                <w:b/>
                <w:bCs/>
                <w:color w:val="FFFFFF"/>
                <w:sz w:val="22"/>
                <w:szCs w:val="22"/>
              </w:rPr>
              <w:t>Tower-1</w:t>
            </w:r>
          </w:p>
        </w:tc>
        <w:tc>
          <w:tcPr>
            <w:tcW w:w="0" w:type="auto"/>
            <w:tcBorders>
              <w:top w:val="single" w:sz="4" w:space="0" w:color="auto"/>
              <w:left w:val="nil"/>
              <w:bottom w:val="single" w:sz="4" w:space="0" w:color="auto"/>
              <w:right w:val="single" w:sz="4" w:space="0" w:color="auto"/>
            </w:tcBorders>
            <w:shd w:val="clear" w:color="auto" w:fill="002060"/>
            <w:noWrap/>
            <w:tcMar>
              <w:top w:w="15" w:type="dxa"/>
              <w:left w:w="15" w:type="dxa"/>
              <w:bottom w:w="0" w:type="dxa"/>
              <w:right w:w="15" w:type="dxa"/>
            </w:tcMar>
            <w:vAlign w:val="center"/>
            <w:hideMark/>
          </w:tcPr>
          <w:p w14:paraId="4B437099" w14:textId="77777777" w:rsidR="007D2928" w:rsidRPr="00647EC7" w:rsidRDefault="007D2928">
            <w:pPr>
              <w:ind w:right="141"/>
              <w:jc w:val="center"/>
              <w:rPr>
                <w:rFonts w:ascii="Arial" w:hAnsi="Arial" w:cs="Arial"/>
                <w:b/>
                <w:bCs/>
                <w:color w:val="FFFFFF"/>
                <w:sz w:val="22"/>
                <w:szCs w:val="22"/>
              </w:rPr>
            </w:pPr>
            <w:r w:rsidRPr="00647EC7">
              <w:rPr>
                <w:rFonts w:ascii="Arial" w:hAnsi="Arial" w:cs="Arial"/>
                <w:b/>
                <w:bCs/>
                <w:color w:val="FFFFFF"/>
                <w:sz w:val="22"/>
                <w:szCs w:val="22"/>
              </w:rPr>
              <w:t>Tower-2</w:t>
            </w:r>
          </w:p>
        </w:tc>
      </w:tr>
      <w:tr w:rsidR="007D2928" w:rsidRPr="00647EC7" w14:paraId="544445BD" w14:textId="77777777" w:rsidTr="007D2928">
        <w:trPr>
          <w:trHeight w:val="2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951B002" w14:textId="77777777" w:rsidR="007D2928" w:rsidRPr="00647EC7" w:rsidRDefault="007D2928">
            <w:pPr>
              <w:ind w:left="122" w:right="126"/>
              <w:jc w:val="center"/>
              <w:rPr>
                <w:rFonts w:ascii="Arial" w:hAnsi="Arial" w:cs="Arial"/>
                <w:color w:val="000000"/>
                <w:sz w:val="22"/>
                <w:szCs w:val="22"/>
              </w:rPr>
            </w:pPr>
            <w:r w:rsidRPr="00647EC7">
              <w:rPr>
                <w:rFonts w:ascii="Arial" w:hAnsi="Arial" w:cs="Arial"/>
                <w:color w:val="000000"/>
                <w:sz w:val="22"/>
                <w:szCs w:val="22"/>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DDA1AC4" w14:textId="77777777" w:rsidR="007D2928" w:rsidRPr="00647EC7" w:rsidRDefault="007D2928">
            <w:pPr>
              <w:ind w:left="124" w:right="86"/>
              <w:rPr>
                <w:rFonts w:ascii="Arial" w:hAnsi="Arial" w:cs="Arial"/>
                <w:color w:val="000000"/>
                <w:sz w:val="22"/>
                <w:szCs w:val="22"/>
              </w:rPr>
            </w:pPr>
            <w:r w:rsidRPr="00647EC7">
              <w:rPr>
                <w:rFonts w:ascii="Arial" w:hAnsi="Arial" w:cs="Arial"/>
                <w:color w:val="000000"/>
                <w:sz w:val="22"/>
                <w:szCs w:val="22"/>
              </w:rPr>
              <w:t>Cutting, Filling and Levelling</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341831C" w14:textId="77777777" w:rsidR="007D2928" w:rsidRPr="00647EC7" w:rsidRDefault="007D2928">
            <w:pPr>
              <w:ind w:right="127"/>
              <w:jc w:val="right"/>
              <w:rPr>
                <w:rFonts w:ascii="Arial" w:hAnsi="Arial" w:cs="Arial"/>
                <w:color w:val="000000"/>
                <w:sz w:val="22"/>
                <w:szCs w:val="22"/>
              </w:rPr>
            </w:pPr>
            <w:r w:rsidRPr="00647EC7">
              <w:rPr>
                <w:rFonts w:ascii="Arial" w:hAnsi="Arial" w:cs="Arial"/>
                <w:color w:val="000000"/>
                <w:sz w:val="22"/>
                <w:szCs w:val="22"/>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34F7B9A" w14:textId="77777777" w:rsidR="007D2928" w:rsidRPr="00647EC7" w:rsidRDefault="007D2928">
            <w:pPr>
              <w:ind w:right="127"/>
              <w:jc w:val="right"/>
              <w:rPr>
                <w:rFonts w:ascii="Arial" w:hAnsi="Arial" w:cs="Arial"/>
                <w:color w:val="000000"/>
                <w:sz w:val="22"/>
                <w:szCs w:val="22"/>
              </w:rPr>
            </w:pPr>
            <w:r w:rsidRPr="00647EC7">
              <w:rPr>
                <w:rFonts w:ascii="Arial" w:hAnsi="Arial" w:cs="Arial"/>
                <w:color w:val="000000"/>
                <w:sz w:val="22"/>
                <w:szCs w:val="22"/>
              </w:rPr>
              <w:t>100%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B457FCB" w14:textId="77777777" w:rsidR="007D2928" w:rsidRPr="00647EC7" w:rsidRDefault="007D2928">
            <w:pPr>
              <w:ind w:right="141"/>
              <w:jc w:val="right"/>
              <w:rPr>
                <w:rFonts w:ascii="Arial" w:hAnsi="Arial" w:cs="Arial"/>
                <w:color w:val="000000"/>
                <w:sz w:val="22"/>
                <w:szCs w:val="22"/>
              </w:rPr>
            </w:pPr>
            <w:r w:rsidRPr="00647EC7">
              <w:rPr>
                <w:rFonts w:ascii="Arial" w:hAnsi="Arial" w:cs="Arial"/>
                <w:color w:val="000000"/>
                <w:sz w:val="22"/>
                <w:szCs w:val="22"/>
              </w:rPr>
              <w:t>100%</w:t>
            </w:r>
          </w:p>
        </w:tc>
      </w:tr>
      <w:tr w:rsidR="007D2928" w:rsidRPr="00647EC7" w14:paraId="23739E98" w14:textId="77777777" w:rsidTr="007D2928">
        <w:trPr>
          <w:trHeight w:val="2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A34424B" w14:textId="77777777" w:rsidR="007D2928" w:rsidRPr="00647EC7" w:rsidRDefault="007D2928">
            <w:pPr>
              <w:ind w:left="122" w:right="126"/>
              <w:jc w:val="center"/>
              <w:rPr>
                <w:rFonts w:ascii="Arial" w:hAnsi="Arial" w:cs="Arial"/>
                <w:color w:val="000000"/>
                <w:sz w:val="22"/>
                <w:szCs w:val="22"/>
              </w:rPr>
            </w:pPr>
            <w:r w:rsidRPr="00647EC7">
              <w:rPr>
                <w:rFonts w:ascii="Arial" w:hAnsi="Arial" w:cs="Arial"/>
                <w:color w:val="000000"/>
                <w:sz w:val="22"/>
                <w:szCs w:val="22"/>
              </w:rPr>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1E020E6" w14:textId="77777777" w:rsidR="007D2928" w:rsidRPr="00647EC7" w:rsidRDefault="007D2928">
            <w:pPr>
              <w:ind w:left="124" w:right="86"/>
              <w:rPr>
                <w:rFonts w:ascii="Arial" w:hAnsi="Arial" w:cs="Arial"/>
                <w:color w:val="000000"/>
                <w:sz w:val="22"/>
                <w:szCs w:val="22"/>
              </w:rPr>
            </w:pPr>
            <w:r w:rsidRPr="00647EC7">
              <w:rPr>
                <w:rFonts w:ascii="Arial" w:hAnsi="Arial" w:cs="Arial"/>
                <w:color w:val="000000"/>
                <w:sz w:val="22"/>
                <w:szCs w:val="22"/>
              </w:rPr>
              <w:t>Footings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E5ACF61" w14:textId="77777777" w:rsidR="007D2928" w:rsidRPr="00647EC7" w:rsidRDefault="007D2928">
            <w:pPr>
              <w:ind w:right="127"/>
              <w:jc w:val="right"/>
              <w:rPr>
                <w:rFonts w:ascii="Arial" w:hAnsi="Arial" w:cs="Arial"/>
                <w:color w:val="000000"/>
                <w:sz w:val="22"/>
                <w:szCs w:val="22"/>
              </w:rPr>
            </w:pPr>
            <w:r w:rsidRPr="00647EC7">
              <w:rPr>
                <w:rFonts w:ascii="Arial" w:hAnsi="Arial" w:cs="Arial"/>
                <w:color w:val="000000"/>
                <w:sz w:val="22"/>
                <w:szCs w:val="22"/>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CD27C13" w14:textId="77777777" w:rsidR="007D2928" w:rsidRPr="00647EC7" w:rsidRDefault="007D2928">
            <w:pPr>
              <w:ind w:right="127"/>
              <w:jc w:val="right"/>
              <w:rPr>
                <w:rFonts w:ascii="Arial" w:hAnsi="Arial" w:cs="Arial"/>
                <w:color w:val="000000"/>
                <w:sz w:val="22"/>
                <w:szCs w:val="22"/>
              </w:rPr>
            </w:pPr>
            <w:r w:rsidRPr="00647EC7">
              <w:rPr>
                <w:rFonts w:ascii="Arial" w:hAnsi="Arial" w:cs="Arial"/>
                <w:color w:val="000000"/>
                <w:sz w:val="22"/>
                <w:szCs w:val="22"/>
              </w:rPr>
              <w:t>100%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1EEDBD0" w14:textId="77777777" w:rsidR="007D2928" w:rsidRPr="00647EC7" w:rsidRDefault="007D2928">
            <w:pPr>
              <w:ind w:right="141"/>
              <w:jc w:val="right"/>
              <w:rPr>
                <w:rFonts w:ascii="Arial" w:hAnsi="Arial" w:cs="Arial"/>
                <w:color w:val="000000"/>
                <w:sz w:val="22"/>
                <w:szCs w:val="22"/>
              </w:rPr>
            </w:pPr>
            <w:r w:rsidRPr="00647EC7">
              <w:rPr>
                <w:rFonts w:ascii="Arial" w:hAnsi="Arial" w:cs="Arial"/>
                <w:color w:val="000000"/>
                <w:sz w:val="22"/>
                <w:szCs w:val="22"/>
              </w:rPr>
              <w:t>100%</w:t>
            </w:r>
          </w:p>
        </w:tc>
      </w:tr>
      <w:tr w:rsidR="007D2928" w:rsidRPr="00647EC7" w14:paraId="1B394B50" w14:textId="77777777" w:rsidTr="007D2928">
        <w:trPr>
          <w:trHeight w:val="2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597F381" w14:textId="77777777" w:rsidR="007D2928" w:rsidRPr="00647EC7" w:rsidRDefault="007D2928">
            <w:pPr>
              <w:ind w:left="122" w:right="126"/>
              <w:jc w:val="center"/>
              <w:rPr>
                <w:rFonts w:ascii="Arial" w:hAnsi="Arial" w:cs="Arial"/>
                <w:color w:val="000000"/>
                <w:sz w:val="22"/>
                <w:szCs w:val="22"/>
              </w:rPr>
            </w:pPr>
            <w:r w:rsidRPr="00647EC7">
              <w:rPr>
                <w:rFonts w:ascii="Arial" w:hAnsi="Arial" w:cs="Arial"/>
                <w:color w:val="000000"/>
                <w:sz w:val="22"/>
                <w:szCs w:val="22"/>
              </w:rPr>
              <w:t>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1655DE0" w14:textId="77777777" w:rsidR="007D2928" w:rsidRPr="00647EC7" w:rsidRDefault="007D2928">
            <w:pPr>
              <w:ind w:left="124" w:right="86"/>
              <w:rPr>
                <w:rFonts w:ascii="Arial" w:hAnsi="Arial" w:cs="Arial"/>
                <w:color w:val="000000"/>
                <w:sz w:val="22"/>
                <w:szCs w:val="22"/>
              </w:rPr>
            </w:pPr>
            <w:r w:rsidRPr="00647EC7">
              <w:rPr>
                <w:rFonts w:ascii="Arial" w:hAnsi="Arial" w:cs="Arial"/>
                <w:color w:val="000000"/>
                <w:sz w:val="22"/>
                <w:szCs w:val="22"/>
              </w:rPr>
              <w:t>Slab Casting</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8CF3530" w14:textId="77777777" w:rsidR="007D2928" w:rsidRPr="00647EC7" w:rsidRDefault="007D2928">
            <w:pPr>
              <w:ind w:right="127"/>
              <w:jc w:val="right"/>
              <w:rPr>
                <w:rFonts w:ascii="Arial" w:hAnsi="Arial" w:cs="Arial"/>
                <w:color w:val="000000"/>
                <w:sz w:val="22"/>
                <w:szCs w:val="22"/>
              </w:rPr>
            </w:pPr>
            <w:r w:rsidRPr="00647EC7">
              <w:rPr>
                <w:rFonts w:ascii="Arial" w:hAnsi="Arial" w:cs="Arial"/>
                <w:color w:val="000000"/>
                <w:sz w:val="22"/>
                <w:szCs w:val="22"/>
              </w:rPr>
              <w:t>25%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03851FA" w14:textId="77777777" w:rsidR="007D2928" w:rsidRPr="00647EC7" w:rsidRDefault="007D2928">
            <w:pPr>
              <w:ind w:right="127"/>
              <w:jc w:val="right"/>
              <w:rPr>
                <w:rFonts w:ascii="Arial" w:hAnsi="Arial" w:cs="Arial"/>
                <w:color w:val="000000"/>
                <w:sz w:val="22"/>
                <w:szCs w:val="22"/>
              </w:rPr>
            </w:pPr>
            <w:r w:rsidRPr="00647EC7">
              <w:rPr>
                <w:rFonts w:ascii="Arial" w:hAnsi="Arial" w:cs="Arial"/>
                <w:color w:val="000000"/>
                <w:sz w:val="22"/>
                <w:szCs w:val="22"/>
              </w:rPr>
              <w:t>100%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BAD87A4" w14:textId="77777777" w:rsidR="007D2928" w:rsidRPr="00647EC7" w:rsidRDefault="007D2928">
            <w:pPr>
              <w:ind w:right="141"/>
              <w:jc w:val="right"/>
              <w:rPr>
                <w:rFonts w:ascii="Arial" w:hAnsi="Arial" w:cs="Arial"/>
                <w:color w:val="000000"/>
                <w:sz w:val="22"/>
                <w:szCs w:val="22"/>
              </w:rPr>
            </w:pPr>
            <w:r w:rsidRPr="00647EC7">
              <w:rPr>
                <w:rFonts w:ascii="Arial" w:hAnsi="Arial" w:cs="Arial"/>
                <w:color w:val="000000"/>
                <w:sz w:val="22"/>
                <w:szCs w:val="22"/>
              </w:rPr>
              <w:t>100%</w:t>
            </w:r>
          </w:p>
        </w:tc>
      </w:tr>
      <w:tr w:rsidR="007D2928" w:rsidRPr="00647EC7" w14:paraId="0CBDDB5B" w14:textId="77777777" w:rsidTr="007D2928">
        <w:trPr>
          <w:trHeight w:val="2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00B0EC7" w14:textId="77777777" w:rsidR="007D2928" w:rsidRPr="00647EC7" w:rsidRDefault="007D2928">
            <w:pPr>
              <w:ind w:left="122" w:right="126"/>
              <w:jc w:val="center"/>
              <w:rPr>
                <w:rFonts w:ascii="Arial" w:hAnsi="Arial" w:cs="Arial"/>
                <w:color w:val="000000"/>
                <w:sz w:val="22"/>
                <w:szCs w:val="22"/>
              </w:rPr>
            </w:pPr>
            <w:r w:rsidRPr="00647EC7">
              <w:rPr>
                <w:rFonts w:ascii="Arial" w:hAnsi="Arial" w:cs="Arial"/>
                <w:color w:val="000000"/>
                <w:sz w:val="22"/>
                <w:szCs w:val="22"/>
              </w:rPr>
              <w:t>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342A0E7" w14:textId="77777777" w:rsidR="007D2928" w:rsidRPr="00647EC7" w:rsidRDefault="007D2928">
            <w:pPr>
              <w:ind w:left="124" w:right="86"/>
              <w:rPr>
                <w:rFonts w:ascii="Arial" w:hAnsi="Arial" w:cs="Arial"/>
                <w:color w:val="000000"/>
                <w:sz w:val="22"/>
                <w:szCs w:val="22"/>
              </w:rPr>
            </w:pPr>
            <w:r w:rsidRPr="00647EC7">
              <w:rPr>
                <w:rFonts w:ascii="Arial" w:hAnsi="Arial" w:cs="Arial"/>
                <w:color w:val="000000"/>
                <w:sz w:val="22"/>
                <w:szCs w:val="22"/>
              </w:rPr>
              <w:t>Common Staircase, lift and lobby etc.</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E238D61" w14:textId="77777777" w:rsidR="007D2928" w:rsidRPr="00647EC7" w:rsidRDefault="007D2928">
            <w:pPr>
              <w:ind w:right="127"/>
              <w:jc w:val="right"/>
              <w:rPr>
                <w:rFonts w:ascii="Arial" w:hAnsi="Arial" w:cs="Arial"/>
                <w:color w:val="000000"/>
                <w:sz w:val="22"/>
                <w:szCs w:val="22"/>
              </w:rPr>
            </w:pPr>
            <w:r w:rsidRPr="00647EC7">
              <w:rPr>
                <w:rFonts w:ascii="Arial" w:hAnsi="Arial" w:cs="Arial"/>
                <w:color w:val="000000"/>
                <w:sz w:val="22"/>
                <w:szCs w:val="22"/>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4F3AEBC" w14:textId="77777777" w:rsidR="007D2928" w:rsidRPr="00647EC7" w:rsidRDefault="007D2928">
            <w:pPr>
              <w:ind w:right="127"/>
              <w:jc w:val="right"/>
              <w:rPr>
                <w:rFonts w:ascii="Arial" w:hAnsi="Arial" w:cs="Arial"/>
                <w:color w:val="000000"/>
                <w:sz w:val="22"/>
                <w:szCs w:val="22"/>
              </w:rPr>
            </w:pPr>
            <w:r w:rsidRPr="00647EC7">
              <w:rPr>
                <w:rFonts w:ascii="Arial" w:hAnsi="Arial" w:cs="Arial"/>
                <w:color w:val="000000"/>
                <w:sz w:val="22"/>
                <w:szCs w:val="22"/>
              </w:rPr>
              <w:t>100%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3833CBC" w14:textId="77777777" w:rsidR="007D2928" w:rsidRPr="00647EC7" w:rsidRDefault="007D2928">
            <w:pPr>
              <w:ind w:right="141"/>
              <w:jc w:val="right"/>
              <w:rPr>
                <w:rFonts w:ascii="Arial" w:hAnsi="Arial" w:cs="Arial"/>
                <w:color w:val="000000"/>
                <w:sz w:val="22"/>
                <w:szCs w:val="22"/>
              </w:rPr>
            </w:pPr>
            <w:r w:rsidRPr="00647EC7">
              <w:rPr>
                <w:rFonts w:ascii="Arial" w:hAnsi="Arial" w:cs="Arial"/>
                <w:color w:val="000000"/>
                <w:sz w:val="22"/>
                <w:szCs w:val="22"/>
              </w:rPr>
              <w:t>100%</w:t>
            </w:r>
          </w:p>
        </w:tc>
      </w:tr>
      <w:tr w:rsidR="007D2928" w:rsidRPr="00647EC7" w14:paraId="5753405D" w14:textId="77777777" w:rsidTr="007D2928">
        <w:trPr>
          <w:trHeight w:val="2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A94EAA1" w14:textId="77777777" w:rsidR="007D2928" w:rsidRPr="00647EC7" w:rsidRDefault="007D2928">
            <w:pPr>
              <w:ind w:left="122" w:right="126"/>
              <w:jc w:val="center"/>
              <w:rPr>
                <w:rFonts w:ascii="Arial" w:hAnsi="Arial" w:cs="Arial"/>
                <w:color w:val="000000"/>
                <w:sz w:val="22"/>
                <w:szCs w:val="22"/>
              </w:rPr>
            </w:pPr>
            <w:r w:rsidRPr="00647EC7">
              <w:rPr>
                <w:rFonts w:ascii="Arial" w:hAnsi="Arial" w:cs="Arial"/>
                <w:color w:val="000000"/>
                <w:sz w:val="22"/>
                <w:szCs w:val="22"/>
              </w:rPr>
              <w:t>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DFA01A5" w14:textId="77777777" w:rsidR="007D2928" w:rsidRPr="00647EC7" w:rsidRDefault="007D2928">
            <w:pPr>
              <w:ind w:left="124" w:right="86"/>
              <w:rPr>
                <w:rFonts w:ascii="Arial" w:hAnsi="Arial" w:cs="Arial"/>
                <w:color w:val="000000"/>
                <w:sz w:val="22"/>
                <w:szCs w:val="22"/>
              </w:rPr>
            </w:pPr>
            <w:r w:rsidRPr="00647EC7">
              <w:rPr>
                <w:rFonts w:ascii="Arial" w:hAnsi="Arial" w:cs="Arial"/>
                <w:color w:val="000000"/>
                <w:sz w:val="22"/>
                <w:szCs w:val="22"/>
              </w:rPr>
              <w:t>Brickwork</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B1E0B02" w14:textId="77777777" w:rsidR="007D2928" w:rsidRPr="00647EC7" w:rsidRDefault="007D2928">
            <w:pPr>
              <w:ind w:right="127"/>
              <w:jc w:val="right"/>
              <w:rPr>
                <w:rFonts w:ascii="Arial" w:hAnsi="Arial" w:cs="Arial"/>
                <w:color w:val="000000"/>
                <w:sz w:val="22"/>
                <w:szCs w:val="22"/>
              </w:rPr>
            </w:pPr>
            <w:r w:rsidRPr="00647EC7">
              <w:rPr>
                <w:rFonts w:ascii="Arial" w:hAnsi="Arial" w:cs="Arial"/>
                <w:color w:val="000000"/>
                <w:sz w:val="22"/>
                <w:szCs w:val="22"/>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A990D24" w14:textId="77777777" w:rsidR="007D2928" w:rsidRPr="00647EC7" w:rsidRDefault="007D2928">
            <w:pPr>
              <w:ind w:right="127"/>
              <w:jc w:val="right"/>
              <w:rPr>
                <w:rFonts w:ascii="Arial" w:hAnsi="Arial" w:cs="Arial"/>
                <w:color w:val="000000"/>
                <w:sz w:val="22"/>
                <w:szCs w:val="22"/>
              </w:rPr>
            </w:pPr>
            <w:r w:rsidRPr="00647EC7">
              <w:rPr>
                <w:rFonts w:ascii="Arial" w:hAnsi="Arial" w:cs="Arial"/>
                <w:color w:val="000000"/>
                <w:sz w:val="22"/>
                <w:szCs w:val="22"/>
              </w:rPr>
              <w:t>100%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C99E783" w14:textId="77777777" w:rsidR="007D2928" w:rsidRPr="00647EC7" w:rsidRDefault="007D2928">
            <w:pPr>
              <w:ind w:right="141"/>
              <w:jc w:val="right"/>
              <w:rPr>
                <w:rFonts w:ascii="Arial" w:hAnsi="Arial" w:cs="Arial"/>
                <w:color w:val="000000"/>
                <w:sz w:val="22"/>
                <w:szCs w:val="22"/>
              </w:rPr>
            </w:pPr>
            <w:r w:rsidRPr="00647EC7">
              <w:rPr>
                <w:rFonts w:ascii="Arial" w:hAnsi="Arial" w:cs="Arial"/>
                <w:color w:val="000000"/>
                <w:sz w:val="22"/>
                <w:szCs w:val="22"/>
              </w:rPr>
              <w:t>92%</w:t>
            </w:r>
          </w:p>
        </w:tc>
      </w:tr>
      <w:tr w:rsidR="007D2928" w:rsidRPr="00647EC7" w14:paraId="182A1A87" w14:textId="77777777" w:rsidTr="007D2928">
        <w:trPr>
          <w:trHeight w:val="2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FD91D55" w14:textId="77777777" w:rsidR="007D2928" w:rsidRPr="00647EC7" w:rsidRDefault="007D2928">
            <w:pPr>
              <w:ind w:left="122" w:right="126"/>
              <w:jc w:val="center"/>
              <w:rPr>
                <w:rFonts w:ascii="Arial" w:hAnsi="Arial" w:cs="Arial"/>
                <w:color w:val="000000"/>
                <w:sz w:val="22"/>
                <w:szCs w:val="22"/>
              </w:rPr>
            </w:pPr>
            <w:r w:rsidRPr="00647EC7">
              <w:rPr>
                <w:rFonts w:ascii="Arial" w:hAnsi="Arial" w:cs="Arial"/>
                <w:color w:val="000000"/>
                <w:sz w:val="22"/>
                <w:szCs w:val="22"/>
              </w:rPr>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7470EC9" w14:textId="77777777" w:rsidR="007D2928" w:rsidRPr="00647EC7" w:rsidRDefault="007D2928">
            <w:pPr>
              <w:ind w:left="124" w:right="86"/>
              <w:rPr>
                <w:rFonts w:ascii="Arial" w:hAnsi="Arial" w:cs="Arial"/>
                <w:color w:val="000000"/>
                <w:sz w:val="22"/>
                <w:szCs w:val="22"/>
              </w:rPr>
            </w:pPr>
            <w:r w:rsidRPr="00647EC7">
              <w:rPr>
                <w:rFonts w:ascii="Arial" w:hAnsi="Arial" w:cs="Arial"/>
                <w:color w:val="000000"/>
                <w:sz w:val="22"/>
                <w:szCs w:val="22"/>
              </w:rPr>
              <w:t>Plaster</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C0F04BE" w14:textId="77777777" w:rsidR="007D2928" w:rsidRPr="00647EC7" w:rsidRDefault="007D2928">
            <w:pPr>
              <w:ind w:right="127"/>
              <w:jc w:val="right"/>
              <w:rPr>
                <w:rFonts w:ascii="Arial" w:hAnsi="Arial" w:cs="Arial"/>
                <w:color w:val="000000"/>
                <w:sz w:val="22"/>
                <w:szCs w:val="22"/>
              </w:rPr>
            </w:pPr>
            <w:r w:rsidRPr="00647EC7">
              <w:rPr>
                <w:rFonts w:ascii="Arial" w:hAnsi="Arial" w:cs="Arial"/>
                <w:color w:val="000000"/>
                <w:sz w:val="22"/>
                <w:szCs w:val="22"/>
              </w:rPr>
              <w:t>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735D10E" w14:textId="77777777" w:rsidR="007D2928" w:rsidRPr="00647EC7" w:rsidRDefault="007D2928">
            <w:pPr>
              <w:ind w:right="127"/>
              <w:jc w:val="right"/>
              <w:rPr>
                <w:rFonts w:ascii="Arial" w:hAnsi="Arial" w:cs="Arial"/>
                <w:color w:val="000000"/>
                <w:sz w:val="22"/>
                <w:szCs w:val="22"/>
              </w:rPr>
            </w:pPr>
            <w:r w:rsidRPr="00647EC7">
              <w:rPr>
                <w:rFonts w:ascii="Arial" w:hAnsi="Arial" w:cs="Arial"/>
                <w:color w:val="000000"/>
                <w:sz w:val="22"/>
                <w:szCs w:val="22"/>
              </w:rPr>
              <w:t>92%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6A1CC5E" w14:textId="77777777" w:rsidR="007D2928" w:rsidRPr="00647EC7" w:rsidRDefault="007D2928">
            <w:pPr>
              <w:ind w:right="141"/>
              <w:jc w:val="right"/>
              <w:rPr>
                <w:rFonts w:ascii="Arial" w:hAnsi="Arial" w:cs="Arial"/>
                <w:color w:val="000000"/>
                <w:sz w:val="22"/>
                <w:szCs w:val="22"/>
              </w:rPr>
            </w:pPr>
            <w:r w:rsidRPr="00647EC7">
              <w:rPr>
                <w:rFonts w:ascii="Arial" w:hAnsi="Arial" w:cs="Arial"/>
                <w:color w:val="000000"/>
                <w:sz w:val="22"/>
                <w:szCs w:val="22"/>
              </w:rPr>
              <w:t>50%</w:t>
            </w:r>
          </w:p>
        </w:tc>
      </w:tr>
      <w:tr w:rsidR="007D2928" w:rsidRPr="00647EC7" w14:paraId="4DD661EB" w14:textId="77777777" w:rsidTr="007D2928">
        <w:trPr>
          <w:trHeight w:val="2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248617F" w14:textId="77777777" w:rsidR="007D2928" w:rsidRPr="00647EC7" w:rsidRDefault="007D2928">
            <w:pPr>
              <w:ind w:left="122" w:right="126"/>
              <w:jc w:val="center"/>
              <w:rPr>
                <w:rFonts w:ascii="Arial" w:hAnsi="Arial" w:cs="Arial"/>
                <w:color w:val="000000"/>
                <w:sz w:val="22"/>
                <w:szCs w:val="22"/>
              </w:rPr>
            </w:pPr>
            <w:r w:rsidRPr="00647EC7">
              <w:rPr>
                <w:rFonts w:ascii="Arial" w:hAnsi="Arial" w:cs="Arial"/>
                <w:color w:val="000000"/>
                <w:sz w:val="22"/>
                <w:szCs w:val="22"/>
              </w:rPr>
              <w:t>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DD0FE4E" w14:textId="77777777" w:rsidR="007D2928" w:rsidRPr="00647EC7" w:rsidRDefault="007D2928">
            <w:pPr>
              <w:ind w:left="124" w:right="86"/>
              <w:rPr>
                <w:rFonts w:ascii="Arial" w:hAnsi="Arial" w:cs="Arial"/>
                <w:color w:val="000000"/>
                <w:sz w:val="22"/>
                <w:szCs w:val="22"/>
              </w:rPr>
            </w:pPr>
            <w:r w:rsidRPr="00647EC7">
              <w:rPr>
                <w:rFonts w:ascii="Arial" w:hAnsi="Arial" w:cs="Arial"/>
                <w:color w:val="000000"/>
                <w:sz w:val="22"/>
                <w:szCs w:val="22"/>
              </w:rPr>
              <w:t>Flooring</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5B8E6E0" w14:textId="77777777" w:rsidR="007D2928" w:rsidRPr="00647EC7" w:rsidRDefault="007D2928">
            <w:pPr>
              <w:ind w:right="127"/>
              <w:jc w:val="right"/>
              <w:rPr>
                <w:rFonts w:ascii="Arial" w:hAnsi="Arial" w:cs="Arial"/>
                <w:color w:val="000000"/>
                <w:sz w:val="22"/>
                <w:szCs w:val="22"/>
              </w:rPr>
            </w:pPr>
            <w:r w:rsidRPr="00647EC7">
              <w:rPr>
                <w:rFonts w:ascii="Arial" w:hAnsi="Arial" w:cs="Arial"/>
                <w:color w:val="000000"/>
                <w:sz w:val="22"/>
                <w:szCs w:val="22"/>
              </w:rPr>
              <w:t>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17E18D7" w14:textId="77777777" w:rsidR="007D2928" w:rsidRPr="00647EC7" w:rsidRDefault="007D2928">
            <w:pPr>
              <w:ind w:right="127"/>
              <w:jc w:val="right"/>
              <w:rPr>
                <w:rFonts w:ascii="Arial" w:hAnsi="Arial" w:cs="Arial"/>
                <w:color w:val="000000"/>
                <w:sz w:val="22"/>
                <w:szCs w:val="22"/>
              </w:rPr>
            </w:pPr>
            <w:r w:rsidRPr="00647EC7">
              <w:rPr>
                <w:rFonts w:ascii="Arial" w:hAnsi="Arial" w:cs="Arial"/>
                <w:color w:val="000000"/>
                <w:sz w:val="22"/>
                <w:szCs w:val="22"/>
              </w:rPr>
              <w:t>58%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D8B8E13" w14:textId="77777777" w:rsidR="007D2928" w:rsidRPr="00647EC7" w:rsidRDefault="007D2928">
            <w:pPr>
              <w:ind w:right="141"/>
              <w:jc w:val="right"/>
              <w:rPr>
                <w:rFonts w:ascii="Arial" w:hAnsi="Arial" w:cs="Arial"/>
                <w:color w:val="000000"/>
                <w:sz w:val="22"/>
                <w:szCs w:val="22"/>
              </w:rPr>
            </w:pPr>
            <w:r w:rsidRPr="00647EC7">
              <w:rPr>
                <w:rFonts w:ascii="Arial" w:hAnsi="Arial" w:cs="Arial"/>
                <w:color w:val="000000"/>
                <w:sz w:val="22"/>
                <w:szCs w:val="22"/>
              </w:rPr>
              <w:t>42%</w:t>
            </w:r>
          </w:p>
        </w:tc>
      </w:tr>
      <w:tr w:rsidR="007D2928" w:rsidRPr="00647EC7" w14:paraId="63EAB362" w14:textId="77777777" w:rsidTr="007D2928">
        <w:trPr>
          <w:trHeight w:val="2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47752B5" w14:textId="77777777" w:rsidR="007D2928" w:rsidRPr="00647EC7" w:rsidRDefault="007D2928">
            <w:pPr>
              <w:ind w:left="122" w:right="126"/>
              <w:jc w:val="center"/>
              <w:rPr>
                <w:rFonts w:ascii="Arial" w:hAnsi="Arial" w:cs="Arial"/>
                <w:color w:val="000000"/>
                <w:sz w:val="22"/>
                <w:szCs w:val="22"/>
              </w:rPr>
            </w:pPr>
            <w:r w:rsidRPr="00647EC7">
              <w:rPr>
                <w:rFonts w:ascii="Arial" w:hAnsi="Arial" w:cs="Arial"/>
                <w:color w:val="000000"/>
                <w:sz w:val="22"/>
                <w:szCs w:val="22"/>
              </w:rPr>
              <w:t>11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0ACB787" w14:textId="77777777" w:rsidR="007D2928" w:rsidRPr="00647EC7" w:rsidRDefault="007D2928">
            <w:pPr>
              <w:ind w:left="124" w:right="86"/>
              <w:rPr>
                <w:rFonts w:ascii="Arial" w:hAnsi="Arial" w:cs="Arial"/>
                <w:color w:val="000000"/>
                <w:sz w:val="22"/>
                <w:szCs w:val="22"/>
              </w:rPr>
            </w:pPr>
            <w:r w:rsidRPr="00647EC7">
              <w:rPr>
                <w:rFonts w:ascii="Arial" w:hAnsi="Arial" w:cs="Arial"/>
                <w:color w:val="000000"/>
                <w:sz w:val="22"/>
                <w:szCs w:val="22"/>
              </w:rPr>
              <w:t>MEP Services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D09A4B6" w14:textId="77777777" w:rsidR="007D2928" w:rsidRPr="00647EC7" w:rsidRDefault="007D2928">
            <w:pPr>
              <w:ind w:right="127"/>
              <w:jc w:val="right"/>
              <w:rPr>
                <w:rFonts w:ascii="Arial" w:hAnsi="Arial" w:cs="Arial"/>
                <w:color w:val="000000"/>
                <w:sz w:val="22"/>
                <w:szCs w:val="22"/>
              </w:rPr>
            </w:pPr>
            <w:r w:rsidRPr="00647EC7">
              <w:rPr>
                <w:rFonts w:ascii="Arial" w:hAnsi="Arial" w:cs="Arial"/>
                <w:color w:val="000000"/>
                <w:sz w:val="22"/>
                <w:szCs w:val="22"/>
              </w:rPr>
              <w:t>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600BED2" w14:textId="77777777" w:rsidR="007D2928" w:rsidRPr="00647EC7" w:rsidRDefault="007D2928">
            <w:pPr>
              <w:ind w:right="127"/>
              <w:jc w:val="right"/>
              <w:rPr>
                <w:rFonts w:ascii="Arial" w:hAnsi="Arial" w:cs="Arial"/>
                <w:color w:val="000000"/>
                <w:sz w:val="22"/>
                <w:szCs w:val="22"/>
              </w:rPr>
            </w:pPr>
            <w:r w:rsidRPr="00647EC7">
              <w:rPr>
                <w:rFonts w:ascii="Arial" w:hAnsi="Arial" w:cs="Arial"/>
                <w:color w:val="000000"/>
                <w:sz w:val="22"/>
                <w:szCs w:val="22"/>
              </w:rPr>
              <w:t>92%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5A55CEC" w14:textId="77777777" w:rsidR="007D2928" w:rsidRPr="00647EC7" w:rsidRDefault="007D2928">
            <w:pPr>
              <w:ind w:right="141"/>
              <w:jc w:val="right"/>
              <w:rPr>
                <w:rFonts w:ascii="Arial" w:hAnsi="Arial" w:cs="Arial"/>
                <w:color w:val="000000"/>
                <w:sz w:val="22"/>
                <w:szCs w:val="22"/>
              </w:rPr>
            </w:pPr>
            <w:r w:rsidRPr="00647EC7">
              <w:rPr>
                <w:rFonts w:ascii="Arial" w:hAnsi="Arial" w:cs="Arial"/>
                <w:color w:val="000000"/>
                <w:sz w:val="22"/>
                <w:szCs w:val="22"/>
              </w:rPr>
              <w:t>83%</w:t>
            </w:r>
          </w:p>
        </w:tc>
      </w:tr>
      <w:tr w:rsidR="007D2928" w:rsidRPr="00647EC7" w14:paraId="34EA5801" w14:textId="77777777" w:rsidTr="007D2928">
        <w:trPr>
          <w:trHeight w:val="2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DF094F0" w14:textId="77777777" w:rsidR="007D2928" w:rsidRPr="00647EC7" w:rsidRDefault="007D2928">
            <w:pPr>
              <w:ind w:left="122" w:right="126"/>
              <w:jc w:val="center"/>
              <w:rPr>
                <w:rFonts w:ascii="Arial" w:hAnsi="Arial" w:cs="Arial"/>
                <w:color w:val="000000"/>
                <w:sz w:val="22"/>
                <w:szCs w:val="22"/>
              </w:rPr>
            </w:pPr>
            <w:r w:rsidRPr="00647EC7">
              <w:rPr>
                <w:rFonts w:ascii="Arial" w:hAnsi="Arial" w:cs="Arial"/>
                <w:color w:val="000000"/>
                <w:sz w:val="22"/>
                <w:szCs w:val="22"/>
              </w:rPr>
              <w:t>12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18E88F6" w14:textId="77777777" w:rsidR="007D2928" w:rsidRPr="00647EC7" w:rsidRDefault="007D2928">
            <w:pPr>
              <w:ind w:left="124" w:right="86"/>
              <w:rPr>
                <w:rFonts w:ascii="Arial" w:hAnsi="Arial" w:cs="Arial"/>
                <w:color w:val="000000"/>
                <w:sz w:val="22"/>
                <w:szCs w:val="22"/>
              </w:rPr>
            </w:pPr>
            <w:r w:rsidRPr="00647EC7">
              <w:rPr>
                <w:rFonts w:ascii="Arial" w:hAnsi="Arial" w:cs="Arial"/>
                <w:color w:val="000000"/>
                <w:sz w:val="22"/>
                <w:szCs w:val="22"/>
              </w:rPr>
              <w:t>Door/ Window</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4293409" w14:textId="77777777" w:rsidR="007D2928" w:rsidRPr="00647EC7" w:rsidRDefault="007D2928">
            <w:pPr>
              <w:ind w:right="127"/>
              <w:jc w:val="right"/>
              <w:rPr>
                <w:rFonts w:ascii="Arial" w:hAnsi="Arial" w:cs="Arial"/>
                <w:color w:val="000000"/>
                <w:sz w:val="22"/>
                <w:szCs w:val="22"/>
              </w:rPr>
            </w:pPr>
            <w:r w:rsidRPr="00647EC7">
              <w:rPr>
                <w:rFonts w:ascii="Arial" w:hAnsi="Arial" w:cs="Arial"/>
                <w:color w:val="000000"/>
                <w:sz w:val="22"/>
                <w:szCs w:val="22"/>
              </w:rPr>
              <w:t>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BBE21FA" w14:textId="77777777" w:rsidR="007D2928" w:rsidRPr="00647EC7" w:rsidRDefault="007D2928">
            <w:pPr>
              <w:ind w:right="127"/>
              <w:jc w:val="right"/>
              <w:rPr>
                <w:rFonts w:ascii="Arial" w:hAnsi="Arial" w:cs="Arial"/>
                <w:color w:val="000000"/>
                <w:sz w:val="22"/>
                <w:szCs w:val="22"/>
              </w:rPr>
            </w:pPr>
            <w:r w:rsidRPr="00647EC7">
              <w:rPr>
                <w:rFonts w:ascii="Arial" w:hAnsi="Arial" w:cs="Arial"/>
                <w:color w:val="000000"/>
                <w:sz w:val="22"/>
                <w:szCs w:val="22"/>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82A2C17" w14:textId="77777777" w:rsidR="007D2928" w:rsidRPr="00647EC7" w:rsidRDefault="007D2928">
            <w:pPr>
              <w:ind w:right="141"/>
              <w:jc w:val="right"/>
              <w:rPr>
                <w:rFonts w:ascii="Arial" w:hAnsi="Arial" w:cs="Arial"/>
                <w:color w:val="000000"/>
                <w:sz w:val="22"/>
                <w:szCs w:val="22"/>
              </w:rPr>
            </w:pPr>
            <w:r w:rsidRPr="00647EC7">
              <w:rPr>
                <w:rFonts w:ascii="Arial" w:hAnsi="Arial" w:cs="Arial"/>
                <w:color w:val="000000"/>
                <w:sz w:val="22"/>
                <w:szCs w:val="22"/>
              </w:rPr>
              <w:t>0%</w:t>
            </w:r>
          </w:p>
        </w:tc>
      </w:tr>
      <w:tr w:rsidR="007D2928" w:rsidRPr="00647EC7" w14:paraId="7D76D575" w14:textId="77777777" w:rsidTr="007D2928">
        <w:trPr>
          <w:trHeight w:val="2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D3EFC8D" w14:textId="77777777" w:rsidR="007D2928" w:rsidRPr="00647EC7" w:rsidRDefault="007D2928">
            <w:pPr>
              <w:ind w:left="122" w:right="126"/>
              <w:jc w:val="center"/>
              <w:rPr>
                <w:rFonts w:ascii="Arial" w:hAnsi="Arial" w:cs="Arial"/>
                <w:color w:val="000000"/>
                <w:sz w:val="22"/>
                <w:szCs w:val="22"/>
              </w:rPr>
            </w:pPr>
            <w:r w:rsidRPr="00647EC7">
              <w:rPr>
                <w:rFonts w:ascii="Arial" w:hAnsi="Arial" w:cs="Arial"/>
                <w:color w:val="000000"/>
                <w:sz w:val="22"/>
                <w:szCs w:val="22"/>
              </w:rPr>
              <w:t>13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46B6D11" w14:textId="77777777" w:rsidR="007D2928" w:rsidRPr="00647EC7" w:rsidRDefault="007D2928">
            <w:pPr>
              <w:ind w:left="124" w:right="86"/>
              <w:rPr>
                <w:rFonts w:ascii="Arial" w:hAnsi="Arial" w:cs="Arial"/>
                <w:color w:val="000000"/>
                <w:sz w:val="22"/>
                <w:szCs w:val="22"/>
              </w:rPr>
            </w:pPr>
            <w:r w:rsidRPr="00647EC7">
              <w:rPr>
                <w:rFonts w:ascii="Arial" w:hAnsi="Arial" w:cs="Arial"/>
                <w:color w:val="000000"/>
                <w:sz w:val="22"/>
                <w:szCs w:val="22"/>
              </w:rPr>
              <w:t>Finishing</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843CF5B" w14:textId="77777777" w:rsidR="007D2928" w:rsidRPr="00647EC7" w:rsidRDefault="007D2928">
            <w:pPr>
              <w:ind w:right="127"/>
              <w:jc w:val="right"/>
              <w:rPr>
                <w:rFonts w:ascii="Arial" w:hAnsi="Arial" w:cs="Arial"/>
                <w:color w:val="000000"/>
                <w:sz w:val="22"/>
                <w:szCs w:val="22"/>
              </w:rPr>
            </w:pPr>
            <w:r w:rsidRPr="00647EC7">
              <w:rPr>
                <w:rFonts w:ascii="Arial" w:hAnsi="Arial" w:cs="Arial"/>
                <w:color w:val="000000"/>
                <w:sz w:val="22"/>
                <w:szCs w:val="22"/>
              </w:rPr>
              <w:t>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C76E060" w14:textId="77777777" w:rsidR="007D2928" w:rsidRPr="00647EC7" w:rsidRDefault="007D2928">
            <w:pPr>
              <w:ind w:right="127"/>
              <w:jc w:val="right"/>
              <w:rPr>
                <w:rFonts w:ascii="Arial" w:hAnsi="Arial" w:cs="Arial"/>
                <w:color w:val="000000"/>
                <w:sz w:val="22"/>
                <w:szCs w:val="22"/>
              </w:rPr>
            </w:pPr>
            <w:r w:rsidRPr="00647EC7">
              <w:rPr>
                <w:rFonts w:ascii="Arial" w:hAnsi="Arial" w:cs="Arial"/>
                <w:color w:val="000000"/>
                <w:sz w:val="22"/>
                <w:szCs w:val="22"/>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78AA8B4" w14:textId="77777777" w:rsidR="007D2928" w:rsidRPr="00647EC7" w:rsidRDefault="007D2928">
            <w:pPr>
              <w:ind w:right="141"/>
              <w:jc w:val="right"/>
              <w:rPr>
                <w:rFonts w:ascii="Arial" w:hAnsi="Arial" w:cs="Arial"/>
                <w:color w:val="000000"/>
                <w:sz w:val="22"/>
                <w:szCs w:val="22"/>
              </w:rPr>
            </w:pPr>
            <w:r w:rsidRPr="00647EC7">
              <w:rPr>
                <w:rFonts w:ascii="Arial" w:hAnsi="Arial" w:cs="Arial"/>
                <w:color w:val="000000"/>
                <w:sz w:val="22"/>
                <w:szCs w:val="22"/>
              </w:rPr>
              <w:t>0%</w:t>
            </w:r>
          </w:p>
        </w:tc>
      </w:tr>
      <w:tr w:rsidR="007D2928" w:rsidRPr="00647EC7" w14:paraId="07086F09" w14:textId="77777777" w:rsidTr="007D2928">
        <w:trPr>
          <w:trHeight w:val="20"/>
          <w:jc w:val="center"/>
        </w:trPr>
        <w:tc>
          <w:tcPr>
            <w:tcW w:w="0" w:type="auto"/>
            <w:gridSpan w:val="2"/>
            <w:tcBorders>
              <w:top w:val="nil"/>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52E7E210" w14:textId="77777777" w:rsidR="007D2928" w:rsidRPr="00647EC7" w:rsidRDefault="007D2928">
            <w:pPr>
              <w:ind w:left="124" w:right="86"/>
              <w:jc w:val="right"/>
              <w:rPr>
                <w:rFonts w:ascii="Arial" w:hAnsi="Arial" w:cs="Arial"/>
                <w:b/>
                <w:bCs/>
                <w:color w:val="000000"/>
                <w:sz w:val="22"/>
                <w:szCs w:val="22"/>
              </w:rPr>
            </w:pPr>
            <w:r w:rsidRPr="00647EC7">
              <w:rPr>
                <w:rFonts w:ascii="Arial" w:hAnsi="Arial" w:cs="Arial"/>
                <w:b/>
                <w:bCs/>
                <w:color w:val="000000"/>
                <w:sz w:val="22"/>
                <w:szCs w:val="22"/>
              </w:rPr>
              <w:t>Completion status (in %)</w:t>
            </w:r>
          </w:p>
        </w:tc>
        <w:tc>
          <w:tcPr>
            <w:tcW w:w="0" w:type="auto"/>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24D863B2" w14:textId="77777777" w:rsidR="007D2928" w:rsidRPr="00647EC7" w:rsidRDefault="007D2928">
            <w:pPr>
              <w:ind w:right="127"/>
              <w:jc w:val="right"/>
              <w:rPr>
                <w:rFonts w:ascii="Arial" w:hAnsi="Arial" w:cs="Arial"/>
                <w:b/>
                <w:bCs/>
                <w:color w:val="000000"/>
                <w:sz w:val="22"/>
                <w:szCs w:val="22"/>
              </w:rPr>
            </w:pPr>
            <w:r w:rsidRPr="00647EC7">
              <w:rPr>
                <w:rFonts w:ascii="Arial" w:hAnsi="Arial" w:cs="Arial"/>
                <w:b/>
                <w:bCs/>
                <w:color w:val="000000"/>
                <w:sz w:val="22"/>
                <w:szCs w:val="22"/>
              </w:rPr>
              <w:t>100%</w:t>
            </w:r>
          </w:p>
        </w:tc>
        <w:tc>
          <w:tcPr>
            <w:tcW w:w="0" w:type="auto"/>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1C755C03" w14:textId="77777777" w:rsidR="007D2928" w:rsidRPr="00647EC7" w:rsidRDefault="007D2928">
            <w:pPr>
              <w:ind w:right="127"/>
              <w:jc w:val="right"/>
              <w:rPr>
                <w:rFonts w:ascii="Arial" w:hAnsi="Arial" w:cs="Arial"/>
                <w:b/>
                <w:bCs/>
                <w:color w:val="000000"/>
                <w:sz w:val="22"/>
                <w:szCs w:val="22"/>
              </w:rPr>
            </w:pPr>
            <w:r w:rsidRPr="00647EC7">
              <w:rPr>
                <w:rFonts w:ascii="Arial" w:hAnsi="Arial" w:cs="Arial"/>
                <w:b/>
                <w:bCs/>
                <w:color w:val="000000"/>
                <w:sz w:val="22"/>
                <w:szCs w:val="22"/>
              </w:rPr>
              <w:t>69%</w:t>
            </w:r>
          </w:p>
        </w:tc>
        <w:tc>
          <w:tcPr>
            <w:tcW w:w="0" w:type="auto"/>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5D57A958" w14:textId="77777777" w:rsidR="007D2928" w:rsidRPr="00647EC7" w:rsidRDefault="007D2928">
            <w:pPr>
              <w:ind w:right="141"/>
              <w:jc w:val="right"/>
              <w:rPr>
                <w:rFonts w:ascii="Arial" w:hAnsi="Arial" w:cs="Arial"/>
                <w:b/>
                <w:bCs/>
                <w:color w:val="000000"/>
                <w:sz w:val="22"/>
                <w:szCs w:val="22"/>
              </w:rPr>
            </w:pPr>
            <w:r w:rsidRPr="00647EC7">
              <w:rPr>
                <w:rFonts w:ascii="Arial" w:hAnsi="Arial" w:cs="Arial"/>
                <w:b/>
                <w:bCs/>
                <w:color w:val="000000"/>
                <w:sz w:val="22"/>
                <w:szCs w:val="22"/>
              </w:rPr>
              <w:t>63%</w:t>
            </w:r>
          </w:p>
        </w:tc>
      </w:tr>
      <w:tr w:rsidR="007D2928" w:rsidRPr="00647EC7" w14:paraId="000E94CE" w14:textId="77777777" w:rsidTr="007D2928">
        <w:trPr>
          <w:trHeight w:val="20"/>
          <w:jc w:val="center"/>
        </w:trPr>
        <w:tc>
          <w:tcPr>
            <w:tcW w:w="0" w:type="auto"/>
            <w:gridSpan w:val="2"/>
            <w:tcBorders>
              <w:top w:val="nil"/>
              <w:left w:val="single" w:sz="4" w:space="0" w:color="auto"/>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center"/>
            <w:hideMark/>
          </w:tcPr>
          <w:p w14:paraId="69986C7B" w14:textId="77777777" w:rsidR="007D2928" w:rsidRPr="00647EC7" w:rsidRDefault="007D2928">
            <w:pPr>
              <w:ind w:left="124" w:right="86"/>
              <w:jc w:val="right"/>
              <w:rPr>
                <w:rFonts w:ascii="Arial" w:hAnsi="Arial" w:cs="Arial"/>
                <w:b/>
                <w:color w:val="000000"/>
                <w:sz w:val="22"/>
                <w:szCs w:val="22"/>
              </w:rPr>
            </w:pPr>
            <w:r w:rsidRPr="00647EC7">
              <w:rPr>
                <w:rFonts w:ascii="Arial" w:hAnsi="Arial" w:cs="Arial"/>
                <w:b/>
                <w:color w:val="000000"/>
                <w:sz w:val="22"/>
                <w:szCs w:val="22"/>
              </w:rPr>
              <w:t>Average Completion Status (in %)</w:t>
            </w:r>
          </w:p>
        </w:tc>
        <w:tc>
          <w:tcPr>
            <w:tcW w:w="0" w:type="auto"/>
            <w:tcBorders>
              <w:top w:val="nil"/>
              <w:left w:val="nil"/>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center"/>
            <w:hideMark/>
          </w:tcPr>
          <w:p w14:paraId="17869E13" w14:textId="77777777" w:rsidR="007D2928" w:rsidRPr="00647EC7" w:rsidRDefault="007D2928">
            <w:pPr>
              <w:rPr>
                <w:rFonts w:ascii="Arial" w:hAnsi="Arial" w:cs="Arial"/>
                <w:b/>
                <w:color w:val="000000"/>
                <w:sz w:val="22"/>
                <w:szCs w:val="22"/>
              </w:rPr>
            </w:pPr>
          </w:p>
        </w:tc>
        <w:tc>
          <w:tcPr>
            <w:tcW w:w="0" w:type="auto"/>
            <w:gridSpan w:val="2"/>
            <w:tcBorders>
              <w:top w:val="single" w:sz="4" w:space="0" w:color="auto"/>
              <w:left w:val="nil"/>
              <w:bottom w:val="single" w:sz="4" w:space="0" w:color="auto"/>
              <w:right w:val="single" w:sz="4" w:space="0" w:color="000000"/>
            </w:tcBorders>
            <w:shd w:val="clear" w:color="auto" w:fill="BFBFBF" w:themeFill="background1" w:themeFillShade="BF"/>
            <w:noWrap/>
            <w:tcMar>
              <w:top w:w="15" w:type="dxa"/>
              <w:left w:w="15" w:type="dxa"/>
              <w:bottom w:w="0" w:type="dxa"/>
              <w:right w:w="15" w:type="dxa"/>
            </w:tcMar>
            <w:vAlign w:val="center"/>
            <w:hideMark/>
          </w:tcPr>
          <w:p w14:paraId="226B0E41" w14:textId="77777777" w:rsidR="007D2928" w:rsidRPr="00647EC7" w:rsidRDefault="007D2928">
            <w:pPr>
              <w:ind w:right="141"/>
              <w:jc w:val="center"/>
              <w:rPr>
                <w:rFonts w:ascii="Arial" w:hAnsi="Arial" w:cs="Arial"/>
                <w:b/>
                <w:color w:val="000000"/>
                <w:sz w:val="22"/>
                <w:szCs w:val="22"/>
                <w:lang w:val="en-US"/>
              </w:rPr>
            </w:pPr>
            <w:r w:rsidRPr="00647EC7">
              <w:rPr>
                <w:rFonts w:ascii="Arial" w:hAnsi="Arial" w:cs="Arial"/>
                <w:b/>
                <w:color w:val="000000"/>
                <w:sz w:val="22"/>
                <w:szCs w:val="22"/>
              </w:rPr>
              <w:t>66%</w:t>
            </w:r>
          </w:p>
        </w:tc>
      </w:tr>
    </w:tbl>
    <w:p w14:paraId="76EAA609" w14:textId="77777777" w:rsidR="00647EC7" w:rsidRPr="00647EC7" w:rsidRDefault="00647EC7" w:rsidP="007D2928">
      <w:pPr>
        <w:spacing w:line="360" w:lineRule="auto"/>
        <w:rPr>
          <w:rFonts w:ascii="Arial" w:hAnsi="Arial" w:cs="Arial"/>
          <w:b/>
          <w:sz w:val="22"/>
          <w:szCs w:val="22"/>
        </w:rPr>
      </w:pPr>
    </w:p>
    <w:p w14:paraId="2C774AED" w14:textId="19754B68" w:rsidR="007D2928" w:rsidRPr="00647EC7" w:rsidRDefault="00647EC7" w:rsidP="00647EC7">
      <w:pPr>
        <w:spacing w:after="200" w:line="276" w:lineRule="auto"/>
        <w:rPr>
          <w:rFonts w:ascii="Arial" w:hAnsi="Arial" w:cs="Arial"/>
          <w:b/>
          <w:sz w:val="22"/>
          <w:szCs w:val="22"/>
        </w:rPr>
      </w:pPr>
      <w:r w:rsidRPr="00647EC7">
        <w:rPr>
          <w:rFonts w:ascii="Arial" w:hAnsi="Arial" w:cs="Arial"/>
          <w:b/>
          <w:sz w:val="22"/>
          <w:szCs w:val="22"/>
        </w:rPr>
        <w:br w:type="page"/>
      </w:r>
      <w:r w:rsidR="007D2928" w:rsidRPr="00647EC7">
        <w:rPr>
          <w:rFonts w:ascii="Arial" w:hAnsi="Arial" w:cs="Arial"/>
          <w:b/>
          <w:sz w:val="22"/>
          <w:szCs w:val="22"/>
        </w:rPr>
        <w:t>Observations and Remarks</w:t>
      </w:r>
    </w:p>
    <w:p w14:paraId="778239CA" w14:textId="77777777" w:rsidR="007D2928" w:rsidRPr="00647EC7" w:rsidRDefault="007D2928" w:rsidP="007D2928">
      <w:pPr>
        <w:autoSpaceDE w:val="0"/>
        <w:autoSpaceDN w:val="0"/>
        <w:adjustRightInd w:val="0"/>
        <w:rPr>
          <w:rFonts w:ascii="Arial" w:hAnsi="Arial" w:cs="Arial"/>
          <w:color w:val="000000"/>
          <w:sz w:val="22"/>
          <w:szCs w:val="22"/>
        </w:rPr>
      </w:pPr>
      <w:r w:rsidRPr="00647EC7">
        <w:rPr>
          <w:rFonts w:ascii="Arial" w:hAnsi="Arial" w:cs="Arial"/>
          <w:b/>
          <w:bCs/>
          <w:color w:val="000000"/>
          <w:sz w:val="22"/>
          <w:szCs w:val="22"/>
        </w:rPr>
        <w:t xml:space="preserve">Tower – 1 </w:t>
      </w:r>
    </w:p>
    <w:p w14:paraId="59EFF676" w14:textId="77777777" w:rsidR="007D2928" w:rsidRPr="00647EC7" w:rsidRDefault="007D2928" w:rsidP="00F24D10">
      <w:pPr>
        <w:pStyle w:val="ListParagraph"/>
        <w:numPr>
          <w:ilvl w:val="0"/>
          <w:numId w:val="23"/>
        </w:numPr>
        <w:autoSpaceDE w:val="0"/>
        <w:autoSpaceDN w:val="0"/>
        <w:adjustRightInd w:val="0"/>
        <w:spacing w:after="40"/>
        <w:ind w:left="426"/>
        <w:jc w:val="both"/>
        <w:rPr>
          <w:rFonts w:ascii="Arial" w:hAnsi="Arial" w:cs="Arial"/>
          <w:sz w:val="22"/>
          <w:szCs w:val="22"/>
          <w:lang w:val="en-US"/>
        </w:rPr>
      </w:pPr>
      <w:r w:rsidRPr="00647EC7">
        <w:rPr>
          <w:rFonts w:ascii="Arial" w:hAnsi="Arial" w:cs="Arial"/>
          <w:sz w:val="22"/>
          <w:szCs w:val="22"/>
        </w:rPr>
        <w:t>Slab Work completed of basement + stilt + 10</w:t>
      </w:r>
      <w:r w:rsidRPr="00647EC7">
        <w:rPr>
          <w:rFonts w:ascii="Arial" w:hAnsi="Arial" w:cs="Arial"/>
          <w:sz w:val="22"/>
          <w:szCs w:val="22"/>
          <w:vertAlign w:val="superscript"/>
        </w:rPr>
        <w:t>th</w:t>
      </w:r>
      <w:r w:rsidRPr="00647EC7">
        <w:rPr>
          <w:rFonts w:ascii="Arial" w:hAnsi="Arial" w:cs="Arial"/>
          <w:sz w:val="22"/>
          <w:szCs w:val="22"/>
        </w:rPr>
        <w:t xml:space="preserve"> floor </w:t>
      </w:r>
    </w:p>
    <w:p w14:paraId="65CF0546" w14:textId="77777777" w:rsidR="007D2928" w:rsidRPr="00647EC7" w:rsidRDefault="007D2928" w:rsidP="00F24D10">
      <w:pPr>
        <w:pStyle w:val="ListParagraph"/>
        <w:numPr>
          <w:ilvl w:val="0"/>
          <w:numId w:val="23"/>
        </w:numPr>
        <w:autoSpaceDE w:val="0"/>
        <w:autoSpaceDN w:val="0"/>
        <w:adjustRightInd w:val="0"/>
        <w:spacing w:after="40"/>
        <w:ind w:left="426"/>
        <w:jc w:val="both"/>
        <w:rPr>
          <w:rFonts w:ascii="Arial" w:hAnsi="Arial" w:cs="Arial"/>
          <w:sz w:val="22"/>
          <w:szCs w:val="22"/>
        </w:rPr>
      </w:pPr>
      <w:r w:rsidRPr="00647EC7">
        <w:rPr>
          <w:rFonts w:ascii="Arial" w:hAnsi="Arial" w:cs="Arial"/>
          <w:sz w:val="22"/>
          <w:szCs w:val="22"/>
        </w:rPr>
        <w:t>Blockwork/brickwork completed from 1</w:t>
      </w:r>
      <w:r w:rsidRPr="00647EC7">
        <w:rPr>
          <w:rFonts w:ascii="Arial" w:hAnsi="Arial" w:cs="Arial"/>
          <w:sz w:val="22"/>
          <w:szCs w:val="22"/>
          <w:vertAlign w:val="superscript"/>
        </w:rPr>
        <w:t>st</w:t>
      </w:r>
      <w:r w:rsidRPr="00647EC7">
        <w:rPr>
          <w:rFonts w:ascii="Arial" w:hAnsi="Arial" w:cs="Arial"/>
          <w:sz w:val="22"/>
          <w:szCs w:val="22"/>
        </w:rPr>
        <w:t xml:space="preserve"> to 10</w:t>
      </w:r>
      <w:r w:rsidRPr="00647EC7">
        <w:rPr>
          <w:rFonts w:ascii="Arial" w:hAnsi="Arial" w:cs="Arial"/>
          <w:sz w:val="22"/>
          <w:szCs w:val="22"/>
          <w:vertAlign w:val="superscript"/>
        </w:rPr>
        <w:t>th</w:t>
      </w:r>
      <w:r w:rsidRPr="00647EC7">
        <w:rPr>
          <w:rFonts w:ascii="Arial" w:hAnsi="Arial" w:cs="Arial"/>
          <w:sz w:val="22"/>
          <w:szCs w:val="22"/>
        </w:rPr>
        <w:t xml:space="preserve"> floor. </w:t>
      </w:r>
    </w:p>
    <w:p w14:paraId="520A4AA9" w14:textId="77777777" w:rsidR="007D2928" w:rsidRPr="00647EC7" w:rsidRDefault="007D2928" w:rsidP="00F24D10">
      <w:pPr>
        <w:pStyle w:val="ListParagraph"/>
        <w:numPr>
          <w:ilvl w:val="0"/>
          <w:numId w:val="23"/>
        </w:numPr>
        <w:autoSpaceDE w:val="0"/>
        <w:autoSpaceDN w:val="0"/>
        <w:adjustRightInd w:val="0"/>
        <w:spacing w:after="40"/>
        <w:ind w:left="426"/>
        <w:jc w:val="both"/>
        <w:rPr>
          <w:rFonts w:ascii="Arial" w:hAnsi="Arial" w:cs="Arial"/>
          <w:sz w:val="22"/>
          <w:szCs w:val="22"/>
        </w:rPr>
      </w:pPr>
      <w:r w:rsidRPr="00647EC7">
        <w:rPr>
          <w:rFonts w:ascii="Arial" w:hAnsi="Arial" w:cs="Arial"/>
          <w:sz w:val="22"/>
          <w:szCs w:val="22"/>
        </w:rPr>
        <w:t>MEP Services: Completed till 1</w:t>
      </w:r>
      <w:r w:rsidRPr="00647EC7">
        <w:rPr>
          <w:rFonts w:ascii="Arial" w:hAnsi="Arial" w:cs="Arial"/>
          <w:sz w:val="22"/>
          <w:szCs w:val="22"/>
          <w:vertAlign w:val="superscript"/>
        </w:rPr>
        <w:t>st</w:t>
      </w:r>
      <w:r w:rsidRPr="00647EC7">
        <w:rPr>
          <w:rFonts w:ascii="Arial" w:hAnsi="Arial" w:cs="Arial"/>
          <w:sz w:val="22"/>
          <w:szCs w:val="22"/>
        </w:rPr>
        <w:t xml:space="preserve"> to 9</w:t>
      </w:r>
      <w:r w:rsidRPr="00647EC7">
        <w:rPr>
          <w:rFonts w:ascii="Arial" w:hAnsi="Arial" w:cs="Arial"/>
          <w:sz w:val="22"/>
          <w:szCs w:val="22"/>
          <w:vertAlign w:val="superscript"/>
        </w:rPr>
        <w:t>th</w:t>
      </w:r>
      <w:r w:rsidRPr="00647EC7">
        <w:rPr>
          <w:rFonts w:ascii="Arial" w:hAnsi="Arial" w:cs="Arial"/>
          <w:sz w:val="22"/>
          <w:szCs w:val="22"/>
        </w:rPr>
        <w:t xml:space="preserve"> Floor</w:t>
      </w:r>
    </w:p>
    <w:p w14:paraId="6FDF1560" w14:textId="77777777" w:rsidR="007D2928" w:rsidRPr="00647EC7" w:rsidRDefault="007D2928" w:rsidP="00F24D10">
      <w:pPr>
        <w:pStyle w:val="ListParagraph"/>
        <w:numPr>
          <w:ilvl w:val="0"/>
          <w:numId w:val="23"/>
        </w:numPr>
        <w:autoSpaceDE w:val="0"/>
        <w:autoSpaceDN w:val="0"/>
        <w:adjustRightInd w:val="0"/>
        <w:spacing w:after="40"/>
        <w:ind w:left="426"/>
        <w:jc w:val="both"/>
        <w:rPr>
          <w:rFonts w:ascii="Arial" w:hAnsi="Arial" w:cs="Arial"/>
          <w:sz w:val="22"/>
          <w:szCs w:val="22"/>
        </w:rPr>
      </w:pPr>
      <w:r w:rsidRPr="00647EC7">
        <w:rPr>
          <w:rFonts w:ascii="Arial" w:hAnsi="Arial" w:cs="Arial"/>
          <w:sz w:val="22"/>
          <w:szCs w:val="22"/>
        </w:rPr>
        <w:t>Plastering: it is completed externally and internally it is completed till 5</w:t>
      </w:r>
      <w:r w:rsidRPr="00647EC7">
        <w:rPr>
          <w:rFonts w:ascii="Arial" w:hAnsi="Arial" w:cs="Arial"/>
          <w:sz w:val="22"/>
          <w:szCs w:val="22"/>
          <w:vertAlign w:val="superscript"/>
        </w:rPr>
        <w:t>th</w:t>
      </w:r>
      <w:r w:rsidRPr="00647EC7">
        <w:rPr>
          <w:rFonts w:ascii="Arial" w:hAnsi="Arial" w:cs="Arial"/>
          <w:sz w:val="22"/>
          <w:szCs w:val="22"/>
        </w:rPr>
        <w:t xml:space="preserve"> Floor</w:t>
      </w:r>
    </w:p>
    <w:p w14:paraId="5C43F7DD" w14:textId="77777777" w:rsidR="007D2928" w:rsidRPr="00647EC7" w:rsidRDefault="007D2928" w:rsidP="00F24D10">
      <w:pPr>
        <w:pStyle w:val="ListParagraph"/>
        <w:numPr>
          <w:ilvl w:val="0"/>
          <w:numId w:val="23"/>
        </w:numPr>
        <w:autoSpaceDE w:val="0"/>
        <w:autoSpaceDN w:val="0"/>
        <w:adjustRightInd w:val="0"/>
        <w:spacing w:after="40"/>
        <w:ind w:left="426"/>
        <w:jc w:val="both"/>
        <w:rPr>
          <w:rFonts w:ascii="Arial" w:hAnsi="Arial" w:cs="Arial"/>
          <w:sz w:val="22"/>
          <w:szCs w:val="22"/>
        </w:rPr>
      </w:pPr>
      <w:r w:rsidRPr="00647EC7">
        <w:rPr>
          <w:rFonts w:ascii="Arial" w:hAnsi="Arial" w:cs="Arial"/>
          <w:sz w:val="22"/>
          <w:szCs w:val="22"/>
        </w:rPr>
        <w:t>Electrical works: 1</w:t>
      </w:r>
      <w:r w:rsidRPr="00647EC7">
        <w:rPr>
          <w:rFonts w:ascii="Arial" w:hAnsi="Arial" w:cs="Arial"/>
          <w:sz w:val="22"/>
          <w:szCs w:val="22"/>
          <w:vertAlign w:val="superscript"/>
        </w:rPr>
        <w:t>st</w:t>
      </w:r>
      <w:r w:rsidRPr="00647EC7">
        <w:rPr>
          <w:rFonts w:ascii="Arial" w:hAnsi="Arial" w:cs="Arial"/>
          <w:sz w:val="22"/>
          <w:szCs w:val="22"/>
        </w:rPr>
        <w:t xml:space="preserve"> to 10</w:t>
      </w:r>
      <w:r w:rsidRPr="00647EC7">
        <w:rPr>
          <w:rFonts w:ascii="Arial" w:hAnsi="Arial" w:cs="Arial"/>
          <w:sz w:val="22"/>
          <w:szCs w:val="22"/>
          <w:vertAlign w:val="superscript"/>
        </w:rPr>
        <w:t>th</w:t>
      </w:r>
      <w:r w:rsidRPr="00647EC7">
        <w:rPr>
          <w:rFonts w:ascii="Arial" w:hAnsi="Arial" w:cs="Arial"/>
          <w:sz w:val="22"/>
          <w:szCs w:val="22"/>
        </w:rPr>
        <w:t xml:space="preserve"> Wall conducting done.</w:t>
      </w:r>
    </w:p>
    <w:p w14:paraId="3688BA05" w14:textId="77777777" w:rsidR="007D2928" w:rsidRPr="00647EC7" w:rsidRDefault="007D2928" w:rsidP="00647EC7">
      <w:pPr>
        <w:pStyle w:val="ListParagraph"/>
        <w:autoSpaceDE w:val="0"/>
        <w:autoSpaceDN w:val="0"/>
        <w:adjustRightInd w:val="0"/>
        <w:spacing w:after="40"/>
        <w:ind w:left="426"/>
        <w:jc w:val="both"/>
        <w:rPr>
          <w:rFonts w:ascii="Arial" w:hAnsi="Arial" w:cs="Arial"/>
          <w:sz w:val="22"/>
          <w:szCs w:val="22"/>
        </w:rPr>
      </w:pPr>
      <w:r w:rsidRPr="00647EC7">
        <w:rPr>
          <w:rFonts w:ascii="Arial" w:hAnsi="Arial" w:cs="Arial"/>
          <w:sz w:val="22"/>
          <w:szCs w:val="22"/>
        </w:rPr>
        <w:t>Electrical wiring 1</w:t>
      </w:r>
      <w:r w:rsidRPr="00647EC7">
        <w:rPr>
          <w:rFonts w:ascii="Arial" w:hAnsi="Arial" w:cs="Arial"/>
          <w:sz w:val="22"/>
          <w:szCs w:val="22"/>
          <w:vertAlign w:val="superscript"/>
        </w:rPr>
        <w:t>st</w:t>
      </w:r>
      <w:r w:rsidRPr="00647EC7">
        <w:rPr>
          <w:rFonts w:ascii="Arial" w:hAnsi="Arial" w:cs="Arial"/>
          <w:sz w:val="22"/>
          <w:szCs w:val="22"/>
        </w:rPr>
        <w:t xml:space="preserve"> to 8</w:t>
      </w:r>
      <w:r w:rsidRPr="00647EC7">
        <w:rPr>
          <w:rFonts w:ascii="Arial" w:hAnsi="Arial" w:cs="Arial"/>
          <w:sz w:val="22"/>
          <w:szCs w:val="22"/>
          <w:vertAlign w:val="superscript"/>
        </w:rPr>
        <w:t>th</w:t>
      </w:r>
      <w:r w:rsidRPr="00647EC7">
        <w:rPr>
          <w:rFonts w:ascii="Arial" w:hAnsi="Arial" w:cs="Arial"/>
          <w:sz w:val="22"/>
          <w:szCs w:val="22"/>
        </w:rPr>
        <w:t xml:space="preserve"> floor completed.</w:t>
      </w:r>
    </w:p>
    <w:p w14:paraId="36551866" w14:textId="77777777" w:rsidR="007D2928" w:rsidRPr="00647EC7" w:rsidRDefault="007D2928" w:rsidP="00F24D10">
      <w:pPr>
        <w:pStyle w:val="ListParagraph"/>
        <w:numPr>
          <w:ilvl w:val="0"/>
          <w:numId w:val="23"/>
        </w:numPr>
        <w:autoSpaceDE w:val="0"/>
        <w:autoSpaceDN w:val="0"/>
        <w:adjustRightInd w:val="0"/>
        <w:spacing w:after="40"/>
        <w:ind w:left="426"/>
        <w:jc w:val="both"/>
        <w:rPr>
          <w:rFonts w:ascii="Arial" w:hAnsi="Arial" w:cs="Arial"/>
          <w:sz w:val="22"/>
          <w:szCs w:val="22"/>
        </w:rPr>
      </w:pPr>
      <w:r w:rsidRPr="00647EC7">
        <w:rPr>
          <w:rFonts w:ascii="Arial" w:hAnsi="Arial" w:cs="Arial"/>
          <w:sz w:val="22"/>
          <w:szCs w:val="22"/>
        </w:rPr>
        <w:t>Flooring: 1</w:t>
      </w:r>
      <w:r w:rsidRPr="00647EC7">
        <w:rPr>
          <w:rFonts w:ascii="Arial" w:hAnsi="Arial" w:cs="Arial"/>
          <w:sz w:val="22"/>
          <w:szCs w:val="22"/>
          <w:vertAlign w:val="superscript"/>
        </w:rPr>
        <w:t>st</w:t>
      </w:r>
      <w:r w:rsidRPr="00647EC7">
        <w:rPr>
          <w:rFonts w:ascii="Arial" w:hAnsi="Arial" w:cs="Arial"/>
          <w:sz w:val="22"/>
          <w:szCs w:val="22"/>
        </w:rPr>
        <w:t xml:space="preserve"> to 5</w:t>
      </w:r>
      <w:r w:rsidRPr="00647EC7">
        <w:rPr>
          <w:rFonts w:ascii="Arial" w:hAnsi="Arial" w:cs="Arial"/>
          <w:sz w:val="22"/>
          <w:szCs w:val="22"/>
          <w:vertAlign w:val="superscript"/>
        </w:rPr>
        <w:t>th</w:t>
      </w:r>
      <w:r w:rsidRPr="00647EC7">
        <w:rPr>
          <w:rFonts w:ascii="Arial" w:hAnsi="Arial" w:cs="Arial"/>
          <w:sz w:val="22"/>
          <w:szCs w:val="22"/>
        </w:rPr>
        <w:t xml:space="preserve"> floor completed</w:t>
      </w:r>
    </w:p>
    <w:p w14:paraId="7995DEF0" w14:textId="77777777" w:rsidR="007D2928" w:rsidRPr="00647EC7" w:rsidRDefault="007D2928" w:rsidP="00F24D10">
      <w:pPr>
        <w:pStyle w:val="ListParagraph"/>
        <w:numPr>
          <w:ilvl w:val="0"/>
          <w:numId w:val="23"/>
        </w:numPr>
        <w:autoSpaceDE w:val="0"/>
        <w:autoSpaceDN w:val="0"/>
        <w:adjustRightInd w:val="0"/>
        <w:spacing w:after="40"/>
        <w:ind w:left="426"/>
        <w:jc w:val="both"/>
        <w:rPr>
          <w:rFonts w:ascii="Arial" w:hAnsi="Arial" w:cs="Arial"/>
          <w:sz w:val="22"/>
          <w:szCs w:val="22"/>
        </w:rPr>
      </w:pPr>
      <w:r w:rsidRPr="00647EC7">
        <w:rPr>
          <w:rFonts w:ascii="Arial" w:hAnsi="Arial" w:cs="Arial"/>
          <w:sz w:val="22"/>
          <w:szCs w:val="22"/>
        </w:rPr>
        <w:t>Railings: In Apartments it is completed in all the floors and on staircase it is yet to start.</w:t>
      </w:r>
    </w:p>
    <w:p w14:paraId="05968DE2" w14:textId="77777777" w:rsidR="007D2928" w:rsidRPr="00647EC7" w:rsidRDefault="007D2928" w:rsidP="00F24D10">
      <w:pPr>
        <w:pStyle w:val="ListParagraph"/>
        <w:numPr>
          <w:ilvl w:val="0"/>
          <w:numId w:val="23"/>
        </w:numPr>
        <w:autoSpaceDE w:val="0"/>
        <w:autoSpaceDN w:val="0"/>
        <w:adjustRightInd w:val="0"/>
        <w:spacing w:after="40"/>
        <w:ind w:left="426"/>
        <w:jc w:val="both"/>
        <w:rPr>
          <w:rFonts w:ascii="Arial" w:hAnsi="Arial" w:cs="Arial"/>
          <w:sz w:val="22"/>
          <w:szCs w:val="22"/>
        </w:rPr>
      </w:pPr>
      <w:r w:rsidRPr="00647EC7">
        <w:rPr>
          <w:rFonts w:ascii="Arial" w:hAnsi="Arial" w:cs="Arial"/>
          <w:sz w:val="22"/>
          <w:szCs w:val="22"/>
        </w:rPr>
        <w:t xml:space="preserve">Door/ window: It is yet to start. </w:t>
      </w:r>
    </w:p>
    <w:p w14:paraId="7BCDD1C4" w14:textId="77777777" w:rsidR="007D2928" w:rsidRPr="00647EC7" w:rsidRDefault="007D2928" w:rsidP="00F24D10">
      <w:pPr>
        <w:pStyle w:val="ListParagraph"/>
        <w:numPr>
          <w:ilvl w:val="0"/>
          <w:numId w:val="23"/>
        </w:numPr>
        <w:autoSpaceDE w:val="0"/>
        <w:autoSpaceDN w:val="0"/>
        <w:adjustRightInd w:val="0"/>
        <w:spacing w:after="40"/>
        <w:ind w:left="426"/>
        <w:jc w:val="both"/>
        <w:rPr>
          <w:rFonts w:ascii="Arial" w:hAnsi="Arial" w:cs="Arial"/>
          <w:sz w:val="22"/>
          <w:szCs w:val="22"/>
        </w:rPr>
      </w:pPr>
      <w:r w:rsidRPr="00647EC7">
        <w:rPr>
          <w:rFonts w:ascii="Arial" w:hAnsi="Arial" w:cs="Arial"/>
          <w:sz w:val="22"/>
          <w:szCs w:val="22"/>
        </w:rPr>
        <w:t>Finishing works: It is yet to start.</w:t>
      </w:r>
    </w:p>
    <w:p w14:paraId="21F55506" w14:textId="77777777" w:rsidR="007D2928" w:rsidRPr="00647EC7" w:rsidRDefault="007D2928" w:rsidP="00647EC7">
      <w:pPr>
        <w:autoSpaceDE w:val="0"/>
        <w:autoSpaceDN w:val="0"/>
        <w:adjustRightInd w:val="0"/>
        <w:jc w:val="both"/>
        <w:rPr>
          <w:rFonts w:ascii="Arial" w:hAnsi="Arial" w:cs="Arial"/>
          <w:sz w:val="22"/>
          <w:szCs w:val="22"/>
        </w:rPr>
      </w:pPr>
    </w:p>
    <w:p w14:paraId="5BCB94BB" w14:textId="77777777" w:rsidR="007D2928" w:rsidRPr="00647EC7" w:rsidRDefault="007D2928" w:rsidP="007D2928">
      <w:pPr>
        <w:autoSpaceDE w:val="0"/>
        <w:autoSpaceDN w:val="0"/>
        <w:adjustRightInd w:val="0"/>
        <w:rPr>
          <w:rFonts w:ascii="Arial" w:hAnsi="Arial" w:cs="Arial"/>
          <w:color w:val="000000"/>
          <w:sz w:val="22"/>
          <w:szCs w:val="22"/>
        </w:rPr>
      </w:pPr>
      <w:r w:rsidRPr="00647EC7">
        <w:rPr>
          <w:rFonts w:ascii="Arial" w:hAnsi="Arial" w:cs="Arial"/>
          <w:b/>
          <w:bCs/>
          <w:color w:val="000000"/>
          <w:sz w:val="22"/>
          <w:szCs w:val="22"/>
        </w:rPr>
        <w:t xml:space="preserve">Tower – 2 </w:t>
      </w:r>
    </w:p>
    <w:p w14:paraId="2C15A3B3" w14:textId="77777777" w:rsidR="007D2928" w:rsidRPr="00647EC7" w:rsidRDefault="007D2928" w:rsidP="00F24D10">
      <w:pPr>
        <w:pStyle w:val="ListParagraph"/>
        <w:numPr>
          <w:ilvl w:val="0"/>
          <w:numId w:val="23"/>
        </w:numPr>
        <w:autoSpaceDE w:val="0"/>
        <w:autoSpaceDN w:val="0"/>
        <w:adjustRightInd w:val="0"/>
        <w:spacing w:after="40"/>
        <w:ind w:left="426"/>
        <w:rPr>
          <w:rFonts w:ascii="Arial" w:hAnsi="Arial" w:cs="Arial"/>
          <w:sz w:val="22"/>
          <w:szCs w:val="22"/>
          <w:lang w:val="en-US"/>
        </w:rPr>
      </w:pPr>
      <w:r w:rsidRPr="00647EC7">
        <w:rPr>
          <w:rFonts w:ascii="Arial" w:hAnsi="Arial" w:cs="Arial"/>
          <w:sz w:val="22"/>
          <w:szCs w:val="22"/>
        </w:rPr>
        <w:t>Slab Work completed of basement + stilt + 10</w:t>
      </w:r>
      <w:r w:rsidRPr="00647EC7">
        <w:rPr>
          <w:rFonts w:ascii="Arial" w:hAnsi="Arial" w:cs="Arial"/>
          <w:sz w:val="22"/>
          <w:szCs w:val="22"/>
          <w:vertAlign w:val="superscript"/>
        </w:rPr>
        <w:t>th</w:t>
      </w:r>
      <w:r w:rsidRPr="00647EC7">
        <w:rPr>
          <w:rFonts w:ascii="Arial" w:hAnsi="Arial" w:cs="Arial"/>
          <w:sz w:val="22"/>
          <w:szCs w:val="22"/>
        </w:rPr>
        <w:t xml:space="preserve"> floor </w:t>
      </w:r>
    </w:p>
    <w:p w14:paraId="5535D4BB" w14:textId="77777777" w:rsidR="007D2928" w:rsidRPr="00647EC7" w:rsidRDefault="007D2928" w:rsidP="00F24D10">
      <w:pPr>
        <w:pStyle w:val="ListParagraph"/>
        <w:numPr>
          <w:ilvl w:val="0"/>
          <w:numId w:val="23"/>
        </w:numPr>
        <w:autoSpaceDE w:val="0"/>
        <w:autoSpaceDN w:val="0"/>
        <w:adjustRightInd w:val="0"/>
        <w:spacing w:after="40"/>
        <w:ind w:left="426"/>
        <w:rPr>
          <w:rFonts w:ascii="Arial" w:hAnsi="Arial" w:cs="Arial"/>
          <w:sz w:val="22"/>
          <w:szCs w:val="22"/>
        </w:rPr>
      </w:pPr>
      <w:r w:rsidRPr="00647EC7">
        <w:rPr>
          <w:rFonts w:ascii="Arial" w:hAnsi="Arial" w:cs="Arial"/>
          <w:sz w:val="22"/>
          <w:szCs w:val="22"/>
        </w:rPr>
        <w:t>Blockwork/brickwork completed from 1</w:t>
      </w:r>
      <w:r w:rsidRPr="00647EC7">
        <w:rPr>
          <w:rFonts w:ascii="Arial" w:hAnsi="Arial" w:cs="Arial"/>
          <w:sz w:val="22"/>
          <w:szCs w:val="22"/>
          <w:vertAlign w:val="superscript"/>
        </w:rPr>
        <w:t>st</w:t>
      </w:r>
      <w:r w:rsidRPr="00647EC7">
        <w:rPr>
          <w:rFonts w:ascii="Arial" w:hAnsi="Arial" w:cs="Arial"/>
          <w:sz w:val="22"/>
          <w:szCs w:val="22"/>
        </w:rPr>
        <w:t xml:space="preserve"> to 9</w:t>
      </w:r>
      <w:r w:rsidRPr="00647EC7">
        <w:rPr>
          <w:rFonts w:ascii="Arial" w:hAnsi="Arial" w:cs="Arial"/>
          <w:sz w:val="22"/>
          <w:szCs w:val="22"/>
          <w:vertAlign w:val="superscript"/>
        </w:rPr>
        <w:t>th</w:t>
      </w:r>
      <w:r w:rsidRPr="00647EC7">
        <w:rPr>
          <w:rFonts w:ascii="Arial" w:hAnsi="Arial" w:cs="Arial"/>
          <w:sz w:val="22"/>
          <w:szCs w:val="22"/>
        </w:rPr>
        <w:t xml:space="preserve"> floor. </w:t>
      </w:r>
    </w:p>
    <w:p w14:paraId="0D2EE773" w14:textId="77777777" w:rsidR="007D2928" w:rsidRPr="00647EC7" w:rsidRDefault="007D2928" w:rsidP="00F24D10">
      <w:pPr>
        <w:pStyle w:val="ListParagraph"/>
        <w:numPr>
          <w:ilvl w:val="0"/>
          <w:numId w:val="23"/>
        </w:numPr>
        <w:autoSpaceDE w:val="0"/>
        <w:autoSpaceDN w:val="0"/>
        <w:adjustRightInd w:val="0"/>
        <w:spacing w:after="40"/>
        <w:ind w:left="426"/>
        <w:rPr>
          <w:rFonts w:ascii="Arial" w:hAnsi="Arial" w:cs="Arial"/>
          <w:sz w:val="22"/>
          <w:szCs w:val="22"/>
        </w:rPr>
      </w:pPr>
      <w:r w:rsidRPr="00647EC7">
        <w:rPr>
          <w:rFonts w:ascii="Arial" w:hAnsi="Arial" w:cs="Arial"/>
          <w:sz w:val="22"/>
          <w:szCs w:val="22"/>
        </w:rPr>
        <w:t>MEP Services: Completed till 1</w:t>
      </w:r>
      <w:r w:rsidRPr="00647EC7">
        <w:rPr>
          <w:rFonts w:ascii="Arial" w:hAnsi="Arial" w:cs="Arial"/>
          <w:sz w:val="22"/>
          <w:szCs w:val="22"/>
          <w:vertAlign w:val="superscript"/>
        </w:rPr>
        <w:t>st</w:t>
      </w:r>
      <w:r w:rsidRPr="00647EC7">
        <w:rPr>
          <w:rFonts w:ascii="Arial" w:hAnsi="Arial" w:cs="Arial"/>
          <w:sz w:val="22"/>
          <w:szCs w:val="22"/>
        </w:rPr>
        <w:t xml:space="preserve"> to 7</w:t>
      </w:r>
      <w:r w:rsidRPr="00647EC7">
        <w:rPr>
          <w:rFonts w:ascii="Arial" w:hAnsi="Arial" w:cs="Arial"/>
          <w:sz w:val="22"/>
          <w:szCs w:val="22"/>
          <w:vertAlign w:val="superscript"/>
        </w:rPr>
        <w:t>th</w:t>
      </w:r>
      <w:r w:rsidRPr="00647EC7">
        <w:rPr>
          <w:rFonts w:ascii="Arial" w:hAnsi="Arial" w:cs="Arial"/>
          <w:sz w:val="22"/>
          <w:szCs w:val="22"/>
        </w:rPr>
        <w:t xml:space="preserve"> Floor and partially on 8</w:t>
      </w:r>
      <w:r w:rsidRPr="00647EC7">
        <w:rPr>
          <w:rFonts w:ascii="Arial" w:hAnsi="Arial" w:cs="Arial"/>
          <w:sz w:val="22"/>
          <w:szCs w:val="22"/>
          <w:vertAlign w:val="superscript"/>
        </w:rPr>
        <w:t>th</w:t>
      </w:r>
      <w:r w:rsidRPr="00647EC7">
        <w:rPr>
          <w:rFonts w:ascii="Arial" w:hAnsi="Arial" w:cs="Arial"/>
          <w:sz w:val="22"/>
          <w:szCs w:val="22"/>
        </w:rPr>
        <w:t xml:space="preserve"> floor</w:t>
      </w:r>
    </w:p>
    <w:p w14:paraId="5B71CE43" w14:textId="77777777" w:rsidR="007D2928" w:rsidRPr="00647EC7" w:rsidRDefault="007D2928" w:rsidP="00F24D10">
      <w:pPr>
        <w:pStyle w:val="ListParagraph"/>
        <w:numPr>
          <w:ilvl w:val="0"/>
          <w:numId w:val="23"/>
        </w:numPr>
        <w:autoSpaceDE w:val="0"/>
        <w:autoSpaceDN w:val="0"/>
        <w:adjustRightInd w:val="0"/>
        <w:spacing w:after="40"/>
        <w:ind w:left="426"/>
        <w:rPr>
          <w:rFonts w:ascii="Arial" w:hAnsi="Arial" w:cs="Arial"/>
          <w:sz w:val="22"/>
          <w:szCs w:val="22"/>
        </w:rPr>
      </w:pPr>
      <w:r w:rsidRPr="00647EC7">
        <w:rPr>
          <w:rFonts w:ascii="Arial" w:hAnsi="Arial" w:cs="Arial"/>
          <w:sz w:val="22"/>
          <w:szCs w:val="22"/>
        </w:rPr>
        <w:t>Plastering: Externally it is yet to start and Internally it is completed till 7</w:t>
      </w:r>
      <w:r w:rsidRPr="00647EC7">
        <w:rPr>
          <w:rFonts w:ascii="Arial" w:hAnsi="Arial" w:cs="Arial"/>
          <w:sz w:val="22"/>
          <w:szCs w:val="22"/>
          <w:vertAlign w:val="superscript"/>
        </w:rPr>
        <w:t>th</w:t>
      </w:r>
      <w:r w:rsidRPr="00647EC7">
        <w:rPr>
          <w:rFonts w:ascii="Arial" w:hAnsi="Arial" w:cs="Arial"/>
          <w:sz w:val="22"/>
          <w:szCs w:val="22"/>
        </w:rPr>
        <w:t xml:space="preserve"> Floor</w:t>
      </w:r>
    </w:p>
    <w:p w14:paraId="3802D5FA" w14:textId="77777777" w:rsidR="007D2928" w:rsidRPr="00647EC7" w:rsidRDefault="007D2928" w:rsidP="00F24D10">
      <w:pPr>
        <w:pStyle w:val="ListParagraph"/>
        <w:numPr>
          <w:ilvl w:val="0"/>
          <w:numId w:val="23"/>
        </w:numPr>
        <w:autoSpaceDE w:val="0"/>
        <w:autoSpaceDN w:val="0"/>
        <w:adjustRightInd w:val="0"/>
        <w:spacing w:after="40"/>
        <w:ind w:left="426"/>
        <w:rPr>
          <w:rFonts w:ascii="Arial" w:hAnsi="Arial" w:cs="Arial"/>
          <w:sz w:val="22"/>
          <w:szCs w:val="22"/>
        </w:rPr>
      </w:pPr>
      <w:r w:rsidRPr="00647EC7">
        <w:rPr>
          <w:rFonts w:ascii="Arial" w:hAnsi="Arial" w:cs="Arial"/>
          <w:sz w:val="22"/>
          <w:szCs w:val="22"/>
        </w:rPr>
        <w:t>Electrical works: 1</w:t>
      </w:r>
      <w:r w:rsidRPr="00647EC7">
        <w:rPr>
          <w:rFonts w:ascii="Arial" w:hAnsi="Arial" w:cs="Arial"/>
          <w:sz w:val="22"/>
          <w:szCs w:val="22"/>
          <w:vertAlign w:val="superscript"/>
        </w:rPr>
        <w:t>st</w:t>
      </w:r>
      <w:r w:rsidRPr="00647EC7">
        <w:rPr>
          <w:rFonts w:ascii="Arial" w:hAnsi="Arial" w:cs="Arial"/>
          <w:sz w:val="22"/>
          <w:szCs w:val="22"/>
        </w:rPr>
        <w:t xml:space="preserve"> to 10</w:t>
      </w:r>
      <w:r w:rsidRPr="00647EC7">
        <w:rPr>
          <w:rFonts w:ascii="Arial" w:hAnsi="Arial" w:cs="Arial"/>
          <w:sz w:val="22"/>
          <w:szCs w:val="22"/>
          <w:vertAlign w:val="superscript"/>
        </w:rPr>
        <w:t>th</w:t>
      </w:r>
      <w:r w:rsidRPr="00647EC7">
        <w:rPr>
          <w:rFonts w:ascii="Arial" w:hAnsi="Arial" w:cs="Arial"/>
          <w:sz w:val="22"/>
          <w:szCs w:val="22"/>
        </w:rPr>
        <w:t xml:space="preserve"> Wall conducting done.</w:t>
      </w:r>
    </w:p>
    <w:p w14:paraId="5FD7B867" w14:textId="77777777" w:rsidR="007D2928" w:rsidRPr="00647EC7" w:rsidRDefault="007D2928" w:rsidP="007D2928">
      <w:pPr>
        <w:pStyle w:val="ListParagraph"/>
        <w:autoSpaceDE w:val="0"/>
        <w:autoSpaceDN w:val="0"/>
        <w:adjustRightInd w:val="0"/>
        <w:spacing w:after="40"/>
        <w:ind w:left="426"/>
        <w:rPr>
          <w:rFonts w:ascii="Arial" w:hAnsi="Arial" w:cs="Arial"/>
          <w:sz w:val="22"/>
          <w:szCs w:val="22"/>
        </w:rPr>
      </w:pPr>
      <w:r w:rsidRPr="00647EC7">
        <w:rPr>
          <w:rFonts w:ascii="Arial" w:hAnsi="Arial" w:cs="Arial"/>
          <w:sz w:val="22"/>
          <w:szCs w:val="22"/>
        </w:rPr>
        <w:t>Electrical wiring 1</w:t>
      </w:r>
      <w:r w:rsidRPr="00647EC7">
        <w:rPr>
          <w:rFonts w:ascii="Arial" w:hAnsi="Arial" w:cs="Arial"/>
          <w:sz w:val="22"/>
          <w:szCs w:val="22"/>
          <w:vertAlign w:val="superscript"/>
        </w:rPr>
        <w:t>st</w:t>
      </w:r>
      <w:r w:rsidRPr="00647EC7">
        <w:rPr>
          <w:rFonts w:ascii="Arial" w:hAnsi="Arial" w:cs="Arial"/>
          <w:sz w:val="22"/>
          <w:szCs w:val="22"/>
        </w:rPr>
        <w:t xml:space="preserve"> to 6</w:t>
      </w:r>
      <w:r w:rsidRPr="00647EC7">
        <w:rPr>
          <w:rFonts w:ascii="Arial" w:hAnsi="Arial" w:cs="Arial"/>
          <w:sz w:val="22"/>
          <w:szCs w:val="22"/>
          <w:vertAlign w:val="superscript"/>
        </w:rPr>
        <w:t>th</w:t>
      </w:r>
      <w:r w:rsidRPr="00647EC7">
        <w:rPr>
          <w:rFonts w:ascii="Arial" w:hAnsi="Arial" w:cs="Arial"/>
          <w:sz w:val="22"/>
          <w:szCs w:val="22"/>
        </w:rPr>
        <w:t xml:space="preserve"> floor completed.</w:t>
      </w:r>
    </w:p>
    <w:p w14:paraId="71CA266D" w14:textId="77777777" w:rsidR="007D2928" w:rsidRPr="00647EC7" w:rsidRDefault="007D2928" w:rsidP="00F24D10">
      <w:pPr>
        <w:pStyle w:val="ListParagraph"/>
        <w:numPr>
          <w:ilvl w:val="0"/>
          <w:numId w:val="23"/>
        </w:numPr>
        <w:autoSpaceDE w:val="0"/>
        <w:autoSpaceDN w:val="0"/>
        <w:adjustRightInd w:val="0"/>
        <w:spacing w:after="40"/>
        <w:ind w:left="426"/>
        <w:rPr>
          <w:rFonts w:ascii="Arial" w:hAnsi="Arial" w:cs="Arial"/>
          <w:sz w:val="22"/>
          <w:szCs w:val="22"/>
        </w:rPr>
      </w:pPr>
      <w:r w:rsidRPr="00647EC7">
        <w:rPr>
          <w:rFonts w:ascii="Arial" w:hAnsi="Arial" w:cs="Arial"/>
          <w:sz w:val="22"/>
          <w:szCs w:val="22"/>
        </w:rPr>
        <w:t>Flooring: In corridors it is completed from 1</w:t>
      </w:r>
      <w:r w:rsidRPr="00647EC7">
        <w:rPr>
          <w:rFonts w:ascii="Arial" w:hAnsi="Arial" w:cs="Arial"/>
          <w:sz w:val="22"/>
          <w:szCs w:val="22"/>
          <w:vertAlign w:val="superscript"/>
        </w:rPr>
        <w:t>st</w:t>
      </w:r>
      <w:r w:rsidRPr="00647EC7">
        <w:rPr>
          <w:rFonts w:ascii="Arial" w:hAnsi="Arial" w:cs="Arial"/>
          <w:sz w:val="22"/>
          <w:szCs w:val="22"/>
        </w:rPr>
        <w:t xml:space="preserve"> to 3</w:t>
      </w:r>
      <w:r w:rsidRPr="00647EC7">
        <w:rPr>
          <w:rFonts w:ascii="Arial" w:hAnsi="Arial" w:cs="Arial"/>
          <w:sz w:val="22"/>
          <w:szCs w:val="22"/>
          <w:vertAlign w:val="superscript"/>
        </w:rPr>
        <w:t>th</w:t>
      </w:r>
      <w:r w:rsidRPr="00647EC7">
        <w:rPr>
          <w:rFonts w:ascii="Arial" w:hAnsi="Arial" w:cs="Arial"/>
          <w:sz w:val="22"/>
          <w:szCs w:val="22"/>
        </w:rPr>
        <w:t xml:space="preserve"> floor and in other area it is yet to start.</w:t>
      </w:r>
    </w:p>
    <w:p w14:paraId="733109B9" w14:textId="77777777" w:rsidR="007D2928" w:rsidRPr="00647EC7" w:rsidRDefault="007D2928" w:rsidP="00F24D10">
      <w:pPr>
        <w:pStyle w:val="ListParagraph"/>
        <w:numPr>
          <w:ilvl w:val="0"/>
          <w:numId w:val="23"/>
        </w:numPr>
        <w:autoSpaceDE w:val="0"/>
        <w:autoSpaceDN w:val="0"/>
        <w:adjustRightInd w:val="0"/>
        <w:spacing w:after="40"/>
        <w:ind w:left="426"/>
        <w:rPr>
          <w:rFonts w:ascii="Arial" w:hAnsi="Arial" w:cs="Arial"/>
          <w:sz w:val="22"/>
          <w:szCs w:val="22"/>
        </w:rPr>
      </w:pPr>
      <w:r w:rsidRPr="00647EC7">
        <w:rPr>
          <w:rFonts w:ascii="Arial" w:hAnsi="Arial" w:cs="Arial"/>
          <w:sz w:val="22"/>
          <w:szCs w:val="22"/>
        </w:rPr>
        <w:t>Railings: In Apartments it is completed till 4</w:t>
      </w:r>
      <w:r w:rsidRPr="00647EC7">
        <w:rPr>
          <w:rFonts w:ascii="Arial" w:hAnsi="Arial" w:cs="Arial"/>
          <w:sz w:val="22"/>
          <w:szCs w:val="22"/>
          <w:vertAlign w:val="superscript"/>
        </w:rPr>
        <w:t>th</w:t>
      </w:r>
      <w:r w:rsidRPr="00647EC7">
        <w:rPr>
          <w:rFonts w:ascii="Arial" w:hAnsi="Arial" w:cs="Arial"/>
          <w:sz w:val="22"/>
          <w:szCs w:val="22"/>
        </w:rPr>
        <w:t xml:space="preserve"> floor and on staircase it is yet to start.</w:t>
      </w:r>
    </w:p>
    <w:p w14:paraId="3B4EEE3A" w14:textId="77777777" w:rsidR="007D2928" w:rsidRPr="00647EC7" w:rsidRDefault="007D2928" w:rsidP="00F24D10">
      <w:pPr>
        <w:pStyle w:val="ListParagraph"/>
        <w:numPr>
          <w:ilvl w:val="0"/>
          <w:numId w:val="23"/>
        </w:numPr>
        <w:autoSpaceDE w:val="0"/>
        <w:autoSpaceDN w:val="0"/>
        <w:adjustRightInd w:val="0"/>
        <w:spacing w:after="40"/>
        <w:ind w:left="426"/>
        <w:rPr>
          <w:rFonts w:ascii="Arial" w:hAnsi="Arial" w:cs="Arial"/>
          <w:sz w:val="22"/>
          <w:szCs w:val="22"/>
        </w:rPr>
      </w:pPr>
      <w:r w:rsidRPr="00647EC7">
        <w:rPr>
          <w:rFonts w:ascii="Arial" w:hAnsi="Arial" w:cs="Arial"/>
          <w:sz w:val="22"/>
          <w:szCs w:val="22"/>
        </w:rPr>
        <w:t xml:space="preserve">Door/ window: It is yet to start. </w:t>
      </w:r>
    </w:p>
    <w:p w14:paraId="5E15EFD3" w14:textId="77777777" w:rsidR="007D2928" w:rsidRPr="00647EC7" w:rsidRDefault="007D2928" w:rsidP="00F24D10">
      <w:pPr>
        <w:pStyle w:val="ListParagraph"/>
        <w:numPr>
          <w:ilvl w:val="0"/>
          <w:numId w:val="23"/>
        </w:numPr>
        <w:autoSpaceDE w:val="0"/>
        <w:autoSpaceDN w:val="0"/>
        <w:adjustRightInd w:val="0"/>
        <w:spacing w:after="240"/>
        <w:ind w:left="426"/>
        <w:rPr>
          <w:rFonts w:ascii="Arial" w:hAnsi="Arial" w:cs="Arial"/>
          <w:sz w:val="22"/>
          <w:szCs w:val="22"/>
        </w:rPr>
      </w:pPr>
      <w:r w:rsidRPr="00647EC7">
        <w:rPr>
          <w:rFonts w:ascii="Arial" w:hAnsi="Arial" w:cs="Arial"/>
          <w:sz w:val="22"/>
          <w:szCs w:val="22"/>
        </w:rPr>
        <w:t>Finishing works: It is yet to start.</w:t>
      </w:r>
    </w:p>
    <w:p w14:paraId="06FCD787" w14:textId="7A5E7EDD" w:rsidR="00764105" w:rsidRPr="00287692" w:rsidRDefault="007D2928" w:rsidP="00287692">
      <w:pPr>
        <w:spacing w:line="360" w:lineRule="auto"/>
        <w:contextualSpacing/>
        <w:jc w:val="both"/>
        <w:rPr>
          <w:rFonts w:ascii="Arial" w:hAnsi="Arial" w:cs="Arial"/>
          <w:sz w:val="22"/>
          <w:szCs w:val="22"/>
        </w:rPr>
      </w:pPr>
      <w:r w:rsidRPr="00647EC7">
        <w:rPr>
          <w:rFonts w:ascii="Arial" w:hAnsi="Arial" w:cs="Arial"/>
          <w:sz w:val="22"/>
          <w:szCs w:val="22"/>
        </w:rPr>
        <w:t>Therefore, as per the observations made during the</w:t>
      </w:r>
      <w:r w:rsidRPr="00287692">
        <w:rPr>
          <w:rFonts w:ascii="Arial" w:hAnsi="Arial" w:cs="Arial"/>
          <w:sz w:val="22"/>
          <w:szCs w:val="22"/>
        </w:rPr>
        <w:t xml:space="preserve"> site visit, it is assumed that the physical progress of the </w:t>
      </w:r>
      <w:r w:rsidR="005C31B4">
        <w:rPr>
          <w:rFonts w:ascii="Arial" w:hAnsi="Arial" w:cs="Arial"/>
          <w:sz w:val="22"/>
          <w:szCs w:val="22"/>
        </w:rPr>
        <w:t>two towers</w:t>
      </w:r>
      <w:r w:rsidRPr="00287692">
        <w:rPr>
          <w:rFonts w:ascii="Arial" w:hAnsi="Arial" w:cs="Arial"/>
          <w:sz w:val="22"/>
          <w:szCs w:val="22"/>
        </w:rPr>
        <w:t xml:space="preserve"> is approx. 66% complete.</w:t>
      </w:r>
    </w:p>
    <w:p w14:paraId="1964D9EC" w14:textId="77777777" w:rsidR="007D2928" w:rsidRPr="00287692" w:rsidRDefault="007D2928" w:rsidP="00287692">
      <w:pPr>
        <w:spacing w:line="360" w:lineRule="auto"/>
        <w:contextualSpacing/>
        <w:jc w:val="both"/>
        <w:rPr>
          <w:rFonts w:ascii="Arial" w:hAnsi="Arial" w:cs="Arial"/>
          <w:sz w:val="22"/>
          <w:szCs w:val="22"/>
        </w:rPr>
      </w:pPr>
    </w:p>
    <w:p w14:paraId="6CB75E00" w14:textId="111D1ADA" w:rsidR="007D2928" w:rsidRDefault="007D2928" w:rsidP="00F24D10">
      <w:pPr>
        <w:numPr>
          <w:ilvl w:val="0"/>
          <w:numId w:val="2"/>
        </w:numPr>
        <w:autoSpaceDE w:val="0"/>
        <w:autoSpaceDN w:val="0"/>
        <w:adjustRightInd w:val="0"/>
        <w:spacing w:line="360" w:lineRule="auto"/>
        <w:ind w:left="0" w:hanging="284"/>
        <w:jc w:val="both"/>
        <w:rPr>
          <w:rFonts w:ascii="Arial" w:hAnsi="Arial" w:cs="Arial"/>
          <w:sz w:val="22"/>
          <w:szCs w:val="22"/>
        </w:rPr>
      </w:pPr>
      <w:r w:rsidRPr="00287692">
        <w:rPr>
          <w:rFonts w:ascii="Arial" w:hAnsi="Arial" w:cs="Arial"/>
          <w:b/>
          <w:sz w:val="22"/>
          <w:szCs w:val="22"/>
        </w:rPr>
        <w:t>COST INCURRED IN THE CONSTRUCTION OF BUILDING:</w:t>
      </w:r>
      <w:r w:rsidR="00287692" w:rsidRPr="00287692">
        <w:rPr>
          <w:rFonts w:ascii="Arial" w:hAnsi="Arial" w:cs="Arial"/>
          <w:b/>
          <w:sz w:val="22"/>
          <w:szCs w:val="22"/>
        </w:rPr>
        <w:t xml:space="preserve"> </w:t>
      </w:r>
      <w:r w:rsidRPr="00287692">
        <w:rPr>
          <w:rFonts w:ascii="Arial" w:hAnsi="Arial" w:cs="Arial"/>
          <w:sz w:val="22"/>
          <w:szCs w:val="22"/>
        </w:rPr>
        <w:t>As per the CA Certificate dated 13-12-2022, the company has incurred an amount of Rs. 3,</w:t>
      </w:r>
      <w:r w:rsidR="00181CE4">
        <w:rPr>
          <w:rFonts w:ascii="Arial" w:hAnsi="Arial" w:cs="Arial"/>
          <w:sz w:val="22"/>
          <w:szCs w:val="22"/>
        </w:rPr>
        <w:t>160.14</w:t>
      </w:r>
      <w:r w:rsidRPr="00287692">
        <w:rPr>
          <w:rFonts w:ascii="Arial" w:hAnsi="Arial" w:cs="Arial"/>
          <w:sz w:val="22"/>
          <w:szCs w:val="22"/>
        </w:rPr>
        <w:t xml:space="preserve"> Lakhs </w:t>
      </w:r>
      <w:r w:rsidR="00181CE4">
        <w:rPr>
          <w:rFonts w:ascii="Arial" w:hAnsi="Arial" w:cs="Arial"/>
          <w:sz w:val="22"/>
          <w:szCs w:val="22"/>
        </w:rPr>
        <w:t>in the construction of the building</w:t>
      </w:r>
      <w:r w:rsidRPr="00287692">
        <w:rPr>
          <w:rFonts w:ascii="Arial" w:hAnsi="Arial" w:cs="Arial"/>
          <w:sz w:val="22"/>
          <w:szCs w:val="22"/>
        </w:rPr>
        <w:t>. Tabulated below is the cost break-up as per the provided CA Certificate:</w:t>
      </w:r>
    </w:p>
    <w:p w14:paraId="375CD10F" w14:textId="77777777" w:rsidR="00E67658" w:rsidRPr="00287692" w:rsidRDefault="00E67658" w:rsidP="00E67658">
      <w:pPr>
        <w:autoSpaceDE w:val="0"/>
        <w:autoSpaceDN w:val="0"/>
        <w:adjustRightInd w:val="0"/>
        <w:spacing w:line="360" w:lineRule="auto"/>
        <w:jc w:val="both"/>
        <w:rPr>
          <w:rFonts w:ascii="Arial" w:hAnsi="Arial" w:cs="Arial"/>
          <w:sz w:val="22"/>
          <w:szCs w:val="22"/>
        </w:rPr>
      </w:pPr>
    </w:p>
    <w:p w14:paraId="5517E484" w14:textId="3FF74051" w:rsidR="007D2928" w:rsidRDefault="007D2928" w:rsidP="007D2928">
      <w:pPr>
        <w:autoSpaceDE w:val="0"/>
        <w:autoSpaceDN w:val="0"/>
        <w:adjustRightInd w:val="0"/>
        <w:spacing w:line="276" w:lineRule="auto"/>
        <w:jc w:val="right"/>
        <w:rPr>
          <w:rFonts w:ascii="Arial" w:hAnsi="Arial" w:cs="Arial"/>
        </w:rPr>
      </w:pPr>
      <w:r w:rsidRPr="007D2928">
        <w:rPr>
          <w:rFonts w:ascii="Calibri" w:hAnsi="Calibri" w:cs="Calibri"/>
          <w:i/>
          <w:iCs/>
          <w:color w:val="000000"/>
          <w:sz w:val="22"/>
          <w:szCs w:val="22"/>
          <w:lang w:eastAsia="en-IN"/>
        </w:rPr>
        <w:t>(</w:t>
      </w:r>
      <w:r w:rsidRPr="007D2928">
        <w:rPr>
          <w:rFonts w:ascii="Calibri" w:hAnsi="Calibri" w:cs="Calibri"/>
          <w:i/>
          <w:iCs/>
          <w:color w:val="000000"/>
          <w:sz w:val="22"/>
          <w:szCs w:val="22"/>
          <w:lang w:eastAsia="en-IN"/>
        </w:rPr>
        <w:t>Amount</w:t>
      </w:r>
      <w:r w:rsidRPr="007D2928">
        <w:rPr>
          <w:rFonts w:ascii="Calibri" w:hAnsi="Calibri" w:cs="Calibri"/>
          <w:i/>
          <w:iCs/>
          <w:color w:val="000000"/>
          <w:sz w:val="22"/>
          <w:szCs w:val="22"/>
          <w:lang w:eastAsia="en-IN"/>
        </w:rPr>
        <w:t xml:space="preserve"> in </w:t>
      </w:r>
      <w:r>
        <w:rPr>
          <w:rFonts w:ascii="Calibri" w:hAnsi="Calibri" w:cs="Calibri"/>
          <w:i/>
          <w:iCs/>
          <w:color w:val="000000"/>
          <w:sz w:val="22"/>
          <w:szCs w:val="22"/>
          <w:lang w:eastAsia="en-IN"/>
        </w:rPr>
        <w:t xml:space="preserve">Rs. </w:t>
      </w:r>
      <w:r w:rsidRPr="007D2928">
        <w:rPr>
          <w:rFonts w:ascii="Calibri" w:hAnsi="Calibri" w:cs="Calibri"/>
          <w:i/>
          <w:iCs/>
          <w:color w:val="000000"/>
          <w:sz w:val="22"/>
          <w:szCs w:val="22"/>
          <w:lang w:eastAsia="en-IN"/>
        </w:rPr>
        <w:t>Lakhs)</w:t>
      </w:r>
    </w:p>
    <w:tbl>
      <w:tblPr>
        <w:tblW w:w="8986" w:type="dxa"/>
        <w:jc w:val="center"/>
        <w:tblLayout w:type="fixed"/>
        <w:tblLook w:val="04A0" w:firstRow="1" w:lastRow="0" w:firstColumn="1" w:lastColumn="0" w:noHBand="0" w:noVBand="1"/>
      </w:tblPr>
      <w:tblGrid>
        <w:gridCol w:w="2977"/>
        <w:gridCol w:w="1134"/>
        <w:gridCol w:w="1842"/>
        <w:gridCol w:w="1418"/>
        <w:gridCol w:w="1615"/>
      </w:tblGrid>
      <w:tr w:rsidR="007D2928" w:rsidRPr="007D2928" w14:paraId="2241A3A7" w14:textId="77777777" w:rsidTr="00287692">
        <w:trPr>
          <w:trHeight w:val="20"/>
          <w:tblHeader/>
          <w:jc w:val="center"/>
        </w:trPr>
        <w:tc>
          <w:tcPr>
            <w:tcW w:w="2977"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7F829E6E" w14:textId="77777777" w:rsidR="007D2928" w:rsidRPr="007D2928" w:rsidRDefault="007D2928" w:rsidP="007D2928">
            <w:pPr>
              <w:jc w:val="center"/>
              <w:rPr>
                <w:rFonts w:ascii="Calibri" w:hAnsi="Calibri" w:cs="Calibri"/>
                <w:b/>
                <w:bCs/>
                <w:color w:val="FFFFFF"/>
                <w:sz w:val="22"/>
                <w:szCs w:val="22"/>
                <w:lang w:eastAsia="en-IN"/>
              </w:rPr>
            </w:pPr>
            <w:r w:rsidRPr="007D2928">
              <w:rPr>
                <w:rFonts w:ascii="Calibri" w:hAnsi="Calibri" w:cs="Calibri"/>
                <w:b/>
                <w:bCs/>
                <w:color w:val="FFFFFF"/>
                <w:sz w:val="22"/>
                <w:szCs w:val="22"/>
                <w:lang w:eastAsia="en-IN"/>
              </w:rPr>
              <w:t>Particulars</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5104D859" w14:textId="77777777" w:rsidR="007D2928" w:rsidRPr="007D2928" w:rsidRDefault="007D2928" w:rsidP="007D2928">
            <w:pPr>
              <w:jc w:val="center"/>
              <w:rPr>
                <w:rFonts w:ascii="Calibri" w:hAnsi="Calibri" w:cs="Calibri"/>
                <w:b/>
                <w:bCs/>
                <w:color w:val="FFFFFF"/>
                <w:sz w:val="22"/>
                <w:szCs w:val="22"/>
                <w:lang w:eastAsia="en-IN"/>
              </w:rPr>
            </w:pPr>
            <w:r w:rsidRPr="007D2928">
              <w:rPr>
                <w:rFonts w:ascii="Calibri" w:hAnsi="Calibri" w:cs="Calibri"/>
                <w:b/>
                <w:bCs/>
                <w:color w:val="FFFFFF"/>
                <w:sz w:val="22"/>
                <w:szCs w:val="22"/>
                <w:lang w:eastAsia="en-IN"/>
              </w:rPr>
              <w:t>Original</w:t>
            </w:r>
          </w:p>
        </w:tc>
        <w:tc>
          <w:tcPr>
            <w:tcW w:w="1842" w:type="dxa"/>
            <w:tcBorders>
              <w:top w:val="single" w:sz="4" w:space="0" w:color="auto"/>
              <w:left w:val="nil"/>
              <w:bottom w:val="single" w:sz="4" w:space="0" w:color="auto"/>
              <w:right w:val="single" w:sz="4" w:space="0" w:color="auto"/>
            </w:tcBorders>
            <w:shd w:val="clear" w:color="000000" w:fill="002060"/>
            <w:vAlign w:val="center"/>
            <w:hideMark/>
          </w:tcPr>
          <w:p w14:paraId="41ECA7DF" w14:textId="77777777" w:rsidR="007D2928" w:rsidRPr="007D2928" w:rsidRDefault="007D2928" w:rsidP="007D2928">
            <w:pPr>
              <w:jc w:val="center"/>
              <w:rPr>
                <w:rFonts w:ascii="Calibri" w:hAnsi="Calibri" w:cs="Calibri"/>
                <w:b/>
                <w:bCs/>
                <w:color w:val="FFFFFF"/>
                <w:sz w:val="22"/>
                <w:szCs w:val="22"/>
                <w:lang w:eastAsia="en-IN"/>
              </w:rPr>
            </w:pPr>
            <w:r w:rsidRPr="007D2928">
              <w:rPr>
                <w:rFonts w:ascii="Calibri" w:hAnsi="Calibri" w:cs="Calibri"/>
                <w:b/>
                <w:bCs/>
                <w:color w:val="FFFFFF"/>
                <w:sz w:val="22"/>
                <w:szCs w:val="22"/>
                <w:lang w:eastAsia="en-IN"/>
              </w:rPr>
              <w:t>Present position as on 13-12-2022</w:t>
            </w:r>
          </w:p>
        </w:tc>
        <w:tc>
          <w:tcPr>
            <w:tcW w:w="1418" w:type="dxa"/>
            <w:tcBorders>
              <w:top w:val="single" w:sz="4" w:space="0" w:color="auto"/>
              <w:left w:val="nil"/>
              <w:bottom w:val="single" w:sz="4" w:space="0" w:color="auto"/>
              <w:right w:val="single" w:sz="4" w:space="0" w:color="auto"/>
            </w:tcBorders>
            <w:shd w:val="clear" w:color="000000" w:fill="002060"/>
            <w:vAlign w:val="center"/>
            <w:hideMark/>
          </w:tcPr>
          <w:p w14:paraId="2EF0F22D" w14:textId="77777777" w:rsidR="007D2928" w:rsidRPr="007D2928" w:rsidRDefault="007D2928" w:rsidP="007D2928">
            <w:pPr>
              <w:jc w:val="center"/>
              <w:rPr>
                <w:rFonts w:ascii="Calibri" w:hAnsi="Calibri" w:cs="Calibri"/>
                <w:b/>
                <w:bCs/>
                <w:color w:val="FFFFFF"/>
                <w:sz w:val="22"/>
                <w:szCs w:val="22"/>
                <w:lang w:eastAsia="en-IN"/>
              </w:rPr>
            </w:pPr>
            <w:r w:rsidRPr="007D2928">
              <w:rPr>
                <w:rFonts w:ascii="Calibri" w:hAnsi="Calibri" w:cs="Calibri"/>
                <w:b/>
                <w:bCs/>
                <w:color w:val="FFFFFF"/>
                <w:sz w:val="22"/>
                <w:szCs w:val="22"/>
                <w:lang w:eastAsia="en-IN"/>
              </w:rPr>
              <w:t>Revised Cost of Project</w:t>
            </w:r>
          </w:p>
        </w:tc>
        <w:tc>
          <w:tcPr>
            <w:tcW w:w="1615" w:type="dxa"/>
            <w:tcBorders>
              <w:top w:val="single" w:sz="4" w:space="0" w:color="auto"/>
              <w:left w:val="nil"/>
              <w:bottom w:val="single" w:sz="4" w:space="0" w:color="auto"/>
              <w:right w:val="single" w:sz="4" w:space="0" w:color="auto"/>
            </w:tcBorders>
            <w:shd w:val="clear" w:color="000000" w:fill="002060"/>
            <w:vAlign w:val="center"/>
            <w:hideMark/>
          </w:tcPr>
          <w:p w14:paraId="6C876BDB" w14:textId="77777777" w:rsidR="007D2928" w:rsidRPr="007D2928" w:rsidRDefault="007D2928" w:rsidP="007D2928">
            <w:pPr>
              <w:jc w:val="center"/>
              <w:rPr>
                <w:rFonts w:ascii="Calibri" w:hAnsi="Calibri" w:cs="Calibri"/>
                <w:b/>
                <w:bCs/>
                <w:color w:val="FFFFFF"/>
                <w:sz w:val="22"/>
                <w:szCs w:val="22"/>
                <w:lang w:eastAsia="en-IN"/>
              </w:rPr>
            </w:pPr>
            <w:r w:rsidRPr="007D2928">
              <w:rPr>
                <w:rFonts w:ascii="Calibri" w:hAnsi="Calibri" w:cs="Calibri"/>
                <w:b/>
                <w:bCs/>
                <w:color w:val="FFFFFF"/>
                <w:sz w:val="22"/>
                <w:szCs w:val="22"/>
                <w:lang w:eastAsia="en-IN"/>
              </w:rPr>
              <w:t>Escalation in Cost of Project</w:t>
            </w:r>
          </w:p>
        </w:tc>
      </w:tr>
      <w:tr w:rsidR="007D2928" w:rsidRPr="007D2928" w14:paraId="79FB6041" w14:textId="77777777" w:rsidTr="007D2928">
        <w:trPr>
          <w:trHeight w:val="2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4B2FF125" w14:textId="77777777" w:rsidR="007D2928" w:rsidRPr="007D2928" w:rsidRDefault="007D2928" w:rsidP="007D2928">
            <w:pPr>
              <w:jc w:val="both"/>
              <w:rPr>
                <w:rFonts w:ascii="Calibri" w:hAnsi="Calibri" w:cs="Calibri"/>
                <w:color w:val="000000"/>
                <w:sz w:val="22"/>
                <w:szCs w:val="22"/>
                <w:lang w:eastAsia="en-IN"/>
              </w:rPr>
            </w:pPr>
            <w:r w:rsidRPr="007D2928">
              <w:rPr>
                <w:rFonts w:ascii="Calibri" w:hAnsi="Calibri" w:cs="Calibri"/>
                <w:color w:val="000000"/>
                <w:sz w:val="22"/>
                <w:szCs w:val="22"/>
                <w:lang w:eastAsia="en-IN"/>
              </w:rPr>
              <w:t>Land</w:t>
            </w:r>
          </w:p>
        </w:tc>
        <w:tc>
          <w:tcPr>
            <w:tcW w:w="1134" w:type="dxa"/>
            <w:tcBorders>
              <w:top w:val="nil"/>
              <w:left w:val="nil"/>
              <w:bottom w:val="single" w:sz="4" w:space="0" w:color="auto"/>
              <w:right w:val="single" w:sz="4" w:space="0" w:color="auto"/>
            </w:tcBorders>
            <w:shd w:val="clear" w:color="auto" w:fill="auto"/>
            <w:vAlign w:val="center"/>
            <w:hideMark/>
          </w:tcPr>
          <w:p w14:paraId="0942EA1E" w14:textId="4C218B78" w:rsidR="007D2928" w:rsidRPr="007D2928" w:rsidRDefault="007D2928" w:rsidP="007D2928">
            <w:pPr>
              <w:jc w:val="right"/>
              <w:rPr>
                <w:rFonts w:ascii="Calibri" w:hAnsi="Calibri" w:cs="Calibri"/>
                <w:color w:val="000000"/>
                <w:sz w:val="22"/>
                <w:szCs w:val="22"/>
                <w:lang w:eastAsia="en-IN"/>
              </w:rPr>
            </w:pPr>
            <w:r w:rsidRPr="007D2928">
              <w:rPr>
                <w:rFonts w:ascii="Calibri" w:hAnsi="Calibri" w:cs="Calibri"/>
                <w:color w:val="000000"/>
                <w:sz w:val="22"/>
                <w:szCs w:val="22"/>
                <w:lang w:eastAsia="en-IN"/>
              </w:rPr>
              <w:t>834.36</w:t>
            </w:r>
          </w:p>
        </w:tc>
        <w:tc>
          <w:tcPr>
            <w:tcW w:w="1842" w:type="dxa"/>
            <w:tcBorders>
              <w:top w:val="nil"/>
              <w:left w:val="nil"/>
              <w:bottom w:val="single" w:sz="4" w:space="0" w:color="auto"/>
              <w:right w:val="single" w:sz="4" w:space="0" w:color="auto"/>
            </w:tcBorders>
            <w:shd w:val="clear" w:color="auto" w:fill="auto"/>
            <w:vAlign w:val="center"/>
            <w:hideMark/>
          </w:tcPr>
          <w:p w14:paraId="671C33EC" w14:textId="4B22B29F" w:rsidR="007D2928" w:rsidRPr="007D2928" w:rsidRDefault="007D2928" w:rsidP="007D2928">
            <w:pPr>
              <w:jc w:val="right"/>
              <w:rPr>
                <w:rFonts w:ascii="Calibri" w:hAnsi="Calibri" w:cs="Calibri"/>
                <w:color w:val="000000"/>
                <w:sz w:val="22"/>
                <w:szCs w:val="22"/>
                <w:lang w:eastAsia="en-IN"/>
              </w:rPr>
            </w:pPr>
            <w:r w:rsidRPr="007D2928">
              <w:rPr>
                <w:rFonts w:ascii="Calibri" w:hAnsi="Calibri" w:cs="Calibri"/>
                <w:color w:val="000000"/>
                <w:sz w:val="22"/>
                <w:szCs w:val="22"/>
                <w:lang w:eastAsia="en-IN"/>
              </w:rPr>
              <w:t>834.36</w:t>
            </w:r>
          </w:p>
        </w:tc>
        <w:tc>
          <w:tcPr>
            <w:tcW w:w="1418" w:type="dxa"/>
            <w:tcBorders>
              <w:top w:val="nil"/>
              <w:left w:val="nil"/>
              <w:bottom w:val="single" w:sz="4" w:space="0" w:color="auto"/>
              <w:right w:val="single" w:sz="4" w:space="0" w:color="auto"/>
            </w:tcBorders>
            <w:shd w:val="clear" w:color="auto" w:fill="auto"/>
            <w:vAlign w:val="center"/>
            <w:hideMark/>
          </w:tcPr>
          <w:p w14:paraId="4000D953" w14:textId="5279245E" w:rsidR="007D2928" w:rsidRPr="007D2928" w:rsidRDefault="007D2928" w:rsidP="007D2928">
            <w:pPr>
              <w:jc w:val="right"/>
              <w:rPr>
                <w:rFonts w:ascii="Calibri" w:hAnsi="Calibri" w:cs="Calibri"/>
                <w:color w:val="000000"/>
                <w:sz w:val="22"/>
                <w:szCs w:val="22"/>
                <w:lang w:eastAsia="en-IN"/>
              </w:rPr>
            </w:pPr>
            <w:r w:rsidRPr="007D2928">
              <w:rPr>
                <w:rFonts w:ascii="Calibri" w:hAnsi="Calibri" w:cs="Calibri"/>
                <w:color w:val="000000"/>
                <w:sz w:val="22"/>
                <w:szCs w:val="22"/>
                <w:lang w:eastAsia="en-IN"/>
              </w:rPr>
              <w:t>834.36</w:t>
            </w:r>
          </w:p>
        </w:tc>
        <w:tc>
          <w:tcPr>
            <w:tcW w:w="1615" w:type="dxa"/>
            <w:tcBorders>
              <w:top w:val="nil"/>
              <w:left w:val="nil"/>
              <w:bottom w:val="single" w:sz="4" w:space="0" w:color="auto"/>
              <w:right w:val="single" w:sz="4" w:space="0" w:color="auto"/>
            </w:tcBorders>
            <w:shd w:val="clear" w:color="auto" w:fill="auto"/>
            <w:noWrap/>
            <w:vAlign w:val="center"/>
            <w:hideMark/>
          </w:tcPr>
          <w:p w14:paraId="7B9E10E7" w14:textId="00BF2BBB" w:rsidR="007D2928" w:rsidRPr="007D2928" w:rsidRDefault="007D2928" w:rsidP="007D2928">
            <w:pPr>
              <w:jc w:val="right"/>
              <w:rPr>
                <w:rFonts w:ascii="Calibri" w:hAnsi="Calibri" w:cs="Calibri"/>
                <w:color w:val="000000"/>
                <w:sz w:val="22"/>
                <w:szCs w:val="22"/>
                <w:lang w:eastAsia="en-IN"/>
              </w:rPr>
            </w:pPr>
            <w:r w:rsidRPr="007D2928">
              <w:rPr>
                <w:rFonts w:ascii="Calibri" w:hAnsi="Calibri" w:cs="Calibri"/>
                <w:color w:val="000000"/>
                <w:sz w:val="22"/>
                <w:szCs w:val="22"/>
                <w:lang w:eastAsia="en-IN"/>
              </w:rPr>
              <w:t>-</w:t>
            </w:r>
          </w:p>
        </w:tc>
      </w:tr>
      <w:tr w:rsidR="007D2928" w:rsidRPr="007D2928" w14:paraId="6E6379E1" w14:textId="77777777" w:rsidTr="007D2928">
        <w:trPr>
          <w:trHeight w:val="2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3BA8A502" w14:textId="77777777" w:rsidR="007D2928" w:rsidRPr="007D2928" w:rsidRDefault="007D2928" w:rsidP="007D2928">
            <w:pPr>
              <w:jc w:val="both"/>
              <w:rPr>
                <w:rFonts w:ascii="Calibri" w:hAnsi="Calibri" w:cs="Calibri"/>
                <w:color w:val="000000"/>
                <w:sz w:val="22"/>
                <w:szCs w:val="22"/>
                <w:lang w:eastAsia="en-IN"/>
              </w:rPr>
            </w:pPr>
            <w:r w:rsidRPr="007D2928">
              <w:rPr>
                <w:rFonts w:ascii="Calibri" w:hAnsi="Calibri" w:cs="Calibri"/>
                <w:color w:val="000000"/>
                <w:sz w:val="22"/>
                <w:szCs w:val="22"/>
                <w:lang w:eastAsia="en-IN"/>
              </w:rPr>
              <w:t>Construction of Building</w:t>
            </w:r>
          </w:p>
        </w:tc>
        <w:tc>
          <w:tcPr>
            <w:tcW w:w="1134" w:type="dxa"/>
            <w:tcBorders>
              <w:top w:val="nil"/>
              <w:left w:val="nil"/>
              <w:bottom w:val="single" w:sz="4" w:space="0" w:color="auto"/>
              <w:right w:val="single" w:sz="4" w:space="0" w:color="auto"/>
            </w:tcBorders>
            <w:shd w:val="clear" w:color="auto" w:fill="auto"/>
            <w:vAlign w:val="center"/>
            <w:hideMark/>
          </w:tcPr>
          <w:p w14:paraId="4FCF2042" w14:textId="53E7924A" w:rsidR="007D2928" w:rsidRPr="007D2928" w:rsidRDefault="007D2928" w:rsidP="007D2928">
            <w:pPr>
              <w:jc w:val="right"/>
              <w:rPr>
                <w:rFonts w:ascii="Calibri" w:hAnsi="Calibri" w:cs="Calibri"/>
                <w:color w:val="000000"/>
                <w:sz w:val="22"/>
                <w:szCs w:val="22"/>
                <w:lang w:eastAsia="en-IN"/>
              </w:rPr>
            </w:pPr>
            <w:r w:rsidRPr="007D2928">
              <w:rPr>
                <w:rFonts w:ascii="Calibri" w:hAnsi="Calibri" w:cs="Calibri"/>
                <w:color w:val="000000"/>
                <w:sz w:val="22"/>
                <w:szCs w:val="22"/>
                <w:lang w:eastAsia="en-IN"/>
              </w:rPr>
              <w:t>4,458.50</w:t>
            </w:r>
          </w:p>
        </w:tc>
        <w:tc>
          <w:tcPr>
            <w:tcW w:w="1842" w:type="dxa"/>
            <w:tcBorders>
              <w:top w:val="nil"/>
              <w:left w:val="nil"/>
              <w:bottom w:val="single" w:sz="4" w:space="0" w:color="auto"/>
              <w:right w:val="single" w:sz="4" w:space="0" w:color="auto"/>
            </w:tcBorders>
            <w:shd w:val="clear" w:color="auto" w:fill="auto"/>
            <w:vAlign w:val="center"/>
            <w:hideMark/>
          </w:tcPr>
          <w:p w14:paraId="58155858" w14:textId="4678187B" w:rsidR="007D2928" w:rsidRPr="007D2928" w:rsidRDefault="007D2928" w:rsidP="007D2928">
            <w:pPr>
              <w:jc w:val="right"/>
              <w:rPr>
                <w:rFonts w:ascii="Calibri" w:hAnsi="Calibri" w:cs="Calibri"/>
                <w:color w:val="000000"/>
                <w:sz w:val="22"/>
                <w:szCs w:val="22"/>
                <w:lang w:eastAsia="en-IN"/>
              </w:rPr>
            </w:pPr>
            <w:r w:rsidRPr="007D2928">
              <w:rPr>
                <w:rFonts w:ascii="Calibri" w:hAnsi="Calibri" w:cs="Calibri"/>
                <w:color w:val="000000"/>
                <w:sz w:val="22"/>
                <w:szCs w:val="22"/>
                <w:lang w:eastAsia="en-IN"/>
              </w:rPr>
              <w:t>3,438.50</w:t>
            </w:r>
          </w:p>
        </w:tc>
        <w:tc>
          <w:tcPr>
            <w:tcW w:w="1418" w:type="dxa"/>
            <w:tcBorders>
              <w:top w:val="nil"/>
              <w:left w:val="nil"/>
              <w:bottom w:val="single" w:sz="4" w:space="0" w:color="auto"/>
              <w:right w:val="single" w:sz="4" w:space="0" w:color="auto"/>
            </w:tcBorders>
            <w:shd w:val="clear" w:color="auto" w:fill="auto"/>
            <w:vAlign w:val="center"/>
            <w:hideMark/>
          </w:tcPr>
          <w:p w14:paraId="45EB160A" w14:textId="021F501D" w:rsidR="007D2928" w:rsidRPr="007D2928" w:rsidRDefault="007D2928" w:rsidP="007D2928">
            <w:pPr>
              <w:jc w:val="right"/>
              <w:rPr>
                <w:rFonts w:ascii="Calibri" w:hAnsi="Calibri" w:cs="Calibri"/>
                <w:color w:val="000000"/>
                <w:sz w:val="22"/>
                <w:szCs w:val="22"/>
                <w:lang w:eastAsia="en-IN"/>
              </w:rPr>
            </w:pPr>
            <w:r w:rsidRPr="007D2928">
              <w:rPr>
                <w:rFonts w:ascii="Calibri" w:hAnsi="Calibri" w:cs="Calibri"/>
                <w:color w:val="000000"/>
                <w:sz w:val="22"/>
                <w:szCs w:val="22"/>
                <w:lang w:eastAsia="en-IN"/>
              </w:rPr>
              <w:t>7,432.73</w:t>
            </w:r>
          </w:p>
        </w:tc>
        <w:tc>
          <w:tcPr>
            <w:tcW w:w="1615" w:type="dxa"/>
            <w:tcBorders>
              <w:top w:val="nil"/>
              <w:left w:val="nil"/>
              <w:bottom w:val="single" w:sz="4" w:space="0" w:color="auto"/>
              <w:right w:val="single" w:sz="4" w:space="0" w:color="auto"/>
            </w:tcBorders>
            <w:shd w:val="clear" w:color="auto" w:fill="auto"/>
            <w:noWrap/>
            <w:vAlign w:val="center"/>
            <w:hideMark/>
          </w:tcPr>
          <w:p w14:paraId="66B950F3" w14:textId="6DDDD118" w:rsidR="007D2928" w:rsidRPr="007D2928" w:rsidRDefault="007D2928" w:rsidP="007D2928">
            <w:pPr>
              <w:jc w:val="right"/>
              <w:rPr>
                <w:rFonts w:ascii="Calibri" w:hAnsi="Calibri" w:cs="Calibri"/>
                <w:color w:val="000000"/>
                <w:sz w:val="22"/>
                <w:szCs w:val="22"/>
                <w:lang w:eastAsia="en-IN"/>
              </w:rPr>
            </w:pPr>
            <w:r w:rsidRPr="007D2928">
              <w:rPr>
                <w:rFonts w:ascii="Calibri" w:hAnsi="Calibri" w:cs="Calibri"/>
                <w:color w:val="000000"/>
                <w:sz w:val="22"/>
                <w:szCs w:val="22"/>
                <w:lang w:eastAsia="en-IN"/>
              </w:rPr>
              <w:t>2,974.23</w:t>
            </w:r>
          </w:p>
        </w:tc>
      </w:tr>
      <w:tr w:rsidR="007D2928" w:rsidRPr="007D2928" w14:paraId="24DCEBF7" w14:textId="77777777" w:rsidTr="007D2928">
        <w:trPr>
          <w:trHeight w:val="2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79479363" w14:textId="77777777" w:rsidR="007D2928" w:rsidRPr="007D2928" w:rsidRDefault="007D2928" w:rsidP="007D2928">
            <w:pPr>
              <w:jc w:val="both"/>
              <w:rPr>
                <w:rFonts w:ascii="Calibri" w:hAnsi="Calibri" w:cs="Calibri"/>
                <w:color w:val="000000"/>
                <w:sz w:val="22"/>
                <w:szCs w:val="22"/>
                <w:lang w:eastAsia="en-IN"/>
              </w:rPr>
            </w:pPr>
            <w:r w:rsidRPr="007D2928">
              <w:rPr>
                <w:rFonts w:ascii="Calibri" w:hAnsi="Calibri" w:cs="Calibri"/>
                <w:color w:val="000000"/>
                <w:sz w:val="22"/>
                <w:szCs w:val="22"/>
                <w:lang w:eastAsia="en-IN"/>
              </w:rPr>
              <w:t>Pre-Operative and Preliminary expenses &amp; other Misc.</w:t>
            </w:r>
          </w:p>
        </w:tc>
        <w:tc>
          <w:tcPr>
            <w:tcW w:w="1134" w:type="dxa"/>
            <w:tcBorders>
              <w:top w:val="nil"/>
              <w:left w:val="nil"/>
              <w:bottom w:val="single" w:sz="4" w:space="0" w:color="auto"/>
              <w:right w:val="single" w:sz="4" w:space="0" w:color="auto"/>
            </w:tcBorders>
            <w:shd w:val="clear" w:color="auto" w:fill="auto"/>
            <w:vAlign w:val="center"/>
            <w:hideMark/>
          </w:tcPr>
          <w:p w14:paraId="49EE3779" w14:textId="5909E967" w:rsidR="007D2928" w:rsidRPr="007D2928" w:rsidRDefault="007D2928" w:rsidP="007D2928">
            <w:pPr>
              <w:jc w:val="right"/>
              <w:rPr>
                <w:rFonts w:ascii="Calibri" w:hAnsi="Calibri" w:cs="Calibri"/>
                <w:color w:val="000000"/>
                <w:sz w:val="22"/>
                <w:szCs w:val="22"/>
                <w:lang w:eastAsia="en-IN"/>
              </w:rPr>
            </w:pPr>
            <w:r w:rsidRPr="007D2928">
              <w:rPr>
                <w:rFonts w:ascii="Calibri" w:hAnsi="Calibri" w:cs="Calibri"/>
                <w:color w:val="000000"/>
                <w:sz w:val="22"/>
                <w:szCs w:val="22"/>
                <w:lang w:eastAsia="en-IN"/>
              </w:rPr>
              <w:t>181.18</w:t>
            </w:r>
          </w:p>
        </w:tc>
        <w:tc>
          <w:tcPr>
            <w:tcW w:w="1842" w:type="dxa"/>
            <w:tcBorders>
              <w:top w:val="nil"/>
              <w:left w:val="nil"/>
              <w:bottom w:val="single" w:sz="4" w:space="0" w:color="auto"/>
              <w:right w:val="single" w:sz="4" w:space="0" w:color="auto"/>
            </w:tcBorders>
            <w:shd w:val="clear" w:color="auto" w:fill="auto"/>
            <w:vAlign w:val="center"/>
            <w:hideMark/>
          </w:tcPr>
          <w:p w14:paraId="52D2F632" w14:textId="3781B157" w:rsidR="007D2928" w:rsidRPr="007D2928" w:rsidRDefault="007D2928" w:rsidP="007D2928">
            <w:pPr>
              <w:jc w:val="right"/>
              <w:rPr>
                <w:rFonts w:ascii="Calibri" w:hAnsi="Calibri" w:cs="Calibri"/>
                <w:color w:val="000000"/>
                <w:sz w:val="22"/>
                <w:szCs w:val="22"/>
                <w:lang w:eastAsia="en-IN"/>
              </w:rPr>
            </w:pPr>
            <w:r w:rsidRPr="007D2928">
              <w:rPr>
                <w:rFonts w:ascii="Calibri" w:hAnsi="Calibri" w:cs="Calibri"/>
                <w:color w:val="000000"/>
                <w:sz w:val="22"/>
                <w:szCs w:val="22"/>
                <w:lang w:eastAsia="en-IN"/>
              </w:rPr>
              <w:t>324.50</w:t>
            </w:r>
          </w:p>
        </w:tc>
        <w:tc>
          <w:tcPr>
            <w:tcW w:w="1418" w:type="dxa"/>
            <w:tcBorders>
              <w:top w:val="nil"/>
              <w:left w:val="nil"/>
              <w:bottom w:val="single" w:sz="4" w:space="0" w:color="auto"/>
              <w:right w:val="single" w:sz="4" w:space="0" w:color="auto"/>
            </w:tcBorders>
            <w:shd w:val="clear" w:color="auto" w:fill="auto"/>
            <w:vAlign w:val="center"/>
            <w:hideMark/>
          </w:tcPr>
          <w:p w14:paraId="023BC2D2" w14:textId="2D1A69B6" w:rsidR="007D2928" w:rsidRPr="007D2928" w:rsidRDefault="007D2928" w:rsidP="007D2928">
            <w:pPr>
              <w:jc w:val="right"/>
              <w:rPr>
                <w:rFonts w:ascii="Calibri" w:hAnsi="Calibri" w:cs="Calibri"/>
                <w:color w:val="000000"/>
                <w:sz w:val="22"/>
                <w:szCs w:val="22"/>
                <w:lang w:eastAsia="en-IN"/>
              </w:rPr>
            </w:pPr>
            <w:r w:rsidRPr="007D2928">
              <w:rPr>
                <w:rFonts w:ascii="Calibri" w:hAnsi="Calibri" w:cs="Calibri"/>
                <w:color w:val="000000"/>
                <w:sz w:val="22"/>
                <w:szCs w:val="22"/>
                <w:lang w:eastAsia="en-IN"/>
              </w:rPr>
              <w:t>585.12</w:t>
            </w:r>
          </w:p>
        </w:tc>
        <w:tc>
          <w:tcPr>
            <w:tcW w:w="1615" w:type="dxa"/>
            <w:tcBorders>
              <w:top w:val="nil"/>
              <w:left w:val="nil"/>
              <w:bottom w:val="single" w:sz="4" w:space="0" w:color="auto"/>
              <w:right w:val="single" w:sz="4" w:space="0" w:color="auto"/>
            </w:tcBorders>
            <w:shd w:val="clear" w:color="auto" w:fill="auto"/>
            <w:noWrap/>
            <w:vAlign w:val="center"/>
            <w:hideMark/>
          </w:tcPr>
          <w:p w14:paraId="49AD9FEC" w14:textId="2A8120A1" w:rsidR="007D2928" w:rsidRPr="007D2928" w:rsidRDefault="007D2928" w:rsidP="007D2928">
            <w:pPr>
              <w:jc w:val="right"/>
              <w:rPr>
                <w:rFonts w:ascii="Calibri" w:hAnsi="Calibri" w:cs="Calibri"/>
                <w:color w:val="000000"/>
                <w:sz w:val="22"/>
                <w:szCs w:val="22"/>
                <w:lang w:eastAsia="en-IN"/>
              </w:rPr>
            </w:pPr>
            <w:r w:rsidRPr="007D2928">
              <w:rPr>
                <w:rFonts w:ascii="Calibri" w:hAnsi="Calibri" w:cs="Calibri"/>
                <w:color w:val="000000"/>
                <w:sz w:val="22"/>
                <w:szCs w:val="22"/>
                <w:lang w:eastAsia="en-IN"/>
              </w:rPr>
              <w:t>403.94</w:t>
            </w:r>
          </w:p>
        </w:tc>
      </w:tr>
      <w:tr w:rsidR="007D2928" w:rsidRPr="007D2928" w14:paraId="3531CEE9" w14:textId="77777777" w:rsidTr="007D2928">
        <w:trPr>
          <w:trHeight w:val="20"/>
          <w:jc w:val="center"/>
        </w:trPr>
        <w:tc>
          <w:tcPr>
            <w:tcW w:w="2977" w:type="dxa"/>
            <w:tcBorders>
              <w:top w:val="nil"/>
              <w:left w:val="single" w:sz="4" w:space="0" w:color="auto"/>
              <w:bottom w:val="single" w:sz="4" w:space="0" w:color="auto"/>
              <w:right w:val="single" w:sz="4" w:space="0" w:color="auto"/>
            </w:tcBorders>
            <w:shd w:val="clear" w:color="000000" w:fill="D9D9D9"/>
            <w:noWrap/>
            <w:vAlign w:val="center"/>
            <w:hideMark/>
          </w:tcPr>
          <w:p w14:paraId="4A553B4C" w14:textId="77777777" w:rsidR="007D2928" w:rsidRPr="007D2928" w:rsidRDefault="007D2928" w:rsidP="007D2928">
            <w:pPr>
              <w:jc w:val="right"/>
              <w:rPr>
                <w:rFonts w:ascii="Calibri" w:hAnsi="Calibri" w:cs="Calibri"/>
                <w:b/>
                <w:bCs/>
                <w:color w:val="000000"/>
                <w:sz w:val="22"/>
                <w:szCs w:val="22"/>
                <w:lang w:eastAsia="en-IN"/>
              </w:rPr>
            </w:pPr>
            <w:r w:rsidRPr="007D2928">
              <w:rPr>
                <w:rFonts w:ascii="Calibri" w:hAnsi="Calibri" w:cs="Calibri"/>
                <w:b/>
                <w:bCs/>
                <w:color w:val="000000"/>
                <w:sz w:val="22"/>
                <w:szCs w:val="22"/>
                <w:lang w:eastAsia="en-IN"/>
              </w:rPr>
              <w:t>Total</w:t>
            </w:r>
          </w:p>
        </w:tc>
        <w:tc>
          <w:tcPr>
            <w:tcW w:w="1134" w:type="dxa"/>
            <w:tcBorders>
              <w:top w:val="nil"/>
              <w:left w:val="nil"/>
              <w:bottom w:val="single" w:sz="4" w:space="0" w:color="auto"/>
              <w:right w:val="single" w:sz="4" w:space="0" w:color="auto"/>
            </w:tcBorders>
            <w:shd w:val="clear" w:color="000000" w:fill="D9D9D9"/>
            <w:noWrap/>
            <w:vAlign w:val="center"/>
            <w:hideMark/>
          </w:tcPr>
          <w:p w14:paraId="42D0A0E9" w14:textId="07CBE405" w:rsidR="007D2928" w:rsidRPr="007D2928" w:rsidRDefault="007D2928" w:rsidP="007D2928">
            <w:pPr>
              <w:jc w:val="right"/>
              <w:rPr>
                <w:rFonts w:ascii="Calibri" w:hAnsi="Calibri" w:cs="Calibri"/>
                <w:b/>
                <w:bCs/>
                <w:color w:val="000000"/>
                <w:sz w:val="22"/>
                <w:szCs w:val="22"/>
                <w:lang w:eastAsia="en-IN"/>
              </w:rPr>
            </w:pPr>
            <w:r w:rsidRPr="007D2928">
              <w:rPr>
                <w:rFonts w:ascii="Calibri" w:hAnsi="Calibri" w:cs="Calibri"/>
                <w:b/>
                <w:bCs/>
                <w:color w:val="000000"/>
                <w:sz w:val="22"/>
                <w:szCs w:val="22"/>
                <w:lang w:eastAsia="en-IN"/>
              </w:rPr>
              <w:t>5,474.04</w:t>
            </w:r>
          </w:p>
        </w:tc>
        <w:tc>
          <w:tcPr>
            <w:tcW w:w="1842" w:type="dxa"/>
            <w:tcBorders>
              <w:top w:val="nil"/>
              <w:left w:val="nil"/>
              <w:bottom w:val="single" w:sz="4" w:space="0" w:color="auto"/>
              <w:right w:val="single" w:sz="4" w:space="0" w:color="auto"/>
            </w:tcBorders>
            <w:shd w:val="clear" w:color="000000" w:fill="D9D9D9"/>
            <w:noWrap/>
            <w:vAlign w:val="center"/>
            <w:hideMark/>
          </w:tcPr>
          <w:p w14:paraId="58B9DD5D" w14:textId="31570FD5" w:rsidR="007D2928" w:rsidRPr="007D2928" w:rsidRDefault="007D2928" w:rsidP="007D2928">
            <w:pPr>
              <w:jc w:val="right"/>
              <w:rPr>
                <w:rFonts w:ascii="Calibri" w:hAnsi="Calibri" w:cs="Calibri"/>
                <w:b/>
                <w:bCs/>
                <w:color w:val="000000"/>
                <w:sz w:val="22"/>
                <w:szCs w:val="22"/>
                <w:lang w:eastAsia="en-IN"/>
              </w:rPr>
            </w:pPr>
            <w:r w:rsidRPr="007D2928">
              <w:rPr>
                <w:rFonts w:ascii="Calibri" w:hAnsi="Calibri" w:cs="Calibri"/>
                <w:b/>
                <w:bCs/>
                <w:color w:val="000000"/>
                <w:sz w:val="22"/>
                <w:szCs w:val="22"/>
                <w:lang w:eastAsia="en-IN"/>
              </w:rPr>
              <w:t>4,597.36</w:t>
            </w:r>
          </w:p>
        </w:tc>
        <w:tc>
          <w:tcPr>
            <w:tcW w:w="1418" w:type="dxa"/>
            <w:tcBorders>
              <w:top w:val="nil"/>
              <w:left w:val="nil"/>
              <w:bottom w:val="single" w:sz="4" w:space="0" w:color="auto"/>
              <w:right w:val="single" w:sz="4" w:space="0" w:color="auto"/>
            </w:tcBorders>
            <w:shd w:val="clear" w:color="000000" w:fill="D9D9D9"/>
            <w:noWrap/>
            <w:vAlign w:val="center"/>
            <w:hideMark/>
          </w:tcPr>
          <w:p w14:paraId="6D6E2701" w14:textId="51C5A7E1" w:rsidR="007D2928" w:rsidRPr="007D2928" w:rsidRDefault="007D2928" w:rsidP="007D2928">
            <w:pPr>
              <w:jc w:val="right"/>
              <w:rPr>
                <w:rFonts w:ascii="Calibri" w:hAnsi="Calibri" w:cs="Calibri"/>
                <w:b/>
                <w:bCs/>
                <w:color w:val="000000"/>
                <w:sz w:val="22"/>
                <w:szCs w:val="22"/>
                <w:lang w:eastAsia="en-IN"/>
              </w:rPr>
            </w:pPr>
            <w:r w:rsidRPr="007D2928">
              <w:rPr>
                <w:rFonts w:ascii="Calibri" w:hAnsi="Calibri" w:cs="Calibri"/>
                <w:b/>
                <w:bCs/>
                <w:color w:val="000000"/>
                <w:sz w:val="22"/>
                <w:szCs w:val="22"/>
                <w:lang w:eastAsia="en-IN"/>
              </w:rPr>
              <w:t>8,852.21</w:t>
            </w:r>
          </w:p>
        </w:tc>
        <w:tc>
          <w:tcPr>
            <w:tcW w:w="1615" w:type="dxa"/>
            <w:tcBorders>
              <w:top w:val="nil"/>
              <w:left w:val="nil"/>
              <w:bottom w:val="single" w:sz="4" w:space="0" w:color="auto"/>
              <w:right w:val="single" w:sz="4" w:space="0" w:color="auto"/>
            </w:tcBorders>
            <w:shd w:val="clear" w:color="000000" w:fill="D9D9D9"/>
            <w:noWrap/>
            <w:vAlign w:val="center"/>
            <w:hideMark/>
          </w:tcPr>
          <w:p w14:paraId="35DB329F" w14:textId="20CC2BE2" w:rsidR="007D2928" w:rsidRPr="007D2928" w:rsidRDefault="007D2928" w:rsidP="007D2928">
            <w:pPr>
              <w:jc w:val="right"/>
              <w:rPr>
                <w:rFonts w:ascii="Calibri" w:hAnsi="Calibri" w:cs="Calibri"/>
                <w:b/>
                <w:bCs/>
                <w:color w:val="000000"/>
                <w:sz w:val="22"/>
                <w:szCs w:val="22"/>
                <w:lang w:eastAsia="en-IN"/>
              </w:rPr>
            </w:pPr>
            <w:r w:rsidRPr="007D2928">
              <w:rPr>
                <w:rFonts w:ascii="Calibri" w:hAnsi="Calibri" w:cs="Calibri"/>
                <w:b/>
                <w:bCs/>
                <w:color w:val="000000"/>
                <w:sz w:val="22"/>
                <w:szCs w:val="22"/>
                <w:lang w:eastAsia="en-IN"/>
              </w:rPr>
              <w:t>3,378.17</w:t>
            </w:r>
          </w:p>
        </w:tc>
      </w:tr>
    </w:tbl>
    <w:p w14:paraId="052156F2" w14:textId="7EEB430A" w:rsidR="005C31B4" w:rsidRDefault="005C31B4" w:rsidP="007D2928">
      <w:pPr>
        <w:autoSpaceDE w:val="0"/>
        <w:autoSpaceDN w:val="0"/>
        <w:adjustRightInd w:val="0"/>
        <w:spacing w:line="276" w:lineRule="auto"/>
        <w:jc w:val="both"/>
        <w:rPr>
          <w:rFonts w:ascii="Arial" w:hAnsi="Arial" w:cs="Arial"/>
        </w:rPr>
      </w:pPr>
    </w:p>
    <w:p w14:paraId="2277CDD9" w14:textId="77777777" w:rsidR="005C31B4" w:rsidRDefault="005C31B4">
      <w:pPr>
        <w:spacing w:after="200" w:line="276" w:lineRule="auto"/>
        <w:rPr>
          <w:rFonts w:ascii="Arial" w:hAnsi="Arial" w:cs="Arial"/>
        </w:rPr>
      </w:pPr>
      <w:r>
        <w:rPr>
          <w:rFonts w:ascii="Arial" w:hAnsi="Arial" w:cs="Arial"/>
        </w:rPr>
        <w:br w:type="page"/>
      </w:r>
    </w:p>
    <w:p w14:paraId="6493387F" w14:textId="23EF1385" w:rsidR="007D2928" w:rsidRDefault="005C31B4" w:rsidP="007D2928">
      <w:pPr>
        <w:autoSpaceDE w:val="0"/>
        <w:autoSpaceDN w:val="0"/>
        <w:adjustRightInd w:val="0"/>
        <w:spacing w:line="276" w:lineRule="auto"/>
        <w:jc w:val="both"/>
        <w:rPr>
          <w:rFonts w:ascii="Arial" w:hAnsi="Arial" w:cs="Arial"/>
        </w:rPr>
      </w:pPr>
      <w:r w:rsidRPr="005C31B4">
        <w:rPr>
          <w:rFonts w:ascii="Arial" w:hAnsi="Arial" w:cs="Arial"/>
          <w:sz w:val="22"/>
        </w:rPr>
        <w:t>Detailed Break-up of the cost incurred has been tabulated below:</w:t>
      </w:r>
    </w:p>
    <w:p w14:paraId="39422955" w14:textId="77777777" w:rsidR="005C31B4" w:rsidRPr="007D2928" w:rsidRDefault="005C31B4" w:rsidP="007D2928">
      <w:pPr>
        <w:autoSpaceDE w:val="0"/>
        <w:autoSpaceDN w:val="0"/>
        <w:adjustRightInd w:val="0"/>
        <w:spacing w:line="276" w:lineRule="auto"/>
        <w:jc w:val="both"/>
        <w:rPr>
          <w:rFonts w:ascii="Arial" w:hAnsi="Arial" w:cs="Arial"/>
        </w:rPr>
      </w:pPr>
    </w:p>
    <w:tbl>
      <w:tblPr>
        <w:tblW w:w="0" w:type="auto"/>
        <w:jc w:val="center"/>
        <w:tblLook w:val="04A0" w:firstRow="1" w:lastRow="0" w:firstColumn="1" w:lastColumn="0" w:noHBand="0" w:noVBand="1"/>
      </w:tblPr>
      <w:tblGrid>
        <w:gridCol w:w="751"/>
        <w:gridCol w:w="3808"/>
        <w:gridCol w:w="2089"/>
      </w:tblGrid>
      <w:tr w:rsidR="005C31B4" w:rsidRPr="005C31B4" w14:paraId="625B8714" w14:textId="77777777" w:rsidTr="005C31B4">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002060"/>
            <w:vAlign w:val="center"/>
            <w:hideMark/>
          </w:tcPr>
          <w:p w14:paraId="48FA259E" w14:textId="77777777" w:rsidR="005C31B4" w:rsidRPr="005C31B4" w:rsidRDefault="005C31B4" w:rsidP="005C31B4">
            <w:pPr>
              <w:jc w:val="center"/>
              <w:rPr>
                <w:rFonts w:ascii="Calibri" w:hAnsi="Calibri" w:cs="Calibri"/>
                <w:b/>
                <w:bCs/>
                <w:color w:val="FFFFFF"/>
                <w:sz w:val="22"/>
                <w:szCs w:val="22"/>
                <w:lang w:eastAsia="en-IN"/>
              </w:rPr>
            </w:pPr>
            <w:r w:rsidRPr="005C31B4">
              <w:rPr>
                <w:rFonts w:ascii="Calibri" w:hAnsi="Calibri" w:cs="Calibri"/>
                <w:b/>
                <w:bCs/>
                <w:color w:val="FFFFFF"/>
                <w:sz w:val="22"/>
                <w:szCs w:val="22"/>
                <w:lang w:eastAsia="en-IN"/>
              </w:rPr>
              <w:t>S. No.</w:t>
            </w:r>
          </w:p>
        </w:tc>
        <w:tc>
          <w:tcPr>
            <w:tcW w:w="0" w:type="auto"/>
            <w:tcBorders>
              <w:top w:val="single" w:sz="4" w:space="0" w:color="auto"/>
              <w:left w:val="nil"/>
              <w:bottom w:val="single" w:sz="4" w:space="0" w:color="auto"/>
              <w:right w:val="single" w:sz="4" w:space="0" w:color="auto"/>
            </w:tcBorders>
            <w:shd w:val="clear" w:color="000000" w:fill="002060"/>
            <w:vAlign w:val="center"/>
            <w:hideMark/>
          </w:tcPr>
          <w:p w14:paraId="3F81F757" w14:textId="77777777" w:rsidR="005C31B4" w:rsidRPr="005C31B4" w:rsidRDefault="005C31B4" w:rsidP="005C31B4">
            <w:pPr>
              <w:jc w:val="center"/>
              <w:rPr>
                <w:rFonts w:ascii="Calibri" w:hAnsi="Calibri" w:cs="Calibri"/>
                <w:b/>
                <w:bCs/>
                <w:color w:val="FFFFFF"/>
                <w:sz w:val="22"/>
                <w:szCs w:val="22"/>
                <w:lang w:eastAsia="en-IN"/>
              </w:rPr>
            </w:pPr>
            <w:r w:rsidRPr="005C31B4">
              <w:rPr>
                <w:rFonts w:ascii="Calibri" w:hAnsi="Calibri" w:cs="Calibri"/>
                <w:b/>
                <w:bCs/>
                <w:color w:val="FFFFFF"/>
                <w:sz w:val="22"/>
                <w:szCs w:val="22"/>
                <w:lang w:eastAsia="en-IN"/>
              </w:rPr>
              <w:t>Particulars</w:t>
            </w:r>
          </w:p>
        </w:tc>
        <w:tc>
          <w:tcPr>
            <w:tcW w:w="2089" w:type="dxa"/>
            <w:tcBorders>
              <w:top w:val="single" w:sz="4" w:space="0" w:color="auto"/>
              <w:left w:val="nil"/>
              <w:bottom w:val="single" w:sz="4" w:space="0" w:color="auto"/>
              <w:right w:val="single" w:sz="4" w:space="0" w:color="auto"/>
            </w:tcBorders>
            <w:shd w:val="clear" w:color="000000" w:fill="002060"/>
            <w:vAlign w:val="center"/>
            <w:hideMark/>
          </w:tcPr>
          <w:p w14:paraId="1FDD88A7" w14:textId="77777777" w:rsidR="005C31B4" w:rsidRPr="005C31B4" w:rsidRDefault="005C31B4" w:rsidP="005C31B4">
            <w:pPr>
              <w:jc w:val="center"/>
              <w:rPr>
                <w:rFonts w:ascii="Calibri" w:hAnsi="Calibri" w:cs="Calibri"/>
                <w:b/>
                <w:bCs/>
                <w:color w:val="FFFFFF"/>
                <w:sz w:val="22"/>
                <w:szCs w:val="22"/>
                <w:lang w:eastAsia="en-IN"/>
              </w:rPr>
            </w:pPr>
            <w:r w:rsidRPr="005C31B4">
              <w:rPr>
                <w:rFonts w:ascii="Calibri" w:hAnsi="Calibri" w:cs="Calibri"/>
                <w:b/>
                <w:bCs/>
                <w:color w:val="FFFFFF"/>
                <w:sz w:val="22"/>
                <w:szCs w:val="22"/>
                <w:lang w:eastAsia="en-IN"/>
              </w:rPr>
              <w:t xml:space="preserve">Present position </w:t>
            </w:r>
          </w:p>
          <w:p w14:paraId="77FA8F61" w14:textId="10D035A1" w:rsidR="005C31B4" w:rsidRPr="005C31B4" w:rsidRDefault="005C31B4" w:rsidP="005C31B4">
            <w:pPr>
              <w:jc w:val="center"/>
              <w:rPr>
                <w:rFonts w:ascii="Calibri" w:hAnsi="Calibri" w:cs="Calibri"/>
                <w:b/>
                <w:bCs/>
                <w:color w:val="FFFFFF"/>
                <w:sz w:val="22"/>
                <w:szCs w:val="22"/>
                <w:lang w:eastAsia="en-IN"/>
              </w:rPr>
            </w:pPr>
            <w:r w:rsidRPr="005C31B4">
              <w:rPr>
                <w:rFonts w:ascii="Calibri" w:hAnsi="Calibri" w:cs="Calibri"/>
                <w:b/>
                <w:bCs/>
                <w:color w:val="FFFFFF"/>
                <w:sz w:val="22"/>
                <w:szCs w:val="22"/>
                <w:lang w:eastAsia="en-IN"/>
              </w:rPr>
              <w:t>as on 13-12-2022</w:t>
            </w:r>
          </w:p>
        </w:tc>
      </w:tr>
      <w:tr w:rsidR="005C31B4" w:rsidRPr="005C31B4" w14:paraId="4B3A248D" w14:textId="77777777" w:rsidTr="005C31B4">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59FA6E" w14:textId="77777777" w:rsidR="005C31B4" w:rsidRPr="005C31B4" w:rsidRDefault="005C31B4" w:rsidP="005C31B4">
            <w:pPr>
              <w:jc w:val="center"/>
              <w:rPr>
                <w:rFonts w:ascii="Calibri" w:hAnsi="Calibri" w:cs="Calibri"/>
                <w:color w:val="000000"/>
                <w:sz w:val="22"/>
                <w:szCs w:val="22"/>
                <w:lang w:eastAsia="en-IN"/>
              </w:rPr>
            </w:pPr>
            <w:r w:rsidRPr="005C31B4">
              <w:rPr>
                <w:rFonts w:ascii="Calibri" w:hAnsi="Calibri" w:cs="Calibri"/>
                <w:color w:val="000000"/>
                <w:sz w:val="22"/>
                <w:szCs w:val="22"/>
                <w:lang w:eastAsia="en-IN"/>
              </w:rPr>
              <w:t>1</w:t>
            </w:r>
          </w:p>
        </w:tc>
        <w:tc>
          <w:tcPr>
            <w:tcW w:w="0" w:type="auto"/>
            <w:tcBorders>
              <w:top w:val="nil"/>
              <w:left w:val="nil"/>
              <w:bottom w:val="single" w:sz="4" w:space="0" w:color="auto"/>
              <w:right w:val="single" w:sz="4" w:space="0" w:color="auto"/>
            </w:tcBorders>
            <w:shd w:val="clear" w:color="auto" w:fill="auto"/>
            <w:noWrap/>
            <w:vAlign w:val="center"/>
            <w:hideMark/>
          </w:tcPr>
          <w:p w14:paraId="52E94AF1" w14:textId="77777777" w:rsidR="005C31B4" w:rsidRPr="005C31B4" w:rsidRDefault="005C31B4" w:rsidP="005C31B4">
            <w:pPr>
              <w:rPr>
                <w:rFonts w:ascii="Calibri" w:hAnsi="Calibri" w:cs="Calibri"/>
                <w:color w:val="000000"/>
                <w:sz w:val="22"/>
                <w:szCs w:val="22"/>
                <w:lang w:eastAsia="en-IN"/>
              </w:rPr>
            </w:pPr>
            <w:r w:rsidRPr="005C31B4">
              <w:rPr>
                <w:rFonts w:ascii="Calibri" w:hAnsi="Calibri" w:cs="Calibri"/>
                <w:color w:val="000000"/>
                <w:sz w:val="22"/>
                <w:szCs w:val="22"/>
                <w:lang w:eastAsia="en-IN"/>
              </w:rPr>
              <w:t>Cost of Land &amp; Land Development</w:t>
            </w:r>
          </w:p>
        </w:tc>
        <w:tc>
          <w:tcPr>
            <w:tcW w:w="2089" w:type="dxa"/>
            <w:tcBorders>
              <w:top w:val="nil"/>
              <w:left w:val="nil"/>
              <w:bottom w:val="single" w:sz="4" w:space="0" w:color="auto"/>
              <w:right w:val="single" w:sz="4" w:space="0" w:color="auto"/>
            </w:tcBorders>
            <w:shd w:val="clear" w:color="auto" w:fill="auto"/>
            <w:noWrap/>
            <w:vAlign w:val="center"/>
            <w:hideMark/>
          </w:tcPr>
          <w:p w14:paraId="5AECD87D" w14:textId="2B0A19F0" w:rsidR="005C31B4" w:rsidRPr="005C31B4" w:rsidRDefault="005C31B4" w:rsidP="005C31B4">
            <w:pPr>
              <w:jc w:val="right"/>
              <w:rPr>
                <w:rFonts w:ascii="Calibri" w:hAnsi="Calibri" w:cs="Calibri"/>
                <w:color w:val="000000"/>
                <w:sz w:val="22"/>
                <w:szCs w:val="22"/>
                <w:lang w:eastAsia="en-IN"/>
              </w:rPr>
            </w:pPr>
            <w:r w:rsidRPr="005C31B4">
              <w:rPr>
                <w:rFonts w:ascii="Calibri" w:hAnsi="Calibri" w:cs="Calibri"/>
                <w:color w:val="000000"/>
                <w:sz w:val="22"/>
                <w:szCs w:val="22"/>
                <w:lang w:eastAsia="en-IN"/>
              </w:rPr>
              <w:t>834.36</w:t>
            </w:r>
          </w:p>
        </w:tc>
      </w:tr>
      <w:tr w:rsidR="005C31B4" w:rsidRPr="005C31B4" w14:paraId="3B7383B5" w14:textId="77777777" w:rsidTr="005C31B4">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9919B4" w14:textId="77777777" w:rsidR="005C31B4" w:rsidRPr="005C31B4" w:rsidRDefault="005C31B4" w:rsidP="005C31B4">
            <w:pPr>
              <w:jc w:val="center"/>
              <w:rPr>
                <w:rFonts w:ascii="Calibri" w:hAnsi="Calibri" w:cs="Calibri"/>
                <w:color w:val="000000"/>
                <w:sz w:val="22"/>
                <w:szCs w:val="22"/>
                <w:lang w:eastAsia="en-IN"/>
              </w:rPr>
            </w:pPr>
            <w:r w:rsidRPr="005C31B4">
              <w:rPr>
                <w:rFonts w:ascii="Calibri" w:hAnsi="Calibri" w:cs="Calibri"/>
                <w:color w:val="000000"/>
                <w:sz w:val="22"/>
                <w:szCs w:val="22"/>
                <w:lang w:eastAsia="en-IN"/>
              </w:rPr>
              <w:t>2</w:t>
            </w:r>
          </w:p>
        </w:tc>
        <w:tc>
          <w:tcPr>
            <w:tcW w:w="0" w:type="auto"/>
            <w:tcBorders>
              <w:top w:val="nil"/>
              <w:left w:val="nil"/>
              <w:bottom w:val="single" w:sz="4" w:space="0" w:color="auto"/>
              <w:right w:val="single" w:sz="4" w:space="0" w:color="auto"/>
            </w:tcBorders>
            <w:shd w:val="clear" w:color="auto" w:fill="auto"/>
            <w:noWrap/>
            <w:vAlign w:val="center"/>
            <w:hideMark/>
          </w:tcPr>
          <w:p w14:paraId="5C7BD81E" w14:textId="77777777" w:rsidR="005C31B4" w:rsidRPr="005C31B4" w:rsidRDefault="005C31B4" w:rsidP="005C31B4">
            <w:pPr>
              <w:rPr>
                <w:rFonts w:ascii="Calibri" w:hAnsi="Calibri" w:cs="Calibri"/>
                <w:color w:val="000000"/>
                <w:sz w:val="22"/>
                <w:szCs w:val="22"/>
                <w:lang w:eastAsia="en-IN"/>
              </w:rPr>
            </w:pPr>
            <w:r w:rsidRPr="005C31B4">
              <w:rPr>
                <w:rFonts w:ascii="Calibri" w:hAnsi="Calibri" w:cs="Calibri"/>
                <w:color w:val="000000"/>
                <w:sz w:val="22"/>
                <w:szCs w:val="22"/>
                <w:lang w:eastAsia="en-IN"/>
              </w:rPr>
              <w:t>Cost of construction</w:t>
            </w:r>
          </w:p>
        </w:tc>
        <w:tc>
          <w:tcPr>
            <w:tcW w:w="2089" w:type="dxa"/>
            <w:tcBorders>
              <w:top w:val="nil"/>
              <w:left w:val="nil"/>
              <w:bottom w:val="single" w:sz="4" w:space="0" w:color="auto"/>
              <w:right w:val="single" w:sz="4" w:space="0" w:color="auto"/>
            </w:tcBorders>
            <w:shd w:val="clear" w:color="auto" w:fill="auto"/>
            <w:noWrap/>
            <w:vAlign w:val="center"/>
            <w:hideMark/>
          </w:tcPr>
          <w:p w14:paraId="161EECEA" w14:textId="212F8C59" w:rsidR="005C31B4" w:rsidRPr="005C31B4" w:rsidRDefault="005C31B4" w:rsidP="005C31B4">
            <w:pPr>
              <w:jc w:val="right"/>
              <w:rPr>
                <w:rFonts w:ascii="Calibri" w:hAnsi="Calibri" w:cs="Calibri"/>
                <w:color w:val="000000"/>
                <w:sz w:val="22"/>
                <w:szCs w:val="22"/>
                <w:lang w:eastAsia="en-IN"/>
              </w:rPr>
            </w:pPr>
            <w:r w:rsidRPr="005C31B4">
              <w:rPr>
                <w:rFonts w:ascii="Calibri" w:hAnsi="Calibri" w:cs="Calibri"/>
                <w:color w:val="000000"/>
                <w:sz w:val="22"/>
                <w:szCs w:val="22"/>
                <w:lang w:eastAsia="en-IN"/>
              </w:rPr>
              <w:t>3,160.14</w:t>
            </w:r>
          </w:p>
        </w:tc>
      </w:tr>
      <w:tr w:rsidR="005C31B4" w:rsidRPr="005C31B4" w14:paraId="2CD644CD" w14:textId="77777777" w:rsidTr="005C31B4">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908128" w14:textId="77777777" w:rsidR="005C31B4" w:rsidRPr="005C31B4" w:rsidRDefault="005C31B4" w:rsidP="005C31B4">
            <w:pPr>
              <w:jc w:val="center"/>
              <w:rPr>
                <w:rFonts w:ascii="Calibri" w:hAnsi="Calibri" w:cs="Calibri"/>
                <w:color w:val="000000"/>
                <w:sz w:val="22"/>
                <w:szCs w:val="22"/>
                <w:lang w:eastAsia="en-IN"/>
              </w:rPr>
            </w:pPr>
            <w:r w:rsidRPr="005C31B4">
              <w:rPr>
                <w:rFonts w:ascii="Calibri" w:hAnsi="Calibri" w:cs="Calibri"/>
                <w:color w:val="000000"/>
                <w:sz w:val="22"/>
                <w:szCs w:val="22"/>
                <w:lang w:eastAsia="en-IN"/>
              </w:rPr>
              <w:t>3</w:t>
            </w:r>
          </w:p>
        </w:tc>
        <w:tc>
          <w:tcPr>
            <w:tcW w:w="0" w:type="auto"/>
            <w:tcBorders>
              <w:top w:val="nil"/>
              <w:left w:val="nil"/>
              <w:bottom w:val="single" w:sz="4" w:space="0" w:color="auto"/>
              <w:right w:val="single" w:sz="4" w:space="0" w:color="auto"/>
            </w:tcBorders>
            <w:shd w:val="clear" w:color="auto" w:fill="auto"/>
            <w:noWrap/>
            <w:vAlign w:val="center"/>
            <w:hideMark/>
          </w:tcPr>
          <w:p w14:paraId="17B7C389" w14:textId="77777777" w:rsidR="005C31B4" w:rsidRPr="005C31B4" w:rsidRDefault="005C31B4" w:rsidP="005C31B4">
            <w:pPr>
              <w:rPr>
                <w:rFonts w:ascii="Calibri" w:hAnsi="Calibri" w:cs="Calibri"/>
                <w:color w:val="000000"/>
                <w:sz w:val="22"/>
                <w:szCs w:val="22"/>
                <w:lang w:eastAsia="en-IN"/>
              </w:rPr>
            </w:pPr>
            <w:r w:rsidRPr="005C31B4">
              <w:rPr>
                <w:rFonts w:ascii="Calibri" w:hAnsi="Calibri" w:cs="Calibri"/>
                <w:color w:val="000000"/>
                <w:sz w:val="22"/>
                <w:szCs w:val="22"/>
                <w:lang w:eastAsia="en-IN"/>
              </w:rPr>
              <w:t>Legal Consultation &amp; Other Charges</w:t>
            </w:r>
          </w:p>
        </w:tc>
        <w:tc>
          <w:tcPr>
            <w:tcW w:w="2089" w:type="dxa"/>
            <w:tcBorders>
              <w:top w:val="nil"/>
              <w:left w:val="nil"/>
              <w:bottom w:val="single" w:sz="4" w:space="0" w:color="auto"/>
              <w:right w:val="single" w:sz="4" w:space="0" w:color="auto"/>
            </w:tcBorders>
            <w:shd w:val="clear" w:color="auto" w:fill="auto"/>
            <w:noWrap/>
            <w:vAlign w:val="center"/>
            <w:hideMark/>
          </w:tcPr>
          <w:p w14:paraId="7FD516BD" w14:textId="6E34E188" w:rsidR="005C31B4" w:rsidRPr="005C31B4" w:rsidRDefault="005C31B4" w:rsidP="005C31B4">
            <w:pPr>
              <w:jc w:val="right"/>
              <w:rPr>
                <w:rFonts w:ascii="Calibri" w:hAnsi="Calibri" w:cs="Calibri"/>
                <w:color w:val="000000"/>
                <w:sz w:val="22"/>
                <w:szCs w:val="22"/>
                <w:lang w:eastAsia="en-IN"/>
              </w:rPr>
            </w:pPr>
            <w:r w:rsidRPr="005C31B4">
              <w:rPr>
                <w:rFonts w:ascii="Calibri" w:hAnsi="Calibri" w:cs="Calibri"/>
                <w:color w:val="000000"/>
                <w:sz w:val="22"/>
                <w:szCs w:val="22"/>
                <w:lang w:eastAsia="en-IN"/>
              </w:rPr>
              <w:t>15.98</w:t>
            </w:r>
          </w:p>
        </w:tc>
      </w:tr>
      <w:tr w:rsidR="005C31B4" w:rsidRPr="005C31B4" w14:paraId="13666C20" w14:textId="77777777" w:rsidTr="005C31B4">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1A34EE" w14:textId="77777777" w:rsidR="005C31B4" w:rsidRPr="005C31B4" w:rsidRDefault="005C31B4" w:rsidP="005C31B4">
            <w:pPr>
              <w:jc w:val="center"/>
              <w:rPr>
                <w:rFonts w:ascii="Calibri" w:hAnsi="Calibri" w:cs="Calibri"/>
                <w:color w:val="000000"/>
                <w:sz w:val="22"/>
                <w:szCs w:val="22"/>
                <w:lang w:eastAsia="en-IN"/>
              </w:rPr>
            </w:pPr>
            <w:r w:rsidRPr="005C31B4">
              <w:rPr>
                <w:rFonts w:ascii="Calibri" w:hAnsi="Calibri" w:cs="Calibri"/>
                <w:color w:val="000000"/>
                <w:sz w:val="22"/>
                <w:szCs w:val="22"/>
                <w:lang w:eastAsia="en-IN"/>
              </w:rPr>
              <w:t>4</w:t>
            </w:r>
          </w:p>
        </w:tc>
        <w:tc>
          <w:tcPr>
            <w:tcW w:w="0" w:type="auto"/>
            <w:tcBorders>
              <w:top w:val="nil"/>
              <w:left w:val="nil"/>
              <w:bottom w:val="single" w:sz="4" w:space="0" w:color="auto"/>
              <w:right w:val="single" w:sz="4" w:space="0" w:color="auto"/>
            </w:tcBorders>
            <w:shd w:val="clear" w:color="auto" w:fill="auto"/>
            <w:noWrap/>
            <w:vAlign w:val="center"/>
            <w:hideMark/>
          </w:tcPr>
          <w:p w14:paraId="0F6D5ABE" w14:textId="26749D5E" w:rsidR="005C31B4" w:rsidRPr="005C31B4" w:rsidRDefault="005C31B4" w:rsidP="005C31B4">
            <w:pPr>
              <w:rPr>
                <w:rFonts w:ascii="Calibri" w:hAnsi="Calibri" w:cs="Calibri"/>
                <w:color w:val="000000"/>
                <w:sz w:val="22"/>
                <w:szCs w:val="22"/>
                <w:lang w:eastAsia="en-IN"/>
              </w:rPr>
            </w:pPr>
            <w:r w:rsidRPr="005C31B4">
              <w:rPr>
                <w:rFonts w:ascii="Calibri" w:hAnsi="Calibri" w:cs="Calibri"/>
                <w:color w:val="000000"/>
                <w:sz w:val="22"/>
                <w:szCs w:val="22"/>
                <w:lang w:eastAsia="en-IN"/>
              </w:rPr>
              <w:t>Cost of Approvals</w:t>
            </w:r>
          </w:p>
        </w:tc>
        <w:tc>
          <w:tcPr>
            <w:tcW w:w="2089" w:type="dxa"/>
            <w:tcBorders>
              <w:top w:val="nil"/>
              <w:left w:val="nil"/>
              <w:bottom w:val="single" w:sz="4" w:space="0" w:color="auto"/>
              <w:right w:val="single" w:sz="4" w:space="0" w:color="auto"/>
            </w:tcBorders>
            <w:shd w:val="clear" w:color="auto" w:fill="auto"/>
            <w:noWrap/>
            <w:vAlign w:val="center"/>
            <w:hideMark/>
          </w:tcPr>
          <w:p w14:paraId="713EDB0D" w14:textId="59B6CABA" w:rsidR="005C31B4" w:rsidRPr="005C31B4" w:rsidRDefault="005C31B4" w:rsidP="005C31B4">
            <w:pPr>
              <w:jc w:val="right"/>
              <w:rPr>
                <w:rFonts w:ascii="Calibri" w:hAnsi="Calibri" w:cs="Calibri"/>
                <w:color w:val="000000"/>
                <w:sz w:val="22"/>
                <w:szCs w:val="22"/>
                <w:lang w:eastAsia="en-IN"/>
              </w:rPr>
            </w:pPr>
            <w:r w:rsidRPr="005C31B4">
              <w:rPr>
                <w:rFonts w:ascii="Calibri" w:hAnsi="Calibri" w:cs="Calibri"/>
                <w:color w:val="000000"/>
                <w:sz w:val="22"/>
                <w:szCs w:val="22"/>
                <w:lang w:eastAsia="en-IN"/>
              </w:rPr>
              <w:t>290.00</w:t>
            </w:r>
          </w:p>
        </w:tc>
      </w:tr>
      <w:tr w:rsidR="005C31B4" w:rsidRPr="005C31B4" w14:paraId="1895EBE3" w14:textId="77777777" w:rsidTr="005C31B4">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4EB867" w14:textId="77777777" w:rsidR="005C31B4" w:rsidRPr="005C31B4" w:rsidRDefault="005C31B4" w:rsidP="005C31B4">
            <w:pPr>
              <w:jc w:val="center"/>
              <w:rPr>
                <w:rFonts w:ascii="Calibri" w:hAnsi="Calibri" w:cs="Calibri"/>
                <w:color w:val="000000"/>
                <w:sz w:val="22"/>
                <w:szCs w:val="22"/>
                <w:lang w:eastAsia="en-IN"/>
              </w:rPr>
            </w:pPr>
            <w:r w:rsidRPr="005C31B4">
              <w:rPr>
                <w:rFonts w:ascii="Calibri" w:hAnsi="Calibri" w:cs="Calibri"/>
                <w:color w:val="000000"/>
                <w:sz w:val="22"/>
                <w:szCs w:val="22"/>
                <w:lang w:eastAsia="en-IN"/>
              </w:rPr>
              <w:t>5</w:t>
            </w:r>
          </w:p>
        </w:tc>
        <w:tc>
          <w:tcPr>
            <w:tcW w:w="0" w:type="auto"/>
            <w:tcBorders>
              <w:top w:val="nil"/>
              <w:left w:val="nil"/>
              <w:bottom w:val="single" w:sz="4" w:space="0" w:color="auto"/>
              <w:right w:val="single" w:sz="4" w:space="0" w:color="auto"/>
            </w:tcBorders>
            <w:shd w:val="clear" w:color="auto" w:fill="auto"/>
            <w:noWrap/>
            <w:vAlign w:val="center"/>
            <w:hideMark/>
          </w:tcPr>
          <w:p w14:paraId="76052AC5" w14:textId="77777777" w:rsidR="005C31B4" w:rsidRPr="005C31B4" w:rsidRDefault="005C31B4" w:rsidP="005C31B4">
            <w:pPr>
              <w:rPr>
                <w:rFonts w:ascii="Calibri" w:hAnsi="Calibri" w:cs="Calibri"/>
                <w:color w:val="000000"/>
                <w:sz w:val="22"/>
                <w:szCs w:val="22"/>
                <w:lang w:eastAsia="en-IN"/>
              </w:rPr>
            </w:pPr>
            <w:r w:rsidRPr="005C31B4">
              <w:rPr>
                <w:rFonts w:ascii="Calibri" w:hAnsi="Calibri" w:cs="Calibri"/>
                <w:color w:val="000000"/>
                <w:sz w:val="22"/>
                <w:szCs w:val="22"/>
                <w:lang w:eastAsia="en-IN"/>
              </w:rPr>
              <w:t>Marketing Expenses &amp; Others</w:t>
            </w:r>
          </w:p>
        </w:tc>
        <w:tc>
          <w:tcPr>
            <w:tcW w:w="2089" w:type="dxa"/>
            <w:tcBorders>
              <w:top w:val="nil"/>
              <w:left w:val="nil"/>
              <w:bottom w:val="single" w:sz="4" w:space="0" w:color="auto"/>
              <w:right w:val="single" w:sz="4" w:space="0" w:color="auto"/>
            </w:tcBorders>
            <w:shd w:val="clear" w:color="auto" w:fill="auto"/>
            <w:noWrap/>
            <w:vAlign w:val="center"/>
            <w:hideMark/>
          </w:tcPr>
          <w:p w14:paraId="3F46C239" w14:textId="20E43BB6" w:rsidR="005C31B4" w:rsidRPr="005C31B4" w:rsidRDefault="005C31B4" w:rsidP="005C31B4">
            <w:pPr>
              <w:jc w:val="right"/>
              <w:rPr>
                <w:rFonts w:ascii="Calibri" w:hAnsi="Calibri" w:cs="Calibri"/>
                <w:color w:val="000000"/>
                <w:sz w:val="22"/>
                <w:szCs w:val="22"/>
                <w:lang w:eastAsia="en-IN"/>
              </w:rPr>
            </w:pPr>
            <w:r w:rsidRPr="005C31B4">
              <w:rPr>
                <w:rFonts w:ascii="Calibri" w:hAnsi="Calibri" w:cs="Calibri"/>
                <w:color w:val="000000"/>
                <w:sz w:val="22"/>
                <w:szCs w:val="22"/>
                <w:lang w:eastAsia="en-IN"/>
              </w:rPr>
              <w:t>59.88</w:t>
            </w:r>
          </w:p>
        </w:tc>
      </w:tr>
      <w:tr w:rsidR="005C31B4" w:rsidRPr="005C31B4" w14:paraId="528F12AD" w14:textId="77777777" w:rsidTr="005C31B4">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871B83" w14:textId="77777777" w:rsidR="005C31B4" w:rsidRPr="005C31B4" w:rsidRDefault="005C31B4" w:rsidP="005C31B4">
            <w:pPr>
              <w:jc w:val="center"/>
              <w:rPr>
                <w:rFonts w:ascii="Calibri" w:hAnsi="Calibri" w:cs="Calibri"/>
                <w:color w:val="000000"/>
                <w:sz w:val="22"/>
                <w:szCs w:val="22"/>
                <w:lang w:eastAsia="en-IN"/>
              </w:rPr>
            </w:pPr>
            <w:r w:rsidRPr="005C31B4">
              <w:rPr>
                <w:rFonts w:ascii="Calibri" w:hAnsi="Calibri" w:cs="Calibri"/>
                <w:color w:val="000000"/>
                <w:sz w:val="22"/>
                <w:szCs w:val="22"/>
                <w:lang w:eastAsia="en-IN"/>
              </w:rPr>
              <w:t>6</w:t>
            </w:r>
          </w:p>
        </w:tc>
        <w:tc>
          <w:tcPr>
            <w:tcW w:w="0" w:type="auto"/>
            <w:tcBorders>
              <w:top w:val="nil"/>
              <w:left w:val="nil"/>
              <w:bottom w:val="single" w:sz="4" w:space="0" w:color="auto"/>
              <w:right w:val="single" w:sz="4" w:space="0" w:color="auto"/>
            </w:tcBorders>
            <w:shd w:val="clear" w:color="auto" w:fill="auto"/>
            <w:noWrap/>
            <w:vAlign w:val="center"/>
            <w:hideMark/>
          </w:tcPr>
          <w:p w14:paraId="3C374556" w14:textId="77777777" w:rsidR="005C31B4" w:rsidRPr="005C31B4" w:rsidRDefault="005C31B4" w:rsidP="005C31B4">
            <w:pPr>
              <w:rPr>
                <w:rFonts w:ascii="Calibri" w:hAnsi="Calibri" w:cs="Calibri"/>
                <w:color w:val="000000"/>
                <w:sz w:val="22"/>
                <w:szCs w:val="22"/>
                <w:lang w:eastAsia="en-IN"/>
              </w:rPr>
            </w:pPr>
            <w:r w:rsidRPr="005C31B4">
              <w:rPr>
                <w:rFonts w:ascii="Calibri" w:hAnsi="Calibri" w:cs="Calibri"/>
                <w:color w:val="000000"/>
                <w:sz w:val="22"/>
                <w:szCs w:val="22"/>
                <w:lang w:eastAsia="en-IN"/>
              </w:rPr>
              <w:t>Pre-Operative and preliminary expenses</w:t>
            </w:r>
          </w:p>
        </w:tc>
        <w:tc>
          <w:tcPr>
            <w:tcW w:w="2089" w:type="dxa"/>
            <w:tcBorders>
              <w:top w:val="nil"/>
              <w:left w:val="nil"/>
              <w:bottom w:val="single" w:sz="4" w:space="0" w:color="auto"/>
              <w:right w:val="single" w:sz="4" w:space="0" w:color="auto"/>
            </w:tcBorders>
            <w:shd w:val="clear" w:color="auto" w:fill="auto"/>
            <w:noWrap/>
            <w:vAlign w:val="center"/>
            <w:hideMark/>
          </w:tcPr>
          <w:p w14:paraId="2F6BB86E" w14:textId="422F008F" w:rsidR="005C31B4" w:rsidRPr="005C31B4" w:rsidRDefault="005C31B4" w:rsidP="005C31B4">
            <w:pPr>
              <w:jc w:val="right"/>
              <w:rPr>
                <w:rFonts w:ascii="Calibri" w:hAnsi="Calibri" w:cs="Calibri"/>
                <w:color w:val="000000"/>
                <w:sz w:val="22"/>
                <w:szCs w:val="22"/>
                <w:lang w:eastAsia="en-IN"/>
              </w:rPr>
            </w:pPr>
            <w:r w:rsidRPr="005C31B4">
              <w:rPr>
                <w:rFonts w:ascii="Calibri" w:hAnsi="Calibri" w:cs="Calibri"/>
                <w:color w:val="000000"/>
                <w:sz w:val="22"/>
                <w:szCs w:val="22"/>
                <w:lang w:eastAsia="en-IN"/>
              </w:rPr>
              <w:t>34.50</w:t>
            </w:r>
          </w:p>
        </w:tc>
      </w:tr>
      <w:tr w:rsidR="005C31B4" w:rsidRPr="005C31B4" w14:paraId="1B55A27D" w14:textId="77777777" w:rsidTr="005C31B4">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CC51F6" w14:textId="77777777" w:rsidR="005C31B4" w:rsidRPr="005C31B4" w:rsidRDefault="005C31B4" w:rsidP="005C31B4">
            <w:pPr>
              <w:jc w:val="center"/>
              <w:rPr>
                <w:rFonts w:ascii="Calibri" w:hAnsi="Calibri" w:cs="Calibri"/>
                <w:color w:val="000000"/>
                <w:sz w:val="22"/>
                <w:szCs w:val="22"/>
                <w:lang w:eastAsia="en-IN"/>
              </w:rPr>
            </w:pPr>
            <w:r w:rsidRPr="005C31B4">
              <w:rPr>
                <w:rFonts w:ascii="Calibri" w:hAnsi="Calibri" w:cs="Calibri"/>
                <w:color w:val="000000"/>
                <w:sz w:val="22"/>
                <w:szCs w:val="22"/>
                <w:lang w:eastAsia="en-IN"/>
              </w:rPr>
              <w:t>7</w:t>
            </w:r>
          </w:p>
        </w:tc>
        <w:tc>
          <w:tcPr>
            <w:tcW w:w="0" w:type="auto"/>
            <w:tcBorders>
              <w:top w:val="nil"/>
              <w:left w:val="nil"/>
              <w:bottom w:val="single" w:sz="4" w:space="0" w:color="auto"/>
              <w:right w:val="single" w:sz="4" w:space="0" w:color="auto"/>
            </w:tcBorders>
            <w:shd w:val="clear" w:color="auto" w:fill="auto"/>
            <w:noWrap/>
            <w:vAlign w:val="center"/>
            <w:hideMark/>
          </w:tcPr>
          <w:p w14:paraId="1A711F6A" w14:textId="77777777" w:rsidR="005C31B4" w:rsidRPr="005C31B4" w:rsidRDefault="005C31B4" w:rsidP="005C31B4">
            <w:pPr>
              <w:rPr>
                <w:rFonts w:ascii="Calibri" w:hAnsi="Calibri" w:cs="Calibri"/>
                <w:color w:val="000000"/>
                <w:sz w:val="22"/>
                <w:szCs w:val="22"/>
                <w:lang w:eastAsia="en-IN"/>
              </w:rPr>
            </w:pPr>
            <w:r w:rsidRPr="005C31B4">
              <w:rPr>
                <w:rFonts w:ascii="Calibri" w:hAnsi="Calibri" w:cs="Calibri"/>
                <w:color w:val="000000"/>
                <w:sz w:val="22"/>
                <w:szCs w:val="22"/>
                <w:lang w:eastAsia="en-IN"/>
              </w:rPr>
              <w:t>Bank Interest</w:t>
            </w:r>
          </w:p>
        </w:tc>
        <w:tc>
          <w:tcPr>
            <w:tcW w:w="2089" w:type="dxa"/>
            <w:tcBorders>
              <w:top w:val="nil"/>
              <w:left w:val="nil"/>
              <w:bottom w:val="single" w:sz="4" w:space="0" w:color="auto"/>
              <w:right w:val="single" w:sz="4" w:space="0" w:color="auto"/>
            </w:tcBorders>
            <w:shd w:val="clear" w:color="auto" w:fill="auto"/>
            <w:noWrap/>
            <w:vAlign w:val="center"/>
            <w:hideMark/>
          </w:tcPr>
          <w:p w14:paraId="00CEDF35" w14:textId="37D35943" w:rsidR="005C31B4" w:rsidRPr="005C31B4" w:rsidRDefault="005C31B4" w:rsidP="005C31B4">
            <w:pPr>
              <w:jc w:val="right"/>
              <w:rPr>
                <w:rFonts w:ascii="Calibri" w:hAnsi="Calibri" w:cs="Calibri"/>
                <w:color w:val="000000"/>
                <w:sz w:val="22"/>
                <w:szCs w:val="22"/>
                <w:lang w:eastAsia="en-IN"/>
              </w:rPr>
            </w:pPr>
            <w:r w:rsidRPr="005C31B4">
              <w:rPr>
                <w:rFonts w:ascii="Calibri" w:hAnsi="Calibri" w:cs="Calibri"/>
                <w:color w:val="000000"/>
                <w:sz w:val="22"/>
                <w:szCs w:val="22"/>
                <w:lang w:eastAsia="en-IN"/>
              </w:rPr>
              <w:t>202.51</w:t>
            </w:r>
          </w:p>
        </w:tc>
      </w:tr>
      <w:tr w:rsidR="005C31B4" w:rsidRPr="005C31B4" w14:paraId="13DD85B1" w14:textId="77777777" w:rsidTr="005C31B4">
        <w:trPr>
          <w:trHeight w:val="20"/>
          <w:jc w:val="center"/>
        </w:trPr>
        <w:tc>
          <w:tcPr>
            <w:tcW w:w="0" w:type="auto"/>
            <w:gridSpan w:val="2"/>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D2E64DB" w14:textId="77777777" w:rsidR="005C31B4" w:rsidRPr="005C31B4" w:rsidRDefault="005C31B4" w:rsidP="005C31B4">
            <w:pPr>
              <w:jc w:val="right"/>
              <w:rPr>
                <w:rFonts w:ascii="Calibri" w:hAnsi="Calibri" w:cs="Calibri"/>
                <w:b/>
                <w:bCs/>
                <w:color w:val="000000"/>
                <w:sz w:val="22"/>
                <w:szCs w:val="22"/>
                <w:lang w:eastAsia="en-IN"/>
              </w:rPr>
            </w:pPr>
            <w:r w:rsidRPr="005C31B4">
              <w:rPr>
                <w:rFonts w:ascii="Calibri" w:hAnsi="Calibri" w:cs="Calibri"/>
                <w:b/>
                <w:bCs/>
                <w:color w:val="000000"/>
                <w:sz w:val="22"/>
                <w:szCs w:val="22"/>
                <w:lang w:eastAsia="en-IN"/>
              </w:rPr>
              <w:t>Total</w:t>
            </w:r>
          </w:p>
        </w:tc>
        <w:tc>
          <w:tcPr>
            <w:tcW w:w="2089" w:type="dxa"/>
            <w:tcBorders>
              <w:top w:val="nil"/>
              <w:left w:val="nil"/>
              <w:bottom w:val="single" w:sz="4" w:space="0" w:color="auto"/>
              <w:right w:val="single" w:sz="4" w:space="0" w:color="auto"/>
            </w:tcBorders>
            <w:shd w:val="clear" w:color="auto" w:fill="D9D9D9" w:themeFill="background1" w:themeFillShade="D9"/>
            <w:noWrap/>
            <w:vAlign w:val="center"/>
            <w:hideMark/>
          </w:tcPr>
          <w:p w14:paraId="67DFE83E" w14:textId="1A814096" w:rsidR="005C31B4" w:rsidRPr="005C31B4" w:rsidRDefault="005C31B4" w:rsidP="005C31B4">
            <w:pPr>
              <w:jc w:val="right"/>
              <w:rPr>
                <w:rFonts w:ascii="Calibri" w:hAnsi="Calibri" w:cs="Calibri"/>
                <w:b/>
                <w:bCs/>
                <w:color w:val="000000"/>
                <w:sz w:val="22"/>
                <w:szCs w:val="22"/>
                <w:lang w:eastAsia="en-IN"/>
              </w:rPr>
            </w:pPr>
            <w:r w:rsidRPr="005C31B4">
              <w:rPr>
                <w:rFonts w:ascii="Calibri" w:hAnsi="Calibri" w:cs="Calibri"/>
                <w:b/>
                <w:bCs/>
                <w:color w:val="000000"/>
                <w:sz w:val="22"/>
                <w:szCs w:val="22"/>
                <w:lang w:eastAsia="en-IN"/>
              </w:rPr>
              <w:t>4,597.36</w:t>
            </w:r>
          </w:p>
        </w:tc>
      </w:tr>
    </w:tbl>
    <w:p w14:paraId="50072781" w14:textId="77777777" w:rsidR="007D2928" w:rsidRPr="00683F4E" w:rsidRDefault="007D2928" w:rsidP="007D2928">
      <w:pPr>
        <w:autoSpaceDE w:val="0"/>
        <w:autoSpaceDN w:val="0"/>
        <w:adjustRightInd w:val="0"/>
        <w:spacing w:line="276" w:lineRule="auto"/>
        <w:jc w:val="both"/>
        <w:rPr>
          <w:rFonts w:ascii="Arial" w:hAnsi="Arial" w:cs="Arial"/>
          <w:b/>
        </w:rPr>
      </w:pPr>
    </w:p>
    <w:p w14:paraId="1CFD0FCB" w14:textId="77777777" w:rsidR="00AF27DF" w:rsidRPr="00181CE4" w:rsidRDefault="00AF27DF" w:rsidP="004758AA">
      <w:pPr>
        <w:tabs>
          <w:tab w:val="left" w:pos="450"/>
        </w:tabs>
        <w:spacing w:line="276" w:lineRule="auto"/>
        <w:jc w:val="both"/>
        <w:rPr>
          <w:rFonts w:ascii="Arial" w:hAnsi="Arial" w:cs="Arial"/>
          <w:sz w:val="22"/>
        </w:rPr>
      </w:pPr>
    </w:p>
    <w:p w14:paraId="5FC6F8C5" w14:textId="05165A29" w:rsidR="00181CE4" w:rsidRDefault="00181CE4" w:rsidP="004758AA">
      <w:pPr>
        <w:tabs>
          <w:tab w:val="left" w:pos="450"/>
        </w:tabs>
        <w:spacing w:line="276" w:lineRule="auto"/>
        <w:jc w:val="both"/>
        <w:rPr>
          <w:rFonts w:ascii="Arial" w:hAnsi="Arial" w:cs="Arial"/>
          <w:sz w:val="22"/>
        </w:rPr>
      </w:pPr>
      <w:r w:rsidRPr="00181CE4">
        <w:rPr>
          <w:rFonts w:ascii="Arial" w:hAnsi="Arial" w:cs="Arial"/>
          <w:sz w:val="22"/>
        </w:rPr>
        <w:t xml:space="preserve">It is </w:t>
      </w:r>
      <w:r>
        <w:rPr>
          <w:rFonts w:ascii="Arial" w:hAnsi="Arial" w:cs="Arial"/>
          <w:sz w:val="22"/>
        </w:rPr>
        <w:t xml:space="preserve">assumed that the average cost of construction of such type of towers is approx. Rs. 2,000/- per sq. ft. and approx. 66% of the construction </w:t>
      </w:r>
      <w:r w:rsidR="00F24D10">
        <w:rPr>
          <w:rFonts w:ascii="Arial" w:hAnsi="Arial" w:cs="Arial"/>
          <w:sz w:val="22"/>
        </w:rPr>
        <w:t>out of the total 2.27 Lakhs sq. ft. of built-up area. Therefore, the estimated cost incurred for the construction of these towers has been tabulated below:</w:t>
      </w:r>
    </w:p>
    <w:p w14:paraId="458D93A9" w14:textId="77777777" w:rsidR="00F24D10" w:rsidRDefault="00F24D10" w:rsidP="004758AA">
      <w:pPr>
        <w:tabs>
          <w:tab w:val="left" w:pos="450"/>
        </w:tabs>
        <w:spacing w:line="276" w:lineRule="auto"/>
        <w:jc w:val="both"/>
        <w:rPr>
          <w:rFonts w:ascii="Arial" w:hAnsi="Arial" w:cs="Arial"/>
          <w:sz w:val="22"/>
        </w:rPr>
      </w:pPr>
    </w:p>
    <w:tbl>
      <w:tblPr>
        <w:tblW w:w="0" w:type="auto"/>
        <w:jc w:val="center"/>
        <w:tblLook w:val="04A0" w:firstRow="1" w:lastRow="0" w:firstColumn="1" w:lastColumn="0" w:noHBand="0" w:noVBand="1"/>
      </w:tblPr>
      <w:tblGrid>
        <w:gridCol w:w="751"/>
        <w:gridCol w:w="3952"/>
        <w:gridCol w:w="1215"/>
        <w:gridCol w:w="1490"/>
      </w:tblGrid>
      <w:tr w:rsidR="00F24D10" w:rsidRPr="005C31B4" w14:paraId="3195AA44" w14:textId="3C55C5C8" w:rsidTr="00F24D10">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002060"/>
            <w:vAlign w:val="center"/>
            <w:hideMark/>
          </w:tcPr>
          <w:p w14:paraId="09CFD6AB" w14:textId="77777777" w:rsidR="00F24D10" w:rsidRPr="005C31B4" w:rsidRDefault="00F24D10" w:rsidP="00D224A3">
            <w:pPr>
              <w:jc w:val="center"/>
              <w:rPr>
                <w:rFonts w:ascii="Calibri" w:hAnsi="Calibri" w:cs="Calibri"/>
                <w:b/>
                <w:bCs/>
                <w:color w:val="FFFFFF"/>
                <w:sz w:val="22"/>
                <w:szCs w:val="22"/>
                <w:lang w:eastAsia="en-IN"/>
              </w:rPr>
            </w:pPr>
            <w:r w:rsidRPr="005C31B4">
              <w:rPr>
                <w:rFonts w:ascii="Calibri" w:hAnsi="Calibri" w:cs="Calibri"/>
                <w:b/>
                <w:bCs/>
                <w:color w:val="FFFFFF"/>
                <w:sz w:val="22"/>
                <w:szCs w:val="22"/>
                <w:lang w:eastAsia="en-IN"/>
              </w:rPr>
              <w:t>S. No.</w:t>
            </w:r>
          </w:p>
        </w:tc>
        <w:tc>
          <w:tcPr>
            <w:tcW w:w="3952" w:type="dxa"/>
            <w:tcBorders>
              <w:top w:val="single" w:sz="4" w:space="0" w:color="auto"/>
              <w:left w:val="nil"/>
              <w:bottom w:val="single" w:sz="4" w:space="0" w:color="auto"/>
              <w:right w:val="single" w:sz="4" w:space="0" w:color="auto"/>
            </w:tcBorders>
            <w:shd w:val="clear" w:color="000000" w:fill="002060"/>
            <w:vAlign w:val="center"/>
            <w:hideMark/>
          </w:tcPr>
          <w:p w14:paraId="056B16FF" w14:textId="77777777" w:rsidR="00F24D10" w:rsidRPr="005C31B4" w:rsidRDefault="00F24D10" w:rsidP="00D224A3">
            <w:pPr>
              <w:jc w:val="center"/>
              <w:rPr>
                <w:rFonts w:ascii="Calibri" w:hAnsi="Calibri" w:cs="Calibri"/>
                <w:b/>
                <w:bCs/>
                <w:color w:val="FFFFFF"/>
                <w:sz w:val="22"/>
                <w:szCs w:val="22"/>
                <w:lang w:eastAsia="en-IN"/>
              </w:rPr>
            </w:pPr>
            <w:r w:rsidRPr="005C31B4">
              <w:rPr>
                <w:rFonts w:ascii="Calibri" w:hAnsi="Calibri" w:cs="Calibri"/>
                <w:b/>
                <w:bCs/>
                <w:color w:val="FFFFFF"/>
                <w:sz w:val="22"/>
                <w:szCs w:val="22"/>
                <w:lang w:eastAsia="en-IN"/>
              </w:rPr>
              <w:t>Particulars</w:t>
            </w:r>
          </w:p>
        </w:tc>
        <w:tc>
          <w:tcPr>
            <w:tcW w:w="1215" w:type="dxa"/>
            <w:tcBorders>
              <w:top w:val="single" w:sz="4" w:space="0" w:color="auto"/>
              <w:left w:val="nil"/>
              <w:bottom w:val="single" w:sz="4" w:space="0" w:color="auto"/>
              <w:right w:val="single" w:sz="4" w:space="0" w:color="auto"/>
            </w:tcBorders>
            <w:shd w:val="clear" w:color="000000" w:fill="002060"/>
            <w:vAlign w:val="center"/>
            <w:hideMark/>
          </w:tcPr>
          <w:p w14:paraId="44D81B21" w14:textId="33AF2976" w:rsidR="00F24D10" w:rsidRPr="005C31B4" w:rsidRDefault="00F24D10" w:rsidP="00D224A3">
            <w:pPr>
              <w:jc w:val="center"/>
              <w:rPr>
                <w:rFonts w:ascii="Calibri" w:hAnsi="Calibri" w:cs="Calibri"/>
                <w:b/>
                <w:bCs/>
                <w:color w:val="FFFFFF"/>
                <w:sz w:val="22"/>
                <w:szCs w:val="22"/>
                <w:lang w:eastAsia="en-IN"/>
              </w:rPr>
            </w:pPr>
            <w:r>
              <w:rPr>
                <w:rFonts w:ascii="Calibri" w:hAnsi="Calibri" w:cs="Calibri"/>
                <w:b/>
                <w:bCs/>
                <w:color w:val="FFFFFF"/>
                <w:sz w:val="22"/>
                <w:szCs w:val="22"/>
                <w:lang w:eastAsia="en-IN"/>
              </w:rPr>
              <w:t>Figure</w:t>
            </w:r>
          </w:p>
        </w:tc>
        <w:tc>
          <w:tcPr>
            <w:tcW w:w="1490" w:type="dxa"/>
            <w:tcBorders>
              <w:top w:val="single" w:sz="4" w:space="0" w:color="auto"/>
              <w:left w:val="nil"/>
              <w:bottom w:val="single" w:sz="4" w:space="0" w:color="auto"/>
              <w:right w:val="single" w:sz="4" w:space="0" w:color="auto"/>
            </w:tcBorders>
            <w:shd w:val="clear" w:color="000000" w:fill="002060"/>
            <w:vAlign w:val="center"/>
          </w:tcPr>
          <w:p w14:paraId="419166CB" w14:textId="07B11F7A" w:rsidR="00F24D10" w:rsidRPr="005C31B4" w:rsidRDefault="00F24D10" w:rsidP="00F24D10">
            <w:pPr>
              <w:jc w:val="center"/>
              <w:rPr>
                <w:rFonts w:ascii="Calibri" w:hAnsi="Calibri" w:cs="Calibri"/>
                <w:b/>
                <w:bCs/>
                <w:color w:val="FFFFFF"/>
                <w:sz w:val="22"/>
                <w:szCs w:val="22"/>
                <w:lang w:eastAsia="en-IN"/>
              </w:rPr>
            </w:pPr>
            <w:r>
              <w:rPr>
                <w:rFonts w:ascii="Calibri" w:hAnsi="Calibri" w:cs="Calibri"/>
                <w:b/>
                <w:bCs/>
                <w:color w:val="FFFFFF"/>
                <w:sz w:val="22"/>
                <w:szCs w:val="22"/>
                <w:lang w:eastAsia="en-IN"/>
              </w:rPr>
              <w:t>UOM</w:t>
            </w:r>
          </w:p>
        </w:tc>
      </w:tr>
      <w:tr w:rsidR="00F24D10" w:rsidRPr="005C31B4" w14:paraId="46B04FCA" w14:textId="02214B1F" w:rsidTr="00F24D1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B1AE0C" w14:textId="77777777" w:rsidR="00F24D10" w:rsidRPr="005C31B4" w:rsidRDefault="00F24D10" w:rsidP="00D224A3">
            <w:pPr>
              <w:jc w:val="center"/>
              <w:rPr>
                <w:rFonts w:ascii="Calibri" w:hAnsi="Calibri" w:cs="Calibri"/>
                <w:color w:val="000000"/>
                <w:sz w:val="22"/>
                <w:szCs w:val="22"/>
                <w:lang w:eastAsia="en-IN"/>
              </w:rPr>
            </w:pPr>
            <w:r w:rsidRPr="005C31B4">
              <w:rPr>
                <w:rFonts w:ascii="Calibri" w:hAnsi="Calibri" w:cs="Calibri"/>
                <w:color w:val="000000"/>
                <w:sz w:val="22"/>
                <w:szCs w:val="22"/>
                <w:lang w:eastAsia="en-IN"/>
              </w:rPr>
              <w:t>1</w:t>
            </w:r>
          </w:p>
        </w:tc>
        <w:tc>
          <w:tcPr>
            <w:tcW w:w="3952" w:type="dxa"/>
            <w:tcBorders>
              <w:top w:val="nil"/>
              <w:left w:val="nil"/>
              <w:bottom w:val="single" w:sz="4" w:space="0" w:color="auto"/>
              <w:right w:val="single" w:sz="4" w:space="0" w:color="auto"/>
            </w:tcBorders>
            <w:shd w:val="clear" w:color="auto" w:fill="auto"/>
            <w:noWrap/>
            <w:vAlign w:val="center"/>
            <w:hideMark/>
          </w:tcPr>
          <w:p w14:paraId="1C6ED6CE" w14:textId="31AB4D7C" w:rsidR="00F24D10" w:rsidRPr="005C31B4" w:rsidRDefault="00F24D10" w:rsidP="00D224A3">
            <w:pPr>
              <w:rPr>
                <w:rFonts w:ascii="Calibri" w:hAnsi="Calibri" w:cs="Calibri"/>
                <w:color w:val="000000"/>
                <w:sz w:val="22"/>
                <w:szCs w:val="22"/>
                <w:lang w:eastAsia="en-IN"/>
              </w:rPr>
            </w:pPr>
            <w:r>
              <w:rPr>
                <w:rFonts w:ascii="Calibri" w:hAnsi="Calibri" w:cs="Calibri"/>
                <w:color w:val="000000"/>
                <w:sz w:val="22"/>
                <w:szCs w:val="22"/>
                <w:lang w:eastAsia="en-IN"/>
              </w:rPr>
              <w:t>Built-up area</w:t>
            </w:r>
          </w:p>
        </w:tc>
        <w:tc>
          <w:tcPr>
            <w:tcW w:w="1215" w:type="dxa"/>
            <w:tcBorders>
              <w:top w:val="nil"/>
              <w:left w:val="nil"/>
              <w:bottom w:val="single" w:sz="4" w:space="0" w:color="auto"/>
              <w:right w:val="single" w:sz="4" w:space="0" w:color="auto"/>
            </w:tcBorders>
            <w:shd w:val="clear" w:color="auto" w:fill="auto"/>
            <w:noWrap/>
            <w:vAlign w:val="center"/>
            <w:hideMark/>
          </w:tcPr>
          <w:p w14:paraId="63336B82" w14:textId="088E74ED" w:rsidR="00F24D10" w:rsidRPr="005C31B4" w:rsidRDefault="00F24D10" w:rsidP="00D224A3">
            <w:pPr>
              <w:jc w:val="right"/>
              <w:rPr>
                <w:rFonts w:ascii="Calibri" w:hAnsi="Calibri" w:cs="Calibri"/>
                <w:color w:val="000000"/>
                <w:sz w:val="22"/>
                <w:szCs w:val="22"/>
                <w:lang w:eastAsia="en-IN"/>
              </w:rPr>
            </w:pPr>
            <w:r>
              <w:rPr>
                <w:rFonts w:ascii="Calibri" w:hAnsi="Calibri" w:cs="Calibri"/>
                <w:color w:val="000000"/>
                <w:sz w:val="22"/>
                <w:szCs w:val="22"/>
                <w:lang w:eastAsia="en-IN"/>
              </w:rPr>
              <w:t>2.27</w:t>
            </w:r>
          </w:p>
        </w:tc>
        <w:tc>
          <w:tcPr>
            <w:tcW w:w="1490" w:type="dxa"/>
            <w:tcBorders>
              <w:top w:val="nil"/>
              <w:left w:val="nil"/>
              <w:bottom w:val="single" w:sz="4" w:space="0" w:color="auto"/>
              <w:right w:val="single" w:sz="4" w:space="0" w:color="auto"/>
            </w:tcBorders>
          </w:tcPr>
          <w:p w14:paraId="524BA1C7" w14:textId="1F19A3D6" w:rsidR="00F24D10" w:rsidRDefault="00F24D10" w:rsidP="00F24D10">
            <w:pPr>
              <w:rPr>
                <w:rFonts w:ascii="Calibri" w:hAnsi="Calibri" w:cs="Calibri"/>
                <w:color w:val="000000"/>
                <w:sz w:val="22"/>
                <w:szCs w:val="22"/>
                <w:lang w:eastAsia="en-IN"/>
              </w:rPr>
            </w:pPr>
            <w:r>
              <w:rPr>
                <w:rFonts w:ascii="Calibri" w:hAnsi="Calibri" w:cs="Calibri"/>
                <w:color w:val="000000"/>
                <w:sz w:val="22"/>
                <w:szCs w:val="22"/>
                <w:lang w:eastAsia="en-IN"/>
              </w:rPr>
              <w:t>Lakh sq. ft.</w:t>
            </w:r>
          </w:p>
        </w:tc>
      </w:tr>
      <w:tr w:rsidR="00F24D10" w:rsidRPr="005C31B4" w14:paraId="723BCE0C" w14:textId="3A8A2E01" w:rsidTr="00F24D1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F1D1FF" w14:textId="77777777" w:rsidR="00F24D10" w:rsidRPr="005C31B4" w:rsidRDefault="00F24D10" w:rsidP="00D224A3">
            <w:pPr>
              <w:jc w:val="center"/>
              <w:rPr>
                <w:rFonts w:ascii="Calibri" w:hAnsi="Calibri" w:cs="Calibri"/>
                <w:color w:val="000000"/>
                <w:sz w:val="22"/>
                <w:szCs w:val="22"/>
                <w:lang w:eastAsia="en-IN"/>
              </w:rPr>
            </w:pPr>
            <w:r w:rsidRPr="005C31B4">
              <w:rPr>
                <w:rFonts w:ascii="Calibri" w:hAnsi="Calibri" w:cs="Calibri"/>
                <w:color w:val="000000"/>
                <w:sz w:val="22"/>
                <w:szCs w:val="22"/>
                <w:lang w:eastAsia="en-IN"/>
              </w:rPr>
              <w:t>2</w:t>
            </w:r>
          </w:p>
        </w:tc>
        <w:tc>
          <w:tcPr>
            <w:tcW w:w="3952" w:type="dxa"/>
            <w:tcBorders>
              <w:top w:val="nil"/>
              <w:left w:val="nil"/>
              <w:bottom w:val="single" w:sz="4" w:space="0" w:color="auto"/>
              <w:right w:val="single" w:sz="4" w:space="0" w:color="auto"/>
            </w:tcBorders>
            <w:shd w:val="clear" w:color="auto" w:fill="auto"/>
            <w:noWrap/>
            <w:vAlign w:val="center"/>
            <w:hideMark/>
          </w:tcPr>
          <w:p w14:paraId="7C1206C3" w14:textId="481E16A8" w:rsidR="00F24D10" w:rsidRPr="005C31B4" w:rsidRDefault="00F24D10" w:rsidP="00F24D10">
            <w:pPr>
              <w:rPr>
                <w:rFonts w:ascii="Calibri" w:hAnsi="Calibri" w:cs="Calibri"/>
                <w:color w:val="000000"/>
                <w:sz w:val="22"/>
                <w:szCs w:val="22"/>
                <w:lang w:eastAsia="en-IN"/>
              </w:rPr>
            </w:pPr>
            <w:r>
              <w:rPr>
                <w:rFonts w:ascii="Calibri" w:hAnsi="Calibri" w:cs="Calibri"/>
                <w:color w:val="000000"/>
                <w:sz w:val="22"/>
                <w:szCs w:val="22"/>
                <w:lang w:eastAsia="en-IN"/>
              </w:rPr>
              <w:t>Construction Rate adopted</w:t>
            </w:r>
          </w:p>
        </w:tc>
        <w:tc>
          <w:tcPr>
            <w:tcW w:w="1215" w:type="dxa"/>
            <w:tcBorders>
              <w:top w:val="nil"/>
              <w:left w:val="nil"/>
              <w:bottom w:val="single" w:sz="4" w:space="0" w:color="auto"/>
              <w:right w:val="single" w:sz="4" w:space="0" w:color="auto"/>
            </w:tcBorders>
            <w:shd w:val="clear" w:color="auto" w:fill="auto"/>
            <w:noWrap/>
            <w:vAlign w:val="center"/>
            <w:hideMark/>
          </w:tcPr>
          <w:p w14:paraId="5A9A7308" w14:textId="5A4A2D01" w:rsidR="00F24D10" w:rsidRPr="005C31B4" w:rsidRDefault="00F24D10" w:rsidP="00D224A3">
            <w:pPr>
              <w:jc w:val="right"/>
              <w:rPr>
                <w:rFonts w:ascii="Calibri" w:hAnsi="Calibri" w:cs="Calibri"/>
                <w:color w:val="000000"/>
                <w:sz w:val="22"/>
                <w:szCs w:val="22"/>
                <w:lang w:eastAsia="en-IN"/>
              </w:rPr>
            </w:pPr>
            <w:r>
              <w:rPr>
                <w:rFonts w:ascii="Calibri" w:hAnsi="Calibri" w:cs="Calibri"/>
                <w:color w:val="000000"/>
                <w:sz w:val="22"/>
                <w:szCs w:val="22"/>
                <w:lang w:eastAsia="en-IN"/>
              </w:rPr>
              <w:t>2,000</w:t>
            </w:r>
          </w:p>
        </w:tc>
        <w:tc>
          <w:tcPr>
            <w:tcW w:w="1490" w:type="dxa"/>
            <w:tcBorders>
              <w:top w:val="nil"/>
              <w:left w:val="nil"/>
              <w:bottom w:val="single" w:sz="4" w:space="0" w:color="auto"/>
              <w:right w:val="single" w:sz="4" w:space="0" w:color="auto"/>
            </w:tcBorders>
          </w:tcPr>
          <w:p w14:paraId="6213BD9E" w14:textId="667B5045" w:rsidR="00F24D10" w:rsidRPr="005C31B4" w:rsidRDefault="00F24D10" w:rsidP="00F24D10">
            <w:pPr>
              <w:rPr>
                <w:rFonts w:ascii="Calibri" w:hAnsi="Calibri" w:cs="Calibri"/>
                <w:color w:val="000000"/>
                <w:sz w:val="22"/>
                <w:szCs w:val="22"/>
                <w:lang w:eastAsia="en-IN"/>
              </w:rPr>
            </w:pPr>
            <w:r>
              <w:rPr>
                <w:rFonts w:ascii="Calibri" w:hAnsi="Calibri" w:cs="Calibri"/>
                <w:color w:val="000000"/>
                <w:sz w:val="22"/>
                <w:szCs w:val="22"/>
                <w:lang w:eastAsia="en-IN"/>
              </w:rPr>
              <w:t>Rs. Per sq. ft.</w:t>
            </w:r>
          </w:p>
        </w:tc>
      </w:tr>
      <w:tr w:rsidR="00F24D10" w:rsidRPr="005C31B4" w14:paraId="198DCA3E" w14:textId="2A5E4DC3" w:rsidTr="00F24D1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5CA1E2" w14:textId="77777777" w:rsidR="00F24D10" w:rsidRPr="005C31B4" w:rsidRDefault="00F24D10" w:rsidP="00D224A3">
            <w:pPr>
              <w:jc w:val="center"/>
              <w:rPr>
                <w:rFonts w:ascii="Calibri" w:hAnsi="Calibri" w:cs="Calibri"/>
                <w:color w:val="000000"/>
                <w:sz w:val="22"/>
                <w:szCs w:val="22"/>
                <w:lang w:eastAsia="en-IN"/>
              </w:rPr>
            </w:pPr>
            <w:r w:rsidRPr="005C31B4">
              <w:rPr>
                <w:rFonts w:ascii="Calibri" w:hAnsi="Calibri" w:cs="Calibri"/>
                <w:color w:val="000000"/>
                <w:sz w:val="22"/>
                <w:szCs w:val="22"/>
                <w:lang w:eastAsia="en-IN"/>
              </w:rPr>
              <w:t>3</w:t>
            </w:r>
          </w:p>
        </w:tc>
        <w:tc>
          <w:tcPr>
            <w:tcW w:w="3952" w:type="dxa"/>
            <w:tcBorders>
              <w:top w:val="nil"/>
              <w:left w:val="nil"/>
              <w:bottom w:val="single" w:sz="4" w:space="0" w:color="auto"/>
              <w:right w:val="single" w:sz="4" w:space="0" w:color="auto"/>
            </w:tcBorders>
            <w:shd w:val="clear" w:color="auto" w:fill="auto"/>
            <w:noWrap/>
            <w:vAlign w:val="center"/>
            <w:hideMark/>
          </w:tcPr>
          <w:p w14:paraId="2BBB614D" w14:textId="06E19373" w:rsidR="00F24D10" w:rsidRPr="005C31B4" w:rsidRDefault="00F24D10" w:rsidP="00D224A3">
            <w:pPr>
              <w:rPr>
                <w:rFonts w:ascii="Calibri" w:hAnsi="Calibri" w:cs="Calibri"/>
                <w:color w:val="000000"/>
                <w:sz w:val="22"/>
                <w:szCs w:val="22"/>
                <w:lang w:eastAsia="en-IN"/>
              </w:rPr>
            </w:pPr>
            <w:r>
              <w:rPr>
                <w:rFonts w:ascii="Calibri" w:hAnsi="Calibri" w:cs="Calibri"/>
                <w:color w:val="000000"/>
                <w:sz w:val="22"/>
                <w:szCs w:val="22"/>
                <w:lang w:eastAsia="en-IN"/>
              </w:rPr>
              <w:t>% Completion (as estimated by us)</w:t>
            </w:r>
          </w:p>
        </w:tc>
        <w:tc>
          <w:tcPr>
            <w:tcW w:w="1215" w:type="dxa"/>
            <w:tcBorders>
              <w:top w:val="nil"/>
              <w:left w:val="nil"/>
              <w:bottom w:val="single" w:sz="4" w:space="0" w:color="auto"/>
              <w:right w:val="single" w:sz="4" w:space="0" w:color="auto"/>
            </w:tcBorders>
            <w:shd w:val="clear" w:color="auto" w:fill="auto"/>
            <w:noWrap/>
            <w:vAlign w:val="center"/>
            <w:hideMark/>
          </w:tcPr>
          <w:p w14:paraId="4E9086BC" w14:textId="16E26996" w:rsidR="00F24D10" w:rsidRPr="005C31B4" w:rsidRDefault="00F24D10" w:rsidP="00F24D10">
            <w:pPr>
              <w:jc w:val="right"/>
              <w:rPr>
                <w:rFonts w:ascii="Calibri" w:hAnsi="Calibri" w:cs="Calibri"/>
                <w:color w:val="000000"/>
                <w:sz w:val="22"/>
                <w:szCs w:val="22"/>
                <w:lang w:eastAsia="en-IN"/>
              </w:rPr>
            </w:pPr>
            <w:r>
              <w:rPr>
                <w:rFonts w:ascii="Calibri" w:hAnsi="Calibri" w:cs="Calibri"/>
                <w:color w:val="000000"/>
                <w:sz w:val="22"/>
                <w:szCs w:val="22"/>
                <w:lang w:eastAsia="en-IN"/>
              </w:rPr>
              <w:t>~66</w:t>
            </w:r>
          </w:p>
        </w:tc>
        <w:tc>
          <w:tcPr>
            <w:tcW w:w="1490" w:type="dxa"/>
            <w:tcBorders>
              <w:top w:val="nil"/>
              <w:left w:val="nil"/>
              <w:bottom w:val="single" w:sz="4" w:space="0" w:color="auto"/>
              <w:right w:val="single" w:sz="4" w:space="0" w:color="auto"/>
            </w:tcBorders>
          </w:tcPr>
          <w:p w14:paraId="7ED9F2E0" w14:textId="06F96BEC" w:rsidR="00F24D10" w:rsidRPr="005C31B4" w:rsidRDefault="00F24D10" w:rsidP="00F24D10">
            <w:pPr>
              <w:rPr>
                <w:rFonts w:ascii="Calibri" w:hAnsi="Calibri" w:cs="Calibri"/>
                <w:color w:val="000000"/>
                <w:sz w:val="22"/>
                <w:szCs w:val="22"/>
                <w:lang w:eastAsia="en-IN"/>
              </w:rPr>
            </w:pPr>
            <w:r>
              <w:rPr>
                <w:rFonts w:ascii="Calibri" w:hAnsi="Calibri" w:cs="Calibri"/>
                <w:color w:val="000000"/>
                <w:sz w:val="22"/>
                <w:szCs w:val="22"/>
                <w:lang w:eastAsia="en-IN"/>
              </w:rPr>
              <w:t>%</w:t>
            </w:r>
          </w:p>
        </w:tc>
      </w:tr>
      <w:tr w:rsidR="00F24D10" w:rsidRPr="005C31B4" w14:paraId="01B6A221" w14:textId="0A476EB1" w:rsidTr="00F24D1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946E3C" w14:textId="77777777" w:rsidR="00F24D10" w:rsidRPr="005C31B4" w:rsidRDefault="00F24D10" w:rsidP="00D224A3">
            <w:pPr>
              <w:jc w:val="center"/>
              <w:rPr>
                <w:rFonts w:ascii="Calibri" w:hAnsi="Calibri" w:cs="Calibri"/>
                <w:color w:val="000000"/>
                <w:sz w:val="22"/>
                <w:szCs w:val="22"/>
                <w:lang w:eastAsia="en-IN"/>
              </w:rPr>
            </w:pPr>
            <w:r w:rsidRPr="005C31B4">
              <w:rPr>
                <w:rFonts w:ascii="Calibri" w:hAnsi="Calibri" w:cs="Calibri"/>
                <w:color w:val="000000"/>
                <w:sz w:val="22"/>
                <w:szCs w:val="22"/>
                <w:lang w:eastAsia="en-IN"/>
              </w:rPr>
              <w:t>4</w:t>
            </w:r>
          </w:p>
        </w:tc>
        <w:tc>
          <w:tcPr>
            <w:tcW w:w="3952" w:type="dxa"/>
            <w:tcBorders>
              <w:top w:val="nil"/>
              <w:left w:val="nil"/>
              <w:bottom w:val="single" w:sz="4" w:space="0" w:color="auto"/>
              <w:right w:val="single" w:sz="4" w:space="0" w:color="auto"/>
            </w:tcBorders>
            <w:shd w:val="clear" w:color="auto" w:fill="auto"/>
            <w:noWrap/>
            <w:vAlign w:val="center"/>
            <w:hideMark/>
          </w:tcPr>
          <w:p w14:paraId="2C55D91A" w14:textId="7AB148B7" w:rsidR="00F24D10" w:rsidRPr="005C31B4" w:rsidRDefault="00F24D10" w:rsidP="00D224A3">
            <w:pPr>
              <w:rPr>
                <w:rFonts w:ascii="Calibri" w:hAnsi="Calibri" w:cs="Calibri"/>
                <w:color w:val="000000"/>
                <w:sz w:val="22"/>
                <w:szCs w:val="22"/>
                <w:lang w:eastAsia="en-IN"/>
              </w:rPr>
            </w:pPr>
            <w:r>
              <w:rPr>
                <w:rFonts w:ascii="Calibri" w:hAnsi="Calibri" w:cs="Calibri"/>
                <w:color w:val="000000"/>
                <w:sz w:val="22"/>
                <w:szCs w:val="22"/>
                <w:lang w:eastAsia="en-IN"/>
              </w:rPr>
              <w:t>Estimated Cost incurred as per RKA</w:t>
            </w:r>
          </w:p>
        </w:tc>
        <w:tc>
          <w:tcPr>
            <w:tcW w:w="1215" w:type="dxa"/>
            <w:tcBorders>
              <w:top w:val="nil"/>
              <w:left w:val="nil"/>
              <w:bottom w:val="single" w:sz="4" w:space="0" w:color="auto"/>
              <w:right w:val="single" w:sz="4" w:space="0" w:color="auto"/>
            </w:tcBorders>
            <w:shd w:val="clear" w:color="auto" w:fill="auto"/>
            <w:noWrap/>
            <w:vAlign w:val="center"/>
            <w:hideMark/>
          </w:tcPr>
          <w:p w14:paraId="74768419" w14:textId="7DF3C414" w:rsidR="00F24D10" w:rsidRPr="005C31B4" w:rsidRDefault="00F24D10" w:rsidP="00D224A3">
            <w:pPr>
              <w:jc w:val="right"/>
              <w:rPr>
                <w:rFonts w:ascii="Calibri" w:hAnsi="Calibri" w:cs="Calibri"/>
                <w:color w:val="000000"/>
                <w:sz w:val="22"/>
                <w:szCs w:val="22"/>
                <w:lang w:eastAsia="en-IN"/>
              </w:rPr>
            </w:pPr>
            <w:r>
              <w:rPr>
                <w:rFonts w:ascii="Calibri" w:hAnsi="Calibri" w:cs="Calibri"/>
                <w:color w:val="000000"/>
                <w:sz w:val="22"/>
                <w:szCs w:val="22"/>
                <w:lang w:eastAsia="en-IN"/>
              </w:rPr>
              <w:t>~2,987.00</w:t>
            </w:r>
          </w:p>
        </w:tc>
        <w:tc>
          <w:tcPr>
            <w:tcW w:w="1490" w:type="dxa"/>
            <w:tcBorders>
              <w:top w:val="nil"/>
              <w:left w:val="nil"/>
              <w:bottom w:val="single" w:sz="4" w:space="0" w:color="auto"/>
              <w:right w:val="single" w:sz="4" w:space="0" w:color="auto"/>
            </w:tcBorders>
          </w:tcPr>
          <w:p w14:paraId="716E44C1" w14:textId="23876CAF" w:rsidR="00F24D10" w:rsidRPr="005C31B4" w:rsidRDefault="00BB4E5F" w:rsidP="00F24D10">
            <w:pPr>
              <w:rPr>
                <w:rFonts w:ascii="Calibri" w:hAnsi="Calibri" w:cs="Calibri"/>
                <w:color w:val="000000"/>
                <w:sz w:val="22"/>
                <w:szCs w:val="22"/>
                <w:lang w:eastAsia="en-IN"/>
              </w:rPr>
            </w:pPr>
            <w:r>
              <w:rPr>
                <w:rFonts w:ascii="Calibri" w:hAnsi="Calibri" w:cs="Calibri"/>
                <w:color w:val="000000"/>
                <w:sz w:val="22"/>
                <w:szCs w:val="22"/>
                <w:lang w:eastAsia="en-IN"/>
              </w:rPr>
              <w:t xml:space="preserve">Rs. </w:t>
            </w:r>
            <w:r w:rsidR="00F24D10">
              <w:rPr>
                <w:rFonts w:ascii="Calibri" w:hAnsi="Calibri" w:cs="Calibri"/>
                <w:color w:val="000000"/>
                <w:sz w:val="22"/>
                <w:szCs w:val="22"/>
                <w:lang w:eastAsia="en-IN"/>
              </w:rPr>
              <w:t>Lakhs</w:t>
            </w:r>
          </w:p>
        </w:tc>
      </w:tr>
      <w:tr w:rsidR="00F24D10" w:rsidRPr="005C31B4" w14:paraId="0A697D80" w14:textId="2E5092C1" w:rsidTr="00F24D1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7686F5" w14:textId="77777777" w:rsidR="00F24D10" w:rsidRPr="005C31B4" w:rsidRDefault="00F24D10" w:rsidP="00D224A3">
            <w:pPr>
              <w:jc w:val="center"/>
              <w:rPr>
                <w:rFonts w:ascii="Calibri" w:hAnsi="Calibri" w:cs="Calibri"/>
                <w:color w:val="000000"/>
                <w:sz w:val="22"/>
                <w:szCs w:val="22"/>
                <w:lang w:eastAsia="en-IN"/>
              </w:rPr>
            </w:pPr>
            <w:r w:rsidRPr="005C31B4">
              <w:rPr>
                <w:rFonts w:ascii="Calibri" w:hAnsi="Calibri" w:cs="Calibri"/>
                <w:color w:val="000000"/>
                <w:sz w:val="22"/>
                <w:szCs w:val="22"/>
                <w:lang w:eastAsia="en-IN"/>
              </w:rPr>
              <w:t>5</w:t>
            </w:r>
          </w:p>
        </w:tc>
        <w:tc>
          <w:tcPr>
            <w:tcW w:w="3952" w:type="dxa"/>
            <w:tcBorders>
              <w:top w:val="nil"/>
              <w:left w:val="nil"/>
              <w:bottom w:val="single" w:sz="4" w:space="0" w:color="auto"/>
              <w:right w:val="single" w:sz="4" w:space="0" w:color="auto"/>
            </w:tcBorders>
            <w:shd w:val="clear" w:color="auto" w:fill="auto"/>
            <w:noWrap/>
            <w:vAlign w:val="center"/>
            <w:hideMark/>
          </w:tcPr>
          <w:p w14:paraId="1C243CF9" w14:textId="6E7CD867" w:rsidR="00F24D10" w:rsidRPr="005C31B4" w:rsidRDefault="00F24D10" w:rsidP="00D224A3">
            <w:pPr>
              <w:rPr>
                <w:rFonts w:ascii="Calibri" w:hAnsi="Calibri" w:cs="Calibri"/>
                <w:color w:val="000000"/>
                <w:sz w:val="22"/>
                <w:szCs w:val="22"/>
                <w:lang w:eastAsia="en-IN"/>
              </w:rPr>
            </w:pPr>
            <w:r>
              <w:rPr>
                <w:rFonts w:ascii="Calibri" w:hAnsi="Calibri" w:cs="Calibri"/>
                <w:color w:val="000000"/>
                <w:sz w:val="22"/>
                <w:szCs w:val="22"/>
                <w:lang w:eastAsia="en-IN"/>
              </w:rPr>
              <w:t>Actual cost incurred as per CA certificate</w:t>
            </w:r>
          </w:p>
        </w:tc>
        <w:tc>
          <w:tcPr>
            <w:tcW w:w="1215" w:type="dxa"/>
            <w:tcBorders>
              <w:top w:val="nil"/>
              <w:left w:val="nil"/>
              <w:bottom w:val="single" w:sz="4" w:space="0" w:color="auto"/>
              <w:right w:val="single" w:sz="4" w:space="0" w:color="auto"/>
            </w:tcBorders>
            <w:shd w:val="clear" w:color="auto" w:fill="auto"/>
            <w:noWrap/>
            <w:vAlign w:val="center"/>
            <w:hideMark/>
          </w:tcPr>
          <w:p w14:paraId="3543F061" w14:textId="0BB6265C" w:rsidR="00F24D10" w:rsidRPr="005C31B4" w:rsidRDefault="00F24D10" w:rsidP="00D224A3">
            <w:pPr>
              <w:jc w:val="right"/>
              <w:rPr>
                <w:rFonts w:ascii="Calibri" w:hAnsi="Calibri" w:cs="Calibri"/>
                <w:color w:val="000000"/>
                <w:sz w:val="22"/>
                <w:szCs w:val="22"/>
                <w:lang w:eastAsia="en-IN"/>
              </w:rPr>
            </w:pPr>
            <w:r>
              <w:rPr>
                <w:rFonts w:ascii="Calibri" w:hAnsi="Calibri" w:cs="Calibri"/>
                <w:color w:val="000000"/>
                <w:sz w:val="22"/>
                <w:szCs w:val="22"/>
                <w:lang w:eastAsia="en-IN"/>
              </w:rPr>
              <w:t>3,160.14</w:t>
            </w:r>
          </w:p>
        </w:tc>
        <w:tc>
          <w:tcPr>
            <w:tcW w:w="1490" w:type="dxa"/>
            <w:tcBorders>
              <w:top w:val="nil"/>
              <w:left w:val="nil"/>
              <w:bottom w:val="single" w:sz="4" w:space="0" w:color="auto"/>
              <w:right w:val="single" w:sz="4" w:space="0" w:color="auto"/>
            </w:tcBorders>
          </w:tcPr>
          <w:p w14:paraId="641ACCA7" w14:textId="77777777" w:rsidR="00F24D10" w:rsidRPr="005C31B4" w:rsidRDefault="00F24D10" w:rsidP="00F24D10">
            <w:pPr>
              <w:rPr>
                <w:rFonts w:ascii="Calibri" w:hAnsi="Calibri" w:cs="Calibri"/>
                <w:color w:val="000000"/>
                <w:sz w:val="22"/>
                <w:szCs w:val="22"/>
                <w:lang w:eastAsia="en-IN"/>
              </w:rPr>
            </w:pPr>
          </w:p>
        </w:tc>
      </w:tr>
    </w:tbl>
    <w:p w14:paraId="6441DE92" w14:textId="3E73DEA6" w:rsidR="00181CE4" w:rsidRPr="00F24D10" w:rsidRDefault="00F24D10" w:rsidP="00F24D10">
      <w:pPr>
        <w:tabs>
          <w:tab w:val="left" w:pos="450"/>
        </w:tabs>
        <w:spacing w:line="276" w:lineRule="auto"/>
        <w:ind w:left="851" w:right="807"/>
        <w:jc w:val="both"/>
        <w:rPr>
          <w:rFonts w:ascii="Arial" w:hAnsi="Arial" w:cs="Arial"/>
          <w:i/>
          <w:sz w:val="22"/>
        </w:rPr>
      </w:pPr>
      <w:r>
        <w:rPr>
          <w:rFonts w:ascii="Arial" w:hAnsi="Arial" w:cs="Arial"/>
          <w:sz w:val="22"/>
        </w:rPr>
        <w:t>*</w:t>
      </w:r>
      <w:r w:rsidRPr="00F24D10">
        <w:rPr>
          <w:rFonts w:asciiTheme="minorHAnsi" w:hAnsiTheme="minorHAnsi" w:cstheme="minorHAnsi"/>
          <w:i/>
          <w:sz w:val="18"/>
        </w:rPr>
        <w:t xml:space="preserve">Difference between cost incurred estimated by us </w:t>
      </w:r>
      <w:r w:rsidR="00F45C72">
        <w:rPr>
          <w:rFonts w:asciiTheme="minorHAnsi" w:hAnsiTheme="minorHAnsi" w:cstheme="minorHAnsi"/>
          <w:i/>
          <w:sz w:val="18"/>
        </w:rPr>
        <w:t xml:space="preserve">and as mentioned in the CA Certificate </w:t>
      </w:r>
      <w:r w:rsidRPr="00F24D10">
        <w:rPr>
          <w:rFonts w:asciiTheme="minorHAnsi" w:hAnsiTheme="minorHAnsi" w:cstheme="minorHAnsi"/>
          <w:i/>
          <w:sz w:val="18"/>
        </w:rPr>
        <w:t>is ~5% which is fine as per the industrial trend.</w:t>
      </w:r>
    </w:p>
    <w:p w14:paraId="323D1075" w14:textId="41B49E78" w:rsidR="00E67658" w:rsidRDefault="00E67658">
      <w:pPr>
        <w:spacing w:after="200" w:line="276" w:lineRule="auto"/>
        <w:rPr>
          <w:rFonts w:ascii="Arial" w:hAnsi="Arial" w:cs="Arial"/>
        </w:rPr>
      </w:pPr>
    </w:p>
    <w:p w14:paraId="5984AD15" w14:textId="77777777" w:rsidR="001D76B8" w:rsidRDefault="001D76B8">
      <w:bookmarkStart w:id="2" w:name="_GoBack"/>
      <w:bookmarkEnd w:id="2"/>
      <w: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364"/>
      </w:tblGrid>
      <w:tr w:rsidR="00E67658" w:rsidRPr="00E67658" w14:paraId="17B08953" w14:textId="77777777" w:rsidTr="00E67658">
        <w:trPr>
          <w:trHeight w:val="458"/>
        </w:trPr>
        <w:tc>
          <w:tcPr>
            <w:tcW w:w="156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67719716" w14:textId="49303597" w:rsidR="00E67658" w:rsidRPr="00E67658" w:rsidRDefault="00E67658">
            <w:pPr>
              <w:spacing w:line="276" w:lineRule="auto"/>
              <w:ind w:left="-8"/>
              <w:jc w:val="center"/>
              <w:rPr>
                <w:rFonts w:ascii="Arial" w:hAnsi="Arial" w:cs="Arial"/>
                <w:b/>
                <w:i/>
                <w:sz w:val="22"/>
                <w:szCs w:val="16"/>
              </w:rPr>
            </w:pPr>
            <w:r w:rsidRPr="00E67658">
              <w:rPr>
                <w:rFonts w:ascii="Arial" w:hAnsi="Arial" w:cs="Arial"/>
                <w:b/>
                <w:sz w:val="22"/>
              </w:rPr>
              <w:t>PART C</w:t>
            </w:r>
          </w:p>
        </w:tc>
        <w:tc>
          <w:tcPr>
            <w:tcW w:w="836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BBE1ECE" w14:textId="77777777" w:rsidR="00E67658" w:rsidRPr="00E67658" w:rsidRDefault="00E67658">
            <w:pPr>
              <w:tabs>
                <w:tab w:val="left" w:pos="2727"/>
              </w:tabs>
              <w:spacing w:line="276" w:lineRule="auto"/>
              <w:jc w:val="center"/>
              <w:rPr>
                <w:rFonts w:ascii="Arial" w:hAnsi="Arial" w:cs="Arial"/>
                <w:b/>
                <w:i/>
                <w:sz w:val="22"/>
                <w:szCs w:val="16"/>
              </w:rPr>
            </w:pPr>
            <w:r w:rsidRPr="00E67658">
              <w:rPr>
                <w:rFonts w:ascii="Arial" w:hAnsi="Arial" w:cs="Arial"/>
                <w:b/>
                <w:sz w:val="22"/>
              </w:rPr>
              <w:t>DISCLAIMER</w:t>
            </w:r>
          </w:p>
        </w:tc>
      </w:tr>
    </w:tbl>
    <w:p w14:paraId="6A90E960" w14:textId="77777777" w:rsidR="00E67658" w:rsidRPr="00E67658" w:rsidRDefault="00E67658" w:rsidP="00E67658">
      <w:pPr>
        <w:spacing w:line="360" w:lineRule="auto"/>
        <w:rPr>
          <w:rFonts w:ascii="Arial" w:hAnsi="Arial" w:cs="Arial"/>
          <w:b/>
          <w:sz w:val="22"/>
          <w:szCs w:val="22"/>
          <w:u w:val="single"/>
          <w:lang w:val="en-US"/>
        </w:rPr>
      </w:pPr>
    </w:p>
    <w:p w14:paraId="5455F8DE" w14:textId="77777777" w:rsidR="00E67658" w:rsidRPr="00E67658" w:rsidRDefault="00E67658" w:rsidP="00E67658">
      <w:pPr>
        <w:numPr>
          <w:ilvl w:val="3"/>
          <w:numId w:val="24"/>
        </w:numPr>
        <w:spacing w:line="360" w:lineRule="auto"/>
        <w:ind w:left="0"/>
        <w:jc w:val="both"/>
        <w:rPr>
          <w:rFonts w:ascii="Arial" w:hAnsi="Arial" w:cs="Arial"/>
          <w:sz w:val="22"/>
          <w:szCs w:val="22"/>
        </w:rPr>
      </w:pPr>
      <w:r w:rsidRPr="00E67658">
        <w:rPr>
          <w:rFonts w:ascii="Arial" w:hAnsi="Arial" w:cs="Arial"/>
          <w:sz w:val="22"/>
          <w:szCs w:val="22"/>
        </w:rPr>
        <w:t>No employee or member of R.K Associates has any direct/ indirect interest in the Project.</w:t>
      </w:r>
    </w:p>
    <w:p w14:paraId="01393332" w14:textId="77777777" w:rsidR="00E67658" w:rsidRPr="00E67658" w:rsidRDefault="00E67658" w:rsidP="00E67658">
      <w:pPr>
        <w:spacing w:line="360" w:lineRule="auto"/>
        <w:jc w:val="both"/>
        <w:rPr>
          <w:rFonts w:ascii="Arial" w:hAnsi="Arial" w:cs="Arial"/>
          <w:sz w:val="22"/>
          <w:szCs w:val="22"/>
        </w:rPr>
      </w:pPr>
    </w:p>
    <w:p w14:paraId="0A6DB0C7" w14:textId="77777777" w:rsidR="00E67658" w:rsidRPr="00E67658" w:rsidRDefault="00E67658" w:rsidP="00E67658">
      <w:pPr>
        <w:numPr>
          <w:ilvl w:val="3"/>
          <w:numId w:val="24"/>
        </w:numPr>
        <w:spacing w:line="360" w:lineRule="auto"/>
        <w:ind w:left="0"/>
        <w:jc w:val="both"/>
        <w:rPr>
          <w:rFonts w:ascii="Arial" w:hAnsi="Arial" w:cs="Arial"/>
          <w:sz w:val="22"/>
          <w:szCs w:val="22"/>
        </w:rPr>
      </w:pPr>
      <w:r w:rsidRPr="00E67658">
        <w:rPr>
          <w:rFonts w:ascii="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All such information provided to us has been relied upon in good faith and we have assumed that it is true and correct in all respect. Verification or cross checking of the documents provided to us has not been done at our end from the originals. If at any time in future, it is found or came to our knowledge that misrepresentation of facts or incomplete or distorted information has been provided to us then this report shall automatically become null &amp; void.</w:t>
      </w:r>
    </w:p>
    <w:p w14:paraId="2D236AD5" w14:textId="77777777" w:rsidR="00E67658" w:rsidRPr="00E67658" w:rsidRDefault="00E67658" w:rsidP="00E67658">
      <w:pPr>
        <w:spacing w:line="360" w:lineRule="auto"/>
        <w:jc w:val="both"/>
        <w:rPr>
          <w:rFonts w:ascii="Arial" w:hAnsi="Arial" w:cs="Arial"/>
          <w:sz w:val="22"/>
          <w:szCs w:val="22"/>
        </w:rPr>
      </w:pPr>
    </w:p>
    <w:p w14:paraId="42C6369F" w14:textId="77777777" w:rsidR="00E67658" w:rsidRPr="00E67658" w:rsidRDefault="00E67658" w:rsidP="00E67658">
      <w:pPr>
        <w:numPr>
          <w:ilvl w:val="3"/>
          <w:numId w:val="24"/>
        </w:numPr>
        <w:tabs>
          <w:tab w:val="left" w:pos="0"/>
        </w:tabs>
        <w:spacing w:line="360" w:lineRule="auto"/>
        <w:ind w:left="0"/>
        <w:jc w:val="both"/>
        <w:rPr>
          <w:rFonts w:ascii="Arial" w:hAnsi="Arial" w:cs="Arial"/>
          <w:sz w:val="22"/>
          <w:szCs w:val="22"/>
        </w:rPr>
      </w:pPr>
      <w:r w:rsidRPr="00E67658">
        <w:rPr>
          <w:rFonts w:ascii="Arial" w:hAnsi="Arial" w:cs="Arial"/>
          <w:sz w:val="22"/>
          <w:szCs w:val="22"/>
        </w:rPr>
        <w:t>This report is a general analysis of the project based on the scope mentioned in the report. This is not an Audit report, Design document, DPR or Techno-financial feasibility study. All the information gathered is based on the facts seen on the site during survey, verbal discussion &amp; documentary evidence provided by the client and is believed that information given by the company is true best of their knowledge.</w:t>
      </w:r>
    </w:p>
    <w:p w14:paraId="492A4DA9" w14:textId="77777777" w:rsidR="00E67658" w:rsidRPr="00E67658" w:rsidRDefault="00E67658" w:rsidP="00E67658">
      <w:pPr>
        <w:tabs>
          <w:tab w:val="left" w:pos="0"/>
        </w:tabs>
        <w:spacing w:line="360" w:lineRule="auto"/>
        <w:jc w:val="both"/>
        <w:rPr>
          <w:rFonts w:ascii="Arial" w:hAnsi="Arial" w:cs="Arial"/>
          <w:sz w:val="22"/>
          <w:szCs w:val="22"/>
        </w:rPr>
      </w:pPr>
    </w:p>
    <w:p w14:paraId="76F23118" w14:textId="77777777" w:rsidR="00E67658" w:rsidRPr="00E67658" w:rsidRDefault="00E67658" w:rsidP="00E67658">
      <w:pPr>
        <w:numPr>
          <w:ilvl w:val="3"/>
          <w:numId w:val="24"/>
        </w:numPr>
        <w:tabs>
          <w:tab w:val="left" w:pos="0"/>
        </w:tabs>
        <w:spacing w:line="360" w:lineRule="auto"/>
        <w:ind w:left="0"/>
        <w:jc w:val="both"/>
        <w:rPr>
          <w:rFonts w:ascii="Arial" w:hAnsi="Arial" w:cs="Arial"/>
          <w:color w:val="000000"/>
          <w:sz w:val="22"/>
          <w:szCs w:val="22"/>
          <w:lang w:eastAsia="en-IN"/>
        </w:rPr>
      </w:pPr>
      <w:r w:rsidRPr="00E67658">
        <w:rPr>
          <w:rFonts w:ascii="Arial" w:hAnsi="Arial" w:cs="Arial"/>
          <w:sz w:val="22"/>
          <w:szCs w:val="22"/>
        </w:rPr>
        <w:t>All</w:t>
      </w:r>
      <w:r w:rsidRPr="00E67658">
        <w:rPr>
          <w:rFonts w:ascii="Arial" w:hAnsi="Arial" w:cs="Arial"/>
          <w:color w:val="000000"/>
          <w:sz w:val="22"/>
          <w:szCs w:val="22"/>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44526AB7" w14:textId="77777777" w:rsidR="00E67658" w:rsidRPr="00E67658" w:rsidRDefault="00E67658" w:rsidP="00E67658">
      <w:pPr>
        <w:tabs>
          <w:tab w:val="left" w:pos="0"/>
        </w:tabs>
        <w:spacing w:line="360" w:lineRule="auto"/>
        <w:jc w:val="both"/>
        <w:rPr>
          <w:rFonts w:ascii="Arial" w:hAnsi="Arial" w:cs="Arial"/>
          <w:color w:val="000000"/>
          <w:sz w:val="22"/>
          <w:szCs w:val="22"/>
          <w:lang w:eastAsia="en-IN"/>
        </w:rPr>
      </w:pPr>
    </w:p>
    <w:p w14:paraId="28D4D835" w14:textId="77777777" w:rsidR="00E67658" w:rsidRPr="00E67658" w:rsidRDefault="00E67658" w:rsidP="00E67658">
      <w:pPr>
        <w:numPr>
          <w:ilvl w:val="3"/>
          <w:numId w:val="24"/>
        </w:numPr>
        <w:tabs>
          <w:tab w:val="left" w:pos="0"/>
        </w:tabs>
        <w:spacing w:line="360" w:lineRule="auto"/>
        <w:ind w:left="0"/>
        <w:jc w:val="both"/>
        <w:rPr>
          <w:rFonts w:ascii="Arial" w:hAnsi="Arial" w:cs="Arial"/>
          <w:sz w:val="22"/>
          <w:szCs w:val="22"/>
        </w:rPr>
      </w:pPr>
      <w:r w:rsidRPr="00E67658">
        <w:rPr>
          <w:rFonts w:ascii="Arial" w:hAnsi="Arial" w:cs="Arial"/>
          <w:sz w:val="22"/>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0877280C" w14:textId="77777777" w:rsidR="00E67658" w:rsidRPr="00E67658" w:rsidRDefault="00E67658" w:rsidP="00E67658">
      <w:pPr>
        <w:tabs>
          <w:tab w:val="left" w:pos="0"/>
        </w:tabs>
        <w:spacing w:line="360" w:lineRule="auto"/>
        <w:jc w:val="both"/>
        <w:rPr>
          <w:rFonts w:ascii="Arial" w:hAnsi="Arial" w:cs="Arial"/>
          <w:sz w:val="22"/>
          <w:szCs w:val="22"/>
        </w:rPr>
      </w:pPr>
    </w:p>
    <w:p w14:paraId="5E481013" w14:textId="77777777" w:rsidR="00E67658" w:rsidRPr="00E67658" w:rsidRDefault="00E67658" w:rsidP="00E67658">
      <w:pPr>
        <w:numPr>
          <w:ilvl w:val="3"/>
          <w:numId w:val="24"/>
        </w:numPr>
        <w:tabs>
          <w:tab w:val="left" w:pos="0"/>
        </w:tabs>
        <w:spacing w:line="360" w:lineRule="auto"/>
        <w:ind w:left="0"/>
        <w:jc w:val="both"/>
        <w:rPr>
          <w:rFonts w:ascii="Arial" w:hAnsi="Arial" w:cs="Arial"/>
          <w:sz w:val="22"/>
          <w:szCs w:val="22"/>
        </w:rPr>
      </w:pPr>
      <w:r w:rsidRPr="00E67658">
        <w:rPr>
          <w:rFonts w:ascii="Arial" w:hAnsi="Arial" w:cs="Arial"/>
          <w:sz w:val="22"/>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0D9DA031" w14:textId="77777777" w:rsidR="00E67658" w:rsidRPr="00E67658" w:rsidRDefault="00E67658" w:rsidP="00E67658">
      <w:pPr>
        <w:pStyle w:val="ListParagraph"/>
        <w:rPr>
          <w:rFonts w:ascii="Arial" w:hAnsi="Arial" w:cs="Arial"/>
          <w:b/>
          <w:sz w:val="22"/>
          <w:szCs w:val="22"/>
        </w:rPr>
      </w:pPr>
    </w:p>
    <w:p w14:paraId="731731DE"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5BE10915"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63265925" w14:textId="77777777" w:rsidR="00E67658" w:rsidRPr="00E67658" w:rsidRDefault="00E67658" w:rsidP="00E67658">
      <w:pPr>
        <w:tabs>
          <w:tab w:val="left" w:pos="270"/>
        </w:tabs>
        <w:spacing w:line="360" w:lineRule="auto"/>
        <w:jc w:val="both"/>
        <w:rPr>
          <w:rFonts w:ascii="Arial" w:hAnsi="Arial" w:cs="Arial"/>
          <w:sz w:val="22"/>
          <w:szCs w:val="22"/>
        </w:rPr>
      </w:pPr>
    </w:p>
    <w:p w14:paraId="5136DD92"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p w14:paraId="40DF10EA" w14:textId="77777777" w:rsidR="00E67658" w:rsidRPr="00E67658" w:rsidRDefault="00E67658" w:rsidP="00E67658">
      <w:pPr>
        <w:tabs>
          <w:tab w:val="left" w:pos="270"/>
        </w:tabs>
        <w:spacing w:line="360" w:lineRule="auto"/>
        <w:jc w:val="both"/>
        <w:rPr>
          <w:rFonts w:ascii="Arial" w:hAnsi="Arial" w:cs="Arial"/>
          <w:sz w:val="22"/>
          <w:szCs w:val="22"/>
        </w:rPr>
      </w:pPr>
    </w:p>
    <w:p w14:paraId="4898C9E8"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Defect Liability Period is </w:t>
      </w:r>
      <w:r w:rsidRPr="00E67658">
        <w:rPr>
          <w:rFonts w:ascii="Arial" w:hAnsi="Arial" w:cs="Arial"/>
          <w:b/>
          <w:sz w:val="22"/>
          <w:szCs w:val="22"/>
          <w:u w:val="single"/>
        </w:rPr>
        <w:t>15 DAYS</w:t>
      </w:r>
      <w:r w:rsidRPr="00E67658">
        <w:rPr>
          <w:rFonts w:ascii="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2886AE83" w14:textId="77777777" w:rsidR="00E67658" w:rsidRPr="00E67658" w:rsidRDefault="00E67658" w:rsidP="00E67658">
      <w:pPr>
        <w:tabs>
          <w:tab w:val="left" w:pos="270"/>
        </w:tabs>
        <w:spacing w:line="360" w:lineRule="auto"/>
        <w:jc w:val="both"/>
        <w:rPr>
          <w:rFonts w:ascii="Arial" w:hAnsi="Arial" w:cs="Arial"/>
          <w:sz w:val="22"/>
          <w:szCs w:val="22"/>
        </w:rPr>
      </w:pPr>
    </w:p>
    <w:p w14:paraId="51E19A46"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R.K Associates encourages its customers to give feedback or inform concerns over its services through proper channel at </w:t>
      </w:r>
      <w:r w:rsidRPr="00E67658">
        <w:rPr>
          <w:rStyle w:val="Hyperlink"/>
          <w:rFonts w:ascii="Arial" w:eastAsiaTheme="majorEastAsia" w:hAnsi="Arial" w:cs="Arial"/>
          <w:sz w:val="22"/>
          <w:szCs w:val="22"/>
        </w:rPr>
        <w:t>le</w:t>
      </w:r>
      <w:r w:rsidRPr="00E67658">
        <w:rPr>
          <w:rFonts w:ascii="Arial" w:hAnsi="Arial" w:cs="Arial"/>
          <w:sz w:val="22"/>
          <w:szCs w:val="22"/>
        </w:rPr>
        <w:t>@rkassociates.org in writing within 30 days of report delivery. After this period no concern/ complaint/ proceedings in connection with the Lender’s Independent Engineering Services will be entertained due to possible change in situation and condition of the subject Project.</w:t>
      </w:r>
    </w:p>
    <w:p w14:paraId="56E86298" w14:textId="77777777" w:rsidR="00E67658" w:rsidRPr="00E67658" w:rsidRDefault="00E67658" w:rsidP="00E67658">
      <w:pPr>
        <w:tabs>
          <w:tab w:val="left" w:pos="270"/>
        </w:tabs>
        <w:spacing w:line="360" w:lineRule="auto"/>
        <w:jc w:val="both"/>
        <w:rPr>
          <w:rFonts w:ascii="Arial" w:hAnsi="Arial" w:cs="Arial"/>
          <w:sz w:val="22"/>
          <w:szCs w:val="22"/>
        </w:rPr>
      </w:pPr>
    </w:p>
    <w:p w14:paraId="2C1B4207"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Our Data retention policy is of </w:t>
      </w:r>
      <w:r w:rsidRPr="00E67658">
        <w:rPr>
          <w:rFonts w:ascii="Arial" w:hAnsi="Arial" w:cs="Arial"/>
          <w:b/>
          <w:sz w:val="22"/>
          <w:szCs w:val="22"/>
          <w:u w:val="single"/>
        </w:rPr>
        <w:t>ONE YEAR</w:t>
      </w:r>
      <w:r w:rsidRPr="00E67658">
        <w:rPr>
          <w:rFonts w:ascii="Arial" w:hAnsi="Arial" w:cs="Arial"/>
          <w:sz w:val="22"/>
          <w:szCs w:val="22"/>
        </w:rPr>
        <w:t>. After this period, we remove all the concerned records related to the assignment from our repository. No clarification or query can be answered after this period due to unavailability of the data.</w:t>
      </w:r>
    </w:p>
    <w:p w14:paraId="2CC0D418" w14:textId="77777777" w:rsidR="00E67658" w:rsidRPr="00E67658" w:rsidRDefault="00E67658" w:rsidP="00E67658">
      <w:pPr>
        <w:tabs>
          <w:tab w:val="left" w:pos="270"/>
        </w:tabs>
        <w:spacing w:line="360" w:lineRule="auto"/>
        <w:jc w:val="both"/>
        <w:rPr>
          <w:rFonts w:ascii="Arial" w:hAnsi="Arial" w:cs="Arial"/>
          <w:sz w:val="22"/>
          <w:szCs w:val="22"/>
        </w:rPr>
      </w:pPr>
    </w:p>
    <w:p w14:paraId="7C95767B"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This Lender’s Independent Engineering report is governed by our (1) </w:t>
      </w:r>
      <w:r w:rsidRPr="00E67658">
        <w:rPr>
          <w:rFonts w:ascii="Arial" w:hAnsi="Arial" w:cs="Arial"/>
          <w:sz w:val="22"/>
          <w:szCs w:val="22"/>
          <w:u w:val="single"/>
        </w:rPr>
        <w:t>Internal Policies, Processes &amp; Standard Operating Procedures, (2) Information/ Data/ Inputs given to us by the client and (3) Information/ Data/ Facts given to us by our field/ office technical team.</w:t>
      </w:r>
      <w:r w:rsidRPr="00E67658">
        <w:rPr>
          <w:rFonts w:ascii="Arial" w:hAnsi="Arial" w:cs="Arial"/>
          <w:sz w:val="22"/>
          <w:szCs w:val="22"/>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0CEF3DC1" w14:textId="77777777" w:rsidR="00E67658" w:rsidRPr="00E67658" w:rsidRDefault="00E67658" w:rsidP="00E67658">
      <w:pPr>
        <w:tabs>
          <w:tab w:val="left" w:pos="270"/>
        </w:tabs>
        <w:spacing w:line="360" w:lineRule="auto"/>
        <w:jc w:val="both"/>
        <w:rPr>
          <w:rFonts w:ascii="Arial" w:hAnsi="Arial" w:cs="Arial"/>
          <w:sz w:val="22"/>
          <w:szCs w:val="22"/>
        </w:rPr>
      </w:pPr>
    </w:p>
    <w:p w14:paraId="5120CC56"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tbl>
      <w:tblPr>
        <w:tblStyle w:val="TableGrid"/>
        <w:tblW w:w="9540" w:type="dxa"/>
        <w:tblLook w:val="04A0" w:firstRow="1" w:lastRow="0" w:firstColumn="1" w:lastColumn="0" w:noHBand="0" w:noVBand="1"/>
      </w:tblPr>
      <w:tblGrid>
        <w:gridCol w:w="4531"/>
        <w:gridCol w:w="5009"/>
      </w:tblGrid>
      <w:tr w:rsidR="00E67658" w:rsidRPr="00E67658" w14:paraId="15E3C8C4" w14:textId="77777777" w:rsidTr="00E67658">
        <w:trPr>
          <w:trHeight w:val="356"/>
        </w:trPr>
        <w:tc>
          <w:tcPr>
            <w:tcW w:w="4531" w:type="dxa"/>
            <w:tcBorders>
              <w:top w:val="single" w:sz="4" w:space="0" w:color="auto"/>
              <w:left w:val="single" w:sz="4" w:space="0" w:color="auto"/>
              <w:bottom w:val="single" w:sz="4" w:space="0" w:color="auto"/>
              <w:right w:val="single" w:sz="4" w:space="0" w:color="auto"/>
            </w:tcBorders>
            <w:shd w:val="clear" w:color="auto" w:fill="002060"/>
            <w:hideMark/>
          </w:tcPr>
          <w:p w14:paraId="724BD40F" w14:textId="77777777" w:rsidR="00E67658" w:rsidRPr="00E67658" w:rsidRDefault="00E67658">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PREPARED BY</w:t>
            </w:r>
          </w:p>
        </w:tc>
        <w:tc>
          <w:tcPr>
            <w:tcW w:w="5009" w:type="dxa"/>
            <w:tcBorders>
              <w:top w:val="single" w:sz="4" w:space="0" w:color="auto"/>
              <w:left w:val="single" w:sz="4" w:space="0" w:color="auto"/>
              <w:bottom w:val="single" w:sz="4" w:space="0" w:color="auto"/>
              <w:right w:val="single" w:sz="4" w:space="0" w:color="auto"/>
            </w:tcBorders>
            <w:shd w:val="clear" w:color="auto" w:fill="002060"/>
            <w:hideMark/>
          </w:tcPr>
          <w:p w14:paraId="621334F7" w14:textId="77777777" w:rsidR="00E67658" w:rsidRPr="00E67658" w:rsidRDefault="00E67658">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REVIEWED BY</w:t>
            </w:r>
          </w:p>
        </w:tc>
      </w:tr>
      <w:tr w:rsidR="00E67658" w:rsidRPr="00E67658" w14:paraId="52CE26EB" w14:textId="77777777" w:rsidTr="00E67658">
        <w:trPr>
          <w:trHeight w:val="746"/>
        </w:trPr>
        <w:tc>
          <w:tcPr>
            <w:tcW w:w="4531" w:type="dxa"/>
            <w:tcBorders>
              <w:top w:val="single" w:sz="4" w:space="0" w:color="auto"/>
              <w:left w:val="single" w:sz="4" w:space="0" w:color="auto"/>
              <w:bottom w:val="single" w:sz="4" w:space="0" w:color="auto"/>
              <w:right w:val="single" w:sz="4" w:space="0" w:color="auto"/>
            </w:tcBorders>
          </w:tcPr>
          <w:p w14:paraId="5E99C34B" w14:textId="77777777" w:rsidR="00E67658" w:rsidRPr="00E67658" w:rsidRDefault="00E67658">
            <w:pPr>
              <w:tabs>
                <w:tab w:val="left" w:pos="270"/>
              </w:tabs>
              <w:spacing w:line="360" w:lineRule="auto"/>
              <w:jc w:val="center"/>
              <w:rPr>
                <w:rFonts w:ascii="Arial" w:hAnsi="Arial" w:cs="Arial"/>
                <w:b/>
                <w:bCs/>
                <w:sz w:val="22"/>
                <w:szCs w:val="22"/>
              </w:rPr>
            </w:pPr>
          </w:p>
        </w:tc>
        <w:tc>
          <w:tcPr>
            <w:tcW w:w="5009" w:type="dxa"/>
            <w:tcBorders>
              <w:top w:val="single" w:sz="4" w:space="0" w:color="auto"/>
              <w:left w:val="single" w:sz="4" w:space="0" w:color="auto"/>
              <w:bottom w:val="single" w:sz="4" w:space="0" w:color="auto"/>
              <w:right w:val="single" w:sz="4" w:space="0" w:color="auto"/>
            </w:tcBorders>
          </w:tcPr>
          <w:p w14:paraId="4BE60803" w14:textId="77777777" w:rsidR="00E67658" w:rsidRPr="00E67658" w:rsidRDefault="00E67658">
            <w:pPr>
              <w:tabs>
                <w:tab w:val="left" w:pos="270"/>
              </w:tabs>
              <w:spacing w:line="360" w:lineRule="auto"/>
              <w:jc w:val="center"/>
              <w:rPr>
                <w:rFonts w:ascii="Arial" w:hAnsi="Arial" w:cs="Arial"/>
                <w:b/>
                <w:bCs/>
                <w:sz w:val="22"/>
                <w:szCs w:val="22"/>
              </w:rPr>
            </w:pPr>
          </w:p>
        </w:tc>
      </w:tr>
      <w:tr w:rsidR="00E67658" w:rsidRPr="00E67658" w14:paraId="3F3BF500" w14:textId="77777777" w:rsidTr="00E67658">
        <w:trPr>
          <w:trHeight w:val="70"/>
        </w:trPr>
        <w:tc>
          <w:tcPr>
            <w:tcW w:w="4531" w:type="dxa"/>
            <w:tcBorders>
              <w:top w:val="single" w:sz="4" w:space="0" w:color="auto"/>
              <w:left w:val="single" w:sz="4" w:space="0" w:color="auto"/>
              <w:bottom w:val="single" w:sz="4" w:space="0" w:color="auto"/>
              <w:right w:val="single" w:sz="4" w:space="0" w:color="auto"/>
            </w:tcBorders>
            <w:hideMark/>
          </w:tcPr>
          <w:p w14:paraId="49B7D851" w14:textId="77777777" w:rsidR="00E67658" w:rsidRPr="00E67658" w:rsidRDefault="00E67658">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 xml:space="preserve">Adil Afaque </w:t>
            </w:r>
          </w:p>
          <w:p w14:paraId="2CF27830" w14:textId="77777777" w:rsidR="00E67658" w:rsidRPr="00E67658" w:rsidRDefault="00E67658">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(Sr. Engineer Valuation)</w:t>
            </w:r>
          </w:p>
        </w:tc>
        <w:tc>
          <w:tcPr>
            <w:tcW w:w="5009" w:type="dxa"/>
            <w:tcBorders>
              <w:top w:val="single" w:sz="4" w:space="0" w:color="auto"/>
              <w:left w:val="single" w:sz="4" w:space="0" w:color="auto"/>
              <w:bottom w:val="single" w:sz="4" w:space="0" w:color="auto"/>
              <w:right w:val="single" w:sz="4" w:space="0" w:color="auto"/>
            </w:tcBorders>
          </w:tcPr>
          <w:p w14:paraId="6CF99E54" w14:textId="77777777" w:rsidR="00E67658" w:rsidRPr="00E67658" w:rsidRDefault="00E67658">
            <w:pPr>
              <w:tabs>
                <w:tab w:val="left" w:pos="270"/>
              </w:tabs>
              <w:spacing w:line="360" w:lineRule="auto"/>
              <w:jc w:val="center"/>
              <w:rPr>
                <w:rFonts w:ascii="Arial" w:hAnsi="Arial" w:cs="Arial"/>
                <w:b/>
                <w:bCs/>
                <w:sz w:val="22"/>
                <w:szCs w:val="22"/>
              </w:rPr>
            </w:pPr>
          </w:p>
        </w:tc>
      </w:tr>
      <w:tr w:rsidR="00E67658" w:rsidRPr="00E67658" w14:paraId="07BCA676" w14:textId="77777777" w:rsidTr="00E67658">
        <w:trPr>
          <w:trHeight w:val="356"/>
        </w:trPr>
        <w:tc>
          <w:tcPr>
            <w:tcW w:w="4531" w:type="dxa"/>
            <w:tcBorders>
              <w:top w:val="single" w:sz="4" w:space="0" w:color="auto"/>
              <w:left w:val="single" w:sz="4" w:space="0" w:color="auto"/>
              <w:bottom w:val="single" w:sz="4" w:space="0" w:color="auto"/>
              <w:right w:val="single" w:sz="4" w:space="0" w:color="auto"/>
            </w:tcBorders>
            <w:hideMark/>
          </w:tcPr>
          <w:p w14:paraId="7A32DDD5" w14:textId="4348B6BA" w:rsidR="00E67658" w:rsidRPr="00E67658" w:rsidRDefault="00E67658" w:rsidP="00E67658">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 xml:space="preserve">Date: </w:t>
            </w:r>
            <w:r>
              <w:rPr>
                <w:rFonts w:ascii="Arial" w:hAnsi="Arial" w:cs="Arial"/>
                <w:b/>
                <w:bCs/>
                <w:sz w:val="22"/>
                <w:szCs w:val="22"/>
              </w:rPr>
              <w:t>02</w:t>
            </w:r>
            <w:r w:rsidRPr="00E67658">
              <w:rPr>
                <w:rFonts w:ascii="Arial" w:hAnsi="Arial" w:cs="Arial"/>
                <w:b/>
                <w:bCs/>
                <w:sz w:val="22"/>
                <w:szCs w:val="22"/>
                <w:vertAlign w:val="superscript"/>
              </w:rPr>
              <w:t>nd</w:t>
            </w:r>
            <w:r>
              <w:rPr>
                <w:rFonts w:ascii="Arial" w:hAnsi="Arial" w:cs="Arial"/>
                <w:b/>
                <w:bCs/>
                <w:sz w:val="22"/>
                <w:szCs w:val="22"/>
              </w:rPr>
              <w:t xml:space="preserve"> February </w:t>
            </w:r>
            <w:r w:rsidRPr="00E67658">
              <w:rPr>
                <w:rFonts w:ascii="Arial" w:hAnsi="Arial" w:cs="Arial"/>
                <w:b/>
                <w:bCs/>
                <w:sz w:val="22"/>
                <w:szCs w:val="22"/>
              </w:rPr>
              <w:t>2023</w:t>
            </w:r>
          </w:p>
        </w:tc>
        <w:tc>
          <w:tcPr>
            <w:tcW w:w="5009" w:type="dxa"/>
            <w:tcBorders>
              <w:top w:val="single" w:sz="4" w:space="0" w:color="auto"/>
              <w:left w:val="single" w:sz="4" w:space="0" w:color="auto"/>
              <w:bottom w:val="single" w:sz="4" w:space="0" w:color="auto"/>
              <w:right w:val="single" w:sz="4" w:space="0" w:color="auto"/>
            </w:tcBorders>
            <w:hideMark/>
          </w:tcPr>
          <w:p w14:paraId="0C75369C" w14:textId="227B0B2D" w:rsidR="00E67658" w:rsidRPr="00E67658" w:rsidRDefault="00E67658" w:rsidP="00E67658">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 xml:space="preserve">Date: </w:t>
            </w:r>
            <w:r>
              <w:rPr>
                <w:rFonts w:ascii="Arial" w:hAnsi="Arial" w:cs="Arial"/>
                <w:b/>
                <w:bCs/>
                <w:sz w:val="22"/>
                <w:szCs w:val="22"/>
              </w:rPr>
              <w:t>02</w:t>
            </w:r>
            <w:r w:rsidRPr="00E67658">
              <w:rPr>
                <w:rFonts w:ascii="Arial" w:hAnsi="Arial" w:cs="Arial"/>
                <w:b/>
                <w:bCs/>
                <w:sz w:val="22"/>
                <w:szCs w:val="22"/>
                <w:vertAlign w:val="superscript"/>
              </w:rPr>
              <w:t>nd</w:t>
            </w:r>
            <w:r>
              <w:rPr>
                <w:rFonts w:ascii="Arial" w:hAnsi="Arial" w:cs="Arial"/>
                <w:b/>
                <w:bCs/>
                <w:sz w:val="22"/>
                <w:szCs w:val="22"/>
              </w:rPr>
              <w:t xml:space="preserve"> February </w:t>
            </w:r>
            <w:r w:rsidRPr="00E67658">
              <w:rPr>
                <w:rFonts w:ascii="Arial" w:hAnsi="Arial" w:cs="Arial"/>
                <w:b/>
                <w:bCs/>
                <w:sz w:val="22"/>
                <w:szCs w:val="22"/>
              </w:rPr>
              <w:t>2023</w:t>
            </w:r>
          </w:p>
        </w:tc>
      </w:tr>
    </w:tbl>
    <w:p w14:paraId="6B4AC1A6" w14:textId="77777777" w:rsidR="00E67658" w:rsidRPr="00E67658" w:rsidRDefault="00E67658" w:rsidP="00E67658">
      <w:pPr>
        <w:tabs>
          <w:tab w:val="left" w:pos="360"/>
        </w:tabs>
        <w:spacing w:line="360" w:lineRule="auto"/>
        <w:jc w:val="both"/>
        <w:rPr>
          <w:rFonts w:ascii="Arial" w:hAnsi="Arial" w:cs="Arial"/>
          <w:b/>
          <w:sz w:val="22"/>
          <w:szCs w:val="22"/>
          <w:lang w:val="en-US"/>
        </w:rPr>
      </w:pPr>
    </w:p>
    <w:p w14:paraId="2DF3F3C5" w14:textId="77777777" w:rsidR="00E67658" w:rsidRPr="00E67658" w:rsidRDefault="00E67658" w:rsidP="00E67658">
      <w:pPr>
        <w:tabs>
          <w:tab w:val="left" w:pos="0"/>
        </w:tabs>
        <w:jc w:val="both"/>
        <w:rPr>
          <w:rFonts w:ascii="Arial" w:hAnsi="Arial" w:cs="Arial"/>
          <w:b/>
          <w:i/>
          <w:sz w:val="22"/>
          <w:szCs w:val="22"/>
          <w:u w:val="single"/>
        </w:rPr>
      </w:pPr>
      <w:r w:rsidRPr="00E67658">
        <w:rPr>
          <w:rFonts w:ascii="Arial" w:hAnsi="Arial" w:cs="Arial"/>
          <w:b/>
          <w:bCs/>
          <w:i/>
          <w:iCs/>
          <w:color w:val="222222"/>
          <w:sz w:val="22"/>
          <w:szCs w:val="22"/>
          <w:u w:val="single"/>
          <w:shd w:val="clear" w:color="auto" w:fill="FFFFFF"/>
        </w:rPr>
        <w:t>DEFECT LIABILITY PERIOD</w:t>
      </w:r>
      <w:r w:rsidRPr="00E67658">
        <w:rPr>
          <w:rStyle w:val="apple-converted-space"/>
          <w:rFonts w:ascii="Arial" w:hAnsi="Arial" w:cs="Arial"/>
          <w:b/>
          <w:bCs/>
          <w:i/>
          <w:iCs/>
          <w:color w:val="222222"/>
          <w:sz w:val="22"/>
          <w:szCs w:val="22"/>
          <w:shd w:val="clear" w:color="auto" w:fill="FFFFFF"/>
        </w:rPr>
        <w:t> </w:t>
      </w:r>
      <w:r w:rsidRPr="00E67658">
        <w:rPr>
          <w:rFonts w:ascii="Arial" w:hAnsi="Arial" w:cs="Arial"/>
          <w:b/>
          <w:bCs/>
          <w:i/>
          <w:iCs/>
          <w:color w:val="222222"/>
          <w:sz w:val="22"/>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w:t>
      </w:r>
      <w:r w:rsidRPr="00E67658">
        <w:rPr>
          <w:rFonts w:ascii="Arial" w:hAnsi="Arial" w:cs="Arial"/>
          <w:b/>
          <w:bCs/>
          <w:i/>
          <w:iCs/>
          <w:color w:val="000000" w:themeColor="text1"/>
          <w:sz w:val="22"/>
          <w:szCs w:val="22"/>
          <w:shd w:val="clear" w:color="auto" w:fill="FFFFFF"/>
        </w:rPr>
        <w:t xml:space="preserve">discrepancy or inaccuracy in any data point of the report, please help us by bringing all such points into our notice in writing at </w:t>
      </w:r>
      <w:hyperlink r:id="rId8" w:history="1">
        <w:r w:rsidRPr="00E67658">
          <w:rPr>
            <w:rStyle w:val="Hyperlink"/>
            <w:rFonts w:ascii="Arial" w:eastAsiaTheme="majorEastAsia" w:hAnsi="Arial" w:cs="Arial"/>
            <w:b/>
            <w:bCs/>
            <w:i/>
            <w:iCs/>
            <w:color w:val="000000" w:themeColor="text1"/>
            <w:sz w:val="22"/>
            <w:szCs w:val="22"/>
            <w:shd w:val="clear" w:color="auto" w:fill="FFFFFF"/>
          </w:rPr>
          <w:t>valuers@rkassociates.org</w:t>
        </w:r>
      </w:hyperlink>
      <w:r w:rsidRPr="00E67658">
        <w:rPr>
          <w:rStyle w:val="Hyperlink"/>
          <w:rFonts w:ascii="Arial" w:eastAsiaTheme="majorEastAsia" w:hAnsi="Arial" w:cs="Arial"/>
          <w:b/>
          <w:bCs/>
          <w:i/>
          <w:iCs/>
          <w:color w:val="000000" w:themeColor="text1"/>
          <w:sz w:val="22"/>
          <w:szCs w:val="22"/>
          <w:shd w:val="clear" w:color="auto" w:fill="FFFFFF"/>
        </w:rPr>
        <w:t xml:space="preserve"> </w:t>
      </w:r>
      <w:r w:rsidRPr="00E67658">
        <w:rPr>
          <w:rFonts w:ascii="Arial" w:hAnsi="Arial" w:cs="Arial"/>
          <w:b/>
          <w:bCs/>
          <w:i/>
          <w:iCs/>
          <w:color w:val="000000" w:themeColor="text1"/>
          <w:sz w:val="22"/>
          <w:szCs w:val="22"/>
          <w:shd w:val="clear" w:color="auto" w:fill="FFFFFF"/>
        </w:rPr>
        <w:t xml:space="preserve">within 30 days of the report delivery, to get these rectified timely, failing which R.K Associates Valuers Techno Engineering Consultants (P) Ltd. won’t be held responsible for any inaccuracy in any manner. Also, if we will not hear back anything from you within 30 days, we will assume that report is correct in all respect and no further claim of any sort will </w:t>
      </w:r>
      <w:r w:rsidRPr="00E67658">
        <w:rPr>
          <w:rFonts w:ascii="Arial" w:hAnsi="Arial" w:cs="Arial"/>
          <w:b/>
          <w:bCs/>
          <w:i/>
          <w:iCs/>
          <w:color w:val="222222"/>
          <w:sz w:val="22"/>
          <w:szCs w:val="22"/>
          <w:shd w:val="clear" w:color="auto" w:fill="FFFFFF"/>
        </w:rPr>
        <w:t>be entertained thereafter. We would welcome and appreciate your feedback &amp; suggestions in order to improve our services.</w:t>
      </w:r>
    </w:p>
    <w:p w14:paraId="02DB86CA" w14:textId="77777777" w:rsidR="00E67658" w:rsidRPr="00E67658" w:rsidRDefault="00E67658" w:rsidP="00E67658">
      <w:pPr>
        <w:spacing w:line="360" w:lineRule="auto"/>
        <w:ind w:right="-46"/>
        <w:jc w:val="both"/>
        <w:rPr>
          <w:rFonts w:ascii="Arial" w:hAnsi="Arial" w:cs="Arial"/>
          <w:b/>
          <w:i/>
          <w:sz w:val="22"/>
          <w:szCs w:val="22"/>
          <w:u w:val="single"/>
        </w:rPr>
      </w:pPr>
    </w:p>
    <w:p w14:paraId="3ACEAC07" w14:textId="77777777" w:rsidR="00E67658" w:rsidRPr="00E67658" w:rsidRDefault="00E67658" w:rsidP="00E67658">
      <w:pPr>
        <w:ind w:right="-46"/>
        <w:jc w:val="both"/>
        <w:rPr>
          <w:rFonts w:ascii="Arial" w:hAnsi="Arial" w:cs="Arial"/>
          <w:sz w:val="22"/>
          <w:szCs w:val="22"/>
        </w:rPr>
      </w:pPr>
      <w:r w:rsidRPr="00E67658">
        <w:rPr>
          <w:rFonts w:ascii="Arial" w:hAnsi="Arial" w:cs="Arial"/>
          <w:b/>
          <w:i/>
          <w:sz w:val="22"/>
          <w:szCs w:val="22"/>
          <w:u w:val="single"/>
        </w:rPr>
        <w:t>COPYRIGHT FORMAT</w:t>
      </w:r>
      <w:r w:rsidRPr="00E67658">
        <w:rPr>
          <w:rFonts w:ascii="Arial" w:hAnsi="Arial" w:cs="Arial"/>
          <w:b/>
          <w:i/>
          <w:sz w:val="22"/>
          <w:szCs w:val="22"/>
        </w:rPr>
        <w:t xml:space="preserve"> - This report is prepared on the copyright format of </w:t>
      </w:r>
      <w:r w:rsidRPr="00E67658">
        <w:rPr>
          <w:rFonts w:ascii="Arial" w:hAnsi="Arial" w:cs="Arial"/>
          <w:b/>
          <w:bCs/>
          <w:i/>
          <w:iCs/>
          <w:color w:val="222222"/>
          <w:sz w:val="22"/>
          <w:szCs w:val="22"/>
          <w:shd w:val="clear" w:color="auto" w:fill="FFFFFF"/>
        </w:rPr>
        <w:t>R.K Associates Valuers Techno Engineering Consultants (P) Ltd.</w:t>
      </w:r>
      <w:r w:rsidRPr="00E67658">
        <w:rPr>
          <w:rFonts w:ascii="Arial" w:hAnsi="Arial" w:cs="Arial"/>
          <w:b/>
          <w:i/>
          <w:sz w:val="22"/>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25AA6EAD" w14:textId="77777777" w:rsidR="00E67658" w:rsidRPr="00E67658" w:rsidRDefault="00E67658" w:rsidP="00E67658">
      <w:pPr>
        <w:rPr>
          <w:rFonts w:ascii="Arial" w:hAnsi="Arial" w:cs="Arial"/>
          <w:sz w:val="22"/>
          <w:szCs w:val="22"/>
        </w:rPr>
      </w:pPr>
      <w:r w:rsidRPr="00E67658">
        <w:rPr>
          <w:rFonts w:ascii="Arial" w:hAnsi="Arial" w:cs="Arial"/>
          <w:sz w:val="22"/>
          <w:szCs w:val="22"/>
        </w:rP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8647"/>
      </w:tblGrid>
      <w:tr w:rsidR="00E67658" w14:paraId="39781534" w14:textId="77777777" w:rsidTr="00E67658">
        <w:trPr>
          <w:trHeight w:val="529"/>
        </w:trPr>
        <w:tc>
          <w:tcPr>
            <w:tcW w:w="1277" w:type="dxa"/>
            <w:shd w:val="clear" w:color="auto" w:fill="17365D" w:themeFill="text2" w:themeFillShade="BF"/>
            <w:vAlign w:val="center"/>
            <w:hideMark/>
          </w:tcPr>
          <w:p w14:paraId="16649D12" w14:textId="77777777" w:rsidR="00E67658" w:rsidRPr="00E67658" w:rsidRDefault="00E67658">
            <w:pPr>
              <w:spacing w:line="360" w:lineRule="auto"/>
              <w:ind w:left="-8"/>
              <w:jc w:val="center"/>
              <w:rPr>
                <w:rFonts w:ascii="Arial" w:hAnsi="Arial" w:cs="Arial"/>
                <w:b/>
                <w:i/>
                <w:sz w:val="22"/>
                <w:szCs w:val="16"/>
              </w:rPr>
            </w:pPr>
            <w:r w:rsidRPr="00E67658">
              <w:rPr>
                <w:rFonts w:ascii="Arial" w:hAnsi="Arial" w:cs="Arial"/>
                <w:b/>
                <w:sz w:val="22"/>
              </w:rPr>
              <w:t>PART D</w:t>
            </w:r>
          </w:p>
        </w:tc>
        <w:tc>
          <w:tcPr>
            <w:tcW w:w="8647" w:type="dxa"/>
            <w:shd w:val="clear" w:color="auto" w:fill="DBE5F1" w:themeFill="accent1" w:themeFillTint="33"/>
            <w:vAlign w:val="center"/>
            <w:hideMark/>
          </w:tcPr>
          <w:p w14:paraId="2CEA7430" w14:textId="77777777" w:rsidR="00E67658" w:rsidRPr="00E67658" w:rsidRDefault="00E67658">
            <w:pPr>
              <w:spacing w:line="360" w:lineRule="auto"/>
              <w:jc w:val="center"/>
              <w:rPr>
                <w:rFonts w:ascii="Arial" w:hAnsi="Arial" w:cs="Arial"/>
                <w:b/>
                <w:i/>
                <w:sz w:val="22"/>
                <w:szCs w:val="16"/>
              </w:rPr>
            </w:pPr>
            <w:r w:rsidRPr="00E67658">
              <w:rPr>
                <w:rFonts w:ascii="Arial" w:hAnsi="Arial" w:cs="Arial"/>
                <w:b/>
                <w:sz w:val="22"/>
              </w:rPr>
              <w:t>PHOTOGRAPHS</w:t>
            </w:r>
          </w:p>
        </w:tc>
      </w:tr>
    </w:tbl>
    <w:p w14:paraId="4ED23578" w14:textId="77777777" w:rsidR="00E67658" w:rsidRDefault="00E67658" w:rsidP="00E67658">
      <w:pPr>
        <w:pStyle w:val="NoSpacing"/>
        <w:spacing w:line="360" w:lineRule="auto"/>
        <w:rPr>
          <w:rFonts w:ascii="Calibri" w:hAnsi="Calibri"/>
          <w:sz w:val="28"/>
          <w:szCs w:val="28"/>
          <w:lang w:val="en-US"/>
        </w:rPr>
      </w:pPr>
    </w:p>
    <w:tbl>
      <w:tblPr>
        <w:tblStyle w:val="TableGrid"/>
        <w:tblW w:w="92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E67658" w14:paraId="1833B441" w14:textId="77777777" w:rsidTr="00E67658">
        <w:trPr>
          <w:jc w:val="center"/>
        </w:trPr>
        <w:tc>
          <w:tcPr>
            <w:tcW w:w="4673" w:type="dxa"/>
            <w:hideMark/>
          </w:tcPr>
          <w:p w14:paraId="715A24AB" w14:textId="3932043B" w:rsidR="00E67658" w:rsidRDefault="00E67658">
            <w:pPr>
              <w:pStyle w:val="NoSpacing"/>
              <w:spacing w:line="360" w:lineRule="auto"/>
              <w:jc w:val="center"/>
              <w:rPr>
                <w:sz w:val="28"/>
                <w:szCs w:val="28"/>
              </w:rPr>
            </w:pPr>
            <w:r>
              <w:rPr>
                <w:noProof/>
                <w:sz w:val="28"/>
                <w:szCs w:val="28"/>
                <w:lang w:eastAsia="en-IN"/>
              </w:rPr>
              <w:drawing>
                <wp:inline distT="0" distB="0" distL="0" distR="0" wp14:anchorId="3FF4AC99" wp14:editId="258D4F90">
                  <wp:extent cx="2876550" cy="2162175"/>
                  <wp:effectExtent l="19050" t="19050" r="19050" b="28575"/>
                  <wp:docPr id="29" name="Picture 29" descr="TimePhoto_20230124_10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mePhoto_20230124_1034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w="12700" cmpd="sng">
                            <a:solidFill>
                              <a:srgbClr val="000000"/>
                            </a:solidFill>
                            <a:miter lim="800000"/>
                            <a:headEnd/>
                            <a:tailEnd/>
                          </a:ln>
                          <a:effectLst/>
                        </pic:spPr>
                      </pic:pic>
                    </a:graphicData>
                  </a:graphic>
                </wp:inline>
              </w:drawing>
            </w:r>
          </w:p>
        </w:tc>
        <w:tc>
          <w:tcPr>
            <w:tcW w:w="4596" w:type="dxa"/>
            <w:hideMark/>
          </w:tcPr>
          <w:p w14:paraId="2A3D996D" w14:textId="07192F02" w:rsidR="00E67658" w:rsidRDefault="00E67658">
            <w:pPr>
              <w:pStyle w:val="NoSpacing"/>
              <w:spacing w:line="360" w:lineRule="auto"/>
              <w:jc w:val="center"/>
              <w:rPr>
                <w:sz w:val="28"/>
                <w:szCs w:val="28"/>
              </w:rPr>
            </w:pPr>
            <w:r>
              <w:rPr>
                <w:noProof/>
                <w:sz w:val="28"/>
                <w:szCs w:val="28"/>
                <w:lang w:eastAsia="en-IN"/>
              </w:rPr>
              <w:drawing>
                <wp:inline distT="0" distB="0" distL="0" distR="0" wp14:anchorId="288E370F" wp14:editId="52B50F4F">
                  <wp:extent cx="2876550" cy="2162175"/>
                  <wp:effectExtent l="19050" t="19050" r="19050" b="28575"/>
                  <wp:docPr id="28" name="Picture 28" descr="TimePhoto_20230124_10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mePhoto_20230124_1037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w="12700" cmpd="sng">
                            <a:solidFill>
                              <a:srgbClr val="000000"/>
                            </a:solidFill>
                            <a:miter lim="800000"/>
                            <a:headEnd/>
                            <a:tailEnd/>
                          </a:ln>
                          <a:effectLst/>
                        </pic:spPr>
                      </pic:pic>
                    </a:graphicData>
                  </a:graphic>
                </wp:inline>
              </w:drawing>
            </w:r>
          </w:p>
        </w:tc>
      </w:tr>
      <w:tr w:rsidR="00E67658" w14:paraId="2093E5FE" w14:textId="77777777" w:rsidTr="00E67658">
        <w:trPr>
          <w:jc w:val="center"/>
        </w:trPr>
        <w:tc>
          <w:tcPr>
            <w:tcW w:w="4673" w:type="dxa"/>
            <w:hideMark/>
          </w:tcPr>
          <w:p w14:paraId="1296EA4C" w14:textId="5C63FAF4" w:rsidR="00E67658" w:rsidRDefault="00E67658">
            <w:pPr>
              <w:pStyle w:val="NoSpacing"/>
              <w:spacing w:line="360" w:lineRule="auto"/>
              <w:jc w:val="center"/>
              <w:rPr>
                <w:sz w:val="28"/>
                <w:szCs w:val="28"/>
              </w:rPr>
            </w:pPr>
            <w:r>
              <w:rPr>
                <w:noProof/>
                <w:sz w:val="28"/>
                <w:szCs w:val="28"/>
                <w:lang w:eastAsia="en-IN"/>
              </w:rPr>
              <w:drawing>
                <wp:inline distT="0" distB="0" distL="0" distR="0" wp14:anchorId="72E30D3E" wp14:editId="5656D631">
                  <wp:extent cx="2876550" cy="2162175"/>
                  <wp:effectExtent l="19050" t="19050" r="19050" b="28575"/>
                  <wp:docPr id="27" name="Picture 27" descr="TimePhoto_20230124_10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imePhoto_20230124_1038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w="12700" cmpd="sng">
                            <a:solidFill>
                              <a:srgbClr val="000000"/>
                            </a:solidFill>
                            <a:miter lim="800000"/>
                            <a:headEnd/>
                            <a:tailEnd/>
                          </a:ln>
                          <a:effectLst/>
                        </pic:spPr>
                      </pic:pic>
                    </a:graphicData>
                  </a:graphic>
                </wp:inline>
              </w:drawing>
            </w:r>
          </w:p>
        </w:tc>
        <w:tc>
          <w:tcPr>
            <w:tcW w:w="4596" w:type="dxa"/>
            <w:hideMark/>
          </w:tcPr>
          <w:p w14:paraId="42A7206E" w14:textId="7D550976" w:rsidR="00E67658" w:rsidRDefault="00E67658">
            <w:pPr>
              <w:pStyle w:val="NoSpacing"/>
              <w:spacing w:line="360" w:lineRule="auto"/>
              <w:jc w:val="center"/>
              <w:rPr>
                <w:sz w:val="28"/>
                <w:szCs w:val="28"/>
              </w:rPr>
            </w:pPr>
            <w:r>
              <w:rPr>
                <w:noProof/>
                <w:sz w:val="28"/>
                <w:szCs w:val="28"/>
                <w:lang w:eastAsia="en-IN"/>
              </w:rPr>
              <w:drawing>
                <wp:inline distT="0" distB="0" distL="0" distR="0" wp14:anchorId="0B7FF8B7" wp14:editId="78916823">
                  <wp:extent cx="2876550" cy="2162175"/>
                  <wp:effectExtent l="19050" t="19050" r="19050" b="28575"/>
                  <wp:docPr id="26" name="Picture 26" descr="TimePhoto_20230124_10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mePhoto_20230124_1042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w="12700" cmpd="sng">
                            <a:solidFill>
                              <a:srgbClr val="000000"/>
                            </a:solidFill>
                            <a:miter lim="800000"/>
                            <a:headEnd/>
                            <a:tailEnd/>
                          </a:ln>
                          <a:effectLst/>
                        </pic:spPr>
                      </pic:pic>
                    </a:graphicData>
                  </a:graphic>
                </wp:inline>
              </w:drawing>
            </w:r>
          </w:p>
        </w:tc>
      </w:tr>
      <w:tr w:rsidR="00E67658" w14:paraId="0D2A15D3" w14:textId="77777777" w:rsidTr="00E67658">
        <w:trPr>
          <w:jc w:val="center"/>
        </w:trPr>
        <w:tc>
          <w:tcPr>
            <w:tcW w:w="4673" w:type="dxa"/>
            <w:hideMark/>
          </w:tcPr>
          <w:p w14:paraId="64EB066E" w14:textId="5D91E850" w:rsidR="00E67658" w:rsidRDefault="00E67658">
            <w:pPr>
              <w:pStyle w:val="NoSpacing"/>
              <w:spacing w:line="360" w:lineRule="auto"/>
              <w:jc w:val="center"/>
              <w:rPr>
                <w:sz w:val="28"/>
                <w:szCs w:val="28"/>
              </w:rPr>
            </w:pPr>
            <w:r>
              <w:rPr>
                <w:noProof/>
                <w:sz w:val="28"/>
                <w:szCs w:val="28"/>
                <w:lang w:eastAsia="en-IN"/>
              </w:rPr>
              <w:drawing>
                <wp:inline distT="0" distB="0" distL="0" distR="0" wp14:anchorId="47753B41" wp14:editId="08025C0C">
                  <wp:extent cx="2876550" cy="2162175"/>
                  <wp:effectExtent l="19050" t="19050" r="19050" b="28575"/>
                  <wp:docPr id="25" name="Picture 25" descr="TimePhoto_20230124_10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mePhoto_20230124_1044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w="12700" cmpd="sng">
                            <a:solidFill>
                              <a:srgbClr val="000000"/>
                            </a:solidFill>
                            <a:miter lim="800000"/>
                            <a:headEnd/>
                            <a:tailEnd/>
                          </a:ln>
                          <a:effectLst/>
                        </pic:spPr>
                      </pic:pic>
                    </a:graphicData>
                  </a:graphic>
                </wp:inline>
              </w:drawing>
            </w:r>
          </w:p>
        </w:tc>
        <w:tc>
          <w:tcPr>
            <w:tcW w:w="4596" w:type="dxa"/>
            <w:hideMark/>
          </w:tcPr>
          <w:p w14:paraId="27629CE7" w14:textId="67D74AB9" w:rsidR="00E67658" w:rsidRDefault="00E67658">
            <w:pPr>
              <w:pStyle w:val="NoSpacing"/>
              <w:spacing w:line="360" w:lineRule="auto"/>
              <w:jc w:val="center"/>
              <w:rPr>
                <w:sz w:val="28"/>
                <w:szCs w:val="28"/>
              </w:rPr>
            </w:pPr>
            <w:r>
              <w:rPr>
                <w:noProof/>
                <w:sz w:val="28"/>
                <w:szCs w:val="28"/>
                <w:lang w:eastAsia="en-IN"/>
              </w:rPr>
              <w:drawing>
                <wp:inline distT="0" distB="0" distL="0" distR="0" wp14:anchorId="776EFDFB" wp14:editId="2112C333">
                  <wp:extent cx="2876550" cy="2162175"/>
                  <wp:effectExtent l="19050" t="19050" r="19050" b="28575"/>
                  <wp:docPr id="24" name="Picture 24" descr="TimePhoto_20230124_104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imePhoto_20230124_1047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w="12700" cmpd="sng">
                            <a:solidFill>
                              <a:srgbClr val="000000"/>
                            </a:solidFill>
                            <a:miter lim="800000"/>
                            <a:headEnd/>
                            <a:tailEnd/>
                          </a:ln>
                          <a:effectLst/>
                        </pic:spPr>
                      </pic:pic>
                    </a:graphicData>
                  </a:graphic>
                </wp:inline>
              </w:drawing>
            </w:r>
          </w:p>
        </w:tc>
      </w:tr>
    </w:tbl>
    <w:p w14:paraId="2293F335" w14:textId="77777777" w:rsidR="00E67658" w:rsidRDefault="00E67658" w:rsidP="00E67658">
      <w:pPr>
        <w:pStyle w:val="NoSpacing"/>
        <w:spacing w:line="360" w:lineRule="auto"/>
        <w:rPr>
          <w:rFonts w:ascii="Calibri" w:hAnsi="Calibri"/>
          <w:sz w:val="28"/>
          <w:szCs w:val="28"/>
          <w:lang w:val="en-US"/>
        </w:rPr>
      </w:pPr>
    </w:p>
    <w:p w14:paraId="20E5EA88" w14:textId="77777777" w:rsidR="00E67658" w:rsidRDefault="00E67658" w:rsidP="00E67658">
      <w:pPr>
        <w:rPr>
          <w:rFonts w:ascii="Calibri" w:hAnsi="Calibri"/>
          <w:sz w:val="28"/>
          <w:szCs w:val="28"/>
        </w:rPr>
      </w:pPr>
      <w:r>
        <w:rPr>
          <w:sz w:val="28"/>
          <w:szCs w:val="28"/>
        </w:rPr>
        <w:br w:type="page"/>
      </w:r>
    </w:p>
    <w:tbl>
      <w:tblPr>
        <w:tblStyle w:val="TableGrid"/>
        <w:tblW w:w="92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E67658" w14:paraId="7530EB01" w14:textId="77777777" w:rsidTr="00E67658">
        <w:trPr>
          <w:jc w:val="center"/>
        </w:trPr>
        <w:tc>
          <w:tcPr>
            <w:tcW w:w="4673" w:type="dxa"/>
            <w:hideMark/>
          </w:tcPr>
          <w:p w14:paraId="2F6338AD" w14:textId="5F34715C" w:rsidR="00E67658" w:rsidRDefault="00E67658">
            <w:pPr>
              <w:pStyle w:val="NoSpacing"/>
              <w:spacing w:line="360" w:lineRule="auto"/>
              <w:jc w:val="center"/>
              <w:rPr>
                <w:rFonts w:ascii="Calibri" w:hAnsi="Calibri"/>
                <w:sz w:val="28"/>
                <w:szCs w:val="28"/>
              </w:rPr>
            </w:pPr>
            <w:r>
              <w:rPr>
                <w:noProof/>
                <w:sz w:val="28"/>
                <w:szCs w:val="28"/>
                <w:lang w:eastAsia="en-IN"/>
              </w:rPr>
              <w:drawing>
                <wp:inline distT="0" distB="0" distL="0" distR="0" wp14:anchorId="7812906C" wp14:editId="0C70D1FC">
                  <wp:extent cx="2876550" cy="2162175"/>
                  <wp:effectExtent l="19050" t="19050" r="19050" b="28575"/>
                  <wp:docPr id="23" name="Picture 23" descr="TimePhoto_20230124_11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imePhoto_20230124_1116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w="12700" cmpd="sng">
                            <a:solidFill>
                              <a:srgbClr val="000000"/>
                            </a:solidFill>
                            <a:miter lim="800000"/>
                            <a:headEnd/>
                            <a:tailEnd/>
                          </a:ln>
                          <a:effectLst/>
                        </pic:spPr>
                      </pic:pic>
                    </a:graphicData>
                  </a:graphic>
                </wp:inline>
              </w:drawing>
            </w:r>
          </w:p>
        </w:tc>
        <w:tc>
          <w:tcPr>
            <w:tcW w:w="4596" w:type="dxa"/>
            <w:hideMark/>
          </w:tcPr>
          <w:p w14:paraId="0C821373" w14:textId="630EC2D8" w:rsidR="00E67658" w:rsidRDefault="00E67658">
            <w:pPr>
              <w:pStyle w:val="NoSpacing"/>
              <w:spacing w:line="360" w:lineRule="auto"/>
              <w:jc w:val="center"/>
              <w:rPr>
                <w:sz w:val="28"/>
                <w:szCs w:val="28"/>
              </w:rPr>
            </w:pPr>
            <w:r>
              <w:rPr>
                <w:noProof/>
                <w:sz w:val="28"/>
                <w:szCs w:val="28"/>
                <w:lang w:eastAsia="en-IN"/>
              </w:rPr>
              <w:drawing>
                <wp:inline distT="0" distB="0" distL="0" distR="0" wp14:anchorId="7B3B8461" wp14:editId="12019DC8">
                  <wp:extent cx="2876550" cy="2162175"/>
                  <wp:effectExtent l="19050" t="19050" r="19050" b="28575"/>
                  <wp:docPr id="22" name="Picture 22" descr="TimePhoto_20230124_11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imePhoto_20230124_1117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w="12700" cmpd="sng">
                            <a:solidFill>
                              <a:srgbClr val="000000"/>
                            </a:solidFill>
                            <a:miter lim="800000"/>
                            <a:headEnd/>
                            <a:tailEnd/>
                          </a:ln>
                          <a:effectLst/>
                        </pic:spPr>
                      </pic:pic>
                    </a:graphicData>
                  </a:graphic>
                </wp:inline>
              </w:drawing>
            </w:r>
          </w:p>
        </w:tc>
      </w:tr>
      <w:tr w:rsidR="00E67658" w14:paraId="7CACDAFA" w14:textId="77777777" w:rsidTr="00E67658">
        <w:trPr>
          <w:jc w:val="center"/>
        </w:trPr>
        <w:tc>
          <w:tcPr>
            <w:tcW w:w="4673" w:type="dxa"/>
            <w:hideMark/>
          </w:tcPr>
          <w:p w14:paraId="70B48976" w14:textId="6EFDE83F" w:rsidR="00E67658" w:rsidRDefault="00E67658">
            <w:pPr>
              <w:pStyle w:val="NoSpacing"/>
              <w:spacing w:line="360" w:lineRule="auto"/>
              <w:jc w:val="center"/>
              <w:rPr>
                <w:sz w:val="28"/>
                <w:szCs w:val="28"/>
              </w:rPr>
            </w:pPr>
            <w:r>
              <w:rPr>
                <w:noProof/>
                <w:sz w:val="28"/>
                <w:szCs w:val="28"/>
                <w:lang w:eastAsia="en-IN"/>
              </w:rPr>
              <w:drawing>
                <wp:inline distT="0" distB="0" distL="0" distR="0" wp14:anchorId="355274E6" wp14:editId="09933250">
                  <wp:extent cx="2876550" cy="2162175"/>
                  <wp:effectExtent l="19050" t="19050" r="19050" b="28575"/>
                  <wp:docPr id="19" name="Picture 19" descr="TimePhoto_20230124_11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imePhoto_20230124_1116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w="12700" cmpd="sng">
                            <a:solidFill>
                              <a:srgbClr val="000000"/>
                            </a:solidFill>
                            <a:miter lim="800000"/>
                            <a:headEnd/>
                            <a:tailEnd/>
                          </a:ln>
                          <a:effectLst/>
                        </pic:spPr>
                      </pic:pic>
                    </a:graphicData>
                  </a:graphic>
                </wp:inline>
              </w:drawing>
            </w:r>
          </w:p>
        </w:tc>
        <w:tc>
          <w:tcPr>
            <w:tcW w:w="4596" w:type="dxa"/>
            <w:hideMark/>
          </w:tcPr>
          <w:p w14:paraId="590A56B2" w14:textId="4A9C4F37" w:rsidR="00E67658" w:rsidRDefault="00E67658">
            <w:pPr>
              <w:pStyle w:val="NoSpacing"/>
              <w:spacing w:line="360" w:lineRule="auto"/>
              <w:jc w:val="center"/>
              <w:rPr>
                <w:sz w:val="28"/>
                <w:szCs w:val="28"/>
              </w:rPr>
            </w:pPr>
            <w:r>
              <w:rPr>
                <w:noProof/>
                <w:sz w:val="28"/>
                <w:szCs w:val="28"/>
                <w:lang w:eastAsia="en-IN"/>
              </w:rPr>
              <w:drawing>
                <wp:inline distT="0" distB="0" distL="0" distR="0" wp14:anchorId="375B788B" wp14:editId="08589D6F">
                  <wp:extent cx="2876550" cy="2162175"/>
                  <wp:effectExtent l="19050" t="19050" r="19050" b="28575"/>
                  <wp:docPr id="15" name="Picture 15" descr="TimePhoto_20230124_11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imePhoto_20230124_1115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w="12700" cmpd="sng">
                            <a:solidFill>
                              <a:srgbClr val="000000"/>
                            </a:solidFill>
                            <a:miter lim="800000"/>
                            <a:headEnd/>
                            <a:tailEnd/>
                          </a:ln>
                          <a:effectLst/>
                        </pic:spPr>
                      </pic:pic>
                    </a:graphicData>
                  </a:graphic>
                </wp:inline>
              </w:drawing>
            </w:r>
          </w:p>
        </w:tc>
      </w:tr>
      <w:tr w:rsidR="00E67658" w14:paraId="1ED896B1" w14:textId="77777777" w:rsidTr="00E67658">
        <w:trPr>
          <w:jc w:val="center"/>
        </w:trPr>
        <w:tc>
          <w:tcPr>
            <w:tcW w:w="4673" w:type="dxa"/>
            <w:hideMark/>
          </w:tcPr>
          <w:p w14:paraId="0E59B3BE" w14:textId="017E7D86" w:rsidR="00E67658" w:rsidRDefault="00E67658">
            <w:pPr>
              <w:pStyle w:val="NoSpacing"/>
              <w:spacing w:line="360" w:lineRule="auto"/>
              <w:jc w:val="center"/>
              <w:rPr>
                <w:sz w:val="28"/>
                <w:szCs w:val="28"/>
              </w:rPr>
            </w:pPr>
            <w:r>
              <w:rPr>
                <w:noProof/>
                <w:sz w:val="28"/>
                <w:szCs w:val="28"/>
                <w:lang w:eastAsia="en-IN"/>
              </w:rPr>
              <w:drawing>
                <wp:inline distT="0" distB="0" distL="0" distR="0" wp14:anchorId="4B2C2FEE" wp14:editId="2FF5BDC8">
                  <wp:extent cx="2876550" cy="2162175"/>
                  <wp:effectExtent l="19050" t="19050" r="19050" b="28575"/>
                  <wp:docPr id="10" name="Picture 10" descr="TimePhoto_20230124_11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imePhoto_20230124_1115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w="12700" cmpd="sng">
                            <a:solidFill>
                              <a:srgbClr val="000000"/>
                            </a:solidFill>
                            <a:miter lim="800000"/>
                            <a:headEnd/>
                            <a:tailEnd/>
                          </a:ln>
                          <a:effectLst/>
                        </pic:spPr>
                      </pic:pic>
                    </a:graphicData>
                  </a:graphic>
                </wp:inline>
              </w:drawing>
            </w:r>
          </w:p>
        </w:tc>
        <w:tc>
          <w:tcPr>
            <w:tcW w:w="4596" w:type="dxa"/>
            <w:hideMark/>
          </w:tcPr>
          <w:p w14:paraId="22512A83" w14:textId="4A24D822" w:rsidR="00E67658" w:rsidRDefault="00E67658">
            <w:pPr>
              <w:pStyle w:val="NoSpacing"/>
              <w:spacing w:line="360" w:lineRule="auto"/>
              <w:jc w:val="center"/>
              <w:rPr>
                <w:sz w:val="28"/>
                <w:szCs w:val="28"/>
              </w:rPr>
            </w:pPr>
            <w:r>
              <w:rPr>
                <w:noProof/>
                <w:sz w:val="28"/>
                <w:szCs w:val="28"/>
                <w:lang w:eastAsia="en-IN"/>
              </w:rPr>
              <w:drawing>
                <wp:inline distT="0" distB="0" distL="0" distR="0" wp14:anchorId="7937A994" wp14:editId="0F5EFD37">
                  <wp:extent cx="2876550" cy="2162175"/>
                  <wp:effectExtent l="19050" t="19050" r="19050" b="28575"/>
                  <wp:docPr id="9" name="Picture 9" descr="TimePhoto_20230124_11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imePhoto_20230124_1114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w="12700" cmpd="sng">
                            <a:solidFill>
                              <a:srgbClr val="000000"/>
                            </a:solidFill>
                            <a:miter lim="800000"/>
                            <a:headEnd/>
                            <a:tailEnd/>
                          </a:ln>
                          <a:effectLst/>
                        </pic:spPr>
                      </pic:pic>
                    </a:graphicData>
                  </a:graphic>
                </wp:inline>
              </w:drawing>
            </w:r>
          </w:p>
        </w:tc>
      </w:tr>
    </w:tbl>
    <w:p w14:paraId="7619D97E" w14:textId="77777777" w:rsidR="00E67658" w:rsidRDefault="00E67658" w:rsidP="00E67658">
      <w:pPr>
        <w:pStyle w:val="NoSpacing"/>
        <w:spacing w:line="360" w:lineRule="auto"/>
        <w:rPr>
          <w:rFonts w:ascii="Calibri" w:hAnsi="Calibri"/>
          <w:sz w:val="28"/>
          <w:szCs w:val="28"/>
          <w:lang w:val="en-US"/>
        </w:rPr>
      </w:pPr>
    </w:p>
    <w:p w14:paraId="2F34C0F2" w14:textId="77777777" w:rsidR="00181CE4" w:rsidRDefault="00181CE4" w:rsidP="004758AA">
      <w:pPr>
        <w:tabs>
          <w:tab w:val="left" w:pos="450"/>
        </w:tabs>
        <w:spacing w:line="276" w:lineRule="auto"/>
        <w:jc w:val="both"/>
        <w:rPr>
          <w:rFonts w:ascii="Arial" w:hAnsi="Arial" w:cs="Arial"/>
        </w:rPr>
      </w:pPr>
    </w:p>
    <w:sectPr w:rsidR="00181CE4" w:rsidSect="006B47F4">
      <w:headerReference w:type="default" r:id="rId21"/>
      <w:footerReference w:type="even" r:id="rId22"/>
      <w:footerReference w:type="default" r:id="rId23"/>
      <w:pgSz w:w="11909" w:h="16834" w:code="9"/>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702B70" w14:textId="77777777" w:rsidR="000C5EFD" w:rsidRDefault="000C5EFD" w:rsidP="00B45C28">
      <w:r>
        <w:separator/>
      </w:r>
    </w:p>
  </w:endnote>
  <w:endnote w:type="continuationSeparator" w:id="0">
    <w:p w14:paraId="379139F0" w14:textId="77777777" w:rsidR="000C5EFD" w:rsidRDefault="000C5EFD" w:rsidP="00B45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EB773" w14:textId="77777777" w:rsidR="000C5EFD" w:rsidRDefault="000C5EFD" w:rsidP="009D47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10A8AC" w14:textId="77777777" w:rsidR="000C5EFD" w:rsidRDefault="000C5EFD" w:rsidP="009D470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C785D5" w14:textId="77777777" w:rsidR="000C5EFD" w:rsidRPr="00647EC7" w:rsidRDefault="000C5EFD" w:rsidP="009D470B">
    <w:pPr>
      <w:pStyle w:val="Footer"/>
      <w:framePr w:wrap="around" w:vAnchor="text" w:hAnchor="margin" w:xAlign="right" w:y="1"/>
      <w:rPr>
        <w:rStyle w:val="PageNumber"/>
        <w:sz w:val="22"/>
      </w:rPr>
    </w:pPr>
    <w:r w:rsidRPr="00647EC7">
      <w:rPr>
        <w:rStyle w:val="PageNumber"/>
        <w:sz w:val="22"/>
      </w:rPr>
      <w:fldChar w:fldCharType="begin"/>
    </w:r>
    <w:r w:rsidRPr="00647EC7">
      <w:rPr>
        <w:rStyle w:val="PageNumber"/>
        <w:sz w:val="22"/>
      </w:rPr>
      <w:instrText xml:space="preserve">PAGE  </w:instrText>
    </w:r>
    <w:r w:rsidRPr="00647EC7">
      <w:rPr>
        <w:rStyle w:val="PageNumber"/>
        <w:sz w:val="22"/>
      </w:rPr>
      <w:fldChar w:fldCharType="separate"/>
    </w:r>
    <w:r w:rsidR="001D76B8">
      <w:rPr>
        <w:rStyle w:val="PageNumber"/>
        <w:noProof/>
        <w:sz w:val="22"/>
      </w:rPr>
      <w:t>11</w:t>
    </w:r>
    <w:r w:rsidRPr="00647EC7">
      <w:rPr>
        <w:rStyle w:val="PageNumber"/>
        <w:sz w:val="22"/>
      </w:rPr>
      <w:fldChar w:fldCharType="end"/>
    </w:r>
  </w:p>
  <w:sdt>
    <w:sdtPr>
      <w:rPr>
        <w:sz w:val="22"/>
      </w:rPr>
      <w:id w:val="-268470332"/>
      <w:docPartObj>
        <w:docPartGallery w:val="Page Numbers (Top of Page)"/>
        <w:docPartUnique/>
      </w:docPartObj>
    </w:sdtPr>
    <w:sdtContent>
      <w:p w14:paraId="0E6626C8" w14:textId="7FFD4C65" w:rsidR="000C5EFD" w:rsidRPr="00647EC7" w:rsidRDefault="000C5EFD" w:rsidP="009D470B">
        <w:pPr>
          <w:pStyle w:val="Footer"/>
          <w:tabs>
            <w:tab w:val="clear" w:pos="8640"/>
            <w:tab w:val="right" w:pos="9214"/>
          </w:tabs>
          <w:rPr>
            <w:sz w:val="22"/>
          </w:rPr>
        </w:pPr>
        <w:r w:rsidRPr="00647EC7">
          <w:rPr>
            <w:noProof/>
            <w:color w:val="0F243E" w:themeColor="text2" w:themeShade="80"/>
            <w:sz w:val="22"/>
            <w:lang w:eastAsia="en-IN"/>
          </w:rPr>
          <mc:AlternateContent>
            <mc:Choice Requires="wps">
              <w:drawing>
                <wp:anchor distT="0" distB="0" distL="114300" distR="114300" simplePos="0" relativeHeight="251657216" behindDoc="0" locked="0" layoutInCell="1" allowOverlap="1" wp14:anchorId="3974E4DA" wp14:editId="547C5357">
                  <wp:simplePos x="0" y="0"/>
                  <wp:positionH relativeFrom="column">
                    <wp:posOffset>30480</wp:posOffset>
                  </wp:positionH>
                  <wp:positionV relativeFrom="paragraph">
                    <wp:posOffset>-86995</wp:posOffset>
                  </wp:positionV>
                  <wp:extent cx="575310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0FA0DF" id="Straight Connector 5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" strokecolor="#4579b8 [3044]" strokeweight="2.25pt"/>
              </w:pict>
            </mc:Fallback>
          </mc:AlternateContent>
        </w:r>
        <w:r w:rsidRPr="00647EC7">
          <w:rPr>
            <w:rFonts w:ascii="Arial" w:hAnsi="Arial" w:cs="Arial"/>
            <w:b/>
            <w:sz w:val="22"/>
          </w:rPr>
          <w:t xml:space="preserve">File No.: </w:t>
        </w:r>
        <w:r w:rsidR="00EB3A9E" w:rsidRPr="00647EC7">
          <w:rPr>
            <w:rFonts w:ascii="Arial" w:hAnsi="Arial" w:cs="Arial"/>
            <w:b/>
            <w:sz w:val="22"/>
          </w:rPr>
          <w:t>VIS(2022-23)-PL632-523-868</w:t>
        </w:r>
        <w:r w:rsidRPr="00647EC7">
          <w:rPr>
            <w:rFonts w:asciiTheme="majorHAnsi" w:hAnsiTheme="majorHAnsi" w:cs="Arial"/>
            <w:b/>
            <w:color w:val="0F243E" w:themeColor="text2" w:themeShade="80"/>
            <w:sz w:val="22"/>
          </w:rP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0B1AB8" w14:textId="77777777" w:rsidR="000C5EFD" w:rsidRDefault="000C5EFD" w:rsidP="00B45C28">
      <w:r>
        <w:separator/>
      </w:r>
    </w:p>
  </w:footnote>
  <w:footnote w:type="continuationSeparator" w:id="0">
    <w:p w14:paraId="56CC9796" w14:textId="77777777" w:rsidR="000C5EFD" w:rsidRDefault="000C5EFD" w:rsidP="00B45C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59FE0" w14:textId="4F878757" w:rsidR="000C5EFD" w:rsidRDefault="000C5EFD" w:rsidP="00B45C28">
    <w:pPr>
      <w:pStyle w:val="Header"/>
      <w:ind w:right="-331" w:hanging="720"/>
    </w:pPr>
    <w:r>
      <w:rPr>
        <w:noProof/>
        <w:lang w:eastAsia="en-IN"/>
      </w:rPr>
      <w:drawing>
        <wp:anchor distT="0" distB="0" distL="114300" distR="114300" simplePos="0" relativeHeight="251658240" behindDoc="0" locked="0" layoutInCell="1" allowOverlap="1" wp14:anchorId="57101C4C" wp14:editId="3BEC2D4B">
          <wp:simplePos x="0" y="0"/>
          <wp:positionH relativeFrom="margin">
            <wp:posOffset>4095750</wp:posOffset>
          </wp:positionH>
          <wp:positionV relativeFrom="margin">
            <wp:posOffset>-615950</wp:posOffset>
          </wp:positionV>
          <wp:extent cx="2192020" cy="444500"/>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2020" cy="4445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17365D" w:themeColor="text2" w:themeShade="BF"/>
          <w:sz w:val="28"/>
          <w:szCs w:val="28"/>
        </w:rPr>
        <w:id w:val="1171757450"/>
        <w:docPartObj>
          <w:docPartGallery w:val="Watermarks"/>
          <w:docPartUnique/>
        </w:docPartObj>
      </w:sdtPr>
      <w:sdtContent>
        <w:r>
          <w:rPr>
            <w:b/>
            <w:bCs/>
            <w:noProof/>
            <w:color w:val="17365D" w:themeColor="text2" w:themeShade="BF"/>
            <w:sz w:val="28"/>
            <w:szCs w:val="28"/>
            <w:lang w:val="en-US"/>
          </w:rPr>
          <w:pict w14:anchorId="2890A7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6385"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id w:val="1964535267"/>
        <w:dataBinding w:prefixMappings="xmlns:ns0='http://schemas.openxmlformats.org/package/2006/metadata/core-properties' xmlns:ns1='http://purl.org/dc/elements/1.1/'" w:xpath="/ns0:coreProperties[1]/ns1:title[1]" w:storeItemID="{6C3C8BC8-F283-45AE-878A-BAB7291924A1}"/>
        <w:text/>
      </w:sdtPr>
      <w:sdtContent>
        <w:r w:rsidR="00E67658">
          <w:rPr>
            <w:b/>
            <w:bCs/>
            <w:color w:val="17365D" w:themeColor="text2" w:themeShade="BF"/>
            <w:sz w:val="28"/>
            <w:szCs w:val="28"/>
          </w:rPr>
          <w:t>Cost Vetting Report</w:t>
        </w:r>
      </w:sdtContent>
    </w:sdt>
    <w:r>
      <w:rPr>
        <w:noProof/>
        <w:lang w:eastAsia="en-IN"/>
      </w:rPr>
      <w:drawing>
        <wp:anchor distT="0" distB="0" distL="114300" distR="114300" simplePos="0" relativeHeight="251656192" behindDoc="1" locked="0" layoutInCell="1" allowOverlap="1" wp14:anchorId="507CA6B5" wp14:editId="59143CF4">
          <wp:simplePos x="0" y="0"/>
          <wp:positionH relativeFrom="margin">
            <wp:align>center</wp:align>
          </wp:positionH>
          <wp:positionV relativeFrom="margin">
            <wp:align>center</wp:align>
          </wp:positionV>
          <wp:extent cx="5732780" cy="843280"/>
          <wp:effectExtent l="0" t="0" r="1270" b="0"/>
          <wp:wrapNone/>
          <wp:docPr id="13" name="Picture 13" descr="RK Final logo ope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K Final logo open file"/>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732780" cy="84328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14:paraId="1462B2EB" w14:textId="28A937A5" w:rsidR="000C5EFD" w:rsidRPr="00020FB7" w:rsidRDefault="000C5EFD" w:rsidP="00F64B2A">
    <w:pPr>
      <w:pStyle w:val="Header"/>
      <w:ind w:right="-331" w:hanging="720"/>
      <w:rPr>
        <w:b/>
        <w:bCs/>
        <w:color w:val="1F497D" w:themeColor="text2"/>
      </w:rPr>
    </w:pPr>
    <w:r>
      <w:rPr>
        <w:b/>
        <w:bCs/>
        <w:color w:val="1F497D" w:themeColor="text2"/>
      </w:rPr>
      <w:t>EDEN RETIREMENT LIVING PRIVATE LIMITED</w:t>
    </w:r>
  </w:p>
  <w:p w14:paraId="2976AB54" w14:textId="5EFEC143" w:rsidR="000C5EFD" w:rsidRDefault="000C5E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8601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F7084F"/>
    <w:multiLevelType w:val="hybridMultilevel"/>
    <w:tmpl w:val="05283D28"/>
    <w:lvl w:ilvl="0" w:tplc="4009000F">
      <w:start w:val="1"/>
      <w:numFmt w:val="decimal"/>
      <w:lvlText w:val="%1."/>
      <w:lvlJc w:val="left"/>
      <w:pPr>
        <w:ind w:left="502" w:hanging="360"/>
      </w:pPr>
    </w:lvl>
    <w:lvl w:ilvl="1" w:tplc="40090019">
      <w:start w:val="1"/>
      <w:numFmt w:val="lowerLetter"/>
      <w:lvlText w:val="%2."/>
      <w:lvlJc w:val="left"/>
      <w:pPr>
        <w:ind w:left="1222" w:hanging="360"/>
      </w:pPr>
    </w:lvl>
    <w:lvl w:ilvl="2" w:tplc="4009001B">
      <w:start w:val="1"/>
      <w:numFmt w:val="lowerRoman"/>
      <w:lvlText w:val="%3."/>
      <w:lvlJc w:val="right"/>
      <w:pPr>
        <w:ind w:left="1942" w:hanging="180"/>
      </w:pPr>
    </w:lvl>
    <w:lvl w:ilvl="3" w:tplc="4009000F">
      <w:start w:val="1"/>
      <w:numFmt w:val="decimal"/>
      <w:lvlText w:val="%4."/>
      <w:lvlJc w:val="left"/>
      <w:pPr>
        <w:ind w:left="2662" w:hanging="360"/>
      </w:pPr>
    </w:lvl>
    <w:lvl w:ilvl="4" w:tplc="40090019">
      <w:start w:val="1"/>
      <w:numFmt w:val="lowerLetter"/>
      <w:lvlText w:val="%5."/>
      <w:lvlJc w:val="left"/>
      <w:pPr>
        <w:ind w:left="3382" w:hanging="360"/>
      </w:pPr>
    </w:lvl>
    <w:lvl w:ilvl="5" w:tplc="4009001B">
      <w:start w:val="1"/>
      <w:numFmt w:val="lowerRoman"/>
      <w:lvlText w:val="%6."/>
      <w:lvlJc w:val="right"/>
      <w:pPr>
        <w:ind w:left="4102" w:hanging="180"/>
      </w:pPr>
    </w:lvl>
    <w:lvl w:ilvl="6" w:tplc="4009000F">
      <w:start w:val="1"/>
      <w:numFmt w:val="decimal"/>
      <w:lvlText w:val="%7."/>
      <w:lvlJc w:val="left"/>
      <w:pPr>
        <w:ind w:left="4822" w:hanging="360"/>
      </w:pPr>
    </w:lvl>
    <w:lvl w:ilvl="7" w:tplc="40090019">
      <w:start w:val="1"/>
      <w:numFmt w:val="lowerLetter"/>
      <w:lvlText w:val="%8."/>
      <w:lvlJc w:val="left"/>
      <w:pPr>
        <w:ind w:left="5542" w:hanging="360"/>
      </w:pPr>
    </w:lvl>
    <w:lvl w:ilvl="8" w:tplc="4009001B">
      <w:start w:val="1"/>
      <w:numFmt w:val="lowerRoman"/>
      <w:lvlText w:val="%9."/>
      <w:lvlJc w:val="right"/>
      <w:pPr>
        <w:ind w:left="6262" w:hanging="180"/>
      </w:pPr>
    </w:lvl>
  </w:abstractNum>
  <w:abstractNum w:abstractNumId="2" w15:restartNumberingAfterBreak="0">
    <w:nsid w:val="040E2ED6"/>
    <w:multiLevelType w:val="hybridMultilevel"/>
    <w:tmpl w:val="B4C0DA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12CDA"/>
    <w:multiLevelType w:val="multilevel"/>
    <w:tmpl w:val="8F16BFA0"/>
    <w:lvl w:ilvl="0">
      <w:start w:val="1"/>
      <w:numFmt w:val="decimal"/>
      <w:lvlText w:val="%1."/>
      <w:lvlJc w:val="left"/>
      <w:pPr>
        <w:ind w:left="360" w:hanging="360"/>
      </w:pPr>
      <w:rPr>
        <w:rFonts w:ascii="Arial" w:hAnsi="Arial" w:cs="Arial" w:hint="default"/>
        <w:b/>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6282398"/>
    <w:multiLevelType w:val="hybridMultilevel"/>
    <w:tmpl w:val="35C89CD0"/>
    <w:lvl w:ilvl="0" w:tplc="69681F9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4646B8"/>
    <w:multiLevelType w:val="hybridMultilevel"/>
    <w:tmpl w:val="2710F9F0"/>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758145C"/>
    <w:multiLevelType w:val="hybridMultilevel"/>
    <w:tmpl w:val="B50C0AEA"/>
    <w:lvl w:ilvl="0" w:tplc="093ECA5C">
      <w:start w:val="1"/>
      <w:numFmt w:val="decimal"/>
      <w:lvlText w:val="%1."/>
      <w:lvlJc w:val="left"/>
      <w:pPr>
        <w:ind w:left="1800" w:hanging="360"/>
      </w:pPr>
      <w:rPr>
        <w:rFonts w:hint="default"/>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7" w15:restartNumberingAfterBreak="0">
    <w:nsid w:val="2EC44BC3"/>
    <w:multiLevelType w:val="hybridMultilevel"/>
    <w:tmpl w:val="0D60634C"/>
    <w:lvl w:ilvl="0" w:tplc="B25615CC">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1AA115B"/>
    <w:multiLevelType w:val="hybridMultilevel"/>
    <w:tmpl w:val="6F2C607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2F82289"/>
    <w:multiLevelType w:val="multilevel"/>
    <w:tmpl w:val="8F16BFA0"/>
    <w:lvl w:ilvl="0">
      <w:start w:val="1"/>
      <w:numFmt w:val="decimal"/>
      <w:lvlText w:val="%1."/>
      <w:lvlJc w:val="left"/>
      <w:pPr>
        <w:ind w:left="360" w:hanging="360"/>
      </w:pPr>
      <w:rPr>
        <w:rFonts w:ascii="Arial" w:hAnsi="Arial" w:cs="Arial" w:hint="default"/>
        <w:b/>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3F74181C"/>
    <w:multiLevelType w:val="hybridMultilevel"/>
    <w:tmpl w:val="F932800E"/>
    <w:lvl w:ilvl="0" w:tplc="E50CBFF0">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1" w15:restartNumberingAfterBreak="0">
    <w:nsid w:val="41127FC0"/>
    <w:multiLevelType w:val="hybridMultilevel"/>
    <w:tmpl w:val="50C27E96"/>
    <w:lvl w:ilvl="0" w:tplc="E6607DBE">
      <w:start w:val="1"/>
      <w:numFmt w:val="decimal"/>
      <w:lvlText w:val="%1."/>
      <w:lvlJc w:val="left"/>
      <w:pPr>
        <w:ind w:left="36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18C48AB"/>
    <w:multiLevelType w:val="hybridMultilevel"/>
    <w:tmpl w:val="D2FCC2CA"/>
    <w:lvl w:ilvl="0" w:tplc="0AF82E5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F5254B0"/>
    <w:multiLevelType w:val="hybridMultilevel"/>
    <w:tmpl w:val="A8DA3C10"/>
    <w:lvl w:ilvl="0" w:tplc="C2D8817A">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16" w15:restartNumberingAfterBreak="0">
    <w:nsid w:val="5C2B340F"/>
    <w:multiLevelType w:val="hybridMultilevel"/>
    <w:tmpl w:val="D73E1C96"/>
    <w:lvl w:ilvl="0" w:tplc="4009001B">
      <w:start w:val="1"/>
      <w:numFmt w:val="lowerRoman"/>
      <w:lvlText w:val="%1."/>
      <w:lvlJc w:val="righ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7" w15:restartNumberingAfterBreak="0">
    <w:nsid w:val="6A407938"/>
    <w:multiLevelType w:val="hybridMultilevel"/>
    <w:tmpl w:val="928A3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751EE0"/>
    <w:multiLevelType w:val="multilevel"/>
    <w:tmpl w:val="07A45770"/>
    <w:lvl w:ilvl="0">
      <w:start w:val="1"/>
      <w:numFmt w:val="decimal"/>
      <w:lvlText w:val="%1."/>
      <w:lvlJc w:val="left"/>
      <w:pPr>
        <w:ind w:left="360" w:hanging="360"/>
      </w:pPr>
      <w:rPr>
        <w:rFonts w:ascii="Arial" w:hAnsi="Arial" w:cs="Arial" w:hint="default"/>
        <w:b w:val="0"/>
        <w:sz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74327842"/>
    <w:multiLevelType w:val="hybridMultilevel"/>
    <w:tmpl w:val="7B98051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0" w15:restartNumberingAfterBreak="0">
    <w:nsid w:val="794934EC"/>
    <w:multiLevelType w:val="hybridMultilevel"/>
    <w:tmpl w:val="1ECE0D82"/>
    <w:lvl w:ilvl="0" w:tplc="9F32DF6A">
      <w:start w:val="1"/>
      <w:numFmt w:val="decimal"/>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1" w15:restartNumberingAfterBreak="0">
    <w:nsid w:val="79B26267"/>
    <w:multiLevelType w:val="hybridMultilevel"/>
    <w:tmpl w:val="A32C541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BC635C2"/>
    <w:multiLevelType w:val="hybridMultilevel"/>
    <w:tmpl w:val="1B609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15"/>
  </w:num>
  <w:num w:numId="4">
    <w:abstractNumId w:val="2"/>
  </w:num>
  <w:num w:numId="5">
    <w:abstractNumId w:val="0"/>
  </w:num>
  <w:num w:numId="6">
    <w:abstractNumId w:val="7"/>
  </w:num>
  <w:num w:numId="7">
    <w:abstractNumId w:val="22"/>
  </w:num>
  <w:num w:numId="8">
    <w:abstractNumId w:val="14"/>
  </w:num>
  <w:num w:numId="9">
    <w:abstractNumId w:val="12"/>
  </w:num>
  <w:num w:numId="10">
    <w:abstractNumId w:val="8"/>
  </w:num>
  <w:num w:numId="11">
    <w:abstractNumId w:val="4"/>
  </w:num>
  <w:num w:numId="12">
    <w:abstractNumId w:val="20"/>
  </w:num>
  <w:num w:numId="13">
    <w:abstractNumId w:val="9"/>
  </w:num>
  <w:num w:numId="14">
    <w:abstractNumId w:val="18"/>
  </w:num>
  <w:num w:numId="15">
    <w:abstractNumId w:val="5"/>
  </w:num>
  <w:num w:numId="16">
    <w:abstractNumId w:val="17"/>
  </w:num>
  <w:num w:numId="17">
    <w:abstractNumId w:val="13"/>
  </w:num>
  <w:num w:numId="18">
    <w:abstractNumId w:val="16"/>
  </w:num>
  <w:num w:numId="19">
    <w:abstractNumId w:val="21"/>
  </w:num>
  <w:num w:numId="20">
    <w:abstractNumId w:val="11"/>
  </w:num>
  <w:num w:numId="21">
    <w:abstractNumId w:val="10"/>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lvlOverride w:ilvl="1"/>
    <w:lvlOverride w:ilvl="2"/>
    <w:lvlOverride w:ilvl="3"/>
    <w:lvlOverride w:ilvl="4"/>
    <w:lvlOverride w:ilvl="5"/>
    <w:lvlOverride w:ilvl="6"/>
    <w:lvlOverride w:ilvl="7"/>
    <w:lvlOverride w:ilvl="8"/>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6386"/>
    <o:shapelayout v:ext="edit">
      <o:idmap v:ext="edit" data="1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BC9"/>
    <w:rsid w:val="00002CF6"/>
    <w:rsid w:val="00003495"/>
    <w:rsid w:val="00003786"/>
    <w:rsid w:val="00003C4F"/>
    <w:rsid w:val="00003F5F"/>
    <w:rsid w:val="0000585C"/>
    <w:rsid w:val="00005E6A"/>
    <w:rsid w:val="000068B2"/>
    <w:rsid w:val="00006936"/>
    <w:rsid w:val="00007331"/>
    <w:rsid w:val="00007E95"/>
    <w:rsid w:val="00012AFB"/>
    <w:rsid w:val="00014837"/>
    <w:rsid w:val="000152A2"/>
    <w:rsid w:val="000153B2"/>
    <w:rsid w:val="00015436"/>
    <w:rsid w:val="00015613"/>
    <w:rsid w:val="00015875"/>
    <w:rsid w:val="00015CAC"/>
    <w:rsid w:val="000166C5"/>
    <w:rsid w:val="0001689F"/>
    <w:rsid w:val="000171E2"/>
    <w:rsid w:val="000172A2"/>
    <w:rsid w:val="000217A7"/>
    <w:rsid w:val="00021E7D"/>
    <w:rsid w:val="00021F7E"/>
    <w:rsid w:val="0002276D"/>
    <w:rsid w:val="000238F3"/>
    <w:rsid w:val="000255D9"/>
    <w:rsid w:val="00025F8D"/>
    <w:rsid w:val="00026013"/>
    <w:rsid w:val="000267AF"/>
    <w:rsid w:val="00026F69"/>
    <w:rsid w:val="0003179C"/>
    <w:rsid w:val="00032282"/>
    <w:rsid w:val="000325D2"/>
    <w:rsid w:val="000342B2"/>
    <w:rsid w:val="00034CC9"/>
    <w:rsid w:val="00036078"/>
    <w:rsid w:val="000362BC"/>
    <w:rsid w:val="0003796C"/>
    <w:rsid w:val="000418DB"/>
    <w:rsid w:val="00045259"/>
    <w:rsid w:val="00045F32"/>
    <w:rsid w:val="0004601C"/>
    <w:rsid w:val="00046A41"/>
    <w:rsid w:val="00046AC1"/>
    <w:rsid w:val="00052A6A"/>
    <w:rsid w:val="0005388C"/>
    <w:rsid w:val="00054C71"/>
    <w:rsid w:val="00054C7A"/>
    <w:rsid w:val="00055236"/>
    <w:rsid w:val="000562A5"/>
    <w:rsid w:val="00056737"/>
    <w:rsid w:val="00060FD8"/>
    <w:rsid w:val="00062B8B"/>
    <w:rsid w:val="00063399"/>
    <w:rsid w:val="00063D61"/>
    <w:rsid w:val="000642D0"/>
    <w:rsid w:val="000663A0"/>
    <w:rsid w:val="00066ADA"/>
    <w:rsid w:val="00067521"/>
    <w:rsid w:val="000708C5"/>
    <w:rsid w:val="000708C8"/>
    <w:rsid w:val="00073C55"/>
    <w:rsid w:val="00074FE5"/>
    <w:rsid w:val="000758AD"/>
    <w:rsid w:val="00075F7B"/>
    <w:rsid w:val="00080665"/>
    <w:rsid w:val="00081007"/>
    <w:rsid w:val="000830D9"/>
    <w:rsid w:val="00083894"/>
    <w:rsid w:val="00084D15"/>
    <w:rsid w:val="00084F61"/>
    <w:rsid w:val="000861A1"/>
    <w:rsid w:val="00086695"/>
    <w:rsid w:val="00087AE8"/>
    <w:rsid w:val="000906F4"/>
    <w:rsid w:val="000907E7"/>
    <w:rsid w:val="00091343"/>
    <w:rsid w:val="00092409"/>
    <w:rsid w:val="000930B7"/>
    <w:rsid w:val="000939C4"/>
    <w:rsid w:val="00093F2D"/>
    <w:rsid w:val="0009489C"/>
    <w:rsid w:val="00095574"/>
    <w:rsid w:val="00095701"/>
    <w:rsid w:val="000976F4"/>
    <w:rsid w:val="000A0AF1"/>
    <w:rsid w:val="000A1197"/>
    <w:rsid w:val="000A1A50"/>
    <w:rsid w:val="000A4E05"/>
    <w:rsid w:val="000B03E2"/>
    <w:rsid w:val="000B390C"/>
    <w:rsid w:val="000B6582"/>
    <w:rsid w:val="000B6F35"/>
    <w:rsid w:val="000B76BF"/>
    <w:rsid w:val="000C20B4"/>
    <w:rsid w:val="000C2BFA"/>
    <w:rsid w:val="000C44E0"/>
    <w:rsid w:val="000C4804"/>
    <w:rsid w:val="000C4C2A"/>
    <w:rsid w:val="000C57E4"/>
    <w:rsid w:val="000C5EFD"/>
    <w:rsid w:val="000C7B79"/>
    <w:rsid w:val="000C7CD8"/>
    <w:rsid w:val="000D02FE"/>
    <w:rsid w:val="000D14EA"/>
    <w:rsid w:val="000D1D82"/>
    <w:rsid w:val="000D2BC4"/>
    <w:rsid w:val="000D41E5"/>
    <w:rsid w:val="000D42EE"/>
    <w:rsid w:val="000D64B9"/>
    <w:rsid w:val="000E0578"/>
    <w:rsid w:val="000E14BF"/>
    <w:rsid w:val="000E3B7B"/>
    <w:rsid w:val="000E44AB"/>
    <w:rsid w:val="000E463F"/>
    <w:rsid w:val="000E5686"/>
    <w:rsid w:val="000E6742"/>
    <w:rsid w:val="000E7ABA"/>
    <w:rsid w:val="000F1BE0"/>
    <w:rsid w:val="000F32F7"/>
    <w:rsid w:val="000F35B4"/>
    <w:rsid w:val="000F508F"/>
    <w:rsid w:val="000F6E31"/>
    <w:rsid w:val="001009F4"/>
    <w:rsid w:val="00102655"/>
    <w:rsid w:val="00102E04"/>
    <w:rsid w:val="001066EF"/>
    <w:rsid w:val="00106E41"/>
    <w:rsid w:val="00110F1D"/>
    <w:rsid w:val="00111B63"/>
    <w:rsid w:val="001140E3"/>
    <w:rsid w:val="00114756"/>
    <w:rsid w:val="001153A6"/>
    <w:rsid w:val="001157E5"/>
    <w:rsid w:val="00115AB7"/>
    <w:rsid w:val="00116323"/>
    <w:rsid w:val="0012528E"/>
    <w:rsid w:val="001257EB"/>
    <w:rsid w:val="00126B15"/>
    <w:rsid w:val="00126F8C"/>
    <w:rsid w:val="001271A6"/>
    <w:rsid w:val="001279F5"/>
    <w:rsid w:val="00131D02"/>
    <w:rsid w:val="001328D0"/>
    <w:rsid w:val="00132B99"/>
    <w:rsid w:val="001359DB"/>
    <w:rsid w:val="001363AD"/>
    <w:rsid w:val="0013717B"/>
    <w:rsid w:val="001409C4"/>
    <w:rsid w:val="0014130B"/>
    <w:rsid w:val="001417E0"/>
    <w:rsid w:val="00141919"/>
    <w:rsid w:val="00142D21"/>
    <w:rsid w:val="001447FB"/>
    <w:rsid w:val="0014492C"/>
    <w:rsid w:val="0014567E"/>
    <w:rsid w:val="00146E3F"/>
    <w:rsid w:val="001476B3"/>
    <w:rsid w:val="001507AB"/>
    <w:rsid w:val="0015317F"/>
    <w:rsid w:val="00153755"/>
    <w:rsid w:val="00153EED"/>
    <w:rsid w:val="00155B87"/>
    <w:rsid w:val="00155D3E"/>
    <w:rsid w:val="00156541"/>
    <w:rsid w:val="0015732E"/>
    <w:rsid w:val="00157440"/>
    <w:rsid w:val="00160FCC"/>
    <w:rsid w:val="0016161F"/>
    <w:rsid w:val="00161E97"/>
    <w:rsid w:val="001642B1"/>
    <w:rsid w:val="00164E64"/>
    <w:rsid w:val="00166FAB"/>
    <w:rsid w:val="00166FD4"/>
    <w:rsid w:val="0016762E"/>
    <w:rsid w:val="00167B1B"/>
    <w:rsid w:val="001704A4"/>
    <w:rsid w:val="00171217"/>
    <w:rsid w:val="0017164E"/>
    <w:rsid w:val="001722BC"/>
    <w:rsid w:val="001723E6"/>
    <w:rsid w:val="00172411"/>
    <w:rsid w:val="001737A5"/>
    <w:rsid w:val="00174069"/>
    <w:rsid w:val="00174116"/>
    <w:rsid w:val="001754B4"/>
    <w:rsid w:val="00175D78"/>
    <w:rsid w:val="001810B4"/>
    <w:rsid w:val="00181368"/>
    <w:rsid w:val="001818C7"/>
    <w:rsid w:val="00181CE4"/>
    <w:rsid w:val="00182A40"/>
    <w:rsid w:val="00184D03"/>
    <w:rsid w:val="001858BA"/>
    <w:rsid w:val="001864B3"/>
    <w:rsid w:val="001868F9"/>
    <w:rsid w:val="00186C72"/>
    <w:rsid w:val="00190415"/>
    <w:rsid w:val="0019111E"/>
    <w:rsid w:val="00191FFE"/>
    <w:rsid w:val="00192C57"/>
    <w:rsid w:val="00192E7A"/>
    <w:rsid w:val="0019480A"/>
    <w:rsid w:val="00194A3B"/>
    <w:rsid w:val="00196CE6"/>
    <w:rsid w:val="00196F8C"/>
    <w:rsid w:val="001972C6"/>
    <w:rsid w:val="00197454"/>
    <w:rsid w:val="001A12E4"/>
    <w:rsid w:val="001A1395"/>
    <w:rsid w:val="001A1F31"/>
    <w:rsid w:val="001A2C60"/>
    <w:rsid w:val="001A380A"/>
    <w:rsid w:val="001A3A7E"/>
    <w:rsid w:val="001A45E8"/>
    <w:rsid w:val="001A4CB7"/>
    <w:rsid w:val="001A4F27"/>
    <w:rsid w:val="001A50C1"/>
    <w:rsid w:val="001A6094"/>
    <w:rsid w:val="001B0151"/>
    <w:rsid w:val="001B0771"/>
    <w:rsid w:val="001B1E7E"/>
    <w:rsid w:val="001B47EF"/>
    <w:rsid w:val="001B4B7C"/>
    <w:rsid w:val="001B5635"/>
    <w:rsid w:val="001B5FEA"/>
    <w:rsid w:val="001B7771"/>
    <w:rsid w:val="001B7EB2"/>
    <w:rsid w:val="001C0373"/>
    <w:rsid w:val="001C2C2A"/>
    <w:rsid w:val="001C3939"/>
    <w:rsid w:val="001C42F5"/>
    <w:rsid w:val="001C6970"/>
    <w:rsid w:val="001D0B16"/>
    <w:rsid w:val="001D149F"/>
    <w:rsid w:val="001D4701"/>
    <w:rsid w:val="001D4AF7"/>
    <w:rsid w:val="001D519B"/>
    <w:rsid w:val="001D5ECB"/>
    <w:rsid w:val="001D655D"/>
    <w:rsid w:val="001D6E3E"/>
    <w:rsid w:val="001D76B8"/>
    <w:rsid w:val="001E0ABD"/>
    <w:rsid w:val="001E19C2"/>
    <w:rsid w:val="001E28D1"/>
    <w:rsid w:val="001E2D12"/>
    <w:rsid w:val="001E30D5"/>
    <w:rsid w:val="001E3536"/>
    <w:rsid w:val="001E3C6F"/>
    <w:rsid w:val="001E6AA9"/>
    <w:rsid w:val="001E7874"/>
    <w:rsid w:val="001F07CF"/>
    <w:rsid w:val="001F1F3C"/>
    <w:rsid w:val="001F3F60"/>
    <w:rsid w:val="001F47DE"/>
    <w:rsid w:val="001F6A48"/>
    <w:rsid w:val="001F73BB"/>
    <w:rsid w:val="002006AE"/>
    <w:rsid w:val="002024B8"/>
    <w:rsid w:val="002028CD"/>
    <w:rsid w:val="00203230"/>
    <w:rsid w:val="002047A7"/>
    <w:rsid w:val="00205BC3"/>
    <w:rsid w:val="00205FD4"/>
    <w:rsid w:val="00206416"/>
    <w:rsid w:val="00206FAA"/>
    <w:rsid w:val="002101EA"/>
    <w:rsid w:val="00210F99"/>
    <w:rsid w:val="0021101C"/>
    <w:rsid w:val="002111AE"/>
    <w:rsid w:val="0021239C"/>
    <w:rsid w:val="00212747"/>
    <w:rsid w:val="00213708"/>
    <w:rsid w:val="00215044"/>
    <w:rsid w:val="00217B93"/>
    <w:rsid w:val="0022167A"/>
    <w:rsid w:val="002219FE"/>
    <w:rsid w:val="0022370B"/>
    <w:rsid w:val="0022428F"/>
    <w:rsid w:val="002243C1"/>
    <w:rsid w:val="00224679"/>
    <w:rsid w:val="002251D5"/>
    <w:rsid w:val="00225962"/>
    <w:rsid w:val="00230417"/>
    <w:rsid w:val="00230630"/>
    <w:rsid w:val="00230BB4"/>
    <w:rsid w:val="00231995"/>
    <w:rsid w:val="002319FE"/>
    <w:rsid w:val="00231EB9"/>
    <w:rsid w:val="00235819"/>
    <w:rsid w:val="00236B04"/>
    <w:rsid w:val="002407FD"/>
    <w:rsid w:val="0024279F"/>
    <w:rsid w:val="00242CF2"/>
    <w:rsid w:val="00243407"/>
    <w:rsid w:val="00243C8D"/>
    <w:rsid w:val="00244078"/>
    <w:rsid w:val="002440C3"/>
    <w:rsid w:val="002456C8"/>
    <w:rsid w:val="00246A28"/>
    <w:rsid w:val="00246BE7"/>
    <w:rsid w:val="00250915"/>
    <w:rsid w:val="00250EB0"/>
    <w:rsid w:val="0025186A"/>
    <w:rsid w:val="00251A30"/>
    <w:rsid w:val="00253D69"/>
    <w:rsid w:val="002552AB"/>
    <w:rsid w:val="0025733C"/>
    <w:rsid w:val="0026293C"/>
    <w:rsid w:val="00262DEF"/>
    <w:rsid w:val="00262E58"/>
    <w:rsid w:val="00264B7C"/>
    <w:rsid w:val="0027053F"/>
    <w:rsid w:val="00270EEE"/>
    <w:rsid w:val="002710FF"/>
    <w:rsid w:val="00271BB0"/>
    <w:rsid w:val="002731D2"/>
    <w:rsid w:val="002736D8"/>
    <w:rsid w:val="00276C50"/>
    <w:rsid w:val="00276E75"/>
    <w:rsid w:val="00277A09"/>
    <w:rsid w:val="0028153C"/>
    <w:rsid w:val="00281C9C"/>
    <w:rsid w:val="00281D85"/>
    <w:rsid w:val="00282841"/>
    <w:rsid w:val="00283E00"/>
    <w:rsid w:val="00287643"/>
    <w:rsid w:val="00287692"/>
    <w:rsid w:val="00292E44"/>
    <w:rsid w:val="00294F78"/>
    <w:rsid w:val="00295F7F"/>
    <w:rsid w:val="002970FA"/>
    <w:rsid w:val="002A1609"/>
    <w:rsid w:val="002A26E6"/>
    <w:rsid w:val="002A49F5"/>
    <w:rsid w:val="002A5B8D"/>
    <w:rsid w:val="002A6289"/>
    <w:rsid w:val="002A75F7"/>
    <w:rsid w:val="002A7726"/>
    <w:rsid w:val="002B0AD3"/>
    <w:rsid w:val="002B1140"/>
    <w:rsid w:val="002B25E5"/>
    <w:rsid w:val="002B26EB"/>
    <w:rsid w:val="002B55F8"/>
    <w:rsid w:val="002B6A1D"/>
    <w:rsid w:val="002B73D0"/>
    <w:rsid w:val="002B7F22"/>
    <w:rsid w:val="002C0B8C"/>
    <w:rsid w:val="002C19CC"/>
    <w:rsid w:val="002C3FEB"/>
    <w:rsid w:val="002C40A7"/>
    <w:rsid w:val="002C5089"/>
    <w:rsid w:val="002C5E07"/>
    <w:rsid w:val="002C680F"/>
    <w:rsid w:val="002C68E2"/>
    <w:rsid w:val="002D0B6C"/>
    <w:rsid w:val="002D0F46"/>
    <w:rsid w:val="002D135B"/>
    <w:rsid w:val="002D29C4"/>
    <w:rsid w:val="002D38FC"/>
    <w:rsid w:val="002D622E"/>
    <w:rsid w:val="002D6EE5"/>
    <w:rsid w:val="002E14CB"/>
    <w:rsid w:val="002E23DB"/>
    <w:rsid w:val="002E25B6"/>
    <w:rsid w:val="002E45FA"/>
    <w:rsid w:val="002E6E55"/>
    <w:rsid w:val="002E7301"/>
    <w:rsid w:val="002F01BB"/>
    <w:rsid w:val="002F3679"/>
    <w:rsid w:val="002F3B5D"/>
    <w:rsid w:val="002F44FD"/>
    <w:rsid w:val="002F5340"/>
    <w:rsid w:val="002F5947"/>
    <w:rsid w:val="002F6864"/>
    <w:rsid w:val="00300475"/>
    <w:rsid w:val="00300884"/>
    <w:rsid w:val="0030222E"/>
    <w:rsid w:val="00304702"/>
    <w:rsid w:val="003102C6"/>
    <w:rsid w:val="00311E41"/>
    <w:rsid w:val="00312E3E"/>
    <w:rsid w:val="003137DF"/>
    <w:rsid w:val="00313ADA"/>
    <w:rsid w:val="00313F3C"/>
    <w:rsid w:val="003145A8"/>
    <w:rsid w:val="0031481F"/>
    <w:rsid w:val="003148F3"/>
    <w:rsid w:val="00314AAD"/>
    <w:rsid w:val="00315696"/>
    <w:rsid w:val="003161C9"/>
    <w:rsid w:val="00316367"/>
    <w:rsid w:val="0031666F"/>
    <w:rsid w:val="00316F47"/>
    <w:rsid w:val="0031750A"/>
    <w:rsid w:val="00320653"/>
    <w:rsid w:val="00321A46"/>
    <w:rsid w:val="00321DC0"/>
    <w:rsid w:val="00323DD9"/>
    <w:rsid w:val="003270B7"/>
    <w:rsid w:val="00327947"/>
    <w:rsid w:val="0033022A"/>
    <w:rsid w:val="0033078A"/>
    <w:rsid w:val="00330820"/>
    <w:rsid w:val="003322C5"/>
    <w:rsid w:val="00332A4E"/>
    <w:rsid w:val="0033356A"/>
    <w:rsid w:val="00333B05"/>
    <w:rsid w:val="00333EAA"/>
    <w:rsid w:val="00334989"/>
    <w:rsid w:val="00340396"/>
    <w:rsid w:val="00341331"/>
    <w:rsid w:val="00342391"/>
    <w:rsid w:val="00342DDE"/>
    <w:rsid w:val="003435D5"/>
    <w:rsid w:val="003446C9"/>
    <w:rsid w:val="00344D23"/>
    <w:rsid w:val="00345AE6"/>
    <w:rsid w:val="00347C5D"/>
    <w:rsid w:val="00347EB3"/>
    <w:rsid w:val="00350C10"/>
    <w:rsid w:val="00352B63"/>
    <w:rsid w:val="003531C1"/>
    <w:rsid w:val="00353766"/>
    <w:rsid w:val="00353802"/>
    <w:rsid w:val="0035525F"/>
    <w:rsid w:val="00356435"/>
    <w:rsid w:val="00357B6D"/>
    <w:rsid w:val="00365B1C"/>
    <w:rsid w:val="00371924"/>
    <w:rsid w:val="00373484"/>
    <w:rsid w:val="003735AE"/>
    <w:rsid w:val="00376ECD"/>
    <w:rsid w:val="0038142E"/>
    <w:rsid w:val="003854C0"/>
    <w:rsid w:val="00386D36"/>
    <w:rsid w:val="00387807"/>
    <w:rsid w:val="003879BE"/>
    <w:rsid w:val="00387DF4"/>
    <w:rsid w:val="00387F3C"/>
    <w:rsid w:val="003914B9"/>
    <w:rsid w:val="00393D50"/>
    <w:rsid w:val="0039573D"/>
    <w:rsid w:val="00395DFC"/>
    <w:rsid w:val="00396990"/>
    <w:rsid w:val="00396A9C"/>
    <w:rsid w:val="0039714B"/>
    <w:rsid w:val="003A067B"/>
    <w:rsid w:val="003A0928"/>
    <w:rsid w:val="003B1FF1"/>
    <w:rsid w:val="003B2563"/>
    <w:rsid w:val="003B2AD2"/>
    <w:rsid w:val="003B3252"/>
    <w:rsid w:val="003B3513"/>
    <w:rsid w:val="003B3E71"/>
    <w:rsid w:val="003B58D3"/>
    <w:rsid w:val="003B66F2"/>
    <w:rsid w:val="003B6D55"/>
    <w:rsid w:val="003B7C8F"/>
    <w:rsid w:val="003C0163"/>
    <w:rsid w:val="003C1370"/>
    <w:rsid w:val="003C31FB"/>
    <w:rsid w:val="003C41E1"/>
    <w:rsid w:val="003C4A29"/>
    <w:rsid w:val="003D021F"/>
    <w:rsid w:val="003D0718"/>
    <w:rsid w:val="003D0C69"/>
    <w:rsid w:val="003D2660"/>
    <w:rsid w:val="003D37DF"/>
    <w:rsid w:val="003D3B45"/>
    <w:rsid w:val="003D3CD9"/>
    <w:rsid w:val="003D4705"/>
    <w:rsid w:val="003D5567"/>
    <w:rsid w:val="003D71C3"/>
    <w:rsid w:val="003D735D"/>
    <w:rsid w:val="003D79CC"/>
    <w:rsid w:val="003D7E64"/>
    <w:rsid w:val="003E0376"/>
    <w:rsid w:val="003E29A3"/>
    <w:rsid w:val="003E61CD"/>
    <w:rsid w:val="003E6521"/>
    <w:rsid w:val="003E7E79"/>
    <w:rsid w:val="003F0BE4"/>
    <w:rsid w:val="003F17D6"/>
    <w:rsid w:val="003F1A7D"/>
    <w:rsid w:val="003F443E"/>
    <w:rsid w:val="003F4B85"/>
    <w:rsid w:val="003F4BEE"/>
    <w:rsid w:val="003F4CD3"/>
    <w:rsid w:val="003F4FC4"/>
    <w:rsid w:val="003F6661"/>
    <w:rsid w:val="003F66E4"/>
    <w:rsid w:val="003F6A46"/>
    <w:rsid w:val="003F741F"/>
    <w:rsid w:val="00401082"/>
    <w:rsid w:val="004032F7"/>
    <w:rsid w:val="00403322"/>
    <w:rsid w:val="00404AD8"/>
    <w:rsid w:val="00404D83"/>
    <w:rsid w:val="0040653D"/>
    <w:rsid w:val="004118E7"/>
    <w:rsid w:val="00413E76"/>
    <w:rsid w:val="004151C5"/>
    <w:rsid w:val="00416634"/>
    <w:rsid w:val="00417725"/>
    <w:rsid w:val="00421564"/>
    <w:rsid w:val="00424858"/>
    <w:rsid w:val="004255F0"/>
    <w:rsid w:val="00425BA0"/>
    <w:rsid w:val="00425E0D"/>
    <w:rsid w:val="00426D6A"/>
    <w:rsid w:val="004275CB"/>
    <w:rsid w:val="004323C8"/>
    <w:rsid w:val="00433311"/>
    <w:rsid w:val="00433824"/>
    <w:rsid w:val="004347AC"/>
    <w:rsid w:val="004364DD"/>
    <w:rsid w:val="004377BF"/>
    <w:rsid w:val="004414FF"/>
    <w:rsid w:val="00442804"/>
    <w:rsid w:val="0044292C"/>
    <w:rsid w:val="00444872"/>
    <w:rsid w:val="00444C2F"/>
    <w:rsid w:val="004468AC"/>
    <w:rsid w:val="00450E6B"/>
    <w:rsid w:val="0045127D"/>
    <w:rsid w:val="004514F7"/>
    <w:rsid w:val="00452912"/>
    <w:rsid w:val="00452C5C"/>
    <w:rsid w:val="00452FF7"/>
    <w:rsid w:val="00455D46"/>
    <w:rsid w:val="00456717"/>
    <w:rsid w:val="00456ED4"/>
    <w:rsid w:val="00457317"/>
    <w:rsid w:val="0045798C"/>
    <w:rsid w:val="00460840"/>
    <w:rsid w:val="00461F4D"/>
    <w:rsid w:val="004624C7"/>
    <w:rsid w:val="00465474"/>
    <w:rsid w:val="004655C4"/>
    <w:rsid w:val="0046656C"/>
    <w:rsid w:val="00473EA6"/>
    <w:rsid w:val="00474013"/>
    <w:rsid w:val="00474436"/>
    <w:rsid w:val="004752EF"/>
    <w:rsid w:val="00475364"/>
    <w:rsid w:val="004758AA"/>
    <w:rsid w:val="004769E8"/>
    <w:rsid w:val="00480070"/>
    <w:rsid w:val="004800C5"/>
    <w:rsid w:val="00480E54"/>
    <w:rsid w:val="00482638"/>
    <w:rsid w:val="00483342"/>
    <w:rsid w:val="0048597A"/>
    <w:rsid w:val="00486451"/>
    <w:rsid w:val="004867A5"/>
    <w:rsid w:val="004917C0"/>
    <w:rsid w:val="0049314D"/>
    <w:rsid w:val="004934B8"/>
    <w:rsid w:val="00493C6C"/>
    <w:rsid w:val="004951EB"/>
    <w:rsid w:val="004951F4"/>
    <w:rsid w:val="004954A4"/>
    <w:rsid w:val="004958AE"/>
    <w:rsid w:val="00495B8B"/>
    <w:rsid w:val="00495F55"/>
    <w:rsid w:val="00496CBF"/>
    <w:rsid w:val="004974AE"/>
    <w:rsid w:val="0049789D"/>
    <w:rsid w:val="00497B4E"/>
    <w:rsid w:val="004A0C1D"/>
    <w:rsid w:val="004A1D60"/>
    <w:rsid w:val="004A2BAB"/>
    <w:rsid w:val="004A43DC"/>
    <w:rsid w:val="004A450B"/>
    <w:rsid w:val="004A48BE"/>
    <w:rsid w:val="004A6E90"/>
    <w:rsid w:val="004B0A78"/>
    <w:rsid w:val="004B109B"/>
    <w:rsid w:val="004B149B"/>
    <w:rsid w:val="004B2C6F"/>
    <w:rsid w:val="004B35E9"/>
    <w:rsid w:val="004B6F03"/>
    <w:rsid w:val="004C2151"/>
    <w:rsid w:val="004C48FF"/>
    <w:rsid w:val="004C4DEE"/>
    <w:rsid w:val="004C7560"/>
    <w:rsid w:val="004C7868"/>
    <w:rsid w:val="004D0BD8"/>
    <w:rsid w:val="004D16DC"/>
    <w:rsid w:val="004D2A16"/>
    <w:rsid w:val="004D5373"/>
    <w:rsid w:val="004D7002"/>
    <w:rsid w:val="004D7F6D"/>
    <w:rsid w:val="004E04FF"/>
    <w:rsid w:val="004E08BD"/>
    <w:rsid w:val="004E2010"/>
    <w:rsid w:val="004E3C04"/>
    <w:rsid w:val="004E4378"/>
    <w:rsid w:val="004E521E"/>
    <w:rsid w:val="004E5786"/>
    <w:rsid w:val="004E58DE"/>
    <w:rsid w:val="004E787A"/>
    <w:rsid w:val="004F0FB6"/>
    <w:rsid w:val="004F2CE5"/>
    <w:rsid w:val="004F4809"/>
    <w:rsid w:val="004F5A16"/>
    <w:rsid w:val="004F5A51"/>
    <w:rsid w:val="004F74D9"/>
    <w:rsid w:val="00500590"/>
    <w:rsid w:val="005006F5"/>
    <w:rsid w:val="0050096E"/>
    <w:rsid w:val="0050132C"/>
    <w:rsid w:val="005020FD"/>
    <w:rsid w:val="00503631"/>
    <w:rsid w:val="005040E6"/>
    <w:rsid w:val="0050487F"/>
    <w:rsid w:val="00506162"/>
    <w:rsid w:val="0050681B"/>
    <w:rsid w:val="00507363"/>
    <w:rsid w:val="00507EDD"/>
    <w:rsid w:val="0051038A"/>
    <w:rsid w:val="005109D4"/>
    <w:rsid w:val="00510E21"/>
    <w:rsid w:val="00512CA6"/>
    <w:rsid w:val="00512CA9"/>
    <w:rsid w:val="0051614D"/>
    <w:rsid w:val="00517028"/>
    <w:rsid w:val="00517206"/>
    <w:rsid w:val="005178D9"/>
    <w:rsid w:val="005204B0"/>
    <w:rsid w:val="00520799"/>
    <w:rsid w:val="00521979"/>
    <w:rsid w:val="00521CE4"/>
    <w:rsid w:val="0052212D"/>
    <w:rsid w:val="0052412E"/>
    <w:rsid w:val="00527FB7"/>
    <w:rsid w:val="00530969"/>
    <w:rsid w:val="0053114D"/>
    <w:rsid w:val="00531B1A"/>
    <w:rsid w:val="00533A0D"/>
    <w:rsid w:val="005347F9"/>
    <w:rsid w:val="005360F8"/>
    <w:rsid w:val="00537A8A"/>
    <w:rsid w:val="00540DDD"/>
    <w:rsid w:val="00541011"/>
    <w:rsid w:val="00542B05"/>
    <w:rsid w:val="00542E33"/>
    <w:rsid w:val="0054348E"/>
    <w:rsid w:val="00543F9D"/>
    <w:rsid w:val="00544041"/>
    <w:rsid w:val="00546CBE"/>
    <w:rsid w:val="00547234"/>
    <w:rsid w:val="00550449"/>
    <w:rsid w:val="0055060B"/>
    <w:rsid w:val="00550CF8"/>
    <w:rsid w:val="00550F7C"/>
    <w:rsid w:val="005543E2"/>
    <w:rsid w:val="00556DED"/>
    <w:rsid w:val="00557B5A"/>
    <w:rsid w:val="00560E7F"/>
    <w:rsid w:val="005612B5"/>
    <w:rsid w:val="0056221F"/>
    <w:rsid w:val="005638AD"/>
    <w:rsid w:val="0056421A"/>
    <w:rsid w:val="00565C81"/>
    <w:rsid w:val="005666AF"/>
    <w:rsid w:val="00570B60"/>
    <w:rsid w:val="0057347E"/>
    <w:rsid w:val="00573853"/>
    <w:rsid w:val="00575245"/>
    <w:rsid w:val="00575A56"/>
    <w:rsid w:val="00575F8F"/>
    <w:rsid w:val="00576043"/>
    <w:rsid w:val="005773B9"/>
    <w:rsid w:val="0057786E"/>
    <w:rsid w:val="005808E1"/>
    <w:rsid w:val="005843D8"/>
    <w:rsid w:val="00584D8A"/>
    <w:rsid w:val="0058531C"/>
    <w:rsid w:val="00585CF2"/>
    <w:rsid w:val="00587B35"/>
    <w:rsid w:val="0059051B"/>
    <w:rsid w:val="0059188F"/>
    <w:rsid w:val="00591C62"/>
    <w:rsid w:val="00592BAC"/>
    <w:rsid w:val="00595825"/>
    <w:rsid w:val="00595EF1"/>
    <w:rsid w:val="00596EA4"/>
    <w:rsid w:val="005978FC"/>
    <w:rsid w:val="005A0365"/>
    <w:rsid w:val="005A0506"/>
    <w:rsid w:val="005A066A"/>
    <w:rsid w:val="005A242A"/>
    <w:rsid w:val="005A2CBD"/>
    <w:rsid w:val="005A312F"/>
    <w:rsid w:val="005A3C85"/>
    <w:rsid w:val="005A50B9"/>
    <w:rsid w:val="005A5851"/>
    <w:rsid w:val="005A64A1"/>
    <w:rsid w:val="005B0C88"/>
    <w:rsid w:val="005B0EFE"/>
    <w:rsid w:val="005B173F"/>
    <w:rsid w:val="005B4C04"/>
    <w:rsid w:val="005B52FB"/>
    <w:rsid w:val="005B62EF"/>
    <w:rsid w:val="005B759F"/>
    <w:rsid w:val="005B7857"/>
    <w:rsid w:val="005B787E"/>
    <w:rsid w:val="005B794A"/>
    <w:rsid w:val="005C04B5"/>
    <w:rsid w:val="005C04C4"/>
    <w:rsid w:val="005C1A5F"/>
    <w:rsid w:val="005C31B4"/>
    <w:rsid w:val="005C5B91"/>
    <w:rsid w:val="005D1B35"/>
    <w:rsid w:val="005D23C9"/>
    <w:rsid w:val="005D2BC5"/>
    <w:rsid w:val="005D3A6A"/>
    <w:rsid w:val="005D462E"/>
    <w:rsid w:val="005D4BF7"/>
    <w:rsid w:val="005D52C7"/>
    <w:rsid w:val="005D5CBB"/>
    <w:rsid w:val="005D6FA2"/>
    <w:rsid w:val="005E0E2C"/>
    <w:rsid w:val="005E3F61"/>
    <w:rsid w:val="005E5575"/>
    <w:rsid w:val="005F0633"/>
    <w:rsid w:val="005F079E"/>
    <w:rsid w:val="005F1A91"/>
    <w:rsid w:val="005F5B60"/>
    <w:rsid w:val="005F5E58"/>
    <w:rsid w:val="005F613C"/>
    <w:rsid w:val="005F6828"/>
    <w:rsid w:val="005F75A1"/>
    <w:rsid w:val="00600453"/>
    <w:rsid w:val="00601A6E"/>
    <w:rsid w:val="00602515"/>
    <w:rsid w:val="006027C1"/>
    <w:rsid w:val="00602A21"/>
    <w:rsid w:val="0060337D"/>
    <w:rsid w:val="006035DD"/>
    <w:rsid w:val="00604FA7"/>
    <w:rsid w:val="0060672C"/>
    <w:rsid w:val="00607A0C"/>
    <w:rsid w:val="006110CD"/>
    <w:rsid w:val="0061121C"/>
    <w:rsid w:val="0061156F"/>
    <w:rsid w:val="00612A4B"/>
    <w:rsid w:val="006130A9"/>
    <w:rsid w:val="00614016"/>
    <w:rsid w:val="00615FA4"/>
    <w:rsid w:val="0061694B"/>
    <w:rsid w:val="0061752B"/>
    <w:rsid w:val="00617AD4"/>
    <w:rsid w:val="00624250"/>
    <w:rsid w:val="00624A22"/>
    <w:rsid w:val="00624A89"/>
    <w:rsid w:val="00624E67"/>
    <w:rsid w:val="00625A51"/>
    <w:rsid w:val="0063088C"/>
    <w:rsid w:val="00630899"/>
    <w:rsid w:val="00630CA4"/>
    <w:rsid w:val="00632042"/>
    <w:rsid w:val="006329FE"/>
    <w:rsid w:val="00632CA7"/>
    <w:rsid w:val="0063326C"/>
    <w:rsid w:val="006341F3"/>
    <w:rsid w:val="0063686C"/>
    <w:rsid w:val="00636C34"/>
    <w:rsid w:val="006378AE"/>
    <w:rsid w:val="006421F4"/>
    <w:rsid w:val="00642B2A"/>
    <w:rsid w:val="0064317E"/>
    <w:rsid w:val="0064410D"/>
    <w:rsid w:val="006445C6"/>
    <w:rsid w:val="00644F34"/>
    <w:rsid w:val="006456D0"/>
    <w:rsid w:val="00647EC7"/>
    <w:rsid w:val="0065226E"/>
    <w:rsid w:val="00653210"/>
    <w:rsid w:val="00656DBF"/>
    <w:rsid w:val="00660AB8"/>
    <w:rsid w:val="00661252"/>
    <w:rsid w:val="00661832"/>
    <w:rsid w:val="0066318E"/>
    <w:rsid w:val="00664D83"/>
    <w:rsid w:val="00664EF7"/>
    <w:rsid w:val="006664B1"/>
    <w:rsid w:val="0067124E"/>
    <w:rsid w:val="00671CC3"/>
    <w:rsid w:val="00672CD8"/>
    <w:rsid w:val="00674A7D"/>
    <w:rsid w:val="00674BF4"/>
    <w:rsid w:val="006757A5"/>
    <w:rsid w:val="00676B39"/>
    <w:rsid w:val="00680ABF"/>
    <w:rsid w:val="006810AC"/>
    <w:rsid w:val="0068178E"/>
    <w:rsid w:val="00682CE5"/>
    <w:rsid w:val="00683114"/>
    <w:rsid w:val="006832D8"/>
    <w:rsid w:val="00683987"/>
    <w:rsid w:val="00683F4E"/>
    <w:rsid w:val="00684075"/>
    <w:rsid w:val="00685583"/>
    <w:rsid w:val="0068755A"/>
    <w:rsid w:val="00690D0B"/>
    <w:rsid w:val="006910AC"/>
    <w:rsid w:val="006921DE"/>
    <w:rsid w:val="006922EE"/>
    <w:rsid w:val="0069288B"/>
    <w:rsid w:val="00694518"/>
    <w:rsid w:val="00696807"/>
    <w:rsid w:val="006A1F99"/>
    <w:rsid w:val="006A4F48"/>
    <w:rsid w:val="006A52A5"/>
    <w:rsid w:val="006A7378"/>
    <w:rsid w:val="006B1FD8"/>
    <w:rsid w:val="006B265A"/>
    <w:rsid w:val="006B2890"/>
    <w:rsid w:val="006B382A"/>
    <w:rsid w:val="006B47F4"/>
    <w:rsid w:val="006B536F"/>
    <w:rsid w:val="006B6599"/>
    <w:rsid w:val="006B67B8"/>
    <w:rsid w:val="006B6FB1"/>
    <w:rsid w:val="006B77EE"/>
    <w:rsid w:val="006C14FA"/>
    <w:rsid w:val="006C2639"/>
    <w:rsid w:val="006C43FF"/>
    <w:rsid w:val="006C52DE"/>
    <w:rsid w:val="006C6D82"/>
    <w:rsid w:val="006C71D5"/>
    <w:rsid w:val="006C738F"/>
    <w:rsid w:val="006C7561"/>
    <w:rsid w:val="006D0982"/>
    <w:rsid w:val="006D0E9D"/>
    <w:rsid w:val="006D2A12"/>
    <w:rsid w:val="006D581B"/>
    <w:rsid w:val="006D7AD8"/>
    <w:rsid w:val="006D7B37"/>
    <w:rsid w:val="006E1AD1"/>
    <w:rsid w:val="006E28DC"/>
    <w:rsid w:val="006E3709"/>
    <w:rsid w:val="006E3B54"/>
    <w:rsid w:val="006E4ADC"/>
    <w:rsid w:val="006E6636"/>
    <w:rsid w:val="006E6A46"/>
    <w:rsid w:val="006E7617"/>
    <w:rsid w:val="006F0355"/>
    <w:rsid w:val="006F0A93"/>
    <w:rsid w:val="006F38D8"/>
    <w:rsid w:val="006F41B8"/>
    <w:rsid w:val="006F45BA"/>
    <w:rsid w:val="006F66E2"/>
    <w:rsid w:val="00700765"/>
    <w:rsid w:val="00703D17"/>
    <w:rsid w:val="00706CCD"/>
    <w:rsid w:val="00707A84"/>
    <w:rsid w:val="00710EF8"/>
    <w:rsid w:val="00711C5F"/>
    <w:rsid w:val="00713BA1"/>
    <w:rsid w:val="007144B8"/>
    <w:rsid w:val="00716B18"/>
    <w:rsid w:val="0072033C"/>
    <w:rsid w:val="00720D7B"/>
    <w:rsid w:val="00721A4C"/>
    <w:rsid w:val="00724512"/>
    <w:rsid w:val="007254F7"/>
    <w:rsid w:val="00727423"/>
    <w:rsid w:val="007276DA"/>
    <w:rsid w:val="00730754"/>
    <w:rsid w:val="00731482"/>
    <w:rsid w:val="0073439A"/>
    <w:rsid w:val="00735B5D"/>
    <w:rsid w:val="00735EAA"/>
    <w:rsid w:val="00736A1D"/>
    <w:rsid w:val="00736CF6"/>
    <w:rsid w:val="00740A47"/>
    <w:rsid w:val="00743158"/>
    <w:rsid w:val="00744601"/>
    <w:rsid w:val="00744C4E"/>
    <w:rsid w:val="00745CA0"/>
    <w:rsid w:val="00746B2B"/>
    <w:rsid w:val="0074750A"/>
    <w:rsid w:val="00750256"/>
    <w:rsid w:val="00750F45"/>
    <w:rsid w:val="007513AF"/>
    <w:rsid w:val="007554AD"/>
    <w:rsid w:val="0075556E"/>
    <w:rsid w:val="00756B5E"/>
    <w:rsid w:val="00756DEB"/>
    <w:rsid w:val="007573AA"/>
    <w:rsid w:val="00757412"/>
    <w:rsid w:val="007579A0"/>
    <w:rsid w:val="00760EFE"/>
    <w:rsid w:val="00761F2C"/>
    <w:rsid w:val="007627E7"/>
    <w:rsid w:val="00764105"/>
    <w:rsid w:val="00764A48"/>
    <w:rsid w:val="00765A0F"/>
    <w:rsid w:val="007673C2"/>
    <w:rsid w:val="0077178F"/>
    <w:rsid w:val="0077193B"/>
    <w:rsid w:val="00771CAD"/>
    <w:rsid w:val="007736F6"/>
    <w:rsid w:val="0077510B"/>
    <w:rsid w:val="00776B79"/>
    <w:rsid w:val="00776E26"/>
    <w:rsid w:val="00777654"/>
    <w:rsid w:val="00777839"/>
    <w:rsid w:val="007822FC"/>
    <w:rsid w:val="00782949"/>
    <w:rsid w:val="00782F5C"/>
    <w:rsid w:val="007835EF"/>
    <w:rsid w:val="00783C2A"/>
    <w:rsid w:val="00783F05"/>
    <w:rsid w:val="00783F9F"/>
    <w:rsid w:val="007840A2"/>
    <w:rsid w:val="0078538B"/>
    <w:rsid w:val="007855E6"/>
    <w:rsid w:val="00786EE7"/>
    <w:rsid w:val="0079123A"/>
    <w:rsid w:val="00791A92"/>
    <w:rsid w:val="00791C7F"/>
    <w:rsid w:val="00791E15"/>
    <w:rsid w:val="0079271C"/>
    <w:rsid w:val="00795C65"/>
    <w:rsid w:val="007965EE"/>
    <w:rsid w:val="00796666"/>
    <w:rsid w:val="00797542"/>
    <w:rsid w:val="007A11C1"/>
    <w:rsid w:val="007A3384"/>
    <w:rsid w:val="007A504C"/>
    <w:rsid w:val="007A5275"/>
    <w:rsid w:val="007A57BF"/>
    <w:rsid w:val="007A604C"/>
    <w:rsid w:val="007A608C"/>
    <w:rsid w:val="007B059E"/>
    <w:rsid w:val="007B09F5"/>
    <w:rsid w:val="007B0D9F"/>
    <w:rsid w:val="007B0E3F"/>
    <w:rsid w:val="007B28C0"/>
    <w:rsid w:val="007B3B9B"/>
    <w:rsid w:val="007C0265"/>
    <w:rsid w:val="007C0273"/>
    <w:rsid w:val="007C223D"/>
    <w:rsid w:val="007C37A7"/>
    <w:rsid w:val="007C478D"/>
    <w:rsid w:val="007C4992"/>
    <w:rsid w:val="007C4BFF"/>
    <w:rsid w:val="007C4FA5"/>
    <w:rsid w:val="007C57AF"/>
    <w:rsid w:val="007C617D"/>
    <w:rsid w:val="007C6E4F"/>
    <w:rsid w:val="007C71CE"/>
    <w:rsid w:val="007C774B"/>
    <w:rsid w:val="007C7A7F"/>
    <w:rsid w:val="007D1ECB"/>
    <w:rsid w:val="007D21D0"/>
    <w:rsid w:val="007D2928"/>
    <w:rsid w:val="007D2CA0"/>
    <w:rsid w:val="007D35FD"/>
    <w:rsid w:val="007D4922"/>
    <w:rsid w:val="007D4AA6"/>
    <w:rsid w:val="007D4E2A"/>
    <w:rsid w:val="007D580A"/>
    <w:rsid w:val="007D6146"/>
    <w:rsid w:val="007D73F5"/>
    <w:rsid w:val="007D767B"/>
    <w:rsid w:val="007D7C7F"/>
    <w:rsid w:val="007E0B1F"/>
    <w:rsid w:val="007E1448"/>
    <w:rsid w:val="007E262B"/>
    <w:rsid w:val="007E5B05"/>
    <w:rsid w:val="007E5D1C"/>
    <w:rsid w:val="007E76D0"/>
    <w:rsid w:val="007F1B7F"/>
    <w:rsid w:val="007F1D7B"/>
    <w:rsid w:val="007F31E2"/>
    <w:rsid w:val="007F6BB3"/>
    <w:rsid w:val="007F7640"/>
    <w:rsid w:val="007F79EC"/>
    <w:rsid w:val="0080014C"/>
    <w:rsid w:val="008009FE"/>
    <w:rsid w:val="00801968"/>
    <w:rsid w:val="00801BAD"/>
    <w:rsid w:val="00803459"/>
    <w:rsid w:val="0080421A"/>
    <w:rsid w:val="00804D1A"/>
    <w:rsid w:val="00805406"/>
    <w:rsid w:val="00812520"/>
    <w:rsid w:val="008129AE"/>
    <w:rsid w:val="00813048"/>
    <w:rsid w:val="008136E9"/>
    <w:rsid w:val="00817E82"/>
    <w:rsid w:val="00820256"/>
    <w:rsid w:val="008205D0"/>
    <w:rsid w:val="00820D1A"/>
    <w:rsid w:val="00820DEB"/>
    <w:rsid w:val="00820F39"/>
    <w:rsid w:val="0082197A"/>
    <w:rsid w:val="00821C16"/>
    <w:rsid w:val="00821D6B"/>
    <w:rsid w:val="00821F49"/>
    <w:rsid w:val="00823E4A"/>
    <w:rsid w:val="0082563F"/>
    <w:rsid w:val="00826047"/>
    <w:rsid w:val="00827669"/>
    <w:rsid w:val="00830E25"/>
    <w:rsid w:val="00831156"/>
    <w:rsid w:val="00832AD5"/>
    <w:rsid w:val="0083304C"/>
    <w:rsid w:val="008333EE"/>
    <w:rsid w:val="00833F2F"/>
    <w:rsid w:val="00834ED7"/>
    <w:rsid w:val="0083786B"/>
    <w:rsid w:val="00837F3D"/>
    <w:rsid w:val="0084004B"/>
    <w:rsid w:val="00840307"/>
    <w:rsid w:val="008406D7"/>
    <w:rsid w:val="00840B32"/>
    <w:rsid w:val="00840DFB"/>
    <w:rsid w:val="00841A3B"/>
    <w:rsid w:val="00841FFC"/>
    <w:rsid w:val="00842A62"/>
    <w:rsid w:val="0084436F"/>
    <w:rsid w:val="00845DCD"/>
    <w:rsid w:val="00846CBC"/>
    <w:rsid w:val="00847E00"/>
    <w:rsid w:val="008518F8"/>
    <w:rsid w:val="00852BF3"/>
    <w:rsid w:val="00855409"/>
    <w:rsid w:val="0085560C"/>
    <w:rsid w:val="0085641D"/>
    <w:rsid w:val="00856990"/>
    <w:rsid w:val="00860168"/>
    <w:rsid w:val="008627DA"/>
    <w:rsid w:val="00862914"/>
    <w:rsid w:val="00863810"/>
    <w:rsid w:val="00864107"/>
    <w:rsid w:val="0086458B"/>
    <w:rsid w:val="00864E08"/>
    <w:rsid w:val="008666FB"/>
    <w:rsid w:val="008757D9"/>
    <w:rsid w:val="0087596D"/>
    <w:rsid w:val="00881162"/>
    <w:rsid w:val="00881274"/>
    <w:rsid w:val="00883F0E"/>
    <w:rsid w:val="008851BE"/>
    <w:rsid w:val="00885C8D"/>
    <w:rsid w:val="008869B4"/>
    <w:rsid w:val="00887765"/>
    <w:rsid w:val="00890846"/>
    <w:rsid w:val="00890914"/>
    <w:rsid w:val="00890A12"/>
    <w:rsid w:val="00892DCA"/>
    <w:rsid w:val="00893D75"/>
    <w:rsid w:val="008950B7"/>
    <w:rsid w:val="008977D8"/>
    <w:rsid w:val="008A070F"/>
    <w:rsid w:val="008A0BE7"/>
    <w:rsid w:val="008A1180"/>
    <w:rsid w:val="008A1E52"/>
    <w:rsid w:val="008A32E7"/>
    <w:rsid w:val="008A49FD"/>
    <w:rsid w:val="008A4FB3"/>
    <w:rsid w:val="008A4FF4"/>
    <w:rsid w:val="008A5AF3"/>
    <w:rsid w:val="008A6653"/>
    <w:rsid w:val="008B03AA"/>
    <w:rsid w:val="008B0A4D"/>
    <w:rsid w:val="008B23DF"/>
    <w:rsid w:val="008B3A1B"/>
    <w:rsid w:val="008B3CB9"/>
    <w:rsid w:val="008B49AA"/>
    <w:rsid w:val="008B567C"/>
    <w:rsid w:val="008B5804"/>
    <w:rsid w:val="008B5ED2"/>
    <w:rsid w:val="008B6CEC"/>
    <w:rsid w:val="008B74D9"/>
    <w:rsid w:val="008B7772"/>
    <w:rsid w:val="008C06F5"/>
    <w:rsid w:val="008C19CD"/>
    <w:rsid w:val="008C1D8E"/>
    <w:rsid w:val="008C20D5"/>
    <w:rsid w:val="008C31B8"/>
    <w:rsid w:val="008C4D52"/>
    <w:rsid w:val="008C67B2"/>
    <w:rsid w:val="008C7AD8"/>
    <w:rsid w:val="008D09A3"/>
    <w:rsid w:val="008D0D6C"/>
    <w:rsid w:val="008D228F"/>
    <w:rsid w:val="008D2EA2"/>
    <w:rsid w:val="008D34B9"/>
    <w:rsid w:val="008D3B06"/>
    <w:rsid w:val="008D4338"/>
    <w:rsid w:val="008D5BD6"/>
    <w:rsid w:val="008D712E"/>
    <w:rsid w:val="008D794B"/>
    <w:rsid w:val="008D7E80"/>
    <w:rsid w:val="008E288B"/>
    <w:rsid w:val="008E34F9"/>
    <w:rsid w:val="008E5707"/>
    <w:rsid w:val="008F14D0"/>
    <w:rsid w:val="008F1A00"/>
    <w:rsid w:val="008F2D95"/>
    <w:rsid w:val="008F2FA3"/>
    <w:rsid w:val="008F37C8"/>
    <w:rsid w:val="008F3B59"/>
    <w:rsid w:val="008F3C50"/>
    <w:rsid w:val="008F3FCF"/>
    <w:rsid w:val="008F4EE1"/>
    <w:rsid w:val="008F7219"/>
    <w:rsid w:val="00900D9E"/>
    <w:rsid w:val="0090259E"/>
    <w:rsid w:val="00903497"/>
    <w:rsid w:val="0090446F"/>
    <w:rsid w:val="0090515B"/>
    <w:rsid w:val="009052D4"/>
    <w:rsid w:val="00906243"/>
    <w:rsid w:val="00907EBF"/>
    <w:rsid w:val="009105F9"/>
    <w:rsid w:val="00915A38"/>
    <w:rsid w:val="00915BFC"/>
    <w:rsid w:val="0091692E"/>
    <w:rsid w:val="00917962"/>
    <w:rsid w:val="0092147F"/>
    <w:rsid w:val="00924D06"/>
    <w:rsid w:val="009276EC"/>
    <w:rsid w:val="00931F38"/>
    <w:rsid w:val="009374F9"/>
    <w:rsid w:val="0093764A"/>
    <w:rsid w:val="009377B1"/>
    <w:rsid w:val="00937C42"/>
    <w:rsid w:val="0094256F"/>
    <w:rsid w:val="009432F5"/>
    <w:rsid w:val="00943D3E"/>
    <w:rsid w:val="0094402D"/>
    <w:rsid w:val="0094510A"/>
    <w:rsid w:val="00950C13"/>
    <w:rsid w:val="009538F7"/>
    <w:rsid w:val="00953B63"/>
    <w:rsid w:val="00954620"/>
    <w:rsid w:val="0095736B"/>
    <w:rsid w:val="009576EE"/>
    <w:rsid w:val="009607C8"/>
    <w:rsid w:val="00961FF1"/>
    <w:rsid w:val="0096330B"/>
    <w:rsid w:val="0096363A"/>
    <w:rsid w:val="00965945"/>
    <w:rsid w:val="00966E47"/>
    <w:rsid w:val="00972834"/>
    <w:rsid w:val="00972882"/>
    <w:rsid w:val="00975C4E"/>
    <w:rsid w:val="00976501"/>
    <w:rsid w:val="00976F57"/>
    <w:rsid w:val="009775F8"/>
    <w:rsid w:val="00981AC8"/>
    <w:rsid w:val="00984B6E"/>
    <w:rsid w:val="0098522D"/>
    <w:rsid w:val="009854FD"/>
    <w:rsid w:val="009864B0"/>
    <w:rsid w:val="00986FE1"/>
    <w:rsid w:val="0099025D"/>
    <w:rsid w:val="00991506"/>
    <w:rsid w:val="00994E1B"/>
    <w:rsid w:val="00995CF1"/>
    <w:rsid w:val="0099763A"/>
    <w:rsid w:val="009A07CD"/>
    <w:rsid w:val="009A244C"/>
    <w:rsid w:val="009A2B14"/>
    <w:rsid w:val="009A641B"/>
    <w:rsid w:val="009B072B"/>
    <w:rsid w:val="009B17BA"/>
    <w:rsid w:val="009B2486"/>
    <w:rsid w:val="009B3086"/>
    <w:rsid w:val="009B325B"/>
    <w:rsid w:val="009B4188"/>
    <w:rsid w:val="009B4B11"/>
    <w:rsid w:val="009B7D56"/>
    <w:rsid w:val="009C2344"/>
    <w:rsid w:val="009C3D6A"/>
    <w:rsid w:val="009C3D96"/>
    <w:rsid w:val="009C6E1E"/>
    <w:rsid w:val="009C77DA"/>
    <w:rsid w:val="009D021D"/>
    <w:rsid w:val="009D12D6"/>
    <w:rsid w:val="009D1968"/>
    <w:rsid w:val="009D2DF8"/>
    <w:rsid w:val="009D3211"/>
    <w:rsid w:val="009D3B3B"/>
    <w:rsid w:val="009D470B"/>
    <w:rsid w:val="009D521E"/>
    <w:rsid w:val="009D54BF"/>
    <w:rsid w:val="009D5A84"/>
    <w:rsid w:val="009D6ACD"/>
    <w:rsid w:val="009D6CFC"/>
    <w:rsid w:val="009D7358"/>
    <w:rsid w:val="009D7F22"/>
    <w:rsid w:val="009E103D"/>
    <w:rsid w:val="009E2958"/>
    <w:rsid w:val="009E29CE"/>
    <w:rsid w:val="009E46A9"/>
    <w:rsid w:val="009E5391"/>
    <w:rsid w:val="009E5E09"/>
    <w:rsid w:val="009E68A6"/>
    <w:rsid w:val="009E6CE2"/>
    <w:rsid w:val="009E7A04"/>
    <w:rsid w:val="009F0E1C"/>
    <w:rsid w:val="009F1644"/>
    <w:rsid w:val="009F230D"/>
    <w:rsid w:val="009F5434"/>
    <w:rsid w:val="009F595D"/>
    <w:rsid w:val="00A009BE"/>
    <w:rsid w:val="00A03D4D"/>
    <w:rsid w:val="00A04351"/>
    <w:rsid w:val="00A04DBE"/>
    <w:rsid w:val="00A04E49"/>
    <w:rsid w:val="00A0534F"/>
    <w:rsid w:val="00A10AE0"/>
    <w:rsid w:val="00A120BA"/>
    <w:rsid w:val="00A153CC"/>
    <w:rsid w:val="00A1665B"/>
    <w:rsid w:val="00A1666C"/>
    <w:rsid w:val="00A1672D"/>
    <w:rsid w:val="00A22A78"/>
    <w:rsid w:val="00A23104"/>
    <w:rsid w:val="00A23E19"/>
    <w:rsid w:val="00A2416A"/>
    <w:rsid w:val="00A25ABD"/>
    <w:rsid w:val="00A27CC3"/>
    <w:rsid w:val="00A31709"/>
    <w:rsid w:val="00A32085"/>
    <w:rsid w:val="00A329C7"/>
    <w:rsid w:val="00A32D0D"/>
    <w:rsid w:val="00A33961"/>
    <w:rsid w:val="00A34CCF"/>
    <w:rsid w:val="00A36472"/>
    <w:rsid w:val="00A36CFF"/>
    <w:rsid w:val="00A374B8"/>
    <w:rsid w:val="00A40042"/>
    <w:rsid w:val="00A402F7"/>
    <w:rsid w:val="00A40407"/>
    <w:rsid w:val="00A4351C"/>
    <w:rsid w:val="00A457F8"/>
    <w:rsid w:val="00A45E7C"/>
    <w:rsid w:val="00A47BC9"/>
    <w:rsid w:val="00A50717"/>
    <w:rsid w:val="00A51339"/>
    <w:rsid w:val="00A522EE"/>
    <w:rsid w:val="00A548E6"/>
    <w:rsid w:val="00A54E81"/>
    <w:rsid w:val="00A55555"/>
    <w:rsid w:val="00A577A3"/>
    <w:rsid w:val="00A57943"/>
    <w:rsid w:val="00A603F1"/>
    <w:rsid w:val="00A60AB0"/>
    <w:rsid w:val="00A633BC"/>
    <w:rsid w:val="00A63934"/>
    <w:rsid w:val="00A639BA"/>
    <w:rsid w:val="00A65066"/>
    <w:rsid w:val="00A651C6"/>
    <w:rsid w:val="00A65754"/>
    <w:rsid w:val="00A65A5D"/>
    <w:rsid w:val="00A70497"/>
    <w:rsid w:val="00A7129C"/>
    <w:rsid w:val="00A73B53"/>
    <w:rsid w:val="00A74A9B"/>
    <w:rsid w:val="00A74B0B"/>
    <w:rsid w:val="00A74BF1"/>
    <w:rsid w:val="00A74FC5"/>
    <w:rsid w:val="00A75D19"/>
    <w:rsid w:val="00A779EB"/>
    <w:rsid w:val="00A77D79"/>
    <w:rsid w:val="00A81802"/>
    <w:rsid w:val="00A84294"/>
    <w:rsid w:val="00A85D7A"/>
    <w:rsid w:val="00A85E57"/>
    <w:rsid w:val="00A867A1"/>
    <w:rsid w:val="00A867FA"/>
    <w:rsid w:val="00A871DF"/>
    <w:rsid w:val="00A9068E"/>
    <w:rsid w:val="00A90DB2"/>
    <w:rsid w:val="00A916E0"/>
    <w:rsid w:val="00A92436"/>
    <w:rsid w:val="00A92C0E"/>
    <w:rsid w:val="00A93A7C"/>
    <w:rsid w:val="00A94A7C"/>
    <w:rsid w:val="00A96251"/>
    <w:rsid w:val="00A97345"/>
    <w:rsid w:val="00AA1452"/>
    <w:rsid w:val="00AA3382"/>
    <w:rsid w:val="00AA363F"/>
    <w:rsid w:val="00AA5BB2"/>
    <w:rsid w:val="00AA5D25"/>
    <w:rsid w:val="00AA6085"/>
    <w:rsid w:val="00AA7045"/>
    <w:rsid w:val="00AB050B"/>
    <w:rsid w:val="00AB10CB"/>
    <w:rsid w:val="00AB2A50"/>
    <w:rsid w:val="00AB2EAA"/>
    <w:rsid w:val="00AB3076"/>
    <w:rsid w:val="00AB33C7"/>
    <w:rsid w:val="00AB33D9"/>
    <w:rsid w:val="00AC22A9"/>
    <w:rsid w:val="00AC2967"/>
    <w:rsid w:val="00AC3CA6"/>
    <w:rsid w:val="00AC4CCB"/>
    <w:rsid w:val="00AC71E4"/>
    <w:rsid w:val="00AC7E07"/>
    <w:rsid w:val="00AC7F07"/>
    <w:rsid w:val="00AD0671"/>
    <w:rsid w:val="00AD0D4E"/>
    <w:rsid w:val="00AD12E5"/>
    <w:rsid w:val="00AD136B"/>
    <w:rsid w:val="00AD39CF"/>
    <w:rsid w:val="00AD428E"/>
    <w:rsid w:val="00AD42C2"/>
    <w:rsid w:val="00AD52F7"/>
    <w:rsid w:val="00AD7F5B"/>
    <w:rsid w:val="00AE0263"/>
    <w:rsid w:val="00AE1698"/>
    <w:rsid w:val="00AE1995"/>
    <w:rsid w:val="00AE773A"/>
    <w:rsid w:val="00AF11C9"/>
    <w:rsid w:val="00AF19F1"/>
    <w:rsid w:val="00AF27DF"/>
    <w:rsid w:val="00AF6083"/>
    <w:rsid w:val="00AF64BC"/>
    <w:rsid w:val="00AF6852"/>
    <w:rsid w:val="00AF7A6E"/>
    <w:rsid w:val="00B01664"/>
    <w:rsid w:val="00B01FC1"/>
    <w:rsid w:val="00B03D2E"/>
    <w:rsid w:val="00B0588B"/>
    <w:rsid w:val="00B07352"/>
    <w:rsid w:val="00B07715"/>
    <w:rsid w:val="00B07DFD"/>
    <w:rsid w:val="00B110ED"/>
    <w:rsid w:val="00B1227C"/>
    <w:rsid w:val="00B138D2"/>
    <w:rsid w:val="00B15098"/>
    <w:rsid w:val="00B15160"/>
    <w:rsid w:val="00B15BE3"/>
    <w:rsid w:val="00B17B68"/>
    <w:rsid w:val="00B21157"/>
    <w:rsid w:val="00B22AF4"/>
    <w:rsid w:val="00B23CE8"/>
    <w:rsid w:val="00B24095"/>
    <w:rsid w:val="00B24728"/>
    <w:rsid w:val="00B2565C"/>
    <w:rsid w:val="00B25F05"/>
    <w:rsid w:val="00B30351"/>
    <w:rsid w:val="00B3087A"/>
    <w:rsid w:val="00B31033"/>
    <w:rsid w:val="00B32E66"/>
    <w:rsid w:val="00B34537"/>
    <w:rsid w:val="00B35057"/>
    <w:rsid w:val="00B357AB"/>
    <w:rsid w:val="00B35A4C"/>
    <w:rsid w:val="00B3631E"/>
    <w:rsid w:val="00B363D9"/>
    <w:rsid w:val="00B37260"/>
    <w:rsid w:val="00B44A34"/>
    <w:rsid w:val="00B45C28"/>
    <w:rsid w:val="00B46AC1"/>
    <w:rsid w:val="00B46C5B"/>
    <w:rsid w:val="00B46DF5"/>
    <w:rsid w:val="00B479B6"/>
    <w:rsid w:val="00B500A2"/>
    <w:rsid w:val="00B51740"/>
    <w:rsid w:val="00B51BBE"/>
    <w:rsid w:val="00B51C47"/>
    <w:rsid w:val="00B520F4"/>
    <w:rsid w:val="00B52112"/>
    <w:rsid w:val="00B528E9"/>
    <w:rsid w:val="00B52A00"/>
    <w:rsid w:val="00B52B1A"/>
    <w:rsid w:val="00B5382B"/>
    <w:rsid w:val="00B546E8"/>
    <w:rsid w:val="00B54F78"/>
    <w:rsid w:val="00B55DF2"/>
    <w:rsid w:val="00B571F0"/>
    <w:rsid w:val="00B57CDB"/>
    <w:rsid w:val="00B60304"/>
    <w:rsid w:val="00B61C8C"/>
    <w:rsid w:val="00B62277"/>
    <w:rsid w:val="00B625DC"/>
    <w:rsid w:val="00B628F5"/>
    <w:rsid w:val="00B63344"/>
    <w:rsid w:val="00B64799"/>
    <w:rsid w:val="00B64979"/>
    <w:rsid w:val="00B649F6"/>
    <w:rsid w:val="00B653B2"/>
    <w:rsid w:val="00B6641D"/>
    <w:rsid w:val="00B67423"/>
    <w:rsid w:val="00B67E66"/>
    <w:rsid w:val="00B70F26"/>
    <w:rsid w:val="00B7140C"/>
    <w:rsid w:val="00B716E6"/>
    <w:rsid w:val="00B72675"/>
    <w:rsid w:val="00B72CF3"/>
    <w:rsid w:val="00B73684"/>
    <w:rsid w:val="00B7402F"/>
    <w:rsid w:val="00B76CCA"/>
    <w:rsid w:val="00B826CD"/>
    <w:rsid w:val="00B870D1"/>
    <w:rsid w:val="00B90468"/>
    <w:rsid w:val="00B90541"/>
    <w:rsid w:val="00B92BB1"/>
    <w:rsid w:val="00B93022"/>
    <w:rsid w:val="00B93D33"/>
    <w:rsid w:val="00B94299"/>
    <w:rsid w:val="00B9430D"/>
    <w:rsid w:val="00B95740"/>
    <w:rsid w:val="00B9603D"/>
    <w:rsid w:val="00BA0997"/>
    <w:rsid w:val="00BA0CA0"/>
    <w:rsid w:val="00BA2AA6"/>
    <w:rsid w:val="00BA4141"/>
    <w:rsid w:val="00BA4BC4"/>
    <w:rsid w:val="00BA7C3A"/>
    <w:rsid w:val="00BB1A73"/>
    <w:rsid w:val="00BB2E99"/>
    <w:rsid w:val="00BB4BD7"/>
    <w:rsid w:val="00BB4BDC"/>
    <w:rsid w:val="00BB4E5F"/>
    <w:rsid w:val="00BB680B"/>
    <w:rsid w:val="00BB71ED"/>
    <w:rsid w:val="00BB7B57"/>
    <w:rsid w:val="00BC060A"/>
    <w:rsid w:val="00BC0FBA"/>
    <w:rsid w:val="00BC11C8"/>
    <w:rsid w:val="00BC2184"/>
    <w:rsid w:val="00BC354A"/>
    <w:rsid w:val="00BC44B4"/>
    <w:rsid w:val="00BC7AFF"/>
    <w:rsid w:val="00BD07F4"/>
    <w:rsid w:val="00BD101B"/>
    <w:rsid w:val="00BD187D"/>
    <w:rsid w:val="00BD2317"/>
    <w:rsid w:val="00BD2C98"/>
    <w:rsid w:val="00BD30A7"/>
    <w:rsid w:val="00BD427C"/>
    <w:rsid w:val="00BE00E6"/>
    <w:rsid w:val="00BE2BBB"/>
    <w:rsid w:val="00BE3C40"/>
    <w:rsid w:val="00BE478E"/>
    <w:rsid w:val="00BE4B6A"/>
    <w:rsid w:val="00BE4EA8"/>
    <w:rsid w:val="00BE4FE4"/>
    <w:rsid w:val="00BE6FE1"/>
    <w:rsid w:val="00BE7612"/>
    <w:rsid w:val="00BE7964"/>
    <w:rsid w:val="00BE7993"/>
    <w:rsid w:val="00BF022A"/>
    <w:rsid w:val="00BF055B"/>
    <w:rsid w:val="00BF0D3C"/>
    <w:rsid w:val="00BF3D2F"/>
    <w:rsid w:val="00BF44EF"/>
    <w:rsid w:val="00BF49AA"/>
    <w:rsid w:val="00BF544B"/>
    <w:rsid w:val="00BF6172"/>
    <w:rsid w:val="00BF6B50"/>
    <w:rsid w:val="00BF7499"/>
    <w:rsid w:val="00BF7F7A"/>
    <w:rsid w:val="00C00F15"/>
    <w:rsid w:val="00C01729"/>
    <w:rsid w:val="00C01CC8"/>
    <w:rsid w:val="00C02190"/>
    <w:rsid w:val="00C03469"/>
    <w:rsid w:val="00C03B20"/>
    <w:rsid w:val="00C041D8"/>
    <w:rsid w:val="00C04E4C"/>
    <w:rsid w:val="00C05A83"/>
    <w:rsid w:val="00C05B1B"/>
    <w:rsid w:val="00C06366"/>
    <w:rsid w:val="00C06EB3"/>
    <w:rsid w:val="00C07710"/>
    <w:rsid w:val="00C07B40"/>
    <w:rsid w:val="00C07D61"/>
    <w:rsid w:val="00C108C8"/>
    <w:rsid w:val="00C13B58"/>
    <w:rsid w:val="00C13D34"/>
    <w:rsid w:val="00C1466E"/>
    <w:rsid w:val="00C1603C"/>
    <w:rsid w:val="00C161C8"/>
    <w:rsid w:val="00C172DB"/>
    <w:rsid w:val="00C17643"/>
    <w:rsid w:val="00C17F5E"/>
    <w:rsid w:val="00C2006F"/>
    <w:rsid w:val="00C207A3"/>
    <w:rsid w:val="00C210C8"/>
    <w:rsid w:val="00C21F6F"/>
    <w:rsid w:val="00C244E1"/>
    <w:rsid w:val="00C24AD7"/>
    <w:rsid w:val="00C27835"/>
    <w:rsid w:val="00C27EB1"/>
    <w:rsid w:val="00C32B1C"/>
    <w:rsid w:val="00C33DFF"/>
    <w:rsid w:val="00C34384"/>
    <w:rsid w:val="00C3499D"/>
    <w:rsid w:val="00C356FA"/>
    <w:rsid w:val="00C35FE9"/>
    <w:rsid w:val="00C36030"/>
    <w:rsid w:val="00C42351"/>
    <w:rsid w:val="00C448E4"/>
    <w:rsid w:val="00C459EC"/>
    <w:rsid w:val="00C51AD9"/>
    <w:rsid w:val="00C51BCE"/>
    <w:rsid w:val="00C52EC9"/>
    <w:rsid w:val="00C561E1"/>
    <w:rsid w:val="00C570FB"/>
    <w:rsid w:val="00C57773"/>
    <w:rsid w:val="00C6164A"/>
    <w:rsid w:val="00C61A1D"/>
    <w:rsid w:val="00C61FC8"/>
    <w:rsid w:val="00C623B6"/>
    <w:rsid w:val="00C63819"/>
    <w:rsid w:val="00C63DE8"/>
    <w:rsid w:val="00C64C10"/>
    <w:rsid w:val="00C65E3F"/>
    <w:rsid w:val="00C67F50"/>
    <w:rsid w:val="00C7032A"/>
    <w:rsid w:val="00C70DB3"/>
    <w:rsid w:val="00C7154F"/>
    <w:rsid w:val="00C721FE"/>
    <w:rsid w:val="00C73A68"/>
    <w:rsid w:val="00C73A8A"/>
    <w:rsid w:val="00C75F23"/>
    <w:rsid w:val="00C77447"/>
    <w:rsid w:val="00C77FE5"/>
    <w:rsid w:val="00C804C5"/>
    <w:rsid w:val="00C80EC8"/>
    <w:rsid w:val="00C81237"/>
    <w:rsid w:val="00C815C0"/>
    <w:rsid w:val="00C81A86"/>
    <w:rsid w:val="00C83B12"/>
    <w:rsid w:val="00C84805"/>
    <w:rsid w:val="00C87636"/>
    <w:rsid w:val="00C9134E"/>
    <w:rsid w:val="00C9183F"/>
    <w:rsid w:val="00C9202E"/>
    <w:rsid w:val="00C92EF9"/>
    <w:rsid w:val="00C938CF"/>
    <w:rsid w:val="00C94C1F"/>
    <w:rsid w:val="00C95B57"/>
    <w:rsid w:val="00C969B2"/>
    <w:rsid w:val="00C96EF7"/>
    <w:rsid w:val="00C9773C"/>
    <w:rsid w:val="00CA0340"/>
    <w:rsid w:val="00CA1402"/>
    <w:rsid w:val="00CA142A"/>
    <w:rsid w:val="00CA2879"/>
    <w:rsid w:val="00CA33AA"/>
    <w:rsid w:val="00CA3956"/>
    <w:rsid w:val="00CA5450"/>
    <w:rsid w:val="00CA6C0E"/>
    <w:rsid w:val="00CA7E61"/>
    <w:rsid w:val="00CB1465"/>
    <w:rsid w:val="00CB26CE"/>
    <w:rsid w:val="00CB36AB"/>
    <w:rsid w:val="00CB5A46"/>
    <w:rsid w:val="00CB6182"/>
    <w:rsid w:val="00CC0C4E"/>
    <w:rsid w:val="00CC116A"/>
    <w:rsid w:val="00CC1517"/>
    <w:rsid w:val="00CC3025"/>
    <w:rsid w:val="00CC3718"/>
    <w:rsid w:val="00CC3CD2"/>
    <w:rsid w:val="00CC3D6A"/>
    <w:rsid w:val="00CC5704"/>
    <w:rsid w:val="00CC6083"/>
    <w:rsid w:val="00CC6591"/>
    <w:rsid w:val="00CC7636"/>
    <w:rsid w:val="00CC7ACB"/>
    <w:rsid w:val="00CD0958"/>
    <w:rsid w:val="00CD1FC8"/>
    <w:rsid w:val="00CD47B7"/>
    <w:rsid w:val="00CD6863"/>
    <w:rsid w:val="00CE004E"/>
    <w:rsid w:val="00CE157E"/>
    <w:rsid w:val="00CE25F9"/>
    <w:rsid w:val="00CE30F4"/>
    <w:rsid w:val="00CE556F"/>
    <w:rsid w:val="00CE5F6F"/>
    <w:rsid w:val="00CE64FF"/>
    <w:rsid w:val="00CF010C"/>
    <w:rsid w:val="00CF4259"/>
    <w:rsid w:val="00CF451E"/>
    <w:rsid w:val="00CF51CD"/>
    <w:rsid w:val="00CF657F"/>
    <w:rsid w:val="00CF7930"/>
    <w:rsid w:val="00CF7E80"/>
    <w:rsid w:val="00D01060"/>
    <w:rsid w:val="00D01DB7"/>
    <w:rsid w:val="00D02EA4"/>
    <w:rsid w:val="00D030F4"/>
    <w:rsid w:val="00D03D5B"/>
    <w:rsid w:val="00D04CFC"/>
    <w:rsid w:val="00D05502"/>
    <w:rsid w:val="00D0560C"/>
    <w:rsid w:val="00D06820"/>
    <w:rsid w:val="00D06A64"/>
    <w:rsid w:val="00D06E16"/>
    <w:rsid w:val="00D10EE4"/>
    <w:rsid w:val="00D11159"/>
    <w:rsid w:val="00D11CA6"/>
    <w:rsid w:val="00D135A0"/>
    <w:rsid w:val="00D13F5D"/>
    <w:rsid w:val="00D14974"/>
    <w:rsid w:val="00D15976"/>
    <w:rsid w:val="00D15DB4"/>
    <w:rsid w:val="00D20F44"/>
    <w:rsid w:val="00D224E4"/>
    <w:rsid w:val="00D22A68"/>
    <w:rsid w:val="00D24D40"/>
    <w:rsid w:val="00D24D66"/>
    <w:rsid w:val="00D24FE3"/>
    <w:rsid w:val="00D2601F"/>
    <w:rsid w:val="00D30DE5"/>
    <w:rsid w:val="00D322B1"/>
    <w:rsid w:val="00D32862"/>
    <w:rsid w:val="00D32CCB"/>
    <w:rsid w:val="00D342D4"/>
    <w:rsid w:val="00D352C9"/>
    <w:rsid w:val="00D35C19"/>
    <w:rsid w:val="00D363BF"/>
    <w:rsid w:val="00D374B7"/>
    <w:rsid w:val="00D378E4"/>
    <w:rsid w:val="00D37AD8"/>
    <w:rsid w:val="00D42ADD"/>
    <w:rsid w:val="00D43F3D"/>
    <w:rsid w:val="00D456B7"/>
    <w:rsid w:val="00D457F7"/>
    <w:rsid w:val="00D46702"/>
    <w:rsid w:val="00D5199B"/>
    <w:rsid w:val="00D52FE3"/>
    <w:rsid w:val="00D53C38"/>
    <w:rsid w:val="00D56CD0"/>
    <w:rsid w:val="00D57303"/>
    <w:rsid w:val="00D57A2D"/>
    <w:rsid w:val="00D57A4B"/>
    <w:rsid w:val="00D57A71"/>
    <w:rsid w:val="00D57E91"/>
    <w:rsid w:val="00D57EAA"/>
    <w:rsid w:val="00D60AED"/>
    <w:rsid w:val="00D61DCF"/>
    <w:rsid w:val="00D6238D"/>
    <w:rsid w:val="00D636B0"/>
    <w:rsid w:val="00D63BF9"/>
    <w:rsid w:val="00D66C47"/>
    <w:rsid w:val="00D703C3"/>
    <w:rsid w:val="00D727CB"/>
    <w:rsid w:val="00D72BF8"/>
    <w:rsid w:val="00D74930"/>
    <w:rsid w:val="00D7507A"/>
    <w:rsid w:val="00D75271"/>
    <w:rsid w:val="00D761B0"/>
    <w:rsid w:val="00D76625"/>
    <w:rsid w:val="00D76D76"/>
    <w:rsid w:val="00D77722"/>
    <w:rsid w:val="00D82E12"/>
    <w:rsid w:val="00D83756"/>
    <w:rsid w:val="00D8480A"/>
    <w:rsid w:val="00D84845"/>
    <w:rsid w:val="00D872CB"/>
    <w:rsid w:val="00D87599"/>
    <w:rsid w:val="00D878B5"/>
    <w:rsid w:val="00D9081D"/>
    <w:rsid w:val="00D90A48"/>
    <w:rsid w:val="00D933E7"/>
    <w:rsid w:val="00D934EA"/>
    <w:rsid w:val="00D95840"/>
    <w:rsid w:val="00D96551"/>
    <w:rsid w:val="00D97C67"/>
    <w:rsid w:val="00D97CE7"/>
    <w:rsid w:val="00DA18EF"/>
    <w:rsid w:val="00DA1CF6"/>
    <w:rsid w:val="00DA24CF"/>
    <w:rsid w:val="00DA2B28"/>
    <w:rsid w:val="00DA2DBE"/>
    <w:rsid w:val="00DA2EEA"/>
    <w:rsid w:val="00DA37A6"/>
    <w:rsid w:val="00DA445F"/>
    <w:rsid w:val="00DA4B2F"/>
    <w:rsid w:val="00DA6BC2"/>
    <w:rsid w:val="00DA6BFF"/>
    <w:rsid w:val="00DA7376"/>
    <w:rsid w:val="00DB0B16"/>
    <w:rsid w:val="00DB147B"/>
    <w:rsid w:val="00DB1757"/>
    <w:rsid w:val="00DB4390"/>
    <w:rsid w:val="00DB520A"/>
    <w:rsid w:val="00DB538E"/>
    <w:rsid w:val="00DB6178"/>
    <w:rsid w:val="00DB640C"/>
    <w:rsid w:val="00DC16C4"/>
    <w:rsid w:val="00DC2993"/>
    <w:rsid w:val="00DC2AFE"/>
    <w:rsid w:val="00DC3EF7"/>
    <w:rsid w:val="00DC432B"/>
    <w:rsid w:val="00DC6B5C"/>
    <w:rsid w:val="00DD01C5"/>
    <w:rsid w:val="00DD0F63"/>
    <w:rsid w:val="00DD142A"/>
    <w:rsid w:val="00DD20DF"/>
    <w:rsid w:val="00DD2985"/>
    <w:rsid w:val="00DD2A86"/>
    <w:rsid w:val="00DD380B"/>
    <w:rsid w:val="00DD438A"/>
    <w:rsid w:val="00DD47EC"/>
    <w:rsid w:val="00DD5DC8"/>
    <w:rsid w:val="00DD686A"/>
    <w:rsid w:val="00DE0FC7"/>
    <w:rsid w:val="00DE1717"/>
    <w:rsid w:val="00DE40C2"/>
    <w:rsid w:val="00DE5379"/>
    <w:rsid w:val="00DE5B2F"/>
    <w:rsid w:val="00DE7F0F"/>
    <w:rsid w:val="00DF2D6B"/>
    <w:rsid w:val="00DF3315"/>
    <w:rsid w:val="00DF5423"/>
    <w:rsid w:val="00DF6FFF"/>
    <w:rsid w:val="00DF7E2D"/>
    <w:rsid w:val="00E0149E"/>
    <w:rsid w:val="00E01E68"/>
    <w:rsid w:val="00E02A71"/>
    <w:rsid w:val="00E05718"/>
    <w:rsid w:val="00E0743F"/>
    <w:rsid w:val="00E07BAB"/>
    <w:rsid w:val="00E101E2"/>
    <w:rsid w:val="00E1158E"/>
    <w:rsid w:val="00E12266"/>
    <w:rsid w:val="00E16A02"/>
    <w:rsid w:val="00E16E36"/>
    <w:rsid w:val="00E17E28"/>
    <w:rsid w:val="00E21ED8"/>
    <w:rsid w:val="00E2240E"/>
    <w:rsid w:val="00E24151"/>
    <w:rsid w:val="00E31F23"/>
    <w:rsid w:val="00E31FB0"/>
    <w:rsid w:val="00E325CA"/>
    <w:rsid w:val="00E3262B"/>
    <w:rsid w:val="00E3480D"/>
    <w:rsid w:val="00E35261"/>
    <w:rsid w:val="00E35A2B"/>
    <w:rsid w:val="00E35C0A"/>
    <w:rsid w:val="00E36400"/>
    <w:rsid w:val="00E36ADA"/>
    <w:rsid w:val="00E36AED"/>
    <w:rsid w:val="00E36C46"/>
    <w:rsid w:val="00E406AA"/>
    <w:rsid w:val="00E40DEF"/>
    <w:rsid w:val="00E40FEF"/>
    <w:rsid w:val="00E417FB"/>
    <w:rsid w:val="00E41D7C"/>
    <w:rsid w:val="00E42036"/>
    <w:rsid w:val="00E44803"/>
    <w:rsid w:val="00E4634F"/>
    <w:rsid w:val="00E46ADF"/>
    <w:rsid w:val="00E46E1F"/>
    <w:rsid w:val="00E46E9E"/>
    <w:rsid w:val="00E47BDA"/>
    <w:rsid w:val="00E50522"/>
    <w:rsid w:val="00E508C2"/>
    <w:rsid w:val="00E52001"/>
    <w:rsid w:val="00E52976"/>
    <w:rsid w:val="00E55C8F"/>
    <w:rsid w:val="00E561B6"/>
    <w:rsid w:val="00E57486"/>
    <w:rsid w:val="00E57559"/>
    <w:rsid w:val="00E613C0"/>
    <w:rsid w:val="00E617CF"/>
    <w:rsid w:val="00E628AE"/>
    <w:rsid w:val="00E63056"/>
    <w:rsid w:val="00E63635"/>
    <w:rsid w:val="00E63668"/>
    <w:rsid w:val="00E64671"/>
    <w:rsid w:val="00E64869"/>
    <w:rsid w:val="00E67658"/>
    <w:rsid w:val="00E67DDF"/>
    <w:rsid w:val="00E74190"/>
    <w:rsid w:val="00E7457D"/>
    <w:rsid w:val="00E75542"/>
    <w:rsid w:val="00E75823"/>
    <w:rsid w:val="00E76C32"/>
    <w:rsid w:val="00E77969"/>
    <w:rsid w:val="00E80231"/>
    <w:rsid w:val="00E80937"/>
    <w:rsid w:val="00E80EF4"/>
    <w:rsid w:val="00E835B7"/>
    <w:rsid w:val="00E83B63"/>
    <w:rsid w:val="00E84402"/>
    <w:rsid w:val="00E868DE"/>
    <w:rsid w:val="00E86E74"/>
    <w:rsid w:val="00E87477"/>
    <w:rsid w:val="00E87D24"/>
    <w:rsid w:val="00E91FAA"/>
    <w:rsid w:val="00E92F50"/>
    <w:rsid w:val="00E93F28"/>
    <w:rsid w:val="00E93F30"/>
    <w:rsid w:val="00E954D5"/>
    <w:rsid w:val="00E957DB"/>
    <w:rsid w:val="00E95B51"/>
    <w:rsid w:val="00E96D6F"/>
    <w:rsid w:val="00EA146A"/>
    <w:rsid w:val="00EA1ABA"/>
    <w:rsid w:val="00EA2027"/>
    <w:rsid w:val="00EA2437"/>
    <w:rsid w:val="00EA3678"/>
    <w:rsid w:val="00EA56C6"/>
    <w:rsid w:val="00EA5778"/>
    <w:rsid w:val="00EA5FDC"/>
    <w:rsid w:val="00EA69B5"/>
    <w:rsid w:val="00EA6E63"/>
    <w:rsid w:val="00EB099C"/>
    <w:rsid w:val="00EB1FF7"/>
    <w:rsid w:val="00EB3A9E"/>
    <w:rsid w:val="00EB41B6"/>
    <w:rsid w:val="00EB5ADF"/>
    <w:rsid w:val="00EB6C64"/>
    <w:rsid w:val="00EC05BC"/>
    <w:rsid w:val="00EC0CFF"/>
    <w:rsid w:val="00EC1290"/>
    <w:rsid w:val="00EC163A"/>
    <w:rsid w:val="00EC16F0"/>
    <w:rsid w:val="00EC2917"/>
    <w:rsid w:val="00EC2F04"/>
    <w:rsid w:val="00EC46C0"/>
    <w:rsid w:val="00EC4BDF"/>
    <w:rsid w:val="00EC6B09"/>
    <w:rsid w:val="00EC6C46"/>
    <w:rsid w:val="00EC6CC3"/>
    <w:rsid w:val="00EC6FD2"/>
    <w:rsid w:val="00EC7882"/>
    <w:rsid w:val="00EC7973"/>
    <w:rsid w:val="00ED1010"/>
    <w:rsid w:val="00ED142F"/>
    <w:rsid w:val="00ED351B"/>
    <w:rsid w:val="00ED3C2E"/>
    <w:rsid w:val="00ED4B1F"/>
    <w:rsid w:val="00ED68F6"/>
    <w:rsid w:val="00ED6978"/>
    <w:rsid w:val="00EE3968"/>
    <w:rsid w:val="00EE63F9"/>
    <w:rsid w:val="00EE7175"/>
    <w:rsid w:val="00EE7BC6"/>
    <w:rsid w:val="00EF02F2"/>
    <w:rsid w:val="00EF14EF"/>
    <w:rsid w:val="00EF15DC"/>
    <w:rsid w:val="00EF1797"/>
    <w:rsid w:val="00EF1D76"/>
    <w:rsid w:val="00EF27AC"/>
    <w:rsid w:val="00EF29CD"/>
    <w:rsid w:val="00EF2ADA"/>
    <w:rsid w:val="00EF2DAF"/>
    <w:rsid w:val="00EF3730"/>
    <w:rsid w:val="00EF3B38"/>
    <w:rsid w:val="00EF4193"/>
    <w:rsid w:val="00EF4B86"/>
    <w:rsid w:val="00EF4C6D"/>
    <w:rsid w:val="00EF4EBF"/>
    <w:rsid w:val="00EF5495"/>
    <w:rsid w:val="00EF5670"/>
    <w:rsid w:val="00EF5918"/>
    <w:rsid w:val="00EF6FF5"/>
    <w:rsid w:val="00EF75A5"/>
    <w:rsid w:val="00F04A91"/>
    <w:rsid w:val="00F04F39"/>
    <w:rsid w:val="00F07BC0"/>
    <w:rsid w:val="00F11038"/>
    <w:rsid w:val="00F11B6A"/>
    <w:rsid w:val="00F1358A"/>
    <w:rsid w:val="00F136A3"/>
    <w:rsid w:val="00F162FC"/>
    <w:rsid w:val="00F174E7"/>
    <w:rsid w:val="00F17ED1"/>
    <w:rsid w:val="00F210CD"/>
    <w:rsid w:val="00F212C6"/>
    <w:rsid w:val="00F21E03"/>
    <w:rsid w:val="00F22E4F"/>
    <w:rsid w:val="00F22FF9"/>
    <w:rsid w:val="00F24A0F"/>
    <w:rsid w:val="00F24D10"/>
    <w:rsid w:val="00F251BA"/>
    <w:rsid w:val="00F26EE1"/>
    <w:rsid w:val="00F2799E"/>
    <w:rsid w:val="00F30CB9"/>
    <w:rsid w:val="00F3183F"/>
    <w:rsid w:val="00F31EE8"/>
    <w:rsid w:val="00F31FAA"/>
    <w:rsid w:val="00F333D0"/>
    <w:rsid w:val="00F3481F"/>
    <w:rsid w:val="00F3535C"/>
    <w:rsid w:val="00F37369"/>
    <w:rsid w:val="00F37482"/>
    <w:rsid w:val="00F37A24"/>
    <w:rsid w:val="00F37E7C"/>
    <w:rsid w:val="00F4126C"/>
    <w:rsid w:val="00F430BD"/>
    <w:rsid w:val="00F43B64"/>
    <w:rsid w:val="00F440D4"/>
    <w:rsid w:val="00F45C72"/>
    <w:rsid w:val="00F45D63"/>
    <w:rsid w:val="00F45EC0"/>
    <w:rsid w:val="00F4632A"/>
    <w:rsid w:val="00F46744"/>
    <w:rsid w:val="00F46EA1"/>
    <w:rsid w:val="00F50254"/>
    <w:rsid w:val="00F516DF"/>
    <w:rsid w:val="00F52001"/>
    <w:rsid w:val="00F53E43"/>
    <w:rsid w:val="00F54384"/>
    <w:rsid w:val="00F56354"/>
    <w:rsid w:val="00F5674F"/>
    <w:rsid w:val="00F5786B"/>
    <w:rsid w:val="00F6068F"/>
    <w:rsid w:val="00F61DE2"/>
    <w:rsid w:val="00F62136"/>
    <w:rsid w:val="00F6218E"/>
    <w:rsid w:val="00F63705"/>
    <w:rsid w:val="00F64B2A"/>
    <w:rsid w:val="00F64B7F"/>
    <w:rsid w:val="00F6644C"/>
    <w:rsid w:val="00F6681A"/>
    <w:rsid w:val="00F66BDE"/>
    <w:rsid w:val="00F66C18"/>
    <w:rsid w:val="00F66E1A"/>
    <w:rsid w:val="00F67304"/>
    <w:rsid w:val="00F67336"/>
    <w:rsid w:val="00F71458"/>
    <w:rsid w:val="00F72127"/>
    <w:rsid w:val="00F7384C"/>
    <w:rsid w:val="00F7684C"/>
    <w:rsid w:val="00F82CE1"/>
    <w:rsid w:val="00F847AC"/>
    <w:rsid w:val="00F85D82"/>
    <w:rsid w:val="00F869D6"/>
    <w:rsid w:val="00F86B54"/>
    <w:rsid w:val="00F87495"/>
    <w:rsid w:val="00F910BA"/>
    <w:rsid w:val="00F9164B"/>
    <w:rsid w:val="00F9198A"/>
    <w:rsid w:val="00F92D27"/>
    <w:rsid w:val="00F92EA9"/>
    <w:rsid w:val="00F94718"/>
    <w:rsid w:val="00F956EB"/>
    <w:rsid w:val="00FA0148"/>
    <w:rsid w:val="00FA02EE"/>
    <w:rsid w:val="00FA031B"/>
    <w:rsid w:val="00FA1C5B"/>
    <w:rsid w:val="00FA1FAD"/>
    <w:rsid w:val="00FA22A2"/>
    <w:rsid w:val="00FA24B4"/>
    <w:rsid w:val="00FA36B6"/>
    <w:rsid w:val="00FA6B80"/>
    <w:rsid w:val="00FA6C3C"/>
    <w:rsid w:val="00FB0A31"/>
    <w:rsid w:val="00FB0DBD"/>
    <w:rsid w:val="00FB2286"/>
    <w:rsid w:val="00FB4071"/>
    <w:rsid w:val="00FB5528"/>
    <w:rsid w:val="00FB5B49"/>
    <w:rsid w:val="00FB5B4C"/>
    <w:rsid w:val="00FB5FFF"/>
    <w:rsid w:val="00FB601D"/>
    <w:rsid w:val="00FB72F1"/>
    <w:rsid w:val="00FB7489"/>
    <w:rsid w:val="00FC01D1"/>
    <w:rsid w:val="00FC0449"/>
    <w:rsid w:val="00FC0E73"/>
    <w:rsid w:val="00FC155F"/>
    <w:rsid w:val="00FC200A"/>
    <w:rsid w:val="00FC2A09"/>
    <w:rsid w:val="00FC2D96"/>
    <w:rsid w:val="00FC3C5D"/>
    <w:rsid w:val="00FC48B6"/>
    <w:rsid w:val="00FC5ACC"/>
    <w:rsid w:val="00FC725A"/>
    <w:rsid w:val="00FD10CA"/>
    <w:rsid w:val="00FD21CD"/>
    <w:rsid w:val="00FD2F49"/>
    <w:rsid w:val="00FD4907"/>
    <w:rsid w:val="00FD5007"/>
    <w:rsid w:val="00FE14F3"/>
    <w:rsid w:val="00FE238B"/>
    <w:rsid w:val="00FE29C2"/>
    <w:rsid w:val="00FE544A"/>
    <w:rsid w:val="00FE6023"/>
    <w:rsid w:val="00FE6625"/>
    <w:rsid w:val="00FE7900"/>
    <w:rsid w:val="00FE7A73"/>
    <w:rsid w:val="00FF0346"/>
    <w:rsid w:val="00FF17C6"/>
    <w:rsid w:val="00FF1E5E"/>
    <w:rsid w:val="00FF260F"/>
    <w:rsid w:val="00FF3196"/>
    <w:rsid w:val="00FF386E"/>
    <w:rsid w:val="00FF3F8F"/>
    <w:rsid w:val="00FF4899"/>
    <w:rsid w:val="00FF4DBA"/>
    <w:rsid w:val="00FF5706"/>
    <w:rsid w:val="00FF6449"/>
    <w:rsid w:val="00FF779F"/>
    <w:rsid w:val="00FF7CF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14:docId w14:val="5701AA40"/>
  <w15:docId w15:val="{7B00AD9E-DCF7-4F2B-90E6-E74596E5E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1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47BC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BC9"/>
    <w:rPr>
      <w:rFonts w:asciiTheme="majorHAnsi" w:eastAsiaTheme="majorEastAsia" w:hAnsiTheme="majorHAnsi" w:cstheme="majorBidi"/>
      <w:b/>
      <w:bCs/>
      <w:color w:val="365F91" w:themeColor="accent1" w:themeShade="BF"/>
      <w:sz w:val="28"/>
      <w:szCs w:val="28"/>
    </w:rPr>
  </w:style>
  <w:style w:type="table" w:styleId="TableGrid">
    <w:name w:val="Table Grid"/>
    <w:aliases w:val="UDP Grid,Advisian new 5,E&amp;P Style 5,E&amp;P Table Style 4"/>
    <w:basedOn w:val="TableNormal"/>
    <w:uiPriority w:val="59"/>
    <w:rsid w:val="00A47BC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47BC9"/>
    <w:pPr>
      <w:tabs>
        <w:tab w:val="center" w:pos="4320"/>
        <w:tab w:val="right" w:pos="8640"/>
      </w:tabs>
    </w:pPr>
  </w:style>
  <w:style w:type="character" w:customStyle="1" w:styleId="HeaderChar">
    <w:name w:val="Header Char"/>
    <w:basedOn w:val="DefaultParagraphFont"/>
    <w:link w:val="Header"/>
    <w:uiPriority w:val="99"/>
    <w:rsid w:val="00A47BC9"/>
    <w:rPr>
      <w:rFonts w:ascii="Times New Roman" w:eastAsia="Times New Roman" w:hAnsi="Times New Roman" w:cs="Times New Roman"/>
      <w:sz w:val="24"/>
      <w:szCs w:val="24"/>
    </w:rPr>
  </w:style>
  <w:style w:type="paragraph" w:styleId="Footer">
    <w:name w:val="footer"/>
    <w:basedOn w:val="Normal"/>
    <w:link w:val="FooterChar"/>
    <w:uiPriority w:val="99"/>
    <w:rsid w:val="00A47BC9"/>
    <w:pPr>
      <w:tabs>
        <w:tab w:val="center" w:pos="4320"/>
        <w:tab w:val="right" w:pos="8640"/>
      </w:tabs>
    </w:pPr>
  </w:style>
  <w:style w:type="character" w:customStyle="1" w:styleId="FooterChar">
    <w:name w:val="Footer Char"/>
    <w:basedOn w:val="DefaultParagraphFont"/>
    <w:link w:val="Footer"/>
    <w:uiPriority w:val="99"/>
    <w:rsid w:val="00A47BC9"/>
    <w:rPr>
      <w:rFonts w:ascii="Times New Roman" w:eastAsia="Times New Roman" w:hAnsi="Times New Roman" w:cs="Times New Roman"/>
      <w:sz w:val="24"/>
      <w:szCs w:val="24"/>
    </w:rPr>
  </w:style>
  <w:style w:type="character" w:styleId="PageNumber">
    <w:name w:val="page number"/>
    <w:basedOn w:val="DefaultParagraphFont"/>
    <w:rsid w:val="00A47BC9"/>
  </w:style>
  <w:style w:type="character" w:styleId="CommentReference">
    <w:name w:val="annotation reference"/>
    <w:semiHidden/>
    <w:rsid w:val="00A47BC9"/>
    <w:rPr>
      <w:sz w:val="16"/>
      <w:szCs w:val="16"/>
    </w:rPr>
  </w:style>
  <w:style w:type="paragraph" w:styleId="CommentText">
    <w:name w:val="annotation text"/>
    <w:basedOn w:val="Normal"/>
    <w:link w:val="CommentTextChar"/>
    <w:semiHidden/>
    <w:rsid w:val="00A47BC9"/>
    <w:rPr>
      <w:sz w:val="20"/>
      <w:szCs w:val="20"/>
    </w:rPr>
  </w:style>
  <w:style w:type="character" w:customStyle="1" w:styleId="CommentTextChar">
    <w:name w:val="Comment Text Char"/>
    <w:basedOn w:val="DefaultParagraphFont"/>
    <w:link w:val="CommentText"/>
    <w:semiHidden/>
    <w:rsid w:val="00A47B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A47BC9"/>
    <w:rPr>
      <w:b/>
      <w:bCs/>
    </w:rPr>
  </w:style>
  <w:style w:type="character" w:customStyle="1" w:styleId="CommentSubjectChar">
    <w:name w:val="Comment Subject Char"/>
    <w:basedOn w:val="CommentTextChar"/>
    <w:link w:val="CommentSubject"/>
    <w:semiHidden/>
    <w:rsid w:val="00A47BC9"/>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A47BC9"/>
    <w:rPr>
      <w:rFonts w:ascii="Tahoma" w:hAnsi="Tahoma" w:cs="Tahoma"/>
      <w:sz w:val="16"/>
      <w:szCs w:val="16"/>
    </w:rPr>
  </w:style>
  <w:style w:type="character" w:customStyle="1" w:styleId="BalloonTextChar">
    <w:name w:val="Balloon Text Char"/>
    <w:basedOn w:val="DefaultParagraphFont"/>
    <w:link w:val="BalloonText"/>
    <w:semiHidden/>
    <w:rsid w:val="00A47BC9"/>
    <w:rPr>
      <w:rFonts w:ascii="Tahoma" w:eastAsia="Times New Roman"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A47BC9"/>
    <w:pPr>
      <w:ind w:left="720"/>
    </w:pPr>
  </w:style>
  <w:style w:type="character" w:styleId="Hyperlink">
    <w:name w:val="Hyperlink"/>
    <w:uiPriority w:val="99"/>
    <w:unhideWhenUsed/>
    <w:rsid w:val="00A47BC9"/>
    <w:rPr>
      <w:color w:val="0000FF"/>
      <w:u w:val="single"/>
    </w:rPr>
  </w:style>
  <w:style w:type="character" w:styleId="Emphasis">
    <w:name w:val="Emphasis"/>
    <w:uiPriority w:val="20"/>
    <w:qFormat/>
    <w:rsid w:val="00A47BC9"/>
    <w:rPr>
      <w:i/>
      <w:iCs/>
    </w:rPr>
  </w:style>
  <w:style w:type="character" w:styleId="Strong">
    <w:name w:val="Strong"/>
    <w:uiPriority w:val="22"/>
    <w:qFormat/>
    <w:rsid w:val="00A47BC9"/>
    <w:rPr>
      <w:b/>
      <w:bCs/>
    </w:rPr>
  </w:style>
  <w:style w:type="paragraph" w:styleId="NormalWeb">
    <w:name w:val="Normal (Web)"/>
    <w:basedOn w:val="Normal"/>
    <w:uiPriority w:val="99"/>
    <w:unhideWhenUsed/>
    <w:rsid w:val="00A47BC9"/>
    <w:pPr>
      <w:spacing w:before="100" w:beforeAutospacing="1" w:after="100" w:afterAutospacing="1"/>
    </w:pPr>
    <w:rPr>
      <w:lang w:eastAsia="en-IN"/>
    </w:rPr>
  </w:style>
  <w:style w:type="paragraph" w:styleId="NoSpacing">
    <w:name w:val="No Spacing"/>
    <w:uiPriority w:val="1"/>
    <w:qFormat/>
    <w:rsid w:val="00A47BC9"/>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A47BC9"/>
  </w:style>
  <w:style w:type="paragraph" w:customStyle="1" w:styleId="NumHead">
    <w:name w:val="NumHead"/>
    <w:basedOn w:val="Normal"/>
    <w:next w:val="NumText"/>
    <w:rsid w:val="00A47BC9"/>
    <w:pPr>
      <w:keepNext/>
      <w:numPr>
        <w:numId w:val="3"/>
      </w:numPr>
      <w:spacing w:after="284"/>
      <w:outlineLvl w:val="0"/>
    </w:pPr>
    <w:rPr>
      <w:b/>
      <w:caps/>
      <w:sz w:val="26"/>
      <w:szCs w:val="20"/>
      <w:lang w:val="en-US"/>
    </w:rPr>
  </w:style>
  <w:style w:type="paragraph" w:customStyle="1" w:styleId="NumText">
    <w:name w:val="NumText"/>
    <w:basedOn w:val="Normal"/>
    <w:rsid w:val="00A47BC9"/>
    <w:pPr>
      <w:numPr>
        <w:ilvl w:val="1"/>
        <w:numId w:val="3"/>
      </w:numPr>
      <w:spacing w:after="284"/>
      <w:outlineLvl w:val="1"/>
    </w:pPr>
    <w:rPr>
      <w:sz w:val="22"/>
      <w:szCs w:val="20"/>
      <w:lang w:val="en-US"/>
    </w:rPr>
  </w:style>
  <w:style w:type="table" w:styleId="LightGrid-Accent5">
    <w:name w:val="Light Grid Accent 5"/>
    <w:basedOn w:val="TableNormal"/>
    <w:uiPriority w:val="62"/>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3">
    <w:name w:val="Light Shading Accent 3"/>
    <w:basedOn w:val="TableNormal"/>
    <w:uiPriority w:val="60"/>
    <w:rsid w:val="00A47BC9"/>
    <w:pPr>
      <w:spacing w:after="0" w:line="240" w:lineRule="auto"/>
    </w:pPr>
    <w:rPr>
      <w:rFonts w:ascii="Times New Roman" w:eastAsia="Times New Roman" w:hAnsi="Times New Roman" w:cs="Times New Roman"/>
      <w:color w:val="76923C" w:themeColor="accent3" w:themeShade="BF"/>
      <w:sz w:val="20"/>
      <w:szCs w:val="20"/>
      <w:lang w:val="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1">
    <w:name w:val="Medium Shading 1 Accent 1"/>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OCHeading">
    <w:name w:val="TOC Heading"/>
    <w:basedOn w:val="Heading1"/>
    <w:next w:val="Normal"/>
    <w:uiPriority w:val="39"/>
    <w:unhideWhenUsed/>
    <w:qFormat/>
    <w:rsid w:val="00A47BC9"/>
    <w:pPr>
      <w:spacing w:line="276" w:lineRule="auto"/>
      <w:outlineLvl w:val="9"/>
    </w:pPr>
    <w:rPr>
      <w:lang w:val="en-US" w:eastAsia="ja-JP"/>
    </w:rPr>
  </w:style>
  <w:style w:type="paragraph" w:styleId="TOC2">
    <w:name w:val="toc 2"/>
    <w:basedOn w:val="Normal"/>
    <w:next w:val="Normal"/>
    <w:autoRedefine/>
    <w:uiPriority w:val="39"/>
    <w:unhideWhenUsed/>
    <w:qFormat/>
    <w:rsid w:val="00A47BC9"/>
    <w:pPr>
      <w:spacing w:after="100"/>
      <w:ind w:left="240"/>
    </w:pPr>
  </w:style>
  <w:style w:type="paragraph" w:styleId="TOC1">
    <w:name w:val="toc 1"/>
    <w:basedOn w:val="Normal"/>
    <w:next w:val="Normal"/>
    <w:autoRedefine/>
    <w:uiPriority w:val="39"/>
    <w:unhideWhenUsed/>
    <w:qFormat/>
    <w:rsid w:val="00A47BC9"/>
    <w:pPr>
      <w:spacing w:after="100" w:line="276" w:lineRule="auto"/>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qFormat/>
    <w:rsid w:val="00A47BC9"/>
    <w:pPr>
      <w:spacing w:after="100" w:line="276" w:lineRule="auto"/>
      <w:ind w:left="44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rsid w:val="00A47BC9"/>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A47BC9"/>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A47BC9"/>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A47BC9"/>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A47BC9"/>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A47BC9"/>
    <w:pPr>
      <w:spacing w:after="100" w:line="276" w:lineRule="auto"/>
      <w:ind w:left="1760"/>
    </w:pPr>
    <w:rPr>
      <w:rFonts w:asciiTheme="minorHAnsi" w:eastAsiaTheme="minorEastAsia" w:hAnsiTheme="minorHAnsi" w:cstheme="minorBidi"/>
      <w:sz w:val="22"/>
      <w:szCs w:val="22"/>
      <w:lang w:val="en-US"/>
    </w:rPr>
  </w:style>
  <w:style w:type="paragraph" w:styleId="ListBullet">
    <w:name w:val="List Bullet"/>
    <w:basedOn w:val="Normal"/>
    <w:uiPriority w:val="99"/>
    <w:unhideWhenUsed/>
    <w:rsid w:val="00A47BC9"/>
    <w:pPr>
      <w:numPr>
        <w:numId w:val="5"/>
      </w:numPr>
      <w:contextualSpacing/>
    </w:pPr>
  </w:style>
  <w:style w:type="paragraph" w:customStyle="1" w:styleId="Default">
    <w:name w:val="Default"/>
    <w:rsid w:val="00A47BC9"/>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paragraph">
    <w:name w:val="paragraph"/>
    <w:basedOn w:val="BodyText"/>
    <w:link w:val="paragraphChar"/>
    <w:autoRedefine/>
    <w:uiPriority w:val="99"/>
    <w:rsid w:val="0082197A"/>
    <w:pPr>
      <w:tabs>
        <w:tab w:val="left" w:pos="142"/>
      </w:tabs>
      <w:spacing w:after="0" w:line="276" w:lineRule="auto"/>
      <w:ind w:left="142" w:right="240"/>
      <w:jc w:val="both"/>
    </w:pPr>
    <w:rPr>
      <w:rFonts w:ascii="Arial" w:hAnsi="Arial" w:cs="Arial"/>
      <w:iCs/>
      <w:color w:val="000000" w:themeColor="text1"/>
      <w:sz w:val="22"/>
      <w:szCs w:val="22"/>
      <w:lang w:val="en-GB"/>
    </w:rPr>
  </w:style>
  <w:style w:type="paragraph" w:styleId="BodyText">
    <w:name w:val="Body Text"/>
    <w:basedOn w:val="Normal"/>
    <w:link w:val="BodyTextChar"/>
    <w:uiPriority w:val="99"/>
    <w:semiHidden/>
    <w:unhideWhenUsed/>
    <w:rsid w:val="00A47BC9"/>
    <w:pPr>
      <w:spacing w:after="120"/>
    </w:pPr>
  </w:style>
  <w:style w:type="character" w:customStyle="1" w:styleId="BodyTextChar">
    <w:name w:val="Body Text Char"/>
    <w:basedOn w:val="DefaultParagraphFont"/>
    <w:link w:val="BodyText"/>
    <w:uiPriority w:val="99"/>
    <w:semiHidden/>
    <w:rsid w:val="00A47BC9"/>
    <w:rPr>
      <w:rFonts w:ascii="Times New Roman" w:eastAsia="Times New Roman" w:hAnsi="Times New Roman" w:cs="Times New Roman"/>
      <w:sz w:val="24"/>
      <w:szCs w:val="24"/>
    </w:rPr>
  </w:style>
  <w:style w:type="character" w:customStyle="1" w:styleId="paragraphChar">
    <w:name w:val="paragraph Char"/>
    <w:link w:val="paragraph"/>
    <w:uiPriority w:val="99"/>
    <w:locked/>
    <w:rsid w:val="0082197A"/>
    <w:rPr>
      <w:rFonts w:ascii="Arial" w:eastAsia="Times New Roman" w:hAnsi="Arial" w:cs="Arial"/>
      <w:iCs/>
      <w:color w:val="000000" w:themeColor="text1"/>
      <w:lang w:val="en-GB"/>
    </w:rPr>
  </w:style>
  <w:style w:type="paragraph" w:customStyle="1" w:styleId="bulletedparagraph">
    <w:name w:val="bulleted paragraph"/>
    <w:basedOn w:val="BodyText"/>
    <w:link w:val="bulletedparagraphChar"/>
    <w:uiPriority w:val="99"/>
    <w:rsid w:val="00A47BC9"/>
    <w:pPr>
      <w:tabs>
        <w:tab w:val="num"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locked/>
    <w:rsid w:val="00A47BC9"/>
    <w:rPr>
      <w:rFonts w:ascii="Book Antiqua" w:eastAsia="Times New Roman" w:hAnsi="Book Antiqua" w:cs="Times New Roman"/>
      <w:lang w:val="en-US"/>
    </w:rPr>
  </w:style>
  <w:style w:type="paragraph" w:customStyle="1" w:styleId="xl38">
    <w:name w:val="xl38"/>
    <w:basedOn w:val="Normal"/>
    <w:uiPriority w:val="99"/>
    <w:rsid w:val="00A47BC9"/>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A47BC9"/>
  </w:style>
  <w:style w:type="character" w:customStyle="1" w:styleId="ListParagraphChar">
    <w:name w:val="List Paragraph Char"/>
    <w:aliases w:val="Annexure Char,List Paragraph1 Char,heading 9 Char,WinDForce-Letter Char,Heading 91 Char,bullets Char,Heading 911 Char,List Paragraph2 Char,List Paragraph11 Char"/>
    <w:link w:val="ListParagraph"/>
    <w:uiPriority w:val="34"/>
    <w:qFormat/>
    <w:rsid w:val="00426D6A"/>
    <w:rPr>
      <w:rFonts w:ascii="Times New Roman" w:eastAsia="Times New Roman" w:hAnsi="Times New Roman" w:cs="Times New Roman"/>
      <w:sz w:val="24"/>
      <w:szCs w:val="24"/>
    </w:rPr>
  </w:style>
  <w:style w:type="character" w:customStyle="1" w:styleId="m5541877347524181508apple-tab-span">
    <w:name w:val="m_5541877347524181508apple-tab-span"/>
    <w:basedOn w:val="DefaultParagraphFont"/>
    <w:rsid w:val="009D54BF"/>
  </w:style>
  <w:style w:type="character" w:customStyle="1" w:styleId="word">
    <w:name w:val="word"/>
    <w:basedOn w:val="DefaultParagraphFont"/>
    <w:rsid w:val="000E5686"/>
  </w:style>
  <w:style w:type="character" w:styleId="FollowedHyperlink">
    <w:name w:val="FollowedHyperlink"/>
    <w:basedOn w:val="DefaultParagraphFont"/>
    <w:uiPriority w:val="99"/>
    <w:semiHidden/>
    <w:unhideWhenUsed/>
    <w:rsid w:val="00624250"/>
    <w:rPr>
      <w:color w:val="800080" w:themeColor="followedHyperlink"/>
      <w:u w:val="single"/>
    </w:rPr>
  </w:style>
  <w:style w:type="character" w:customStyle="1" w:styleId="UnresolvedMention1">
    <w:name w:val="Unresolved Mention1"/>
    <w:basedOn w:val="DefaultParagraphFont"/>
    <w:uiPriority w:val="99"/>
    <w:semiHidden/>
    <w:unhideWhenUsed/>
    <w:rsid w:val="00C05A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26219">
      <w:bodyDiv w:val="1"/>
      <w:marLeft w:val="0"/>
      <w:marRight w:val="0"/>
      <w:marTop w:val="0"/>
      <w:marBottom w:val="0"/>
      <w:divBdr>
        <w:top w:val="none" w:sz="0" w:space="0" w:color="auto"/>
        <w:left w:val="none" w:sz="0" w:space="0" w:color="auto"/>
        <w:bottom w:val="none" w:sz="0" w:space="0" w:color="auto"/>
        <w:right w:val="none" w:sz="0" w:space="0" w:color="auto"/>
      </w:divBdr>
    </w:div>
    <w:div w:id="35937923">
      <w:bodyDiv w:val="1"/>
      <w:marLeft w:val="0"/>
      <w:marRight w:val="0"/>
      <w:marTop w:val="0"/>
      <w:marBottom w:val="0"/>
      <w:divBdr>
        <w:top w:val="none" w:sz="0" w:space="0" w:color="auto"/>
        <w:left w:val="none" w:sz="0" w:space="0" w:color="auto"/>
        <w:bottom w:val="none" w:sz="0" w:space="0" w:color="auto"/>
        <w:right w:val="none" w:sz="0" w:space="0" w:color="auto"/>
      </w:divBdr>
    </w:div>
    <w:div w:id="116069104">
      <w:bodyDiv w:val="1"/>
      <w:marLeft w:val="0"/>
      <w:marRight w:val="0"/>
      <w:marTop w:val="0"/>
      <w:marBottom w:val="0"/>
      <w:divBdr>
        <w:top w:val="none" w:sz="0" w:space="0" w:color="auto"/>
        <w:left w:val="none" w:sz="0" w:space="0" w:color="auto"/>
        <w:bottom w:val="none" w:sz="0" w:space="0" w:color="auto"/>
        <w:right w:val="none" w:sz="0" w:space="0" w:color="auto"/>
      </w:divBdr>
    </w:div>
    <w:div w:id="221335603">
      <w:bodyDiv w:val="1"/>
      <w:marLeft w:val="0"/>
      <w:marRight w:val="0"/>
      <w:marTop w:val="0"/>
      <w:marBottom w:val="0"/>
      <w:divBdr>
        <w:top w:val="none" w:sz="0" w:space="0" w:color="auto"/>
        <w:left w:val="none" w:sz="0" w:space="0" w:color="auto"/>
        <w:bottom w:val="none" w:sz="0" w:space="0" w:color="auto"/>
        <w:right w:val="none" w:sz="0" w:space="0" w:color="auto"/>
      </w:divBdr>
    </w:div>
    <w:div w:id="267469436">
      <w:bodyDiv w:val="1"/>
      <w:marLeft w:val="0"/>
      <w:marRight w:val="0"/>
      <w:marTop w:val="0"/>
      <w:marBottom w:val="0"/>
      <w:divBdr>
        <w:top w:val="none" w:sz="0" w:space="0" w:color="auto"/>
        <w:left w:val="none" w:sz="0" w:space="0" w:color="auto"/>
        <w:bottom w:val="none" w:sz="0" w:space="0" w:color="auto"/>
        <w:right w:val="none" w:sz="0" w:space="0" w:color="auto"/>
      </w:divBdr>
    </w:div>
    <w:div w:id="350185701">
      <w:bodyDiv w:val="1"/>
      <w:marLeft w:val="0"/>
      <w:marRight w:val="0"/>
      <w:marTop w:val="0"/>
      <w:marBottom w:val="0"/>
      <w:divBdr>
        <w:top w:val="none" w:sz="0" w:space="0" w:color="auto"/>
        <w:left w:val="none" w:sz="0" w:space="0" w:color="auto"/>
        <w:bottom w:val="none" w:sz="0" w:space="0" w:color="auto"/>
        <w:right w:val="none" w:sz="0" w:space="0" w:color="auto"/>
      </w:divBdr>
    </w:div>
    <w:div w:id="407114903">
      <w:bodyDiv w:val="1"/>
      <w:marLeft w:val="0"/>
      <w:marRight w:val="0"/>
      <w:marTop w:val="0"/>
      <w:marBottom w:val="0"/>
      <w:divBdr>
        <w:top w:val="none" w:sz="0" w:space="0" w:color="auto"/>
        <w:left w:val="none" w:sz="0" w:space="0" w:color="auto"/>
        <w:bottom w:val="none" w:sz="0" w:space="0" w:color="auto"/>
        <w:right w:val="none" w:sz="0" w:space="0" w:color="auto"/>
      </w:divBdr>
      <w:divsChild>
        <w:div w:id="696808633">
          <w:marLeft w:val="0"/>
          <w:marRight w:val="0"/>
          <w:marTop w:val="0"/>
          <w:marBottom w:val="0"/>
          <w:divBdr>
            <w:top w:val="none" w:sz="0" w:space="0" w:color="auto"/>
            <w:left w:val="none" w:sz="0" w:space="0" w:color="auto"/>
            <w:bottom w:val="none" w:sz="0" w:space="0" w:color="auto"/>
            <w:right w:val="none" w:sz="0" w:space="0" w:color="auto"/>
          </w:divBdr>
        </w:div>
        <w:div w:id="1592161328">
          <w:marLeft w:val="0"/>
          <w:marRight w:val="0"/>
          <w:marTop w:val="0"/>
          <w:marBottom w:val="0"/>
          <w:divBdr>
            <w:top w:val="none" w:sz="0" w:space="0" w:color="auto"/>
            <w:left w:val="none" w:sz="0" w:space="0" w:color="auto"/>
            <w:bottom w:val="none" w:sz="0" w:space="0" w:color="auto"/>
            <w:right w:val="none" w:sz="0" w:space="0" w:color="auto"/>
          </w:divBdr>
        </w:div>
        <w:div w:id="1861117133">
          <w:marLeft w:val="0"/>
          <w:marRight w:val="0"/>
          <w:marTop w:val="0"/>
          <w:marBottom w:val="0"/>
          <w:divBdr>
            <w:top w:val="none" w:sz="0" w:space="0" w:color="auto"/>
            <w:left w:val="none" w:sz="0" w:space="0" w:color="auto"/>
            <w:bottom w:val="none" w:sz="0" w:space="0" w:color="auto"/>
            <w:right w:val="none" w:sz="0" w:space="0" w:color="auto"/>
          </w:divBdr>
        </w:div>
      </w:divsChild>
    </w:div>
    <w:div w:id="422920236">
      <w:bodyDiv w:val="1"/>
      <w:marLeft w:val="0"/>
      <w:marRight w:val="0"/>
      <w:marTop w:val="0"/>
      <w:marBottom w:val="0"/>
      <w:divBdr>
        <w:top w:val="none" w:sz="0" w:space="0" w:color="auto"/>
        <w:left w:val="none" w:sz="0" w:space="0" w:color="auto"/>
        <w:bottom w:val="none" w:sz="0" w:space="0" w:color="auto"/>
        <w:right w:val="none" w:sz="0" w:space="0" w:color="auto"/>
      </w:divBdr>
    </w:div>
    <w:div w:id="677390122">
      <w:bodyDiv w:val="1"/>
      <w:marLeft w:val="0"/>
      <w:marRight w:val="0"/>
      <w:marTop w:val="0"/>
      <w:marBottom w:val="0"/>
      <w:divBdr>
        <w:top w:val="none" w:sz="0" w:space="0" w:color="auto"/>
        <w:left w:val="none" w:sz="0" w:space="0" w:color="auto"/>
        <w:bottom w:val="none" w:sz="0" w:space="0" w:color="auto"/>
        <w:right w:val="none" w:sz="0" w:space="0" w:color="auto"/>
      </w:divBdr>
    </w:div>
    <w:div w:id="685912107">
      <w:bodyDiv w:val="1"/>
      <w:marLeft w:val="0"/>
      <w:marRight w:val="0"/>
      <w:marTop w:val="0"/>
      <w:marBottom w:val="0"/>
      <w:divBdr>
        <w:top w:val="none" w:sz="0" w:space="0" w:color="auto"/>
        <w:left w:val="none" w:sz="0" w:space="0" w:color="auto"/>
        <w:bottom w:val="none" w:sz="0" w:space="0" w:color="auto"/>
        <w:right w:val="none" w:sz="0" w:space="0" w:color="auto"/>
      </w:divBdr>
    </w:div>
    <w:div w:id="740759511">
      <w:bodyDiv w:val="1"/>
      <w:marLeft w:val="0"/>
      <w:marRight w:val="0"/>
      <w:marTop w:val="0"/>
      <w:marBottom w:val="0"/>
      <w:divBdr>
        <w:top w:val="none" w:sz="0" w:space="0" w:color="auto"/>
        <w:left w:val="none" w:sz="0" w:space="0" w:color="auto"/>
        <w:bottom w:val="none" w:sz="0" w:space="0" w:color="auto"/>
        <w:right w:val="none" w:sz="0" w:space="0" w:color="auto"/>
      </w:divBdr>
    </w:div>
    <w:div w:id="800264794">
      <w:bodyDiv w:val="1"/>
      <w:marLeft w:val="0"/>
      <w:marRight w:val="0"/>
      <w:marTop w:val="0"/>
      <w:marBottom w:val="0"/>
      <w:divBdr>
        <w:top w:val="none" w:sz="0" w:space="0" w:color="auto"/>
        <w:left w:val="none" w:sz="0" w:space="0" w:color="auto"/>
        <w:bottom w:val="none" w:sz="0" w:space="0" w:color="auto"/>
        <w:right w:val="none" w:sz="0" w:space="0" w:color="auto"/>
      </w:divBdr>
    </w:div>
    <w:div w:id="857280606">
      <w:bodyDiv w:val="1"/>
      <w:marLeft w:val="0"/>
      <w:marRight w:val="0"/>
      <w:marTop w:val="0"/>
      <w:marBottom w:val="0"/>
      <w:divBdr>
        <w:top w:val="none" w:sz="0" w:space="0" w:color="auto"/>
        <w:left w:val="none" w:sz="0" w:space="0" w:color="auto"/>
        <w:bottom w:val="none" w:sz="0" w:space="0" w:color="auto"/>
        <w:right w:val="none" w:sz="0" w:space="0" w:color="auto"/>
      </w:divBdr>
    </w:div>
    <w:div w:id="976648229">
      <w:bodyDiv w:val="1"/>
      <w:marLeft w:val="0"/>
      <w:marRight w:val="0"/>
      <w:marTop w:val="0"/>
      <w:marBottom w:val="0"/>
      <w:divBdr>
        <w:top w:val="none" w:sz="0" w:space="0" w:color="auto"/>
        <w:left w:val="none" w:sz="0" w:space="0" w:color="auto"/>
        <w:bottom w:val="none" w:sz="0" w:space="0" w:color="auto"/>
        <w:right w:val="none" w:sz="0" w:space="0" w:color="auto"/>
      </w:divBdr>
    </w:div>
    <w:div w:id="1045451277">
      <w:bodyDiv w:val="1"/>
      <w:marLeft w:val="0"/>
      <w:marRight w:val="0"/>
      <w:marTop w:val="0"/>
      <w:marBottom w:val="0"/>
      <w:divBdr>
        <w:top w:val="none" w:sz="0" w:space="0" w:color="auto"/>
        <w:left w:val="none" w:sz="0" w:space="0" w:color="auto"/>
        <w:bottom w:val="none" w:sz="0" w:space="0" w:color="auto"/>
        <w:right w:val="none" w:sz="0" w:space="0" w:color="auto"/>
      </w:divBdr>
    </w:div>
    <w:div w:id="1078096446">
      <w:bodyDiv w:val="1"/>
      <w:marLeft w:val="0"/>
      <w:marRight w:val="0"/>
      <w:marTop w:val="0"/>
      <w:marBottom w:val="0"/>
      <w:divBdr>
        <w:top w:val="none" w:sz="0" w:space="0" w:color="auto"/>
        <w:left w:val="none" w:sz="0" w:space="0" w:color="auto"/>
        <w:bottom w:val="none" w:sz="0" w:space="0" w:color="auto"/>
        <w:right w:val="none" w:sz="0" w:space="0" w:color="auto"/>
      </w:divBdr>
    </w:div>
    <w:div w:id="1108813807">
      <w:bodyDiv w:val="1"/>
      <w:marLeft w:val="0"/>
      <w:marRight w:val="0"/>
      <w:marTop w:val="0"/>
      <w:marBottom w:val="0"/>
      <w:divBdr>
        <w:top w:val="none" w:sz="0" w:space="0" w:color="auto"/>
        <w:left w:val="none" w:sz="0" w:space="0" w:color="auto"/>
        <w:bottom w:val="none" w:sz="0" w:space="0" w:color="auto"/>
        <w:right w:val="none" w:sz="0" w:space="0" w:color="auto"/>
      </w:divBdr>
      <w:divsChild>
        <w:div w:id="2027632742">
          <w:marLeft w:val="0"/>
          <w:marRight w:val="0"/>
          <w:marTop w:val="0"/>
          <w:marBottom w:val="0"/>
          <w:divBdr>
            <w:top w:val="none" w:sz="0" w:space="0" w:color="auto"/>
            <w:left w:val="none" w:sz="0" w:space="0" w:color="auto"/>
            <w:bottom w:val="none" w:sz="0" w:space="0" w:color="auto"/>
            <w:right w:val="none" w:sz="0" w:space="0" w:color="auto"/>
          </w:divBdr>
          <w:divsChild>
            <w:div w:id="1230846072">
              <w:marLeft w:val="0"/>
              <w:marRight w:val="0"/>
              <w:marTop w:val="0"/>
              <w:marBottom w:val="0"/>
              <w:divBdr>
                <w:top w:val="none" w:sz="0" w:space="0" w:color="auto"/>
                <w:left w:val="none" w:sz="0" w:space="0" w:color="auto"/>
                <w:bottom w:val="none" w:sz="0" w:space="0" w:color="auto"/>
                <w:right w:val="none" w:sz="0" w:space="0" w:color="auto"/>
              </w:divBdr>
              <w:divsChild>
                <w:div w:id="844781329">
                  <w:marLeft w:val="0"/>
                  <w:marRight w:val="0"/>
                  <w:marTop w:val="0"/>
                  <w:marBottom w:val="0"/>
                  <w:divBdr>
                    <w:top w:val="none" w:sz="0" w:space="0" w:color="auto"/>
                    <w:left w:val="none" w:sz="0" w:space="0" w:color="auto"/>
                    <w:bottom w:val="none" w:sz="0" w:space="0" w:color="auto"/>
                    <w:right w:val="none" w:sz="0" w:space="0" w:color="auto"/>
                  </w:divBdr>
                  <w:divsChild>
                    <w:div w:id="1607344308">
                      <w:marLeft w:val="0"/>
                      <w:marRight w:val="0"/>
                      <w:marTop w:val="0"/>
                      <w:marBottom w:val="0"/>
                      <w:divBdr>
                        <w:top w:val="none" w:sz="0" w:space="0" w:color="auto"/>
                        <w:left w:val="none" w:sz="0" w:space="0" w:color="auto"/>
                        <w:bottom w:val="none" w:sz="0" w:space="0" w:color="auto"/>
                        <w:right w:val="none" w:sz="0" w:space="0" w:color="auto"/>
                      </w:divBdr>
                      <w:divsChild>
                        <w:div w:id="1897430814">
                          <w:marLeft w:val="0"/>
                          <w:marRight w:val="0"/>
                          <w:marTop w:val="0"/>
                          <w:marBottom w:val="0"/>
                          <w:divBdr>
                            <w:top w:val="none" w:sz="0" w:space="0" w:color="auto"/>
                            <w:left w:val="none" w:sz="0" w:space="0" w:color="auto"/>
                            <w:bottom w:val="none" w:sz="0" w:space="0" w:color="auto"/>
                            <w:right w:val="none" w:sz="0" w:space="0" w:color="auto"/>
                          </w:divBdr>
                          <w:divsChild>
                            <w:div w:id="1062872266">
                              <w:marLeft w:val="0"/>
                              <w:marRight w:val="0"/>
                              <w:marTop w:val="0"/>
                              <w:marBottom w:val="0"/>
                              <w:divBdr>
                                <w:top w:val="none" w:sz="0" w:space="0" w:color="auto"/>
                                <w:left w:val="none" w:sz="0" w:space="0" w:color="auto"/>
                                <w:bottom w:val="none" w:sz="0" w:space="0" w:color="auto"/>
                                <w:right w:val="none" w:sz="0" w:space="0" w:color="auto"/>
                              </w:divBdr>
                              <w:divsChild>
                                <w:div w:id="1679042928">
                                  <w:marLeft w:val="0"/>
                                  <w:marRight w:val="0"/>
                                  <w:marTop w:val="0"/>
                                  <w:marBottom w:val="0"/>
                                  <w:divBdr>
                                    <w:top w:val="none" w:sz="0" w:space="0" w:color="auto"/>
                                    <w:left w:val="none" w:sz="0" w:space="0" w:color="auto"/>
                                    <w:bottom w:val="none" w:sz="0" w:space="0" w:color="auto"/>
                                    <w:right w:val="none" w:sz="0" w:space="0" w:color="auto"/>
                                  </w:divBdr>
                                  <w:divsChild>
                                    <w:div w:id="487020673">
                                      <w:marLeft w:val="0"/>
                                      <w:marRight w:val="0"/>
                                      <w:marTop w:val="0"/>
                                      <w:marBottom w:val="0"/>
                                      <w:divBdr>
                                        <w:top w:val="none" w:sz="0" w:space="0" w:color="auto"/>
                                        <w:left w:val="none" w:sz="0" w:space="0" w:color="auto"/>
                                        <w:bottom w:val="none" w:sz="0" w:space="0" w:color="auto"/>
                                        <w:right w:val="none" w:sz="0" w:space="0" w:color="auto"/>
                                      </w:divBdr>
                                      <w:divsChild>
                                        <w:div w:id="1737776632">
                                          <w:marLeft w:val="0"/>
                                          <w:marRight w:val="0"/>
                                          <w:marTop w:val="0"/>
                                          <w:marBottom w:val="0"/>
                                          <w:divBdr>
                                            <w:top w:val="none" w:sz="0" w:space="0" w:color="auto"/>
                                            <w:left w:val="none" w:sz="0" w:space="0" w:color="auto"/>
                                            <w:bottom w:val="none" w:sz="0" w:space="0" w:color="auto"/>
                                            <w:right w:val="none" w:sz="0" w:space="0" w:color="auto"/>
                                          </w:divBdr>
                                          <w:divsChild>
                                            <w:div w:id="113181776">
                                              <w:marLeft w:val="0"/>
                                              <w:marRight w:val="0"/>
                                              <w:marTop w:val="0"/>
                                              <w:marBottom w:val="0"/>
                                              <w:divBdr>
                                                <w:top w:val="none" w:sz="0" w:space="0" w:color="auto"/>
                                                <w:left w:val="none" w:sz="0" w:space="0" w:color="auto"/>
                                                <w:bottom w:val="none" w:sz="0" w:space="0" w:color="auto"/>
                                                <w:right w:val="none" w:sz="0" w:space="0" w:color="auto"/>
                                              </w:divBdr>
                                              <w:divsChild>
                                                <w:div w:id="370344076">
                                                  <w:marLeft w:val="0"/>
                                                  <w:marRight w:val="0"/>
                                                  <w:marTop w:val="0"/>
                                                  <w:marBottom w:val="0"/>
                                                  <w:divBdr>
                                                    <w:top w:val="none" w:sz="0" w:space="0" w:color="auto"/>
                                                    <w:left w:val="none" w:sz="0" w:space="0" w:color="auto"/>
                                                    <w:bottom w:val="none" w:sz="0" w:space="0" w:color="auto"/>
                                                    <w:right w:val="none" w:sz="0" w:space="0" w:color="auto"/>
                                                  </w:divBdr>
                                                  <w:divsChild>
                                                    <w:div w:id="643659461">
                                                      <w:marLeft w:val="0"/>
                                                      <w:marRight w:val="0"/>
                                                      <w:marTop w:val="0"/>
                                                      <w:marBottom w:val="0"/>
                                                      <w:divBdr>
                                                        <w:top w:val="none" w:sz="0" w:space="0" w:color="auto"/>
                                                        <w:left w:val="none" w:sz="0" w:space="0" w:color="auto"/>
                                                        <w:bottom w:val="none" w:sz="0" w:space="0" w:color="auto"/>
                                                        <w:right w:val="none" w:sz="0" w:space="0" w:color="auto"/>
                                                      </w:divBdr>
                                                      <w:divsChild>
                                                        <w:div w:id="901646741">
                                                          <w:marLeft w:val="0"/>
                                                          <w:marRight w:val="0"/>
                                                          <w:marTop w:val="0"/>
                                                          <w:marBottom w:val="0"/>
                                                          <w:divBdr>
                                                            <w:top w:val="none" w:sz="0" w:space="0" w:color="auto"/>
                                                            <w:left w:val="none" w:sz="0" w:space="0" w:color="auto"/>
                                                            <w:bottom w:val="none" w:sz="0" w:space="0" w:color="auto"/>
                                                            <w:right w:val="none" w:sz="0" w:space="0" w:color="auto"/>
                                                          </w:divBdr>
                                                          <w:divsChild>
                                                            <w:div w:id="609511142">
                                                              <w:marLeft w:val="0"/>
                                                              <w:marRight w:val="0"/>
                                                              <w:marTop w:val="0"/>
                                                              <w:marBottom w:val="0"/>
                                                              <w:divBdr>
                                                                <w:top w:val="none" w:sz="0" w:space="0" w:color="auto"/>
                                                                <w:left w:val="none" w:sz="0" w:space="0" w:color="auto"/>
                                                                <w:bottom w:val="none" w:sz="0" w:space="0" w:color="auto"/>
                                                                <w:right w:val="none" w:sz="0" w:space="0" w:color="auto"/>
                                                              </w:divBdr>
                                                              <w:divsChild>
                                                                <w:div w:id="244341537">
                                                                  <w:marLeft w:val="0"/>
                                                                  <w:marRight w:val="0"/>
                                                                  <w:marTop w:val="0"/>
                                                                  <w:marBottom w:val="0"/>
                                                                  <w:divBdr>
                                                                    <w:top w:val="none" w:sz="0" w:space="0" w:color="auto"/>
                                                                    <w:left w:val="none" w:sz="0" w:space="0" w:color="auto"/>
                                                                    <w:bottom w:val="none" w:sz="0" w:space="0" w:color="auto"/>
                                                                    <w:right w:val="none" w:sz="0" w:space="0" w:color="auto"/>
                                                                  </w:divBdr>
                                                                  <w:divsChild>
                                                                    <w:div w:id="1926185919">
                                                                      <w:marLeft w:val="0"/>
                                                                      <w:marRight w:val="0"/>
                                                                      <w:marTop w:val="0"/>
                                                                      <w:marBottom w:val="0"/>
                                                                      <w:divBdr>
                                                                        <w:top w:val="none" w:sz="0" w:space="0" w:color="auto"/>
                                                                        <w:left w:val="none" w:sz="0" w:space="0" w:color="auto"/>
                                                                        <w:bottom w:val="none" w:sz="0" w:space="0" w:color="auto"/>
                                                                        <w:right w:val="none" w:sz="0" w:space="0" w:color="auto"/>
                                                                      </w:divBdr>
                                                                      <w:divsChild>
                                                                        <w:div w:id="799031129">
                                                                          <w:marLeft w:val="0"/>
                                                                          <w:marRight w:val="120"/>
                                                                          <w:marTop w:val="0"/>
                                                                          <w:marBottom w:val="0"/>
                                                                          <w:divBdr>
                                                                            <w:top w:val="none" w:sz="0" w:space="0" w:color="auto"/>
                                                                            <w:left w:val="none" w:sz="0" w:space="0" w:color="auto"/>
                                                                            <w:bottom w:val="none" w:sz="0" w:space="0" w:color="auto"/>
                                                                            <w:right w:val="none" w:sz="0" w:space="0" w:color="auto"/>
                                                                          </w:divBdr>
                                                                          <w:divsChild>
                                                                            <w:div w:id="810244133">
                                                                              <w:marLeft w:val="0"/>
                                                                              <w:marRight w:val="0"/>
                                                                              <w:marTop w:val="0"/>
                                                                              <w:marBottom w:val="0"/>
                                                                              <w:divBdr>
                                                                                <w:top w:val="none" w:sz="0" w:space="0" w:color="auto"/>
                                                                                <w:left w:val="none" w:sz="0" w:space="0" w:color="auto"/>
                                                                                <w:bottom w:val="none" w:sz="0" w:space="0" w:color="auto"/>
                                                                                <w:right w:val="none" w:sz="0" w:space="0" w:color="auto"/>
                                                                              </w:divBdr>
                                                                              <w:divsChild>
                                                                                <w:div w:id="379674542">
                                                                                  <w:marLeft w:val="0"/>
                                                                                  <w:marRight w:val="0"/>
                                                                                  <w:marTop w:val="0"/>
                                                                                  <w:marBottom w:val="0"/>
                                                                                  <w:divBdr>
                                                                                    <w:top w:val="none" w:sz="0" w:space="0" w:color="auto"/>
                                                                                    <w:left w:val="none" w:sz="0" w:space="0" w:color="auto"/>
                                                                                    <w:bottom w:val="none" w:sz="0" w:space="0" w:color="auto"/>
                                                                                    <w:right w:val="none" w:sz="0" w:space="0" w:color="auto"/>
                                                                                  </w:divBdr>
                                                                                  <w:divsChild>
                                                                                    <w:div w:id="1693802530">
                                                                                      <w:marLeft w:val="0"/>
                                                                                      <w:marRight w:val="0"/>
                                                                                      <w:marTop w:val="0"/>
                                                                                      <w:marBottom w:val="0"/>
                                                                                      <w:divBdr>
                                                                                        <w:top w:val="none" w:sz="0" w:space="0" w:color="auto"/>
                                                                                        <w:left w:val="none" w:sz="0" w:space="0" w:color="auto"/>
                                                                                        <w:bottom w:val="none" w:sz="0" w:space="0" w:color="auto"/>
                                                                                        <w:right w:val="none" w:sz="0" w:space="0" w:color="auto"/>
                                                                                      </w:divBdr>
                                                                                      <w:divsChild>
                                                                                        <w:div w:id="1975986298">
                                                                                          <w:marLeft w:val="0"/>
                                                                                          <w:marRight w:val="0"/>
                                                                                          <w:marTop w:val="0"/>
                                                                                          <w:marBottom w:val="0"/>
                                                                                          <w:divBdr>
                                                                                            <w:top w:val="none" w:sz="0" w:space="0" w:color="auto"/>
                                                                                            <w:left w:val="none" w:sz="0" w:space="0" w:color="auto"/>
                                                                                            <w:bottom w:val="none" w:sz="0" w:space="0" w:color="auto"/>
                                                                                            <w:right w:val="none" w:sz="0" w:space="0" w:color="auto"/>
                                                                                          </w:divBdr>
                                                                                          <w:divsChild>
                                                                                            <w:div w:id="740906323">
                                                                                              <w:marLeft w:val="0"/>
                                                                                              <w:marRight w:val="0"/>
                                                                                              <w:marTop w:val="0"/>
                                                                                              <w:marBottom w:val="0"/>
                                                                                              <w:divBdr>
                                                                                                <w:top w:val="single" w:sz="2" w:space="0" w:color="EFEFEF"/>
                                                                                                <w:left w:val="none" w:sz="0" w:space="0" w:color="auto"/>
                                                                                                <w:bottom w:val="none" w:sz="0" w:space="0" w:color="auto"/>
                                                                                                <w:right w:val="none" w:sz="0" w:space="0" w:color="auto"/>
                                                                                              </w:divBdr>
                                                                                              <w:divsChild>
                                                                                                <w:div w:id="1998604851">
                                                                                                  <w:marLeft w:val="0"/>
                                                                                                  <w:marRight w:val="0"/>
                                                                                                  <w:marTop w:val="0"/>
                                                                                                  <w:marBottom w:val="0"/>
                                                                                                  <w:divBdr>
                                                                                                    <w:top w:val="single" w:sz="6" w:space="0" w:color="D8D8D8"/>
                                                                                                    <w:left w:val="none" w:sz="0" w:space="0" w:color="auto"/>
                                                                                                    <w:bottom w:val="none" w:sz="0" w:space="0" w:color="D8D8D8"/>
                                                                                                    <w:right w:val="none" w:sz="0" w:space="0" w:color="auto"/>
                                                                                                  </w:divBdr>
                                                                                                  <w:divsChild>
                                                                                                    <w:div w:id="973370082">
                                                                                                      <w:marLeft w:val="0"/>
                                                                                                      <w:marRight w:val="0"/>
                                                                                                      <w:marTop w:val="0"/>
                                                                                                      <w:marBottom w:val="0"/>
                                                                                                      <w:divBdr>
                                                                                                        <w:top w:val="none" w:sz="0" w:space="0" w:color="auto"/>
                                                                                                        <w:left w:val="none" w:sz="0" w:space="0" w:color="auto"/>
                                                                                                        <w:bottom w:val="none" w:sz="0" w:space="0" w:color="auto"/>
                                                                                                        <w:right w:val="none" w:sz="0" w:space="0" w:color="auto"/>
                                                                                                      </w:divBdr>
                                                                                                      <w:divsChild>
                                                                                                        <w:div w:id="594364432">
                                                                                                          <w:marLeft w:val="0"/>
                                                                                                          <w:marRight w:val="0"/>
                                                                                                          <w:marTop w:val="0"/>
                                                                                                          <w:marBottom w:val="0"/>
                                                                                                          <w:divBdr>
                                                                                                            <w:top w:val="none" w:sz="0" w:space="0" w:color="auto"/>
                                                                                                            <w:left w:val="none" w:sz="0" w:space="0" w:color="auto"/>
                                                                                                            <w:bottom w:val="none" w:sz="0" w:space="0" w:color="auto"/>
                                                                                                            <w:right w:val="none" w:sz="0" w:space="0" w:color="auto"/>
                                                                                                          </w:divBdr>
                                                                                                          <w:divsChild>
                                                                                                            <w:div w:id="1029528456">
                                                                                                              <w:marLeft w:val="0"/>
                                                                                                              <w:marRight w:val="0"/>
                                                                                                              <w:marTop w:val="0"/>
                                                                                                              <w:marBottom w:val="0"/>
                                                                                                              <w:divBdr>
                                                                                                                <w:top w:val="none" w:sz="0" w:space="0" w:color="auto"/>
                                                                                                                <w:left w:val="none" w:sz="0" w:space="0" w:color="auto"/>
                                                                                                                <w:bottom w:val="none" w:sz="0" w:space="0" w:color="auto"/>
                                                                                                                <w:right w:val="none" w:sz="0" w:space="0" w:color="auto"/>
                                                                                                              </w:divBdr>
                                                                                                              <w:divsChild>
                                                                                                                <w:div w:id="563292838">
                                                                                                                  <w:marLeft w:val="660"/>
                                                                                                                  <w:marRight w:val="0"/>
                                                                                                                  <w:marTop w:val="0"/>
                                                                                                                  <w:marBottom w:val="0"/>
                                                                                                                  <w:divBdr>
                                                                                                                    <w:top w:val="none" w:sz="0" w:space="0" w:color="auto"/>
                                                                                                                    <w:left w:val="none" w:sz="0" w:space="0" w:color="auto"/>
                                                                                                                    <w:bottom w:val="none" w:sz="0" w:space="0" w:color="auto"/>
                                                                                                                    <w:right w:val="none" w:sz="0" w:space="0" w:color="auto"/>
                                                                                                                  </w:divBdr>
                                                                                                                  <w:divsChild>
                                                                                                                    <w:div w:id="678582492">
                                                                                                                      <w:marLeft w:val="0"/>
                                                                                                                      <w:marRight w:val="225"/>
                                                                                                                      <w:marTop w:val="75"/>
                                                                                                                      <w:marBottom w:val="0"/>
                                                                                                                      <w:divBdr>
                                                                                                                        <w:top w:val="none" w:sz="0" w:space="0" w:color="auto"/>
                                                                                                                        <w:left w:val="none" w:sz="0" w:space="0" w:color="auto"/>
                                                                                                                        <w:bottom w:val="none" w:sz="0" w:space="0" w:color="auto"/>
                                                                                                                        <w:right w:val="none" w:sz="0" w:space="0" w:color="auto"/>
                                                                                                                      </w:divBdr>
                                                                                                                      <w:divsChild>
                                                                                                                        <w:div w:id="1914968327">
                                                                                                                          <w:marLeft w:val="0"/>
                                                                                                                          <w:marRight w:val="0"/>
                                                                                                                          <w:marTop w:val="0"/>
                                                                                                                          <w:marBottom w:val="0"/>
                                                                                                                          <w:divBdr>
                                                                                                                            <w:top w:val="none" w:sz="0" w:space="0" w:color="auto"/>
                                                                                                                            <w:left w:val="none" w:sz="0" w:space="0" w:color="auto"/>
                                                                                                                            <w:bottom w:val="none" w:sz="0" w:space="0" w:color="auto"/>
                                                                                                                            <w:right w:val="none" w:sz="0" w:space="0" w:color="auto"/>
                                                                                                                          </w:divBdr>
                                                                                                                          <w:divsChild>
                                                                                                                            <w:div w:id="1488008799">
                                                                                                                              <w:marLeft w:val="0"/>
                                                                                                                              <w:marRight w:val="0"/>
                                                                                                                              <w:marTop w:val="0"/>
                                                                                                                              <w:marBottom w:val="0"/>
                                                                                                                              <w:divBdr>
                                                                                                                                <w:top w:val="none" w:sz="0" w:space="0" w:color="auto"/>
                                                                                                                                <w:left w:val="none" w:sz="0" w:space="0" w:color="auto"/>
                                                                                                                                <w:bottom w:val="none" w:sz="0" w:space="0" w:color="auto"/>
                                                                                                                                <w:right w:val="none" w:sz="0" w:space="0" w:color="auto"/>
                                                                                                                              </w:divBdr>
                                                                                                                              <w:divsChild>
                                                                                                                                <w:div w:id="1196312630">
                                                                                                                                  <w:marLeft w:val="0"/>
                                                                                                                                  <w:marRight w:val="0"/>
                                                                                                                                  <w:marTop w:val="0"/>
                                                                                                                                  <w:marBottom w:val="0"/>
                                                                                                                                  <w:divBdr>
                                                                                                                                    <w:top w:val="none" w:sz="0" w:space="0" w:color="auto"/>
                                                                                                                                    <w:left w:val="none" w:sz="0" w:space="0" w:color="auto"/>
                                                                                                                                    <w:bottom w:val="none" w:sz="0" w:space="0" w:color="auto"/>
                                                                                                                                    <w:right w:val="none" w:sz="0" w:space="0" w:color="auto"/>
                                                                                                                                  </w:divBdr>
                                                                                                                                  <w:divsChild>
                                                                                                                                    <w:div w:id="620846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257271">
                                                                                                                                          <w:marLeft w:val="0"/>
                                                                                                                                          <w:marRight w:val="0"/>
                                                                                                                                          <w:marTop w:val="0"/>
                                                                                                                                          <w:marBottom w:val="0"/>
                                                                                                                                          <w:divBdr>
                                                                                                                                            <w:top w:val="none" w:sz="0" w:space="0" w:color="auto"/>
                                                                                                                                            <w:left w:val="none" w:sz="0" w:space="0" w:color="auto"/>
                                                                                                                                            <w:bottom w:val="none" w:sz="0" w:space="0" w:color="auto"/>
                                                                                                                                            <w:right w:val="none" w:sz="0" w:space="0" w:color="auto"/>
                                                                                                                                          </w:divBdr>
                                                                                                                                          <w:divsChild>
                                                                                                                                            <w:div w:id="673999851">
                                                                                                                                              <w:marLeft w:val="0"/>
                                                                                                                                              <w:marRight w:val="0"/>
                                                                                                                                              <w:marTop w:val="0"/>
                                                                                                                                              <w:marBottom w:val="0"/>
                                                                                                                                              <w:divBdr>
                                                                                                                                                <w:top w:val="none" w:sz="0" w:space="0" w:color="auto"/>
                                                                                                                                                <w:left w:val="none" w:sz="0" w:space="0" w:color="auto"/>
                                                                                                                                                <w:bottom w:val="none" w:sz="0" w:space="0" w:color="auto"/>
                                                                                                                                                <w:right w:val="none" w:sz="0" w:space="0" w:color="auto"/>
                                                                                                                                              </w:divBdr>
                                                                                                                                            </w:div>
                                                                                                                                            <w:div w:id="11662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8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023967">
                                                                                                                                          <w:marLeft w:val="0"/>
                                                                                                                                          <w:marRight w:val="0"/>
                                                                                                                                          <w:marTop w:val="0"/>
                                                                                                                                          <w:marBottom w:val="0"/>
                                                                                                                                          <w:divBdr>
                                                                                                                                            <w:top w:val="none" w:sz="0" w:space="0" w:color="auto"/>
                                                                                                                                            <w:left w:val="none" w:sz="0" w:space="0" w:color="auto"/>
                                                                                                                                            <w:bottom w:val="none" w:sz="0" w:space="0" w:color="auto"/>
                                                                                                                                            <w:right w:val="none" w:sz="0" w:space="0" w:color="auto"/>
                                                                                                                                          </w:divBdr>
                                                                                                                                          <w:divsChild>
                                                                                                                                            <w:div w:id="110133203">
                                                                                                                                              <w:marLeft w:val="0"/>
                                                                                                                                              <w:marRight w:val="0"/>
                                                                                                                                              <w:marTop w:val="0"/>
                                                                                                                                              <w:marBottom w:val="0"/>
                                                                                                                                              <w:divBdr>
                                                                                                                                                <w:top w:val="none" w:sz="0" w:space="0" w:color="auto"/>
                                                                                                                                                <w:left w:val="none" w:sz="0" w:space="0" w:color="auto"/>
                                                                                                                                                <w:bottom w:val="none" w:sz="0" w:space="0" w:color="auto"/>
                                                                                                                                                <w:right w:val="none" w:sz="0" w:space="0" w:color="auto"/>
                                                                                                                                              </w:divBdr>
                                                                                                                                            </w:div>
                                                                                                                                            <w:div w:id="432823176">
                                                                                                                                              <w:marLeft w:val="0"/>
                                                                                                                                              <w:marRight w:val="0"/>
                                                                                                                                              <w:marTop w:val="0"/>
                                                                                                                                              <w:marBottom w:val="0"/>
                                                                                                                                              <w:divBdr>
                                                                                                                                                <w:top w:val="none" w:sz="0" w:space="0" w:color="auto"/>
                                                                                                                                                <w:left w:val="none" w:sz="0" w:space="0" w:color="auto"/>
                                                                                                                                                <w:bottom w:val="none" w:sz="0" w:space="0" w:color="auto"/>
                                                                                                                                                <w:right w:val="none" w:sz="0" w:space="0" w:color="auto"/>
                                                                                                                                              </w:divBdr>
                                                                                                                                            </w:div>
                                                                                                                                            <w:div w:id="646471617">
                                                                                                                                              <w:marLeft w:val="0"/>
                                                                                                                                              <w:marRight w:val="0"/>
                                                                                                                                              <w:marTop w:val="0"/>
                                                                                                                                              <w:marBottom w:val="0"/>
                                                                                                                                              <w:divBdr>
                                                                                                                                                <w:top w:val="none" w:sz="0" w:space="0" w:color="auto"/>
                                                                                                                                                <w:left w:val="none" w:sz="0" w:space="0" w:color="auto"/>
                                                                                                                                                <w:bottom w:val="none" w:sz="0" w:space="0" w:color="auto"/>
                                                                                                                                                <w:right w:val="none" w:sz="0" w:space="0" w:color="auto"/>
                                                                                                                                              </w:divBdr>
                                                                                                                                            </w:div>
                                                                                                                                            <w:div w:id="1751582330">
                                                                                                                                              <w:marLeft w:val="0"/>
                                                                                                                                              <w:marRight w:val="0"/>
                                                                                                                                              <w:marTop w:val="0"/>
                                                                                                                                              <w:marBottom w:val="0"/>
                                                                                                                                              <w:divBdr>
                                                                                                                                                <w:top w:val="none" w:sz="0" w:space="0" w:color="auto"/>
                                                                                                                                                <w:left w:val="none" w:sz="0" w:space="0" w:color="auto"/>
                                                                                                                                                <w:bottom w:val="none" w:sz="0" w:space="0" w:color="auto"/>
                                                                                                                                                <w:right w:val="none" w:sz="0" w:space="0" w:color="auto"/>
                                                                                                                                              </w:divBdr>
                                                                                                                                            </w:div>
                                                                                                                                            <w:div w:id="21441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7069205">
      <w:bodyDiv w:val="1"/>
      <w:marLeft w:val="0"/>
      <w:marRight w:val="0"/>
      <w:marTop w:val="0"/>
      <w:marBottom w:val="0"/>
      <w:divBdr>
        <w:top w:val="none" w:sz="0" w:space="0" w:color="auto"/>
        <w:left w:val="none" w:sz="0" w:space="0" w:color="auto"/>
        <w:bottom w:val="none" w:sz="0" w:space="0" w:color="auto"/>
        <w:right w:val="none" w:sz="0" w:space="0" w:color="auto"/>
      </w:divBdr>
    </w:div>
    <w:div w:id="1117289692">
      <w:bodyDiv w:val="1"/>
      <w:marLeft w:val="0"/>
      <w:marRight w:val="0"/>
      <w:marTop w:val="0"/>
      <w:marBottom w:val="0"/>
      <w:divBdr>
        <w:top w:val="none" w:sz="0" w:space="0" w:color="auto"/>
        <w:left w:val="none" w:sz="0" w:space="0" w:color="auto"/>
        <w:bottom w:val="none" w:sz="0" w:space="0" w:color="auto"/>
        <w:right w:val="none" w:sz="0" w:space="0" w:color="auto"/>
      </w:divBdr>
    </w:div>
    <w:div w:id="1268543183">
      <w:bodyDiv w:val="1"/>
      <w:marLeft w:val="0"/>
      <w:marRight w:val="0"/>
      <w:marTop w:val="0"/>
      <w:marBottom w:val="0"/>
      <w:divBdr>
        <w:top w:val="none" w:sz="0" w:space="0" w:color="auto"/>
        <w:left w:val="none" w:sz="0" w:space="0" w:color="auto"/>
        <w:bottom w:val="none" w:sz="0" w:space="0" w:color="auto"/>
        <w:right w:val="none" w:sz="0" w:space="0" w:color="auto"/>
      </w:divBdr>
    </w:div>
    <w:div w:id="1311135708">
      <w:bodyDiv w:val="1"/>
      <w:marLeft w:val="0"/>
      <w:marRight w:val="0"/>
      <w:marTop w:val="0"/>
      <w:marBottom w:val="0"/>
      <w:divBdr>
        <w:top w:val="none" w:sz="0" w:space="0" w:color="auto"/>
        <w:left w:val="none" w:sz="0" w:space="0" w:color="auto"/>
        <w:bottom w:val="none" w:sz="0" w:space="0" w:color="auto"/>
        <w:right w:val="none" w:sz="0" w:space="0" w:color="auto"/>
      </w:divBdr>
    </w:div>
    <w:div w:id="1373192508">
      <w:bodyDiv w:val="1"/>
      <w:marLeft w:val="0"/>
      <w:marRight w:val="0"/>
      <w:marTop w:val="0"/>
      <w:marBottom w:val="0"/>
      <w:divBdr>
        <w:top w:val="none" w:sz="0" w:space="0" w:color="auto"/>
        <w:left w:val="none" w:sz="0" w:space="0" w:color="auto"/>
        <w:bottom w:val="none" w:sz="0" w:space="0" w:color="auto"/>
        <w:right w:val="none" w:sz="0" w:space="0" w:color="auto"/>
      </w:divBdr>
    </w:div>
    <w:div w:id="1626739055">
      <w:bodyDiv w:val="1"/>
      <w:marLeft w:val="0"/>
      <w:marRight w:val="0"/>
      <w:marTop w:val="0"/>
      <w:marBottom w:val="0"/>
      <w:divBdr>
        <w:top w:val="none" w:sz="0" w:space="0" w:color="auto"/>
        <w:left w:val="none" w:sz="0" w:space="0" w:color="auto"/>
        <w:bottom w:val="none" w:sz="0" w:space="0" w:color="auto"/>
        <w:right w:val="none" w:sz="0" w:space="0" w:color="auto"/>
      </w:divBdr>
    </w:div>
    <w:div w:id="1692608869">
      <w:bodyDiv w:val="1"/>
      <w:marLeft w:val="0"/>
      <w:marRight w:val="0"/>
      <w:marTop w:val="0"/>
      <w:marBottom w:val="0"/>
      <w:divBdr>
        <w:top w:val="none" w:sz="0" w:space="0" w:color="auto"/>
        <w:left w:val="none" w:sz="0" w:space="0" w:color="auto"/>
        <w:bottom w:val="none" w:sz="0" w:space="0" w:color="auto"/>
        <w:right w:val="none" w:sz="0" w:space="0" w:color="auto"/>
      </w:divBdr>
    </w:div>
    <w:div w:id="1732775143">
      <w:bodyDiv w:val="1"/>
      <w:marLeft w:val="0"/>
      <w:marRight w:val="0"/>
      <w:marTop w:val="0"/>
      <w:marBottom w:val="0"/>
      <w:divBdr>
        <w:top w:val="none" w:sz="0" w:space="0" w:color="auto"/>
        <w:left w:val="none" w:sz="0" w:space="0" w:color="auto"/>
        <w:bottom w:val="none" w:sz="0" w:space="0" w:color="auto"/>
        <w:right w:val="none" w:sz="0" w:space="0" w:color="auto"/>
      </w:divBdr>
    </w:div>
    <w:div w:id="1736926486">
      <w:bodyDiv w:val="1"/>
      <w:marLeft w:val="0"/>
      <w:marRight w:val="0"/>
      <w:marTop w:val="0"/>
      <w:marBottom w:val="0"/>
      <w:divBdr>
        <w:top w:val="none" w:sz="0" w:space="0" w:color="auto"/>
        <w:left w:val="none" w:sz="0" w:space="0" w:color="auto"/>
        <w:bottom w:val="none" w:sz="0" w:space="0" w:color="auto"/>
        <w:right w:val="none" w:sz="0" w:space="0" w:color="auto"/>
      </w:divBdr>
    </w:div>
    <w:div w:id="1804688925">
      <w:bodyDiv w:val="1"/>
      <w:marLeft w:val="0"/>
      <w:marRight w:val="0"/>
      <w:marTop w:val="0"/>
      <w:marBottom w:val="0"/>
      <w:divBdr>
        <w:top w:val="none" w:sz="0" w:space="0" w:color="auto"/>
        <w:left w:val="none" w:sz="0" w:space="0" w:color="auto"/>
        <w:bottom w:val="none" w:sz="0" w:space="0" w:color="auto"/>
        <w:right w:val="none" w:sz="0" w:space="0" w:color="auto"/>
      </w:divBdr>
    </w:div>
    <w:div w:id="1880241980">
      <w:bodyDiv w:val="1"/>
      <w:marLeft w:val="0"/>
      <w:marRight w:val="0"/>
      <w:marTop w:val="0"/>
      <w:marBottom w:val="0"/>
      <w:divBdr>
        <w:top w:val="none" w:sz="0" w:space="0" w:color="auto"/>
        <w:left w:val="none" w:sz="0" w:space="0" w:color="auto"/>
        <w:bottom w:val="none" w:sz="0" w:space="0" w:color="auto"/>
        <w:right w:val="none" w:sz="0" w:space="0" w:color="auto"/>
      </w:divBdr>
    </w:div>
    <w:div w:id="1943026931">
      <w:bodyDiv w:val="1"/>
      <w:marLeft w:val="0"/>
      <w:marRight w:val="0"/>
      <w:marTop w:val="0"/>
      <w:marBottom w:val="0"/>
      <w:divBdr>
        <w:top w:val="none" w:sz="0" w:space="0" w:color="auto"/>
        <w:left w:val="none" w:sz="0" w:space="0" w:color="auto"/>
        <w:bottom w:val="none" w:sz="0" w:space="0" w:color="auto"/>
        <w:right w:val="none" w:sz="0" w:space="0" w:color="auto"/>
      </w:divBdr>
    </w:div>
    <w:div w:id="19463089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valuers@rkassociates.org"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8F345-1146-4E70-88B7-97B416186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13</Pages>
  <Words>3081</Words>
  <Characters>17562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LIE REPORT</vt:lpstr>
    </vt:vector>
  </TitlesOfParts>
  <Company/>
  <LinksUpToDate>false</LinksUpToDate>
  <CharactersWithSpaces>20602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Vetting Report</dc:title>
  <dc:subject/>
  <dc:creator>RKA-DNCR-03</dc:creator>
  <cp:keywords/>
  <dc:description/>
  <cp:lastModifiedBy>Adil Afaque</cp:lastModifiedBy>
  <cp:revision>14</cp:revision>
  <cp:lastPrinted>2022-08-30T10:25:00Z</cp:lastPrinted>
  <dcterms:created xsi:type="dcterms:W3CDTF">2022-09-02T10:09:00Z</dcterms:created>
  <dcterms:modified xsi:type="dcterms:W3CDTF">2023-02-02T12:47:00Z</dcterms:modified>
</cp:coreProperties>
</file>