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Pr="00B9093A" w:rsidRDefault="00BB3160" w:rsidP="00030603">
      <w:pPr>
        <w:spacing w:line="360" w:lineRule="auto"/>
        <w:ind w:right="-164"/>
        <w:rPr>
          <w:rFonts w:ascii="Arial" w:hAnsi="Arial" w:cs="Arial"/>
          <w:b/>
          <w:lang w:val="en-US"/>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72611917"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proofErr w:type="gramStart"/>
      <w:r w:rsidR="00B9093A">
        <w:rPr>
          <w:rFonts w:ascii="Arial" w:hAnsi="Arial" w:cs="Arial"/>
          <w:b/>
        </w:rPr>
        <w:t>VIS(</w:t>
      </w:r>
      <w:proofErr w:type="gramEnd"/>
      <w:r w:rsidR="00B9093A">
        <w:rPr>
          <w:rFonts w:ascii="Arial" w:hAnsi="Arial" w:cs="Arial"/>
          <w:b/>
        </w:rPr>
        <w:t>2022-23)-PL708-597-977</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E50932" w:rsidRPr="00DC6BDA">
        <w:rPr>
          <w:rFonts w:ascii="Arial" w:hAnsi="Arial" w:cs="Arial"/>
          <w:b/>
        </w:rPr>
        <w:t xml:space="preserve">Dated: </w:t>
      </w:r>
      <w:r w:rsidR="00B9093A">
        <w:rPr>
          <w:rFonts w:ascii="Arial" w:hAnsi="Arial" w:cs="Arial"/>
          <w:b/>
        </w:rPr>
        <w:t>14</w:t>
      </w:r>
      <w:r w:rsidR="00030603" w:rsidRPr="000721EC">
        <w:rPr>
          <w:rFonts w:ascii="Arial" w:hAnsi="Arial" w:cs="Arial"/>
          <w:b/>
          <w:vertAlign w:val="superscript"/>
        </w:rPr>
        <w:t>th</w:t>
      </w:r>
      <w:r w:rsidR="00030603">
        <w:rPr>
          <w:rFonts w:ascii="Arial" w:hAnsi="Arial" w:cs="Arial"/>
          <w:b/>
        </w:rPr>
        <w:t xml:space="preserve"> </w:t>
      </w:r>
      <w:r w:rsidR="00B9093A">
        <w:rPr>
          <w:rFonts w:ascii="Arial" w:hAnsi="Arial" w:cs="Arial"/>
          <w:b/>
        </w:rPr>
        <w:t>March</w:t>
      </w:r>
      <w:r w:rsidR="00403401">
        <w:rPr>
          <w:rFonts w:ascii="Arial" w:hAnsi="Arial" w:cs="Arial"/>
          <w:b/>
        </w:rPr>
        <w:t xml:space="preserve"> </w:t>
      </w:r>
      <w:r w:rsidR="00B9093A">
        <w:rPr>
          <w:rFonts w:ascii="Arial" w:hAnsi="Arial" w:cs="Arial"/>
          <w:b/>
        </w:rPr>
        <w:t>2023</w:t>
      </w:r>
    </w:p>
    <w:p w14:paraId="363DB9FE" w14:textId="77777777" w:rsidR="00A47BC9" w:rsidRPr="00DC6BDA" w:rsidRDefault="00A47BC9" w:rsidP="005C787F">
      <w:pPr>
        <w:spacing w:line="360" w:lineRule="auto"/>
        <w:jc w:val="right"/>
      </w:pPr>
    </w:p>
    <w:p w14:paraId="2495830D" w14:textId="02804FBE" w:rsidR="006B09C3" w:rsidRPr="00BB3160" w:rsidRDefault="00B9093A" w:rsidP="006B09C3">
      <w:pPr>
        <w:spacing w:line="276" w:lineRule="auto"/>
        <w:jc w:val="center"/>
        <w:rPr>
          <w:rFonts w:ascii="Arial" w:hAnsi="Arial" w:cs="Arial"/>
          <w:b/>
          <w:sz w:val="44"/>
          <w:szCs w:val="22"/>
          <w:lang w:val="en-US"/>
        </w:rPr>
      </w:pPr>
      <w:r>
        <w:rPr>
          <w:rFonts w:ascii="Arial" w:hAnsi="Arial" w:cs="Arial"/>
          <w:b/>
          <w:sz w:val="44"/>
          <w:szCs w:val="22"/>
          <w:lang w:val="en-US"/>
        </w:rPr>
        <w:t>6</w:t>
      </w:r>
      <w:r w:rsidR="008976CD" w:rsidRPr="00BB3160">
        <w:rPr>
          <w:rFonts w:ascii="Arial" w:hAnsi="Arial" w:cs="Arial"/>
          <w:b/>
          <w:sz w:val="44"/>
          <w:szCs w:val="22"/>
          <w:vertAlign w:val="superscript"/>
          <w:lang w:val="en-US"/>
        </w:rPr>
        <w:t>th</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36A2AF34" w:rsidR="006B09C3" w:rsidRPr="00BB3160" w:rsidRDefault="006B09C3" w:rsidP="006B09C3">
      <w:pPr>
        <w:spacing w:line="276" w:lineRule="auto"/>
        <w:jc w:val="center"/>
        <w:rPr>
          <w:rFonts w:ascii="Arial" w:hAnsi="Arial" w:cs="Arial"/>
          <w:b/>
          <w:sz w:val="32"/>
          <w:szCs w:val="22"/>
          <w:lang w:val="en-US"/>
        </w:rPr>
      </w:pPr>
      <w:r w:rsidRPr="00BB3160">
        <w:rPr>
          <w:rFonts w:ascii="Arial" w:hAnsi="Arial" w:cs="Arial"/>
          <w:b/>
          <w:sz w:val="32"/>
          <w:szCs w:val="22"/>
          <w:lang w:val="en-US"/>
        </w:rPr>
        <w:t xml:space="preserve">(FOR QUARTER ENDING </w:t>
      </w:r>
      <w:r w:rsidR="00B9093A">
        <w:rPr>
          <w:rFonts w:ascii="Arial" w:hAnsi="Arial" w:cs="Arial"/>
          <w:b/>
          <w:sz w:val="32"/>
          <w:szCs w:val="22"/>
          <w:lang w:val="en-US"/>
        </w:rPr>
        <w:t>DEC</w:t>
      </w:r>
      <w:r w:rsidR="00551CA7" w:rsidRPr="00BB3160">
        <w:rPr>
          <w:rFonts w:ascii="Arial" w:hAnsi="Arial" w:cs="Arial"/>
          <w:b/>
          <w:sz w:val="32"/>
          <w:szCs w:val="22"/>
          <w:lang w:val="en-US"/>
        </w:rPr>
        <w:t xml:space="preserve"> 2022</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bookmarkStart w:id="0" w:name="_GoBack"/>
      <w:bookmarkEnd w:id="0"/>
    </w:p>
    <w:p w14:paraId="088780AF" w14:textId="77777777" w:rsidR="003A16DB" w:rsidRPr="00BB3160" w:rsidRDefault="003A16DB" w:rsidP="006B09C3">
      <w:pPr>
        <w:spacing w:line="276" w:lineRule="auto"/>
        <w:jc w:val="center"/>
        <w:rPr>
          <w:rFonts w:ascii="Arial" w:hAnsi="Arial" w:cs="Arial"/>
          <w:b/>
          <w:sz w:val="40"/>
          <w:szCs w:val="20"/>
          <w:lang w:val="en-US"/>
        </w:rPr>
      </w:pPr>
      <w:r w:rsidRPr="00BB3160">
        <w:rPr>
          <w:rFonts w:ascii="Arial" w:hAnsi="Arial" w:cs="Arial"/>
          <w:b/>
          <w:sz w:val="40"/>
          <w:szCs w:val="20"/>
          <w:lang w:val="en-US"/>
        </w:rPr>
        <w:t>INTEGRATED CEMENT PLANT UNIT (IU) AND CLINKER 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25B9087F" w14:textId="6EAD84DB" w:rsidR="00A47BC9" w:rsidRPr="00BB3160" w:rsidRDefault="006E11AC" w:rsidP="006E11AC">
      <w:pPr>
        <w:spacing w:line="276" w:lineRule="auto"/>
        <w:jc w:val="center"/>
        <w:rPr>
          <w:rFonts w:ascii="Arial" w:hAnsi="Arial" w:cs="Arial"/>
          <w:b/>
        </w:rPr>
      </w:pPr>
      <w:r w:rsidRPr="00BB3160">
        <w:rPr>
          <w:rFonts w:ascii="Arial" w:hAnsi="Arial" w:cs="Arial"/>
          <w:b/>
        </w:rPr>
        <w:t>INTEGRATED UNIT SITUATED</w:t>
      </w:r>
      <w:r w:rsidR="00A47BC9" w:rsidRPr="00BB3160">
        <w:rPr>
          <w:rFonts w:ascii="Arial" w:hAnsi="Arial" w:cs="Arial"/>
          <w:b/>
        </w:rPr>
        <w:t xml:space="preserve"> AT</w:t>
      </w:r>
    </w:p>
    <w:p w14:paraId="52681679" w14:textId="77777777" w:rsidR="006E11AC" w:rsidRPr="00BB3160" w:rsidRDefault="006E11AC" w:rsidP="006E11AC">
      <w:pPr>
        <w:spacing w:line="276" w:lineRule="auto"/>
        <w:jc w:val="center"/>
        <w:rPr>
          <w:rFonts w:ascii="Arial" w:hAnsi="Arial" w:cs="Arial"/>
          <w:b/>
        </w:rPr>
      </w:pPr>
    </w:p>
    <w:p w14:paraId="7A15B8C3" w14:textId="5BD92529" w:rsidR="003A16DB" w:rsidRPr="00BB3160" w:rsidRDefault="003A16DB" w:rsidP="006E11AC">
      <w:pPr>
        <w:spacing w:line="276" w:lineRule="auto"/>
        <w:jc w:val="center"/>
        <w:rPr>
          <w:rFonts w:ascii="Arial" w:hAnsi="Arial" w:cs="Arial"/>
          <w:b/>
        </w:rPr>
      </w:pPr>
      <w:r w:rsidRPr="00BB3160">
        <w:rPr>
          <w:rFonts w:ascii="Arial" w:hAnsi="Arial" w:cs="Arial"/>
          <w:b/>
        </w:rPr>
        <w:t>VILLAGES HARDUWA KEN, PURAINA, MADDIAN AND SOTIPURA, TEHSIL AMANGANJ, DISTRIC PANNA, MADHYA PRADESH</w:t>
      </w:r>
    </w:p>
    <w:p w14:paraId="430D0C74" w14:textId="77777777" w:rsidR="006E11AC" w:rsidRPr="00BB3160" w:rsidRDefault="006E11AC" w:rsidP="006E11AC">
      <w:pPr>
        <w:spacing w:line="276" w:lineRule="auto"/>
        <w:jc w:val="center"/>
        <w:rPr>
          <w:rFonts w:ascii="Arial" w:hAnsi="Arial" w:cs="Arial"/>
          <w:b/>
          <w:szCs w:val="32"/>
        </w:rPr>
      </w:pPr>
    </w:p>
    <w:p w14:paraId="7E33148B" w14:textId="77777777" w:rsidR="006E11AC" w:rsidRPr="00BB3160" w:rsidRDefault="006E11AC" w:rsidP="006E11AC">
      <w:pPr>
        <w:spacing w:line="276" w:lineRule="auto"/>
        <w:jc w:val="center"/>
        <w:rPr>
          <w:rFonts w:ascii="Arial" w:hAnsi="Arial" w:cs="Arial"/>
          <w:b/>
          <w:szCs w:val="32"/>
        </w:rPr>
      </w:pPr>
      <w:r w:rsidRPr="00BB3160">
        <w:rPr>
          <w:rFonts w:ascii="Arial" w:hAnsi="Arial" w:cs="Arial"/>
          <w:b/>
          <w:szCs w:val="32"/>
        </w:rPr>
        <w:t>GRINDING UNIT SITUATED AT</w:t>
      </w:r>
    </w:p>
    <w:p w14:paraId="2E5DF70B" w14:textId="08A80A9E" w:rsidR="003A16DB" w:rsidRPr="00BB3160" w:rsidRDefault="006E11AC" w:rsidP="006E11AC">
      <w:pPr>
        <w:spacing w:line="276" w:lineRule="auto"/>
        <w:jc w:val="center"/>
        <w:rPr>
          <w:rFonts w:ascii="Arial" w:hAnsi="Arial" w:cs="Arial"/>
          <w:b/>
        </w:rPr>
      </w:pPr>
      <w:r w:rsidRPr="00BB3160">
        <w:rPr>
          <w:rFonts w:ascii="Arial" w:hAnsi="Arial" w:cs="Arial"/>
          <w:b/>
          <w:szCs w:val="32"/>
        </w:rPr>
        <w:t xml:space="preserve"> </w:t>
      </w:r>
      <w:r w:rsidR="003A16DB" w:rsidRPr="00BB3160">
        <w:rPr>
          <w:rFonts w:ascii="Arial" w:hAnsi="Arial" w:cs="Arial"/>
          <w:b/>
        </w:rPr>
        <w:t xml:space="preserve"> </w:t>
      </w:r>
    </w:p>
    <w:p w14:paraId="65DB318B" w14:textId="1988C44E" w:rsidR="003A16DB" w:rsidRPr="00BB3160" w:rsidRDefault="003A16DB" w:rsidP="006E11AC">
      <w:pPr>
        <w:spacing w:line="276" w:lineRule="auto"/>
        <w:jc w:val="center"/>
        <w:rPr>
          <w:rFonts w:ascii="Arial" w:hAnsi="Arial" w:cs="Arial"/>
          <w:b/>
          <w:szCs w:val="32"/>
        </w:rPr>
      </w:pPr>
      <w:r w:rsidRPr="00BB3160">
        <w:rPr>
          <w:rFonts w:ascii="Arial" w:hAnsi="Arial" w:cs="Arial"/>
          <w:b/>
          <w:szCs w:val="32"/>
        </w:rPr>
        <w:t>DISTRICT HAMIRPUR, UTTAR PRADESH</w:t>
      </w:r>
    </w:p>
    <w:p w14:paraId="17E2650A" w14:textId="77777777" w:rsidR="00A47BC9" w:rsidRPr="00BB3160" w:rsidRDefault="00A47BC9" w:rsidP="00A47BC9">
      <w:pPr>
        <w:spacing w:line="360" w:lineRule="auto"/>
        <w:rPr>
          <w:b/>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4EAD0ED9" w14:textId="517D14D1" w:rsidR="001507AB" w:rsidRPr="00BB3160" w:rsidRDefault="00D76C57" w:rsidP="00A47BC9">
      <w:pPr>
        <w:spacing w:line="360" w:lineRule="auto"/>
        <w:jc w:val="center"/>
        <w:rPr>
          <w:rFonts w:ascii="Arial" w:hAnsi="Arial" w:cs="Arial"/>
          <w:b/>
          <w:sz w:val="32"/>
        </w:rPr>
      </w:pPr>
      <w:r w:rsidRPr="00BB3160">
        <w:rPr>
          <w:rFonts w:ascii="Arial" w:hAnsi="Arial" w:cs="Arial"/>
          <w:b/>
          <w:sz w:val="32"/>
        </w:rPr>
        <w:t>JAYKAYCEM (CENTRAL</w:t>
      </w:r>
      <w:r w:rsidR="00AB2552" w:rsidRPr="00BB3160">
        <w:rPr>
          <w:rFonts w:ascii="Arial" w:hAnsi="Arial" w:cs="Arial"/>
          <w:b/>
          <w:sz w:val="32"/>
        </w:rPr>
        <w:t xml:space="preserve">) LIMITED SUBSIDIARY OF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432B84E4">
            <wp:extent cx="3028950" cy="390525"/>
            <wp:effectExtent l="0" t="0" r="0" b="9525"/>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390525"/>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31ABF517" w:rsidR="006B09C3" w:rsidRPr="00BB3160" w:rsidRDefault="00AB2552" w:rsidP="006E11AC">
      <w:pPr>
        <w:spacing w:line="360" w:lineRule="auto"/>
        <w:jc w:val="center"/>
        <w:rPr>
          <w:rFonts w:ascii="Arial" w:hAnsi="Arial" w:cs="Arial"/>
          <w:b/>
          <w:lang w:val="en-US"/>
        </w:rPr>
      </w:pPr>
      <w:r w:rsidRPr="00BB3160">
        <w:rPr>
          <w:rFonts w:ascii="Arial" w:hAnsi="Arial" w:cs="Arial"/>
          <w:b/>
          <w:lang w:val="en-US"/>
        </w:rPr>
        <w:t>BANK OF BARODA, INTERNATIONAL BUSINESS BRANCH, THE MALL, KANPUR-208 001</w:t>
      </w: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DC6BDA" w:rsidRDefault="004D30D8" w:rsidP="00A31709">
            <w:pPr>
              <w:spacing w:line="360" w:lineRule="auto"/>
              <w:jc w:val="center"/>
              <w:rPr>
                <w:rFonts w:ascii="Arial" w:hAnsi="Arial" w:cs="Arial"/>
                <w:b/>
                <w:sz w:val="22"/>
                <w:szCs w:val="22"/>
              </w:rPr>
            </w:pPr>
            <w:r w:rsidRPr="00DC6BDA">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5B4A7F93"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06</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E712ED">
            <w:pPr>
              <w:pStyle w:val="ListParagraph"/>
              <w:numPr>
                <w:ilvl w:val="0"/>
                <w:numId w:val="10"/>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7E80667"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06</w:t>
            </w:r>
          </w:p>
        </w:tc>
      </w:tr>
      <w:tr w:rsidR="00DF4BC4" w:rsidRPr="00DC6BDA" w14:paraId="0E6D3D76" w14:textId="77777777" w:rsidTr="006E11AC">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About the Borrower</w:t>
            </w:r>
          </w:p>
        </w:tc>
        <w:tc>
          <w:tcPr>
            <w:tcW w:w="1530" w:type="dxa"/>
            <w:shd w:val="clear" w:color="auto" w:fill="auto"/>
          </w:tcPr>
          <w:p w14:paraId="633BF685" w14:textId="540D024B" w:rsidR="00DF4BC4" w:rsidRPr="00DC6BDA" w:rsidRDefault="00DF4BC4" w:rsidP="00A31709">
            <w:pPr>
              <w:jc w:val="center"/>
              <w:rPr>
                <w:rFonts w:ascii="Arial" w:hAnsi="Arial" w:cs="Arial"/>
                <w:b/>
                <w:sz w:val="22"/>
                <w:szCs w:val="22"/>
              </w:rPr>
            </w:pPr>
            <w:r w:rsidRPr="00DC6BDA">
              <w:rPr>
                <w:rFonts w:ascii="Arial" w:hAnsi="Arial" w:cs="Arial"/>
                <w:b/>
                <w:sz w:val="22"/>
                <w:szCs w:val="22"/>
              </w:rPr>
              <w:t>07</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121DD390" w:rsidR="00DF4BC4" w:rsidRPr="00DC6BDA" w:rsidRDefault="00DF4BC4" w:rsidP="00A31709">
            <w:pPr>
              <w:jc w:val="center"/>
              <w:rPr>
                <w:rFonts w:ascii="Arial" w:hAnsi="Arial" w:cs="Arial"/>
                <w:b/>
                <w:bCs/>
                <w:sz w:val="22"/>
                <w:szCs w:val="22"/>
              </w:rPr>
            </w:pPr>
            <w:r w:rsidRPr="00DC6BDA">
              <w:rPr>
                <w:rFonts w:ascii="Arial" w:hAnsi="Arial" w:cs="Arial"/>
                <w:b/>
                <w:bCs/>
                <w:sz w:val="22"/>
                <w:szCs w:val="22"/>
              </w:rPr>
              <w:t>08</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1D49E666" w:rsidR="00DF4BC4" w:rsidRPr="00DC6BDA" w:rsidRDefault="00DF4BC4" w:rsidP="00A31709">
            <w:pPr>
              <w:jc w:val="center"/>
              <w:rPr>
                <w:rFonts w:ascii="Arial" w:hAnsi="Arial" w:cs="Arial"/>
                <w:b/>
                <w:sz w:val="22"/>
                <w:szCs w:val="22"/>
              </w:rPr>
            </w:pPr>
            <w:r w:rsidRPr="00DC6BDA">
              <w:rPr>
                <w:rFonts w:ascii="Arial" w:hAnsi="Arial" w:cs="Arial"/>
                <w:b/>
                <w:sz w:val="22"/>
                <w:szCs w:val="22"/>
              </w:rPr>
              <w:t>10</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703496E0"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15</w:t>
            </w:r>
          </w:p>
        </w:tc>
      </w:tr>
      <w:tr w:rsidR="00DF4BC4" w:rsidRPr="00DC6BDA" w14:paraId="499D4440" w14:textId="77777777" w:rsidTr="006E11AC">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2C8D102E"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16</w:t>
            </w:r>
          </w:p>
        </w:tc>
      </w:tr>
      <w:tr w:rsidR="00DF4BC4" w:rsidRPr="00DC6BDA" w14:paraId="79622C33" w14:textId="77777777" w:rsidTr="006E11AC">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3AB2717A"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16</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6AB83B12"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17</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38BF1501"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17</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15959DAF"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19</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3FDCA3B4" w:rsidR="00DF4BC4" w:rsidRPr="00DC6BDA" w:rsidRDefault="00C36F74" w:rsidP="00A31709">
            <w:pPr>
              <w:spacing w:line="360" w:lineRule="auto"/>
              <w:jc w:val="center"/>
              <w:rPr>
                <w:rFonts w:ascii="Arial" w:hAnsi="Arial" w:cs="Arial"/>
                <w:b/>
                <w:sz w:val="22"/>
                <w:szCs w:val="22"/>
              </w:rPr>
            </w:pPr>
            <w:r>
              <w:rPr>
                <w:rFonts w:ascii="Arial" w:hAnsi="Arial" w:cs="Arial"/>
                <w:b/>
                <w:sz w:val="22"/>
                <w:szCs w:val="22"/>
              </w:rPr>
              <w:t>32</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3FEFD1EE"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w:t>
            </w:r>
            <w:r w:rsidR="007E1E4D">
              <w:rPr>
                <w:rFonts w:ascii="Arial" w:hAnsi="Arial" w:cs="Arial"/>
                <w:b/>
                <w:sz w:val="22"/>
                <w:szCs w:val="22"/>
              </w:rPr>
              <w:t>6</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E712ED">
            <w:pPr>
              <w:pStyle w:val="ListParagraph"/>
              <w:numPr>
                <w:ilvl w:val="0"/>
                <w:numId w:val="35"/>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3EE25A5D" w:rsidR="00DF4BC4" w:rsidRPr="00DC6BDA" w:rsidRDefault="00383143" w:rsidP="00A31709">
            <w:pPr>
              <w:spacing w:line="360" w:lineRule="auto"/>
              <w:jc w:val="center"/>
              <w:rPr>
                <w:rFonts w:ascii="Arial" w:hAnsi="Arial" w:cs="Arial"/>
                <w:b/>
                <w:sz w:val="22"/>
                <w:szCs w:val="22"/>
              </w:rPr>
            </w:pPr>
            <w:r>
              <w:rPr>
                <w:rFonts w:ascii="Arial" w:hAnsi="Arial" w:cs="Arial"/>
                <w:b/>
                <w:sz w:val="22"/>
                <w:szCs w:val="22"/>
              </w:rPr>
              <w:t>4</w:t>
            </w:r>
            <w:r w:rsidR="007E1E4D">
              <w:rPr>
                <w:rFonts w:ascii="Arial" w:hAnsi="Arial" w:cs="Arial"/>
                <w:b/>
                <w:sz w:val="22"/>
                <w:szCs w:val="22"/>
              </w:rPr>
              <w:t>6</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0D8A95B3"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w:t>
            </w:r>
            <w:r w:rsidR="007E1E4D">
              <w:rPr>
                <w:rFonts w:ascii="Arial" w:hAnsi="Arial" w:cs="Arial"/>
                <w:b/>
                <w:sz w:val="22"/>
                <w:szCs w:val="22"/>
              </w:rPr>
              <w:t>9</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4E196649" w:rsidR="00DF4BC4" w:rsidRPr="00DC6BDA" w:rsidRDefault="007E1E4D" w:rsidP="00A31709">
            <w:pPr>
              <w:spacing w:line="360" w:lineRule="auto"/>
              <w:jc w:val="center"/>
              <w:rPr>
                <w:rFonts w:ascii="Arial" w:hAnsi="Arial" w:cs="Arial"/>
                <w:b/>
                <w:sz w:val="22"/>
                <w:szCs w:val="22"/>
              </w:rPr>
            </w:pPr>
            <w:r>
              <w:rPr>
                <w:rFonts w:ascii="Arial" w:hAnsi="Arial" w:cs="Arial"/>
                <w:b/>
                <w:sz w:val="22"/>
                <w:szCs w:val="22"/>
              </w:rPr>
              <w:t>49</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086BF1BB" w:rsidR="00DF4BC4" w:rsidRPr="00DC6BDA" w:rsidRDefault="007E1E4D" w:rsidP="00A31709">
            <w:pPr>
              <w:spacing w:line="360" w:lineRule="auto"/>
              <w:jc w:val="center"/>
              <w:rPr>
                <w:rFonts w:ascii="Arial" w:hAnsi="Arial" w:cs="Arial"/>
                <w:b/>
                <w:sz w:val="22"/>
                <w:szCs w:val="22"/>
              </w:rPr>
            </w:pPr>
            <w:r>
              <w:rPr>
                <w:rFonts w:ascii="Arial" w:hAnsi="Arial" w:cs="Arial"/>
                <w:b/>
                <w:sz w:val="22"/>
                <w:szCs w:val="22"/>
              </w:rPr>
              <w:t>50</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24217841"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5</w:t>
            </w:r>
            <w:r w:rsidR="007E1E4D">
              <w:rPr>
                <w:rFonts w:ascii="Arial" w:hAnsi="Arial" w:cs="Arial"/>
                <w:b/>
                <w:sz w:val="22"/>
                <w:szCs w:val="22"/>
              </w:rPr>
              <w:t>3</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5685B68D" w:rsidR="00F869D6" w:rsidRPr="00DC6BDA" w:rsidRDefault="00D1299A" w:rsidP="00A31709">
            <w:pPr>
              <w:spacing w:line="360" w:lineRule="auto"/>
              <w:jc w:val="center"/>
              <w:rPr>
                <w:rFonts w:ascii="Arial" w:hAnsi="Arial" w:cs="Arial"/>
                <w:b/>
                <w:sz w:val="22"/>
                <w:szCs w:val="22"/>
              </w:rPr>
            </w:pPr>
            <w:r>
              <w:rPr>
                <w:rFonts w:ascii="Arial" w:hAnsi="Arial" w:cs="Arial"/>
                <w:b/>
                <w:sz w:val="22"/>
                <w:szCs w:val="22"/>
              </w:rPr>
              <w:t>54</w:t>
            </w:r>
          </w:p>
        </w:tc>
      </w:tr>
      <w:tr w:rsidR="00DF4BC4" w:rsidRPr="00DC6BDA" w14:paraId="4E16B843" w14:textId="77777777" w:rsidTr="006E11AC">
        <w:trPr>
          <w:trHeight w:val="260"/>
        </w:trPr>
        <w:tc>
          <w:tcPr>
            <w:tcW w:w="1277" w:type="dxa"/>
            <w:vMerge w:val="restart"/>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721A4B72"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57</w:t>
            </w:r>
          </w:p>
        </w:tc>
      </w:tr>
      <w:tr w:rsidR="00DF4BC4" w:rsidRPr="00DC6BDA" w14:paraId="4BD86719" w14:textId="77777777" w:rsidTr="006E11AC">
        <w:trPr>
          <w:trHeight w:val="382"/>
        </w:trPr>
        <w:tc>
          <w:tcPr>
            <w:tcW w:w="1277" w:type="dxa"/>
            <w:vMerge/>
            <w:shd w:val="clear" w:color="auto" w:fill="DBE5F1" w:themeFill="accent1" w:themeFillTint="33"/>
          </w:tcPr>
          <w:p w14:paraId="58A7C193"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DC6BDA">
              <w:rPr>
                <w:rFonts w:ascii="Arial" w:hAnsi="Arial" w:cs="Arial"/>
                <w:sz w:val="22"/>
                <w:szCs w:val="22"/>
              </w:rPr>
              <w:t>Project Schedule Chart</w:t>
            </w:r>
          </w:p>
        </w:tc>
        <w:tc>
          <w:tcPr>
            <w:tcW w:w="1530" w:type="dxa"/>
            <w:shd w:val="clear" w:color="auto" w:fill="auto"/>
          </w:tcPr>
          <w:p w14:paraId="17950B1F" w14:textId="2C158CDA" w:rsidR="00DF4BC4" w:rsidRPr="00DC6BDA" w:rsidRDefault="0099493A" w:rsidP="0099493A">
            <w:pPr>
              <w:spacing w:line="360" w:lineRule="auto"/>
              <w:jc w:val="center"/>
              <w:rPr>
                <w:rFonts w:ascii="Arial" w:hAnsi="Arial" w:cs="Arial"/>
                <w:b/>
                <w:sz w:val="22"/>
                <w:szCs w:val="22"/>
              </w:rPr>
            </w:pPr>
            <w:r>
              <w:rPr>
                <w:rFonts w:ascii="Arial" w:hAnsi="Arial" w:cs="Arial"/>
                <w:b/>
                <w:sz w:val="22"/>
                <w:szCs w:val="22"/>
              </w:rPr>
              <w:t>58</w:t>
            </w:r>
            <w:r w:rsidR="007A5D43">
              <w:rPr>
                <w:rFonts w:ascii="Arial" w:hAnsi="Arial" w:cs="Arial"/>
                <w:b/>
                <w:sz w:val="22"/>
                <w:szCs w:val="22"/>
              </w:rPr>
              <w:t xml:space="preserve"> </w:t>
            </w:r>
            <w:r w:rsidR="00BB3160">
              <w:rPr>
                <w:rFonts w:ascii="Arial" w:hAnsi="Arial" w:cs="Arial"/>
                <w:b/>
                <w:sz w:val="22"/>
                <w:szCs w:val="22"/>
              </w:rPr>
              <w:t>-</w:t>
            </w:r>
            <w:r w:rsidR="007A5D43">
              <w:rPr>
                <w:rFonts w:ascii="Arial" w:hAnsi="Arial" w:cs="Arial"/>
                <w:b/>
                <w:sz w:val="22"/>
                <w:szCs w:val="22"/>
              </w:rPr>
              <w:t xml:space="preserve"> </w:t>
            </w:r>
            <w:r>
              <w:rPr>
                <w:rFonts w:ascii="Arial" w:hAnsi="Arial" w:cs="Arial"/>
                <w:b/>
                <w:sz w:val="22"/>
                <w:szCs w:val="22"/>
              </w:rPr>
              <w:t>59</w:t>
            </w:r>
          </w:p>
        </w:tc>
      </w:tr>
      <w:tr w:rsidR="00F869D6" w:rsidRPr="00DC6BDA" w14:paraId="742D71A4" w14:textId="77777777" w:rsidTr="006E11AC">
        <w:trPr>
          <w:trHeight w:val="382"/>
        </w:trPr>
        <w:tc>
          <w:tcPr>
            <w:tcW w:w="1277" w:type="dxa"/>
            <w:shd w:val="clear" w:color="auto" w:fill="DBE5F1" w:themeFill="accent1" w:themeFillTint="33"/>
          </w:tcPr>
          <w:p w14:paraId="47F804D2"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H</w:t>
            </w:r>
          </w:p>
        </w:tc>
        <w:tc>
          <w:tcPr>
            <w:tcW w:w="7258" w:type="dxa"/>
            <w:shd w:val="clear" w:color="auto" w:fill="auto"/>
          </w:tcPr>
          <w:p w14:paraId="10DDC4DC"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Observations and Comments</w:t>
            </w:r>
          </w:p>
        </w:tc>
        <w:tc>
          <w:tcPr>
            <w:tcW w:w="1530" w:type="dxa"/>
            <w:shd w:val="clear" w:color="auto" w:fill="auto"/>
          </w:tcPr>
          <w:p w14:paraId="26D5D3DC" w14:textId="3B24C34B" w:rsidR="00F869D6" w:rsidRPr="00DC6BDA" w:rsidRDefault="0099493A" w:rsidP="00EB6C64">
            <w:pPr>
              <w:spacing w:line="360" w:lineRule="auto"/>
              <w:jc w:val="center"/>
              <w:rPr>
                <w:rFonts w:ascii="Arial" w:hAnsi="Arial" w:cs="Arial"/>
                <w:b/>
                <w:sz w:val="22"/>
                <w:szCs w:val="22"/>
              </w:rPr>
            </w:pPr>
            <w:r>
              <w:rPr>
                <w:rFonts w:ascii="Arial" w:hAnsi="Arial" w:cs="Arial"/>
                <w:b/>
                <w:sz w:val="22"/>
                <w:szCs w:val="22"/>
              </w:rPr>
              <w:t>60</w:t>
            </w:r>
          </w:p>
        </w:tc>
      </w:tr>
      <w:tr w:rsidR="00F869D6" w:rsidRPr="00DC6BDA" w14:paraId="7F80D8BB" w14:textId="77777777" w:rsidTr="006E11AC">
        <w:trPr>
          <w:trHeight w:val="382"/>
        </w:trPr>
        <w:tc>
          <w:tcPr>
            <w:tcW w:w="1277" w:type="dxa"/>
            <w:shd w:val="clear" w:color="auto" w:fill="DBE5F1" w:themeFill="accent1" w:themeFillTint="33"/>
          </w:tcPr>
          <w:p w14:paraId="0E6D8ECD"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I</w:t>
            </w:r>
          </w:p>
        </w:tc>
        <w:tc>
          <w:tcPr>
            <w:tcW w:w="7258"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141D758D" w:rsidR="00F869D6" w:rsidRPr="00DC6BDA" w:rsidRDefault="0099493A" w:rsidP="00A31709">
            <w:pPr>
              <w:spacing w:line="360" w:lineRule="auto"/>
              <w:jc w:val="center"/>
              <w:rPr>
                <w:rFonts w:ascii="Arial" w:hAnsi="Arial" w:cs="Arial"/>
                <w:b/>
                <w:sz w:val="22"/>
                <w:szCs w:val="22"/>
              </w:rPr>
            </w:pPr>
            <w:r>
              <w:rPr>
                <w:rFonts w:ascii="Arial" w:hAnsi="Arial" w:cs="Arial"/>
                <w:b/>
                <w:sz w:val="22"/>
                <w:szCs w:val="22"/>
              </w:rPr>
              <w:t>63</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1" w:name="_Toc30421477"/>
      <w:bookmarkStart w:id="2"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77777777" w:rsidR="000B390C" w:rsidRPr="00DC6BDA" w:rsidRDefault="000B390C" w:rsidP="000B390C">
      <w:pPr>
        <w:pStyle w:val="Heading1"/>
        <w:jc w:val="center"/>
        <w:rPr>
          <w:rFonts w:ascii="Arial" w:hAnsi="Arial" w:cs="Arial"/>
          <w:color w:val="auto"/>
          <w:u w:val="single"/>
        </w:rPr>
      </w:pPr>
      <w:r w:rsidRPr="00DC6BDA">
        <w:rPr>
          <w:rFonts w:ascii="Arial" w:hAnsi="Arial" w:cs="Arial"/>
          <w:color w:val="auto"/>
          <w:u w:val="single"/>
        </w:rPr>
        <w:lastRenderedPageBreak/>
        <w:t>IMPORTANT NOTICE</w:t>
      </w:r>
      <w:bookmarkEnd w:id="1"/>
      <w:bookmarkEnd w:id="2"/>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7777777"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please contact Incident Manager: @ 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rsidRPr="00DC6BD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7529"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31" w:type="dxa"/>
        <w:tblLook w:val="04A0" w:firstRow="1" w:lastRow="0" w:firstColumn="1" w:lastColumn="0" w:noHBand="0" w:noVBand="1"/>
      </w:tblPr>
      <w:tblGrid>
        <w:gridCol w:w="568"/>
        <w:gridCol w:w="3260"/>
        <w:gridCol w:w="5959"/>
      </w:tblGrid>
      <w:tr w:rsidR="003A16DB" w:rsidRPr="00DC6BDA" w14:paraId="1ED7461E" w14:textId="77777777" w:rsidTr="000950DC">
        <w:tc>
          <w:tcPr>
            <w:tcW w:w="568" w:type="dxa"/>
          </w:tcPr>
          <w:p w14:paraId="0E381F0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w:t>
            </w:r>
          </w:p>
        </w:tc>
        <w:tc>
          <w:tcPr>
            <w:tcW w:w="3260" w:type="dxa"/>
          </w:tcPr>
          <w:p w14:paraId="1A0AA643"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Name of Project:</w:t>
            </w:r>
          </w:p>
        </w:tc>
        <w:tc>
          <w:tcPr>
            <w:tcW w:w="5959" w:type="dxa"/>
          </w:tcPr>
          <w:p w14:paraId="7200305A" w14:textId="7A600C17" w:rsidR="00D76C57" w:rsidRPr="00DC6BDA" w:rsidRDefault="003A16DB" w:rsidP="00B34E9F">
            <w:pPr>
              <w:spacing w:line="360" w:lineRule="auto"/>
              <w:jc w:val="both"/>
              <w:rPr>
                <w:rFonts w:ascii="Arial" w:hAnsi="Arial" w:cs="Arial"/>
                <w:szCs w:val="28"/>
              </w:rPr>
            </w:pPr>
            <w:r w:rsidRPr="00DC6BDA">
              <w:rPr>
                <w:rFonts w:ascii="Arial" w:hAnsi="Arial" w:cs="Arial"/>
                <w:b/>
                <w:szCs w:val="28"/>
              </w:rPr>
              <w:t>Project 1-</w:t>
            </w:r>
            <w:r w:rsidRPr="00DC6BDA">
              <w:rPr>
                <w:rFonts w:ascii="Arial" w:hAnsi="Arial" w:cs="Arial"/>
                <w:szCs w:val="28"/>
              </w:rPr>
              <w:t xml:space="preserve"> </w:t>
            </w:r>
            <w:r w:rsidR="004D0AA2" w:rsidRPr="00DC6BDA">
              <w:rPr>
                <w:rFonts w:ascii="Arial" w:hAnsi="Arial" w:cs="Arial"/>
                <w:szCs w:val="28"/>
              </w:rPr>
              <w:t>Greenfield</w:t>
            </w:r>
            <w:r w:rsidRPr="00DC6BDA">
              <w:rPr>
                <w:rFonts w:ascii="Arial" w:hAnsi="Arial" w:cs="Arial"/>
                <w:szCs w:val="28"/>
              </w:rPr>
              <w:t xml:space="preserve"> Integrated Cement Plant </w:t>
            </w:r>
            <w:r w:rsidR="00D76C57" w:rsidRPr="00DC6BDA">
              <w:rPr>
                <w:rFonts w:ascii="Arial" w:hAnsi="Arial" w:cs="Arial"/>
                <w:szCs w:val="28"/>
              </w:rPr>
              <w:t>of</w:t>
            </w:r>
            <w:r w:rsidRPr="00DC6BDA">
              <w:rPr>
                <w:rFonts w:ascii="Arial" w:hAnsi="Arial" w:cs="Arial"/>
                <w:szCs w:val="28"/>
              </w:rPr>
              <w:t xml:space="preserve"> Capacity 8000 </w:t>
            </w:r>
            <w:r w:rsidR="00314D8B" w:rsidRPr="00DC6BDA">
              <w:rPr>
                <w:rFonts w:ascii="Arial" w:hAnsi="Arial" w:cs="Arial"/>
                <w:szCs w:val="28"/>
              </w:rPr>
              <w:t>TPD</w:t>
            </w:r>
            <w:r w:rsidR="004D0AA2" w:rsidRPr="00DC6BDA">
              <w:rPr>
                <w:rFonts w:ascii="Arial" w:hAnsi="Arial" w:cs="Arial"/>
                <w:szCs w:val="28"/>
              </w:rPr>
              <w:t xml:space="preserve"> Clinker a</w:t>
            </w:r>
            <w:r w:rsidRPr="00DC6BDA">
              <w:rPr>
                <w:rFonts w:ascii="Arial" w:hAnsi="Arial" w:cs="Arial"/>
                <w:szCs w:val="28"/>
              </w:rPr>
              <w:t xml:space="preserve">nd 2MI. TPA </w:t>
            </w:r>
            <w:r w:rsidR="00D76C57" w:rsidRPr="00DC6BDA">
              <w:rPr>
                <w:rFonts w:ascii="Arial" w:hAnsi="Arial" w:cs="Arial"/>
                <w:szCs w:val="28"/>
              </w:rPr>
              <w:t xml:space="preserve">Cement Capacity </w:t>
            </w:r>
            <w:r w:rsidR="00D76C57" w:rsidRPr="00DC6BDA">
              <w:rPr>
                <w:rFonts w:ascii="Arial" w:hAnsi="Arial" w:cs="Arial"/>
                <w:color w:val="000000" w:themeColor="text1"/>
                <w:szCs w:val="28"/>
              </w:rPr>
              <w:t>which in</w:t>
            </w:r>
            <w:r w:rsidR="00814B96" w:rsidRPr="00DC6BDA">
              <w:rPr>
                <w:rFonts w:ascii="Arial" w:hAnsi="Arial" w:cs="Arial"/>
                <w:color w:val="000000" w:themeColor="text1"/>
                <w:szCs w:val="28"/>
              </w:rPr>
              <w:t>cludes setting up of Waste Heat</w:t>
            </w:r>
            <w:r w:rsidR="00D76C57" w:rsidRPr="00DC6BDA">
              <w:rPr>
                <w:rFonts w:ascii="Arial" w:hAnsi="Arial" w:cs="Arial"/>
                <w:color w:val="000000" w:themeColor="text1"/>
                <w:szCs w:val="28"/>
              </w:rPr>
              <w:t xml:space="preserve"> recovery System (WHRS) with estimated capacity of 22 MW</w:t>
            </w:r>
          </w:p>
          <w:p w14:paraId="38D357AC" w14:textId="1652EDBE" w:rsidR="003E3A11" w:rsidRPr="00DC6BDA" w:rsidRDefault="00D76C57" w:rsidP="00B34E9F">
            <w:pPr>
              <w:spacing w:line="360" w:lineRule="auto"/>
              <w:jc w:val="both"/>
              <w:rPr>
                <w:rFonts w:ascii="Arial" w:hAnsi="Arial" w:cs="Arial"/>
                <w:szCs w:val="28"/>
              </w:rPr>
            </w:pPr>
            <w:r w:rsidRPr="00A84A22">
              <w:rPr>
                <w:rFonts w:ascii="Arial" w:hAnsi="Arial" w:cs="Arial"/>
                <w:b/>
                <w:szCs w:val="28"/>
              </w:rPr>
              <w:t>P</w:t>
            </w:r>
            <w:r w:rsidR="003A16DB" w:rsidRPr="00A84A22">
              <w:rPr>
                <w:rFonts w:ascii="Arial" w:hAnsi="Arial" w:cs="Arial"/>
                <w:b/>
                <w:szCs w:val="28"/>
              </w:rPr>
              <w:t>roje</w:t>
            </w:r>
            <w:r w:rsidR="003A16DB" w:rsidRPr="00DC6BDA">
              <w:rPr>
                <w:rFonts w:ascii="Arial" w:hAnsi="Arial" w:cs="Arial"/>
                <w:b/>
                <w:szCs w:val="28"/>
              </w:rPr>
              <w:t xml:space="preserve">ct 2- </w:t>
            </w:r>
            <w:r w:rsidR="003A16DB" w:rsidRPr="00DC6BDA">
              <w:rPr>
                <w:rFonts w:ascii="Arial" w:hAnsi="Arial" w:cs="Arial"/>
                <w:szCs w:val="28"/>
              </w:rPr>
              <w:t>Greenfi</w:t>
            </w:r>
            <w:r w:rsidR="004D0AA2" w:rsidRPr="00DC6BDA">
              <w:rPr>
                <w:rFonts w:ascii="Arial" w:hAnsi="Arial" w:cs="Arial"/>
                <w:szCs w:val="28"/>
              </w:rPr>
              <w:t>eld Clinker Grinding Unit (GU) o</w:t>
            </w:r>
            <w:r w:rsidR="003A16DB" w:rsidRPr="00DC6BDA">
              <w:rPr>
                <w:rFonts w:ascii="Arial" w:hAnsi="Arial" w:cs="Arial"/>
                <w:szCs w:val="28"/>
              </w:rPr>
              <w:t>f 2.0 MI. TPA Cement Production Capacity.</w:t>
            </w:r>
          </w:p>
        </w:tc>
      </w:tr>
      <w:tr w:rsidR="003A16DB" w:rsidRPr="00DC6BDA" w14:paraId="40D659BE" w14:textId="77777777" w:rsidTr="000950DC">
        <w:tc>
          <w:tcPr>
            <w:tcW w:w="568" w:type="dxa"/>
          </w:tcPr>
          <w:p w14:paraId="43A99E3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2.</w:t>
            </w:r>
          </w:p>
        </w:tc>
        <w:tc>
          <w:tcPr>
            <w:tcW w:w="3260" w:type="dxa"/>
          </w:tcPr>
          <w:p w14:paraId="5D26F84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Project Location:</w:t>
            </w:r>
          </w:p>
        </w:tc>
        <w:tc>
          <w:tcPr>
            <w:tcW w:w="5959" w:type="dxa"/>
          </w:tcPr>
          <w:p w14:paraId="3CB51493" w14:textId="69C568B8" w:rsidR="00D76C57" w:rsidRPr="00DC6BDA" w:rsidRDefault="003A16DB" w:rsidP="00B34E9F">
            <w:pPr>
              <w:spacing w:line="360" w:lineRule="auto"/>
              <w:jc w:val="both"/>
              <w:rPr>
                <w:rFonts w:ascii="Arial" w:hAnsi="Arial" w:cs="Arial"/>
              </w:rPr>
            </w:pPr>
            <w:r w:rsidRPr="00DC6BDA">
              <w:rPr>
                <w:rFonts w:ascii="Arial" w:hAnsi="Arial" w:cs="Arial"/>
                <w:b/>
                <w:szCs w:val="28"/>
              </w:rPr>
              <w:t xml:space="preserve">Project 1: </w:t>
            </w:r>
            <w:r w:rsidRPr="00DC6BDA">
              <w:rPr>
                <w:rFonts w:ascii="Arial" w:hAnsi="Arial" w:cs="Arial"/>
              </w:rPr>
              <w:t>Villages</w:t>
            </w:r>
            <w:r w:rsidR="004D0AA2" w:rsidRPr="00DC6BDA">
              <w:rPr>
                <w:rFonts w:ascii="Arial" w:hAnsi="Arial" w:cs="Arial"/>
              </w:rPr>
              <w:t xml:space="preserve"> </w:t>
            </w:r>
            <w:proofErr w:type="spellStart"/>
            <w:r w:rsidR="004D0AA2" w:rsidRPr="00DC6BDA">
              <w:rPr>
                <w:rFonts w:ascii="Arial" w:hAnsi="Arial" w:cs="Arial"/>
              </w:rPr>
              <w:t>Harduwa</w:t>
            </w:r>
            <w:proofErr w:type="spellEnd"/>
            <w:r w:rsidR="004D0AA2" w:rsidRPr="00DC6BDA">
              <w:rPr>
                <w:rFonts w:ascii="Arial" w:hAnsi="Arial" w:cs="Arial"/>
              </w:rPr>
              <w:t xml:space="preserve"> Ken, </w:t>
            </w:r>
            <w:proofErr w:type="spellStart"/>
            <w:r w:rsidR="004D0AA2" w:rsidRPr="00DC6BDA">
              <w:rPr>
                <w:rFonts w:ascii="Arial" w:hAnsi="Arial" w:cs="Arial"/>
              </w:rPr>
              <w:t>Puraina</w:t>
            </w:r>
            <w:proofErr w:type="spellEnd"/>
            <w:r w:rsidR="004D0AA2" w:rsidRPr="00DC6BDA">
              <w:rPr>
                <w:rFonts w:ascii="Arial" w:hAnsi="Arial" w:cs="Arial"/>
              </w:rPr>
              <w:t xml:space="preserve">, </w:t>
            </w:r>
            <w:proofErr w:type="spellStart"/>
            <w:r w:rsidR="004D0AA2" w:rsidRPr="00DC6BDA">
              <w:rPr>
                <w:rFonts w:ascii="Arial" w:hAnsi="Arial" w:cs="Arial"/>
              </w:rPr>
              <w:t>Maddian</w:t>
            </w:r>
            <w:proofErr w:type="spellEnd"/>
            <w:r w:rsidR="004D0AA2" w:rsidRPr="00DC6BDA">
              <w:rPr>
                <w:rFonts w:ascii="Arial" w:hAnsi="Arial" w:cs="Arial"/>
              </w:rPr>
              <w:t xml:space="preserve"> a</w:t>
            </w:r>
            <w:r w:rsidRPr="00DC6BDA">
              <w:rPr>
                <w:rFonts w:ascii="Arial" w:hAnsi="Arial" w:cs="Arial"/>
              </w:rPr>
              <w:t xml:space="preserve">nd </w:t>
            </w:r>
            <w:proofErr w:type="spellStart"/>
            <w:r w:rsidRPr="00DC6BDA">
              <w:rPr>
                <w:rFonts w:ascii="Arial" w:hAnsi="Arial" w:cs="Arial"/>
              </w:rPr>
              <w:t>Sotipura</w:t>
            </w:r>
            <w:proofErr w:type="spellEnd"/>
            <w:r w:rsidRPr="00DC6BDA">
              <w:rPr>
                <w:rFonts w:ascii="Arial" w:hAnsi="Arial" w:cs="Arial"/>
              </w:rPr>
              <w:t xml:space="preserve">, Tehsil </w:t>
            </w:r>
            <w:proofErr w:type="spellStart"/>
            <w:r w:rsidRPr="00DC6BDA">
              <w:rPr>
                <w:rFonts w:ascii="Arial" w:hAnsi="Arial" w:cs="Arial"/>
              </w:rPr>
              <w:t>Amanganj</w:t>
            </w:r>
            <w:proofErr w:type="spellEnd"/>
            <w:r w:rsidRPr="00DC6BDA">
              <w:rPr>
                <w:rFonts w:ascii="Arial" w:hAnsi="Arial" w:cs="Arial"/>
              </w:rPr>
              <w:t xml:space="preserve">, District </w:t>
            </w:r>
            <w:proofErr w:type="spellStart"/>
            <w:r w:rsidRPr="00DC6BDA">
              <w:rPr>
                <w:rFonts w:ascii="Arial" w:hAnsi="Arial" w:cs="Arial"/>
              </w:rPr>
              <w:t>Panna</w:t>
            </w:r>
            <w:proofErr w:type="spellEnd"/>
            <w:r w:rsidRPr="00DC6BDA">
              <w:rPr>
                <w:rFonts w:ascii="Arial" w:hAnsi="Arial" w:cs="Arial"/>
              </w:rPr>
              <w:t>, Madhya Pradesh</w:t>
            </w:r>
          </w:p>
          <w:p w14:paraId="191E7760" w14:textId="06773EC2" w:rsidR="003E3A11" w:rsidRPr="000950DC" w:rsidRDefault="003A16DB" w:rsidP="00B34E9F">
            <w:pPr>
              <w:spacing w:line="360" w:lineRule="auto"/>
              <w:jc w:val="both"/>
              <w:rPr>
                <w:rFonts w:ascii="Arial" w:hAnsi="Arial" w:cs="Arial"/>
                <w:szCs w:val="32"/>
              </w:rPr>
            </w:pPr>
            <w:r w:rsidRPr="00DC6BDA">
              <w:rPr>
                <w:rFonts w:ascii="Arial" w:hAnsi="Arial" w:cs="Arial"/>
                <w:b/>
              </w:rPr>
              <w:t xml:space="preserve">Project 2: </w:t>
            </w:r>
            <w:r w:rsidRPr="00DC6BDA">
              <w:rPr>
                <w:rFonts w:ascii="Arial" w:hAnsi="Arial" w:cs="Arial"/>
                <w:szCs w:val="32"/>
              </w:rPr>
              <w:t xml:space="preserve">District </w:t>
            </w:r>
            <w:proofErr w:type="spellStart"/>
            <w:r w:rsidRPr="00DC6BDA">
              <w:rPr>
                <w:rFonts w:ascii="Arial" w:hAnsi="Arial" w:cs="Arial"/>
                <w:szCs w:val="32"/>
              </w:rPr>
              <w:t>Hamirpur</w:t>
            </w:r>
            <w:proofErr w:type="spellEnd"/>
            <w:r w:rsidRPr="00DC6BDA">
              <w:rPr>
                <w:rFonts w:ascii="Arial" w:hAnsi="Arial" w:cs="Arial"/>
                <w:szCs w:val="32"/>
              </w:rPr>
              <w:t>, Uttar Pradesh</w:t>
            </w:r>
          </w:p>
        </w:tc>
      </w:tr>
      <w:tr w:rsidR="003A16DB" w:rsidRPr="00DC6BDA" w14:paraId="07B30CBE" w14:textId="77777777" w:rsidTr="000950DC">
        <w:tc>
          <w:tcPr>
            <w:tcW w:w="568" w:type="dxa"/>
          </w:tcPr>
          <w:p w14:paraId="7A3DACE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3.</w:t>
            </w:r>
          </w:p>
        </w:tc>
        <w:tc>
          <w:tcPr>
            <w:tcW w:w="3260" w:type="dxa"/>
          </w:tcPr>
          <w:p w14:paraId="2B1E324B" w14:textId="4E1EFF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Name </w:t>
            </w:r>
            <w:r w:rsidR="00484D39" w:rsidRPr="00DC6BDA">
              <w:rPr>
                <w:rFonts w:ascii="Arial" w:hAnsi="Arial" w:cs="Arial"/>
                <w:b/>
                <w:szCs w:val="28"/>
              </w:rPr>
              <w:t>of the Borrower</w:t>
            </w:r>
            <w:r w:rsidRPr="00DC6BDA">
              <w:rPr>
                <w:rFonts w:ascii="Arial" w:hAnsi="Arial" w:cs="Arial"/>
                <w:b/>
                <w:szCs w:val="28"/>
              </w:rPr>
              <w:t>:</w:t>
            </w:r>
          </w:p>
        </w:tc>
        <w:tc>
          <w:tcPr>
            <w:tcW w:w="5959" w:type="dxa"/>
          </w:tcPr>
          <w:p w14:paraId="78A9085F" w14:textId="27AF5CD0" w:rsidR="003A16DB" w:rsidRPr="00DC6BDA" w:rsidRDefault="003A16DB" w:rsidP="000950DC">
            <w:pPr>
              <w:spacing w:line="360" w:lineRule="auto"/>
              <w:jc w:val="both"/>
              <w:rPr>
                <w:rFonts w:ascii="Arial" w:hAnsi="Arial" w:cs="Arial"/>
              </w:rPr>
            </w:pPr>
            <w:r w:rsidRPr="00DC6BDA">
              <w:rPr>
                <w:rFonts w:ascii="Arial" w:hAnsi="Arial" w:cs="Arial"/>
              </w:rPr>
              <w:t xml:space="preserve">M/s. </w:t>
            </w:r>
            <w:proofErr w:type="spellStart"/>
            <w:r w:rsidRPr="00DC6BDA">
              <w:rPr>
                <w:rFonts w:ascii="Arial" w:hAnsi="Arial" w:cs="Arial"/>
              </w:rPr>
              <w:t>Jaykaycem</w:t>
            </w:r>
            <w:proofErr w:type="spellEnd"/>
            <w:r w:rsidRPr="00DC6BDA">
              <w:rPr>
                <w:rFonts w:ascii="Arial" w:hAnsi="Arial" w:cs="Arial"/>
              </w:rPr>
              <w:t xml:space="preserve"> (Central) Limited a wholly owned subsidiary of JK Cement Limited </w:t>
            </w:r>
          </w:p>
        </w:tc>
      </w:tr>
      <w:tr w:rsidR="003A16DB" w:rsidRPr="00DC6BDA" w14:paraId="410B36F2" w14:textId="77777777" w:rsidTr="000950DC">
        <w:tc>
          <w:tcPr>
            <w:tcW w:w="568" w:type="dxa"/>
          </w:tcPr>
          <w:p w14:paraId="7AFC7B9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4.</w:t>
            </w:r>
          </w:p>
        </w:tc>
        <w:tc>
          <w:tcPr>
            <w:tcW w:w="3260" w:type="dxa"/>
          </w:tcPr>
          <w:p w14:paraId="431EFE6B" w14:textId="2AE4980F" w:rsidR="003A16DB" w:rsidRPr="00DC6BDA" w:rsidRDefault="00D76C57" w:rsidP="00B34E9F">
            <w:pPr>
              <w:spacing w:line="360" w:lineRule="auto"/>
              <w:jc w:val="both"/>
              <w:rPr>
                <w:rFonts w:ascii="Arial" w:hAnsi="Arial" w:cs="Arial"/>
                <w:b/>
                <w:szCs w:val="28"/>
              </w:rPr>
            </w:pPr>
            <w:r w:rsidRPr="00DC6BDA">
              <w:rPr>
                <w:rFonts w:ascii="Arial" w:hAnsi="Arial" w:cs="Arial"/>
                <w:b/>
                <w:szCs w:val="28"/>
              </w:rPr>
              <w:t>Director’s</w:t>
            </w:r>
          </w:p>
        </w:tc>
        <w:tc>
          <w:tcPr>
            <w:tcW w:w="5959" w:type="dxa"/>
          </w:tcPr>
          <w:p w14:paraId="56480000" w14:textId="6FADBB66" w:rsidR="003A16DB" w:rsidRPr="00DC6BDA" w:rsidRDefault="003A16DB" w:rsidP="00B34E9F">
            <w:pPr>
              <w:spacing w:line="360" w:lineRule="auto"/>
              <w:rPr>
                <w:rFonts w:ascii="Arial" w:hAnsi="Arial" w:cs="Arial"/>
              </w:rPr>
            </w:pPr>
            <w:r w:rsidRPr="00DC6BDA">
              <w:rPr>
                <w:rFonts w:ascii="Arial" w:hAnsi="Arial" w:cs="Arial"/>
              </w:rPr>
              <w:t xml:space="preserve">Mr. </w:t>
            </w:r>
            <w:proofErr w:type="spellStart"/>
            <w:r w:rsidRPr="00DC6BDA">
              <w:rPr>
                <w:rFonts w:ascii="Arial" w:hAnsi="Arial" w:cs="Arial"/>
              </w:rPr>
              <w:t>Madhavkrishna</w:t>
            </w:r>
            <w:proofErr w:type="spellEnd"/>
            <w:r w:rsidRPr="00DC6BDA">
              <w:rPr>
                <w:rFonts w:ascii="Arial" w:hAnsi="Arial" w:cs="Arial"/>
              </w:rPr>
              <w:t xml:space="preserve"> </w:t>
            </w:r>
            <w:proofErr w:type="spellStart"/>
            <w:r w:rsidRPr="00DC6BDA">
              <w:rPr>
                <w:rFonts w:ascii="Arial" w:hAnsi="Arial" w:cs="Arial"/>
              </w:rPr>
              <w:t>Sighania</w:t>
            </w:r>
            <w:proofErr w:type="spellEnd"/>
          </w:p>
          <w:p w14:paraId="76FB1D81" w14:textId="4690713A" w:rsidR="00D76C57" w:rsidRPr="00DC6BDA" w:rsidRDefault="00D76C57" w:rsidP="00B34E9F">
            <w:pPr>
              <w:spacing w:line="360" w:lineRule="auto"/>
              <w:rPr>
                <w:rFonts w:ascii="Arial" w:hAnsi="Arial" w:cs="Arial"/>
              </w:rPr>
            </w:pPr>
            <w:r w:rsidRPr="00DC6BDA">
              <w:rPr>
                <w:rFonts w:ascii="Arial" w:hAnsi="Arial" w:cs="Arial"/>
              </w:rPr>
              <w:t xml:space="preserve">Shri Ajay Kumar </w:t>
            </w:r>
            <w:proofErr w:type="spellStart"/>
            <w:r w:rsidRPr="00DC6BDA">
              <w:rPr>
                <w:rFonts w:ascii="Arial" w:hAnsi="Arial" w:cs="Arial"/>
              </w:rPr>
              <w:t>Saraogi</w:t>
            </w:r>
            <w:proofErr w:type="spellEnd"/>
          </w:p>
          <w:p w14:paraId="2E54A147" w14:textId="04193FBB" w:rsidR="00D76C57" w:rsidRPr="00DC6BDA" w:rsidRDefault="00D76C57" w:rsidP="00B34E9F">
            <w:pPr>
              <w:spacing w:line="360" w:lineRule="auto"/>
              <w:rPr>
                <w:rFonts w:ascii="Arial" w:hAnsi="Arial" w:cs="Arial"/>
              </w:rPr>
            </w:pPr>
            <w:r w:rsidRPr="00DC6BDA">
              <w:rPr>
                <w:rFonts w:ascii="Arial" w:hAnsi="Arial" w:cs="Arial"/>
              </w:rPr>
              <w:t>Shri Anil Kumar Agarwal</w:t>
            </w:r>
          </w:p>
          <w:p w14:paraId="2334F0EB" w14:textId="0D886438" w:rsidR="002E3162" w:rsidRPr="00DC6BDA" w:rsidRDefault="00D76C57" w:rsidP="00B34E9F">
            <w:pPr>
              <w:spacing w:line="360" w:lineRule="auto"/>
              <w:rPr>
                <w:rFonts w:ascii="Arial" w:hAnsi="Arial" w:cs="Arial"/>
              </w:rPr>
            </w:pPr>
            <w:r w:rsidRPr="00DC6BDA">
              <w:rPr>
                <w:rFonts w:ascii="Arial" w:hAnsi="Arial" w:cs="Arial"/>
              </w:rPr>
              <w:t xml:space="preserve">Shri Krishna </w:t>
            </w:r>
            <w:proofErr w:type="spellStart"/>
            <w:r w:rsidRPr="00DC6BDA">
              <w:rPr>
                <w:rFonts w:ascii="Arial" w:hAnsi="Arial" w:cs="Arial"/>
              </w:rPr>
              <w:t>Behari</w:t>
            </w:r>
            <w:proofErr w:type="spellEnd"/>
            <w:r w:rsidRPr="00DC6BDA">
              <w:rPr>
                <w:rFonts w:ascii="Arial" w:hAnsi="Arial" w:cs="Arial"/>
              </w:rPr>
              <w:t xml:space="preserve"> Agarwal</w:t>
            </w:r>
          </w:p>
        </w:tc>
      </w:tr>
      <w:tr w:rsidR="003A16DB" w:rsidRPr="00DC6BDA" w14:paraId="22A52DD1" w14:textId="77777777" w:rsidTr="000950DC">
        <w:tc>
          <w:tcPr>
            <w:tcW w:w="568" w:type="dxa"/>
          </w:tcPr>
          <w:p w14:paraId="6647B80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5.</w:t>
            </w:r>
          </w:p>
        </w:tc>
        <w:tc>
          <w:tcPr>
            <w:tcW w:w="3260" w:type="dxa"/>
          </w:tcPr>
          <w:p w14:paraId="686AF340"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Prepared for Bank:</w:t>
            </w:r>
          </w:p>
        </w:tc>
        <w:tc>
          <w:tcPr>
            <w:tcW w:w="5959" w:type="dxa"/>
          </w:tcPr>
          <w:p w14:paraId="076E043C" w14:textId="447964DA" w:rsidR="003A16DB" w:rsidRPr="00DC6BDA" w:rsidRDefault="003A16DB" w:rsidP="00B34E9F">
            <w:pPr>
              <w:spacing w:line="360" w:lineRule="auto"/>
              <w:jc w:val="both"/>
              <w:rPr>
                <w:rFonts w:ascii="Arial" w:hAnsi="Arial" w:cs="Arial"/>
                <w:szCs w:val="28"/>
              </w:rPr>
            </w:pPr>
            <w:r w:rsidRPr="00DC6BDA">
              <w:rPr>
                <w:rFonts w:ascii="Arial" w:hAnsi="Arial" w:cs="Arial"/>
                <w:szCs w:val="28"/>
              </w:rPr>
              <w:t>Bank of Baroda</w:t>
            </w:r>
            <w:r w:rsidR="002E08C7" w:rsidRPr="00DC6BDA">
              <w:rPr>
                <w:rFonts w:ascii="Arial" w:hAnsi="Arial" w:cs="Arial"/>
                <w:szCs w:val="28"/>
              </w:rPr>
              <w:t>, International</w:t>
            </w:r>
            <w:r w:rsidR="006E11AC" w:rsidRPr="00DC6BDA">
              <w:rPr>
                <w:rFonts w:ascii="Arial" w:hAnsi="Arial" w:cs="Arial"/>
                <w:szCs w:val="28"/>
              </w:rPr>
              <w:t xml:space="preserve"> Banking Branch, Kanpur</w:t>
            </w:r>
          </w:p>
        </w:tc>
      </w:tr>
      <w:tr w:rsidR="003A16DB" w:rsidRPr="00DC6BDA" w14:paraId="10BCAA26" w14:textId="77777777" w:rsidTr="000950DC">
        <w:trPr>
          <w:trHeight w:val="108"/>
        </w:trPr>
        <w:tc>
          <w:tcPr>
            <w:tcW w:w="568" w:type="dxa"/>
          </w:tcPr>
          <w:p w14:paraId="35DB715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6.</w:t>
            </w:r>
          </w:p>
        </w:tc>
        <w:tc>
          <w:tcPr>
            <w:tcW w:w="3260" w:type="dxa"/>
          </w:tcPr>
          <w:p w14:paraId="3E98A65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LIE Consultant Firm:</w:t>
            </w:r>
          </w:p>
        </w:tc>
        <w:tc>
          <w:tcPr>
            <w:tcW w:w="5959" w:type="dxa"/>
          </w:tcPr>
          <w:p w14:paraId="2A86CEEA" w14:textId="001ED4FE" w:rsidR="003A16DB" w:rsidRPr="000950DC" w:rsidRDefault="003A16DB" w:rsidP="00B34E9F">
            <w:pPr>
              <w:tabs>
                <w:tab w:val="left" w:pos="4320"/>
                <w:tab w:val="left" w:pos="5040"/>
              </w:tabs>
              <w:spacing w:line="360" w:lineRule="auto"/>
              <w:ind w:right="1"/>
              <w:jc w:val="both"/>
              <w:rPr>
                <w:rFonts w:ascii="Arial" w:hAnsi="Arial" w:cs="Arial"/>
                <w:szCs w:val="28"/>
              </w:rPr>
            </w:pPr>
            <w:r w:rsidRPr="00DC6BDA">
              <w:rPr>
                <w:rFonts w:ascii="Arial" w:hAnsi="Arial" w:cs="Arial"/>
                <w:szCs w:val="28"/>
              </w:rPr>
              <w:t xml:space="preserve">M/s. R.K. Associates </w:t>
            </w:r>
            <w:proofErr w:type="spellStart"/>
            <w:r w:rsidRPr="00DC6BDA">
              <w:rPr>
                <w:rFonts w:ascii="Arial" w:hAnsi="Arial" w:cs="Arial"/>
                <w:szCs w:val="28"/>
              </w:rPr>
              <w:t>Valuers</w:t>
            </w:r>
            <w:proofErr w:type="spellEnd"/>
            <w:r w:rsidRPr="00DC6BDA">
              <w:rPr>
                <w:rFonts w:ascii="Arial" w:hAnsi="Arial" w:cs="Arial"/>
                <w:szCs w:val="28"/>
              </w:rPr>
              <w:t xml:space="preserve"> &amp; Techno Engineering Consultants (P) Ltd.</w:t>
            </w:r>
          </w:p>
        </w:tc>
      </w:tr>
      <w:tr w:rsidR="003A16DB" w:rsidRPr="00DC6BDA" w14:paraId="6EA41C44" w14:textId="77777777" w:rsidTr="000950DC">
        <w:tc>
          <w:tcPr>
            <w:tcW w:w="568" w:type="dxa"/>
          </w:tcPr>
          <w:p w14:paraId="30D8293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7.</w:t>
            </w:r>
          </w:p>
        </w:tc>
        <w:tc>
          <w:tcPr>
            <w:tcW w:w="3260" w:type="dxa"/>
          </w:tcPr>
          <w:p w14:paraId="6FB11387"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Survey:</w:t>
            </w:r>
          </w:p>
        </w:tc>
        <w:tc>
          <w:tcPr>
            <w:tcW w:w="5959" w:type="dxa"/>
          </w:tcPr>
          <w:p w14:paraId="7D883D49" w14:textId="39DDC6ED" w:rsidR="003A16DB" w:rsidRPr="00DC6BDA" w:rsidRDefault="0065494A" w:rsidP="00B34E9F">
            <w:pPr>
              <w:spacing w:line="360" w:lineRule="auto"/>
              <w:jc w:val="both"/>
              <w:rPr>
                <w:rFonts w:ascii="Arial" w:hAnsi="Arial" w:cs="Arial"/>
                <w:szCs w:val="28"/>
              </w:rPr>
            </w:pPr>
            <w:r>
              <w:rPr>
                <w:rFonts w:ascii="Arial" w:hAnsi="Arial" w:cs="Arial"/>
                <w:szCs w:val="28"/>
              </w:rPr>
              <w:t>23</w:t>
            </w:r>
            <w:r>
              <w:rPr>
                <w:rFonts w:ascii="Arial" w:hAnsi="Arial" w:cs="Arial"/>
                <w:szCs w:val="28"/>
                <w:vertAlign w:val="superscript"/>
              </w:rPr>
              <w:t>rd</w:t>
            </w:r>
            <w:r w:rsidR="000A4BE9" w:rsidRPr="00DC6BDA">
              <w:rPr>
                <w:rFonts w:ascii="Arial" w:hAnsi="Arial" w:cs="Arial"/>
                <w:szCs w:val="28"/>
              </w:rPr>
              <w:t xml:space="preserve"> </w:t>
            </w:r>
            <w:r>
              <w:rPr>
                <w:rFonts w:ascii="Arial" w:hAnsi="Arial" w:cs="Arial"/>
                <w:szCs w:val="28"/>
              </w:rPr>
              <w:t>February</w:t>
            </w:r>
            <w:r w:rsidR="00453AF3">
              <w:rPr>
                <w:rFonts w:ascii="Arial" w:hAnsi="Arial" w:cs="Arial"/>
                <w:szCs w:val="28"/>
              </w:rPr>
              <w:t xml:space="preserve"> </w:t>
            </w:r>
            <w:r>
              <w:rPr>
                <w:rFonts w:ascii="Arial" w:hAnsi="Arial" w:cs="Arial"/>
                <w:szCs w:val="28"/>
              </w:rPr>
              <w:t>2023</w:t>
            </w:r>
            <w:r w:rsidR="000A4BE9" w:rsidRPr="00DC6BDA">
              <w:rPr>
                <w:rFonts w:ascii="Arial" w:hAnsi="Arial" w:cs="Arial"/>
                <w:szCs w:val="28"/>
              </w:rPr>
              <w:t xml:space="preserve"> (Grinding unit) and </w:t>
            </w:r>
            <w:r>
              <w:rPr>
                <w:rFonts w:ascii="Arial" w:hAnsi="Arial" w:cs="Arial"/>
                <w:szCs w:val="28"/>
              </w:rPr>
              <w:t>24</w:t>
            </w:r>
            <w:r w:rsidR="000A4BE9" w:rsidRPr="00DC6BDA">
              <w:rPr>
                <w:rFonts w:ascii="Arial" w:hAnsi="Arial" w:cs="Arial"/>
                <w:szCs w:val="28"/>
                <w:vertAlign w:val="superscript"/>
              </w:rPr>
              <w:t>th</w:t>
            </w:r>
            <w:r w:rsidR="000A4BE9" w:rsidRPr="00DC6BDA">
              <w:rPr>
                <w:rFonts w:ascii="Arial" w:hAnsi="Arial" w:cs="Arial"/>
                <w:szCs w:val="28"/>
              </w:rPr>
              <w:t xml:space="preserve"> </w:t>
            </w:r>
            <w:r>
              <w:rPr>
                <w:rFonts w:ascii="Arial" w:hAnsi="Arial" w:cs="Arial"/>
                <w:szCs w:val="28"/>
              </w:rPr>
              <w:t>February</w:t>
            </w:r>
            <w:r w:rsidR="00453AF3">
              <w:rPr>
                <w:rFonts w:ascii="Arial" w:hAnsi="Arial" w:cs="Arial"/>
                <w:szCs w:val="28"/>
              </w:rPr>
              <w:t xml:space="preserve"> </w:t>
            </w:r>
            <w:r>
              <w:rPr>
                <w:rFonts w:ascii="Arial" w:hAnsi="Arial" w:cs="Arial"/>
                <w:szCs w:val="28"/>
              </w:rPr>
              <w:t>2023</w:t>
            </w:r>
            <w:r w:rsidR="000A4BE9" w:rsidRPr="00DC6BDA">
              <w:rPr>
                <w:rFonts w:ascii="Arial" w:hAnsi="Arial" w:cs="Arial"/>
                <w:szCs w:val="28"/>
              </w:rPr>
              <w:t xml:space="preserve"> (Integrated Unit)</w:t>
            </w:r>
          </w:p>
        </w:tc>
      </w:tr>
      <w:tr w:rsidR="003A16DB" w:rsidRPr="00DC6BDA" w14:paraId="6A6BABBD" w14:textId="77777777" w:rsidTr="000950DC">
        <w:tc>
          <w:tcPr>
            <w:tcW w:w="568" w:type="dxa"/>
          </w:tcPr>
          <w:p w14:paraId="28DD5B8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8.</w:t>
            </w:r>
          </w:p>
        </w:tc>
        <w:tc>
          <w:tcPr>
            <w:tcW w:w="3260" w:type="dxa"/>
          </w:tcPr>
          <w:p w14:paraId="4F0E445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Report:</w:t>
            </w:r>
          </w:p>
        </w:tc>
        <w:tc>
          <w:tcPr>
            <w:tcW w:w="5959" w:type="dxa"/>
          </w:tcPr>
          <w:p w14:paraId="3936125F" w14:textId="0C2543D9" w:rsidR="003A16DB" w:rsidRPr="00DC6BDA" w:rsidRDefault="0065494A" w:rsidP="00B34E9F">
            <w:pPr>
              <w:spacing w:line="360" w:lineRule="auto"/>
              <w:jc w:val="both"/>
              <w:rPr>
                <w:rFonts w:ascii="Arial" w:hAnsi="Arial" w:cs="Arial"/>
                <w:szCs w:val="28"/>
              </w:rPr>
            </w:pPr>
            <w:r>
              <w:rPr>
                <w:rFonts w:ascii="Arial" w:hAnsi="Arial" w:cs="Arial"/>
                <w:szCs w:val="28"/>
              </w:rPr>
              <w:t>14</w:t>
            </w:r>
            <w:r w:rsidR="006F620C" w:rsidRPr="006F620C">
              <w:rPr>
                <w:rFonts w:ascii="Arial" w:hAnsi="Arial" w:cs="Arial"/>
                <w:szCs w:val="28"/>
                <w:vertAlign w:val="superscript"/>
              </w:rPr>
              <w:t>th</w:t>
            </w:r>
            <w:r w:rsidR="006F620C">
              <w:rPr>
                <w:rFonts w:ascii="Arial" w:hAnsi="Arial" w:cs="Arial"/>
                <w:szCs w:val="28"/>
              </w:rPr>
              <w:t xml:space="preserve"> March 2023</w:t>
            </w:r>
          </w:p>
        </w:tc>
      </w:tr>
      <w:tr w:rsidR="003A16DB" w:rsidRPr="00DC6BDA" w14:paraId="67764E42" w14:textId="77777777" w:rsidTr="000950DC">
        <w:tc>
          <w:tcPr>
            <w:tcW w:w="568" w:type="dxa"/>
          </w:tcPr>
          <w:p w14:paraId="3FA85AB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9.</w:t>
            </w:r>
          </w:p>
        </w:tc>
        <w:tc>
          <w:tcPr>
            <w:tcW w:w="3260" w:type="dxa"/>
          </w:tcPr>
          <w:p w14:paraId="38ACC4E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Purpose of the Report:</w:t>
            </w:r>
          </w:p>
        </w:tc>
        <w:tc>
          <w:tcPr>
            <w:tcW w:w="5959" w:type="dxa"/>
          </w:tcPr>
          <w:p w14:paraId="7169A15B" w14:textId="77777777" w:rsidR="003A16DB" w:rsidRPr="00DC6BDA" w:rsidRDefault="003A16DB" w:rsidP="00B34E9F">
            <w:pPr>
              <w:spacing w:line="360" w:lineRule="auto"/>
              <w:jc w:val="both"/>
              <w:rPr>
                <w:rFonts w:ascii="Arial" w:hAnsi="Arial" w:cs="Arial"/>
                <w:szCs w:val="28"/>
              </w:rPr>
            </w:pPr>
            <w:r w:rsidRPr="00DC6BDA">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DC6BDA">
              <w:rPr>
                <w:rFonts w:ascii="Arial" w:hAnsi="Arial" w:cs="Arial"/>
                <w:szCs w:val="28"/>
              </w:rPr>
              <w:t xml:space="preserve"> </w:t>
            </w:r>
          </w:p>
          <w:p w14:paraId="570B4C2D" w14:textId="77777777" w:rsidR="00914D1A" w:rsidRPr="00DC6BDA" w:rsidRDefault="00914D1A" w:rsidP="00B34E9F">
            <w:pPr>
              <w:spacing w:line="360" w:lineRule="auto"/>
              <w:jc w:val="both"/>
              <w:rPr>
                <w:rFonts w:ascii="Arial" w:hAnsi="Arial" w:cs="Arial"/>
                <w:szCs w:val="28"/>
              </w:rPr>
            </w:pPr>
          </w:p>
        </w:tc>
      </w:tr>
      <w:tr w:rsidR="003A16DB" w:rsidRPr="00DC6BDA" w14:paraId="7B1F890D" w14:textId="77777777" w:rsidTr="000950DC">
        <w:tc>
          <w:tcPr>
            <w:tcW w:w="568" w:type="dxa"/>
          </w:tcPr>
          <w:p w14:paraId="40A53A1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10.</w:t>
            </w:r>
          </w:p>
        </w:tc>
        <w:tc>
          <w:tcPr>
            <w:tcW w:w="3260" w:type="dxa"/>
          </w:tcPr>
          <w:p w14:paraId="1DB2E884" w14:textId="7D66E0D8"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Scope of the </w:t>
            </w:r>
            <w:r w:rsidR="00D76C57" w:rsidRPr="00DC6BDA">
              <w:rPr>
                <w:rFonts w:ascii="Arial" w:hAnsi="Arial" w:cs="Arial"/>
                <w:b/>
                <w:szCs w:val="28"/>
              </w:rPr>
              <w:t>work provided by the Lender</w:t>
            </w:r>
            <w:r w:rsidRPr="00DC6BDA">
              <w:rPr>
                <w:rFonts w:ascii="Arial" w:hAnsi="Arial" w:cs="Arial"/>
                <w:b/>
                <w:szCs w:val="28"/>
              </w:rPr>
              <w:t>:</w:t>
            </w:r>
          </w:p>
        </w:tc>
        <w:tc>
          <w:tcPr>
            <w:tcW w:w="5959" w:type="dxa"/>
          </w:tcPr>
          <w:p w14:paraId="738EC719" w14:textId="132C54DF" w:rsidR="003A16DB" w:rsidRPr="00DC6BDA" w:rsidRDefault="004D0AA2" w:rsidP="00E712ED">
            <w:pPr>
              <w:numPr>
                <w:ilvl w:val="0"/>
                <w:numId w:val="11"/>
              </w:numPr>
              <w:spacing w:line="360" w:lineRule="auto"/>
              <w:jc w:val="both"/>
              <w:rPr>
                <w:rFonts w:ascii="Arial" w:hAnsi="Arial" w:cs="Arial"/>
                <w:szCs w:val="28"/>
              </w:rPr>
            </w:pPr>
            <w:r w:rsidRPr="00DC6BDA">
              <w:rPr>
                <w:rFonts w:ascii="Arial" w:hAnsi="Arial" w:cs="Arial"/>
                <w:szCs w:val="28"/>
              </w:rPr>
              <w:t>To c</w:t>
            </w:r>
            <w:r w:rsidR="003A16DB" w:rsidRPr="00DC6BDA">
              <w:rPr>
                <w:rFonts w:ascii="Arial" w:hAnsi="Arial" w:cs="Arial"/>
                <w:szCs w:val="28"/>
              </w:rPr>
              <w:t xml:space="preserve">onduct </w:t>
            </w:r>
            <w:r w:rsidRPr="00DC6BDA">
              <w:rPr>
                <w:rFonts w:ascii="Arial" w:hAnsi="Arial" w:cs="Arial"/>
                <w:szCs w:val="28"/>
              </w:rPr>
              <w:t>s</w:t>
            </w:r>
            <w:r w:rsidR="003A16DB" w:rsidRPr="00DC6BDA">
              <w:rPr>
                <w:rFonts w:ascii="Arial" w:hAnsi="Arial" w:cs="Arial"/>
                <w:szCs w:val="28"/>
              </w:rPr>
              <w:t>ite reviews, document reviews and study progress reports on continuous basis specially vis-à-vis Original timelines to avoid sudden shocks of overrun.</w:t>
            </w:r>
          </w:p>
          <w:p w14:paraId="4778FE4C" w14:textId="13D11A6D" w:rsidR="003A16DB" w:rsidRPr="00DC6BDA" w:rsidRDefault="004D0AA2" w:rsidP="00E712ED">
            <w:pPr>
              <w:numPr>
                <w:ilvl w:val="0"/>
                <w:numId w:val="11"/>
              </w:numPr>
              <w:spacing w:line="360" w:lineRule="auto"/>
              <w:jc w:val="both"/>
              <w:rPr>
                <w:rFonts w:ascii="Arial" w:hAnsi="Arial" w:cs="Arial"/>
                <w:szCs w:val="28"/>
              </w:rPr>
            </w:pPr>
            <w:r w:rsidRPr="00DC6BDA">
              <w:rPr>
                <w:rFonts w:ascii="Arial" w:hAnsi="Arial" w:cs="Arial"/>
                <w:szCs w:val="28"/>
              </w:rPr>
              <w:t xml:space="preserve">To </w:t>
            </w:r>
            <w:r w:rsidR="003A16DB" w:rsidRPr="00DC6BDA">
              <w:rPr>
                <w:rFonts w:ascii="Arial" w:hAnsi="Arial" w:cs="Arial"/>
                <w:szCs w:val="28"/>
              </w:rPr>
              <w:t xml:space="preserve">determine </w:t>
            </w:r>
            <w:r w:rsidRPr="00DC6BDA">
              <w:rPr>
                <w:rFonts w:ascii="Arial" w:hAnsi="Arial" w:cs="Arial"/>
                <w:szCs w:val="28"/>
              </w:rPr>
              <w:t xml:space="preserve">the </w:t>
            </w:r>
            <w:r w:rsidR="003A16DB" w:rsidRPr="00DC6BDA">
              <w:rPr>
                <w:rFonts w:ascii="Arial" w:hAnsi="Arial" w:cs="Arial"/>
                <w:szCs w:val="28"/>
              </w:rPr>
              <w:t>progress achieved and appropriateness of related transactions. The consultant shall also flag any issue which is resulting in Nonperformance/</w:t>
            </w:r>
            <w:r w:rsidRPr="00DC6BDA">
              <w:rPr>
                <w:rFonts w:ascii="Arial" w:hAnsi="Arial" w:cs="Arial"/>
                <w:szCs w:val="28"/>
              </w:rPr>
              <w:t xml:space="preserve"> </w:t>
            </w:r>
            <w:r w:rsidR="003A16DB" w:rsidRPr="00DC6BDA">
              <w:rPr>
                <w:rFonts w:ascii="Arial" w:hAnsi="Arial" w:cs="Arial"/>
                <w:szCs w:val="28"/>
              </w:rPr>
              <w:t>under performance by the contractor. All payments to related parties should be closely monitored and highlighted to the consortium.</w:t>
            </w:r>
          </w:p>
          <w:p w14:paraId="07C078F6" w14:textId="5EAD19FF"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Deviations in project progress vis-à-vis timelines and amount disbursed. High value payment/</w:t>
            </w:r>
            <w:r w:rsidR="004D0AA2" w:rsidRPr="00DC6BDA">
              <w:rPr>
                <w:rFonts w:ascii="Arial" w:hAnsi="Arial" w:cs="Arial"/>
                <w:szCs w:val="28"/>
              </w:rPr>
              <w:t xml:space="preserve"> </w:t>
            </w:r>
            <w:r w:rsidRPr="00DC6BDA">
              <w:rPr>
                <w:rFonts w:ascii="Arial" w:hAnsi="Arial" w:cs="Arial"/>
                <w:szCs w:val="28"/>
              </w:rPr>
              <w:t>dues to be clearly monitored and highlighted to the consortium.</w:t>
            </w:r>
          </w:p>
          <w:p w14:paraId="7DED368D"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Periodical review of invoices and submission of exception report to the consortium.</w:t>
            </w:r>
          </w:p>
          <w:p w14:paraId="1052C07A" w14:textId="336FF6B0"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Fortnightly review of production/</w:t>
            </w:r>
            <w:r w:rsidR="004D0AA2" w:rsidRPr="00DC6BDA">
              <w:rPr>
                <w:rFonts w:ascii="Arial" w:hAnsi="Arial" w:cs="Arial"/>
                <w:szCs w:val="28"/>
              </w:rPr>
              <w:t xml:space="preserve"> </w:t>
            </w:r>
            <w:r w:rsidRPr="00DC6BDA">
              <w:rPr>
                <w:rFonts w:ascii="Arial" w:hAnsi="Arial" w:cs="Arial"/>
                <w:szCs w:val="28"/>
              </w:rPr>
              <w:t>supplies</w:t>
            </w:r>
            <w:r w:rsidR="004D0AA2" w:rsidRPr="00DC6BDA">
              <w:rPr>
                <w:rFonts w:ascii="Arial" w:hAnsi="Arial" w:cs="Arial"/>
                <w:szCs w:val="28"/>
              </w:rPr>
              <w:t xml:space="preserve"> </w:t>
            </w:r>
            <w:r w:rsidRPr="00DC6BDA">
              <w:rPr>
                <w:rFonts w:ascii="Arial" w:hAnsi="Arial" w:cs="Arial"/>
                <w:szCs w:val="28"/>
              </w:rPr>
              <w:t>(quantities of works certified) vi-a-</w:t>
            </w:r>
            <w:proofErr w:type="spellStart"/>
            <w:r w:rsidRPr="00DC6BDA">
              <w:rPr>
                <w:rFonts w:ascii="Arial" w:hAnsi="Arial" w:cs="Arial"/>
                <w:szCs w:val="28"/>
              </w:rPr>
              <w:t>vis</w:t>
            </w:r>
            <w:proofErr w:type="spellEnd"/>
            <w:r w:rsidRPr="00DC6BDA">
              <w:rPr>
                <w:rFonts w:ascii="Arial" w:hAnsi="Arial" w:cs="Arial"/>
                <w:szCs w:val="28"/>
              </w:rPr>
              <w:t xml:space="preserve"> inventory consumption records, cash flow to contractor, sub-contractor and vendors, wastages, extent of work and quality non conformities raised by </w:t>
            </w:r>
            <w:r w:rsidR="00484D39" w:rsidRPr="00DC6BDA">
              <w:rPr>
                <w:rFonts w:ascii="Arial" w:hAnsi="Arial" w:cs="Arial"/>
                <w:szCs w:val="28"/>
              </w:rPr>
              <w:t>borrower</w:t>
            </w:r>
            <w:r w:rsidRPr="00DC6BDA">
              <w:rPr>
                <w:rFonts w:ascii="Arial" w:hAnsi="Arial" w:cs="Arial"/>
                <w:szCs w:val="28"/>
              </w:rPr>
              <w:t xml:space="preserve"> and highlight exceptions. A single review report will be released each fortnight for invoices raised and inventory consumed in that period.</w:t>
            </w:r>
          </w:p>
          <w:p w14:paraId="51AEC888"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Suggestions, if any for improving the project management practices.</w:t>
            </w:r>
          </w:p>
          <w:p w14:paraId="4CA1ED75" w14:textId="3CCB900A" w:rsidR="003A16DB" w:rsidRPr="000950DC" w:rsidRDefault="003A16DB" w:rsidP="000950DC">
            <w:pPr>
              <w:numPr>
                <w:ilvl w:val="0"/>
                <w:numId w:val="11"/>
              </w:numPr>
              <w:spacing w:line="360" w:lineRule="auto"/>
              <w:jc w:val="both"/>
              <w:rPr>
                <w:rFonts w:ascii="Arial" w:hAnsi="Arial" w:cs="Arial"/>
                <w:szCs w:val="28"/>
              </w:rPr>
            </w:pPr>
            <w:r w:rsidRPr="00DC6BDA">
              <w:rPr>
                <w:rFonts w:ascii="Arial" w:hAnsi="Arial" w:cs="Arial"/>
                <w:szCs w:val="28"/>
              </w:rPr>
              <w:t>Perform such other services as request by the lenders and mutually agreed to by the party and lenders.</w:t>
            </w:r>
          </w:p>
        </w:tc>
      </w:tr>
      <w:tr w:rsidR="003A16DB" w:rsidRPr="00DC6BDA" w14:paraId="5F4AEC34" w14:textId="77777777" w:rsidTr="000950DC">
        <w:tc>
          <w:tcPr>
            <w:tcW w:w="568" w:type="dxa"/>
          </w:tcPr>
          <w:p w14:paraId="03D9B8FA"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11.</w:t>
            </w:r>
          </w:p>
        </w:tc>
        <w:tc>
          <w:tcPr>
            <w:tcW w:w="3260" w:type="dxa"/>
          </w:tcPr>
          <w:p w14:paraId="529A0F08" w14:textId="77777777" w:rsidR="003A16DB" w:rsidRPr="00516238" w:rsidRDefault="003A16DB" w:rsidP="00B34E9F">
            <w:pPr>
              <w:spacing w:line="360" w:lineRule="auto"/>
              <w:jc w:val="both"/>
              <w:rPr>
                <w:rFonts w:ascii="Arial" w:hAnsi="Arial" w:cs="Arial"/>
                <w:b/>
                <w:szCs w:val="28"/>
              </w:rPr>
            </w:pPr>
            <w:r w:rsidRPr="00516238">
              <w:rPr>
                <w:rFonts w:ascii="Arial" w:hAnsi="Arial" w:cs="Arial"/>
                <w:b/>
                <w:szCs w:val="28"/>
              </w:rPr>
              <w:t>Documents perused for Proposal:</w:t>
            </w:r>
          </w:p>
        </w:tc>
        <w:tc>
          <w:tcPr>
            <w:tcW w:w="5959" w:type="dxa"/>
          </w:tcPr>
          <w:p w14:paraId="7B3F994B" w14:textId="77777777" w:rsidR="003A16DB" w:rsidRPr="00516238" w:rsidRDefault="003A16DB" w:rsidP="00E712ED">
            <w:pPr>
              <w:numPr>
                <w:ilvl w:val="0"/>
                <w:numId w:val="12"/>
              </w:numPr>
              <w:spacing w:line="360" w:lineRule="auto"/>
              <w:jc w:val="both"/>
              <w:rPr>
                <w:rFonts w:ascii="Arial" w:hAnsi="Arial" w:cs="Arial"/>
                <w:szCs w:val="28"/>
              </w:rPr>
            </w:pPr>
            <w:r w:rsidRPr="00516238">
              <w:rPr>
                <w:rFonts w:ascii="Arial" w:hAnsi="Arial" w:cs="Arial"/>
                <w:szCs w:val="28"/>
              </w:rPr>
              <w:t>Techno economic feasibility report</w:t>
            </w:r>
          </w:p>
          <w:p w14:paraId="51E8C7F5" w14:textId="75E652F7" w:rsidR="003A16DB" w:rsidRPr="00516238" w:rsidRDefault="000A4BE9" w:rsidP="00E712ED">
            <w:pPr>
              <w:numPr>
                <w:ilvl w:val="0"/>
                <w:numId w:val="12"/>
              </w:numPr>
              <w:spacing w:line="360" w:lineRule="auto"/>
              <w:jc w:val="both"/>
              <w:rPr>
                <w:rFonts w:ascii="Arial" w:hAnsi="Arial" w:cs="Arial"/>
                <w:szCs w:val="28"/>
              </w:rPr>
            </w:pPr>
            <w:r w:rsidRPr="00516238">
              <w:rPr>
                <w:rFonts w:ascii="Arial" w:hAnsi="Arial" w:cs="Arial"/>
                <w:szCs w:val="28"/>
              </w:rPr>
              <w:t xml:space="preserve">Pending </w:t>
            </w:r>
            <w:r w:rsidR="003A16DB" w:rsidRPr="00516238">
              <w:rPr>
                <w:rFonts w:ascii="Arial" w:hAnsi="Arial" w:cs="Arial"/>
                <w:szCs w:val="28"/>
              </w:rPr>
              <w:t>Project Statutory approvals</w:t>
            </w:r>
          </w:p>
          <w:p w14:paraId="6A4BE9A1" w14:textId="25322C62" w:rsidR="003A16DB" w:rsidRPr="00516238" w:rsidRDefault="003A16DB" w:rsidP="00E712ED">
            <w:pPr>
              <w:numPr>
                <w:ilvl w:val="0"/>
                <w:numId w:val="12"/>
              </w:numPr>
              <w:spacing w:line="360" w:lineRule="auto"/>
              <w:jc w:val="both"/>
              <w:rPr>
                <w:rFonts w:ascii="Arial" w:hAnsi="Arial" w:cs="Arial"/>
                <w:szCs w:val="28"/>
              </w:rPr>
            </w:pPr>
            <w:r w:rsidRPr="00516238">
              <w:rPr>
                <w:rFonts w:ascii="Arial" w:hAnsi="Arial" w:cs="Arial"/>
                <w:szCs w:val="28"/>
              </w:rPr>
              <w:t>CA certificate</w:t>
            </w:r>
            <w:r w:rsidR="00516238" w:rsidRPr="00516238">
              <w:rPr>
                <w:rFonts w:ascii="Arial" w:hAnsi="Arial" w:cs="Arial"/>
                <w:szCs w:val="28"/>
              </w:rPr>
              <w:t xml:space="preserve"> dated 31</w:t>
            </w:r>
            <w:r w:rsidR="00516238" w:rsidRPr="00516238">
              <w:rPr>
                <w:rFonts w:ascii="Arial" w:hAnsi="Arial" w:cs="Arial"/>
                <w:szCs w:val="28"/>
                <w:vertAlign w:val="superscript"/>
              </w:rPr>
              <w:t>st</w:t>
            </w:r>
            <w:r w:rsidR="00516238" w:rsidRPr="00516238">
              <w:rPr>
                <w:rFonts w:ascii="Arial" w:hAnsi="Arial" w:cs="Arial"/>
                <w:szCs w:val="28"/>
              </w:rPr>
              <w:t xml:space="preserve"> December 2023</w:t>
            </w:r>
          </w:p>
          <w:p w14:paraId="7D4EA757" w14:textId="77777777" w:rsidR="003A16DB" w:rsidRPr="00516238" w:rsidRDefault="003A16DB" w:rsidP="00E712ED">
            <w:pPr>
              <w:numPr>
                <w:ilvl w:val="0"/>
                <w:numId w:val="12"/>
              </w:numPr>
              <w:spacing w:line="360" w:lineRule="auto"/>
              <w:jc w:val="both"/>
              <w:rPr>
                <w:rFonts w:ascii="Arial" w:hAnsi="Arial" w:cs="Arial"/>
                <w:szCs w:val="28"/>
              </w:rPr>
            </w:pPr>
            <w:r w:rsidRPr="00516238">
              <w:rPr>
                <w:rFonts w:ascii="Arial" w:hAnsi="Arial" w:cs="Arial"/>
                <w:szCs w:val="28"/>
              </w:rPr>
              <w:t>List of contractors/Suppliers</w:t>
            </w:r>
          </w:p>
          <w:p w14:paraId="12DDF4B2" w14:textId="5DCA7D41" w:rsidR="00C216E5" w:rsidRPr="00516238" w:rsidRDefault="00C216E5" w:rsidP="00E712ED">
            <w:pPr>
              <w:numPr>
                <w:ilvl w:val="0"/>
                <w:numId w:val="12"/>
              </w:numPr>
              <w:spacing w:line="360" w:lineRule="auto"/>
              <w:jc w:val="both"/>
              <w:rPr>
                <w:rFonts w:ascii="Arial" w:hAnsi="Arial" w:cs="Arial"/>
                <w:szCs w:val="28"/>
              </w:rPr>
            </w:pPr>
            <w:r w:rsidRPr="00516238">
              <w:rPr>
                <w:rFonts w:ascii="Arial" w:hAnsi="Arial" w:cs="Arial"/>
                <w:szCs w:val="28"/>
              </w:rPr>
              <w:t>P</w:t>
            </w:r>
            <w:r w:rsidR="002E380F" w:rsidRPr="00516238">
              <w:rPr>
                <w:rFonts w:ascii="Arial" w:hAnsi="Arial" w:cs="Arial"/>
                <w:szCs w:val="28"/>
              </w:rPr>
              <w:t>urchase orders/Copies of Invoices</w:t>
            </w:r>
          </w:p>
          <w:p w14:paraId="4D76BD59" w14:textId="77777777" w:rsidR="003A16DB" w:rsidRPr="00516238" w:rsidRDefault="003A16DB" w:rsidP="00B34E9F">
            <w:pPr>
              <w:spacing w:line="360" w:lineRule="auto"/>
              <w:ind w:left="360"/>
              <w:jc w:val="both"/>
              <w:rPr>
                <w:rFonts w:ascii="Arial" w:hAnsi="Arial" w:cs="Arial"/>
                <w:szCs w:val="28"/>
              </w:rPr>
            </w:pPr>
          </w:p>
        </w:tc>
      </w:tr>
      <w:tr w:rsidR="003A16DB" w:rsidRPr="00DC6BDA" w14:paraId="4D08B050" w14:textId="77777777" w:rsidTr="000950DC">
        <w:tc>
          <w:tcPr>
            <w:tcW w:w="568" w:type="dxa"/>
          </w:tcPr>
          <w:p w14:paraId="58545DCE"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12.</w:t>
            </w:r>
          </w:p>
        </w:tc>
        <w:tc>
          <w:tcPr>
            <w:tcW w:w="3260" w:type="dxa"/>
          </w:tcPr>
          <w:p w14:paraId="379F9CA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Annexure with the report:</w:t>
            </w:r>
          </w:p>
        </w:tc>
        <w:tc>
          <w:tcPr>
            <w:tcW w:w="5959" w:type="dxa"/>
          </w:tcPr>
          <w:p w14:paraId="01496CF7" w14:textId="5B4DB36C" w:rsidR="003A16DB" w:rsidRPr="00DC6BDA" w:rsidRDefault="000A4BE9" w:rsidP="00E712ED">
            <w:pPr>
              <w:numPr>
                <w:ilvl w:val="0"/>
                <w:numId w:val="13"/>
              </w:numPr>
              <w:spacing w:line="360" w:lineRule="auto"/>
              <w:jc w:val="both"/>
              <w:rPr>
                <w:rFonts w:ascii="Arial" w:hAnsi="Arial" w:cs="Arial"/>
                <w:szCs w:val="28"/>
              </w:rPr>
            </w:pPr>
            <w:r w:rsidRPr="00DC6BDA">
              <w:rPr>
                <w:rFonts w:ascii="Arial" w:hAnsi="Arial" w:cs="Arial"/>
                <w:szCs w:val="28"/>
              </w:rPr>
              <w:t xml:space="preserve">Pending </w:t>
            </w:r>
            <w:r w:rsidR="003A16DB" w:rsidRPr="00DC6BDA">
              <w:rPr>
                <w:rFonts w:ascii="Arial" w:hAnsi="Arial" w:cs="Arial"/>
                <w:szCs w:val="28"/>
              </w:rPr>
              <w:t>Project</w:t>
            </w:r>
            <w:r w:rsidRPr="00DC6BDA">
              <w:rPr>
                <w:rFonts w:ascii="Arial" w:hAnsi="Arial" w:cs="Arial"/>
                <w:szCs w:val="28"/>
              </w:rPr>
              <w:t xml:space="preserve"> Statutory </w:t>
            </w:r>
            <w:r w:rsidR="003A16DB" w:rsidRPr="00DC6BDA">
              <w:rPr>
                <w:rFonts w:ascii="Arial" w:hAnsi="Arial" w:cs="Arial"/>
                <w:szCs w:val="28"/>
              </w:rPr>
              <w:t>approvals</w:t>
            </w:r>
          </w:p>
          <w:p w14:paraId="78E5FF57" w14:textId="77777777" w:rsidR="003A16DB" w:rsidRPr="00DC6BDA" w:rsidRDefault="003A16DB" w:rsidP="00E712ED">
            <w:pPr>
              <w:numPr>
                <w:ilvl w:val="0"/>
                <w:numId w:val="13"/>
              </w:numPr>
              <w:spacing w:line="360" w:lineRule="auto"/>
              <w:jc w:val="both"/>
              <w:rPr>
                <w:rFonts w:ascii="Arial" w:hAnsi="Arial" w:cs="Arial"/>
                <w:szCs w:val="28"/>
              </w:rPr>
            </w:pPr>
            <w:r w:rsidRPr="00DC6BDA">
              <w:rPr>
                <w:rFonts w:ascii="Arial" w:hAnsi="Arial" w:cs="Arial"/>
                <w:szCs w:val="28"/>
              </w:rPr>
              <w:t>CA Certificate</w:t>
            </w:r>
          </w:p>
          <w:p w14:paraId="4DBE2991" w14:textId="77777777" w:rsidR="003A16DB" w:rsidRDefault="003A16DB" w:rsidP="00E712ED">
            <w:pPr>
              <w:numPr>
                <w:ilvl w:val="0"/>
                <w:numId w:val="13"/>
              </w:numPr>
              <w:spacing w:line="360" w:lineRule="auto"/>
              <w:jc w:val="both"/>
              <w:rPr>
                <w:rFonts w:ascii="Arial" w:hAnsi="Arial" w:cs="Arial"/>
                <w:szCs w:val="28"/>
              </w:rPr>
            </w:pPr>
            <w:r w:rsidRPr="00DC6BDA">
              <w:rPr>
                <w:rFonts w:ascii="Arial" w:hAnsi="Arial" w:cs="Arial"/>
                <w:szCs w:val="28"/>
              </w:rPr>
              <w:t xml:space="preserve">List of Contractors/ Suppliers </w:t>
            </w:r>
          </w:p>
          <w:p w14:paraId="2A81B4FA" w14:textId="6A58D8EF" w:rsidR="002E380F" w:rsidRPr="000950DC" w:rsidRDefault="002E380F" w:rsidP="000950DC">
            <w:pPr>
              <w:numPr>
                <w:ilvl w:val="0"/>
                <w:numId w:val="13"/>
              </w:numPr>
              <w:spacing w:line="360" w:lineRule="auto"/>
              <w:jc w:val="both"/>
              <w:rPr>
                <w:rFonts w:ascii="Arial" w:hAnsi="Arial" w:cs="Arial"/>
                <w:szCs w:val="28"/>
              </w:rPr>
            </w:pPr>
            <w:r>
              <w:rPr>
                <w:rFonts w:ascii="Arial" w:hAnsi="Arial" w:cs="Arial"/>
                <w:szCs w:val="28"/>
              </w:rPr>
              <w:t>List of PO</w:t>
            </w:r>
          </w:p>
        </w:tc>
      </w:tr>
    </w:tbl>
    <w:p w14:paraId="267FA8C4" w14:textId="77777777" w:rsidR="003A16DB" w:rsidRPr="00DC6BDA" w:rsidRDefault="003A16DB" w:rsidP="003A16DB">
      <w:pPr>
        <w:spacing w:line="360" w:lineRule="auto"/>
        <w:ind w:left="-709" w:right="-327"/>
        <w:jc w:val="both"/>
        <w:rPr>
          <w:rFonts w:ascii="Arial" w:hAnsi="Arial" w:cs="Arial"/>
        </w:rPr>
      </w:pPr>
    </w:p>
    <w:p w14:paraId="14AB326C" w14:textId="77777777" w:rsidR="00A9324B" w:rsidRPr="00DC6BDA" w:rsidRDefault="00A9324B" w:rsidP="00C207A3">
      <w:pPr>
        <w:spacing w:line="360" w:lineRule="auto"/>
        <w:ind w:right="-327"/>
        <w:jc w:val="both"/>
        <w:rPr>
          <w:rFonts w:ascii="Arial" w:hAnsi="Arial" w:cs="Arial"/>
        </w:rPr>
      </w:pPr>
    </w:p>
    <w:p w14:paraId="3DCDF34B" w14:textId="77777777" w:rsidR="009F003A" w:rsidRPr="00DC6BDA" w:rsidRDefault="009F003A" w:rsidP="00C207A3">
      <w:pPr>
        <w:spacing w:line="360" w:lineRule="auto"/>
        <w:ind w:right="-327"/>
        <w:jc w:val="both"/>
        <w:rPr>
          <w:rFonts w:ascii="Arial" w:hAnsi="Arial" w:cs="Arial"/>
        </w:rPr>
      </w:pPr>
    </w:p>
    <w:p w14:paraId="1B18B406" w14:textId="77777777" w:rsidR="00B34E9F" w:rsidRPr="00DC6BDA" w:rsidRDefault="00B34E9F" w:rsidP="00C207A3">
      <w:pPr>
        <w:spacing w:line="360" w:lineRule="auto"/>
        <w:ind w:right="-327"/>
        <w:jc w:val="both"/>
        <w:rPr>
          <w:rFonts w:ascii="Arial" w:hAnsi="Arial" w:cs="Arial"/>
        </w:rPr>
      </w:pPr>
    </w:p>
    <w:p w14:paraId="1DBF006E" w14:textId="77777777" w:rsidR="00B34E9F" w:rsidRPr="00DC6BDA" w:rsidRDefault="00B34E9F" w:rsidP="00C207A3">
      <w:pPr>
        <w:spacing w:line="360" w:lineRule="auto"/>
        <w:ind w:right="-327"/>
        <w:jc w:val="both"/>
        <w:rPr>
          <w:rFonts w:ascii="Arial" w:hAnsi="Arial" w:cs="Arial"/>
        </w:rPr>
      </w:pPr>
    </w:p>
    <w:p w14:paraId="43804E6B" w14:textId="77777777" w:rsidR="00B34E9F" w:rsidRPr="00DC6BDA" w:rsidRDefault="00B34E9F" w:rsidP="00C207A3">
      <w:pPr>
        <w:spacing w:line="360" w:lineRule="auto"/>
        <w:ind w:right="-327"/>
        <w:jc w:val="both"/>
        <w:rPr>
          <w:rFonts w:ascii="Arial" w:hAnsi="Arial" w:cs="Arial"/>
        </w:rPr>
      </w:pPr>
    </w:p>
    <w:p w14:paraId="2C4D47E2" w14:textId="77777777" w:rsidR="00B34E9F" w:rsidRPr="00DC6BDA" w:rsidRDefault="00B34E9F" w:rsidP="00C207A3">
      <w:pPr>
        <w:spacing w:line="360" w:lineRule="auto"/>
        <w:ind w:right="-327"/>
        <w:jc w:val="both"/>
        <w:rPr>
          <w:rFonts w:ascii="Arial" w:hAnsi="Arial" w:cs="Arial"/>
        </w:rPr>
      </w:pPr>
    </w:p>
    <w:p w14:paraId="2BCB8591" w14:textId="77777777" w:rsidR="00B34E9F" w:rsidRPr="00DC6BDA" w:rsidRDefault="00B34E9F" w:rsidP="00C207A3">
      <w:pPr>
        <w:spacing w:line="360" w:lineRule="auto"/>
        <w:ind w:right="-327"/>
        <w:jc w:val="both"/>
        <w:rPr>
          <w:rFonts w:ascii="Arial" w:hAnsi="Arial" w:cs="Arial"/>
        </w:rPr>
      </w:pPr>
    </w:p>
    <w:p w14:paraId="39CFC4B2" w14:textId="77777777" w:rsidR="00B34E9F" w:rsidRPr="00DC6BDA" w:rsidRDefault="00B34E9F" w:rsidP="00C207A3">
      <w:pPr>
        <w:spacing w:line="360" w:lineRule="auto"/>
        <w:ind w:right="-327"/>
        <w:jc w:val="both"/>
        <w:rPr>
          <w:rFonts w:ascii="Arial" w:hAnsi="Arial" w:cs="Arial"/>
        </w:rPr>
      </w:pPr>
    </w:p>
    <w:p w14:paraId="72B9C344" w14:textId="77777777" w:rsidR="00B34E9F" w:rsidRPr="00DC6BDA" w:rsidRDefault="00B34E9F" w:rsidP="00C207A3">
      <w:pPr>
        <w:spacing w:line="360" w:lineRule="auto"/>
        <w:ind w:right="-327"/>
        <w:jc w:val="both"/>
        <w:rPr>
          <w:rFonts w:ascii="Arial" w:hAnsi="Arial" w:cs="Arial"/>
        </w:rPr>
      </w:pPr>
    </w:p>
    <w:p w14:paraId="5B850967" w14:textId="77777777" w:rsidR="00B34E9F" w:rsidRPr="00DC6BDA" w:rsidRDefault="00B34E9F" w:rsidP="00C207A3">
      <w:pPr>
        <w:spacing w:line="360" w:lineRule="auto"/>
        <w:ind w:right="-327"/>
        <w:jc w:val="both"/>
        <w:rPr>
          <w:rFonts w:ascii="Arial" w:hAnsi="Arial" w:cs="Arial"/>
        </w:rPr>
      </w:pPr>
    </w:p>
    <w:p w14:paraId="19C69E72" w14:textId="77777777" w:rsidR="00B34E9F" w:rsidRPr="00DC6BDA" w:rsidRDefault="00B34E9F" w:rsidP="00C207A3">
      <w:pPr>
        <w:spacing w:line="360" w:lineRule="auto"/>
        <w:ind w:right="-327"/>
        <w:jc w:val="both"/>
        <w:rPr>
          <w:rFonts w:ascii="Arial" w:hAnsi="Arial" w:cs="Arial"/>
        </w:rPr>
      </w:pPr>
    </w:p>
    <w:p w14:paraId="73B92FB6" w14:textId="77777777" w:rsidR="00B34E9F" w:rsidRPr="00DC6BDA" w:rsidRDefault="00B34E9F" w:rsidP="00C207A3">
      <w:pPr>
        <w:spacing w:line="360" w:lineRule="auto"/>
        <w:ind w:right="-327"/>
        <w:jc w:val="both"/>
        <w:rPr>
          <w:rFonts w:ascii="Arial" w:hAnsi="Arial" w:cs="Arial"/>
        </w:rPr>
      </w:pPr>
    </w:p>
    <w:p w14:paraId="22685114" w14:textId="77777777" w:rsidR="00B34E9F" w:rsidRPr="00DC6BDA" w:rsidRDefault="00B34E9F" w:rsidP="00C207A3">
      <w:pPr>
        <w:spacing w:line="360" w:lineRule="auto"/>
        <w:ind w:right="-327"/>
        <w:jc w:val="both"/>
        <w:rPr>
          <w:rFonts w:ascii="Arial" w:hAnsi="Arial" w:cs="Arial"/>
        </w:rPr>
      </w:pPr>
    </w:p>
    <w:p w14:paraId="16FB3EC4" w14:textId="77777777" w:rsidR="00B34E9F" w:rsidRPr="00DC6BDA" w:rsidRDefault="00B34E9F" w:rsidP="00C207A3">
      <w:pPr>
        <w:spacing w:line="360" w:lineRule="auto"/>
        <w:ind w:right="-327"/>
        <w:jc w:val="both"/>
        <w:rPr>
          <w:rFonts w:ascii="Arial" w:hAnsi="Arial" w:cs="Arial"/>
        </w:rPr>
      </w:pPr>
    </w:p>
    <w:p w14:paraId="3FA39828" w14:textId="77777777" w:rsidR="00B34E9F" w:rsidRPr="00DC6BDA" w:rsidRDefault="00B34E9F" w:rsidP="00C207A3">
      <w:pPr>
        <w:spacing w:line="360" w:lineRule="auto"/>
        <w:ind w:right="-327"/>
        <w:jc w:val="both"/>
        <w:rPr>
          <w:rFonts w:ascii="Arial" w:hAnsi="Arial" w:cs="Arial"/>
        </w:rPr>
      </w:pPr>
    </w:p>
    <w:p w14:paraId="0210FDCB" w14:textId="77777777" w:rsidR="00B34E9F" w:rsidRPr="00DC6BDA" w:rsidRDefault="00B34E9F" w:rsidP="00C207A3">
      <w:pPr>
        <w:spacing w:line="360" w:lineRule="auto"/>
        <w:ind w:right="-327"/>
        <w:jc w:val="both"/>
        <w:rPr>
          <w:rFonts w:ascii="Arial" w:hAnsi="Arial" w:cs="Arial"/>
        </w:rPr>
      </w:pPr>
    </w:p>
    <w:p w14:paraId="60E4FE41" w14:textId="77777777" w:rsidR="00B34E9F" w:rsidRDefault="00B34E9F" w:rsidP="00C207A3">
      <w:pPr>
        <w:spacing w:line="360" w:lineRule="auto"/>
        <w:ind w:right="-327"/>
        <w:jc w:val="both"/>
        <w:rPr>
          <w:rFonts w:ascii="Arial" w:hAnsi="Arial" w:cs="Arial"/>
        </w:rPr>
      </w:pPr>
    </w:p>
    <w:p w14:paraId="73EBF60A" w14:textId="77777777" w:rsidR="000950DC" w:rsidRDefault="000950DC" w:rsidP="00C207A3">
      <w:pPr>
        <w:spacing w:line="360" w:lineRule="auto"/>
        <w:ind w:right="-327"/>
        <w:jc w:val="both"/>
        <w:rPr>
          <w:rFonts w:ascii="Arial" w:hAnsi="Arial" w:cs="Arial"/>
        </w:rPr>
      </w:pPr>
    </w:p>
    <w:p w14:paraId="3E4ADF7C" w14:textId="77777777" w:rsidR="000950DC" w:rsidRDefault="000950DC" w:rsidP="00C207A3">
      <w:pPr>
        <w:spacing w:line="360" w:lineRule="auto"/>
        <w:ind w:right="-327"/>
        <w:jc w:val="both"/>
        <w:rPr>
          <w:rFonts w:ascii="Arial" w:hAnsi="Arial" w:cs="Arial"/>
        </w:rPr>
      </w:pPr>
    </w:p>
    <w:p w14:paraId="596C69A4" w14:textId="77777777" w:rsidR="000950DC" w:rsidRDefault="000950DC" w:rsidP="00C207A3">
      <w:pPr>
        <w:spacing w:line="360" w:lineRule="auto"/>
        <w:ind w:right="-327"/>
        <w:jc w:val="both"/>
        <w:rPr>
          <w:rFonts w:ascii="Arial" w:hAnsi="Arial" w:cs="Arial"/>
        </w:rPr>
      </w:pPr>
    </w:p>
    <w:p w14:paraId="2F1DB15D" w14:textId="77777777" w:rsidR="000950DC" w:rsidRDefault="000950DC" w:rsidP="00C207A3">
      <w:pPr>
        <w:spacing w:line="360" w:lineRule="auto"/>
        <w:ind w:right="-327"/>
        <w:jc w:val="both"/>
        <w:rPr>
          <w:rFonts w:ascii="Arial" w:hAnsi="Arial" w:cs="Arial"/>
        </w:rPr>
      </w:pPr>
    </w:p>
    <w:p w14:paraId="212A0F22" w14:textId="77777777" w:rsidR="000950DC" w:rsidRDefault="000950DC" w:rsidP="00C207A3">
      <w:pPr>
        <w:spacing w:line="360" w:lineRule="auto"/>
        <w:ind w:right="-327"/>
        <w:jc w:val="both"/>
        <w:rPr>
          <w:rFonts w:ascii="Arial" w:hAnsi="Arial" w:cs="Arial"/>
        </w:rPr>
      </w:pPr>
    </w:p>
    <w:p w14:paraId="659356BA" w14:textId="77777777" w:rsidR="000950DC" w:rsidRDefault="000950DC" w:rsidP="00C207A3">
      <w:pPr>
        <w:spacing w:line="360" w:lineRule="auto"/>
        <w:ind w:right="-327"/>
        <w:jc w:val="both"/>
        <w:rPr>
          <w:rFonts w:ascii="Arial" w:hAnsi="Arial" w:cs="Arial"/>
        </w:rPr>
      </w:pPr>
    </w:p>
    <w:p w14:paraId="6073136E" w14:textId="77777777" w:rsidR="000950DC" w:rsidRDefault="000950DC" w:rsidP="00C207A3">
      <w:pPr>
        <w:spacing w:line="360" w:lineRule="auto"/>
        <w:ind w:right="-327"/>
        <w:jc w:val="both"/>
        <w:rPr>
          <w:rFonts w:ascii="Arial" w:hAnsi="Arial" w:cs="Arial"/>
        </w:rPr>
      </w:pPr>
    </w:p>
    <w:p w14:paraId="39BD5873" w14:textId="77777777" w:rsidR="000950DC" w:rsidRDefault="000950DC" w:rsidP="00C207A3">
      <w:pPr>
        <w:spacing w:line="360" w:lineRule="auto"/>
        <w:ind w:right="-327"/>
        <w:jc w:val="both"/>
        <w:rPr>
          <w:rFonts w:ascii="Arial" w:hAnsi="Arial" w:cs="Arial"/>
        </w:rPr>
      </w:pPr>
    </w:p>
    <w:p w14:paraId="2FF7066D" w14:textId="77777777" w:rsidR="000950DC" w:rsidRDefault="000950DC" w:rsidP="00C207A3">
      <w:pPr>
        <w:spacing w:line="360" w:lineRule="auto"/>
        <w:ind w:right="-327"/>
        <w:jc w:val="both"/>
        <w:rPr>
          <w:rFonts w:ascii="Arial" w:hAnsi="Arial" w:cs="Arial"/>
        </w:rPr>
      </w:pPr>
    </w:p>
    <w:p w14:paraId="48562E6D" w14:textId="77777777" w:rsidR="000950DC" w:rsidRPr="00DC6BDA" w:rsidRDefault="000950DC"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rsidRPr="00DC6BDA" w14:paraId="565B453C" w14:textId="77777777" w:rsidTr="00283265">
        <w:trPr>
          <w:trHeight w:val="466"/>
          <w:jc w:val="center"/>
        </w:trPr>
        <w:tc>
          <w:tcPr>
            <w:tcW w:w="1533" w:type="dxa"/>
            <w:shd w:val="clear" w:color="auto" w:fill="17365D" w:themeFill="text2" w:themeFillShade="BF"/>
            <w:vAlign w:val="center"/>
          </w:tcPr>
          <w:p w14:paraId="509538EB" w14:textId="77777777"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t>PART B</w:t>
            </w:r>
          </w:p>
        </w:tc>
        <w:tc>
          <w:tcPr>
            <w:tcW w:w="7761" w:type="dxa"/>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104F4900" w14:textId="2601E80B" w:rsidR="000F4C65" w:rsidRPr="00DC6BDA" w:rsidRDefault="00A47BC9" w:rsidP="00B34E9F">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3195950E" w14:textId="5EF2A520" w:rsidR="00A9324B" w:rsidRPr="00DC6BDA" w:rsidRDefault="00A9324B" w:rsidP="00B34E9F">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Jaykaycem</w:t>
      </w:r>
      <w:proofErr w:type="spellEnd"/>
      <w:r w:rsidRPr="00DC6BDA">
        <w:rPr>
          <w:rFonts w:ascii="Arial" w:eastAsiaTheme="minorHAnsi" w:hAnsi="Arial" w:cs="Arial"/>
          <w:b/>
          <w:bCs/>
          <w:sz w:val="22"/>
          <w:szCs w:val="22"/>
          <w:lang w:val="en-GB"/>
        </w:rPr>
        <w:t xml:space="preserve"> (Central) Limited (JCL) </w:t>
      </w:r>
      <w:r w:rsidRPr="00DC6BDA">
        <w:rPr>
          <w:rFonts w:ascii="Arial" w:eastAsiaTheme="minorHAnsi" w:hAnsi="Arial" w:cs="Arial"/>
          <w:sz w:val="22"/>
          <w:szCs w:val="22"/>
          <w:lang w:val="en-GB"/>
        </w:rPr>
        <w:t xml:space="preserve">is setting up a Greenfield Integrated Cement Plant (IU) </w:t>
      </w:r>
      <w:r w:rsidR="009F003A" w:rsidRPr="00DC6BDA">
        <w:rPr>
          <w:rFonts w:ascii="Arial" w:eastAsiaTheme="minorHAnsi" w:hAnsi="Arial" w:cs="Arial"/>
          <w:sz w:val="22"/>
          <w:szCs w:val="22"/>
          <w:lang w:val="en-GB"/>
        </w:rPr>
        <w:t xml:space="preserve">of 8,000 </w:t>
      </w:r>
      <w:r w:rsidR="00314D8B" w:rsidRPr="00DC6BDA">
        <w:rPr>
          <w:rFonts w:ascii="Arial" w:eastAsiaTheme="minorHAnsi" w:hAnsi="Arial" w:cs="Arial"/>
          <w:sz w:val="22"/>
          <w:szCs w:val="22"/>
          <w:lang w:val="en-GB"/>
        </w:rPr>
        <w:t>TPD</w:t>
      </w:r>
      <w:r w:rsidR="009F003A" w:rsidRPr="00DC6BDA">
        <w:rPr>
          <w:rFonts w:ascii="Arial" w:eastAsiaTheme="minorHAnsi" w:hAnsi="Arial" w:cs="Arial"/>
          <w:sz w:val="22"/>
          <w:szCs w:val="22"/>
          <w:lang w:val="en-GB"/>
        </w:rPr>
        <w:t xml:space="preserve"> clinker and 2.0 </w:t>
      </w:r>
      <w:r w:rsidR="00C55319">
        <w:rPr>
          <w:rFonts w:ascii="Arial" w:eastAsiaTheme="minorHAnsi" w:hAnsi="Arial" w:cs="Arial"/>
          <w:sz w:val="22"/>
          <w:szCs w:val="22"/>
          <w:lang w:val="en-GB"/>
        </w:rPr>
        <w:t>M</w:t>
      </w:r>
      <w:r w:rsidR="009F003A" w:rsidRPr="00DC6BDA">
        <w:rPr>
          <w:rFonts w:ascii="Arial" w:eastAsiaTheme="minorHAnsi" w:hAnsi="Arial" w:cs="Arial"/>
          <w:sz w:val="22"/>
          <w:szCs w:val="22"/>
          <w:lang w:val="en-GB"/>
        </w:rPr>
        <w:t>TPA</w:t>
      </w:r>
      <w:r w:rsidRPr="00DC6BDA">
        <w:rPr>
          <w:rFonts w:ascii="Arial" w:eastAsiaTheme="minorHAnsi" w:hAnsi="Arial" w:cs="Arial"/>
          <w:sz w:val="22"/>
          <w:szCs w:val="22"/>
          <w:lang w:val="en-GB"/>
        </w:rPr>
        <w:t xml:space="preserve"> cement capacity at village </w:t>
      </w:r>
      <w:proofErr w:type="spellStart"/>
      <w:r w:rsidRPr="00DC6BDA">
        <w:rPr>
          <w:rFonts w:ascii="Arial" w:eastAsiaTheme="minorHAnsi" w:hAnsi="Arial" w:cs="Arial"/>
          <w:sz w:val="22"/>
          <w:szCs w:val="22"/>
          <w:lang w:val="en-GB"/>
        </w:rPr>
        <w:t>Devra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Hardua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Puraina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Sotipura</w:t>
      </w:r>
      <w:proofErr w:type="spellEnd"/>
      <w:r w:rsidRPr="00DC6BDA">
        <w:rPr>
          <w:rFonts w:ascii="Arial" w:eastAsiaTheme="minorHAnsi" w:hAnsi="Arial" w:cs="Arial"/>
          <w:sz w:val="22"/>
          <w:szCs w:val="22"/>
          <w:lang w:val="en-GB"/>
        </w:rPr>
        <w:t xml:space="preserve"> and </w:t>
      </w:r>
      <w:proofErr w:type="spellStart"/>
      <w:r w:rsidRPr="00DC6BDA">
        <w:rPr>
          <w:rFonts w:ascii="Arial" w:eastAsiaTheme="minorHAnsi" w:hAnsi="Arial" w:cs="Arial"/>
          <w:sz w:val="22"/>
          <w:szCs w:val="22"/>
          <w:lang w:val="en-GB"/>
        </w:rPr>
        <w:t>Madaiyan</w:t>
      </w:r>
      <w:proofErr w:type="spellEnd"/>
      <w:r w:rsidRPr="00DC6BDA">
        <w:rPr>
          <w:rFonts w:ascii="Arial" w:eastAsiaTheme="minorHAnsi" w:hAnsi="Arial" w:cs="Arial"/>
          <w:sz w:val="22"/>
          <w:szCs w:val="22"/>
          <w:lang w:val="en-GB"/>
        </w:rPr>
        <w:t xml:space="preserve">, tehsil </w:t>
      </w:r>
      <w:proofErr w:type="spellStart"/>
      <w:r w:rsidRPr="00DC6BDA">
        <w:rPr>
          <w:rFonts w:ascii="Arial" w:eastAsiaTheme="minorHAnsi" w:hAnsi="Arial" w:cs="Arial"/>
          <w:sz w:val="22"/>
          <w:szCs w:val="22"/>
          <w:lang w:val="en-GB"/>
        </w:rPr>
        <w:t>Amanganj</w:t>
      </w:r>
      <w:proofErr w:type="spellEnd"/>
      <w:r w:rsidRPr="00DC6BDA">
        <w:rPr>
          <w:rFonts w:ascii="Arial" w:eastAsiaTheme="minorHAnsi" w:hAnsi="Arial" w:cs="Arial"/>
          <w:sz w:val="22"/>
          <w:szCs w:val="22"/>
          <w:lang w:val="en-GB"/>
        </w:rPr>
        <w:t xml:space="preserve">, district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Madhya Pradesh with a Split loc</w:t>
      </w:r>
      <w:r w:rsidR="002F6976" w:rsidRPr="00DC6BDA">
        <w:rPr>
          <w:rFonts w:ascii="Arial" w:eastAsiaTheme="minorHAnsi" w:hAnsi="Arial" w:cs="Arial"/>
          <w:sz w:val="22"/>
          <w:szCs w:val="22"/>
          <w:lang w:val="en-GB"/>
        </w:rPr>
        <w:t xml:space="preserve">ated Grinding Unit (GU) of 2 </w:t>
      </w:r>
      <w:r w:rsidR="00C55319">
        <w:rPr>
          <w:rFonts w:ascii="Arial" w:eastAsiaTheme="minorHAnsi" w:hAnsi="Arial" w:cs="Arial"/>
          <w:sz w:val="22"/>
          <w:szCs w:val="22"/>
          <w:lang w:val="en-GB"/>
        </w:rPr>
        <w:t>M</w:t>
      </w:r>
      <w:r w:rsidR="002F6976" w:rsidRPr="00DC6BDA">
        <w:rPr>
          <w:rFonts w:ascii="Arial" w:eastAsiaTheme="minorHAnsi" w:hAnsi="Arial" w:cs="Arial"/>
          <w:sz w:val="22"/>
          <w:szCs w:val="22"/>
          <w:lang w:val="en-GB"/>
        </w:rPr>
        <w:t>TPA</w:t>
      </w:r>
      <w:r w:rsidRPr="00DC6BDA">
        <w:rPr>
          <w:rFonts w:ascii="Arial" w:eastAsiaTheme="minorHAnsi" w:hAnsi="Arial" w:cs="Arial"/>
          <w:sz w:val="22"/>
          <w:szCs w:val="22"/>
          <w:lang w:val="en-GB"/>
        </w:rPr>
        <w:t xml:space="preserve"> capacity in </w:t>
      </w:r>
      <w:r w:rsidR="00C55319">
        <w:rPr>
          <w:rFonts w:ascii="Arial" w:eastAsiaTheme="minorHAnsi" w:hAnsi="Arial" w:cs="Arial"/>
          <w:sz w:val="22"/>
          <w:szCs w:val="22"/>
          <w:lang w:val="en-GB"/>
        </w:rPr>
        <w:t>District-</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Uttar Pradesh. The project also envisages setting up of Waste Heat Recovery System (WHRS) based power plant, along wi</w:t>
      </w:r>
      <w:r w:rsidR="002F6976" w:rsidRPr="00DC6BDA">
        <w:rPr>
          <w:rFonts w:ascii="Arial" w:eastAsiaTheme="minorHAnsi" w:hAnsi="Arial" w:cs="Arial"/>
          <w:sz w:val="22"/>
          <w:szCs w:val="22"/>
          <w:lang w:val="en-GB"/>
        </w:rPr>
        <w:t xml:space="preserve">th the integrated cement plant. </w:t>
      </w:r>
      <w:r w:rsidRPr="00DC6BDA">
        <w:rPr>
          <w:rFonts w:ascii="Arial" w:eastAsiaTheme="minorHAnsi" w:hAnsi="Arial" w:cs="Arial"/>
          <w:sz w:val="22"/>
          <w:szCs w:val="22"/>
          <w:lang w:val="en-GB"/>
        </w:rPr>
        <w:t xml:space="preserve">A part of Clinker produced shall be consumed at integrated cement plant and balance shall be supplied to </w:t>
      </w:r>
      <w:r w:rsidRPr="00DC6BDA">
        <w:rPr>
          <w:rFonts w:ascii="Arial" w:eastAsiaTheme="minorHAnsi" w:hAnsi="Arial" w:cs="Arial"/>
          <w:b/>
          <w:bCs/>
          <w:sz w:val="22"/>
          <w:szCs w:val="22"/>
          <w:lang w:val="en-GB"/>
        </w:rPr>
        <w:t>JCL</w:t>
      </w:r>
      <w:r w:rsidRPr="00DC6BDA">
        <w:rPr>
          <w:rFonts w:ascii="Arial" w:eastAsiaTheme="minorHAnsi" w:hAnsi="Arial" w:cs="Arial"/>
          <w:sz w:val="22"/>
          <w:szCs w:val="22"/>
          <w:lang w:val="en-GB"/>
        </w:rPr>
        <w:t xml:space="preserve">’s Grinding Unit (GU) in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Uttar Pradesh.</w:t>
      </w:r>
    </w:p>
    <w:p w14:paraId="20FB4CB4" w14:textId="77777777" w:rsidR="009F003A" w:rsidRPr="00DC6BDA" w:rsidRDefault="009F003A" w:rsidP="00A9324B">
      <w:pPr>
        <w:autoSpaceDE w:val="0"/>
        <w:autoSpaceDN w:val="0"/>
        <w:adjustRightInd w:val="0"/>
        <w:spacing w:line="360" w:lineRule="auto"/>
        <w:jc w:val="both"/>
        <w:rPr>
          <w:rFonts w:ascii="Arial" w:eastAsiaTheme="minorHAnsi" w:hAnsi="Arial" w:cs="Arial"/>
          <w:sz w:val="10"/>
          <w:szCs w:val="22"/>
          <w:lang w:val="en-GB"/>
        </w:rPr>
      </w:pPr>
    </w:p>
    <w:p w14:paraId="33E286B5" w14:textId="3C9EC070" w:rsidR="00EE1448" w:rsidRDefault="00EE1448" w:rsidP="009755A1">
      <w:pPr>
        <w:autoSpaceDE w:val="0"/>
        <w:autoSpaceDN w:val="0"/>
        <w:adjustRightInd w:val="0"/>
        <w:spacing w:line="360" w:lineRule="auto"/>
        <w:jc w:val="center"/>
        <w:rPr>
          <w:rFonts w:ascii="Arial" w:eastAsiaTheme="minorHAnsi" w:hAnsi="Arial" w:cs="Arial"/>
          <w:sz w:val="22"/>
          <w:szCs w:val="22"/>
          <w:lang w:val="en-GB"/>
        </w:rPr>
      </w:pPr>
    </w:p>
    <w:p w14:paraId="66854C4B" w14:textId="650B4911" w:rsidR="00FB713C" w:rsidRDefault="004967E1" w:rsidP="00203659">
      <w:pPr>
        <w:autoSpaceDE w:val="0"/>
        <w:autoSpaceDN w:val="0"/>
        <w:adjustRightInd w:val="0"/>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7CFEFE45" wp14:editId="44AE1428">
            <wp:extent cx="5746750" cy="3800475"/>
            <wp:effectExtent l="19050" t="19050" r="2540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22317410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46750" cy="3800475"/>
                    </a:xfrm>
                    <a:prstGeom prst="rect">
                      <a:avLst/>
                    </a:prstGeom>
                    <a:ln w="12700">
                      <a:solidFill>
                        <a:schemeClr val="tx1"/>
                      </a:solidFill>
                    </a:ln>
                  </pic:spPr>
                </pic:pic>
              </a:graphicData>
            </a:graphic>
          </wp:inline>
        </w:drawing>
      </w:r>
    </w:p>
    <w:p w14:paraId="7D5D697D" w14:textId="1DB59BDC" w:rsidR="00203659" w:rsidRPr="00203659" w:rsidRDefault="00203659" w:rsidP="00203659">
      <w:pPr>
        <w:autoSpaceDE w:val="0"/>
        <w:autoSpaceDN w:val="0"/>
        <w:adjustRightInd w:val="0"/>
        <w:spacing w:line="360" w:lineRule="auto"/>
        <w:jc w:val="right"/>
        <w:rPr>
          <w:rFonts w:ascii="Arial" w:eastAsiaTheme="minorHAnsi" w:hAnsi="Arial" w:cs="Arial"/>
          <w:b/>
          <w:i/>
          <w:sz w:val="22"/>
          <w:szCs w:val="22"/>
          <w:u w:val="single"/>
          <w:lang w:val="en-GB"/>
        </w:rPr>
      </w:pPr>
      <w:r w:rsidRPr="005717DE">
        <w:rPr>
          <w:rFonts w:ascii="Arial" w:eastAsiaTheme="minorHAnsi" w:hAnsi="Arial" w:cs="Arial"/>
          <w:b/>
          <w:i/>
          <w:sz w:val="22"/>
          <w:szCs w:val="22"/>
          <w:u w:val="single"/>
          <w:lang w:val="en-GB"/>
        </w:rPr>
        <w:t>Grinding Unit</w:t>
      </w:r>
      <w:r w:rsidR="00C55319" w:rsidRPr="005717DE">
        <w:rPr>
          <w:rFonts w:ascii="Arial" w:eastAsiaTheme="minorHAnsi" w:hAnsi="Arial" w:cs="Arial"/>
          <w:b/>
          <w:i/>
          <w:sz w:val="22"/>
          <w:szCs w:val="22"/>
          <w:u w:val="single"/>
          <w:lang w:val="en-GB"/>
        </w:rPr>
        <w:t>:</w:t>
      </w:r>
      <w:r w:rsidRPr="005717DE">
        <w:rPr>
          <w:rFonts w:ascii="Arial" w:eastAsiaTheme="minorHAnsi" w:hAnsi="Arial" w:cs="Arial"/>
          <w:b/>
          <w:i/>
          <w:sz w:val="22"/>
          <w:szCs w:val="22"/>
          <w:u w:val="single"/>
          <w:lang w:val="en-GB"/>
        </w:rPr>
        <w:t xml:space="preserve"> </w:t>
      </w:r>
      <w:proofErr w:type="spellStart"/>
      <w:r w:rsidRPr="005717DE">
        <w:rPr>
          <w:rFonts w:ascii="Arial" w:eastAsiaTheme="minorHAnsi" w:hAnsi="Arial" w:cs="Arial"/>
          <w:b/>
          <w:i/>
          <w:sz w:val="22"/>
          <w:szCs w:val="22"/>
          <w:u w:val="single"/>
          <w:lang w:val="en-GB"/>
        </w:rPr>
        <w:t>Hamirpur</w:t>
      </w:r>
      <w:proofErr w:type="spellEnd"/>
    </w:p>
    <w:p w14:paraId="3B91F0F9" w14:textId="257D4A0C" w:rsidR="004967E1" w:rsidRDefault="004967E1">
      <w:pPr>
        <w:spacing w:after="200" w:line="276" w:lineRule="auto"/>
        <w:rPr>
          <w:rFonts w:ascii="Arial" w:eastAsiaTheme="minorHAnsi" w:hAnsi="Arial" w:cs="Arial"/>
          <w:sz w:val="22"/>
          <w:szCs w:val="22"/>
          <w:lang w:val="en-GB"/>
        </w:rPr>
      </w:pPr>
      <w:r>
        <w:rPr>
          <w:rFonts w:ascii="Arial" w:eastAsiaTheme="minorHAnsi" w:hAnsi="Arial" w:cs="Arial"/>
          <w:sz w:val="22"/>
          <w:szCs w:val="22"/>
          <w:lang w:val="en-GB"/>
        </w:rPr>
        <w:br w:type="page"/>
      </w:r>
    </w:p>
    <w:p w14:paraId="29BF33D6" w14:textId="77777777" w:rsidR="004967E1" w:rsidRDefault="004967E1" w:rsidP="009755A1">
      <w:pPr>
        <w:autoSpaceDE w:val="0"/>
        <w:autoSpaceDN w:val="0"/>
        <w:adjustRightInd w:val="0"/>
        <w:spacing w:line="360" w:lineRule="auto"/>
        <w:jc w:val="center"/>
        <w:rPr>
          <w:rFonts w:ascii="Arial" w:eastAsiaTheme="minorHAnsi" w:hAnsi="Arial" w:cs="Arial"/>
          <w:noProof/>
          <w:sz w:val="22"/>
          <w:szCs w:val="22"/>
          <w:lang w:val="en-US"/>
        </w:rPr>
      </w:pPr>
    </w:p>
    <w:p w14:paraId="528E6A73" w14:textId="4C619BC7" w:rsidR="00FB713C" w:rsidRDefault="00203659" w:rsidP="009755A1">
      <w:pPr>
        <w:autoSpaceDE w:val="0"/>
        <w:autoSpaceDN w:val="0"/>
        <w:adjustRightInd w:val="0"/>
        <w:spacing w:line="360" w:lineRule="auto"/>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57A1EFF7" wp14:editId="59A3D969">
            <wp:extent cx="5746750" cy="4310380"/>
            <wp:effectExtent l="19050" t="19050" r="25400" b="139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30224_17072598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46750" cy="4310380"/>
                    </a:xfrm>
                    <a:prstGeom prst="rect">
                      <a:avLst/>
                    </a:prstGeom>
                    <a:ln w="12700">
                      <a:solidFill>
                        <a:schemeClr val="tx1"/>
                      </a:solidFill>
                    </a:ln>
                  </pic:spPr>
                </pic:pic>
              </a:graphicData>
            </a:graphic>
          </wp:inline>
        </w:drawing>
      </w:r>
    </w:p>
    <w:p w14:paraId="758EA4ED" w14:textId="739B4B0F" w:rsidR="00203659" w:rsidRPr="00203659" w:rsidRDefault="00C55319" w:rsidP="00203659">
      <w:pPr>
        <w:autoSpaceDE w:val="0"/>
        <w:autoSpaceDN w:val="0"/>
        <w:adjustRightInd w:val="0"/>
        <w:spacing w:line="360" w:lineRule="auto"/>
        <w:jc w:val="right"/>
        <w:rPr>
          <w:rFonts w:ascii="Arial" w:eastAsiaTheme="minorHAnsi" w:hAnsi="Arial" w:cs="Arial"/>
          <w:b/>
          <w:i/>
          <w:sz w:val="22"/>
          <w:szCs w:val="22"/>
          <w:u w:val="single"/>
          <w:lang w:val="en-GB"/>
        </w:rPr>
      </w:pPr>
      <w:r w:rsidRPr="005717DE">
        <w:rPr>
          <w:rFonts w:ascii="Arial" w:eastAsiaTheme="minorHAnsi" w:hAnsi="Arial" w:cs="Arial"/>
          <w:b/>
          <w:i/>
          <w:sz w:val="22"/>
          <w:szCs w:val="22"/>
          <w:u w:val="single"/>
          <w:lang w:val="en-GB"/>
        </w:rPr>
        <w:t xml:space="preserve">Integrated Unit: </w:t>
      </w:r>
      <w:proofErr w:type="spellStart"/>
      <w:r w:rsidR="00203659" w:rsidRPr="005717DE">
        <w:rPr>
          <w:rFonts w:ascii="Arial" w:eastAsiaTheme="minorHAnsi" w:hAnsi="Arial" w:cs="Arial"/>
          <w:b/>
          <w:i/>
          <w:sz w:val="22"/>
          <w:szCs w:val="22"/>
          <w:u w:val="single"/>
          <w:lang w:val="en-GB"/>
        </w:rPr>
        <w:t>Panna</w:t>
      </w:r>
      <w:proofErr w:type="spellEnd"/>
    </w:p>
    <w:p w14:paraId="0A8B82FD" w14:textId="77777777" w:rsidR="004967E1" w:rsidRPr="00DC6BDA" w:rsidRDefault="004967E1" w:rsidP="009755A1">
      <w:pPr>
        <w:autoSpaceDE w:val="0"/>
        <w:autoSpaceDN w:val="0"/>
        <w:adjustRightInd w:val="0"/>
        <w:spacing w:line="360" w:lineRule="auto"/>
        <w:jc w:val="center"/>
        <w:rPr>
          <w:rFonts w:ascii="Arial" w:eastAsiaTheme="minorHAnsi" w:hAnsi="Arial" w:cs="Arial"/>
          <w:sz w:val="22"/>
          <w:szCs w:val="22"/>
          <w:lang w:val="en-GB"/>
        </w:rPr>
      </w:pPr>
    </w:p>
    <w:p w14:paraId="0D32F1AF" w14:textId="617792AD" w:rsidR="00A9324B" w:rsidRPr="00DC6BDA"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DC6BDA">
        <w:rPr>
          <w:rFonts w:ascii="Arial" w:hAnsi="Arial" w:cs="Arial"/>
          <w:b/>
          <w:lang w:eastAsia="en-IN"/>
        </w:rPr>
        <w:t xml:space="preserve">ABOUT THE </w:t>
      </w:r>
      <w:r w:rsidR="00484D39" w:rsidRPr="00DC6BDA">
        <w:rPr>
          <w:rFonts w:ascii="Arial" w:hAnsi="Arial" w:cs="Arial"/>
          <w:b/>
          <w:lang w:eastAsia="en-IN"/>
        </w:rPr>
        <w:t>BORROWER</w:t>
      </w:r>
      <w:r w:rsidRPr="00DC6BDA">
        <w:rPr>
          <w:rFonts w:ascii="Arial" w:hAnsi="Arial" w:cs="Arial"/>
          <w:b/>
          <w:lang w:eastAsia="en-IN"/>
        </w:rPr>
        <w:t xml:space="preserve">: </w:t>
      </w:r>
    </w:p>
    <w:p w14:paraId="00476663" w14:textId="2712A6FE" w:rsidR="000F4C65" w:rsidRPr="00DC6BDA" w:rsidRDefault="00A9324B" w:rsidP="00A9324B">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Jaykaycem</w:t>
      </w:r>
      <w:proofErr w:type="spellEnd"/>
      <w:r w:rsidRPr="00DC6BDA">
        <w:rPr>
          <w:rFonts w:ascii="Arial" w:eastAsiaTheme="minorHAnsi" w:hAnsi="Arial" w:cs="Arial"/>
          <w:b/>
          <w:bCs/>
          <w:sz w:val="22"/>
          <w:szCs w:val="22"/>
          <w:lang w:val="en-GB"/>
        </w:rPr>
        <w:t xml:space="preserve"> (Central) Limited (JCL) </w:t>
      </w:r>
      <w:r w:rsidRPr="00DC6BDA">
        <w:rPr>
          <w:rFonts w:ascii="Arial" w:eastAsiaTheme="minorHAnsi" w:hAnsi="Arial" w:cs="Arial"/>
          <w:sz w:val="22"/>
          <w:szCs w:val="22"/>
          <w:lang w:val="en-GB"/>
        </w:rPr>
        <w:t xml:space="preserve">is a wholly owned subsidiary of JK Cement Limited, which in turn, is the Cement vertical of the industrial conglomerate JK Organisation. </w:t>
      </w:r>
      <w:r w:rsidRPr="00DC6BDA">
        <w:rPr>
          <w:rFonts w:ascii="Arial" w:eastAsiaTheme="minorHAnsi" w:hAnsi="Arial" w:cs="Arial"/>
          <w:b/>
          <w:bCs/>
          <w:sz w:val="22"/>
          <w:szCs w:val="22"/>
          <w:lang w:val="en-GB"/>
        </w:rPr>
        <w:t>JCL</w:t>
      </w:r>
      <w:r w:rsidRPr="00DC6BDA">
        <w:rPr>
          <w:rFonts w:ascii="Arial" w:eastAsiaTheme="minorHAnsi" w:hAnsi="Arial" w:cs="Arial"/>
          <w:sz w:val="22"/>
          <w:szCs w:val="22"/>
          <w:lang w:val="en-GB"/>
        </w:rPr>
        <w:t>, thus, is an affiliate of the flagship JK Organisation.</w:t>
      </w:r>
      <w:r w:rsidR="00D76C57" w:rsidRPr="00DC6BDA">
        <w:rPr>
          <w:rFonts w:ascii="Arial" w:eastAsiaTheme="minorHAnsi" w:hAnsi="Arial" w:cs="Arial"/>
          <w:sz w:val="22"/>
          <w:szCs w:val="22"/>
          <w:lang w:val="en-GB"/>
        </w:rPr>
        <w:t xml:space="preserve"> </w:t>
      </w:r>
      <w:r w:rsidRPr="00DC6BDA">
        <w:rPr>
          <w:rFonts w:ascii="Arial" w:eastAsiaTheme="minorHAnsi" w:hAnsi="Arial" w:cs="Arial"/>
          <w:sz w:val="22"/>
          <w:szCs w:val="22"/>
          <w:lang w:val="en-GB"/>
        </w:rPr>
        <w:t xml:space="preserve">The primary set of </w:t>
      </w:r>
      <w:r w:rsidR="00D76C57" w:rsidRPr="00DC6BDA">
        <w:rPr>
          <w:rFonts w:ascii="Arial" w:eastAsiaTheme="minorHAnsi" w:hAnsi="Arial" w:cs="Arial"/>
          <w:sz w:val="22"/>
          <w:szCs w:val="22"/>
          <w:lang w:val="en-GB"/>
        </w:rPr>
        <w:t>directors</w:t>
      </w:r>
      <w:r w:rsidRPr="00DC6BDA">
        <w:rPr>
          <w:rFonts w:ascii="Arial" w:eastAsiaTheme="minorHAnsi" w:hAnsi="Arial" w:cs="Arial"/>
          <w:sz w:val="22"/>
          <w:szCs w:val="22"/>
          <w:lang w:val="en-GB"/>
        </w:rPr>
        <w:t xml:space="preserve"> of JCL as on date are:</w:t>
      </w:r>
    </w:p>
    <w:p w14:paraId="42102DF2" w14:textId="4D4B0664" w:rsidR="00A9324B" w:rsidRPr="00DC6BDA" w:rsidRDefault="000F4C65"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sz w:val="22"/>
          <w:szCs w:val="22"/>
          <w:lang w:val="en-GB"/>
        </w:rPr>
        <w:t>Mr.</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Madhavkrishna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Singhania</w:t>
      </w:r>
      <w:proofErr w:type="spellEnd"/>
      <w:r w:rsidRPr="00DC6BDA">
        <w:rPr>
          <w:rFonts w:ascii="Arial" w:eastAsiaTheme="minorHAnsi" w:hAnsi="Arial" w:cs="Arial"/>
          <w:sz w:val="22"/>
          <w:szCs w:val="22"/>
          <w:lang w:val="en-GB"/>
        </w:rPr>
        <w:t xml:space="preserve">: </w:t>
      </w:r>
    </w:p>
    <w:p w14:paraId="3F86476B" w14:textId="1AC8169F"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Shri Ajay Kumar </w:t>
      </w:r>
      <w:proofErr w:type="spellStart"/>
      <w:r w:rsidRPr="00DC6BDA">
        <w:rPr>
          <w:rFonts w:ascii="Arial" w:eastAsiaTheme="minorHAnsi" w:hAnsi="Arial" w:cs="Arial"/>
          <w:sz w:val="22"/>
          <w:szCs w:val="22"/>
          <w:lang w:val="en-GB"/>
        </w:rPr>
        <w:t>Saraogi</w:t>
      </w:r>
      <w:proofErr w:type="spellEnd"/>
    </w:p>
    <w:p w14:paraId="0CDE9E70" w14:textId="7BFE0D15"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Shri Anil Kumar Agarwal</w:t>
      </w:r>
    </w:p>
    <w:p w14:paraId="77C37918" w14:textId="77111D2F"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sz w:val="22"/>
          <w:szCs w:val="22"/>
          <w:lang w:val="en-GB"/>
        </w:rPr>
        <w:t>Dr.</w:t>
      </w:r>
      <w:proofErr w:type="spellEnd"/>
      <w:r w:rsidRPr="00DC6BDA">
        <w:rPr>
          <w:rFonts w:ascii="Arial" w:eastAsiaTheme="minorHAnsi" w:hAnsi="Arial" w:cs="Arial"/>
          <w:sz w:val="22"/>
          <w:szCs w:val="22"/>
          <w:lang w:val="en-GB"/>
        </w:rPr>
        <w:t xml:space="preserve"> Krishna </w:t>
      </w:r>
      <w:proofErr w:type="spellStart"/>
      <w:r w:rsidRPr="00DC6BDA">
        <w:rPr>
          <w:rFonts w:ascii="Arial" w:eastAsiaTheme="minorHAnsi" w:hAnsi="Arial" w:cs="Arial"/>
          <w:sz w:val="22"/>
          <w:szCs w:val="22"/>
          <w:lang w:val="en-GB"/>
        </w:rPr>
        <w:t>Behari</w:t>
      </w:r>
      <w:proofErr w:type="spellEnd"/>
      <w:r w:rsidRPr="00DC6BDA">
        <w:rPr>
          <w:rFonts w:ascii="Arial" w:eastAsiaTheme="minorHAnsi" w:hAnsi="Arial" w:cs="Arial"/>
          <w:sz w:val="22"/>
          <w:szCs w:val="22"/>
          <w:lang w:val="en-GB"/>
        </w:rPr>
        <w:t xml:space="preserve"> Agarwal</w:t>
      </w:r>
    </w:p>
    <w:p w14:paraId="6CDC0AEC" w14:textId="77777777" w:rsidR="00A9324B" w:rsidRPr="00DC6BDA" w:rsidRDefault="00A9324B" w:rsidP="00A9324B">
      <w:pPr>
        <w:autoSpaceDE w:val="0"/>
        <w:autoSpaceDN w:val="0"/>
        <w:adjustRightInd w:val="0"/>
        <w:spacing w:line="360" w:lineRule="auto"/>
        <w:jc w:val="both"/>
        <w:rPr>
          <w:rFonts w:ascii="Arial" w:eastAsiaTheme="minorHAnsi" w:hAnsi="Arial" w:cs="Arial"/>
          <w:b/>
          <w:bCs/>
          <w:sz w:val="14"/>
          <w:szCs w:val="22"/>
          <w:lang w:val="en-GB"/>
        </w:rPr>
      </w:pPr>
    </w:p>
    <w:p w14:paraId="7B841A8C" w14:textId="07261146" w:rsidR="0061186C" w:rsidRPr="00DC6BDA" w:rsidRDefault="00A9324B"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b/>
          <w:bCs/>
          <w:sz w:val="22"/>
          <w:szCs w:val="22"/>
          <w:lang w:val="en-GB"/>
        </w:rPr>
        <w:t xml:space="preserve">JCL </w:t>
      </w:r>
      <w:r w:rsidRPr="00DC6BDA">
        <w:rPr>
          <w:rFonts w:ascii="Arial" w:eastAsiaTheme="minorHAnsi" w:hAnsi="Arial" w:cs="Arial"/>
          <w:sz w:val="22"/>
          <w:szCs w:val="22"/>
          <w:lang w:val="en-GB"/>
        </w:rPr>
        <w:t xml:space="preserve">is setting up a Greenfield grey cement manufacturing unit of 8,000 </w:t>
      </w:r>
      <w:r w:rsidR="00314D8B" w:rsidRPr="00DC6BDA">
        <w:rPr>
          <w:rFonts w:ascii="Arial" w:eastAsiaTheme="minorHAnsi" w:hAnsi="Arial" w:cs="Arial"/>
          <w:sz w:val="22"/>
          <w:szCs w:val="22"/>
          <w:lang w:val="en-GB"/>
        </w:rPr>
        <w:t>TPD</w:t>
      </w:r>
      <w:r w:rsidRPr="00DC6BDA">
        <w:rPr>
          <w:rFonts w:ascii="Arial" w:eastAsiaTheme="minorHAnsi" w:hAnsi="Arial" w:cs="Arial"/>
          <w:sz w:val="22"/>
          <w:szCs w:val="22"/>
          <w:lang w:val="en-GB"/>
        </w:rPr>
        <w:t xml:space="preserve"> clinker capacity in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xml:space="preserve"> district of Madhya Pradesh, and a Greenfield split grinding unit in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xml:space="preserve"> district of Uttar Pradesh.</w:t>
      </w:r>
    </w:p>
    <w:p w14:paraId="460FB2B2" w14:textId="77777777" w:rsidR="00B451F9" w:rsidRPr="00DC6BDA" w:rsidRDefault="00B451F9" w:rsidP="000F4C65">
      <w:pPr>
        <w:autoSpaceDE w:val="0"/>
        <w:autoSpaceDN w:val="0"/>
        <w:adjustRightInd w:val="0"/>
        <w:spacing w:line="360" w:lineRule="auto"/>
        <w:jc w:val="both"/>
        <w:rPr>
          <w:rFonts w:ascii="Arial" w:eastAsiaTheme="minorHAnsi" w:hAnsi="Arial" w:cs="Arial"/>
          <w:sz w:val="10"/>
          <w:szCs w:val="22"/>
          <w:lang w:val="en-GB"/>
        </w:rPr>
      </w:pPr>
    </w:p>
    <w:p w14:paraId="6A2F396B" w14:textId="39BE8F6B"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is an affiliate of the multi-disciplinary industrial </w:t>
      </w:r>
      <w:r w:rsidR="00D76C57" w:rsidRPr="00DC6BDA">
        <w:rPr>
          <w:rFonts w:ascii="Arial" w:eastAsiaTheme="minorHAnsi" w:hAnsi="Arial" w:cs="Arial"/>
          <w:sz w:val="22"/>
          <w:szCs w:val="22"/>
          <w:lang w:val="en-GB"/>
        </w:rPr>
        <w:t xml:space="preserve">conglomerate- JK organisation. </w:t>
      </w:r>
      <w:r w:rsidRPr="00DC6BDA">
        <w:rPr>
          <w:rFonts w:ascii="Arial" w:eastAsiaTheme="minorHAnsi" w:hAnsi="Arial" w:cs="Arial"/>
          <w:sz w:val="22"/>
          <w:szCs w:val="22"/>
          <w:lang w:val="en-GB"/>
        </w:rPr>
        <w:t xml:space="preserve">JK Cement limited acquired </w:t>
      </w:r>
      <w:r w:rsidR="00D76C57" w:rsidRPr="00DC6BDA">
        <w:rPr>
          <w:rFonts w:ascii="Arial" w:eastAsiaTheme="minorHAnsi" w:hAnsi="Arial" w:cs="Arial"/>
          <w:sz w:val="22"/>
          <w:szCs w:val="22"/>
          <w:lang w:val="en-GB"/>
        </w:rPr>
        <w:t>100 Percent</w:t>
      </w:r>
      <w:r w:rsidRPr="00DC6BDA">
        <w:rPr>
          <w:rFonts w:ascii="Arial" w:eastAsiaTheme="minorHAnsi" w:hAnsi="Arial" w:cs="Arial"/>
          <w:sz w:val="22"/>
          <w:szCs w:val="22"/>
          <w:lang w:val="en-GB"/>
        </w:rPr>
        <w:t xml:space="preserve"> </w:t>
      </w:r>
      <w:r w:rsidR="00D76C57" w:rsidRPr="00DC6BDA">
        <w:rPr>
          <w:rFonts w:ascii="Arial" w:eastAsiaTheme="minorHAnsi" w:hAnsi="Arial" w:cs="Arial"/>
          <w:sz w:val="22"/>
          <w:szCs w:val="22"/>
          <w:lang w:val="en-GB"/>
        </w:rPr>
        <w:t>shares</w:t>
      </w:r>
      <w:r w:rsidRPr="00DC6BDA">
        <w:rPr>
          <w:rFonts w:ascii="Arial" w:eastAsiaTheme="minorHAnsi" w:hAnsi="Arial" w:cs="Arial"/>
          <w:sz w:val="22"/>
          <w:szCs w:val="22"/>
          <w:lang w:val="en-GB"/>
        </w:rPr>
        <w:t xml:space="preserve">, whereupon </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became its wholly owned subsidiary. </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is being granted the mining lease of cement grade lime stone in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xml:space="preserve"> District of Madhya Pradesh state and letter of intent in this regard has already been issued by Madhya Pradesh government. It started the process of acquisition from villagers falling under mining and under plant are</w:t>
      </w:r>
      <w:r w:rsidR="00D76C57" w:rsidRPr="00DC6BDA">
        <w:rPr>
          <w:rFonts w:ascii="Arial" w:eastAsiaTheme="minorHAnsi" w:hAnsi="Arial" w:cs="Arial"/>
          <w:sz w:val="22"/>
          <w:szCs w:val="22"/>
          <w:lang w:val="en-GB"/>
        </w:rPr>
        <w:t>a</w:t>
      </w:r>
      <w:r w:rsidRPr="00DC6BDA">
        <w:rPr>
          <w:rFonts w:ascii="Arial" w:eastAsiaTheme="minorHAnsi" w:hAnsi="Arial" w:cs="Arial"/>
          <w:sz w:val="22"/>
          <w:szCs w:val="22"/>
          <w:lang w:val="en-GB"/>
        </w:rPr>
        <w:t>. It has plans to set up grey cement manufacturing unit of appropriate capacity in phased within the periphery of mining area.</w:t>
      </w:r>
    </w:p>
    <w:p w14:paraId="32F67A80" w14:textId="77777777" w:rsidR="00B451F9" w:rsidRPr="00DC6BDA"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34C65731" w14:textId="3207AC23"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deals in production of grey cement, white cement, wall putty, gypsum plaster, tile adhesives and grouts and wood finishes. </w:t>
      </w:r>
    </w:p>
    <w:p w14:paraId="2482F7DB" w14:textId="77777777" w:rsidR="00B451F9" w:rsidRPr="00DC6BDA"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65BA2EEF" w14:textId="5B08E1DC"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is having following units</w:t>
      </w:r>
    </w:p>
    <w:p w14:paraId="7ECD9042" w14:textId="06A9D0C6"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Nimbahera</w:t>
      </w:r>
      <w:proofErr w:type="spellEnd"/>
    </w:p>
    <w:p w14:paraId="2C4FF9CC" w14:textId="13CF319A"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cement works, </w:t>
      </w:r>
      <w:proofErr w:type="spellStart"/>
      <w:r w:rsidR="00A96074" w:rsidRPr="00DC6BDA">
        <w:rPr>
          <w:rFonts w:ascii="Arial" w:eastAsiaTheme="minorHAnsi" w:hAnsi="Arial" w:cs="Arial"/>
          <w:sz w:val="22"/>
          <w:szCs w:val="22"/>
          <w:lang w:val="en-GB"/>
        </w:rPr>
        <w:t>G</w:t>
      </w:r>
      <w:r w:rsidRPr="00DC6BDA">
        <w:rPr>
          <w:rFonts w:ascii="Arial" w:eastAsiaTheme="minorHAnsi" w:hAnsi="Arial" w:cs="Arial"/>
          <w:sz w:val="22"/>
          <w:szCs w:val="22"/>
          <w:lang w:val="en-GB"/>
        </w:rPr>
        <w:t>otan</w:t>
      </w:r>
      <w:proofErr w:type="spellEnd"/>
    </w:p>
    <w:p w14:paraId="0F2007B4" w14:textId="053586D4" w:rsidR="00B451F9" w:rsidRPr="00DC6BDA" w:rsidRDefault="004967E1"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w:t>
      </w:r>
      <w:r w:rsidR="00A96074" w:rsidRPr="00DC6BDA">
        <w:rPr>
          <w:rFonts w:ascii="Arial" w:eastAsiaTheme="minorHAnsi" w:hAnsi="Arial" w:cs="Arial"/>
          <w:sz w:val="22"/>
          <w:szCs w:val="22"/>
          <w:lang w:val="en-GB"/>
        </w:rPr>
        <w:t xml:space="preserve">ement works, </w:t>
      </w:r>
      <w:proofErr w:type="spellStart"/>
      <w:r w:rsidR="00A96074" w:rsidRPr="00DC6BDA">
        <w:rPr>
          <w:rFonts w:ascii="Arial" w:eastAsiaTheme="minorHAnsi" w:hAnsi="Arial" w:cs="Arial"/>
          <w:sz w:val="22"/>
          <w:szCs w:val="22"/>
          <w:lang w:val="en-GB"/>
        </w:rPr>
        <w:t>M</w:t>
      </w:r>
      <w:r w:rsidR="00B451F9" w:rsidRPr="00DC6BDA">
        <w:rPr>
          <w:rFonts w:ascii="Arial" w:eastAsiaTheme="minorHAnsi" w:hAnsi="Arial" w:cs="Arial"/>
          <w:sz w:val="22"/>
          <w:szCs w:val="22"/>
          <w:lang w:val="en-GB"/>
        </w:rPr>
        <w:t>udda</w:t>
      </w:r>
      <w:r w:rsidR="00D76C57" w:rsidRPr="00DC6BDA">
        <w:rPr>
          <w:rFonts w:ascii="Arial" w:eastAsiaTheme="minorHAnsi" w:hAnsi="Arial" w:cs="Arial"/>
          <w:sz w:val="22"/>
          <w:szCs w:val="22"/>
          <w:lang w:val="en-GB"/>
        </w:rPr>
        <w:t>pur</w:t>
      </w:r>
      <w:proofErr w:type="spellEnd"/>
    </w:p>
    <w:p w14:paraId="5B61BFCC" w14:textId="3742A840"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00A96074" w:rsidRPr="00DC6BDA">
        <w:rPr>
          <w:rFonts w:ascii="Arial" w:eastAsiaTheme="minorHAnsi" w:hAnsi="Arial" w:cs="Arial"/>
          <w:sz w:val="22"/>
          <w:szCs w:val="22"/>
          <w:lang w:val="en-GB"/>
        </w:rPr>
        <w:t>M</w:t>
      </w:r>
      <w:r w:rsidRPr="00DC6BDA">
        <w:rPr>
          <w:rFonts w:ascii="Arial" w:eastAsiaTheme="minorHAnsi" w:hAnsi="Arial" w:cs="Arial"/>
          <w:sz w:val="22"/>
          <w:szCs w:val="22"/>
          <w:lang w:val="en-GB"/>
        </w:rPr>
        <w:t>angrol</w:t>
      </w:r>
      <w:proofErr w:type="spellEnd"/>
    </w:p>
    <w:p w14:paraId="7F649E61" w14:textId="45AE1795"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Jhajjar</w:t>
      </w:r>
      <w:proofErr w:type="spellEnd"/>
    </w:p>
    <w:p w14:paraId="79E44814" w14:textId="18CF9DC4"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works, Aligarh</w:t>
      </w:r>
    </w:p>
    <w:p w14:paraId="1364E41F" w14:textId="43620D61" w:rsidR="00B451F9" w:rsidRPr="00DC6BDA" w:rsidRDefault="004967E1"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w:t>
      </w:r>
      <w:r w:rsidR="00B451F9" w:rsidRPr="00DC6BDA">
        <w:rPr>
          <w:rFonts w:ascii="Arial" w:eastAsiaTheme="minorHAnsi" w:hAnsi="Arial" w:cs="Arial"/>
          <w:sz w:val="22"/>
          <w:szCs w:val="22"/>
          <w:lang w:val="en-GB"/>
        </w:rPr>
        <w:t xml:space="preserve">ement works, </w:t>
      </w:r>
      <w:proofErr w:type="spellStart"/>
      <w:r w:rsidR="00B451F9" w:rsidRPr="00DC6BDA">
        <w:rPr>
          <w:rFonts w:ascii="Arial" w:eastAsiaTheme="minorHAnsi" w:hAnsi="Arial" w:cs="Arial"/>
          <w:sz w:val="22"/>
          <w:szCs w:val="22"/>
          <w:lang w:val="en-GB"/>
        </w:rPr>
        <w:t>Balasinor</w:t>
      </w:r>
      <w:proofErr w:type="spellEnd"/>
    </w:p>
    <w:p w14:paraId="10469ED1" w14:textId="13A0C962" w:rsidR="000F4C65"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w:t>
      </w:r>
      <w:proofErr w:type="spellStart"/>
      <w:r w:rsidRPr="00DC6BDA">
        <w:rPr>
          <w:rFonts w:ascii="Arial" w:eastAsiaTheme="minorHAnsi" w:hAnsi="Arial" w:cs="Arial"/>
          <w:sz w:val="22"/>
          <w:szCs w:val="22"/>
          <w:lang w:val="en-GB"/>
        </w:rPr>
        <w:t>Kat</w:t>
      </w:r>
      <w:r w:rsidR="00A96074" w:rsidRPr="00DC6BDA">
        <w:rPr>
          <w:rFonts w:ascii="Arial" w:eastAsiaTheme="minorHAnsi" w:hAnsi="Arial" w:cs="Arial"/>
          <w:sz w:val="22"/>
          <w:szCs w:val="22"/>
          <w:lang w:val="en-GB"/>
        </w:rPr>
        <w:t>ni</w:t>
      </w:r>
      <w:proofErr w:type="spellEnd"/>
    </w:p>
    <w:p w14:paraId="6045945D" w14:textId="68A14F6D" w:rsidR="0022125A" w:rsidRDefault="00FE4B26"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Besides above listed plants, JK Cement is also having a step down subsidiary in UAE i.e. J.K. Cement works (Fujairah) FZA. </w:t>
      </w:r>
    </w:p>
    <w:p w14:paraId="45AF05FB" w14:textId="77777777" w:rsidR="00FB713C" w:rsidRPr="00DC6BDA" w:rsidRDefault="00FB713C"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p w14:paraId="4A399C6E" w14:textId="77777777" w:rsidR="0061186C" w:rsidRPr="00DC6BDA" w:rsidRDefault="0061186C" w:rsidP="0061186C">
      <w:pPr>
        <w:autoSpaceDE w:val="0"/>
        <w:autoSpaceDN w:val="0"/>
        <w:adjustRightInd w:val="0"/>
        <w:spacing w:line="360" w:lineRule="auto"/>
        <w:jc w:val="both"/>
        <w:rPr>
          <w:rFonts w:ascii="Arial" w:hAnsi="Arial" w:cs="Arial"/>
          <w:shd w:val="clear" w:color="auto" w:fill="FFFFFF"/>
        </w:rPr>
      </w:pPr>
    </w:p>
    <w:p w14:paraId="150909C8" w14:textId="3BD60CC1" w:rsidR="0061186C" w:rsidRPr="00DC6BDA" w:rsidRDefault="0061186C" w:rsidP="009F003A">
      <w:pPr>
        <w:numPr>
          <w:ilvl w:val="1"/>
          <w:numId w:val="2"/>
        </w:numPr>
        <w:tabs>
          <w:tab w:val="left" w:pos="284"/>
        </w:tabs>
        <w:autoSpaceDE w:val="0"/>
        <w:autoSpaceDN w:val="0"/>
        <w:adjustRightInd w:val="0"/>
        <w:spacing w:line="360" w:lineRule="auto"/>
        <w:ind w:left="567" w:hanging="851"/>
        <w:jc w:val="both"/>
        <w:rPr>
          <w:rFonts w:ascii="Arial" w:hAnsi="Arial" w:cs="Arial"/>
          <w:b/>
          <w:shd w:val="clear" w:color="auto" w:fill="FFFFFF"/>
        </w:rPr>
      </w:pPr>
      <w:r w:rsidRPr="00DC6BDA">
        <w:rPr>
          <w:rFonts w:ascii="Arial" w:hAnsi="Arial" w:cs="Arial"/>
          <w:b/>
          <w:shd w:val="clear" w:color="auto" w:fill="FFFFFF"/>
        </w:rPr>
        <w:t>LOCATION OF INTEGRATED UNIT</w:t>
      </w:r>
      <w:r w:rsidR="005D7AA1" w:rsidRPr="00DC6BDA">
        <w:rPr>
          <w:rFonts w:ascii="Arial" w:hAnsi="Arial" w:cs="Arial"/>
          <w:b/>
          <w:shd w:val="clear" w:color="auto" w:fill="FFFFFF"/>
        </w:rPr>
        <w:t xml:space="preserve"> (IU)</w:t>
      </w:r>
    </w:p>
    <w:p w14:paraId="3C0234DD" w14:textId="2208E501" w:rsidR="0061186C" w:rsidRPr="00DC6BDA"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Details of Location of Integrated unit is as below:</w:t>
      </w:r>
    </w:p>
    <w:tbl>
      <w:tblPr>
        <w:tblStyle w:val="TableGrid"/>
        <w:tblW w:w="8926" w:type="dxa"/>
        <w:tblLook w:val="04A0" w:firstRow="1" w:lastRow="0" w:firstColumn="1" w:lastColumn="0" w:noHBand="0" w:noVBand="1"/>
      </w:tblPr>
      <w:tblGrid>
        <w:gridCol w:w="1413"/>
        <w:gridCol w:w="7513"/>
      </w:tblGrid>
      <w:tr w:rsidR="00EE05CA" w:rsidRPr="00DC6BDA" w14:paraId="6F5EB55B" w14:textId="77777777" w:rsidTr="00E37C73">
        <w:trPr>
          <w:trHeight w:val="70"/>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EE05CA" w:rsidRPr="00DC6BDA" w14:paraId="10630496" w14:textId="77777777" w:rsidTr="00E37C73">
        <w:trPr>
          <w:trHeight w:val="70"/>
        </w:trPr>
        <w:tc>
          <w:tcPr>
            <w:tcW w:w="1413" w:type="dxa"/>
          </w:tcPr>
          <w:p w14:paraId="72C2AF6A" w14:textId="0B75A323" w:rsidR="00EE05CA" w:rsidRPr="00DC6BDA" w:rsidRDefault="00C55319" w:rsidP="0061186C">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GPS Coordinates</w:t>
            </w:r>
          </w:p>
        </w:tc>
        <w:tc>
          <w:tcPr>
            <w:tcW w:w="7513" w:type="dxa"/>
          </w:tcPr>
          <w:p w14:paraId="31D06142" w14:textId="0B48FA91" w:rsidR="00EE05CA" w:rsidRPr="00C55319" w:rsidRDefault="00EC2C5B" w:rsidP="00B34E9F">
            <w:pPr>
              <w:autoSpaceDE w:val="0"/>
              <w:autoSpaceDN w:val="0"/>
              <w:adjustRightInd w:val="0"/>
              <w:spacing w:line="360" w:lineRule="auto"/>
              <w:rPr>
                <w:rFonts w:ascii="Arial" w:eastAsiaTheme="minorHAnsi" w:hAnsi="Arial" w:cs="Arial"/>
                <w:sz w:val="22"/>
                <w:szCs w:val="22"/>
                <w:lang w:val="en-IN"/>
              </w:rPr>
            </w:pPr>
            <w:r w:rsidRPr="00EC2C5B">
              <w:rPr>
                <w:rFonts w:ascii="Arial" w:eastAsiaTheme="minorHAnsi" w:hAnsi="Arial" w:cs="Arial"/>
                <w:sz w:val="22"/>
                <w:szCs w:val="22"/>
                <w:lang w:val="en-IN"/>
              </w:rPr>
              <w:t>24°19'34.2"N 79°58'35.7"E</w:t>
            </w:r>
          </w:p>
        </w:tc>
      </w:tr>
      <w:tr w:rsidR="00EE05CA" w:rsidRPr="00DC6BDA" w14:paraId="7B7140E2" w14:textId="77777777" w:rsidTr="00E37C73">
        <w:trPr>
          <w:trHeight w:val="376"/>
        </w:trPr>
        <w:tc>
          <w:tcPr>
            <w:tcW w:w="8926" w:type="dxa"/>
            <w:gridSpan w:val="2"/>
            <w:shd w:val="clear" w:color="auto" w:fill="8DB3E2" w:themeFill="text2" w:themeFillTint="66"/>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E37C73">
        <w:trPr>
          <w:trHeight w:val="376"/>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01B6D8CA" w14:textId="4FEC4662" w:rsidR="009347CE" w:rsidRPr="00DC6BDA"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plant is well connected by road network and is on </w:t>
            </w:r>
            <w:r w:rsidR="00373513" w:rsidRPr="00DC6BDA">
              <w:rPr>
                <w:rFonts w:ascii="Arial" w:eastAsiaTheme="minorHAnsi" w:hAnsi="Arial" w:cs="Arial"/>
                <w:color w:val="000000" w:themeColor="text1"/>
                <w:sz w:val="22"/>
                <w:szCs w:val="22"/>
                <w:lang w:val="en-GB"/>
              </w:rPr>
              <w:t>State Highway 49.</w:t>
            </w:r>
            <w:r w:rsidR="00F67930"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The Project site is on Village Road </w:t>
            </w:r>
            <w:r w:rsidR="00373513" w:rsidRPr="00DC6BDA">
              <w:rPr>
                <w:rFonts w:ascii="Arial" w:eastAsiaTheme="minorHAnsi" w:hAnsi="Arial" w:cs="Arial"/>
                <w:color w:val="000000" w:themeColor="text1"/>
                <w:sz w:val="22"/>
                <w:szCs w:val="22"/>
                <w:lang w:val="en-GB"/>
              </w:rPr>
              <w:t xml:space="preserve">leading to </w:t>
            </w:r>
            <w:proofErr w:type="spellStart"/>
            <w:r w:rsidR="00373513" w:rsidRPr="00DC6BDA">
              <w:rPr>
                <w:rFonts w:ascii="Arial" w:eastAsiaTheme="minorHAnsi" w:hAnsi="Arial" w:cs="Arial"/>
                <w:color w:val="000000" w:themeColor="text1"/>
                <w:sz w:val="22"/>
                <w:szCs w:val="22"/>
                <w:lang w:val="en-GB"/>
              </w:rPr>
              <w:t>Amanganj</w:t>
            </w:r>
            <w:proofErr w:type="spellEnd"/>
            <w:r w:rsidR="00373513" w:rsidRPr="00DC6BDA">
              <w:rPr>
                <w:rFonts w:ascii="Arial" w:eastAsiaTheme="minorHAnsi" w:hAnsi="Arial" w:cs="Arial"/>
                <w:color w:val="000000" w:themeColor="text1"/>
                <w:sz w:val="22"/>
                <w:szCs w:val="22"/>
                <w:lang w:val="en-GB"/>
              </w:rPr>
              <w:t xml:space="preserve"> town and Nagar </w:t>
            </w:r>
            <w:proofErr w:type="spellStart"/>
            <w:r w:rsidR="00373513" w:rsidRPr="00DC6BDA">
              <w:rPr>
                <w:rFonts w:ascii="Arial" w:eastAsiaTheme="minorHAnsi" w:hAnsi="Arial" w:cs="Arial"/>
                <w:color w:val="000000" w:themeColor="text1"/>
                <w:sz w:val="22"/>
                <w:szCs w:val="22"/>
                <w:lang w:val="en-GB"/>
              </w:rPr>
              <w:t>panchayat</w:t>
            </w:r>
            <w:proofErr w:type="spellEnd"/>
            <w:r w:rsidRPr="00DC6BDA">
              <w:rPr>
                <w:rFonts w:ascii="Arial" w:eastAsiaTheme="minorHAnsi" w:hAnsi="Arial" w:cs="Arial"/>
                <w:color w:val="000000" w:themeColor="text1"/>
                <w:sz w:val="22"/>
                <w:szCs w:val="22"/>
                <w:lang w:val="en-GB"/>
              </w:rPr>
              <w:t xml:space="preserve"> which is </w:t>
            </w:r>
            <w:r w:rsidR="00373513" w:rsidRPr="00DC6BDA">
              <w:rPr>
                <w:rFonts w:ascii="Arial" w:eastAsiaTheme="minorHAnsi" w:hAnsi="Arial" w:cs="Arial"/>
                <w:color w:val="000000" w:themeColor="text1"/>
                <w:sz w:val="22"/>
                <w:szCs w:val="22"/>
                <w:lang w:val="en-GB"/>
              </w:rPr>
              <w:t xml:space="preserve">can be easily accessed via </w:t>
            </w:r>
            <w:r w:rsidRPr="00DC6BDA">
              <w:rPr>
                <w:rFonts w:ascii="Arial" w:eastAsiaTheme="minorHAnsi" w:hAnsi="Arial" w:cs="Arial"/>
                <w:color w:val="000000" w:themeColor="text1"/>
                <w:sz w:val="22"/>
                <w:szCs w:val="22"/>
                <w:lang w:val="en-GB"/>
              </w:rPr>
              <w:t xml:space="preserve">State Highway SH-49 towards </w:t>
            </w:r>
            <w:proofErr w:type="spellStart"/>
            <w:r w:rsidR="00373513" w:rsidRPr="00DC6BDA">
              <w:rPr>
                <w:rFonts w:ascii="Arial" w:eastAsiaTheme="minorHAnsi" w:hAnsi="Arial" w:cs="Arial"/>
                <w:color w:val="000000" w:themeColor="text1"/>
                <w:sz w:val="22"/>
                <w:szCs w:val="22"/>
                <w:lang w:val="en-GB"/>
              </w:rPr>
              <w:t>panna</w:t>
            </w:r>
            <w:proofErr w:type="spellEnd"/>
            <w:r w:rsidR="00373513" w:rsidRPr="00DC6BDA">
              <w:rPr>
                <w:rFonts w:ascii="Arial" w:eastAsiaTheme="minorHAnsi" w:hAnsi="Arial" w:cs="Arial"/>
                <w:color w:val="000000" w:themeColor="text1"/>
                <w:sz w:val="22"/>
                <w:szCs w:val="22"/>
                <w:lang w:val="en-GB"/>
              </w:rPr>
              <w:t xml:space="preserve"> national park.</w:t>
            </w:r>
            <w:r w:rsidR="00F67930"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It is around </w:t>
            </w:r>
            <w:r w:rsidR="00373513" w:rsidRPr="00DC6BDA">
              <w:rPr>
                <w:rFonts w:ascii="Arial" w:eastAsiaTheme="minorHAnsi" w:hAnsi="Arial" w:cs="Arial"/>
                <w:color w:val="000000" w:themeColor="text1"/>
                <w:sz w:val="22"/>
                <w:szCs w:val="22"/>
                <w:lang w:val="en-GB"/>
              </w:rPr>
              <w:t>53 Km</w:t>
            </w:r>
            <w:r w:rsidRPr="00DC6BDA">
              <w:rPr>
                <w:rFonts w:ascii="Arial" w:eastAsiaTheme="minorHAnsi" w:hAnsi="Arial" w:cs="Arial"/>
                <w:color w:val="000000" w:themeColor="text1"/>
                <w:sz w:val="22"/>
                <w:szCs w:val="22"/>
                <w:lang w:val="en-GB"/>
              </w:rPr>
              <w:t xml:space="preserve"> from main district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District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is around </w:t>
            </w:r>
            <w:r w:rsidR="00373513" w:rsidRPr="00DC6BDA">
              <w:rPr>
                <w:rFonts w:ascii="Arial" w:eastAsiaTheme="minorHAnsi" w:hAnsi="Arial" w:cs="Arial"/>
                <w:color w:val="000000" w:themeColor="text1"/>
                <w:sz w:val="22"/>
                <w:szCs w:val="22"/>
                <w:lang w:val="en-GB"/>
              </w:rPr>
              <w:t xml:space="preserve">285 Km </w:t>
            </w:r>
            <w:r w:rsidRPr="00DC6BDA">
              <w:rPr>
                <w:rFonts w:ascii="Arial" w:eastAsiaTheme="minorHAnsi" w:hAnsi="Arial" w:cs="Arial"/>
                <w:color w:val="000000" w:themeColor="text1"/>
                <w:sz w:val="22"/>
                <w:szCs w:val="22"/>
                <w:lang w:val="en-GB"/>
              </w:rPr>
              <w:t xml:space="preserve">far away from </w:t>
            </w:r>
            <w:proofErr w:type="spellStart"/>
            <w:r w:rsidR="00373513" w:rsidRPr="00DC6BDA">
              <w:rPr>
                <w:rFonts w:ascii="Arial" w:eastAsiaTheme="minorHAnsi" w:hAnsi="Arial" w:cs="Arial"/>
                <w:color w:val="000000" w:themeColor="text1"/>
                <w:sz w:val="22"/>
                <w:szCs w:val="22"/>
                <w:lang w:val="en-GB"/>
              </w:rPr>
              <w:t>Lucknow</w:t>
            </w:r>
            <w:proofErr w:type="spellEnd"/>
            <w:r w:rsidR="00373513"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State Capital.</w:t>
            </w:r>
          </w:p>
          <w:p w14:paraId="5479CF82" w14:textId="77777777" w:rsidR="009347CE" w:rsidRPr="00DC6BDA"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348CB2B5" w14:textId="681FE714"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color w:val="000000" w:themeColor="text1"/>
                <w:sz w:val="22"/>
                <w:szCs w:val="22"/>
                <w:lang w:val="en-GB"/>
              </w:rPr>
              <w:t xml:space="preserve">The project site can be approached from by traveling on National Highway – 75 (NH-75) up to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and then traveling on Madhya Pradesh State Highway SH-49 towards </w:t>
            </w:r>
            <w:proofErr w:type="spellStart"/>
            <w:r w:rsidRPr="00DC6BDA">
              <w:rPr>
                <w:rFonts w:ascii="Arial" w:eastAsiaTheme="minorHAnsi" w:hAnsi="Arial" w:cs="Arial"/>
                <w:color w:val="000000" w:themeColor="text1"/>
                <w:sz w:val="22"/>
                <w:szCs w:val="22"/>
                <w:lang w:val="en-GB"/>
              </w:rPr>
              <w:t>Damoh</w:t>
            </w:r>
            <w:proofErr w:type="spellEnd"/>
            <w:r w:rsidRPr="00DC6BDA">
              <w:rPr>
                <w:rFonts w:ascii="Arial" w:eastAsiaTheme="minorHAnsi" w:hAnsi="Arial" w:cs="Arial"/>
                <w:color w:val="000000" w:themeColor="text1"/>
                <w:sz w:val="22"/>
                <w:szCs w:val="22"/>
                <w:lang w:val="en-GB"/>
              </w:rPr>
              <w:t xml:space="preserve">. The approximate distance of the site from NH-75 is about 48 km and about 12 km from </w:t>
            </w:r>
            <w:proofErr w:type="spellStart"/>
            <w:r w:rsidRPr="00DC6BDA">
              <w:rPr>
                <w:rFonts w:ascii="Arial" w:eastAsiaTheme="minorHAnsi" w:hAnsi="Arial" w:cs="Arial"/>
                <w:color w:val="000000" w:themeColor="text1"/>
                <w:sz w:val="22"/>
                <w:szCs w:val="22"/>
                <w:lang w:val="en-GB"/>
              </w:rPr>
              <w:t>Amanganj</w:t>
            </w:r>
            <w:proofErr w:type="spellEnd"/>
            <w:r w:rsidRPr="00DC6BDA">
              <w:rPr>
                <w:rFonts w:ascii="Arial" w:eastAsiaTheme="minorHAnsi" w:hAnsi="Arial" w:cs="Arial"/>
                <w:color w:val="000000" w:themeColor="text1"/>
                <w:sz w:val="22"/>
                <w:szCs w:val="22"/>
                <w:lang w:val="en-GB"/>
              </w:rPr>
              <w:t>.</w:t>
            </w:r>
          </w:p>
        </w:tc>
      </w:tr>
      <w:tr w:rsidR="00EE05CA" w:rsidRPr="00DC6BDA" w14:paraId="2A4C73F3" w14:textId="77777777" w:rsidTr="00E37C73">
        <w:trPr>
          <w:trHeight w:val="361"/>
        </w:trPr>
        <w:tc>
          <w:tcPr>
            <w:tcW w:w="1413" w:type="dxa"/>
          </w:tcPr>
          <w:p w14:paraId="2DE9FDBC" w14:textId="2D6C5F5B"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74627715" w:rsidR="00EE05CA" w:rsidRPr="00DC6BD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Railway network is not available in the near vicinity of the </w:t>
            </w:r>
            <w:r w:rsidR="009347CE" w:rsidRPr="00DC6BDA">
              <w:rPr>
                <w:rFonts w:ascii="Arial" w:eastAsiaTheme="minorHAnsi" w:hAnsi="Arial" w:cs="Arial"/>
                <w:color w:val="000000" w:themeColor="text1"/>
                <w:sz w:val="22"/>
                <w:szCs w:val="22"/>
                <w:lang w:val="en-GB"/>
              </w:rPr>
              <w:t>u</w:t>
            </w:r>
            <w:r w:rsidR="006E6DC5" w:rsidRPr="00DC6BDA">
              <w:rPr>
                <w:rFonts w:ascii="Arial" w:eastAsiaTheme="minorHAnsi" w:hAnsi="Arial" w:cs="Arial"/>
                <w:color w:val="000000" w:themeColor="text1"/>
                <w:sz w:val="22"/>
                <w:szCs w:val="22"/>
                <w:lang w:val="en-GB"/>
              </w:rPr>
              <w:t>nder construction</w:t>
            </w:r>
            <w:r w:rsidRPr="00DC6BDA">
              <w:rPr>
                <w:rFonts w:ascii="Arial" w:eastAsiaTheme="minorHAnsi" w:hAnsi="Arial" w:cs="Arial"/>
                <w:color w:val="000000" w:themeColor="text1"/>
                <w:sz w:val="22"/>
                <w:szCs w:val="22"/>
                <w:lang w:val="en-GB"/>
              </w:rPr>
              <w:t xml:space="preserve"> cement plant. The nearest railway station is at </w:t>
            </w:r>
            <w:proofErr w:type="spellStart"/>
            <w:r w:rsidRPr="00DC6BDA">
              <w:rPr>
                <w:rFonts w:ascii="Arial" w:eastAsiaTheme="minorHAnsi" w:hAnsi="Arial" w:cs="Arial"/>
                <w:color w:val="000000" w:themeColor="text1"/>
                <w:sz w:val="22"/>
                <w:szCs w:val="22"/>
                <w:lang w:val="en-GB"/>
              </w:rPr>
              <w:t>Damoh</w:t>
            </w:r>
            <w:proofErr w:type="spellEnd"/>
            <w:r w:rsidRPr="00DC6BDA">
              <w:rPr>
                <w:rFonts w:ascii="Arial" w:eastAsiaTheme="minorHAnsi" w:hAnsi="Arial" w:cs="Arial"/>
                <w:color w:val="000000" w:themeColor="text1"/>
                <w:sz w:val="22"/>
                <w:szCs w:val="22"/>
                <w:lang w:val="en-GB"/>
              </w:rPr>
              <w:t xml:space="preserve"> at a distance of </w:t>
            </w:r>
            <w:r w:rsidR="009347CE" w:rsidRPr="00DC6BDA">
              <w:rPr>
                <w:rFonts w:ascii="Arial" w:eastAsiaTheme="minorHAnsi" w:hAnsi="Arial" w:cs="Arial"/>
                <w:color w:val="000000" w:themeColor="text1"/>
                <w:sz w:val="22"/>
                <w:szCs w:val="22"/>
                <w:lang w:val="en-GB"/>
              </w:rPr>
              <w:t>about 85 km in South direction.</w:t>
            </w:r>
          </w:p>
        </w:tc>
      </w:tr>
      <w:tr w:rsidR="0008762C" w:rsidRPr="00DC6BDA" w14:paraId="3158DA4F" w14:textId="77777777" w:rsidTr="00E37C73">
        <w:trPr>
          <w:trHeight w:val="361"/>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0A3487CB" w:rsidR="0008762C" w:rsidRPr="00DC6BD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domestic airport is at </w:t>
            </w:r>
            <w:proofErr w:type="spellStart"/>
            <w:r w:rsidRPr="00DC6BDA">
              <w:rPr>
                <w:rFonts w:ascii="Arial" w:eastAsiaTheme="minorHAnsi" w:hAnsi="Arial" w:cs="Arial"/>
                <w:color w:val="000000" w:themeColor="text1"/>
                <w:sz w:val="22"/>
                <w:szCs w:val="22"/>
                <w:lang w:val="en-GB"/>
              </w:rPr>
              <w:t>Khajuraho</w:t>
            </w:r>
            <w:proofErr w:type="spellEnd"/>
            <w:r w:rsidRPr="00DC6BDA">
              <w:rPr>
                <w:rFonts w:ascii="Arial" w:eastAsiaTheme="minorHAnsi" w:hAnsi="Arial" w:cs="Arial"/>
                <w:color w:val="000000" w:themeColor="text1"/>
                <w:sz w:val="22"/>
                <w:szCs w:val="22"/>
                <w:lang w:val="en-GB"/>
              </w:rPr>
              <w:t xml:space="preserve"> at about 100 km distance from </w:t>
            </w:r>
            <w:r w:rsidR="006E6DC5" w:rsidRPr="00DC6BDA">
              <w:rPr>
                <w:rFonts w:ascii="Arial" w:eastAsiaTheme="minorHAnsi" w:hAnsi="Arial" w:cs="Arial"/>
                <w:color w:val="000000" w:themeColor="text1"/>
                <w:sz w:val="22"/>
                <w:szCs w:val="22"/>
                <w:lang w:val="en-GB"/>
              </w:rPr>
              <w:t>the</w:t>
            </w:r>
            <w:r w:rsidRPr="00DC6BDA">
              <w:rPr>
                <w:rFonts w:ascii="Arial" w:eastAsiaTheme="minorHAnsi" w:hAnsi="Arial" w:cs="Arial"/>
                <w:color w:val="000000" w:themeColor="text1"/>
                <w:sz w:val="22"/>
                <w:szCs w:val="22"/>
                <w:lang w:val="en-GB"/>
              </w:rPr>
              <w:t xml:space="preserve"> plant site. The nearest international airport is at </w:t>
            </w:r>
            <w:proofErr w:type="spellStart"/>
            <w:r w:rsidRPr="00DC6BDA">
              <w:rPr>
                <w:rFonts w:ascii="Arial" w:eastAsiaTheme="minorHAnsi" w:hAnsi="Arial" w:cs="Arial"/>
                <w:color w:val="000000" w:themeColor="text1"/>
                <w:sz w:val="22"/>
                <w:szCs w:val="22"/>
                <w:lang w:val="en-GB"/>
              </w:rPr>
              <w:t>Lucknow</w:t>
            </w:r>
            <w:proofErr w:type="spellEnd"/>
            <w:r w:rsidRPr="00DC6BDA">
              <w:rPr>
                <w:rFonts w:ascii="Arial" w:eastAsiaTheme="minorHAnsi" w:hAnsi="Arial" w:cs="Arial"/>
                <w:color w:val="000000" w:themeColor="text1"/>
                <w:sz w:val="22"/>
                <w:szCs w:val="22"/>
                <w:lang w:val="en-GB"/>
              </w:rPr>
              <w:t xml:space="preserve"> at a distance of about 350 km from </w:t>
            </w:r>
            <w:r w:rsidR="006E6DC5" w:rsidRPr="00DC6BDA">
              <w:rPr>
                <w:rFonts w:ascii="Arial" w:eastAsiaTheme="minorHAnsi" w:hAnsi="Arial" w:cs="Arial"/>
                <w:color w:val="000000" w:themeColor="text1"/>
                <w:sz w:val="22"/>
                <w:szCs w:val="22"/>
                <w:lang w:val="en-GB"/>
              </w:rPr>
              <w:t>the project</w:t>
            </w:r>
            <w:r w:rsidRPr="00DC6BDA">
              <w:rPr>
                <w:rFonts w:ascii="Arial" w:eastAsiaTheme="minorHAnsi" w:hAnsi="Arial" w:cs="Arial"/>
                <w:color w:val="000000" w:themeColor="text1"/>
                <w:sz w:val="22"/>
                <w:szCs w:val="22"/>
                <w:lang w:val="en-GB"/>
              </w:rPr>
              <w:t xml:space="preserve"> site.</w:t>
            </w:r>
          </w:p>
        </w:tc>
      </w:tr>
    </w:tbl>
    <w:p w14:paraId="7E836F1D" w14:textId="77777777" w:rsidR="0061186C" w:rsidRPr="00DC6BDA" w:rsidRDefault="0061186C" w:rsidP="0061186C">
      <w:pPr>
        <w:autoSpaceDE w:val="0"/>
        <w:autoSpaceDN w:val="0"/>
        <w:adjustRightInd w:val="0"/>
        <w:jc w:val="both"/>
        <w:rPr>
          <w:rFonts w:ascii="Arial" w:eastAsiaTheme="minorHAnsi" w:hAnsi="Arial" w:cs="Arial"/>
          <w:sz w:val="22"/>
          <w:szCs w:val="22"/>
          <w:lang w:val="en-GB"/>
        </w:rPr>
      </w:pPr>
    </w:p>
    <w:p w14:paraId="1048B848" w14:textId="402F0782" w:rsidR="0008762C" w:rsidRPr="00203659" w:rsidRDefault="00EC2C5B" w:rsidP="009347CE">
      <w:pPr>
        <w:keepNext/>
        <w:autoSpaceDE w:val="0"/>
        <w:autoSpaceDN w:val="0"/>
        <w:adjustRightInd w:val="0"/>
        <w:jc w:val="center"/>
        <w:rPr>
          <w:highlight w:val="yellow"/>
        </w:rPr>
      </w:pPr>
      <w:r>
        <w:rPr>
          <w:noProof/>
          <w:lang w:eastAsia="en-IN"/>
        </w:rPr>
        <w:drawing>
          <wp:inline distT="0" distB="0" distL="0" distR="0" wp14:anchorId="673FE9F4" wp14:editId="221EC89C">
            <wp:extent cx="6118904" cy="2590800"/>
            <wp:effectExtent l="19050" t="19050" r="1524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811" t="23865" r="4198" b="18939"/>
                    <a:stretch/>
                  </pic:blipFill>
                  <pic:spPr bwMode="auto">
                    <a:xfrm>
                      <a:off x="0" y="0"/>
                      <a:ext cx="6126524" cy="25940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A29ECE" w14:textId="77777777" w:rsidR="0008762C" w:rsidRPr="00203659" w:rsidRDefault="0008762C" w:rsidP="005D7AA1">
      <w:pPr>
        <w:pStyle w:val="Caption"/>
        <w:jc w:val="center"/>
        <w:rPr>
          <w:color w:val="000000" w:themeColor="text1"/>
          <w:sz w:val="2"/>
          <w:highlight w:val="yellow"/>
          <w:u w:val="single"/>
        </w:rPr>
      </w:pPr>
    </w:p>
    <w:p w14:paraId="7565B1AD" w14:textId="09C1489F" w:rsidR="00237397" w:rsidRPr="00DC6BDA" w:rsidRDefault="0008762C" w:rsidP="006B09C3">
      <w:pPr>
        <w:pStyle w:val="Caption"/>
        <w:jc w:val="center"/>
        <w:rPr>
          <w:rFonts w:ascii="Arial" w:hAnsi="Arial" w:cs="Arial"/>
          <w:b/>
          <w:color w:val="000000" w:themeColor="text1"/>
          <w:sz w:val="22"/>
          <w:u w:val="single"/>
        </w:rPr>
      </w:pPr>
      <w:r w:rsidRPr="005717DE">
        <w:rPr>
          <w:rFonts w:ascii="Arial" w:hAnsi="Arial" w:cs="Arial"/>
          <w:b/>
          <w:color w:val="000000" w:themeColor="text1"/>
          <w:sz w:val="20"/>
          <w:u w:val="single"/>
        </w:rPr>
        <w:t xml:space="preserve">Figure </w:t>
      </w:r>
      <w:r w:rsidR="00146822" w:rsidRPr="005717DE">
        <w:rPr>
          <w:rFonts w:ascii="Arial" w:hAnsi="Arial" w:cs="Arial"/>
          <w:b/>
          <w:color w:val="000000" w:themeColor="text1"/>
          <w:sz w:val="20"/>
          <w:u w:val="single"/>
        </w:rPr>
        <w:fldChar w:fldCharType="begin"/>
      </w:r>
      <w:r w:rsidR="00146822" w:rsidRPr="005717DE">
        <w:rPr>
          <w:rFonts w:ascii="Arial" w:hAnsi="Arial" w:cs="Arial"/>
          <w:b/>
          <w:color w:val="000000" w:themeColor="text1"/>
          <w:sz w:val="20"/>
          <w:u w:val="single"/>
        </w:rPr>
        <w:instrText xml:space="preserve"> SEQ Figure \* ARABIC </w:instrText>
      </w:r>
      <w:r w:rsidR="00146822" w:rsidRPr="005717DE">
        <w:rPr>
          <w:rFonts w:ascii="Arial" w:hAnsi="Arial" w:cs="Arial"/>
          <w:b/>
          <w:color w:val="000000" w:themeColor="text1"/>
          <w:sz w:val="20"/>
          <w:u w:val="single"/>
        </w:rPr>
        <w:fldChar w:fldCharType="separate"/>
      </w:r>
      <w:r w:rsidR="00456E1B">
        <w:rPr>
          <w:rFonts w:ascii="Arial" w:hAnsi="Arial" w:cs="Arial"/>
          <w:b/>
          <w:noProof/>
          <w:color w:val="000000" w:themeColor="text1"/>
          <w:sz w:val="20"/>
          <w:u w:val="single"/>
        </w:rPr>
        <w:t>1</w:t>
      </w:r>
      <w:r w:rsidR="00146822" w:rsidRPr="005717DE">
        <w:rPr>
          <w:rFonts w:ascii="Arial" w:hAnsi="Arial" w:cs="Arial"/>
          <w:b/>
          <w:color w:val="000000" w:themeColor="text1"/>
          <w:sz w:val="20"/>
          <w:u w:val="single"/>
        </w:rPr>
        <w:fldChar w:fldCharType="end"/>
      </w:r>
      <w:r w:rsidR="003E6C43" w:rsidRPr="005717DE">
        <w:rPr>
          <w:rFonts w:ascii="Arial" w:hAnsi="Arial" w:cs="Arial"/>
          <w:b/>
          <w:color w:val="000000" w:themeColor="text1"/>
          <w:sz w:val="20"/>
          <w:u w:val="single"/>
        </w:rPr>
        <w:t>: Location of</w:t>
      </w:r>
      <w:r w:rsidRPr="005717DE">
        <w:rPr>
          <w:rFonts w:ascii="Arial" w:hAnsi="Arial" w:cs="Arial"/>
          <w:b/>
          <w:color w:val="000000" w:themeColor="text1"/>
          <w:sz w:val="20"/>
          <w:u w:val="single"/>
        </w:rPr>
        <w:t xml:space="preserve"> Integrated Unit</w:t>
      </w:r>
    </w:p>
    <w:p w14:paraId="591F3FED" w14:textId="77777777" w:rsidR="006E40CB" w:rsidRPr="00DC6BDA" w:rsidRDefault="006E40CB" w:rsidP="00195266">
      <w:pPr>
        <w:pStyle w:val="ListParagraph"/>
        <w:numPr>
          <w:ilvl w:val="1"/>
          <w:numId w:val="2"/>
        </w:numPr>
        <w:autoSpaceDE w:val="0"/>
        <w:autoSpaceDN w:val="0"/>
        <w:adjustRightInd w:val="0"/>
        <w:ind w:left="567" w:hanging="567"/>
        <w:jc w:val="both"/>
        <w:rPr>
          <w:rFonts w:ascii="Arial" w:eastAsiaTheme="minorHAnsi" w:hAnsi="Arial" w:cs="Arial"/>
          <w:b/>
          <w:sz w:val="22"/>
          <w:szCs w:val="22"/>
          <w:lang w:val="en-GB"/>
        </w:rPr>
      </w:pPr>
      <w:r w:rsidRPr="00DC6BDA">
        <w:rPr>
          <w:rFonts w:ascii="Arial" w:eastAsiaTheme="minorHAnsi" w:hAnsi="Arial" w:cs="Arial"/>
          <w:b/>
          <w:sz w:val="22"/>
          <w:szCs w:val="22"/>
          <w:lang w:val="en-GB"/>
        </w:rPr>
        <w:t>LOCATION OF GRINDING UNIT</w:t>
      </w:r>
    </w:p>
    <w:p w14:paraId="55AD1F9C" w14:textId="77777777" w:rsidR="0008762C" w:rsidRPr="00DC6BDA" w:rsidRDefault="0008762C" w:rsidP="00642B2A">
      <w:pPr>
        <w:autoSpaceDE w:val="0"/>
        <w:autoSpaceDN w:val="0"/>
        <w:adjustRightInd w:val="0"/>
        <w:spacing w:line="360" w:lineRule="auto"/>
        <w:jc w:val="both"/>
        <w:rPr>
          <w:rFonts w:ascii="Arial" w:hAnsi="Arial" w:cs="Arial"/>
          <w:color w:val="000000"/>
          <w:sz w:val="22"/>
          <w:szCs w:val="22"/>
          <w:shd w:val="clear" w:color="auto" w:fill="FFFFFF"/>
        </w:rPr>
      </w:pPr>
    </w:p>
    <w:p w14:paraId="4CB6BC4F" w14:textId="15AC3631" w:rsidR="005D7AA1" w:rsidRPr="00DC6BDA" w:rsidRDefault="005D7AA1" w:rsidP="00642B2A">
      <w:pPr>
        <w:autoSpaceDE w:val="0"/>
        <w:autoSpaceDN w:val="0"/>
        <w:adjustRightInd w:val="0"/>
        <w:spacing w:line="360" w:lineRule="auto"/>
        <w:jc w:val="both"/>
        <w:rPr>
          <w:rFonts w:ascii="Arial" w:hAnsi="Arial" w:cs="Arial"/>
          <w:color w:val="000000"/>
          <w:sz w:val="22"/>
          <w:szCs w:val="22"/>
          <w:shd w:val="clear" w:color="auto" w:fill="FFFFFF"/>
        </w:rPr>
      </w:pPr>
      <w:r w:rsidRPr="00DC6BDA">
        <w:rPr>
          <w:rFonts w:ascii="Arial" w:hAnsi="Arial" w:cs="Arial"/>
          <w:color w:val="000000"/>
          <w:sz w:val="22"/>
          <w:szCs w:val="22"/>
          <w:shd w:val="clear" w:color="auto" w:fill="FFFFFF"/>
        </w:rPr>
        <w:t>Details of Location of Grinding unit is as below:</w:t>
      </w:r>
    </w:p>
    <w:tbl>
      <w:tblPr>
        <w:tblStyle w:val="TableGrid"/>
        <w:tblW w:w="9067" w:type="dxa"/>
        <w:tblLook w:val="04A0" w:firstRow="1" w:lastRow="0" w:firstColumn="1" w:lastColumn="0" w:noHBand="0" w:noVBand="1"/>
      </w:tblPr>
      <w:tblGrid>
        <w:gridCol w:w="1555"/>
        <w:gridCol w:w="7512"/>
      </w:tblGrid>
      <w:tr w:rsidR="0008762C" w:rsidRPr="00DC6BDA" w14:paraId="058E2C25" w14:textId="77777777" w:rsidTr="00E37C73">
        <w:trPr>
          <w:trHeight w:val="70"/>
        </w:trPr>
        <w:tc>
          <w:tcPr>
            <w:tcW w:w="1555" w:type="dxa"/>
            <w:shd w:val="clear" w:color="auto" w:fill="17365D" w:themeFill="text2" w:themeFillShade="BF"/>
          </w:tcPr>
          <w:p w14:paraId="54E8C14B" w14:textId="77777777" w:rsidR="0008762C" w:rsidRPr="00DC6BDA" w:rsidRDefault="0008762C" w:rsidP="000314F8">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2" w:type="dxa"/>
            <w:shd w:val="clear" w:color="auto" w:fill="17365D" w:themeFill="text2" w:themeFillShade="BF"/>
          </w:tcPr>
          <w:p w14:paraId="004C2E05" w14:textId="77777777" w:rsidR="0008762C" w:rsidRPr="00DC6BDA" w:rsidRDefault="0008762C" w:rsidP="000314F8">
            <w:pPr>
              <w:autoSpaceDE w:val="0"/>
              <w:autoSpaceDN w:val="0"/>
              <w:adjustRightInd w:val="0"/>
              <w:spacing w:line="360" w:lineRule="auto"/>
              <w:jc w:val="center"/>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405217" w:rsidRPr="00DC6BDA" w14:paraId="0E82E700" w14:textId="77777777" w:rsidTr="00E37C73">
        <w:trPr>
          <w:trHeight w:val="70"/>
        </w:trPr>
        <w:tc>
          <w:tcPr>
            <w:tcW w:w="1555" w:type="dxa"/>
          </w:tcPr>
          <w:p w14:paraId="3A402F01" w14:textId="074A4D5B" w:rsidR="00405217" w:rsidRPr="00DC6BDA" w:rsidRDefault="00405217" w:rsidP="00405217">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GPS Coordinates</w:t>
            </w:r>
          </w:p>
        </w:tc>
        <w:tc>
          <w:tcPr>
            <w:tcW w:w="7512" w:type="dxa"/>
          </w:tcPr>
          <w:p w14:paraId="4B581DFA" w14:textId="760084D6" w:rsidR="00405217" w:rsidRPr="00DC6BDA" w:rsidRDefault="00405217" w:rsidP="00405217">
            <w:pPr>
              <w:autoSpaceDE w:val="0"/>
              <w:autoSpaceDN w:val="0"/>
              <w:adjustRightInd w:val="0"/>
              <w:spacing w:line="360" w:lineRule="auto"/>
              <w:rPr>
                <w:rFonts w:ascii="Arial" w:eastAsiaTheme="minorHAnsi" w:hAnsi="Arial" w:cs="Arial"/>
                <w:sz w:val="22"/>
                <w:szCs w:val="22"/>
                <w:lang w:val="en-GB"/>
              </w:rPr>
            </w:pPr>
            <w:r w:rsidRPr="00405217">
              <w:rPr>
                <w:rFonts w:ascii="Arial" w:eastAsiaTheme="minorHAnsi" w:hAnsi="Arial" w:cs="Arial"/>
                <w:sz w:val="22"/>
                <w:szCs w:val="22"/>
                <w:lang w:val="en-GB"/>
              </w:rPr>
              <w:t>25°46'13.6"N 80°07'35.2"E</w:t>
            </w:r>
          </w:p>
        </w:tc>
      </w:tr>
      <w:tr w:rsidR="0008762C" w:rsidRPr="00DC6BDA" w14:paraId="0CA157EE" w14:textId="77777777" w:rsidTr="00E37C73">
        <w:trPr>
          <w:trHeight w:val="376"/>
        </w:trPr>
        <w:tc>
          <w:tcPr>
            <w:tcW w:w="9067" w:type="dxa"/>
            <w:gridSpan w:val="2"/>
            <w:shd w:val="clear" w:color="auto" w:fill="8DB3E2" w:themeFill="text2" w:themeFillTint="66"/>
          </w:tcPr>
          <w:p w14:paraId="7083D578" w14:textId="7733BFD6" w:rsidR="0008762C" w:rsidRPr="00DC6BDA" w:rsidRDefault="0008762C"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Cs w:val="22"/>
                <w:lang w:val="en-GB"/>
              </w:rPr>
              <w:t>Connectivity</w:t>
            </w:r>
            <w:r w:rsidR="009F003A" w:rsidRPr="00DC6BDA">
              <w:rPr>
                <w:rFonts w:ascii="Arial" w:eastAsiaTheme="minorHAnsi" w:hAnsi="Arial" w:cs="Arial"/>
                <w:b/>
                <w:szCs w:val="22"/>
                <w:lang w:val="en-GB"/>
              </w:rPr>
              <w:t xml:space="preserve"> Systems</w:t>
            </w:r>
          </w:p>
        </w:tc>
      </w:tr>
      <w:tr w:rsidR="0008762C" w:rsidRPr="00DC6BDA" w14:paraId="3823E230" w14:textId="77777777" w:rsidTr="00E37C73">
        <w:trPr>
          <w:trHeight w:val="376"/>
        </w:trPr>
        <w:tc>
          <w:tcPr>
            <w:tcW w:w="1555" w:type="dxa"/>
          </w:tcPr>
          <w:p w14:paraId="24B6F857" w14:textId="72104EB2" w:rsidR="0008762C" w:rsidRPr="00DC6BDA" w:rsidRDefault="005D7AA1"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2" w:type="dxa"/>
          </w:tcPr>
          <w:p w14:paraId="701D1348" w14:textId="6F886CF8" w:rsidR="009F003A" w:rsidRPr="00DC6BD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considered location of the cement manufacturing unit is well connected with major cities and town, and the markets of interest. The approximate road distances of the </w:t>
            </w:r>
            <w:r w:rsidR="006E6DC5" w:rsidRPr="00DC6BDA">
              <w:rPr>
                <w:rFonts w:ascii="Arial" w:eastAsiaTheme="minorHAnsi" w:hAnsi="Arial" w:cs="Arial"/>
                <w:color w:val="000000" w:themeColor="text1"/>
                <w:sz w:val="22"/>
                <w:szCs w:val="22"/>
                <w:lang w:val="en-GB"/>
              </w:rPr>
              <w:t xml:space="preserve">project </w:t>
            </w:r>
            <w:r w:rsidRPr="00DC6BDA">
              <w:rPr>
                <w:rFonts w:ascii="Arial" w:eastAsiaTheme="minorHAnsi" w:hAnsi="Arial" w:cs="Arial"/>
                <w:color w:val="000000" w:themeColor="text1"/>
                <w:sz w:val="22"/>
                <w:szCs w:val="22"/>
                <w:lang w:val="en-GB"/>
              </w:rPr>
              <w:t>site from the major towns and cities are:</w:t>
            </w:r>
          </w:p>
          <w:p w14:paraId="1A61E1E6" w14:textId="604D5394" w:rsidR="0008762C" w:rsidRPr="00DC6BD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Kanpur : 85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Lucknow</w:t>
            </w:r>
            <w:proofErr w:type="spellEnd"/>
            <w:r w:rsidRPr="00DC6BDA">
              <w:rPr>
                <w:rFonts w:ascii="Arial" w:eastAsiaTheme="minorHAnsi" w:hAnsi="Arial" w:cs="Arial"/>
                <w:color w:val="000000" w:themeColor="text1"/>
                <w:sz w:val="22"/>
                <w:szCs w:val="22"/>
                <w:lang w:val="en-GB"/>
              </w:rPr>
              <w:t xml:space="preserve"> : 170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Prayagraj</w:t>
            </w:r>
            <w:proofErr w:type="spellEnd"/>
            <w:r w:rsidRPr="00DC6BDA">
              <w:rPr>
                <w:rFonts w:ascii="Arial" w:eastAsiaTheme="minorHAnsi" w:hAnsi="Arial" w:cs="Arial"/>
                <w:color w:val="000000" w:themeColor="text1"/>
                <w:sz w:val="22"/>
                <w:szCs w:val="22"/>
                <w:lang w:val="en-GB"/>
              </w:rPr>
              <w:t xml:space="preserve"> : 220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Amanganj</w:t>
            </w:r>
            <w:proofErr w:type="spellEnd"/>
            <w:r w:rsidRPr="00DC6BDA">
              <w:rPr>
                <w:rFonts w:ascii="Arial" w:eastAsiaTheme="minorHAnsi" w:hAnsi="Arial" w:cs="Arial"/>
                <w:color w:val="000000" w:themeColor="text1"/>
                <w:sz w:val="22"/>
                <w:szCs w:val="22"/>
                <w:lang w:val="en-GB"/>
              </w:rPr>
              <w:t>) : 240 km</w:t>
            </w:r>
            <w:r w:rsidR="009F003A"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Varanasi : 350 km</w:t>
            </w:r>
          </w:p>
        </w:tc>
      </w:tr>
      <w:tr w:rsidR="0008762C" w:rsidRPr="00DC6BDA" w14:paraId="27FE5673" w14:textId="77777777" w:rsidTr="00E37C73">
        <w:trPr>
          <w:trHeight w:val="361"/>
        </w:trPr>
        <w:tc>
          <w:tcPr>
            <w:tcW w:w="1555" w:type="dxa"/>
          </w:tcPr>
          <w:p w14:paraId="53A916AA"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2" w:type="dxa"/>
          </w:tcPr>
          <w:p w14:paraId="197E93F1" w14:textId="58CAF84E" w:rsidR="0008762C" w:rsidRPr="00DC6BDA" w:rsidRDefault="005D7AA1" w:rsidP="006E6DC5">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railway station from the plant site is at </w:t>
            </w:r>
            <w:proofErr w:type="spellStart"/>
            <w:r w:rsidRPr="00DC6BDA">
              <w:rPr>
                <w:rFonts w:ascii="Arial" w:eastAsiaTheme="minorHAnsi" w:hAnsi="Arial" w:cs="Arial"/>
                <w:color w:val="000000" w:themeColor="text1"/>
                <w:sz w:val="22"/>
                <w:szCs w:val="22"/>
                <w:lang w:val="en-GB"/>
              </w:rPr>
              <w:t>Ingotha</w:t>
            </w:r>
            <w:proofErr w:type="spellEnd"/>
            <w:r w:rsidRPr="00DC6BDA">
              <w:rPr>
                <w:rFonts w:ascii="Arial" w:eastAsiaTheme="minorHAnsi" w:hAnsi="Arial" w:cs="Arial"/>
                <w:color w:val="000000" w:themeColor="text1"/>
                <w:sz w:val="22"/>
                <w:szCs w:val="22"/>
                <w:lang w:val="en-GB"/>
              </w:rPr>
              <w:t xml:space="preserve"> at a distance of about 2.5 km. The other nearest railway station is at </w:t>
            </w:r>
            <w:proofErr w:type="spellStart"/>
            <w:r w:rsidRPr="00DC6BDA">
              <w:rPr>
                <w:rFonts w:ascii="Arial" w:eastAsiaTheme="minorHAnsi" w:hAnsi="Arial" w:cs="Arial"/>
                <w:color w:val="000000" w:themeColor="text1"/>
                <w:sz w:val="22"/>
                <w:szCs w:val="22"/>
                <w:lang w:val="en-GB"/>
              </w:rPr>
              <w:t>Bharuwa</w:t>
            </w:r>
            <w:proofErr w:type="spellEnd"/>
            <w:r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Sumerpur</w:t>
            </w:r>
            <w:proofErr w:type="spellEnd"/>
            <w:r w:rsidRPr="00DC6BDA">
              <w:rPr>
                <w:rFonts w:ascii="Arial" w:eastAsiaTheme="minorHAnsi" w:hAnsi="Arial" w:cs="Arial"/>
                <w:color w:val="000000" w:themeColor="text1"/>
                <w:sz w:val="22"/>
                <w:szCs w:val="22"/>
                <w:lang w:val="en-GB"/>
              </w:rPr>
              <w:t xml:space="preserve"> located about 9 km from the site. </w:t>
            </w:r>
          </w:p>
        </w:tc>
      </w:tr>
      <w:tr w:rsidR="0008762C" w:rsidRPr="00DC6BDA" w14:paraId="76B5FE0F" w14:textId="77777777" w:rsidTr="00E37C73">
        <w:trPr>
          <w:trHeight w:val="361"/>
        </w:trPr>
        <w:tc>
          <w:tcPr>
            <w:tcW w:w="1555" w:type="dxa"/>
          </w:tcPr>
          <w:p w14:paraId="634741B5"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2" w:type="dxa"/>
          </w:tcPr>
          <w:p w14:paraId="3FB0A4FB" w14:textId="3FEA2007" w:rsidR="0008762C" w:rsidRPr="00DC6BDA" w:rsidRDefault="005D7AA1" w:rsidP="00373513">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5075C2" w:rsidRPr="00DC6BDA">
              <w:rPr>
                <w:rFonts w:ascii="Arial" w:eastAsiaTheme="minorHAnsi" w:hAnsi="Arial" w:cs="Arial"/>
                <w:color w:val="000000" w:themeColor="text1"/>
                <w:sz w:val="22"/>
                <w:szCs w:val="22"/>
                <w:lang w:val="en-GB"/>
              </w:rPr>
              <w:t xml:space="preserve">domestic </w:t>
            </w:r>
            <w:r w:rsidRPr="00DC6BDA">
              <w:rPr>
                <w:rFonts w:ascii="Arial" w:eastAsiaTheme="minorHAnsi" w:hAnsi="Arial" w:cs="Arial"/>
                <w:color w:val="000000" w:themeColor="text1"/>
                <w:sz w:val="22"/>
                <w:szCs w:val="22"/>
                <w:lang w:val="en-GB"/>
              </w:rPr>
              <w:t xml:space="preserve">airport is at Kanpur at a distance of about 90 km from the </w:t>
            </w:r>
            <w:r w:rsidR="006E6DC5" w:rsidRPr="00DC6BDA">
              <w:rPr>
                <w:rFonts w:ascii="Arial" w:eastAsiaTheme="minorHAnsi" w:hAnsi="Arial" w:cs="Arial"/>
                <w:color w:val="000000" w:themeColor="text1"/>
                <w:sz w:val="22"/>
                <w:szCs w:val="22"/>
                <w:lang w:val="en-GB"/>
              </w:rPr>
              <w:t xml:space="preserve">under construction </w:t>
            </w:r>
            <w:r w:rsidRPr="00DC6BDA">
              <w:rPr>
                <w:rFonts w:ascii="Arial" w:eastAsiaTheme="minorHAnsi" w:hAnsi="Arial" w:cs="Arial"/>
                <w:color w:val="000000" w:themeColor="text1"/>
                <w:sz w:val="22"/>
                <w:szCs w:val="22"/>
                <w:lang w:val="en-GB"/>
              </w:rPr>
              <w:t>cement manufacturing unit.</w:t>
            </w:r>
            <w:r w:rsidR="00373513" w:rsidRPr="00DC6BDA">
              <w:rPr>
                <w:rFonts w:ascii="Arial" w:eastAsiaTheme="minorHAnsi" w:hAnsi="Arial" w:cs="Arial"/>
                <w:color w:val="000000" w:themeColor="text1"/>
                <w:sz w:val="22"/>
                <w:szCs w:val="22"/>
                <w:lang w:val="en-GB"/>
              </w:rPr>
              <w:t xml:space="preserve"> The nearest international airport is at </w:t>
            </w:r>
            <w:proofErr w:type="spellStart"/>
            <w:r w:rsidR="00373513" w:rsidRPr="00DC6BDA">
              <w:rPr>
                <w:rFonts w:ascii="Arial" w:eastAsiaTheme="minorHAnsi" w:hAnsi="Arial" w:cs="Arial"/>
                <w:color w:val="000000" w:themeColor="text1"/>
                <w:sz w:val="22"/>
                <w:szCs w:val="22"/>
                <w:lang w:val="en-GB"/>
              </w:rPr>
              <w:t>Lucknow</w:t>
            </w:r>
            <w:proofErr w:type="spellEnd"/>
            <w:r w:rsidR="00373513" w:rsidRPr="00DC6BDA">
              <w:rPr>
                <w:rFonts w:ascii="Arial" w:eastAsiaTheme="minorHAnsi" w:hAnsi="Arial" w:cs="Arial"/>
                <w:color w:val="000000" w:themeColor="text1"/>
                <w:sz w:val="22"/>
                <w:szCs w:val="22"/>
                <w:lang w:val="en-GB"/>
              </w:rPr>
              <w:t xml:space="preserve"> at a distance of about 157 km from the project site.</w:t>
            </w:r>
          </w:p>
        </w:tc>
      </w:tr>
    </w:tbl>
    <w:p w14:paraId="497D31D1" w14:textId="77777777" w:rsidR="00E438F8" w:rsidRPr="00DC6BDA" w:rsidRDefault="00E438F8" w:rsidP="00E438F8">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7EBED723" w14:textId="59A79A3A" w:rsidR="005D7AA1" w:rsidRPr="00203659" w:rsidRDefault="00F75C8C" w:rsidP="005D7AA1">
      <w:pPr>
        <w:keepNext/>
        <w:autoSpaceDE w:val="0"/>
        <w:autoSpaceDN w:val="0"/>
        <w:adjustRightInd w:val="0"/>
        <w:spacing w:line="276" w:lineRule="auto"/>
        <w:jc w:val="center"/>
        <w:rPr>
          <w:color w:val="000000" w:themeColor="text1"/>
          <w:highlight w:val="yellow"/>
        </w:rPr>
      </w:pPr>
      <w:r w:rsidRPr="00F75C8C">
        <w:rPr>
          <w:rFonts w:ascii="Arial" w:eastAsiaTheme="minorHAnsi" w:hAnsi="Arial" w:cs="Arial"/>
          <w:noProof/>
          <w:color w:val="000000" w:themeColor="text1"/>
          <w:sz w:val="22"/>
          <w:szCs w:val="22"/>
          <w:lang w:eastAsia="en-IN"/>
        </w:rPr>
        <w:drawing>
          <wp:inline distT="0" distB="0" distL="0" distR="0" wp14:anchorId="70DE9CCF" wp14:editId="3331B301">
            <wp:extent cx="5746750" cy="3467100"/>
            <wp:effectExtent l="19050" t="19050" r="25400" b="190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6750" cy="3467100"/>
                    </a:xfrm>
                    <a:prstGeom prst="rect">
                      <a:avLst/>
                    </a:prstGeom>
                    <a:ln>
                      <a:solidFill>
                        <a:schemeClr val="tx1"/>
                      </a:solidFill>
                    </a:ln>
                  </pic:spPr>
                </pic:pic>
              </a:graphicData>
            </a:graphic>
          </wp:inline>
        </w:drawing>
      </w:r>
    </w:p>
    <w:p w14:paraId="0C8A9E79" w14:textId="77777777" w:rsidR="005D7AA1" w:rsidRPr="00203659" w:rsidRDefault="005D7AA1" w:rsidP="005D7AA1">
      <w:pPr>
        <w:pStyle w:val="Caption"/>
        <w:jc w:val="center"/>
        <w:rPr>
          <w:b/>
          <w:color w:val="000000" w:themeColor="text1"/>
          <w:sz w:val="2"/>
          <w:highlight w:val="yellow"/>
          <w:u w:val="single"/>
        </w:rPr>
      </w:pPr>
    </w:p>
    <w:p w14:paraId="7AC1D8BD" w14:textId="3D6C45C5" w:rsidR="0024399B" w:rsidRPr="00DC6BDA" w:rsidRDefault="005D7AA1" w:rsidP="006B09C3">
      <w:pPr>
        <w:pStyle w:val="Caption"/>
        <w:jc w:val="center"/>
        <w:rPr>
          <w:rFonts w:ascii="Arial" w:hAnsi="Arial" w:cs="Arial"/>
          <w:b/>
          <w:color w:val="000000" w:themeColor="text1"/>
          <w:sz w:val="20"/>
          <w:u w:val="single"/>
        </w:rPr>
      </w:pPr>
      <w:r w:rsidRPr="00DF3262">
        <w:rPr>
          <w:rFonts w:ascii="Arial" w:hAnsi="Arial" w:cs="Arial"/>
          <w:b/>
          <w:color w:val="000000" w:themeColor="text1"/>
          <w:sz w:val="20"/>
          <w:u w:val="single"/>
        </w:rPr>
        <w:t xml:space="preserve">Figure </w:t>
      </w:r>
      <w:r w:rsidR="00146822" w:rsidRPr="00DF3262">
        <w:rPr>
          <w:rFonts w:ascii="Arial" w:hAnsi="Arial" w:cs="Arial"/>
          <w:b/>
          <w:color w:val="000000" w:themeColor="text1"/>
          <w:sz w:val="20"/>
          <w:u w:val="single"/>
        </w:rPr>
        <w:fldChar w:fldCharType="begin"/>
      </w:r>
      <w:r w:rsidR="00146822" w:rsidRPr="00DF3262">
        <w:rPr>
          <w:rFonts w:ascii="Arial" w:hAnsi="Arial" w:cs="Arial"/>
          <w:b/>
          <w:color w:val="000000" w:themeColor="text1"/>
          <w:sz w:val="20"/>
          <w:u w:val="single"/>
        </w:rPr>
        <w:instrText xml:space="preserve"> SEQ Figure \* ARABIC </w:instrText>
      </w:r>
      <w:r w:rsidR="00146822" w:rsidRPr="00DF3262">
        <w:rPr>
          <w:rFonts w:ascii="Arial" w:hAnsi="Arial" w:cs="Arial"/>
          <w:b/>
          <w:color w:val="000000" w:themeColor="text1"/>
          <w:sz w:val="20"/>
          <w:u w:val="single"/>
        </w:rPr>
        <w:fldChar w:fldCharType="separate"/>
      </w:r>
      <w:r w:rsidR="00456E1B">
        <w:rPr>
          <w:rFonts w:ascii="Arial" w:hAnsi="Arial" w:cs="Arial"/>
          <w:b/>
          <w:noProof/>
          <w:color w:val="000000" w:themeColor="text1"/>
          <w:sz w:val="20"/>
          <w:u w:val="single"/>
        </w:rPr>
        <w:t>2</w:t>
      </w:r>
      <w:r w:rsidR="00146822" w:rsidRPr="00DF3262">
        <w:rPr>
          <w:rFonts w:ascii="Arial" w:hAnsi="Arial" w:cs="Arial"/>
          <w:b/>
          <w:color w:val="000000" w:themeColor="text1"/>
          <w:sz w:val="20"/>
          <w:u w:val="single"/>
        </w:rPr>
        <w:fldChar w:fldCharType="end"/>
      </w:r>
      <w:r w:rsidRPr="00DF3262">
        <w:rPr>
          <w:rFonts w:ascii="Arial" w:hAnsi="Arial" w:cs="Arial"/>
          <w:b/>
          <w:color w:val="000000" w:themeColor="text1"/>
          <w:sz w:val="20"/>
          <w:u w:val="single"/>
        </w:rPr>
        <w:t>: Project Location of Grinding Unit</w:t>
      </w:r>
    </w:p>
    <w:p w14:paraId="143B6A56" w14:textId="77777777" w:rsidR="00894DA0" w:rsidRPr="00DC6BDA" w:rsidRDefault="00894DA0" w:rsidP="00E37C73"/>
    <w:p w14:paraId="081B081F" w14:textId="77777777" w:rsidR="00C04200" w:rsidRPr="00DC6BDA"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1A9FBA7D" w14:textId="4ED19CBC" w:rsidR="0024399B" w:rsidRPr="00DC6BDA" w:rsidRDefault="009618DF" w:rsidP="0024399B">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w:t>
      </w:r>
      <w:r w:rsidR="009D2BF9" w:rsidRPr="00DC6BDA">
        <w:rPr>
          <w:rFonts w:ascii="Arial" w:eastAsiaTheme="minorHAnsi" w:hAnsi="Arial" w:cs="Arial"/>
          <w:b/>
          <w:bCs/>
          <w:sz w:val="22"/>
          <w:szCs w:val="22"/>
          <w:lang w:val="en-GB"/>
        </w:rPr>
        <w:t>aykaycem</w:t>
      </w:r>
      <w:proofErr w:type="spellEnd"/>
      <w:r w:rsidR="009D2BF9" w:rsidRPr="00DC6BDA">
        <w:rPr>
          <w:rFonts w:ascii="Arial" w:eastAsiaTheme="minorHAnsi" w:hAnsi="Arial" w:cs="Arial"/>
          <w:b/>
          <w:bCs/>
          <w:sz w:val="22"/>
          <w:szCs w:val="22"/>
          <w:lang w:val="en-GB"/>
        </w:rPr>
        <w:t xml:space="preserve"> (Central) Limited (JCL)</w:t>
      </w:r>
      <w:r w:rsidR="009D2BF9" w:rsidRPr="00DC6BDA">
        <w:rPr>
          <w:rFonts w:ascii="Arial" w:eastAsiaTheme="minorHAnsi" w:hAnsi="Arial" w:cs="Arial"/>
          <w:sz w:val="22"/>
          <w:szCs w:val="22"/>
          <w:lang w:val="en-GB"/>
        </w:rPr>
        <w:t xml:space="preserve"> a wholly owned subsidiary of JK Cement Limited is setting up a Greenfield Integrated Cement Plant (IU) of </w:t>
      </w:r>
      <w:r w:rsidR="00147805" w:rsidRPr="00DC6BDA">
        <w:rPr>
          <w:rFonts w:ascii="Arial" w:eastAsiaTheme="minorHAnsi" w:hAnsi="Arial" w:cs="Arial"/>
          <w:sz w:val="22"/>
          <w:szCs w:val="22"/>
          <w:lang w:val="en-GB"/>
        </w:rPr>
        <w:t>2.64 MTPA (</w:t>
      </w:r>
      <w:r w:rsidR="009D2BF9" w:rsidRPr="00DC6BDA">
        <w:rPr>
          <w:rFonts w:ascii="Arial" w:eastAsiaTheme="minorHAnsi" w:hAnsi="Arial" w:cs="Arial"/>
          <w:sz w:val="22"/>
          <w:szCs w:val="22"/>
          <w:lang w:val="en-GB"/>
        </w:rPr>
        <w:t>8,000 TPD</w:t>
      </w:r>
      <w:r w:rsidR="00147805" w:rsidRPr="00DC6BDA">
        <w:rPr>
          <w:rFonts w:ascii="Arial" w:eastAsiaTheme="minorHAnsi" w:hAnsi="Arial" w:cs="Arial"/>
          <w:sz w:val="22"/>
          <w:szCs w:val="22"/>
          <w:lang w:val="en-GB"/>
        </w:rPr>
        <w:t>)</w:t>
      </w:r>
      <w:r w:rsidR="009D2BF9" w:rsidRPr="00DC6BDA">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 xml:space="preserve">of </w:t>
      </w:r>
      <w:r w:rsidR="009D2BF9" w:rsidRPr="00DC6BDA">
        <w:rPr>
          <w:rFonts w:ascii="Arial" w:eastAsiaTheme="minorHAnsi" w:hAnsi="Arial" w:cs="Arial"/>
          <w:sz w:val="22"/>
          <w:szCs w:val="22"/>
          <w:lang w:val="en-GB"/>
        </w:rPr>
        <w:t xml:space="preserve">clinker and 2.0 </w:t>
      </w:r>
      <w:r w:rsidR="00405217">
        <w:rPr>
          <w:rFonts w:ascii="Arial" w:eastAsiaTheme="minorHAnsi" w:hAnsi="Arial" w:cs="Arial"/>
          <w:sz w:val="22"/>
          <w:szCs w:val="22"/>
          <w:lang w:val="en-GB"/>
        </w:rPr>
        <w:t>M</w:t>
      </w:r>
      <w:r w:rsidR="009D2BF9" w:rsidRPr="00DC6BDA">
        <w:rPr>
          <w:rFonts w:ascii="Arial" w:eastAsiaTheme="minorHAnsi" w:hAnsi="Arial" w:cs="Arial"/>
          <w:sz w:val="22"/>
          <w:szCs w:val="22"/>
          <w:lang w:val="en-GB"/>
        </w:rPr>
        <w:t xml:space="preserve">TPA </w:t>
      </w:r>
      <w:r w:rsidR="00147805" w:rsidRPr="00DC6BDA">
        <w:rPr>
          <w:rFonts w:ascii="Arial" w:eastAsiaTheme="minorHAnsi" w:hAnsi="Arial" w:cs="Arial"/>
          <w:sz w:val="22"/>
          <w:szCs w:val="22"/>
          <w:lang w:val="en-GB"/>
        </w:rPr>
        <w:t xml:space="preserve">of cement </w:t>
      </w:r>
      <w:r w:rsidR="009D2BF9" w:rsidRPr="00DC6BDA">
        <w:rPr>
          <w:rFonts w:ascii="Arial" w:eastAsiaTheme="minorHAnsi" w:hAnsi="Arial" w:cs="Arial"/>
          <w:sz w:val="22"/>
          <w:szCs w:val="22"/>
          <w:lang w:val="en-GB"/>
        </w:rPr>
        <w:t xml:space="preserve">at village </w:t>
      </w:r>
      <w:proofErr w:type="spellStart"/>
      <w:r w:rsidR="009D2BF9" w:rsidRPr="00DC6BDA">
        <w:rPr>
          <w:rFonts w:ascii="Arial" w:eastAsiaTheme="minorHAnsi" w:hAnsi="Arial" w:cs="Arial"/>
          <w:sz w:val="22"/>
          <w:szCs w:val="22"/>
          <w:lang w:val="en-GB"/>
        </w:rPr>
        <w:t>Devra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Hardua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Puraina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Sotipura</w:t>
      </w:r>
      <w:proofErr w:type="spellEnd"/>
      <w:r w:rsidR="009D2BF9" w:rsidRPr="00DC6BDA">
        <w:rPr>
          <w:rFonts w:ascii="Arial" w:eastAsiaTheme="minorHAnsi" w:hAnsi="Arial" w:cs="Arial"/>
          <w:sz w:val="22"/>
          <w:szCs w:val="22"/>
          <w:lang w:val="en-GB"/>
        </w:rPr>
        <w:t xml:space="preserve"> and </w:t>
      </w:r>
      <w:proofErr w:type="spellStart"/>
      <w:r w:rsidR="009D2BF9" w:rsidRPr="00DC6BDA">
        <w:rPr>
          <w:rFonts w:ascii="Arial" w:eastAsiaTheme="minorHAnsi" w:hAnsi="Arial" w:cs="Arial"/>
          <w:sz w:val="22"/>
          <w:szCs w:val="22"/>
          <w:lang w:val="en-GB"/>
        </w:rPr>
        <w:t>Madaiyan</w:t>
      </w:r>
      <w:proofErr w:type="spellEnd"/>
      <w:r w:rsidR="009D2BF9" w:rsidRPr="00DC6BDA">
        <w:rPr>
          <w:rFonts w:ascii="Arial" w:eastAsiaTheme="minorHAnsi" w:hAnsi="Arial" w:cs="Arial"/>
          <w:sz w:val="22"/>
          <w:szCs w:val="22"/>
          <w:lang w:val="en-GB"/>
        </w:rPr>
        <w:t xml:space="preserve">, tehsil </w:t>
      </w:r>
      <w:proofErr w:type="spellStart"/>
      <w:r w:rsidR="009D2BF9" w:rsidRPr="00DC6BDA">
        <w:rPr>
          <w:rFonts w:ascii="Arial" w:eastAsiaTheme="minorHAnsi" w:hAnsi="Arial" w:cs="Arial"/>
          <w:sz w:val="22"/>
          <w:szCs w:val="22"/>
          <w:lang w:val="en-GB"/>
        </w:rPr>
        <w:t>Amanganj</w:t>
      </w:r>
      <w:proofErr w:type="spellEnd"/>
      <w:r w:rsidR="009D2BF9" w:rsidRPr="00DC6BDA">
        <w:rPr>
          <w:rFonts w:ascii="Arial" w:eastAsiaTheme="minorHAnsi" w:hAnsi="Arial" w:cs="Arial"/>
          <w:sz w:val="22"/>
          <w:szCs w:val="22"/>
          <w:lang w:val="en-GB"/>
        </w:rPr>
        <w:t xml:space="preserve">, district </w:t>
      </w:r>
      <w:proofErr w:type="spellStart"/>
      <w:r w:rsidR="009D2BF9" w:rsidRPr="00DC6BDA">
        <w:rPr>
          <w:rFonts w:ascii="Arial" w:eastAsiaTheme="minorHAnsi" w:hAnsi="Arial" w:cs="Arial"/>
          <w:sz w:val="22"/>
          <w:szCs w:val="22"/>
          <w:lang w:val="en-GB"/>
        </w:rPr>
        <w:t>Panna</w:t>
      </w:r>
      <w:proofErr w:type="spellEnd"/>
      <w:r w:rsidR="009D2BF9" w:rsidRPr="00DC6BDA">
        <w:rPr>
          <w:rFonts w:ascii="Arial" w:eastAsiaTheme="minorHAnsi" w:hAnsi="Arial" w:cs="Arial"/>
          <w:sz w:val="22"/>
          <w:szCs w:val="22"/>
          <w:lang w:val="en-GB"/>
        </w:rPr>
        <w:t xml:space="preserve">, Madhya Pradesh with a Split located Grinding Unit (GU) of 2 </w:t>
      </w:r>
      <w:r w:rsidR="00147805" w:rsidRPr="00DC6BDA">
        <w:rPr>
          <w:rFonts w:ascii="Arial" w:eastAsiaTheme="minorHAnsi" w:hAnsi="Arial" w:cs="Arial"/>
          <w:sz w:val="22"/>
          <w:szCs w:val="22"/>
          <w:lang w:val="en-GB"/>
        </w:rPr>
        <w:t>M</w:t>
      </w:r>
      <w:r w:rsidR="009D2BF9" w:rsidRPr="00DC6BDA">
        <w:rPr>
          <w:rFonts w:ascii="Arial" w:eastAsiaTheme="minorHAnsi" w:hAnsi="Arial" w:cs="Arial"/>
          <w:sz w:val="22"/>
          <w:szCs w:val="22"/>
          <w:lang w:val="en-GB"/>
        </w:rPr>
        <w:t>illion TPA</w:t>
      </w:r>
      <w:r w:rsidR="00147805" w:rsidRPr="00DC6BDA">
        <w:rPr>
          <w:rFonts w:ascii="Arial" w:eastAsiaTheme="minorHAnsi" w:hAnsi="Arial" w:cs="Arial"/>
          <w:sz w:val="22"/>
          <w:szCs w:val="22"/>
          <w:lang w:val="en-GB"/>
        </w:rPr>
        <w:t xml:space="preserve"> capacity at</w:t>
      </w:r>
      <w:r w:rsidR="00405217">
        <w:rPr>
          <w:rFonts w:ascii="Arial" w:eastAsiaTheme="minorHAnsi" w:hAnsi="Arial" w:cs="Arial"/>
          <w:sz w:val="22"/>
          <w:szCs w:val="22"/>
          <w:lang w:val="en-GB"/>
        </w:rPr>
        <w:t xml:space="preserve"> District-</w:t>
      </w:r>
      <w:proofErr w:type="spellStart"/>
      <w:r w:rsidR="009D2BF9" w:rsidRPr="00DC6BDA">
        <w:rPr>
          <w:rFonts w:ascii="Arial" w:eastAsiaTheme="minorHAnsi" w:hAnsi="Arial" w:cs="Arial"/>
          <w:sz w:val="22"/>
          <w:szCs w:val="22"/>
          <w:lang w:val="en-GB"/>
        </w:rPr>
        <w:t>Hamirpur</w:t>
      </w:r>
      <w:proofErr w:type="spellEnd"/>
      <w:r w:rsidR="009D2BF9" w:rsidRPr="00DC6BDA">
        <w:rPr>
          <w:rFonts w:ascii="Arial" w:eastAsiaTheme="minorHAnsi" w:hAnsi="Arial" w:cs="Arial"/>
          <w:sz w:val="22"/>
          <w:szCs w:val="22"/>
          <w:lang w:val="en-GB"/>
        </w:rPr>
        <w:t>, Uttar Pradesh.</w:t>
      </w:r>
    </w:p>
    <w:p w14:paraId="47A20D5B"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782DDD29" w14:textId="31EFE8CB"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proposed Project cost sums </w:t>
      </w:r>
      <w:r w:rsidR="00FE4B26" w:rsidRPr="00DC6BDA">
        <w:rPr>
          <w:rFonts w:ascii="Arial" w:eastAsiaTheme="minorHAnsi" w:hAnsi="Arial" w:cs="Arial"/>
          <w:sz w:val="22"/>
          <w:szCs w:val="22"/>
          <w:lang w:val="en-GB"/>
        </w:rPr>
        <w:t>approx.</w:t>
      </w:r>
      <w:r w:rsidRPr="00DC6BDA">
        <w:rPr>
          <w:rFonts w:ascii="Arial" w:eastAsiaTheme="minorHAnsi" w:hAnsi="Arial" w:cs="Arial"/>
          <w:sz w:val="22"/>
          <w:szCs w:val="22"/>
          <w:lang w:val="en-GB"/>
        </w:rPr>
        <w:t xml:space="preserve">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2970</w:t>
      </w:r>
      <w:r w:rsidR="00405217">
        <w:rPr>
          <w:rFonts w:ascii="Arial" w:eastAsiaTheme="minorHAnsi" w:hAnsi="Arial" w:cs="Arial"/>
          <w:sz w:val="22"/>
          <w:szCs w:val="22"/>
          <w:lang w:val="en-GB"/>
        </w:rPr>
        <w:t>.29</w:t>
      </w:r>
      <w:r w:rsidR="00147805" w:rsidRPr="00DC6BDA">
        <w:rPr>
          <w:rFonts w:ascii="Arial" w:eastAsiaTheme="minorHAnsi" w:hAnsi="Arial" w:cs="Arial"/>
          <w:sz w:val="22"/>
          <w:szCs w:val="22"/>
          <w:lang w:val="en-GB"/>
        </w:rPr>
        <w:t xml:space="preserve"> </w:t>
      </w:r>
      <w:r w:rsidR="00405217">
        <w:rPr>
          <w:rFonts w:ascii="Arial" w:eastAsiaTheme="minorHAnsi" w:hAnsi="Arial" w:cs="Arial"/>
          <w:sz w:val="22"/>
          <w:szCs w:val="22"/>
          <w:lang w:val="en-GB"/>
        </w:rPr>
        <w:t>Cr.</w:t>
      </w:r>
      <w:r w:rsidR="00147805" w:rsidRPr="00DC6BDA">
        <w:rPr>
          <w:rFonts w:ascii="Arial" w:eastAsiaTheme="minorHAnsi" w:hAnsi="Arial" w:cs="Arial"/>
          <w:sz w:val="22"/>
          <w:szCs w:val="22"/>
          <w:lang w:val="en-GB"/>
        </w:rPr>
        <w:t xml:space="preserve"> out of which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2187.50 cr.</w:t>
      </w:r>
      <w:r w:rsidRPr="00DC6BDA">
        <w:rPr>
          <w:rFonts w:ascii="Arial" w:eastAsiaTheme="minorHAnsi" w:hAnsi="Arial" w:cs="Arial"/>
          <w:sz w:val="22"/>
          <w:szCs w:val="22"/>
          <w:lang w:val="en-GB"/>
        </w:rPr>
        <w:t xml:space="preserve"> is proposed for Integrated Cement Plant (IU) at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MP and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322.98 cr.</w:t>
      </w:r>
      <w:r w:rsidRPr="00DC6BDA">
        <w:rPr>
          <w:rFonts w:ascii="Arial" w:eastAsiaTheme="minorHAnsi" w:hAnsi="Arial" w:cs="Arial"/>
          <w:sz w:val="22"/>
          <w:szCs w:val="22"/>
          <w:lang w:val="en-GB"/>
        </w:rPr>
        <w:t xml:space="preserve"> at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Uttar Pradesh</w:t>
      </w:r>
      <w:r w:rsidR="00D861E0">
        <w:rPr>
          <w:rFonts w:ascii="Arial" w:eastAsiaTheme="minorHAnsi" w:hAnsi="Arial" w:cs="Arial"/>
          <w:sz w:val="22"/>
          <w:szCs w:val="22"/>
          <w:lang w:val="en-GB"/>
        </w:rPr>
        <w:t xml:space="preserve"> for Grinding Unit</w:t>
      </w:r>
      <w:r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In addition to this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459.82 cr. is proposed for common expenses taken in Total Project Cost for pre-operative, IDC and finance expenses.</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1A364AD8" w14:textId="0D4E2B15" w:rsidR="00646CA5"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proposed completion date for the Project and both these Plants are envisaged by</w:t>
      </w:r>
      <w:r w:rsidR="00147805" w:rsidRPr="00DC6BDA">
        <w:rPr>
          <w:rFonts w:ascii="Arial" w:eastAsiaTheme="minorHAnsi" w:hAnsi="Arial" w:cs="Arial"/>
          <w:sz w:val="22"/>
          <w:szCs w:val="22"/>
          <w:lang w:val="en-GB"/>
        </w:rPr>
        <w:t xml:space="preserve"> </w:t>
      </w:r>
      <w:r w:rsidR="00FE4B26" w:rsidRPr="00DC6BDA">
        <w:rPr>
          <w:rFonts w:ascii="Arial" w:eastAsiaTheme="minorHAnsi" w:hAnsi="Arial" w:cs="Arial"/>
          <w:sz w:val="22"/>
          <w:szCs w:val="22"/>
          <w:lang w:val="en-GB"/>
        </w:rPr>
        <w:t>30</w:t>
      </w:r>
      <w:r w:rsidR="00FE4B26" w:rsidRPr="00DC6BDA">
        <w:rPr>
          <w:rFonts w:ascii="Arial" w:eastAsiaTheme="minorHAnsi" w:hAnsi="Arial" w:cs="Arial"/>
          <w:sz w:val="22"/>
          <w:szCs w:val="22"/>
          <w:vertAlign w:val="superscript"/>
          <w:lang w:val="en-GB"/>
        </w:rPr>
        <w:t>th</w:t>
      </w:r>
      <w:r w:rsidR="00FE4B26" w:rsidRPr="00DC6BDA">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April, 2023 as per B</w:t>
      </w:r>
      <w:r w:rsidR="006E11AC" w:rsidRPr="00DC6BDA">
        <w:rPr>
          <w:rFonts w:ascii="Arial" w:eastAsiaTheme="minorHAnsi" w:hAnsi="Arial" w:cs="Arial"/>
          <w:sz w:val="22"/>
          <w:szCs w:val="22"/>
          <w:lang w:val="en-GB"/>
        </w:rPr>
        <w:t>OB</w:t>
      </w:r>
      <w:r w:rsidR="00147805" w:rsidRPr="00DC6BDA">
        <w:rPr>
          <w:rFonts w:ascii="Arial" w:eastAsiaTheme="minorHAnsi" w:hAnsi="Arial" w:cs="Arial"/>
          <w:sz w:val="22"/>
          <w:szCs w:val="22"/>
          <w:lang w:val="en-GB"/>
        </w:rPr>
        <w:t xml:space="preserve"> </w:t>
      </w:r>
      <w:r w:rsidR="00FE4B26" w:rsidRPr="00DC6BDA">
        <w:rPr>
          <w:rFonts w:ascii="Arial" w:eastAsiaTheme="minorHAnsi" w:hAnsi="Arial" w:cs="Arial"/>
          <w:sz w:val="22"/>
          <w:szCs w:val="22"/>
          <w:lang w:val="en-GB"/>
        </w:rPr>
        <w:t>Sanction</w:t>
      </w:r>
      <w:r w:rsidR="00147805" w:rsidRPr="00DC6BDA">
        <w:rPr>
          <w:rFonts w:ascii="Arial" w:eastAsiaTheme="minorHAnsi" w:hAnsi="Arial" w:cs="Arial"/>
          <w:sz w:val="22"/>
          <w:szCs w:val="22"/>
          <w:lang w:val="en-GB"/>
        </w:rPr>
        <w:t xml:space="preserve"> Letter</w:t>
      </w:r>
      <w:r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As per TEFR</w:t>
      </w:r>
      <w:r w:rsidR="00ED77FB"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24 </w:t>
      </w:r>
      <w:r w:rsidR="00FE4B26" w:rsidRPr="00DC6BDA">
        <w:rPr>
          <w:rFonts w:ascii="Arial" w:eastAsiaTheme="minorHAnsi" w:hAnsi="Arial" w:cs="Arial"/>
          <w:sz w:val="22"/>
          <w:szCs w:val="22"/>
          <w:lang w:val="en-GB"/>
        </w:rPr>
        <w:t>months’</w:t>
      </w:r>
      <w:r w:rsidR="00147805" w:rsidRPr="00DC6BDA">
        <w:rPr>
          <w:rFonts w:ascii="Arial" w:eastAsiaTheme="minorHAnsi" w:hAnsi="Arial" w:cs="Arial"/>
          <w:sz w:val="22"/>
          <w:szCs w:val="22"/>
          <w:lang w:val="en-GB"/>
        </w:rPr>
        <w:t xml:space="preserve"> period is envisaged for Integrated Unit and 18 months for Grinding Unit from the date of start of </w:t>
      </w:r>
      <w:r w:rsidR="00ED77FB" w:rsidRPr="00DC6BDA">
        <w:rPr>
          <w:rFonts w:ascii="Arial" w:eastAsiaTheme="minorHAnsi" w:hAnsi="Arial" w:cs="Arial"/>
          <w:sz w:val="22"/>
          <w:szCs w:val="22"/>
          <w:lang w:val="en-GB"/>
        </w:rPr>
        <w:t xml:space="preserve">the </w:t>
      </w:r>
      <w:r w:rsidR="00147805" w:rsidRPr="00DC6BDA">
        <w:rPr>
          <w:rFonts w:ascii="Arial" w:eastAsiaTheme="minorHAnsi" w:hAnsi="Arial" w:cs="Arial"/>
          <w:sz w:val="22"/>
          <w:szCs w:val="22"/>
          <w:lang w:val="en-GB"/>
        </w:rPr>
        <w:t xml:space="preserve">construction. As per the site inspection and information provided </w:t>
      </w:r>
      <w:r w:rsidR="00147805" w:rsidRPr="00DF3262">
        <w:rPr>
          <w:rFonts w:ascii="Arial" w:eastAsiaTheme="minorHAnsi" w:hAnsi="Arial" w:cs="Arial"/>
          <w:sz w:val="22"/>
          <w:szCs w:val="22"/>
          <w:lang w:val="en-GB"/>
        </w:rPr>
        <w:t xml:space="preserve">by the </w:t>
      </w:r>
      <w:r w:rsidR="00484D39" w:rsidRPr="00DF3262">
        <w:rPr>
          <w:rFonts w:ascii="Arial" w:eastAsiaTheme="minorHAnsi" w:hAnsi="Arial" w:cs="Arial"/>
          <w:sz w:val="22"/>
          <w:szCs w:val="22"/>
          <w:lang w:val="en-GB"/>
        </w:rPr>
        <w:t>borrower</w:t>
      </w:r>
      <w:r w:rsidR="00147805" w:rsidRPr="00DF3262">
        <w:rPr>
          <w:rFonts w:ascii="Arial" w:eastAsiaTheme="minorHAnsi" w:hAnsi="Arial" w:cs="Arial"/>
          <w:sz w:val="22"/>
          <w:szCs w:val="22"/>
          <w:lang w:val="en-GB"/>
        </w:rPr>
        <w:t xml:space="preserve">, construction at IU, </w:t>
      </w:r>
      <w:proofErr w:type="spellStart"/>
      <w:r w:rsidR="00147805" w:rsidRPr="00DF3262">
        <w:rPr>
          <w:rFonts w:ascii="Arial" w:eastAsiaTheme="minorHAnsi" w:hAnsi="Arial" w:cs="Arial"/>
          <w:sz w:val="22"/>
          <w:szCs w:val="22"/>
          <w:lang w:val="en-GB"/>
        </w:rPr>
        <w:t>Panna</w:t>
      </w:r>
      <w:proofErr w:type="spellEnd"/>
      <w:r w:rsidR="00147805" w:rsidRPr="00DF3262">
        <w:rPr>
          <w:rFonts w:ascii="Arial" w:eastAsiaTheme="minorHAnsi" w:hAnsi="Arial" w:cs="Arial"/>
          <w:sz w:val="22"/>
          <w:szCs w:val="22"/>
          <w:lang w:val="en-GB"/>
        </w:rPr>
        <w:t xml:space="preserve"> started on </w:t>
      </w:r>
      <w:r w:rsidR="00ED77FB" w:rsidRPr="00DF3262">
        <w:rPr>
          <w:rFonts w:ascii="Arial" w:eastAsiaTheme="minorHAnsi" w:hAnsi="Arial" w:cs="Arial"/>
          <w:sz w:val="22"/>
          <w:szCs w:val="22"/>
          <w:lang w:val="en-GB"/>
        </w:rPr>
        <w:t xml:space="preserve">July, 2021 </w:t>
      </w:r>
      <w:r w:rsidR="00147805" w:rsidRPr="00DF3262">
        <w:rPr>
          <w:rFonts w:ascii="Arial" w:eastAsiaTheme="minorHAnsi" w:hAnsi="Arial" w:cs="Arial"/>
          <w:sz w:val="22"/>
          <w:szCs w:val="22"/>
          <w:lang w:val="en-GB"/>
        </w:rPr>
        <w:t xml:space="preserve">and </w:t>
      </w:r>
      <w:r w:rsidR="00ED77FB" w:rsidRPr="00DF3262">
        <w:rPr>
          <w:rFonts w:ascii="Arial" w:eastAsiaTheme="minorHAnsi" w:hAnsi="Arial" w:cs="Arial"/>
          <w:sz w:val="22"/>
          <w:szCs w:val="22"/>
          <w:lang w:val="en-GB"/>
        </w:rPr>
        <w:t xml:space="preserve">at </w:t>
      </w:r>
      <w:r w:rsidR="00147805" w:rsidRPr="00DF3262">
        <w:rPr>
          <w:rFonts w:ascii="Arial" w:eastAsiaTheme="minorHAnsi" w:hAnsi="Arial" w:cs="Arial"/>
          <w:sz w:val="22"/>
          <w:szCs w:val="22"/>
          <w:lang w:val="en-GB"/>
        </w:rPr>
        <w:t xml:space="preserve">GU, </w:t>
      </w:r>
      <w:proofErr w:type="spellStart"/>
      <w:r w:rsidR="00147805" w:rsidRPr="00DF3262">
        <w:rPr>
          <w:rFonts w:ascii="Arial" w:eastAsiaTheme="minorHAnsi" w:hAnsi="Arial" w:cs="Arial"/>
          <w:sz w:val="22"/>
          <w:szCs w:val="22"/>
          <w:lang w:val="en-GB"/>
        </w:rPr>
        <w:t>Hamirpur</w:t>
      </w:r>
      <w:proofErr w:type="spellEnd"/>
      <w:r w:rsidR="00147805" w:rsidRPr="00DF3262">
        <w:rPr>
          <w:rFonts w:ascii="Arial" w:eastAsiaTheme="minorHAnsi" w:hAnsi="Arial" w:cs="Arial"/>
          <w:sz w:val="22"/>
          <w:szCs w:val="22"/>
          <w:lang w:val="en-GB"/>
        </w:rPr>
        <w:t xml:space="preserve"> </w:t>
      </w:r>
      <w:r w:rsidR="00ED77FB" w:rsidRPr="00DF3262">
        <w:rPr>
          <w:rFonts w:ascii="Arial" w:eastAsiaTheme="minorHAnsi" w:hAnsi="Arial" w:cs="Arial"/>
          <w:sz w:val="22"/>
          <w:szCs w:val="22"/>
          <w:lang w:val="en-GB"/>
        </w:rPr>
        <w:t xml:space="preserve">from </w:t>
      </w:r>
      <w:r w:rsidR="00147805" w:rsidRPr="00DF3262">
        <w:rPr>
          <w:rFonts w:ascii="Arial" w:eastAsiaTheme="minorHAnsi" w:hAnsi="Arial" w:cs="Arial"/>
          <w:sz w:val="22"/>
          <w:szCs w:val="22"/>
          <w:lang w:val="en-GB"/>
        </w:rPr>
        <w:t>September, 2021</w:t>
      </w:r>
      <w:r w:rsidR="00ED77FB" w:rsidRPr="00DF3262">
        <w:rPr>
          <w:rFonts w:ascii="Arial" w:eastAsiaTheme="minorHAnsi" w:hAnsi="Arial" w:cs="Arial"/>
          <w:sz w:val="22"/>
          <w:szCs w:val="22"/>
          <w:lang w:val="en-GB"/>
        </w:rPr>
        <w:t xml:space="preserve">. </w:t>
      </w:r>
      <w:r w:rsidR="00405217" w:rsidRPr="00DF3262">
        <w:rPr>
          <w:rFonts w:ascii="Arial" w:eastAsiaTheme="minorHAnsi" w:hAnsi="Arial" w:cs="Arial"/>
          <w:sz w:val="22"/>
          <w:szCs w:val="22"/>
          <w:lang w:val="en-GB"/>
        </w:rPr>
        <w:t>As per our observation made during the site visit, on 23</w:t>
      </w:r>
      <w:r w:rsidR="00405217" w:rsidRPr="00DF3262">
        <w:rPr>
          <w:rFonts w:ascii="Arial" w:eastAsiaTheme="minorHAnsi" w:hAnsi="Arial" w:cs="Arial"/>
          <w:sz w:val="22"/>
          <w:szCs w:val="22"/>
          <w:vertAlign w:val="superscript"/>
          <w:lang w:val="en-GB"/>
        </w:rPr>
        <w:t>rd</w:t>
      </w:r>
      <w:r w:rsidR="00405217" w:rsidRPr="00DF3262">
        <w:rPr>
          <w:rFonts w:ascii="Arial" w:eastAsiaTheme="minorHAnsi" w:hAnsi="Arial" w:cs="Arial"/>
          <w:sz w:val="22"/>
          <w:szCs w:val="22"/>
          <w:lang w:val="en-GB"/>
        </w:rPr>
        <w:t xml:space="preserve"> February 2023, the construction work of Grinding Unit is almost complete and cement production is also started and construction work of Integrated Unit is in final stage and production of the same is </w:t>
      </w:r>
      <w:r w:rsidR="00FA1044">
        <w:rPr>
          <w:rFonts w:ascii="Arial" w:eastAsiaTheme="minorHAnsi" w:hAnsi="Arial" w:cs="Arial"/>
          <w:sz w:val="22"/>
          <w:szCs w:val="22"/>
          <w:lang w:val="en-GB"/>
        </w:rPr>
        <w:t>also</w:t>
      </w:r>
      <w:r w:rsidR="00756084" w:rsidRPr="00DF3262">
        <w:rPr>
          <w:rFonts w:ascii="Arial" w:eastAsiaTheme="minorHAnsi" w:hAnsi="Arial" w:cs="Arial"/>
          <w:sz w:val="22"/>
          <w:szCs w:val="22"/>
          <w:lang w:val="en-GB"/>
        </w:rPr>
        <w:t xml:space="preserve"> started.</w:t>
      </w:r>
    </w:p>
    <w:p w14:paraId="3F837500"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p>
    <w:p w14:paraId="19D32FAF" w14:textId="502A92D2" w:rsidR="00314D8B" w:rsidRPr="00DC6BDA" w:rsidRDefault="00314D8B" w:rsidP="00314D8B">
      <w:pPr>
        <w:autoSpaceDE w:val="0"/>
        <w:autoSpaceDN w:val="0"/>
        <w:adjustRightInd w:val="0"/>
        <w:spacing w:line="360" w:lineRule="auto"/>
        <w:jc w:val="both"/>
        <w:rPr>
          <w:rFonts w:ascii="Arial" w:eastAsiaTheme="minorHAnsi" w:hAnsi="Arial" w:cs="Arial"/>
          <w:sz w:val="22"/>
          <w:szCs w:val="22"/>
          <w:lang w:val="en-GB"/>
        </w:rPr>
      </w:pPr>
    </w:p>
    <w:p w14:paraId="33BF3663" w14:textId="1CF27887" w:rsidR="00C04200" w:rsidRPr="00DC6BDA" w:rsidRDefault="00C04200" w:rsidP="00060B26">
      <w:pPr>
        <w:numPr>
          <w:ilvl w:val="1"/>
          <w:numId w:val="2"/>
        </w:numPr>
        <w:autoSpaceDE w:val="0"/>
        <w:autoSpaceDN w:val="0"/>
        <w:adjustRightInd w:val="0"/>
        <w:spacing w:line="360" w:lineRule="auto"/>
        <w:ind w:left="0" w:right="-22" w:hanging="426"/>
        <w:jc w:val="both"/>
        <w:rPr>
          <w:rFonts w:ascii="Arial" w:hAnsi="Arial" w:cs="Arial"/>
          <w:sz w:val="28"/>
        </w:rPr>
      </w:pPr>
      <w:r w:rsidRPr="00DC6BDA">
        <w:rPr>
          <w:rFonts w:ascii="Arial" w:hAnsi="Arial" w:cs="Arial"/>
          <w:b/>
          <w:szCs w:val="28"/>
        </w:rPr>
        <w:t xml:space="preserve">INTEGRATED CEMENT PLANT OF CAPACITY 8000 </w:t>
      </w:r>
      <w:r w:rsidR="00314D8B" w:rsidRPr="00DC6BDA">
        <w:rPr>
          <w:rFonts w:ascii="Arial" w:hAnsi="Arial" w:cs="Arial"/>
          <w:b/>
          <w:szCs w:val="28"/>
        </w:rPr>
        <w:t>TPD</w:t>
      </w:r>
      <w:r w:rsidRPr="00DC6BDA">
        <w:rPr>
          <w:rFonts w:ascii="Arial" w:hAnsi="Arial" w:cs="Arial"/>
          <w:b/>
          <w:szCs w:val="28"/>
        </w:rPr>
        <w:t xml:space="preserve"> CLINKER AND 2</w:t>
      </w:r>
      <w:r w:rsidR="005D7AA1" w:rsidRPr="00DC6BDA">
        <w:rPr>
          <w:rFonts w:ascii="Arial" w:hAnsi="Arial" w:cs="Arial"/>
          <w:b/>
          <w:szCs w:val="28"/>
        </w:rPr>
        <w:t xml:space="preserve"> </w:t>
      </w:r>
      <w:r w:rsidRPr="00DC6BDA">
        <w:rPr>
          <w:rFonts w:ascii="Arial" w:hAnsi="Arial" w:cs="Arial"/>
          <w:b/>
          <w:szCs w:val="28"/>
        </w:rPr>
        <w:t>M</w:t>
      </w:r>
      <w:r w:rsidR="005D7AA1" w:rsidRPr="00DC6BDA">
        <w:rPr>
          <w:rFonts w:ascii="Arial" w:hAnsi="Arial" w:cs="Arial"/>
          <w:b/>
          <w:szCs w:val="28"/>
        </w:rPr>
        <w:t>ILLION OUTPUT</w:t>
      </w:r>
      <w:r w:rsidR="000C4FE4" w:rsidRPr="00DC6BDA">
        <w:rPr>
          <w:rFonts w:ascii="Arial" w:hAnsi="Arial" w:cs="Arial"/>
          <w:b/>
          <w:szCs w:val="28"/>
        </w:rPr>
        <w:t xml:space="preserve"> </w:t>
      </w:r>
      <w:r w:rsidR="00640ABB">
        <w:rPr>
          <w:rFonts w:ascii="Arial" w:hAnsi="Arial" w:cs="Arial"/>
          <w:b/>
          <w:szCs w:val="28"/>
        </w:rPr>
        <w:t>TPA CEMENT CAPACITY AT PANNA, MP.</w:t>
      </w:r>
    </w:p>
    <w:p w14:paraId="7CAB8A46" w14:textId="77777777" w:rsidR="006E6DC5" w:rsidRPr="00DC6BDA" w:rsidRDefault="006E6DC5" w:rsidP="00060B26">
      <w:pPr>
        <w:autoSpaceDE w:val="0"/>
        <w:autoSpaceDN w:val="0"/>
        <w:adjustRightInd w:val="0"/>
        <w:spacing w:line="360" w:lineRule="auto"/>
        <w:ind w:right="-22"/>
        <w:jc w:val="both"/>
        <w:rPr>
          <w:rFonts w:ascii="Arial" w:hAnsi="Arial" w:cs="Arial"/>
          <w:b/>
          <w:sz w:val="22"/>
          <w:szCs w:val="28"/>
        </w:rPr>
      </w:pPr>
    </w:p>
    <w:p w14:paraId="316B573B" w14:textId="2F5676B5" w:rsidR="00060B26" w:rsidRPr="00DC6BDA" w:rsidRDefault="009D2BF9"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szCs w:val="28"/>
        </w:rPr>
        <w:t xml:space="preserve">Integrated Cement Plant of Capacity </w:t>
      </w:r>
      <w:r w:rsidR="00ED77FB" w:rsidRPr="00DC6BDA">
        <w:rPr>
          <w:rFonts w:ascii="Arial" w:hAnsi="Arial" w:cs="Arial"/>
          <w:sz w:val="22"/>
          <w:szCs w:val="28"/>
        </w:rPr>
        <w:t>2.64 MTPA (</w:t>
      </w:r>
      <w:r w:rsidRPr="00DC6BDA">
        <w:rPr>
          <w:rFonts w:ascii="Arial" w:hAnsi="Arial" w:cs="Arial"/>
          <w:sz w:val="22"/>
          <w:szCs w:val="28"/>
        </w:rPr>
        <w:t>8000 TPD</w:t>
      </w:r>
      <w:r w:rsidR="00ED77FB" w:rsidRPr="00DC6BDA">
        <w:rPr>
          <w:rFonts w:ascii="Arial" w:hAnsi="Arial" w:cs="Arial"/>
          <w:sz w:val="22"/>
          <w:szCs w:val="28"/>
        </w:rPr>
        <w:t>)</w:t>
      </w:r>
      <w:r w:rsidRPr="00DC6BDA">
        <w:rPr>
          <w:rFonts w:ascii="Arial" w:hAnsi="Arial" w:cs="Arial"/>
          <w:sz w:val="22"/>
          <w:szCs w:val="28"/>
        </w:rPr>
        <w:t xml:space="preserve"> </w:t>
      </w:r>
      <w:r w:rsidR="00ED77FB" w:rsidRPr="00DC6BDA">
        <w:rPr>
          <w:rFonts w:ascii="Arial" w:hAnsi="Arial" w:cs="Arial"/>
          <w:sz w:val="22"/>
          <w:szCs w:val="28"/>
        </w:rPr>
        <w:t xml:space="preserve">of </w:t>
      </w:r>
      <w:r w:rsidRPr="00DC6BDA">
        <w:rPr>
          <w:rFonts w:ascii="Arial" w:hAnsi="Arial" w:cs="Arial"/>
          <w:sz w:val="22"/>
          <w:szCs w:val="28"/>
        </w:rPr>
        <w:t xml:space="preserve">Clinker and 2 </w:t>
      </w:r>
      <w:r w:rsidR="00ED77FB" w:rsidRPr="00DC6BDA">
        <w:rPr>
          <w:rFonts w:ascii="Arial" w:hAnsi="Arial" w:cs="Arial"/>
          <w:sz w:val="22"/>
          <w:szCs w:val="28"/>
        </w:rPr>
        <w:t>M</w:t>
      </w:r>
      <w:r w:rsidRPr="00DC6BDA">
        <w:rPr>
          <w:rFonts w:ascii="Arial" w:hAnsi="Arial" w:cs="Arial"/>
          <w:sz w:val="22"/>
          <w:szCs w:val="28"/>
        </w:rPr>
        <w:t xml:space="preserve">illion output TPA </w:t>
      </w:r>
      <w:r w:rsidR="00ED77FB" w:rsidRPr="00DC6BDA">
        <w:rPr>
          <w:rFonts w:ascii="Arial" w:hAnsi="Arial" w:cs="Arial"/>
          <w:sz w:val="22"/>
          <w:szCs w:val="28"/>
        </w:rPr>
        <w:t xml:space="preserve">of </w:t>
      </w:r>
      <w:r w:rsidRPr="00DC6BDA">
        <w:rPr>
          <w:rFonts w:ascii="Arial" w:hAnsi="Arial" w:cs="Arial"/>
          <w:sz w:val="22"/>
          <w:szCs w:val="28"/>
        </w:rPr>
        <w:t>Cement is located at</w:t>
      </w:r>
      <w:r w:rsidRPr="00DC6BDA">
        <w:rPr>
          <w:rFonts w:ascii="Arial" w:hAnsi="Arial" w:cs="Arial"/>
          <w:b/>
          <w:sz w:val="22"/>
          <w:szCs w:val="28"/>
        </w:rPr>
        <w:t xml:space="preserve"> </w:t>
      </w:r>
      <w:r w:rsidRPr="00DC6BDA">
        <w:rPr>
          <w:rFonts w:ascii="Arial" w:hAnsi="Arial" w:cs="Arial"/>
          <w:sz w:val="22"/>
        </w:rPr>
        <w:t xml:space="preserve">Villages </w:t>
      </w:r>
      <w:proofErr w:type="spellStart"/>
      <w:r w:rsidRPr="00DC6BDA">
        <w:rPr>
          <w:rFonts w:ascii="Arial" w:hAnsi="Arial" w:cs="Arial"/>
          <w:sz w:val="22"/>
        </w:rPr>
        <w:t>Harduwa</w:t>
      </w:r>
      <w:proofErr w:type="spellEnd"/>
      <w:r w:rsidRPr="00DC6BDA">
        <w:rPr>
          <w:rFonts w:ascii="Arial" w:hAnsi="Arial" w:cs="Arial"/>
          <w:sz w:val="22"/>
        </w:rPr>
        <w:t xml:space="preserve"> Ken, </w:t>
      </w:r>
      <w:proofErr w:type="spellStart"/>
      <w:r w:rsidRPr="00DC6BDA">
        <w:rPr>
          <w:rFonts w:ascii="Arial" w:hAnsi="Arial" w:cs="Arial"/>
          <w:sz w:val="22"/>
        </w:rPr>
        <w:t>Puraina</w:t>
      </w:r>
      <w:proofErr w:type="spellEnd"/>
      <w:r w:rsidRPr="00DC6BDA">
        <w:rPr>
          <w:rFonts w:ascii="Arial" w:hAnsi="Arial" w:cs="Arial"/>
          <w:sz w:val="22"/>
        </w:rPr>
        <w:t xml:space="preserve">, </w:t>
      </w:r>
      <w:proofErr w:type="spellStart"/>
      <w:r w:rsidRPr="00DC6BDA">
        <w:rPr>
          <w:rFonts w:ascii="Arial" w:hAnsi="Arial" w:cs="Arial"/>
          <w:sz w:val="22"/>
        </w:rPr>
        <w:t>Maddian</w:t>
      </w:r>
      <w:proofErr w:type="spellEnd"/>
      <w:r w:rsidRPr="00DC6BDA">
        <w:rPr>
          <w:rFonts w:ascii="Arial" w:hAnsi="Arial" w:cs="Arial"/>
          <w:sz w:val="22"/>
        </w:rPr>
        <w:t xml:space="preserve"> and </w:t>
      </w:r>
      <w:proofErr w:type="spellStart"/>
      <w:r w:rsidRPr="00DC6BDA">
        <w:rPr>
          <w:rFonts w:ascii="Arial" w:hAnsi="Arial" w:cs="Arial"/>
          <w:sz w:val="22"/>
        </w:rPr>
        <w:t>Sotipura</w:t>
      </w:r>
      <w:proofErr w:type="spellEnd"/>
      <w:r w:rsidRPr="00DC6BDA">
        <w:rPr>
          <w:rFonts w:ascii="Arial" w:hAnsi="Arial" w:cs="Arial"/>
          <w:sz w:val="22"/>
        </w:rPr>
        <w:t xml:space="preserve">, Tehsil </w:t>
      </w:r>
      <w:proofErr w:type="spellStart"/>
      <w:r w:rsidRPr="00DC6BDA">
        <w:rPr>
          <w:rFonts w:ascii="Arial" w:hAnsi="Arial" w:cs="Arial"/>
          <w:sz w:val="22"/>
        </w:rPr>
        <w:t>Amanganj</w:t>
      </w:r>
      <w:proofErr w:type="spellEnd"/>
      <w:r w:rsidRPr="00DC6BDA">
        <w:rPr>
          <w:rFonts w:ascii="Arial" w:hAnsi="Arial" w:cs="Arial"/>
          <w:sz w:val="22"/>
        </w:rPr>
        <w:t xml:space="preserve">, </w:t>
      </w:r>
      <w:r w:rsidR="00ED77FB" w:rsidRPr="00DC6BDA">
        <w:rPr>
          <w:rFonts w:ascii="Arial" w:hAnsi="Arial" w:cs="Arial"/>
          <w:sz w:val="22"/>
        </w:rPr>
        <w:t xml:space="preserve">District </w:t>
      </w:r>
      <w:proofErr w:type="spellStart"/>
      <w:r w:rsidR="00ED77FB" w:rsidRPr="00DC6BDA">
        <w:rPr>
          <w:rFonts w:ascii="Arial" w:hAnsi="Arial" w:cs="Arial"/>
          <w:sz w:val="22"/>
        </w:rPr>
        <w:t>Panna</w:t>
      </w:r>
      <w:proofErr w:type="spellEnd"/>
      <w:r w:rsidR="00ED77FB" w:rsidRPr="00DC6BDA">
        <w:rPr>
          <w:rFonts w:ascii="Arial" w:hAnsi="Arial" w:cs="Arial"/>
          <w:sz w:val="22"/>
        </w:rPr>
        <w:t xml:space="preserve">, Madhya Pradesh. </w:t>
      </w:r>
      <w:r w:rsidR="00060B26" w:rsidRPr="00DC6BDA">
        <w:rPr>
          <w:rFonts w:ascii="Arial" w:hAnsi="Arial" w:cs="Arial"/>
          <w:sz w:val="22"/>
        </w:rPr>
        <w:t xml:space="preserve">This project is </w:t>
      </w:r>
      <w:r w:rsidR="00AD2836">
        <w:rPr>
          <w:rFonts w:ascii="Arial" w:hAnsi="Arial" w:cs="Arial"/>
          <w:sz w:val="22"/>
        </w:rPr>
        <w:t>spread</w:t>
      </w:r>
      <w:r w:rsidR="00060B26" w:rsidRPr="00DC6BDA">
        <w:rPr>
          <w:rFonts w:ascii="Arial" w:hAnsi="Arial" w:cs="Arial"/>
          <w:sz w:val="22"/>
        </w:rPr>
        <w:t xml:space="preserve"> </w:t>
      </w:r>
      <w:r w:rsidR="00AD2836">
        <w:rPr>
          <w:rFonts w:ascii="Arial" w:hAnsi="Arial" w:cs="Arial"/>
          <w:sz w:val="22"/>
        </w:rPr>
        <w:t>over</w:t>
      </w:r>
      <w:r w:rsidR="00ED13C7" w:rsidRPr="00DC6BDA">
        <w:rPr>
          <w:rFonts w:ascii="Arial" w:hAnsi="Arial" w:cs="Arial"/>
          <w:sz w:val="22"/>
        </w:rPr>
        <w:t xml:space="preserve"> </w:t>
      </w:r>
      <w:r w:rsidR="00060B26" w:rsidRPr="00DC6BDA">
        <w:rPr>
          <w:rFonts w:ascii="Arial" w:hAnsi="Arial" w:cs="Arial"/>
          <w:sz w:val="22"/>
        </w:rPr>
        <w:t xml:space="preserve">total land area </w:t>
      </w:r>
      <w:r w:rsidR="0047272B" w:rsidRPr="00DC6BDA">
        <w:rPr>
          <w:rFonts w:ascii="Arial" w:hAnsi="Arial" w:cs="Arial"/>
          <w:sz w:val="22"/>
        </w:rPr>
        <w:t>about 480 acres and the same is also approved in Environment clearance.</w:t>
      </w:r>
    </w:p>
    <w:p w14:paraId="5DBB8311" w14:textId="77777777" w:rsidR="00856D15" w:rsidRPr="00DC6BDA" w:rsidRDefault="00856D15" w:rsidP="00060B26">
      <w:pPr>
        <w:autoSpaceDE w:val="0"/>
        <w:autoSpaceDN w:val="0"/>
        <w:adjustRightInd w:val="0"/>
        <w:spacing w:line="360" w:lineRule="auto"/>
        <w:ind w:right="-22"/>
        <w:jc w:val="both"/>
        <w:rPr>
          <w:rFonts w:ascii="Arial" w:hAnsi="Arial" w:cs="Arial"/>
          <w:sz w:val="22"/>
        </w:rPr>
      </w:pPr>
    </w:p>
    <w:p w14:paraId="0973F116" w14:textId="3EBDAB22" w:rsidR="00060B26" w:rsidRPr="00DC6BDA" w:rsidRDefault="00ED77FB" w:rsidP="00060B26">
      <w:pPr>
        <w:autoSpaceDE w:val="0"/>
        <w:autoSpaceDN w:val="0"/>
        <w:adjustRightInd w:val="0"/>
        <w:spacing w:line="360" w:lineRule="auto"/>
        <w:ind w:right="-22"/>
        <w:jc w:val="both"/>
        <w:rPr>
          <w:rFonts w:ascii="Arial" w:hAnsi="Arial" w:cs="Arial"/>
          <w:sz w:val="22"/>
          <w:szCs w:val="28"/>
        </w:rPr>
      </w:pPr>
      <w:r w:rsidRPr="00DC6BDA">
        <w:rPr>
          <w:rFonts w:ascii="Arial" w:hAnsi="Arial" w:cs="Arial"/>
          <w:sz w:val="22"/>
        </w:rPr>
        <w:t xml:space="preserve">As per Environment Clearance from Ministry of Environment, Forest and Climate Change and Industrial Entrepreneur Memorandum from </w:t>
      </w:r>
      <w:r w:rsidR="002F5669" w:rsidRPr="00DC6BDA">
        <w:rPr>
          <w:rFonts w:ascii="Arial" w:hAnsi="Arial" w:cs="Arial"/>
          <w:sz w:val="22"/>
        </w:rPr>
        <w:t>Ministry</w:t>
      </w:r>
      <w:r w:rsidR="00596049" w:rsidRPr="00DC6BDA">
        <w:rPr>
          <w:rFonts w:ascii="Arial" w:hAnsi="Arial" w:cs="Arial"/>
          <w:sz w:val="22"/>
        </w:rPr>
        <w:t xml:space="preserve"> of Commerce &amp; Industry, </w:t>
      </w:r>
      <w:r w:rsidRPr="00DC6BDA">
        <w:rPr>
          <w:rFonts w:ascii="Arial" w:hAnsi="Arial" w:cs="Arial"/>
          <w:sz w:val="22"/>
        </w:rPr>
        <w:t>I</w:t>
      </w:r>
      <w:r w:rsidR="00596049" w:rsidRPr="00DC6BDA">
        <w:rPr>
          <w:rFonts w:ascii="Arial" w:hAnsi="Arial" w:cs="Arial"/>
          <w:sz w:val="22"/>
        </w:rPr>
        <w:t xml:space="preserve">ntegrated unit situated at </w:t>
      </w:r>
      <w:proofErr w:type="spellStart"/>
      <w:r w:rsidRPr="00DC6BDA">
        <w:rPr>
          <w:rFonts w:ascii="Arial" w:hAnsi="Arial" w:cs="Arial"/>
          <w:sz w:val="22"/>
        </w:rPr>
        <w:t>Panna</w:t>
      </w:r>
      <w:proofErr w:type="spellEnd"/>
      <w:r w:rsidRPr="00DC6BDA">
        <w:rPr>
          <w:rFonts w:ascii="Arial" w:hAnsi="Arial" w:cs="Arial"/>
          <w:sz w:val="22"/>
        </w:rPr>
        <w:t xml:space="preserve"> is having approval for setting up of 5.28 MTPA of clinker u</w:t>
      </w:r>
      <w:r w:rsidR="000C4FE4" w:rsidRPr="00DC6BDA">
        <w:rPr>
          <w:rFonts w:ascii="Arial" w:hAnsi="Arial" w:cs="Arial"/>
          <w:sz w:val="22"/>
        </w:rPr>
        <w:t xml:space="preserve">nit and 6.0 MTPA of Cement Unit having 2 units each in clinker and cement production. However as per present plan </w:t>
      </w:r>
      <w:r w:rsidR="00484D39" w:rsidRPr="00DC6BDA">
        <w:rPr>
          <w:rFonts w:ascii="Arial" w:hAnsi="Arial" w:cs="Arial"/>
          <w:sz w:val="22"/>
        </w:rPr>
        <w:t>borrower</w:t>
      </w:r>
      <w:r w:rsidR="000C4FE4" w:rsidRPr="00DC6BDA">
        <w:rPr>
          <w:rFonts w:ascii="Arial" w:hAnsi="Arial" w:cs="Arial"/>
          <w:sz w:val="22"/>
        </w:rPr>
        <w:t xml:space="preserve"> has decided to setup single unit each in clinker and cement units with production capacity of </w:t>
      </w:r>
      <w:r w:rsidR="000C4FE4" w:rsidRPr="00DC6BDA">
        <w:rPr>
          <w:rFonts w:ascii="Arial" w:hAnsi="Arial" w:cs="Arial"/>
          <w:sz w:val="22"/>
          <w:szCs w:val="28"/>
        </w:rPr>
        <w:t xml:space="preserve">2.64 </w:t>
      </w:r>
      <w:r w:rsidR="002434AF" w:rsidRPr="00DC6BDA">
        <w:rPr>
          <w:rFonts w:ascii="Arial" w:hAnsi="Arial" w:cs="Arial"/>
          <w:sz w:val="22"/>
          <w:szCs w:val="28"/>
        </w:rPr>
        <w:t>million</w:t>
      </w:r>
      <w:r w:rsidR="00CB7F7A" w:rsidRPr="00DC6BDA">
        <w:rPr>
          <w:rFonts w:ascii="Arial" w:hAnsi="Arial" w:cs="Arial"/>
          <w:sz w:val="22"/>
          <w:szCs w:val="28"/>
        </w:rPr>
        <w:t xml:space="preserve"> </w:t>
      </w:r>
      <w:r w:rsidR="002F5669" w:rsidRPr="00DC6BDA">
        <w:rPr>
          <w:rFonts w:ascii="Arial" w:hAnsi="Arial" w:cs="Arial"/>
          <w:sz w:val="22"/>
          <w:szCs w:val="28"/>
        </w:rPr>
        <w:t>output</w:t>
      </w:r>
      <w:r w:rsidR="00CB7F7A" w:rsidRPr="00DC6BDA">
        <w:rPr>
          <w:rFonts w:ascii="Arial" w:hAnsi="Arial" w:cs="Arial"/>
          <w:sz w:val="22"/>
          <w:szCs w:val="28"/>
        </w:rPr>
        <w:t xml:space="preserve"> </w:t>
      </w:r>
      <w:r w:rsidR="000C4FE4" w:rsidRPr="00DC6BDA">
        <w:rPr>
          <w:rFonts w:ascii="Arial" w:hAnsi="Arial" w:cs="Arial"/>
          <w:sz w:val="22"/>
          <w:szCs w:val="28"/>
        </w:rPr>
        <w:t>TPA (8000 TPD) of Clinker</w:t>
      </w:r>
      <w:r w:rsidR="00CB7F7A" w:rsidRPr="00DC6BDA">
        <w:rPr>
          <w:rFonts w:ascii="Arial" w:hAnsi="Arial" w:cs="Arial"/>
          <w:sz w:val="22"/>
          <w:szCs w:val="28"/>
        </w:rPr>
        <w:t xml:space="preserve"> production</w:t>
      </w:r>
      <w:r w:rsidR="000C4FE4" w:rsidRPr="00DC6BDA">
        <w:rPr>
          <w:rFonts w:ascii="Arial" w:hAnsi="Arial" w:cs="Arial"/>
          <w:sz w:val="22"/>
          <w:szCs w:val="28"/>
        </w:rPr>
        <w:t xml:space="preserve"> and 2 Million output TPA of Cement</w:t>
      </w:r>
      <w:r w:rsidR="00CB7F7A" w:rsidRPr="00DC6BDA">
        <w:rPr>
          <w:rFonts w:ascii="Arial" w:hAnsi="Arial" w:cs="Arial"/>
          <w:sz w:val="22"/>
          <w:szCs w:val="28"/>
        </w:rPr>
        <w:t xml:space="preserve"> production</w:t>
      </w:r>
      <w:r w:rsidR="00596049" w:rsidRPr="00DC6BDA">
        <w:rPr>
          <w:rFonts w:ascii="Arial" w:hAnsi="Arial" w:cs="Arial"/>
          <w:sz w:val="22"/>
          <w:szCs w:val="28"/>
        </w:rPr>
        <w:t xml:space="preserve"> </w:t>
      </w:r>
      <w:r w:rsidR="00CB7F7A" w:rsidRPr="00DC6BDA">
        <w:rPr>
          <w:rFonts w:ascii="Arial" w:hAnsi="Arial" w:cs="Arial"/>
          <w:sz w:val="22"/>
          <w:szCs w:val="28"/>
        </w:rPr>
        <w:t>which will be around 50% &amp; approx. 33.33%</w:t>
      </w:r>
      <w:r w:rsidR="000C4FE4" w:rsidRPr="00DC6BDA">
        <w:rPr>
          <w:rFonts w:ascii="Arial" w:hAnsi="Arial" w:cs="Arial"/>
          <w:sz w:val="22"/>
          <w:szCs w:val="28"/>
        </w:rPr>
        <w:t xml:space="preserve"> of clinker and cement unit respectively of the approved capacit</w:t>
      </w:r>
      <w:r w:rsidR="00843B8D">
        <w:rPr>
          <w:rFonts w:ascii="Arial" w:hAnsi="Arial" w:cs="Arial"/>
          <w:sz w:val="22"/>
          <w:szCs w:val="28"/>
        </w:rPr>
        <w:t>ies</w:t>
      </w:r>
      <w:r w:rsidR="000C4FE4" w:rsidRPr="00DC6BDA">
        <w:rPr>
          <w:rFonts w:ascii="Arial" w:hAnsi="Arial" w:cs="Arial"/>
          <w:sz w:val="22"/>
          <w:szCs w:val="28"/>
        </w:rPr>
        <w:t>.</w:t>
      </w:r>
      <w:r w:rsidR="00CB7F7A" w:rsidRPr="00DC6BDA">
        <w:rPr>
          <w:rFonts w:ascii="Arial" w:hAnsi="Arial" w:cs="Arial"/>
          <w:sz w:val="22"/>
          <w:szCs w:val="28"/>
        </w:rPr>
        <w:t xml:space="preserve"> In addition to this</w:t>
      </w:r>
      <w:r w:rsidR="00843B8D">
        <w:rPr>
          <w:rFonts w:ascii="Arial" w:hAnsi="Arial" w:cs="Arial"/>
          <w:sz w:val="22"/>
          <w:szCs w:val="28"/>
        </w:rPr>
        <w:t>,</w:t>
      </w:r>
      <w:r w:rsidR="00CB7F7A" w:rsidRPr="00DC6BDA">
        <w:rPr>
          <w:rFonts w:ascii="Arial" w:hAnsi="Arial" w:cs="Arial"/>
          <w:sz w:val="22"/>
          <w:szCs w:val="28"/>
        </w:rPr>
        <w:t xml:space="preserve"> </w:t>
      </w:r>
      <w:r w:rsidR="00484D39" w:rsidRPr="00DC6BDA">
        <w:rPr>
          <w:rFonts w:ascii="Arial" w:hAnsi="Arial" w:cs="Arial"/>
          <w:sz w:val="22"/>
          <w:szCs w:val="28"/>
        </w:rPr>
        <w:t>borrower</w:t>
      </w:r>
      <w:r w:rsidR="00CB7F7A" w:rsidRPr="00DC6BDA">
        <w:rPr>
          <w:rFonts w:ascii="Arial" w:hAnsi="Arial" w:cs="Arial"/>
          <w:sz w:val="22"/>
          <w:szCs w:val="28"/>
        </w:rPr>
        <w:t xml:space="preserve"> also has approval for setting up CPP of 80 MW and WHRS of 30 MW out which </w:t>
      </w:r>
      <w:r w:rsidR="00484D39" w:rsidRPr="00DC6BDA">
        <w:rPr>
          <w:rFonts w:ascii="Arial" w:hAnsi="Arial" w:cs="Arial"/>
          <w:sz w:val="22"/>
          <w:szCs w:val="28"/>
        </w:rPr>
        <w:t>borrower</w:t>
      </w:r>
      <w:r w:rsidR="00CB7F7A" w:rsidRPr="00DC6BDA">
        <w:rPr>
          <w:rFonts w:ascii="Arial" w:hAnsi="Arial" w:cs="Arial"/>
          <w:sz w:val="22"/>
          <w:szCs w:val="28"/>
        </w:rPr>
        <w:t xml:space="preserve"> has currently planned to setup only 22 MW WHRS.</w:t>
      </w:r>
      <w:r w:rsidR="00060B26" w:rsidRPr="00DC6BDA">
        <w:rPr>
          <w:rFonts w:ascii="Arial" w:hAnsi="Arial" w:cs="Arial"/>
          <w:sz w:val="22"/>
          <w:szCs w:val="28"/>
        </w:rPr>
        <w:t xml:space="preserve"> </w:t>
      </w:r>
      <w:r w:rsidR="00060B26" w:rsidRPr="00DC6BDA">
        <w:rPr>
          <w:rFonts w:ascii="Arial" w:hAnsi="Arial" w:cs="Arial"/>
          <w:sz w:val="22"/>
          <w:szCs w:val="22"/>
        </w:rPr>
        <w:t xml:space="preserve">Presently in the subject project, </w:t>
      </w:r>
      <w:r w:rsidR="00484D39" w:rsidRPr="00DC6BDA">
        <w:rPr>
          <w:rFonts w:ascii="Arial" w:hAnsi="Arial" w:cs="Arial"/>
          <w:sz w:val="22"/>
          <w:szCs w:val="22"/>
        </w:rPr>
        <w:t>borrower</w:t>
      </w:r>
      <w:r w:rsidR="00060B26" w:rsidRPr="00DC6BDA">
        <w:rPr>
          <w:rFonts w:ascii="Arial" w:hAnsi="Arial" w:cs="Arial"/>
          <w:sz w:val="22"/>
          <w:szCs w:val="22"/>
        </w:rPr>
        <w:t xml:space="preserve"> has not planned Captive Power Plant (CPP) and Railway siding at both the locations.</w:t>
      </w:r>
    </w:p>
    <w:p w14:paraId="249081E0"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5DA78E36" w14:textId="47085FCD" w:rsidR="00EA00CD" w:rsidRPr="00DC6BDA" w:rsidRDefault="00EA00CD"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 xml:space="preserve">The </w:t>
      </w:r>
      <w:r w:rsidR="002434AF" w:rsidRPr="00DC6BDA">
        <w:rPr>
          <w:rFonts w:ascii="Arial" w:hAnsi="Arial" w:cs="Arial"/>
          <w:sz w:val="22"/>
        </w:rPr>
        <w:t>under-construction</w:t>
      </w:r>
      <w:r w:rsidRPr="00DC6BDA">
        <w:rPr>
          <w:rFonts w:ascii="Arial" w:hAnsi="Arial" w:cs="Arial"/>
          <w:sz w:val="22"/>
        </w:rPr>
        <w:t xml:space="preserve"> plant will be </w:t>
      </w:r>
      <w:r w:rsidR="00DF0692" w:rsidRPr="00DC6BDA">
        <w:rPr>
          <w:rFonts w:ascii="Arial" w:hAnsi="Arial" w:cs="Arial"/>
          <w:sz w:val="22"/>
        </w:rPr>
        <w:t>sustained through</w:t>
      </w:r>
      <w:r w:rsidRPr="00DC6BDA">
        <w:rPr>
          <w:rFonts w:ascii="Arial" w:hAnsi="Arial" w:cs="Arial"/>
          <w:sz w:val="22"/>
        </w:rPr>
        <w:t xml:space="preserve"> </w:t>
      </w:r>
      <w:proofErr w:type="spellStart"/>
      <w:r w:rsidRPr="00DC6BDA">
        <w:rPr>
          <w:rFonts w:ascii="Arial" w:hAnsi="Arial" w:cs="Arial"/>
          <w:sz w:val="22"/>
        </w:rPr>
        <w:t>Kakra-</w:t>
      </w:r>
      <w:r w:rsidR="00CA1093" w:rsidRPr="00DC6BDA">
        <w:rPr>
          <w:rFonts w:ascii="Arial" w:hAnsi="Arial" w:cs="Arial"/>
          <w:sz w:val="22"/>
        </w:rPr>
        <w:t>Panna</w:t>
      </w:r>
      <w:proofErr w:type="spellEnd"/>
      <w:r w:rsidR="00CA1093" w:rsidRPr="00DC6BDA">
        <w:rPr>
          <w:rFonts w:ascii="Arial" w:hAnsi="Arial" w:cs="Arial"/>
          <w:sz w:val="22"/>
        </w:rPr>
        <w:t xml:space="preserve"> Limestone mining lease </w:t>
      </w:r>
      <w:r w:rsidR="00DF0692" w:rsidRPr="00DC6BDA">
        <w:rPr>
          <w:rFonts w:ascii="Arial" w:hAnsi="Arial" w:cs="Arial"/>
          <w:sz w:val="22"/>
        </w:rPr>
        <w:t>ad</w:t>
      </w:r>
      <w:r w:rsidR="009F540F" w:rsidRPr="00DC6BDA">
        <w:rPr>
          <w:rFonts w:ascii="Arial" w:hAnsi="Arial" w:cs="Arial"/>
          <w:sz w:val="22"/>
        </w:rPr>
        <w:t>measuring 1594.34 He</w:t>
      </w:r>
      <w:r w:rsidR="00DF0692" w:rsidRPr="00DC6BDA">
        <w:rPr>
          <w:rFonts w:ascii="Arial" w:hAnsi="Arial" w:cs="Arial"/>
          <w:sz w:val="22"/>
        </w:rPr>
        <w:t xml:space="preserve">ctare out of which 75.754 ha. Is Govt. leased land and 1518.586 </w:t>
      </w:r>
      <w:r w:rsidR="009F540F" w:rsidRPr="00DC6BDA">
        <w:rPr>
          <w:rFonts w:ascii="Arial" w:hAnsi="Arial" w:cs="Arial"/>
          <w:sz w:val="22"/>
        </w:rPr>
        <w:t xml:space="preserve">ha </w:t>
      </w:r>
      <w:r w:rsidR="00DF0692" w:rsidRPr="00DC6BDA">
        <w:rPr>
          <w:rFonts w:ascii="Arial" w:hAnsi="Arial" w:cs="Arial"/>
          <w:sz w:val="22"/>
        </w:rPr>
        <w:t>is private land planned to be obtained by</w:t>
      </w:r>
      <w:r w:rsidR="00CA1093" w:rsidRPr="00DC6BDA">
        <w:rPr>
          <w:rFonts w:ascii="Arial" w:hAnsi="Arial" w:cs="Arial"/>
          <w:sz w:val="22"/>
        </w:rPr>
        <w:t xml:space="preserve"> </w:t>
      </w:r>
      <w:r w:rsidR="00A96074" w:rsidRPr="00DC6BDA">
        <w:rPr>
          <w:rFonts w:ascii="Arial" w:hAnsi="Arial" w:cs="Arial"/>
          <w:sz w:val="22"/>
        </w:rPr>
        <w:t>JKL</w:t>
      </w:r>
      <w:r w:rsidR="00DF0692" w:rsidRPr="00DC6BDA">
        <w:rPr>
          <w:rFonts w:ascii="Arial" w:hAnsi="Arial" w:cs="Arial"/>
          <w:sz w:val="22"/>
        </w:rPr>
        <w:t>. The northern boundary of proposed site of the plant adjoins the southern boundary of granted Limestone mining lease.</w:t>
      </w:r>
    </w:p>
    <w:p w14:paraId="56D3272B"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27AE43F3" w14:textId="52E921B6" w:rsidR="009F540F" w:rsidRPr="00DC6BDA" w:rsidRDefault="009D2BF9"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As per TEFR prepared by HOLT</w:t>
      </w:r>
      <w:r w:rsidR="00CB7F7A" w:rsidRPr="00DC6BDA">
        <w:rPr>
          <w:rFonts w:ascii="Arial" w:hAnsi="Arial" w:cs="Arial"/>
          <w:sz w:val="22"/>
        </w:rPr>
        <w:t>E</w:t>
      </w:r>
      <w:r w:rsidRPr="00DC6BDA">
        <w:rPr>
          <w:rFonts w:ascii="Arial" w:hAnsi="Arial" w:cs="Arial"/>
          <w:sz w:val="22"/>
        </w:rPr>
        <w:t>C,</w:t>
      </w:r>
      <w:r w:rsidR="00737461" w:rsidRPr="00DC6BDA">
        <w:rPr>
          <w:rFonts w:ascii="Arial" w:hAnsi="Arial" w:cs="Arial"/>
          <w:sz w:val="22"/>
        </w:rPr>
        <w:t xml:space="preserve"> JCL has estimated that </w:t>
      </w:r>
      <w:proofErr w:type="spellStart"/>
      <w:r w:rsidR="00737461" w:rsidRPr="00DC6BDA">
        <w:rPr>
          <w:rFonts w:ascii="Arial" w:hAnsi="Arial" w:cs="Arial"/>
          <w:sz w:val="22"/>
        </w:rPr>
        <w:t>Kakra</w:t>
      </w:r>
      <w:proofErr w:type="spellEnd"/>
      <w:r w:rsidR="00737461" w:rsidRPr="00DC6BDA">
        <w:rPr>
          <w:rFonts w:ascii="Arial" w:hAnsi="Arial" w:cs="Arial"/>
          <w:sz w:val="22"/>
        </w:rPr>
        <w:t xml:space="preserve"> mine area has a</w:t>
      </w:r>
      <w:r w:rsidRPr="00DC6BDA">
        <w:rPr>
          <w:rFonts w:ascii="Arial" w:hAnsi="Arial" w:cs="Arial"/>
          <w:sz w:val="22"/>
          <w:szCs w:val="28"/>
        </w:rPr>
        <w:t xml:space="preserve">bout </w:t>
      </w:r>
      <w:r w:rsidRPr="00DC6BDA">
        <w:rPr>
          <w:rFonts w:ascii="Arial" w:hAnsi="Arial" w:cs="Arial"/>
          <w:sz w:val="22"/>
        </w:rPr>
        <w:t xml:space="preserve">237.27 million output ton of cement grade limestone, 58.20 million output ton of blend able grade limestone, and 27.32 million output ton inferior grade probable limestone reserves </w:t>
      </w:r>
      <w:r w:rsidR="00737461" w:rsidRPr="00DC6BDA">
        <w:rPr>
          <w:rFonts w:ascii="Arial" w:hAnsi="Arial" w:cs="Arial"/>
          <w:sz w:val="22"/>
        </w:rPr>
        <w:t>which</w:t>
      </w:r>
      <w:r w:rsidRPr="00DC6BDA">
        <w:rPr>
          <w:rFonts w:ascii="Arial" w:hAnsi="Arial" w:cs="Arial"/>
          <w:sz w:val="22"/>
        </w:rPr>
        <w:t xml:space="preserve"> shall meet the requirement of </w:t>
      </w:r>
      <w:proofErr w:type="spellStart"/>
      <w:r w:rsidRPr="00DC6BDA">
        <w:rPr>
          <w:rFonts w:ascii="Arial" w:hAnsi="Arial" w:cs="Arial"/>
          <w:sz w:val="22"/>
        </w:rPr>
        <w:t>clinkerisation</w:t>
      </w:r>
      <w:proofErr w:type="spellEnd"/>
      <w:r w:rsidRPr="00DC6BDA">
        <w:rPr>
          <w:rFonts w:ascii="Arial" w:hAnsi="Arial" w:cs="Arial"/>
          <w:sz w:val="22"/>
        </w:rPr>
        <w:t xml:space="preserve"> plant for about 80 years for the envisaged production capacity of 2.64 million output TPA clinker.</w:t>
      </w:r>
    </w:p>
    <w:p w14:paraId="2A49D76B" w14:textId="77777777" w:rsidR="000A4BE9" w:rsidRPr="00DC6BDA" w:rsidRDefault="000A4BE9" w:rsidP="00060B26">
      <w:pPr>
        <w:autoSpaceDE w:val="0"/>
        <w:autoSpaceDN w:val="0"/>
        <w:adjustRightInd w:val="0"/>
        <w:spacing w:line="360" w:lineRule="auto"/>
        <w:ind w:right="-22"/>
        <w:jc w:val="both"/>
        <w:rPr>
          <w:rFonts w:ascii="Arial" w:hAnsi="Arial" w:cs="Arial"/>
          <w:sz w:val="22"/>
        </w:rPr>
      </w:pPr>
    </w:p>
    <w:p w14:paraId="7C57F769" w14:textId="62BF789B" w:rsidR="006A6256" w:rsidRPr="00DC6BDA" w:rsidRDefault="00ED13C7"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 xml:space="preserve">In this regard out of the total available capacity, </w:t>
      </w:r>
      <w:r w:rsidR="00484D39" w:rsidRPr="00DC6BDA">
        <w:rPr>
          <w:rFonts w:ascii="Arial" w:hAnsi="Arial" w:cs="Arial"/>
          <w:sz w:val="22"/>
        </w:rPr>
        <w:t>borrower</w:t>
      </w:r>
      <w:r w:rsidRPr="00DC6BDA">
        <w:rPr>
          <w:rFonts w:ascii="Arial" w:hAnsi="Arial" w:cs="Arial"/>
          <w:sz w:val="22"/>
        </w:rPr>
        <w:t xml:space="preserve"> has got Consent to Establish from M.P Pollution Control Board for mining at following capacities:</w:t>
      </w:r>
    </w:p>
    <w:p w14:paraId="22C4FE68" w14:textId="77777777" w:rsidR="00646CA5" w:rsidRPr="00DC6BDA" w:rsidRDefault="00646CA5" w:rsidP="00060B26">
      <w:pPr>
        <w:autoSpaceDE w:val="0"/>
        <w:autoSpaceDN w:val="0"/>
        <w:adjustRightInd w:val="0"/>
        <w:spacing w:line="360" w:lineRule="auto"/>
        <w:ind w:right="-22"/>
        <w:jc w:val="both"/>
        <w:rPr>
          <w:rFonts w:ascii="Arial" w:hAnsi="Arial" w:cs="Arial"/>
          <w:sz w:val="22"/>
        </w:rPr>
      </w:pPr>
    </w:p>
    <w:tbl>
      <w:tblPr>
        <w:tblStyle w:val="TableGrid"/>
        <w:tblW w:w="0" w:type="auto"/>
        <w:tblLook w:val="04A0" w:firstRow="1" w:lastRow="0" w:firstColumn="1" w:lastColumn="0" w:noHBand="0" w:noVBand="1"/>
      </w:tblPr>
      <w:tblGrid>
        <w:gridCol w:w="4520"/>
        <w:gridCol w:w="4520"/>
      </w:tblGrid>
      <w:tr w:rsidR="00ED13C7" w:rsidRPr="00DC6BDA" w14:paraId="3D205C64" w14:textId="77777777" w:rsidTr="00283265">
        <w:tc>
          <w:tcPr>
            <w:tcW w:w="4520" w:type="dxa"/>
            <w:shd w:val="clear" w:color="auto" w:fill="002060"/>
            <w:vAlign w:val="center"/>
          </w:tcPr>
          <w:p w14:paraId="2FDFA8AC" w14:textId="32595212" w:rsidR="00ED13C7" w:rsidRPr="00DC6BDA" w:rsidRDefault="009F540F" w:rsidP="00283265">
            <w:pPr>
              <w:tabs>
                <w:tab w:val="left" w:pos="2400"/>
              </w:tabs>
              <w:autoSpaceDE w:val="0"/>
              <w:autoSpaceDN w:val="0"/>
              <w:adjustRightInd w:val="0"/>
              <w:spacing w:line="360" w:lineRule="auto"/>
              <w:ind w:right="-22"/>
              <w:rPr>
                <w:rFonts w:ascii="Arial" w:eastAsiaTheme="minorHAnsi" w:hAnsi="Arial" w:cs="Arial"/>
                <w:b/>
                <w:sz w:val="22"/>
                <w:szCs w:val="22"/>
                <w:lang w:val="en-GB"/>
              </w:rPr>
            </w:pPr>
            <w:r w:rsidRPr="00DC6BDA">
              <w:rPr>
                <w:rFonts w:ascii="Arial" w:eastAsiaTheme="minorHAnsi" w:hAnsi="Arial" w:cs="Arial"/>
                <w:b/>
                <w:sz w:val="22"/>
                <w:szCs w:val="22"/>
                <w:lang w:val="en-GB"/>
              </w:rPr>
              <w:t>Activity/Product</w:t>
            </w:r>
          </w:p>
        </w:tc>
        <w:tc>
          <w:tcPr>
            <w:tcW w:w="4520" w:type="dxa"/>
            <w:shd w:val="clear" w:color="auto" w:fill="002060"/>
          </w:tcPr>
          <w:p w14:paraId="32568B07" w14:textId="5A3C039A" w:rsidR="00ED13C7" w:rsidRPr="00DC6BDA" w:rsidRDefault="009F540F" w:rsidP="00060B26">
            <w:pPr>
              <w:autoSpaceDE w:val="0"/>
              <w:autoSpaceDN w:val="0"/>
              <w:adjustRightInd w:val="0"/>
              <w:spacing w:line="360" w:lineRule="auto"/>
              <w:ind w:right="-22"/>
              <w:jc w:val="both"/>
              <w:rPr>
                <w:rFonts w:ascii="Arial" w:eastAsiaTheme="minorHAnsi" w:hAnsi="Arial" w:cs="Arial"/>
                <w:b/>
                <w:sz w:val="22"/>
                <w:szCs w:val="22"/>
                <w:lang w:val="en-GB"/>
              </w:rPr>
            </w:pPr>
            <w:r w:rsidRPr="00DC6BDA">
              <w:rPr>
                <w:rFonts w:ascii="Arial" w:eastAsiaTheme="minorHAnsi" w:hAnsi="Arial" w:cs="Arial"/>
                <w:b/>
                <w:sz w:val="22"/>
                <w:szCs w:val="22"/>
                <w:lang w:val="en-GB"/>
              </w:rPr>
              <w:t>Quantity/Year</w:t>
            </w:r>
          </w:p>
        </w:tc>
      </w:tr>
      <w:tr w:rsidR="009F540F" w:rsidRPr="00DC6BDA" w14:paraId="73042E2E" w14:textId="77777777" w:rsidTr="00283265">
        <w:tc>
          <w:tcPr>
            <w:tcW w:w="4520" w:type="dxa"/>
            <w:vAlign w:val="center"/>
          </w:tcPr>
          <w:p w14:paraId="1D8541CC" w14:textId="433F1480"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Limestone</w:t>
            </w:r>
            <w:r w:rsidRPr="00DC6BDA">
              <w:rPr>
                <w:rFonts w:ascii="Arial" w:eastAsiaTheme="minorHAnsi" w:hAnsi="Arial" w:cs="Arial"/>
                <w:sz w:val="22"/>
                <w:szCs w:val="22"/>
                <w:lang w:val="en-GB"/>
              </w:rPr>
              <w:tab/>
            </w:r>
          </w:p>
        </w:tc>
        <w:tc>
          <w:tcPr>
            <w:tcW w:w="4520" w:type="dxa"/>
          </w:tcPr>
          <w:p w14:paraId="1C39DDF1" w14:textId="66024B5D"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4.08 Million TPA</w:t>
            </w:r>
          </w:p>
        </w:tc>
      </w:tr>
      <w:tr w:rsidR="009F540F" w:rsidRPr="00DC6BDA" w14:paraId="088F5C28" w14:textId="77777777" w:rsidTr="00283265">
        <w:tc>
          <w:tcPr>
            <w:tcW w:w="4520" w:type="dxa"/>
            <w:vAlign w:val="center"/>
          </w:tcPr>
          <w:p w14:paraId="026C8D6E" w14:textId="011218F6"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Mine Waste</w:t>
            </w:r>
          </w:p>
        </w:tc>
        <w:tc>
          <w:tcPr>
            <w:tcW w:w="4520" w:type="dxa"/>
          </w:tcPr>
          <w:p w14:paraId="197A6C09" w14:textId="2E54579B"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0.18 Million TPA</w:t>
            </w:r>
          </w:p>
        </w:tc>
      </w:tr>
      <w:tr w:rsidR="009F540F" w:rsidRPr="00DC6BDA" w14:paraId="6FE2005A" w14:textId="77777777" w:rsidTr="00283265">
        <w:tc>
          <w:tcPr>
            <w:tcW w:w="4520" w:type="dxa"/>
            <w:vAlign w:val="center"/>
          </w:tcPr>
          <w:p w14:paraId="7ECF2E90" w14:textId="74B19EA9"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Sub Grade Lime stone</w:t>
            </w:r>
          </w:p>
        </w:tc>
        <w:tc>
          <w:tcPr>
            <w:tcW w:w="4520" w:type="dxa"/>
          </w:tcPr>
          <w:p w14:paraId="6D3A47D1" w14:textId="5D20BE6E"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0.58 Million TPA</w:t>
            </w:r>
          </w:p>
        </w:tc>
      </w:tr>
      <w:tr w:rsidR="009F540F" w:rsidRPr="00DC6BDA" w14:paraId="365D9125" w14:textId="77777777" w:rsidTr="00283265">
        <w:tc>
          <w:tcPr>
            <w:tcW w:w="4520" w:type="dxa"/>
            <w:vAlign w:val="center"/>
          </w:tcPr>
          <w:p w14:paraId="4C347E65" w14:textId="4C365BF3"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Inter Burden</w:t>
            </w:r>
          </w:p>
        </w:tc>
        <w:tc>
          <w:tcPr>
            <w:tcW w:w="4520" w:type="dxa"/>
          </w:tcPr>
          <w:p w14:paraId="14E1D2B8" w14:textId="5C7258E2"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1.51 Million TPA</w:t>
            </w:r>
          </w:p>
        </w:tc>
      </w:tr>
      <w:tr w:rsidR="009F540F" w:rsidRPr="00DC6BDA" w14:paraId="6E9E8F6E" w14:textId="77777777" w:rsidTr="00283265">
        <w:tc>
          <w:tcPr>
            <w:tcW w:w="4520" w:type="dxa"/>
            <w:vAlign w:val="center"/>
          </w:tcPr>
          <w:p w14:paraId="3E960A0A" w14:textId="29C8CD9D"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Soil/Alluvium</w:t>
            </w:r>
          </w:p>
        </w:tc>
        <w:tc>
          <w:tcPr>
            <w:tcW w:w="4520" w:type="dxa"/>
          </w:tcPr>
          <w:p w14:paraId="1D0BF40E" w14:textId="1784CF03"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1.26 Million TPA</w:t>
            </w:r>
          </w:p>
        </w:tc>
      </w:tr>
    </w:tbl>
    <w:p w14:paraId="4914384F" w14:textId="77777777" w:rsidR="00484D39" w:rsidRPr="00DC6BDA" w:rsidRDefault="00484D39" w:rsidP="009F540F">
      <w:pPr>
        <w:autoSpaceDE w:val="0"/>
        <w:autoSpaceDN w:val="0"/>
        <w:adjustRightInd w:val="0"/>
        <w:spacing w:line="360" w:lineRule="auto"/>
        <w:ind w:right="-22"/>
        <w:jc w:val="both"/>
        <w:rPr>
          <w:rFonts w:ascii="Arial" w:eastAsiaTheme="minorHAnsi" w:hAnsi="Arial" w:cs="Arial"/>
          <w:sz w:val="22"/>
          <w:szCs w:val="22"/>
          <w:lang w:val="en-GB"/>
        </w:rPr>
      </w:pPr>
    </w:p>
    <w:p w14:paraId="5279D49E" w14:textId="0178C625" w:rsidR="009D2BF9" w:rsidRPr="00DC6BDA" w:rsidRDefault="00737461"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b/>
          <w:sz w:val="22"/>
        </w:rPr>
        <w:t xml:space="preserve">In Cement unit, </w:t>
      </w:r>
      <w:r w:rsidR="009D2BF9" w:rsidRPr="00DC6BDA">
        <w:rPr>
          <w:rFonts w:ascii="Arial" w:hAnsi="Arial" w:cs="Arial"/>
          <w:b/>
          <w:sz w:val="22"/>
        </w:rPr>
        <w:t>JCL has proposed to produce OPC and PPC as per relevant BIS Standards:</w:t>
      </w:r>
    </w:p>
    <w:p w14:paraId="26DEA3AA" w14:textId="77777777" w:rsidR="009D2BF9" w:rsidRPr="00DC6BDA" w:rsidRDefault="009D2BF9" w:rsidP="009D2BF9">
      <w:pPr>
        <w:autoSpaceDE w:val="0"/>
        <w:autoSpaceDN w:val="0"/>
        <w:adjustRightInd w:val="0"/>
        <w:spacing w:line="360" w:lineRule="auto"/>
        <w:ind w:right="-22"/>
        <w:jc w:val="both"/>
        <w:rPr>
          <w:rFonts w:ascii="Arial" w:hAnsi="Arial" w:cs="Arial"/>
          <w:b/>
          <w:sz w:val="22"/>
        </w:rPr>
      </w:pPr>
    </w:p>
    <w:tbl>
      <w:tblPr>
        <w:tblStyle w:val="TableGrid"/>
        <w:tblW w:w="9072" w:type="dxa"/>
        <w:tblInd w:w="-5" w:type="dxa"/>
        <w:tblLook w:val="04A0" w:firstRow="1" w:lastRow="0" w:firstColumn="1" w:lastColumn="0" w:noHBand="0" w:noVBand="1"/>
      </w:tblPr>
      <w:tblGrid>
        <w:gridCol w:w="1134"/>
        <w:gridCol w:w="2143"/>
        <w:gridCol w:w="1782"/>
        <w:gridCol w:w="2146"/>
        <w:gridCol w:w="1867"/>
      </w:tblGrid>
      <w:tr w:rsidR="009D2BF9" w:rsidRPr="00DC6BDA" w14:paraId="77CDE38D" w14:textId="77777777" w:rsidTr="009F540F">
        <w:trPr>
          <w:trHeight w:val="96"/>
        </w:trPr>
        <w:tc>
          <w:tcPr>
            <w:tcW w:w="1134" w:type="dxa"/>
            <w:shd w:val="clear" w:color="auto" w:fill="17365D" w:themeFill="text2" w:themeFillShade="BF"/>
            <w:vAlign w:val="center"/>
          </w:tcPr>
          <w:p w14:paraId="46398AAC" w14:textId="77777777" w:rsidR="009D2BF9" w:rsidRPr="00DC6BDA" w:rsidRDefault="009D2BF9" w:rsidP="009D2BF9">
            <w:pPr>
              <w:autoSpaceDE w:val="0"/>
              <w:autoSpaceDN w:val="0"/>
              <w:adjustRightInd w:val="0"/>
              <w:spacing w:line="360" w:lineRule="auto"/>
              <w:ind w:right="-22"/>
              <w:jc w:val="center"/>
              <w:rPr>
                <w:rFonts w:ascii="Arial" w:hAnsi="Arial" w:cs="Arial"/>
                <w:b/>
                <w:sz w:val="22"/>
                <w:szCs w:val="22"/>
              </w:rPr>
            </w:pPr>
            <w:r w:rsidRPr="00DC6BDA">
              <w:rPr>
                <w:rFonts w:ascii="Arial" w:hAnsi="Arial" w:cs="Arial"/>
                <w:b/>
                <w:sz w:val="22"/>
                <w:szCs w:val="22"/>
              </w:rPr>
              <w:t>Sr. No.</w:t>
            </w:r>
          </w:p>
        </w:tc>
        <w:tc>
          <w:tcPr>
            <w:tcW w:w="2143" w:type="dxa"/>
            <w:shd w:val="clear" w:color="auto" w:fill="17365D" w:themeFill="text2" w:themeFillShade="BF"/>
            <w:vAlign w:val="center"/>
          </w:tcPr>
          <w:p w14:paraId="2889C120"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Product Type</w:t>
            </w:r>
          </w:p>
        </w:tc>
        <w:tc>
          <w:tcPr>
            <w:tcW w:w="1782" w:type="dxa"/>
            <w:shd w:val="clear" w:color="auto" w:fill="17365D" w:themeFill="text2" w:themeFillShade="BF"/>
            <w:vAlign w:val="center"/>
          </w:tcPr>
          <w:p w14:paraId="47C2BDE5" w14:textId="34FAC5F5"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Proportion</w:t>
            </w:r>
          </w:p>
        </w:tc>
        <w:tc>
          <w:tcPr>
            <w:tcW w:w="2146" w:type="dxa"/>
            <w:shd w:val="clear" w:color="auto" w:fill="17365D" w:themeFill="text2" w:themeFillShade="BF"/>
            <w:vAlign w:val="center"/>
          </w:tcPr>
          <w:p w14:paraId="14FBC8CB"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Cement Volume</w:t>
            </w:r>
          </w:p>
        </w:tc>
        <w:tc>
          <w:tcPr>
            <w:tcW w:w="1867" w:type="dxa"/>
            <w:shd w:val="clear" w:color="auto" w:fill="17365D" w:themeFill="text2" w:themeFillShade="BF"/>
            <w:vAlign w:val="center"/>
          </w:tcPr>
          <w:p w14:paraId="1A52DBFB"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Relevant IS</w:t>
            </w:r>
          </w:p>
        </w:tc>
      </w:tr>
      <w:tr w:rsidR="009D2BF9" w:rsidRPr="00DC6BDA" w14:paraId="6D7C9A2B" w14:textId="77777777" w:rsidTr="009F540F">
        <w:trPr>
          <w:trHeight w:val="70"/>
        </w:trPr>
        <w:tc>
          <w:tcPr>
            <w:tcW w:w="1134" w:type="dxa"/>
            <w:vAlign w:val="center"/>
          </w:tcPr>
          <w:p w14:paraId="309FA158" w14:textId="77777777" w:rsidR="009D2BF9" w:rsidRPr="00DC6BDA" w:rsidRDefault="009D2BF9" w:rsidP="009D2BF9">
            <w:pPr>
              <w:autoSpaceDE w:val="0"/>
              <w:autoSpaceDN w:val="0"/>
              <w:adjustRightInd w:val="0"/>
              <w:spacing w:line="360" w:lineRule="auto"/>
              <w:ind w:right="-22"/>
              <w:jc w:val="center"/>
              <w:rPr>
                <w:rFonts w:ascii="Arial" w:hAnsi="Arial" w:cs="Arial"/>
                <w:sz w:val="22"/>
                <w:szCs w:val="22"/>
              </w:rPr>
            </w:pPr>
            <w:r w:rsidRPr="00DC6BDA">
              <w:rPr>
                <w:rFonts w:ascii="Arial" w:hAnsi="Arial" w:cs="Arial"/>
                <w:sz w:val="22"/>
                <w:szCs w:val="22"/>
              </w:rPr>
              <w:t>1.</w:t>
            </w:r>
          </w:p>
        </w:tc>
        <w:tc>
          <w:tcPr>
            <w:tcW w:w="2143" w:type="dxa"/>
            <w:vAlign w:val="center"/>
          </w:tcPr>
          <w:p w14:paraId="76FD7007"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OPC</w:t>
            </w:r>
          </w:p>
        </w:tc>
        <w:tc>
          <w:tcPr>
            <w:tcW w:w="1782" w:type="dxa"/>
            <w:vAlign w:val="center"/>
          </w:tcPr>
          <w:p w14:paraId="73BFAC2F"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40%</w:t>
            </w:r>
          </w:p>
        </w:tc>
        <w:tc>
          <w:tcPr>
            <w:tcW w:w="2146" w:type="dxa"/>
            <w:vAlign w:val="center"/>
          </w:tcPr>
          <w:p w14:paraId="1B3D79CB"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2424 TPD</w:t>
            </w:r>
          </w:p>
        </w:tc>
        <w:tc>
          <w:tcPr>
            <w:tcW w:w="1867" w:type="dxa"/>
            <w:vAlign w:val="center"/>
          </w:tcPr>
          <w:p w14:paraId="207617D2"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IS 12269-1987</w:t>
            </w:r>
          </w:p>
        </w:tc>
      </w:tr>
      <w:tr w:rsidR="009D2BF9" w:rsidRPr="00DC6BDA" w14:paraId="4AEEB0C2" w14:textId="77777777" w:rsidTr="009F540F">
        <w:tc>
          <w:tcPr>
            <w:tcW w:w="1134" w:type="dxa"/>
            <w:vAlign w:val="center"/>
          </w:tcPr>
          <w:p w14:paraId="60335D61" w14:textId="77777777" w:rsidR="009D2BF9" w:rsidRPr="00DC6BDA" w:rsidRDefault="009D2BF9" w:rsidP="009D2BF9">
            <w:pPr>
              <w:autoSpaceDE w:val="0"/>
              <w:autoSpaceDN w:val="0"/>
              <w:adjustRightInd w:val="0"/>
              <w:spacing w:line="360" w:lineRule="auto"/>
              <w:ind w:right="-22"/>
              <w:jc w:val="center"/>
              <w:rPr>
                <w:rFonts w:ascii="Arial" w:hAnsi="Arial" w:cs="Arial"/>
                <w:sz w:val="22"/>
                <w:szCs w:val="22"/>
              </w:rPr>
            </w:pPr>
            <w:r w:rsidRPr="00DC6BDA">
              <w:rPr>
                <w:rFonts w:ascii="Arial" w:hAnsi="Arial" w:cs="Arial"/>
                <w:sz w:val="22"/>
                <w:szCs w:val="22"/>
              </w:rPr>
              <w:t>2.</w:t>
            </w:r>
          </w:p>
        </w:tc>
        <w:tc>
          <w:tcPr>
            <w:tcW w:w="2143" w:type="dxa"/>
            <w:vAlign w:val="center"/>
          </w:tcPr>
          <w:p w14:paraId="2D923286"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PPC</w:t>
            </w:r>
          </w:p>
        </w:tc>
        <w:tc>
          <w:tcPr>
            <w:tcW w:w="1782" w:type="dxa"/>
            <w:vAlign w:val="center"/>
          </w:tcPr>
          <w:p w14:paraId="5CA901D0"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60%</w:t>
            </w:r>
          </w:p>
        </w:tc>
        <w:tc>
          <w:tcPr>
            <w:tcW w:w="2146" w:type="dxa"/>
            <w:vAlign w:val="center"/>
          </w:tcPr>
          <w:p w14:paraId="5AB77F2C"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3636 TPD</w:t>
            </w:r>
          </w:p>
        </w:tc>
        <w:tc>
          <w:tcPr>
            <w:tcW w:w="1867" w:type="dxa"/>
            <w:vAlign w:val="center"/>
          </w:tcPr>
          <w:p w14:paraId="4C96A96E"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IS 1489-1991</w:t>
            </w:r>
          </w:p>
        </w:tc>
      </w:tr>
    </w:tbl>
    <w:p w14:paraId="509F9EC5" w14:textId="77777777" w:rsidR="009D2BF9" w:rsidRPr="00DC6BDA" w:rsidRDefault="009D2BF9" w:rsidP="009D2BF9">
      <w:pPr>
        <w:autoSpaceDE w:val="0"/>
        <w:autoSpaceDN w:val="0"/>
        <w:adjustRightInd w:val="0"/>
        <w:spacing w:line="360" w:lineRule="auto"/>
        <w:ind w:left="-142" w:right="-22"/>
        <w:jc w:val="both"/>
        <w:rPr>
          <w:rFonts w:ascii="Arial" w:eastAsiaTheme="minorHAnsi" w:hAnsi="Arial" w:cs="Arial"/>
          <w:sz w:val="22"/>
          <w:szCs w:val="22"/>
          <w:lang w:val="en-GB"/>
        </w:rPr>
      </w:pPr>
    </w:p>
    <w:p w14:paraId="3E11F2FD" w14:textId="4276ECE9" w:rsidR="00060B26" w:rsidRPr="00DC6BDA" w:rsidRDefault="004E752E"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In the subject Plant </w:t>
      </w:r>
      <w:r w:rsidR="00484D39" w:rsidRPr="00DC6BDA">
        <w:rPr>
          <w:rFonts w:ascii="Arial" w:eastAsiaTheme="minorHAnsi" w:hAnsi="Arial" w:cs="Arial"/>
          <w:sz w:val="22"/>
          <w:szCs w:val="22"/>
          <w:lang w:val="en-GB"/>
        </w:rPr>
        <w:t>borrower</w:t>
      </w:r>
      <w:r w:rsidRPr="00DC6BDA">
        <w:rPr>
          <w:rFonts w:ascii="Arial" w:eastAsiaTheme="minorHAnsi" w:hAnsi="Arial" w:cs="Arial"/>
          <w:sz w:val="22"/>
          <w:szCs w:val="22"/>
          <w:lang w:val="en-GB"/>
        </w:rPr>
        <w:t xml:space="preserve"> has opted clinker</w:t>
      </w:r>
      <w:r w:rsidR="006E6DC5" w:rsidRPr="00DC6BDA">
        <w:rPr>
          <w:rFonts w:ascii="Arial" w:eastAsiaTheme="minorHAnsi" w:hAnsi="Arial" w:cs="Arial"/>
          <w:sz w:val="22"/>
          <w:szCs w:val="22"/>
          <w:lang w:val="en-GB"/>
        </w:rPr>
        <w:t xml:space="preserve"> dry process kiln system </w:t>
      </w:r>
      <w:r w:rsidRPr="00DC6BDA">
        <w:rPr>
          <w:rFonts w:ascii="Arial" w:eastAsiaTheme="minorHAnsi" w:hAnsi="Arial" w:cs="Arial"/>
          <w:sz w:val="22"/>
          <w:szCs w:val="22"/>
          <w:lang w:val="en-GB"/>
        </w:rPr>
        <w:t>of 8,000 TPD capacity</w:t>
      </w:r>
      <w:r w:rsidR="006E6DC5" w:rsidRPr="00DC6BDA">
        <w:rPr>
          <w:rFonts w:ascii="Arial" w:eastAsiaTheme="minorHAnsi" w:hAnsi="Arial" w:cs="Arial"/>
          <w:sz w:val="22"/>
          <w:szCs w:val="22"/>
          <w:lang w:val="en-GB"/>
        </w:rPr>
        <w:t>.</w:t>
      </w:r>
      <w:r w:rsidRPr="00DC6BDA">
        <w:rPr>
          <w:rFonts w:ascii="Arial" w:eastAsiaTheme="minorHAnsi" w:hAnsi="Arial" w:cs="Arial"/>
          <w:sz w:val="22"/>
          <w:szCs w:val="22"/>
          <w:lang w:val="en-GB"/>
        </w:rPr>
        <w:t xml:space="preserve"> This process will include</w:t>
      </w:r>
      <w:r w:rsidR="006E6DC5" w:rsidRPr="00DC6BDA">
        <w:rPr>
          <w:rFonts w:ascii="Arial" w:eastAsiaTheme="minorHAnsi" w:hAnsi="Arial" w:cs="Arial"/>
          <w:sz w:val="22"/>
          <w:szCs w:val="22"/>
          <w:lang w:val="en-GB"/>
        </w:rPr>
        <w:t xml:space="preserve"> limestone Crushing and transport, correctives &amp; additive crushing, transport, pre-blending stockpiles, Closed Circuit Roller Press (CCRP) for raw material grinding, a vertical roller mill for coal grinding, 6-stage double string preheater with in line </w:t>
      </w:r>
      <w:proofErr w:type="spellStart"/>
      <w:r w:rsidR="006E6DC5" w:rsidRPr="00DC6BDA">
        <w:rPr>
          <w:rFonts w:ascii="Arial" w:eastAsiaTheme="minorHAnsi" w:hAnsi="Arial" w:cs="Arial"/>
          <w:sz w:val="22"/>
          <w:szCs w:val="22"/>
          <w:lang w:val="en-GB"/>
        </w:rPr>
        <w:t>calciner</w:t>
      </w:r>
      <w:proofErr w:type="spellEnd"/>
      <w:r w:rsidR="006E6DC5" w:rsidRPr="00DC6BDA">
        <w:rPr>
          <w:rFonts w:ascii="Arial" w:eastAsiaTheme="minorHAnsi" w:hAnsi="Arial" w:cs="Arial"/>
          <w:sz w:val="22"/>
          <w:szCs w:val="22"/>
          <w:lang w:val="en-GB"/>
        </w:rPr>
        <w:t>, Waste Heat Recovery System (WHRS), coal fired rotary kiln with 3 roller stations, storing &amp; dozing of fuel, clinker cooler, clinker storage silo, clinker extraction system, Vertical Roller Mill (VRM) for clinker grinding, clinker bulk loading via trucks, cement silos, packing and loading equipment.</w:t>
      </w:r>
    </w:p>
    <w:p w14:paraId="0D8FE479" w14:textId="77777777"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7D0B1CFC" w14:textId="23F3F1EE"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sz w:val="22"/>
          <w:szCs w:val="22"/>
        </w:rPr>
        <w:t xml:space="preserve">A part of clinker produced at </w:t>
      </w:r>
      <w:proofErr w:type="spellStart"/>
      <w:r w:rsidRPr="00DC6BDA">
        <w:rPr>
          <w:rFonts w:ascii="Arial" w:hAnsi="Arial" w:cs="Arial"/>
          <w:sz w:val="22"/>
          <w:szCs w:val="22"/>
        </w:rPr>
        <w:t>Panna</w:t>
      </w:r>
      <w:proofErr w:type="spellEnd"/>
      <w:r w:rsidRPr="00DC6BDA">
        <w:rPr>
          <w:rFonts w:ascii="Arial" w:hAnsi="Arial" w:cs="Arial"/>
          <w:sz w:val="22"/>
          <w:szCs w:val="22"/>
        </w:rPr>
        <w:t xml:space="preserve"> Plant shall be consumed at integrated cement Plant and balance </w:t>
      </w:r>
      <w:r w:rsidR="00AD2836">
        <w:rPr>
          <w:rFonts w:ascii="Arial" w:hAnsi="Arial" w:cs="Arial"/>
          <w:sz w:val="22"/>
          <w:szCs w:val="22"/>
        </w:rPr>
        <w:t>is being</w:t>
      </w:r>
      <w:r w:rsidRPr="00DC6BDA">
        <w:rPr>
          <w:rFonts w:ascii="Arial" w:hAnsi="Arial" w:cs="Arial"/>
          <w:sz w:val="22"/>
          <w:szCs w:val="22"/>
        </w:rPr>
        <w:t xml:space="preserve"> supplied to JCL’s Grinding unit in </w:t>
      </w:r>
      <w:proofErr w:type="spellStart"/>
      <w:r w:rsidRPr="00DC6BDA">
        <w:rPr>
          <w:rFonts w:ascii="Arial" w:hAnsi="Arial" w:cs="Arial"/>
          <w:sz w:val="22"/>
          <w:szCs w:val="22"/>
        </w:rPr>
        <w:t>Hamirpur</w:t>
      </w:r>
      <w:proofErr w:type="spellEnd"/>
      <w:r w:rsidRPr="00DC6BDA">
        <w:rPr>
          <w:rFonts w:ascii="Arial" w:hAnsi="Arial" w:cs="Arial"/>
          <w:sz w:val="22"/>
          <w:szCs w:val="22"/>
        </w:rPr>
        <w:t>, Uttar Pradesh.</w:t>
      </w:r>
    </w:p>
    <w:p w14:paraId="29BD08C3" w14:textId="77777777"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17B3E498" w14:textId="67D2585A" w:rsidR="00894DA0" w:rsidRPr="00DC6BDA" w:rsidRDefault="00060B26" w:rsidP="00876F7A">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In addition to above </w:t>
      </w:r>
      <w:proofErr w:type="spellStart"/>
      <w:r w:rsidRPr="00DC6BDA">
        <w:rPr>
          <w:rFonts w:ascii="Arial" w:eastAsiaTheme="minorHAnsi" w:hAnsi="Arial" w:cs="Arial"/>
          <w:sz w:val="22"/>
          <w:szCs w:val="22"/>
          <w:lang w:val="en-GB"/>
        </w:rPr>
        <w:t>clinkerisation</w:t>
      </w:r>
      <w:proofErr w:type="spellEnd"/>
      <w:r w:rsidRPr="00DC6BDA">
        <w:rPr>
          <w:rFonts w:ascii="Arial" w:eastAsiaTheme="minorHAnsi" w:hAnsi="Arial" w:cs="Arial"/>
          <w:sz w:val="22"/>
          <w:szCs w:val="22"/>
          <w:lang w:val="en-GB"/>
        </w:rPr>
        <w:t xml:space="preserve"> process, JCL has planned setting up pyro processing section with 8,000 </w:t>
      </w:r>
      <w:r w:rsidR="00756084">
        <w:rPr>
          <w:rFonts w:ascii="Arial" w:eastAsiaTheme="minorHAnsi" w:hAnsi="Arial" w:cs="Arial"/>
          <w:sz w:val="22"/>
          <w:szCs w:val="22"/>
          <w:lang w:val="en-GB"/>
        </w:rPr>
        <w:t>TPD</w:t>
      </w:r>
      <w:r w:rsidRPr="00DC6BDA">
        <w:rPr>
          <w:rFonts w:ascii="Arial" w:eastAsiaTheme="minorHAnsi" w:hAnsi="Arial" w:cs="Arial"/>
          <w:sz w:val="22"/>
          <w:szCs w:val="22"/>
          <w:lang w:val="en-GB"/>
        </w:rPr>
        <w:t xml:space="preserve"> nominal capacity and</w:t>
      </w:r>
      <w:r w:rsidRPr="00DC6BDA">
        <w:rPr>
          <w:rFonts w:ascii="Arial" w:hAnsi="Arial" w:cs="Arial"/>
          <w:sz w:val="22"/>
          <w:szCs w:val="22"/>
        </w:rPr>
        <w:t xml:space="preserve"> </w:t>
      </w:r>
      <w:r w:rsidRPr="00DC6BDA">
        <w:rPr>
          <w:rFonts w:ascii="Arial" w:eastAsiaTheme="minorHAnsi" w:hAnsi="Arial" w:cs="Arial"/>
          <w:sz w:val="22"/>
          <w:szCs w:val="22"/>
          <w:lang w:val="en-GB"/>
        </w:rPr>
        <w:t xml:space="preserve">10,000 </w:t>
      </w:r>
      <w:r w:rsidR="00756084">
        <w:rPr>
          <w:rFonts w:ascii="Arial" w:eastAsiaTheme="minorHAnsi" w:hAnsi="Arial" w:cs="Arial"/>
          <w:sz w:val="22"/>
          <w:szCs w:val="22"/>
          <w:lang w:val="en-GB"/>
        </w:rPr>
        <w:t xml:space="preserve">TPD </w:t>
      </w:r>
      <w:r w:rsidRPr="00DC6BDA">
        <w:rPr>
          <w:rFonts w:ascii="Arial" w:eastAsiaTheme="minorHAnsi" w:hAnsi="Arial" w:cs="Arial"/>
          <w:sz w:val="22"/>
          <w:szCs w:val="22"/>
          <w:lang w:val="en-GB"/>
        </w:rPr>
        <w:t xml:space="preserve">potential capacity to produce </w:t>
      </w:r>
      <w:r w:rsidRPr="00DC6BDA">
        <w:rPr>
          <w:rFonts w:ascii="Arial" w:hAnsi="Arial" w:cs="Arial"/>
          <w:sz w:val="22"/>
          <w:szCs w:val="28"/>
        </w:rPr>
        <w:t>2 Million output TPA of Cement</w:t>
      </w:r>
      <w:r w:rsidRPr="00DC6BDA">
        <w:rPr>
          <w:rFonts w:ascii="Arial" w:eastAsiaTheme="minorHAnsi" w:hAnsi="Arial" w:cs="Arial"/>
          <w:sz w:val="22"/>
          <w:szCs w:val="22"/>
          <w:lang w:val="en-GB"/>
        </w:rPr>
        <w:t>.</w:t>
      </w:r>
    </w:p>
    <w:p w14:paraId="0B452B5A" w14:textId="77777777" w:rsidR="00060B26" w:rsidRPr="00DC6BDA" w:rsidRDefault="00060B26" w:rsidP="00060B26">
      <w:pPr>
        <w:spacing w:line="360" w:lineRule="auto"/>
        <w:ind w:right="-22"/>
        <w:jc w:val="both"/>
        <w:rPr>
          <w:rFonts w:ascii="Arial" w:hAnsi="Arial" w:cs="Arial"/>
          <w:b/>
          <w:sz w:val="22"/>
          <w:szCs w:val="22"/>
        </w:rPr>
      </w:pPr>
      <w:r w:rsidRPr="00DC6BDA">
        <w:rPr>
          <w:rFonts w:ascii="Arial" w:hAnsi="Arial" w:cs="Arial"/>
          <w:b/>
          <w:sz w:val="22"/>
          <w:szCs w:val="22"/>
        </w:rPr>
        <w:t>Main machineries to be installed in integrated Cement unit is as below:</w:t>
      </w:r>
    </w:p>
    <w:p w14:paraId="779CDF0E" w14:textId="77777777" w:rsidR="00060B26" w:rsidRPr="00DC6BDA" w:rsidRDefault="00060B26" w:rsidP="00060B26">
      <w:pPr>
        <w:spacing w:line="360" w:lineRule="auto"/>
        <w:ind w:right="-22"/>
        <w:jc w:val="both"/>
        <w:rPr>
          <w:rFonts w:ascii="Arial" w:hAnsi="Arial" w:cs="Arial"/>
          <w:sz w:val="10"/>
          <w:szCs w:val="22"/>
        </w:rPr>
      </w:pPr>
    </w:p>
    <w:p w14:paraId="5826013D"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Limestone Crusher</w:t>
      </w:r>
    </w:p>
    <w:p w14:paraId="450A6364"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Corrective/Additive Crusher</w:t>
      </w:r>
    </w:p>
    <w:p w14:paraId="3A93D230"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Coal Crusher</w:t>
      </w:r>
    </w:p>
    <w:p w14:paraId="53F353A1"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 xml:space="preserve">Raw material Grinding </w:t>
      </w:r>
    </w:p>
    <w:p w14:paraId="38DC1950"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Kiln</w:t>
      </w:r>
    </w:p>
    <w:p w14:paraId="6EC3D306"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Cooler</w:t>
      </w:r>
    </w:p>
    <w:p w14:paraId="69837986"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Coal mill</w:t>
      </w:r>
    </w:p>
    <w:p w14:paraId="73D9FCB1" w14:textId="77777777" w:rsidR="00060B26" w:rsidRPr="00DC6BDA" w:rsidRDefault="00060B26" w:rsidP="00E712ED">
      <w:pPr>
        <w:numPr>
          <w:ilvl w:val="0"/>
          <w:numId w:val="14"/>
        </w:numPr>
        <w:spacing w:line="360" w:lineRule="auto"/>
        <w:ind w:left="426" w:right="-22" w:hanging="426"/>
        <w:jc w:val="both"/>
        <w:rPr>
          <w:rFonts w:ascii="Arial" w:hAnsi="Arial" w:cs="Arial"/>
          <w:sz w:val="22"/>
          <w:szCs w:val="22"/>
        </w:rPr>
      </w:pPr>
      <w:r w:rsidRPr="00DC6BDA">
        <w:rPr>
          <w:rFonts w:ascii="Arial" w:hAnsi="Arial" w:cs="Arial"/>
          <w:sz w:val="22"/>
          <w:szCs w:val="22"/>
        </w:rPr>
        <w:t>Cement Grinding</w:t>
      </w:r>
    </w:p>
    <w:p w14:paraId="0CC00B8A"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Packing machine</w:t>
      </w:r>
    </w:p>
    <w:p w14:paraId="3AF14E7B" w14:textId="77777777" w:rsidR="00060B26" w:rsidRPr="00DC6BDA" w:rsidRDefault="00060B26" w:rsidP="00060B26">
      <w:pPr>
        <w:autoSpaceDE w:val="0"/>
        <w:autoSpaceDN w:val="0"/>
        <w:adjustRightInd w:val="0"/>
        <w:spacing w:line="360" w:lineRule="auto"/>
        <w:ind w:right="-22"/>
        <w:jc w:val="both"/>
        <w:rPr>
          <w:rFonts w:ascii="Arial" w:hAnsi="Arial" w:cs="Arial"/>
          <w:sz w:val="22"/>
          <w:szCs w:val="22"/>
        </w:rPr>
      </w:pPr>
    </w:p>
    <w:p w14:paraId="40817D89" w14:textId="6C7CDAAB" w:rsidR="006E6DC5" w:rsidRPr="00DC6BDA" w:rsidRDefault="00C04200" w:rsidP="00060B26">
      <w:pPr>
        <w:autoSpaceDE w:val="0"/>
        <w:autoSpaceDN w:val="0"/>
        <w:adjustRightInd w:val="0"/>
        <w:spacing w:line="360" w:lineRule="auto"/>
        <w:ind w:right="-22"/>
        <w:jc w:val="both"/>
        <w:rPr>
          <w:rFonts w:ascii="Arial" w:eastAsiaTheme="minorHAnsi" w:hAnsi="Arial" w:cs="Arial"/>
          <w:sz w:val="22"/>
          <w:szCs w:val="22"/>
          <w:lang w:val="en-GB"/>
        </w:rPr>
      </w:pPr>
      <w:r w:rsidRPr="0042434B">
        <w:rPr>
          <w:rFonts w:ascii="Arial" w:hAnsi="Arial" w:cs="Arial"/>
          <w:sz w:val="22"/>
          <w:szCs w:val="22"/>
        </w:rPr>
        <w:t>The water requirement for plant, colony and WHRS has been estimated as about 2500 m</w:t>
      </w:r>
      <w:r w:rsidRPr="0042434B">
        <w:rPr>
          <w:rFonts w:ascii="Arial" w:hAnsi="Arial" w:cs="Arial"/>
          <w:sz w:val="22"/>
          <w:szCs w:val="22"/>
          <w:vertAlign w:val="superscript"/>
        </w:rPr>
        <w:t>3</w:t>
      </w:r>
      <w:r w:rsidRPr="0042434B">
        <w:rPr>
          <w:rFonts w:ascii="Arial" w:hAnsi="Arial" w:cs="Arial"/>
          <w:sz w:val="22"/>
          <w:szCs w:val="22"/>
        </w:rPr>
        <w:t xml:space="preserve">/Day. </w:t>
      </w:r>
      <w:r w:rsidR="00A6156D" w:rsidRPr="0042434B">
        <w:rPr>
          <w:rFonts w:ascii="Arial" w:hAnsi="Arial" w:cs="Arial"/>
          <w:sz w:val="22"/>
          <w:szCs w:val="22"/>
        </w:rPr>
        <w:t xml:space="preserve">As per the TEFR. </w:t>
      </w:r>
      <w:r w:rsidRPr="0042434B">
        <w:rPr>
          <w:rFonts w:ascii="Arial" w:hAnsi="Arial" w:cs="Arial"/>
          <w:sz w:val="22"/>
          <w:szCs w:val="22"/>
        </w:rPr>
        <w:t>Details o</w:t>
      </w:r>
      <w:r w:rsidR="006E6DC5" w:rsidRPr="0042434B">
        <w:rPr>
          <w:rFonts w:ascii="Arial" w:hAnsi="Arial" w:cs="Arial"/>
          <w:sz w:val="22"/>
          <w:szCs w:val="22"/>
        </w:rPr>
        <w:t>f water requirement is as below</w:t>
      </w:r>
      <w:r w:rsidR="00314D8B" w:rsidRPr="0042434B">
        <w:rPr>
          <w:rFonts w:ascii="Arial" w:hAnsi="Arial" w:cs="Arial"/>
          <w:sz w:val="22"/>
          <w:szCs w:val="22"/>
        </w:rPr>
        <w:t>:</w:t>
      </w:r>
    </w:p>
    <w:p w14:paraId="341FDCAE" w14:textId="77777777" w:rsidR="00314D8B" w:rsidRPr="00DC6BDA" w:rsidRDefault="00314D8B" w:rsidP="00060B26">
      <w:pPr>
        <w:spacing w:line="360" w:lineRule="auto"/>
        <w:ind w:right="-22"/>
        <w:jc w:val="both"/>
        <w:rPr>
          <w:rFonts w:ascii="Arial" w:hAnsi="Arial" w:cs="Arial"/>
          <w:sz w:val="22"/>
          <w:szCs w:val="22"/>
        </w:rPr>
      </w:pPr>
    </w:p>
    <w:p w14:paraId="734DBBE7" w14:textId="4AE09F34"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Cement Plant:</w:t>
      </w:r>
      <w:r w:rsidRPr="00DC6BDA">
        <w:rPr>
          <w:rFonts w:ascii="Arial" w:hAnsi="Arial" w:cs="Arial"/>
          <w:sz w:val="22"/>
          <w:szCs w:val="22"/>
        </w:rPr>
        <w:t xml:space="preserve"> 2</w:t>
      </w:r>
      <w:r w:rsidR="002F5669" w:rsidRPr="00DC6BDA">
        <w:rPr>
          <w:rFonts w:ascii="Arial" w:hAnsi="Arial" w:cs="Arial"/>
          <w:sz w:val="22"/>
          <w:szCs w:val="22"/>
        </w:rPr>
        <w:t>,</w:t>
      </w:r>
      <w:r w:rsidRPr="00DC6BDA">
        <w:rPr>
          <w:rFonts w:ascii="Arial" w:hAnsi="Arial" w:cs="Arial"/>
          <w:sz w:val="22"/>
          <w:szCs w:val="22"/>
        </w:rPr>
        <w:t>100 m</w:t>
      </w:r>
      <w:r w:rsidRPr="00DC6BDA">
        <w:rPr>
          <w:rFonts w:ascii="Arial" w:hAnsi="Arial" w:cs="Arial"/>
          <w:sz w:val="22"/>
          <w:szCs w:val="22"/>
          <w:vertAlign w:val="superscript"/>
        </w:rPr>
        <w:t>3</w:t>
      </w:r>
      <w:r w:rsidR="006E6DC5" w:rsidRPr="00DC6BDA">
        <w:rPr>
          <w:rFonts w:ascii="Arial" w:hAnsi="Arial" w:cs="Arial"/>
          <w:sz w:val="22"/>
          <w:szCs w:val="22"/>
        </w:rPr>
        <w:t>/Day</w:t>
      </w:r>
    </w:p>
    <w:p w14:paraId="7EB79F9A" w14:textId="02D131D4"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Drinking, Sanitation and Plantation:</w:t>
      </w:r>
      <w:r w:rsidRPr="00DC6BDA">
        <w:rPr>
          <w:rFonts w:ascii="Arial" w:hAnsi="Arial" w:cs="Arial"/>
          <w:sz w:val="22"/>
          <w:szCs w:val="22"/>
        </w:rPr>
        <w:t xml:space="preserve"> 100 m</w:t>
      </w:r>
      <w:r w:rsidRPr="00DC6BDA">
        <w:rPr>
          <w:rFonts w:ascii="Arial" w:hAnsi="Arial" w:cs="Arial"/>
          <w:sz w:val="22"/>
          <w:szCs w:val="22"/>
          <w:vertAlign w:val="superscript"/>
        </w:rPr>
        <w:t>3</w:t>
      </w:r>
      <w:r w:rsidR="006E6DC5" w:rsidRPr="00DC6BDA">
        <w:rPr>
          <w:rFonts w:ascii="Arial" w:hAnsi="Arial" w:cs="Arial"/>
          <w:sz w:val="22"/>
          <w:szCs w:val="22"/>
        </w:rPr>
        <w:t>/Days</w:t>
      </w:r>
    </w:p>
    <w:p w14:paraId="46323FA9" w14:textId="77777777"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Mines:</w:t>
      </w:r>
      <w:r w:rsidRPr="00DC6BDA">
        <w:rPr>
          <w:rFonts w:ascii="Arial" w:hAnsi="Arial" w:cs="Arial"/>
          <w:sz w:val="22"/>
          <w:szCs w:val="22"/>
        </w:rPr>
        <w:t xml:space="preserve"> 150 m</w:t>
      </w:r>
      <w:r w:rsidRPr="00DC6BDA">
        <w:rPr>
          <w:rFonts w:ascii="Arial" w:hAnsi="Arial" w:cs="Arial"/>
          <w:sz w:val="22"/>
          <w:szCs w:val="22"/>
          <w:vertAlign w:val="superscript"/>
        </w:rPr>
        <w:t>3</w:t>
      </w:r>
      <w:r w:rsidR="006E6DC5" w:rsidRPr="00DC6BDA">
        <w:rPr>
          <w:rFonts w:ascii="Arial" w:hAnsi="Arial" w:cs="Arial"/>
          <w:sz w:val="22"/>
          <w:szCs w:val="22"/>
        </w:rPr>
        <w:t>/Day</w:t>
      </w:r>
    </w:p>
    <w:p w14:paraId="7BF0A16F" w14:textId="77777777"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Waste heat Recovery System (WHRS):</w:t>
      </w:r>
      <w:r w:rsidRPr="00DC6BDA">
        <w:rPr>
          <w:rFonts w:ascii="Arial" w:hAnsi="Arial" w:cs="Arial"/>
          <w:sz w:val="22"/>
          <w:szCs w:val="22"/>
        </w:rPr>
        <w:t xml:space="preserve"> 150 m</w:t>
      </w:r>
      <w:r w:rsidRPr="00DC6BDA">
        <w:rPr>
          <w:rFonts w:ascii="Arial" w:hAnsi="Arial" w:cs="Arial"/>
          <w:sz w:val="22"/>
          <w:szCs w:val="22"/>
          <w:vertAlign w:val="superscript"/>
        </w:rPr>
        <w:t>3</w:t>
      </w:r>
      <w:r w:rsidR="006E6DC5" w:rsidRPr="00DC6BDA">
        <w:rPr>
          <w:rFonts w:ascii="Arial" w:hAnsi="Arial" w:cs="Arial"/>
          <w:sz w:val="22"/>
          <w:szCs w:val="22"/>
        </w:rPr>
        <w:t>/Day</w:t>
      </w:r>
    </w:p>
    <w:p w14:paraId="6DFC0F8C" w14:textId="77777777" w:rsidR="006E6DC5" w:rsidRPr="00DC6BDA" w:rsidRDefault="006E6DC5" w:rsidP="009D2BF9">
      <w:pPr>
        <w:spacing w:line="360" w:lineRule="auto"/>
        <w:ind w:right="-22"/>
        <w:jc w:val="both"/>
        <w:rPr>
          <w:rFonts w:ascii="Arial" w:hAnsi="Arial" w:cs="Arial"/>
          <w:sz w:val="22"/>
          <w:szCs w:val="22"/>
        </w:rPr>
      </w:pPr>
    </w:p>
    <w:p w14:paraId="6621F51A" w14:textId="596E0D2B" w:rsidR="00C04200" w:rsidRPr="00DC6BDA" w:rsidRDefault="00C04200" w:rsidP="009D2BF9">
      <w:pPr>
        <w:spacing w:line="360" w:lineRule="auto"/>
        <w:ind w:right="-22"/>
        <w:jc w:val="both"/>
        <w:rPr>
          <w:rFonts w:ascii="Arial" w:hAnsi="Arial" w:cs="Arial"/>
          <w:sz w:val="22"/>
          <w:szCs w:val="22"/>
        </w:rPr>
      </w:pPr>
      <w:r w:rsidRPr="00DC6BDA">
        <w:rPr>
          <w:rFonts w:ascii="Arial" w:hAnsi="Arial" w:cs="Arial"/>
          <w:sz w:val="22"/>
          <w:szCs w:val="22"/>
        </w:rPr>
        <w:t>Water requirement is envisaged to be primarily met from mines pits, check dams, rain harvesting etc. beside Ken River. For domestic purposes, water requirement may be augmented by utilizing underground sources.</w:t>
      </w:r>
    </w:p>
    <w:p w14:paraId="3FC4D8DC" w14:textId="77777777" w:rsidR="00C04200" w:rsidRPr="00DC6BDA" w:rsidRDefault="00C04200" w:rsidP="009D2BF9">
      <w:pPr>
        <w:spacing w:line="360" w:lineRule="auto"/>
        <w:ind w:right="-22"/>
        <w:jc w:val="both"/>
        <w:rPr>
          <w:rFonts w:ascii="Arial" w:hAnsi="Arial" w:cs="Arial"/>
          <w:sz w:val="22"/>
          <w:szCs w:val="22"/>
        </w:rPr>
      </w:pPr>
    </w:p>
    <w:p w14:paraId="0E0BD80C" w14:textId="228CBE8B" w:rsidR="006C4050" w:rsidRDefault="00C04200" w:rsidP="006C4050">
      <w:pPr>
        <w:spacing w:line="360" w:lineRule="auto"/>
        <w:ind w:right="-22"/>
        <w:jc w:val="both"/>
        <w:rPr>
          <w:rFonts w:ascii="Arial" w:hAnsi="Arial" w:cs="Arial"/>
          <w:sz w:val="22"/>
          <w:szCs w:val="22"/>
        </w:rPr>
      </w:pPr>
      <w:r w:rsidRPr="00DC6BDA">
        <w:rPr>
          <w:rFonts w:ascii="Arial" w:hAnsi="Arial" w:cs="Arial"/>
          <w:sz w:val="22"/>
          <w:szCs w:val="22"/>
        </w:rPr>
        <w:t xml:space="preserve">The maximum power demand for the </w:t>
      </w:r>
      <w:r w:rsidR="006E6DC5" w:rsidRPr="00DC6BDA">
        <w:rPr>
          <w:rFonts w:ascii="Arial" w:hAnsi="Arial" w:cs="Arial"/>
          <w:sz w:val="22"/>
          <w:szCs w:val="22"/>
        </w:rPr>
        <w:t>under construction</w:t>
      </w:r>
      <w:r w:rsidRPr="00DC6BDA">
        <w:rPr>
          <w:rFonts w:ascii="Arial" w:hAnsi="Arial" w:cs="Arial"/>
          <w:sz w:val="22"/>
          <w:szCs w:val="22"/>
        </w:rPr>
        <w:t xml:space="preserve"> plant and mines has been estimated as about 34MW which is proposed to be met through a combination of Grid</w:t>
      </w:r>
      <w:r w:rsidR="006E6DC5" w:rsidRPr="00DC6BDA">
        <w:rPr>
          <w:rFonts w:ascii="Arial" w:hAnsi="Arial" w:cs="Arial"/>
          <w:sz w:val="22"/>
          <w:szCs w:val="22"/>
        </w:rPr>
        <w:t xml:space="preserve"> and Waste heat recovery system (WHRS) </w:t>
      </w:r>
      <w:r w:rsidR="006C4050">
        <w:rPr>
          <w:rFonts w:ascii="Arial" w:hAnsi="Arial" w:cs="Arial"/>
          <w:sz w:val="22"/>
          <w:szCs w:val="22"/>
        </w:rPr>
        <w:t>based thermal power plant.</w:t>
      </w:r>
    </w:p>
    <w:p w14:paraId="67A791AE" w14:textId="77777777" w:rsidR="006C4050" w:rsidRPr="006C4050" w:rsidRDefault="006C4050" w:rsidP="006C4050">
      <w:pPr>
        <w:spacing w:line="360" w:lineRule="auto"/>
        <w:ind w:right="-22"/>
        <w:jc w:val="both"/>
        <w:rPr>
          <w:rFonts w:ascii="Arial" w:hAnsi="Arial" w:cs="Arial"/>
          <w:sz w:val="22"/>
          <w:szCs w:val="22"/>
        </w:rPr>
      </w:pPr>
    </w:p>
    <w:p w14:paraId="5FF72794" w14:textId="1D06A158" w:rsidR="009F540F" w:rsidRPr="00DC6BDA" w:rsidRDefault="00C04200" w:rsidP="00DF3262">
      <w:pPr>
        <w:numPr>
          <w:ilvl w:val="1"/>
          <w:numId w:val="2"/>
        </w:numPr>
        <w:spacing w:line="360" w:lineRule="auto"/>
        <w:ind w:left="142" w:right="-22" w:hanging="568"/>
        <w:jc w:val="both"/>
        <w:rPr>
          <w:rFonts w:ascii="Arial" w:hAnsi="Arial" w:cs="Arial"/>
          <w:b/>
        </w:rPr>
      </w:pPr>
      <w:r w:rsidRPr="00DC6BDA">
        <w:rPr>
          <w:rFonts w:ascii="Arial" w:hAnsi="Arial" w:cs="Arial"/>
          <w:b/>
        </w:rPr>
        <w:t xml:space="preserve">CLINKER GRINDING UNIT (GU) OF 2 </w:t>
      </w:r>
      <w:r w:rsidR="005D7AA1" w:rsidRPr="00DC6BDA">
        <w:rPr>
          <w:rFonts w:ascii="Arial" w:hAnsi="Arial" w:cs="Arial"/>
          <w:b/>
        </w:rPr>
        <w:t>Million Output</w:t>
      </w:r>
      <w:r w:rsidRPr="00DC6BDA">
        <w:rPr>
          <w:rFonts w:ascii="Arial" w:hAnsi="Arial" w:cs="Arial"/>
          <w:b/>
        </w:rPr>
        <w:t xml:space="preserve"> TPA CEMENT PRODUCTION CAPACITY</w:t>
      </w:r>
      <w:r w:rsidR="00640ABB">
        <w:rPr>
          <w:rFonts w:ascii="Arial" w:hAnsi="Arial" w:cs="Arial"/>
          <w:b/>
        </w:rPr>
        <w:t xml:space="preserve"> AT HAMIRPUR, UP.</w:t>
      </w:r>
    </w:p>
    <w:p w14:paraId="27B6396D" w14:textId="42D673EF" w:rsidR="009F540F" w:rsidRPr="00DC6BDA" w:rsidRDefault="009F540F" w:rsidP="00B34E9F">
      <w:pPr>
        <w:autoSpaceDE w:val="0"/>
        <w:autoSpaceDN w:val="0"/>
        <w:adjustRightInd w:val="0"/>
        <w:spacing w:line="360" w:lineRule="auto"/>
        <w:ind w:left="426" w:right="-22"/>
        <w:jc w:val="both"/>
        <w:rPr>
          <w:rFonts w:ascii="Arial" w:hAnsi="Arial" w:cs="Arial"/>
          <w:sz w:val="22"/>
        </w:rPr>
      </w:pPr>
      <w:r w:rsidRPr="00DC6BDA">
        <w:rPr>
          <w:rFonts w:ascii="Arial" w:hAnsi="Arial" w:cs="Arial"/>
          <w:sz w:val="22"/>
          <w:szCs w:val="28"/>
        </w:rPr>
        <w:t xml:space="preserve">Grinding unit of Capacity 2 Million output TPA of Cement is located at District </w:t>
      </w:r>
      <w:proofErr w:type="spellStart"/>
      <w:r w:rsidRPr="00DC6BDA">
        <w:rPr>
          <w:rFonts w:ascii="Arial" w:hAnsi="Arial" w:cs="Arial"/>
          <w:sz w:val="22"/>
          <w:szCs w:val="28"/>
        </w:rPr>
        <w:t>Hamirpur</w:t>
      </w:r>
      <w:proofErr w:type="spellEnd"/>
      <w:r w:rsidRPr="00DC6BDA">
        <w:rPr>
          <w:rFonts w:ascii="Arial" w:hAnsi="Arial" w:cs="Arial"/>
          <w:sz w:val="22"/>
          <w:szCs w:val="28"/>
        </w:rPr>
        <w:t xml:space="preserve">, Uttar Pradesh. </w:t>
      </w:r>
      <w:r w:rsidRPr="00DC6BDA">
        <w:rPr>
          <w:rFonts w:ascii="Arial" w:hAnsi="Arial" w:cs="Arial"/>
          <w:sz w:val="22"/>
        </w:rPr>
        <w:t>As estimated by JCL, the project require</w:t>
      </w:r>
      <w:r w:rsidR="00756084">
        <w:rPr>
          <w:rFonts w:ascii="Arial" w:hAnsi="Arial" w:cs="Arial"/>
          <w:sz w:val="22"/>
        </w:rPr>
        <w:t>d</w:t>
      </w:r>
      <w:r w:rsidRPr="00DC6BDA">
        <w:rPr>
          <w:rFonts w:ascii="Arial" w:hAnsi="Arial" w:cs="Arial"/>
          <w:sz w:val="22"/>
        </w:rPr>
        <w:t xml:space="preserve"> about 27 Acres which translates to approx. 11 Hectares of land for the purpose of setting up the Grinding unit. The same area is also approved as per environment clearance.</w:t>
      </w:r>
    </w:p>
    <w:p w14:paraId="5448A1F3" w14:textId="77777777" w:rsidR="009F540F" w:rsidRPr="00DC6BDA" w:rsidRDefault="009F540F" w:rsidP="009F540F">
      <w:pPr>
        <w:autoSpaceDE w:val="0"/>
        <w:autoSpaceDN w:val="0"/>
        <w:adjustRightInd w:val="0"/>
        <w:spacing w:line="360" w:lineRule="auto"/>
        <w:ind w:left="426" w:right="-22"/>
        <w:jc w:val="both"/>
        <w:rPr>
          <w:rFonts w:ascii="Arial" w:hAnsi="Arial" w:cs="Arial"/>
          <w:sz w:val="22"/>
        </w:rPr>
      </w:pPr>
    </w:p>
    <w:p w14:paraId="2EF5E4DE" w14:textId="1EF30C7C" w:rsidR="009F540F" w:rsidRPr="00DC6BDA" w:rsidRDefault="009F540F" w:rsidP="009F540F">
      <w:pPr>
        <w:autoSpaceDE w:val="0"/>
        <w:autoSpaceDN w:val="0"/>
        <w:adjustRightInd w:val="0"/>
        <w:spacing w:line="360" w:lineRule="auto"/>
        <w:ind w:left="426" w:right="-22"/>
        <w:jc w:val="both"/>
        <w:rPr>
          <w:rFonts w:ascii="Arial" w:eastAsiaTheme="minorHAnsi" w:hAnsi="Arial" w:cs="Arial"/>
          <w:sz w:val="22"/>
          <w:szCs w:val="22"/>
          <w:lang w:val="en-GB"/>
        </w:rPr>
      </w:pPr>
      <w:r w:rsidRPr="00DC6BDA">
        <w:rPr>
          <w:rFonts w:ascii="Arial" w:hAnsi="Arial" w:cs="Arial"/>
          <w:sz w:val="22"/>
        </w:rPr>
        <w:t xml:space="preserve">Clinker grinding unit (GU) is located at </w:t>
      </w:r>
      <w:proofErr w:type="spellStart"/>
      <w:r w:rsidRPr="00DC6BDA">
        <w:rPr>
          <w:rFonts w:ascii="Arial" w:hAnsi="Arial" w:cs="Arial"/>
          <w:sz w:val="22"/>
        </w:rPr>
        <w:t>Hamirpur</w:t>
      </w:r>
      <w:proofErr w:type="spellEnd"/>
      <w:r w:rsidRPr="00DC6BDA">
        <w:rPr>
          <w:rFonts w:ascii="Arial" w:hAnsi="Arial" w:cs="Arial"/>
          <w:sz w:val="22"/>
        </w:rPr>
        <w:t xml:space="preserve"> district, Uttar Pradesh. The district falls under </w:t>
      </w:r>
      <w:proofErr w:type="spellStart"/>
      <w:r w:rsidRPr="00DC6BDA">
        <w:rPr>
          <w:rFonts w:ascii="Arial" w:hAnsi="Arial" w:cs="Arial"/>
          <w:sz w:val="22"/>
        </w:rPr>
        <w:t>Chitrakoot</w:t>
      </w:r>
      <w:proofErr w:type="spellEnd"/>
      <w:r w:rsidRPr="00DC6BDA">
        <w:rPr>
          <w:rFonts w:ascii="Arial" w:hAnsi="Arial" w:cs="Arial"/>
          <w:sz w:val="22"/>
        </w:rPr>
        <w:t xml:space="preserve"> Division. </w:t>
      </w:r>
      <w:r w:rsidRPr="00DC6BDA">
        <w:rPr>
          <w:rFonts w:ascii="Arial" w:hAnsi="Arial" w:cs="Arial"/>
          <w:b/>
          <w:sz w:val="22"/>
        </w:rPr>
        <w:t xml:space="preserve">As per the product mix details provided by the borrower, they have planned to manufacture 100% Portland </w:t>
      </w:r>
      <w:proofErr w:type="spellStart"/>
      <w:r w:rsidRPr="00DC6BDA">
        <w:rPr>
          <w:rFonts w:ascii="Arial" w:hAnsi="Arial" w:cs="Arial"/>
          <w:b/>
          <w:sz w:val="22"/>
        </w:rPr>
        <w:t>Pozzolona</w:t>
      </w:r>
      <w:proofErr w:type="spellEnd"/>
      <w:r w:rsidRPr="00DC6BDA">
        <w:rPr>
          <w:rFonts w:ascii="Arial" w:hAnsi="Arial" w:cs="Arial"/>
          <w:b/>
          <w:sz w:val="22"/>
        </w:rPr>
        <w:t xml:space="preserve"> Cement (PPC).</w:t>
      </w:r>
      <w:r w:rsidRPr="00DC6BDA">
        <w:rPr>
          <w:rFonts w:ascii="Helvetica" w:eastAsiaTheme="minorHAnsi" w:hAnsi="Helvetica" w:cs="Helvetica"/>
          <w:sz w:val="21"/>
          <w:szCs w:val="21"/>
          <w:lang w:val="en-GB"/>
        </w:rPr>
        <w:t xml:space="preserve"> </w:t>
      </w:r>
      <w:r w:rsidR="00D52212" w:rsidRPr="00DC6BDA">
        <w:rPr>
          <w:rFonts w:ascii="Arial" w:eastAsiaTheme="minorHAnsi" w:hAnsi="Arial" w:cs="Arial"/>
          <w:sz w:val="22"/>
          <w:szCs w:val="22"/>
          <w:lang w:val="en-GB"/>
        </w:rPr>
        <w:t>The plant technical concept conceptualizes use of modern energy efficient and environment friendly material transport, handling, storage, grinding, packing and dispatch systems. The core grinding circuit is envisaged to constitute of inbound material unloading and handling through bulk receiving units with truck tippling systems; optimized and just sufficient material storages; vertical roller mill for grinding; rotary packing machines with truck &amp; bulk loading systems, and a suitable hot gas generator for moisture mitigation and mill operations. The plant technical concept envisages to have suitable and adequate infrastructure along with stipulated green belt provisions.</w:t>
      </w:r>
      <w:r w:rsidR="002F5669" w:rsidRPr="00DC6BDA">
        <w:rPr>
          <w:rFonts w:ascii="Arial" w:eastAsiaTheme="minorHAnsi" w:hAnsi="Arial" w:cs="Arial"/>
          <w:sz w:val="22"/>
          <w:szCs w:val="22"/>
          <w:lang w:val="en-GB"/>
        </w:rPr>
        <w:t xml:space="preserve"> </w:t>
      </w:r>
    </w:p>
    <w:p w14:paraId="40A02BA5" w14:textId="77777777" w:rsidR="00E37C73" w:rsidRPr="00DC6BDA" w:rsidRDefault="00E37C73" w:rsidP="009F540F">
      <w:pPr>
        <w:autoSpaceDE w:val="0"/>
        <w:autoSpaceDN w:val="0"/>
        <w:adjustRightInd w:val="0"/>
        <w:spacing w:line="360" w:lineRule="auto"/>
        <w:ind w:left="426" w:right="-22"/>
        <w:jc w:val="both"/>
        <w:rPr>
          <w:rFonts w:ascii="Arial" w:eastAsiaTheme="minorHAnsi" w:hAnsi="Arial" w:cs="Arial"/>
          <w:sz w:val="22"/>
          <w:szCs w:val="22"/>
          <w:lang w:val="en-GB"/>
        </w:rPr>
      </w:pPr>
    </w:p>
    <w:p w14:paraId="6F1F6476" w14:textId="77777777" w:rsidR="009F540F" w:rsidRPr="00DC6BDA" w:rsidRDefault="009F540F" w:rsidP="009F540F">
      <w:pPr>
        <w:spacing w:line="360" w:lineRule="auto"/>
        <w:ind w:left="426" w:right="-22"/>
        <w:jc w:val="both"/>
        <w:rPr>
          <w:rFonts w:ascii="Arial" w:hAnsi="Arial" w:cs="Arial"/>
          <w:b/>
          <w:sz w:val="22"/>
        </w:rPr>
      </w:pPr>
      <w:r w:rsidRPr="00DC6BDA">
        <w:rPr>
          <w:rFonts w:ascii="Arial" w:hAnsi="Arial" w:cs="Arial"/>
          <w:b/>
          <w:sz w:val="22"/>
        </w:rPr>
        <w:t>Main machineries envisaged for the project area:</w:t>
      </w:r>
    </w:p>
    <w:p w14:paraId="46060F48" w14:textId="77777777" w:rsidR="009F540F" w:rsidRPr="00DC6BDA" w:rsidRDefault="009F540F" w:rsidP="009F540F">
      <w:pPr>
        <w:spacing w:line="360" w:lineRule="auto"/>
        <w:ind w:left="426" w:right="-22"/>
        <w:jc w:val="both"/>
        <w:rPr>
          <w:rFonts w:ascii="Arial" w:hAnsi="Arial" w:cs="Arial"/>
          <w:b/>
          <w:sz w:val="8"/>
        </w:rPr>
      </w:pPr>
    </w:p>
    <w:p w14:paraId="7D541A58" w14:textId="77777777"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Cement grinding mill</w:t>
      </w:r>
    </w:p>
    <w:p w14:paraId="47D79DF0" w14:textId="77777777"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Cement Mill hoppers</w:t>
      </w:r>
    </w:p>
    <w:p w14:paraId="02CBDE5E" w14:textId="77777777"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Cement dispatch packing machine and loading machines</w:t>
      </w:r>
    </w:p>
    <w:p w14:paraId="2B3D70DC" w14:textId="621E789D"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Hot air generator</w:t>
      </w:r>
    </w:p>
    <w:p w14:paraId="13A70ABD" w14:textId="77777777" w:rsidR="0047272B" w:rsidRPr="00DC6BDA" w:rsidRDefault="0047272B" w:rsidP="0047272B">
      <w:pPr>
        <w:autoSpaceDE w:val="0"/>
        <w:autoSpaceDN w:val="0"/>
        <w:adjustRightInd w:val="0"/>
        <w:spacing w:line="360" w:lineRule="auto"/>
        <w:ind w:right="-22"/>
        <w:jc w:val="both"/>
        <w:rPr>
          <w:rFonts w:ascii="Arial" w:eastAsiaTheme="minorHAnsi" w:hAnsi="Arial" w:cs="Arial"/>
          <w:sz w:val="22"/>
          <w:szCs w:val="22"/>
          <w:lang w:val="en-GB"/>
        </w:rPr>
      </w:pPr>
    </w:p>
    <w:p w14:paraId="323E25DE" w14:textId="5284DB8A" w:rsidR="009F540F" w:rsidRPr="00DC6BDA" w:rsidRDefault="002F5669" w:rsidP="00AF2500">
      <w:pPr>
        <w:autoSpaceDE w:val="0"/>
        <w:autoSpaceDN w:val="0"/>
        <w:adjustRightInd w:val="0"/>
        <w:spacing w:line="360" w:lineRule="auto"/>
        <w:ind w:left="567"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As per Environment clearance (EC) issued to the project</w:t>
      </w:r>
      <w:r w:rsidR="0047272B" w:rsidRPr="00DC6BDA">
        <w:rPr>
          <w:rFonts w:ascii="Arial" w:eastAsiaTheme="minorHAnsi" w:hAnsi="Arial" w:cs="Arial"/>
          <w:sz w:val="22"/>
          <w:szCs w:val="22"/>
          <w:lang w:val="en-GB"/>
        </w:rPr>
        <w:t xml:space="preserve"> by Ministry of Environment, Forest and </w:t>
      </w:r>
      <w:r w:rsidR="00876F7A" w:rsidRPr="00DC6BDA">
        <w:rPr>
          <w:rFonts w:ascii="Arial" w:eastAsiaTheme="minorHAnsi" w:hAnsi="Arial" w:cs="Arial"/>
          <w:sz w:val="22"/>
          <w:szCs w:val="22"/>
          <w:lang w:val="en-GB"/>
        </w:rPr>
        <w:t>Climate Change (</w:t>
      </w:r>
      <w:proofErr w:type="spellStart"/>
      <w:r w:rsidR="00876F7A" w:rsidRPr="00DC6BDA">
        <w:rPr>
          <w:rFonts w:ascii="Arial" w:eastAsiaTheme="minorHAnsi" w:hAnsi="Arial" w:cs="Arial"/>
          <w:sz w:val="22"/>
          <w:szCs w:val="22"/>
          <w:lang w:val="en-GB"/>
        </w:rPr>
        <w:t>MoE</w:t>
      </w:r>
      <w:r w:rsidR="0047272B" w:rsidRPr="00DC6BDA">
        <w:rPr>
          <w:rFonts w:ascii="Arial" w:eastAsiaTheme="minorHAnsi" w:hAnsi="Arial" w:cs="Arial"/>
          <w:sz w:val="22"/>
          <w:szCs w:val="22"/>
          <w:lang w:val="en-GB"/>
        </w:rPr>
        <w:t>FCC</w:t>
      </w:r>
      <w:proofErr w:type="spellEnd"/>
      <w:r w:rsidR="0047272B" w:rsidRPr="00DC6BDA">
        <w:rPr>
          <w:rFonts w:ascii="Arial" w:eastAsiaTheme="minorHAnsi" w:hAnsi="Arial" w:cs="Arial"/>
          <w:sz w:val="22"/>
          <w:szCs w:val="22"/>
          <w:lang w:val="en-GB"/>
        </w:rPr>
        <w:t xml:space="preserve">) and </w:t>
      </w:r>
      <w:r w:rsidR="0047272B" w:rsidRPr="00DC6BDA">
        <w:rPr>
          <w:rFonts w:ascii="Arial" w:hAnsi="Arial" w:cs="Arial"/>
          <w:sz w:val="22"/>
        </w:rPr>
        <w:t>Industrial Entrepreneur Memorandum (IEM) from Ministry of Commerce &amp; Industry</w:t>
      </w:r>
      <w:r w:rsidRPr="00DC6BDA">
        <w:rPr>
          <w:rFonts w:ascii="Arial" w:eastAsiaTheme="minorHAnsi" w:hAnsi="Arial" w:cs="Arial"/>
          <w:sz w:val="22"/>
          <w:szCs w:val="22"/>
          <w:lang w:val="en-GB"/>
        </w:rPr>
        <w:t xml:space="preserve"> </w:t>
      </w:r>
      <w:r w:rsidR="0047272B" w:rsidRPr="00DC6BDA">
        <w:rPr>
          <w:rFonts w:ascii="Arial" w:hAnsi="Arial" w:cs="Arial"/>
          <w:sz w:val="22"/>
        </w:rPr>
        <w:t>the project has been granted approval for man</w:t>
      </w:r>
      <w:r w:rsidR="00876F7A" w:rsidRPr="00DC6BDA">
        <w:rPr>
          <w:rFonts w:ascii="Arial" w:hAnsi="Arial" w:cs="Arial"/>
          <w:sz w:val="22"/>
        </w:rPr>
        <w:t xml:space="preserve">ufacturing of 2 million TPA of </w:t>
      </w:r>
      <w:r w:rsidR="0047272B" w:rsidRPr="00DC6BDA">
        <w:rPr>
          <w:rFonts w:ascii="Arial" w:hAnsi="Arial" w:cs="Arial"/>
          <w:sz w:val="22"/>
        </w:rPr>
        <w:t xml:space="preserve">PPC. </w:t>
      </w:r>
      <w:r w:rsidRPr="00DC6BDA">
        <w:rPr>
          <w:rFonts w:ascii="Arial" w:eastAsiaTheme="minorHAnsi" w:hAnsi="Arial" w:cs="Arial"/>
          <w:sz w:val="22"/>
          <w:szCs w:val="22"/>
          <w:lang w:val="en-GB"/>
        </w:rPr>
        <w:t>In addition to the environment clearance the project has also obtained Consent to Establish (CTE) from UP Pollution Control Board for Production of PPC up to 1</w:t>
      </w:r>
      <w:proofErr w:type="gramStart"/>
      <w:r w:rsidRPr="00DC6BDA">
        <w:rPr>
          <w:rFonts w:ascii="Arial" w:eastAsiaTheme="minorHAnsi" w:hAnsi="Arial" w:cs="Arial"/>
          <w:sz w:val="22"/>
          <w:szCs w:val="22"/>
          <w:lang w:val="en-GB"/>
        </w:rPr>
        <w:t>,50,000</w:t>
      </w:r>
      <w:proofErr w:type="gramEnd"/>
      <w:r w:rsidRPr="00DC6BDA">
        <w:rPr>
          <w:rFonts w:ascii="Arial" w:eastAsiaTheme="minorHAnsi" w:hAnsi="Arial" w:cs="Arial"/>
          <w:sz w:val="22"/>
          <w:szCs w:val="22"/>
          <w:lang w:val="en-GB"/>
        </w:rPr>
        <w:t xml:space="preserve"> MT per month which translates </w:t>
      </w:r>
      <w:r w:rsidR="00FE4B26" w:rsidRPr="00DC6BDA">
        <w:rPr>
          <w:rFonts w:ascii="Arial" w:eastAsiaTheme="minorHAnsi" w:hAnsi="Arial" w:cs="Arial"/>
          <w:sz w:val="22"/>
          <w:szCs w:val="22"/>
          <w:lang w:val="en-GB"/>
        </w:rPr>
        <w:t>to 1.8 Million TPA, OPC up to 16</w:t>
      </w:r>
      <w:r w:rsidRPr="00DC6BDA">
        <w:rPr>
          <w:rFonts w:ascii="Arial" w:eastAsiaTheme="minorHAnsi" w:hAnsi="Arial" w:cs="Arial"/>
          <w:sz w:val="22"/>
          <w:szCs w:val="22"/>
          <w:lang w:val="en-GB"/>
        </w:rPr>
        <w:t>,600 MT per month which translates to 0.2 Million TPA apart from other products like PSC (16,600 MT per month) and Cement composites (16,600 MT per month)</w:t>
      </w:r>
      <w:r w:rsidR="009F540F" w:rsidRPr="00DC6BDA">
        <w:rPr>
          <w:rFonts w:ascii="Arial" w:eastAsiaTheme="minorHAnsi" w:hAnsi="Arial" w:cs="Arial"/>
          <w:sz w:val="22"/>
          <w:szCs w:val="22"/>
          <w:lang w:val="en-GB"/>
        </w:rPr>
        <w:t>.</w:t>
      </w:r>
    </w:p>
    <w:p w14:paraId="12B6DDEC" w14:textId="77777777" w:rsidR="00283265" w:rsidRPr="00DC6BDA" w:rsidRDefault="00283265" w:rsidP="00283265">
      <w:pPr>
        <w:autoSpaceDE w:val="0"/>
        <w:autoSpaceDN w:val="0"/>
        <w:adjustRightInd w:val="0"/>
        <w:spacing w:line="360" w:lineRule="auto"/>
        <w:ind w:right="-22"/>
        <w:jc w:val="both"/>
        <w:rPr>
          <w:rFonts w:ascii="Arial" w:hAnsi="Arial" w:cs="Arial"/>
          <w:sz w:val="22"/>
        </w:rPr>
      </w:pPr>
    </w:p>
    <w:p w14:paraId="740F0353" w14:textId="42C2A31B" w:rsidR="00C04200" w:rsidRPr="00DC6BDA" w:rsidRDefault="00C04200" w:rsidP="00877661">
      <w:pPr>
        <w:autoSpaceDE w:val="0"/>
        <w:autoSpaceDN w:val="0"/>
        <w:adjustRightInd w:val="0"/>
        <w:spacing w:line="360" w:lineRule="auto"/>
        <w:ind w:left="567" w:right="-22"/>
        <w:jc w:val="both"/>
        <w:rPr>
          <w:rFonts w:ascii="Arial" w:eastAsiaTheme="minorHAnsi" w:hAnsi="Arial" w:cs="Arial"/>
          <w:sz w:val="22"/>
          <w:szCs w:val="22"/>
          <w:lang w:val="en-GB"/>
        </w:rPr>
      </w:pPr>
      <w:r w:rsidRPr="00DC6BDA">
        <w:rPr>
          <w:rFonts w:ascii="Arial" w:hAnsi="Arial" w:cs="Arial"/>
          <w:sz w:val="22"/>
        </w:rPr>
        <w:t>The total water requirement for the project is envisaged to be about 300m</w:t>
      </w:r>
      <w:r w:rsidRPr="00DC6BDA">
        <w:rPr>
          <w:rFonts w:ascii="Arial" w:hAnsi="Arial" w:cs="Arial"/>
          <w:sz w:val="22"/>
          <w:vertAlign w:val="superscript"/>
        </w:rPr>
        <w:t>3</w:t>
      </w:r>
      <w:r w:rsidRPr="00DC6BDA">
        <w:rPr>
          <w:rFonts w:ascii="Arial" w:hAnsi="Arial" w:cs="Arial"/>
          <w:sz w:val="22"/>
        </w:rPr>
        <w:t xml:space="preserve">/Day, which is </w:t>
      </w:r>
      <w:r w:rsidR="00B34E9F" w:rsidRPr="00DC6BDA">
        <w:rPr>
          <w:rFonts w:ascii="Arial" w:hAnsi="Arial" w:cs="Arial"/>
          <w:sz w:val="22"/>
        </w:rPr>
        <w:t>planned</w:t>
      </w:r>
      <w:r w:rsidRPr="00DC6BDA">
        <w:rPr>
          <w:rFonts w:ascii="Arial" w:hAnsi="Arial" w:cs="Arial"/>
          <w:sz w:val="22"/>
        </w:rPr>
        <w:t xml:space="preserve"> to be met from underground sources and secondary sources like rainwater </w:t>
      </w:r>
      <w:r w:rsidR="000F4C65" w:rsidRPr="00DC6BDA">
        <w:rPr>
          <w:rFonts w:ascii="Arial" w:hAnsi="Arial" w:cs="Arial"/>
          <w:sz w:val="22"/>
        </w:rPr>
        <w:t>harvesting</w:t>
      </w:r>
      <w:r w:rsidRPr="00DC6BDA">
        <w:rPr>
          <w:rFonts w:ascii="Arial" w:hAnsi="Arial" w:cs="Arial"/>
          <w:sz w:val="22"/>
        </w:rPr>
        <w:t xml:space="preserve"> etc.</w:t>
      </w:r>
    </w:p>
    <w:p w14:paraId="7EFF6D0D" w14:textId="77777777" w:rsidR="00C04200" w:rsidRPr="00DC6BDA" w:rsidRDefault="00C04200" w:rsidP="009F540F">
      <w:pPr>
        <w:spacing w:line="360" w:lineRule="auto"/>
        <w:ind w:left="426" w:right="-22"/>
        <w:jc w:val="both"/>
        <w:rPr>
          <w:rFonts w:ascii="Arial" w:hAnsi="Arial" w:cs="Arial"/>
          <w:sz w:val="22"/>
        </w:rPr>
      </w:pPr>
    </w:p>
    <w:p w14:paraId="5FB03070" w14:textId="76400D97" w:rsidR="00E101F8" w:rsidRPr="00DC6BDA" w:rsidRDefault="00C04200" w:rsidP="00BB3160">
      <w:pPr>
        <w:spacing w:line="360" w:lineRule="auto"/>
        <w:ind w:left="567" w:right="-22"/>
        <w:jc w:val="both"/>
        <w:rPr>
          <w:rFonts w:ascii="Arial" w:hAnsi="Arial" w:cs="Arial"/>
          <w:sz w:val="22"/>
        </w:rPr>
      </w:pPr>
      <w:r w:rsidRPr="00DC6BDA">
        <w:rPr>
          <w:rFonts w:ascii="Arial" w:hAnsi="Arial" w:cs="Arial"/>
          <w:sz w:val="22"/>
        </w:rPr>
        <w:t xml:space="preserve">The total maximum power demand for the </w:t>
      </w:r>
      <w:r w:rsidR="00A0728D">
        <w:rPr>
          <w:rFonts w:ascii="Arial" w:hAnsi="Arial" w:cs="Arial"/>
          <w:sz w:val="22"/>
        </w:rPr>
        <w:t>subject</w:t>
      </w:r>
      <w:r w:rsidR="006E6DC5" w:rsidRPr="00DC6BDA">
        <w:rPr>
          <w:rFonts w:ascii="Arial" w:hAnsi="Arial" w:cs="Arial"/>
          <w:sz w:val="22"/>
        </w:rPr>
        <w:t xml:space="preserve"> </w:t>
      </w:r>
      <w:r w:rsidRPr="00DC6BDA">
        <w:rPr>
          <w:rFonts w:ascii="Arial" w:hAnsi="Arial" w:cs="Arial"/>
          <w:sz w:val="22"/>
        </w:rPr>
        <w:t xml:space="preserve">plant has been estimated as about 12MW, which is envisaged to be met from the </w:t>
      </w:r>
      <w:proofErr w:type="spellStart"/>
      <w:r w:rsidRPr="00DC6BDA">
        <w:rPr>
          <w:rFonts w:ascii="Arial" w:hAnsi="Arial" w:cs="Arial"/>
          <w:sz w:val="22"/>
        </w:rPr>
        <w:t>sumerpur</w:t>
      </w:r>
      <w:proofErr w:type="spellEnd"/>
      <w:r w:rsidRPr="00DC6BDA">
        <w:rPr>
          <w:rFonts w:ascii="Arial" w:hAnsi="Arial" w:cs="Arial"/>
          <w:sz w:val="22"/>
        </w:rPr>
        <w:t xml:space="preserve"> grid substation of UP Power transmission corporation limited (UPPTCL) located at about 6</w:t>
      </w:r>
      <w:r w:rsidR="00A0728D">
        <w:rPr>
          <w:rFonts w:ascii="Arial" w:hAnsi="Arial" w:cs="Arial"/>
          <w:sz w:val="22"/>
        </w:rPr>
        <w:t xml:space="preserve">.00 </w:t>
      </w:r>
      <w:r w:rsidRPr="00DC6BDA">
        <w:rPr>
          <w:rFonts w:ascii="Arial" w:hAnsi="Arial" w:cs="Arial"/>
          <w:sz w:val="22"/>
        </w:rPr>
        <w:t xml:space="preserve">Km from the </w:t>
      </w:r>
      <w:r w:rsidR="00A0728D">
        <w:rPr>
          <w:rFonts w:ascii="Arial" w:hAnsi="Arial" w:cs="Arial"/>
          <w:sz w:val="22"/>
        </w:rPr>
        <w:t xml:space="preserve">subject </w:t>
      </w:r>
      <w:r w:rsidRPr="00DC6BDA">
        <w:rPr>
          <w:rFonts w:ascii="Arial" w:hAnsi="Arial" w:cs="Arial"/>
          <w:sz w:val="22"/>
        </w:rPr>
        <w:t>plant.</w:t>
      </w:r>
    </w:p>
    <w:p w14:paraId="072C0E06" w14:textId="77777777" w:rsidR="0047272B" w:rsidRPr="00863BA3" w:rsidRDefault="00C04200" w:rsidP="00877661">
      <w:pPr>
        <w:spacing w:line="360" w:lineRule="auto"/>
        <w:ind w:right="-22" w:firstLine="567"/>
        <w:jc w:val="both"/>
        <w:rPr>
          <w:rFonts w:ascii="Arial" w:hAnsi="Arial" w:cs="Arial"/>
          <w:b/>
          <w:sz w:val="22"/>
        </w:rPr>
      </w:pPr>
      <w:r w:rsidRPr="00863BA3">
        <w:rPr>
          <w:rFonts w:ascii="Arial" w:hAnsi="Arial" w:cs="Arial"/>
          <w:b/>
          <w:sz w:val="22"/>
        </w:rPr>
        <w:t>Geographical Conditions on the site:</w:t>
      </w:r>
    </w:p>
    <w:p w14:paraId="0BC84814" w14:textId="77777777" w:rsidR="0047272B" w:rsidRPr="00863BA3" w:rsidRDefault="0047272B" w:rsidP="0047272B">
      <w:pPr>
        <w:spacing w:line="360" w:lineRule="auto"/>
        <w:ind w:left="426" w:right="-22"/>
        <w:jc w:val="both"/>
        <w:rPr>
          <w:rFonts w:ascii="Arial" w:hAnsi="Arial" w:cs="Arial"/>
          <w:b/>
          <w:sz w:val="16"/>
        </w:rPr>
      </w:pPr>
    </w:p>
    <w:p w14:paraId="7B851D2B" w14:textId="77777777" w:rsidR="00B34E9F" w:rsidRPr="00863BA3" w:rsidRDefault="00C04200" w:rsidP="00E712ED">
      <w:pPr>
        <w:numPr>
          <w:ilvl w:val="0"/>
          <w:numId w:val="28"/>
        </w:numPr>
        <w:spacing w:line="360" w:lineRule="auto"/>
        <w:ind w:right="-22" w:hanging="218"/>
        <w:jc w:val="both"/>
        <w:rPr>
          <w:rFonts w:ascii="Arial" w:hAnsi="Arial" w:cs="Arial"/>
          <w:b/>
          <w:sz w:val="22"/>
        </w:rPr>
      </w:pPr>
      <w:r w:rsidRPr="00863BA3">
        <w:rPr>
          <w:rFonts w:ascii="Arial" w:hAnsi="Arial" w:cs="Arial"/>
          <w:sz w:val="22"/>
        </w:rPr>
        <w:t>The terrain of the location/area is generally flat and The Plant site area falls at the cusp of Seism</w:t>
      </w:r>
      <w:r w:rsidR="0047272B" w:rsidRPr="00863BA3">
        <w:rPr>
          <w:rFonts w:ascii="Arial" w:hAnsi="Arial" w:cs="Arial"/>
          <w:sz w:val="22"/>
        </w:rPr>
        <w:t>ic Zone II and Seismic Zone III.</w:t>
      </w:r>
    </w:p>
    <w:p w14:paraId="18DF3DDE" w14:textId="77777777" w:rsidR="00B34E9F" w:rsidRPr="00863BA3" w:rsidRDefault="00C04200" w:rsidP="00E712ED">
      <w:pPr>
        <w:numPr>
          <w:ilvl w:val="0"/>
          <w:numId w:val="28"/>
        </w:numPr>
        <w:spacing w:line="360" w:lineRule="auto"/>
        <w:ind w:right="-22" w:hanging="218"/>
        <w:jc w:val="both"/>
        <w:rPr>
          <w:rFonts w:ascii="Arial" w:hAnsi="Arial" w:cs="Arial"/>
          <w:b/>
          <w:sz w:val="22"/>
        </w:rPr>
      </w:pPr>
      <w:r w:rsidRPr="00863BA3">
        <w:rPr>
          <w:rFonts w:ascii="Arial" w:hAnsi="Arial" w:cs="Arial"/>
          <w:sz w:val="22"/>
        </w:rPr>
        <w:t xml:space="preserve">The average annual temperature is about 25 Degree Celsius. The average minimum and maximum temperature recorded in the past few decades has been 18 Degree Celsius and 32 Degree Celsius respectively while the record minimum and maximum temperatures have been 0 Degree </w:t>
      </w:r>
      <w:r w:rsidR="00A834E0" w:rsidRPr="00863BA3">
        <w:rPr>
          <w:rFonts w:ascii="Arial" w:hAnsi="Arial" w:cs="Arial"/>
          <w:sz w:val="22"/>
        </w:rPr>
        <w:t>Celsius</w:t>
      </w:r>
      <w:r w:rsidRPr="00863BA3">
        <w:rPr>
          <w:rFonts w:ascii="Arial" w:hAnsi="Arial" w:cs="Arial"/>
          <w:sz w:val="22"/>
        </w:rPr>
        <w:t xml:space="preserve"> and 47 Degree Celsius.</w:t>
      </w:r>
    </w:p>
    <w:p w14:paraId="15F268E4" w14:textId="46D31CE7" w:rsidR="005E3253" w:rsidRPr="00863BA3" w:rsidRDefault="00C04200" w:rsidP="00E712ED">
      <w:pPr>
        <w:numPr>
          <w:ilvl w:val="0"/>
          <w:numId w:val="28"/>
        </w:numPr>
        <w:spacing w:line="360" w:lineRule="auto"/>
        <w:ind w:right="-22" w:hanging="218"/>
        <w:jc w:val="both"/>
        <w:rPr>
          <w:rFonts w:ascii="Arial" w:hAnsi="Arial" w:cs="Arial"/>
          <w:b/>
          <w:sz w:val="22"/>
        </w:rPr>
      </w:pPr>
      <w:r w:rsidRPr="00863BA3">
        <w:rPr>
          <w:rFonts w:ascii="Arial" w:hAnsi="Arial" w:cs="Arial"/>
          <w:sz w:val="22"/>
        </w:rPr>
        <w:t>The area witnesses a dry winter Humid Subtropical Climate.</w:t>
      </w:r>
    </w:p>
    <w:p w14:paraId="6A880C6A" w14:textId="77777777" w:rsidR="005E3253" w:rsidRPr="00DC6BDA" w:rsidRDefault="005E3253" w:rsidP="005E3253">
      <w:pPr>
        <w:spacing w:line="360" w:lineRule="auto"/>
        <w:ind w:left="360" w:right="-22"/>
        <w:jc w:val="both"/>
        <w:rPr>
          <w:rFonts w:ascii="Arial" w:hAnsi="Arial" w:cs="Arial"/>
          <w:b/>
          <w:sz w:val="22"/>
        </w:rPr>
      </w:pPr>
    </w:p>
    <w:p w14:paraId="16DEB4A0" w14:textId="1DF77129"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2FB29CD5"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To Conduct Site reviews, document reviews and study progress reports on continuous basis specially vis-à-vis Original timelines to avoid sudden shocks of overrun.</w:t>
      </w:r>
    </w:p>
    <w:p w14:paraId="7237624E" w14:textId="47D20D5C"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 xml:space="preserve">To determine progress achieved and appropriateness of related transactions. The consultant shall also flag any issue which is resulting in </w:t>
      </w:r>
      <w:r w:rsidR="000C2046" w:rsidRPr="00DC6BDA">
        <w:rPr>
          <w:rFonts w:ascii="Arial" w:hAnsi="Arial" w:cs="Arial"/>
          <w:sz w:val="22"/>
          <w:szCs w:val="22"/>
        </w:rPr>
        <w:t>Non-performance</w:t>
      </w:r>
      <w:r w:rsidRPr="00DC6BDA">
        <w:rPr>
          <w:rFonts w:ascii="Arial" w:hAnsi="Arial" w:cs="Arial"/>
          <w:sz w:val="22"/>
          <w:szCs w:val="22"/>
        </w:rPr>
        <w:t>/</w:t>
      </w:r>
      <w:r w:rsidR="000C2046" w:rsidRPr="00DC6BDA">
        <w:rPr>
          <w:rFonts w:ascii="Arial" w:hAnsi="Arial" w:cs="Arial"/>
          <w:sz w:val="22"/>
          <w:szCs w:val="22"/>
        </w:rPr>
        <w:t xml:space="preserve"> </w:t>
      </w:r>
      <w:r w:rsidRPr="00DC6BDA">
        <w:rPr>
          <w:rFonts w:ascii="Arial" w:hAnsi="Arial" w:cs="Arial"/>
          <w:sz w:val="22"/>
          <w:szCs w:val="22"/>
        </w:rPr>
        <w:t>under performance by the contractor. All payments to related parties should be closely monitored and highlighted to the consortium.</w:t>
      </w:r>
    </w:p>
    <w:p w14:paraId="51C33CC0"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Deviations in project progress vis-à-vis timelines and amount disbursed. High value payment/dues to be clearly monitored and highlighted to the consortium.</w:t>
      </w:r>
    </w:p>
    <w:p w14:paraId="49FE79AD"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Periodical review of invoices and submission of exception report to the consortium.</w:t>
      </w:r>
    </w:p>
    <w:p w14:paraId="687ADADC" w14:textId="72BDB40B" w:rsidR="00AA32A8" w:rsidRPr="00DC6BDA" w:rsidRDefault="00AA32A8" w:rsidP="009D2BF9">
      <w:pPr>
        <w:spacing w:line="360" w:lineRule="auto"/>
        <w:ind w:left="360" w:right="-22"/>
        <w:jc w:val="both"/>
        <w:rPr>
          <w:rFonts w:ascii="Arial" w:hAnsi="Arial" w:cs="Arial"/>
          <w:sz w:val="22"/>
          <w:szCs w:val="22"/>
        </w:rPr>
      </w:pPr>
    </w:p>
    <w:p w14:paraId="72B0FCDC" w14:textId="627EF628" w:rsidR="00D615E7" w:rsidRPr="00DB66E7" w:rsidRDefault="00D615E7" w:rsidP="00894DA0">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9768B5C" w:rsidR="00D615E7" w:rsidRPr="00DB66E7" w:rsidRDefault="00B34E9F"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The scope</w:t>
      </w:r>
      <w:r w:rsidR="000A4BE9" w:rsidRPr="00DB66E7">
        <w:rPr>
          <w:rFonts w:ascii="Arial" w:hAnsi="Arial" w:cs="Arial"/>
          <w:iCs/>
          <w:sz w:val="22"/>
          <w:szCs w:val="22"/>
        </w:rPr>
        <w:t xml:space="preserve"> of work is</w:t>
      </w:r>
      <w:r w:rsidR="00D615E7" w:rsidRPr="00DB66E7">
        <w:rPr>
          <w:rFonts w:ascii="Arial" w:hAnsi="Arial" w:cs="Arial"/>
          <w:iCs/>
          <w:sz w:val="22"/>
          <w:szCs w:val="22"/>
        </w:rPr>
        <w:t xml:space="preserve"> for </w:t>
      </w:r>
      <w:r w:rsidR="003E3A11" w:rsidRPr="00DB66E7">
        <w:rPr>
          <w:rFonts w:ascii="Arial" w:hAnsi="Arial" w:cs="Arial"/>
          <w:iCs/>
          <w:sz w:val="22"/>
          <w:szCs w:val="22"/>
        </w:rPr>
        <w:t xml:space="preserve">the </w:t>
      </w:r>
      <w:r w:rsidR="00D615E7" w:rsidRPr="00DB66E7">
        <w:rPr>
          <w:rFonts w:ascii="Arial" w:hAnsi="Arial" w:cs="Arial"/>
          <w:iCs/>
          <w:sz w:val="22"/>
          <w:szCs w:val="22"/>
        </w:rPr>
        <w:t>complete duration and</w:t>
      </w:r>
      <w:r w:rsidR="000A4BE9" w:rsidRPr="00DB66E7">
        <w:rPr>
          <w:rFonts w:ascii="Arial" w:hAnsi="Arial" w:cs="Arial"/>
          <w:iCs/>
          <w:sz w:val="22"/>
          <w:szCs w:val="22"/>
        </w:rPr>
        <w:t xml:space="preserve"> </w:t>
      </w:r>
      <w:r w:rsidR="00D615E7" w:rsidRPr="00DB66E7">
        <w:rPr>
          <w:rFonts w:ascii="Arial" w:hAnsi="Arial" w:cs="Arial"/>
          <w:iCs/>
          <w:sz w:val="22"/>
          <w:szCs w:val="22"/>
        </w:rPr>
        <w:t>not for a specific report.</w:t>
      </w:r>
    </w:p>
    <w:p w14:paraId="22A515D1" w14:textId="1A107F97" w:rsidR="00D615E7" w:rsidRPr="00756084" w:rsidRDefault="00E87E87"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 xml:space="preserve">Carrying out </w:t>
      </w:r>
      <w:r w:rsidRPr="00756084">
        <w:rPr>
          <w:rFonts w:ascii="Arial" w:hAnsi="Arial" w:cs="Arial"/>
          <w:iCs/>
          <w:sz w:val="22"/>
          <w:szCs w:val="22"/>
        </w:rPr>
        <w:t>the scope of work will depend on the details/ information/ dat</w:t>
      </w:r>
      <w:r w:rsidR="00484D39" w:rsidRPr="00756084">
        <w:rPr>
          <w:rFonts w:ascii="Arial" w:hAnsi="Arial" w:cs="Arial"/>
          <w:iCs/>
          <w:sz w:val="22"/>
          <w:szCs w:val="22"/>
        </w:rPr>
        <w:t>a provided to us by the borrower</w:t>
      </w:r>
      <w:r w:rsidRPr="00756084">
        <w:rPr>
          <w:rFonts w:ascii="Arial" w:hAnsi="Arial" w:cs="Arial"/>
          <w:iCs/>
          <w:sz w:val="22"/>
          <w:szCs w:val="22"/>
        </w:rPr>
        <w:t xml:space="preserve"> from time to time.</w:t>
      </w:r>
    </w:p>
    <w:p w14:paraId="1C107A2C" w14:textId="43065616" w:rsidR="00756084" w:rsidRPr="00DF3262" w:rsidRDefault="00756084" w:rsidP="00E712ED">
      <w:pPr>
        <w:numPr>
          <w:ilvl w:val="0"/>
          <w:numId w:val="36"/>
        </w:numPr>
        <w:spacing w:line="360" w:lineRule="auto"/>
        <w:ind w:right="-22"/>
        <w:jc w:val="both"/>
        <w:rPr>
          <w:rFonts w:ascii="Arial" w:hAnsi="Arial" w:cs="Arial"/>
          <w:iCs/>
          <w:sz w:val="22"/>
          <w:szCs w:val="22"/>
        </w:rPr>
      </w:pPr>
      <w:r w:rsidRPr="00DF3262">
        <w:rPr>
          <w:rFonts w:ascii="Arial" w:hAnsi="Arial" w:cs="Arial"/>
          <w:iCs/>
          <w:sz w:val="22"/>
          <w:szCs w:val="22"/>
        </w:rPr>
        <w:t>As on date of site visit, the plant was operational. We have also verified the copy of Invoice of dated 22-02-2023</w:t>
      </w:r>
      <w:r w:rsidR="00A0728D" w:rsidRPr="00DF3262">
        <w:rPr>
          <w:rFonts w:ascii="Arial" w:hAnsi="Arial" w:cs="Arial"/>
          <w:iCs/>
          <w:sz w:val="22"/>
          <w:szCs w:val="22"/>
        </w:rPr>
        <w:t xml:space="preserve"> for the production output verification.</w:t>
      </w:r>
    </w:p>
    <w:p w14:paraId="649D5C88" w14:textId="731DA626" w:rsidR="006E11AC" w:rsidRPr="00DB66E7" w:rsidRDefault="00FA5F12" w:rsidP="00FA5F12">
      <w:pPr>
        <w:spacing w:after="200" w:line="276" w:lineRule="auto"/>
        <w:rPr>
          <w:rFonts w:ascii="Arial" w:hAnsi="Arial" w:cs="Arial"/>
          <w:iCs/>
          <w:sz w:val="22"/>
          <w:szCs w:val="22"/>
        </w:rPr>
      </w:pPr>
      <w:r>
        <w:rPr>
          <w:rFonts w:ascii="Arial" w:hAnsi="Arial" w:cs="Arial"/>
          <w:iCs/>
          <w:sz w:val="22"/>
          <w:szCs w:val="22"/>
        </w:rPr>
        <w:br w:type="page"/>
      </w:r>
    </w:p>
    <w:p w14:paraId="3714AF7B" w14:textId="77777777" w:rsidR="00E87E87" w:rsidRPr="00DC6BDA" w:rsidRDefault="00E87E87" w:rsidP="00E87E87">
      <w:pPr>
        <w:spacing w:line="360" w:lineRule="auto"/>
        <w:ind w:left="720" w:right="-22"/>
        <w:jc w:val="both"/>
        <w:rPr>
          <w:rFonts w:ascii="Arial" w:hAnsi="Arial" w:cs="Arial"/>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63B92374"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Study and analysis of the documents and information obtained from the </w:t>
      </w:r>
      <w:r w:rsidR="00484D39" w:rsidRPr="00DC6BDA">
        <w:rPr>
          <w:rFonts w:ascii="Arial" w:hAnsi="Arial" w:cs="Arial"/>
          <w:sz w:val="22"/>
          <w:szCs w:val="22"/>
        </w:rPr>
        <w:t>borrower</w:t>
      </w:r>
      <w:r w:rsidRPr="00DC6BDA">
        <w:rPr>
          <w:rFonts w:ascii="Arial" w:hAnsi="Arial" w:cs="Arial"/>
          <w:sz w:val="22"/>
          <w:szCs w:val="22"/>
        </w:rPr>
        <w:t>.</w:t>
      </w:r>
    </w:p>
    <w:p w14:paraId="5DF850FF"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Research about the Project/ sector from the sources in the public domain.</w:t>
      </w:r>
    </w:p>
    <w:p w14:paraId="55C7056C"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Correlation of the provided information against Industry/ sector benchmarks/ trend.</w:t>
      </w:r>
    </w:p>
    <w:p w14:paraId="11FCFC65" w14:textId="470D06F6" w:rsidR="00060B26"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32093888" w14:textId="7AE74F0A" w:rsidR="00646CA5" w:rsidRPr="00DC6BDA" w:rsidRDefault="00646CA5" w:rsidP="00646CA5">
      <w:pPr>
        <w:spacing w:line="360" w:lineRule="auto"/>
        <w:ind w:right="-22"/>
        <w:jc w:val="both"/>
        <w:rPr>
          <w:rFonts w:ascii="Arial" w:hAnsi="Arial" w:cs="Arial"/>
          <w:sz w:val="22"/>
          <w:szCs w:val="22"/>
        </w:rPr>
      </w:pPr>
    </w:p>
    <w:p w14:paraId="16D030BD" w14:textId="38ECDAD1" w:rsidR="00484D39" w:rsidRPr="00DC6BDA" w:rsidRDefault="00484D39" w:rsidP="00646CA5">
      <w:pPr>
        <w:spacing w:line="360" w:lineRule="auto"/>
        <w:ind w:right="-22"/>
        <w:jc w:val="both"/>
        <w:rPr>
          <w:rFonts w:ascii="Arial" w:hAnsi="Arial" w:cs="Arial"/>
          <w:sz w:val="22"/>
          <w:szCs w:val="22"/>
        </w:rPr>
      </w:pPr>
    </w:p>
    <w:p w14:paraId="7193433D" w14:textId="7C845B62" w:rsidR="00484D39" w:rsidRPr="00DC6BDA" w:rsidRDefault="00484D39" w:rsidP="00646CA5">
      <w:pPr>
        <w:spacing w:line="360" w:lineRule="auto"/>
        <w:ind w:right="-22"/>
        <w:jc w:val="both"/>
        <w:rPr>
          <w:rFonts w:ascii="Arial" w:hAnsi="Arial" w:cs="Arial"/>
          <w:sz w:val="22"/>
          <w:szCs w:val="22"/>
        </w:rPr>
      </w:pPr>
    </w:p>
    <w:p w14:paraId="7CB2AB65" w14:textId="2FB01E42" w:rsidR="00484D39" w:rsidRPr="00DC6BDA" w:rsidRDefault="00484D39" w:rsidP="00646CA5">
      <w:pPr>
        <w:spacing w:line="360" w:lineRule="auto"/>
        <w:ind w:right="-22"/>
        <w:jc w:val="both"/>
        <w:rPr>
          <w:rFonts w:ascii="Arial" w:hAnsi="Arial" w:cs="Arial"/>
          <w:sz w:val="22"/>
          <w:szCs w:val="22"/>
        </w:rPr>
      </w:pPr>
    </w:p>
    <w:p w14:paraId="1285A9DA" w14:textId="0CDDA65F" w:rsidR="00484D39" w:rsidRPr="00DC6BDA" w:rsidRDefault="00484D39" w:rsidP="00646CA5">
      <w:pPr>
        <w:spacing w:line="360" w:lineRule="auto"/>
        <w:ind w:right="-22"/>
        <w:jc w:val="both"/>
        <w:rPr>
          <w:rFonts w:ascii="Arial" w:hAnsi="Arial" w:cs="Arial"/>
          <w:sz w:val="22"/>
          <w:szCs w:val="22"/>
        </w:rPr>
      </w:pPr>
    </w:p>
    <w:p w14:paraId="2E4444A8" w14:textId="2B9F39B8" w:rsidR="00484D39" w:rsidRPr="00DC6BDA" w:rsidRDefault="00484D39" w:rsidP="00646CA5">
      <w:pPr>
        <w:spacing w:line="360" w:lineRule="auto"/>
        <w:ind w:right="-22"/>
        <w:jc w:val="both"/>
        <w:rPr>
          <w:rFonts w:ascii="Arial" w:hAnsi="Arial" w:cs="Arial"/>
          <w:sz w:val="22"/>
          <w:szCs w:val="22"/>
        </w:rPr>
      </w:pPr>
    </w:p>
    <w:p w14:paraId="16760969" w14:textId="4364C404" w:rsidR="00484D39" w:rsidRDefault="00484D39" w:rsidP="00646CA5">
      <w:pPr>
        <w:spacing w:line="360" w:lineRule="auto"/>
        <w:ind w:right="-22"/>
        <w:jc w:val="both"/>
        <w:rPr>
          <w:rFonts w:ascii="Arial" w:hAnsi="Arial" w:cs="Arial"/>
          <w:sz w:val="22"/>
          <w:szCs w:val="22"/>
        </w:rPr>
      </w:pPr>
    </w:p>
    <w:p w14:paraId="5ADF6C8F" w14:textId="77777777" w:rsidR="004875BB" w:rsidRDefault="004875BB" w:rsidP="00646CA5">
      <w:pPr>
        <w:spacing w:line="360" w:lineRule="auto"/>
        <w:ind w:right="-22"/>
        <w:jc w:val="both"/>
        <w:rPr>
          <w:rFonts w:ascii="Arial" w:hAnsi="Arial" w:cs="Arial"/>
          <w:sz w:val="22"/>
          <w:szCs w:val="22"/>
        </w:rPr>
      </w:pPr>
    </w:p>
    <w:p w14:paraId="48549612" w14:textId="77777777" w:rsidR="004875BB" w:rsidRDefault="004875BB" w:rsidP="00646CA5">
      <w:pPr>
        <w:spacing w:line="360" w:lineRule="auto"/>
        <w:ind w:right="-22"/>
        <w:jc w:val="both"/>
        <w:rPr>
          <w:rFonts w:ascii="Arial" w:hAnsi="Arial" w:cs="Arial"/>
          <w:sz w:val="22"/>
          <w:szCs w:val="22"/>
        </w:rPr>
      </w:pPr>
    </w:p>
    <w:p w14:paraId="700E0E7F" w14:textId="77777777" w:rsidR="004875BB" w:rsidRDefault="004875BB" w:rsidP="00646CA5">
      <w:pPr>
        <w:spacing w:line="360" w:lineRule="auto"/>
        <w:ind w:right="-22"/>
        <w:jc w:val="both"/>
        <w:rPr>
          <w:rFonts w:ascii="Arial" w:hAnsi="Arial" w:cs="Arial"/>
          <w:sz w:val="22"/>
          <w:szCs w:val="22"/>
        </w:rPr>
      </w:pPr>
    </w:p>
    <w:p w14:paraId="664F15CC" w14:textId="77777777" w:rsidR="004875BB" w:rsidRDefault="004875BB" w:rsidP="00646CA5">
      <w:pPr>
        <w:spacing w:line="360" w:lineRule="auto"/>
        <w:ind w:right="-22"/>
        <w:jc w:val="both"/>
        <w:rPr>
          <w:rFonts w:ascii="Arial" w:hAnsi="Arial" w:cs="Arial"/>
          <w:sz w:val="22"/>
          <w:szCs w:val="22"/>
        </w:rPr>
      </w:pPr>
    </w:p>
    <w:p w14:paraId="03041019" w14:textId="77777777" w:rsidR="004875BB" w:rsidRDefault="004875BB" w:rsidP="00646CA5">
      <w:pPr>
        <w:spacing w:line="360" w:lineRule="auto"/>
        <w:ind w:right="-22"/>
        <w:jc w:val="both"/>
        <w:rPr>
          <w:rFonts w:ascii="Arial" w:hAnsi="Arial" w:cs="Arial"/>
          <w:sz w:val="22"/>
          <w:szCs w:val="22"/>
        </w:rPr>
      </w:pPr>
    </w:p>
    <w:p w14:paraId="4DEA5284" w14:textId="77777777" w:rsidR="004875BB" w:rsidRDefault="004875BB" w:rsidP="00646CA5">
      <w:pPr>
        <w:spacing w:line="360" w:lineRule="auto"/>
        <w:ind w:right="-22"/>
        <w:jc w:val="both"/>
        <w:rPr>
          <w:rFonts w:ascii="Arial" w:hAnsi="Arial" w:cs="Arial"/>
          <w:sz w:val="22"/>
          <w:szCs w:val="22"/>
        </w:rPr>
      </w:pPr>
    </w:p>
    <w:p w14:paraId="316C7E14" w14:textId="77777777" w:rsidR="004875BB" w:rsidRDefault="004875BB" w:rsidP="00646CA5">
      <w:pPr>
        <w:spacing w:line="360" w:lineRule="auto"/>
        <w:ind w:right="-22"/>
        <w:jc w:val="both"/>
        <w:rPr>
          <w:rFonts w:ascii="Arial" w:hAnsi="Arial" w:cs="Arial"/>
          <w:sz w:val="22"/>
          <w:szCs w:val="22"/>
        </w:rPr>
      </w:pPr>
    </w:p>
    <w:p w14:paraId="2A2D93DE" w14:textId="77777777" w:rsidR="004875BB" w:rsidRDefault="004875BB" w:rsidP="00646CA5">
      <w:pPr>
        <w:spacing w:line="360" w:lineRule="auto"/>
        <w:ind w:right="-22"/>
        <w:jc w:val="both"/>
        <w:rPr>
          <w:rFonts w:ascii="Arial" w:hAnsi="Arial" w:cs="Arial"/>
          <w:sz w:val="22"/>
          <w:szCs w:val="22"/>
        </w:rPr>
      </w:pPr>
    </w:p>
    <w:p w14:paraId="318E73E1" w14:textId="77777777" w:rsidR="004875BB" w:rsidRDefault="004875BB" w:rsidP="00646CA5">
      <w:pPr>
        <w:spacing w:line="360" w:lineRule="auto"/>
        <w:ind w:right="-22"/>
        <w:jc w:val="both"/>
        <w:rPr>
          <w:rFonts w:ascii="Arial" w:hAnsi="Arial" w:cs="Arial"/>
          <w:sz w:val="22"/>
          <w:szCs w:val="22"/>
        </w:rPr>
      </w:pPr>
    </w:p>
    <w:p w14:paraId="41005C79" w14:textId="77777777" w:rsidR="004875BB" w:rsidRDefault="004875BB" w:rsidP="00646CA5">
      <w:pPr>
        <w:spacing w:line="360" w:lineRule="auto"/>
        <w:ind w:right="-22"/>
        <w:jc w:val="both"/>
        <w:rPr>
          <w:rFonts w:ascii="Arial" w:hAnsi="Arial" w:cs="Arial"/>
          <w:sz w:val="22"/>
          <w:szCs w:val="22"/>
        </w:rPr>
      </w:pPr>
    </w:p>
    <w:p w14:paraId="45E870B6" w14:textId="5707667A" w:rsidR="00290332" w:rsidRDefault="00290332">
      <w:pPr>
        <w:spacing w:after="200" w:line="276" w:lineRule="auto"/>
        <w:rPr>
          <w:rFonts w:ascii="Arial" w:hAnsi="Arial" w:cs="Arial"/>
          <w:sz w:val="22"/>
          <w:szCs w:val="22"/>
        </w:rPr>
      </w:pPr>
      <w:r>
        <w:rPr>
          <w:rFonts w:ascii="Arial" w:hAnsi="Arial" w:cs="Arial"/>
          <w:sz w:val="22"/>
          <w:szCs w:val="22"/>
        </w:rPr>
        <w:br w:type="page"/>
      </w:r>
    </w:p>
    <w:tbl>
      <w:tblPr>
        <w:tblStyle w:val="TableGrid"/>
        <w:tblW w:w="9209" w:type="dxa"/>
        <w:jc w:val="center"/>
        <w:tblLook w:val="04A0" w:firstRow="1" w:lastRow="0" w:firstColumn="1" w:lastColumn="0" w:noHBand="0" w:noVBand="1"/>
      </w:tblPr>
      <w:tblGrid>
        <w:gridCol w:w="1271"/>
        <w:gridCol w:w="7938"/>
      </w:tblGrid>
      <w:tr w:rsidR="00E87D24" w:rsidRPr="00DC6BDA"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t xml:space="preserve">PART </w:t>
            </w:r>
            <w:r w:rsidR="00141919" w:rsidRPr="00DC6BDA">
              <w:rPr>
                <w:rFonts w:ascii="Arial" w:hAnsi="Arial" w:cs="Arial"/>
                <w:b/>
              </w:rPr>
              <w:t>C</w:t>
            </w:r>
          </w:p>
        </w:tc>
        <w:tc>
          <w:tcPr>
            <w:tcW w:w="7938"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2FC62BBB" w14:textId="5ACDC30E" w:rsidR="003A16DB" w:rsidRPr="00DC6BDA" w:rsidRDefault="003A16DB" w:rsidP="007E7104">
      <w:pPr>
        <w:pStyle w:val="ListParagraph"/>
        <w:numPr>
          <w:ilvl w:val="0"/>
          <w:numId w:val="21"/>
        </w:numPr>
        <w:spacing w:line="360" w:lineRule="auto"/>
        <w:ind w:left="-426" w:firstLine="142"/>
        <w:rPr>
          <w:rFonts w:ascii="Arial" w:hAnsi="Arial" w:cs="Arial"/>
          <w:szCs w:val="22"/>
        </w:rPr>
      </w:pPr>
      <w:r w:rsidRPr="00DC6BDA">
        <w:rPr>
          <w:rFonts w:ascii="Arial" w:hAnsi="Arial" w:cs="Arial"/>
          <w:b/>
          <w:szCs w:val="22"/>
        </w:rPr>
        <w:t>LAND DETAILS:</w:t>
      </w:r>
      <w:r w:rsidRPr="00DC6BDA">
        <w:rPr>
          <w:rFonts w:ascii="Arial" w:hAnsi="Arial" w:cs="Arial"/>
          <w:szCs w:val="22"/>
        </w:rPr>
        <w:t xml:space="preserve"> </w:t>
      </w:r>
    </w:p>
    <w:p w14:paraId="22C0CAD4" w14:textId="77777777" w:rsidR="00314D8B" w:rsidRPr="007819B9" w:rsidRDefault="00314D8B" w:rsidP="00314D8B">
      <w:pPr>
        <w:pStyle w:val="ListParagraph"/>
        <w:spacing w:line="360" w:lineRule="auto"/>
        <w:ind w:left="360"/>
        <w:rPr>
          <w:rFonts w:ascii="Arial" w:hAnsi="Arial" w:cs="Arial"/>
          <w:sz w:val="18"/>
          <w:szCs w:val="16"/>
        </w:rPr>
      </w:pPr>
    </w:p>
    <w:p w14:paraId="6620FDAD" w14:textId="7E79DA91" w:rsidR="00082C71" w:rsidRPr="00DC6BDA" w:rsidRDefault="00314D8B" w:rsidP="00E712ED">
      <w:pPr>
        <w:pStyle w:val="ListParagraph"/>
        <w:numPr>
          <w:ilvl w:val="1"/>
          <w:numId w:val="21"/>
        </w:numPr>
        <w:spacing w:line="360" w:lineRule="auto"/>
        <w:rPr>
          <w:rFonts w:ascii="Arial" w:hAnsi="Arial" w:cs="Arial"/>
          <w:szCs w:val="22"/>
        </w:rPr>
      </w:pPr>
      <w:r w:rsidRPr="00DC6BDA">
        <w:rPr>
          <w:rFonts w:ascii="Arial" w:hAnsi="Arial" w:cs="Arial"/>
          <w:b/>
          <w:szCs w:val="22"/>
        </w:rPr>
        <w:t xml:space="preserve"> PROJECT 1:</w:t>
      </w:r>
      <w:r w:rsidRPr="00DC6BDA">
        <w:rPr>
          <w:rFonts w:ascii="Arial" w:hAnsi="Arial" w:cs="Arial"/>
          <w:szCs w:val="22"/>
        </w:rPr>
        <w:t xml:space="preserve"> </w:t>
      </w:r>
      <w:r w:rsidRPr="00DC6BDA">
        <w:rPr>
          <w:rFonts w:ascii="Arial" w:hAnsi="Arial" w:cs="Arial"/>
          <w:b/>
          <w:szCs w:val="22"/>
        </w:rPr>
        <w:t>INTEGRATED UNIT (IU)</w:t>
      </w:r>
      <w:r w:rsidR="0046303E">
        <w:rPr>
          <w:rFonts w:ascii="Arial" w:hAnsi="Arial" w:cs="Arial"/>
          <w:b/>
          <w:szCs w:val="22"/>
        </w:rPr>
        <w:t xml:space="preserve"> AT PANNA, MP:</w:t>
      </w:r>
    </w:p>
    <w:p w14:paraId="4D3F0F54" w14:textId="77777777" w:rsidR="00082C71" w:rsidRPr="00DC6BDA" w:rsidRDefault="00082C71" w:rsidP="00876F7A">
      <w:pPr>
        <w:spacing w:line="360" w:lineRule="auto"/>
        <w:rPr>
          <w:rFonts w:ascii="Arial" w:hAnsi="Arial" w:cs="Arial"/>
          <w:sz w:val="8"/>
          <w:szCs w:val="22"/>
          <w:u w:val="single"/>
        </w:rPr>
      </w:pPr>
    </w:p>
    <w:p w14:paraId="00A0F67B" w14:textId="0EFA411F" w:rsidR="00612EDE" w:rsidRPr="00DC6BDA" w:rsidRDefault="00612EDE" w:rsidP="00B34E9F">
      <w:pPr>
        <w:spacing w:line="360" w:lineRule="auto"/>
        <w:jc w:val="both"/>
        <w:rPr>
          <w:rFonts w:ascii="Arial" w:hAnsi="Arial" w:cs="Arial"/>
          <w:sz w:val="22"/>
          <w:szCs w:val="22"/>
        </w:rPr>
      </w:pPr>
      <w:r w:rsidRPr="00DC6BDA">
        <w:rPr>
          <w:rFonts w:ascii="Arial" w:hAnsi="Arial" w:cs="Arial"/>
          <w:sz w:val="22"/>
          <w:szCs w:val="22"/>
        </w:rPr>
        <w:t>As per TEFR of the project</w:t>
      </w:r>
      <w:r w:rsidR="00876F7A" w:rsidRPr="00DC6BDA">
        <w:rPr>
          <w:rFonts w:ascii="Arial" w:hAnsi="Arial" w:cs="Arial"/>
          <w:sz w:val="22"/>
          <w:szCs w:val="22"/>
        </w:rPr>
        <w:t>,</w:t>
      </w:r>
      <w:r w:rsidRPr="00DC6BDA">
        <w:rPr>
          <w:rFonts w:ascii="Arial" w:hAnsi="Arial" w:cs="Arial"/>
          <w:sz w:val="22"/>
          <w:szCs w:val="22"/>
        </w:rPr>
        <w:t xml:space="preserve"> the </w:t>
      </w:r>
      <w:r w:rsidR="00484D39" w:rsidRPr="00DC6BDA">
        <w:rPr>
          <w:rFonts w:ascii="Arial" w:hAnsi="Arial" w:cs="Arial"/>
          <w:sz w:val="22"/>
          <w:szCs w:val="22"/>
        </w:rPr>
        <w:t>borrower</w:t>
      </w:r>
      <w:r w:rsidRPr="00DC6BDA">
        <w:rPr>
          <w:rFonts w:ascii="Arial" w:hAnsi="Arial" w:cs="Arial"/>
          <w:sz w:val="22"/>
          <w:szCs w:val="22"/>
        </w:rPr>
        <w:t xml:space="preserve"> has proposed an expenditure amounting to Rs.474.95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towards land and site development. </w:t>
      </w:r>
      <w:r w:rsidR="000E4B1F" w:rsidRPr="00DC6BDA">
        <w:rPr>
          <w:rFonts w:ascii="Arial" w:hAnsi="Arial" w:cs="Arial"/>
          <w:sz w:val="22"/>
          <w:szCs w:val="22"/>
        </w:rPr>
        <w:t>Breakup</w:t>
      </w:r>
      <w:r w:rsidR="00876F7A" w:rsidRPr="00DC6BDA">
        <w:rPr>
          <w:rFonts w:ascii="Arial" w:hAnsi="Arial" w:cs="Arial"/>
          <w:sz w:val="22"/>
          <w:szCs w:val="22"/>
        </w:rPr>
        <w:t xml:space="preserve"> of </w:t>
      </w:r>
      <w:r w:rsidR="000E4B1F" w:rsidRPr="00DC6BDA">
        <w:rPr>
          <w:rFonts w:ascii="Arial" w:hAnsi="Arial" w:cs="Arial"/>
          <w:sz w:val="22"/>
          <w:szCs w:val="22"/>
        </w:rPr>
        <w:t xml:space="preserve">Rs.474.95 </w:t>
      </w:r>
      <w:proofErr w:type="spellStart"/>
      <w:r w:rsidR="000E4B1F" w:rsidRPr="00DC6BDA">
        <w:rPr>
          <w:rFonts w:ascii="Arial" w:hAnsi="Arial" w:cs="Arial"/>
          <w:sz w:val="22"/>
          <w:szCs w:val="22"/>
        </w:rPr>
        <w:t>Crore</w:t>
      </w:r>
      <w:proofErr w:type="spellEnd"/>
      <w:r w:rsidR="000E4B1F" w:rsidRPr="00DC6BDA">
        <w:rPr>
          <w:rFonts w:ascii="Arial" w:hAnsi="Arial" w:cs="Arial"/>
          <w:sz w:val="22"/>
          <w:szCs w:val="22"/>
        </w:rPr>
        <w:t xml:space="preserve"> is</w:t>
      </w:r>
      <w:r w:rsidRPr="00DC6BDA">
        <w:rPr>
          <w:rFonts w:ascii="Arial" w:hAnsi="Arial" w:cs="Arial"/>
          <w:sz w:val="22"/>
          <w:szCs w:val="22"/>
        </w:rPr>
        <w:t xml:space="preserve"> below:</w:t>
      </w:r>
    </w:p>
    <w:tbl>
      <w:tblPr>
        <w:tblStyle w:val="TableGrid"/>
        <w:tblW w:w="8969" w:type="dxa"/>
        <w:tblInd w:w="65" w:type="dxa"/>
        <w:tblLook w:val="04A0" w:firstRow="1" w:lastRow="0" w:firstColumn="1" w:lastColumn="0" w:noHBand="0" w:noVBand="1"/>
      </w:tblPr>
      <w:tblGrid>
        <w:gridCol w:w="1069"/>
        <w:gridCol w:w="6096"/>
        <w:gridCol w:w="1804"/>
      </w:tblGrid>
      <w:tr w:rsidR="00646CA5" w:rsidRPr="00DC6BDA" w14:paraId="34FC1ED5" w14:textId="799881A8" w:rsidTr="000A4BE9">
        <w:trPr>
          <w:trHeight w:hRule="exact" w:val="308"/>
        </w:trPr>
        <w:tc>
          <w:tcPr>
            <w:tcW w:w="8969" w:type="dxa"/>
            <w:gridSpan w:val="3"/>
            <w:tcBorders>
              <w:top w:val="nil"/>
              <w:left w:val="nil"/>
              <w:right w:val="nil"/>
            </w:tcBorders>
          </w:tcPr>
          <w:p w14:paraId="6A435AB7" w14:textId="77777777"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18"/>
                <w:szCs w:val="22"/>
              </w:rPr>
              <w:t xml:space="preserve">(Amount in Rs. </w:t>
            </w:r>
            <w:proofErr w:type="spellStart"/>
            <w:r w:rsidRPr="00DC6BDA">
              <w:rPr>
                <w:rFonts w:asciiTheme="minorHAnsi" w:hAnsiTheme="minorHAnsi" w:cstheme="minorHAnsi"/>
                <w:sz w:val="18"/>
                <w:szCs w:val="22"/>
              </w:rPr>
              <w:t>Crore</w:t>
            </w:r>
            <w:proofErr w:type="spellEnd"/>
            <w:r w:rsidRPr="00DC6BDA">
              <w:rPr>
                <w:rFonts w:asciiTheme="minorHAnsi" w:hAnsiTheme="minorHAnsi" w:cstheme="minorHAnsi"/>
                <w:sz w:val="18"/>
                <w:szCs w:val="22"/>
              </w:rPr>
              <w:t>)</w:t>
            </w:r>
          </w:p>
        </w:tc>
      </w:tr>
      <w:tr w:rsidR="00646CA5" w:rsidRPr="00DC6BDA" w14:paraId="7523734E" w14:textId="7179F318" w:rsidTr="00F63E65">
        <w:trPr>
          <w:trHeight w:hRule="exact" w:val="323"/>
        </w:trPr>
        <w:tc>
          <w:tcPr>
            <w:tcW w:w="1069" w:type="dxa"/>
            <w:shd w:val="clear" w:color="auto" w:fill="17365D" w:themeFill="text2" w:themeFillShade="BF"/>
            <w:vAlign w:val="center"/>
          </w:tcPr>
          <w:p w14:paraId="4737B0FD" w14:textId="77777777" w:rsidR="00646CA5" w:rsidRPr="00DC6BDA" w:rsidRDefault="00646CA5" w:rsidP="00D30165">
            <w:pPr>
              <w:spacing w:line="360" w:lineRule="auto"/>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096" w:type="dxa"/>
            <w:shd w:val="clear" w:color="auto" w:fill="17365D" w:themeFill="text2" w:themeFillShade="BF"/>
            <w:vAlign w:val="center"/>
          </w:tcPr>
          <w:p w14:paraId="3E8DAB0F" w14:textId="77777777" w:rsidR="00646CA5" w:rsidRPr="00DC6BDA" w:rsidRDefault="00646CA5" w:rsidP="00D30165">
            <w:pPr>
              <w:spacing w:line="360" w:lineRule="auto"/>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w:t>
            </w:r>
          </w:p>
        </w:tc>
        <w:tc>
          <w:tcPr>
            <w:tcW w:w="1804" w:type="dxa"/>
            <w:shd w:val="clear" w:color="auto" w:fill="17365D" w:themeFill="text2" w:themeFillShade="BF"/>
            <w:vAlign w:val="center"/>
          </w:tcPr>
          <w:p w14:paraId="5BE82D6C" w14:textId="77777777" w:rsidR="00646CA5" w:rsidRPr="00DC6BDA" w:rsidRDefault="00646CA5" w:rsidP="00D30165">
            <w:pPr>
              <w:spacing w:line="360" w:lineRule="auto"/>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646CA5" w:rsidRPr="00DC6BDA" w14:paraId="071163F4" w14:textId="51D1F661" w:rsidTr="00F63E65">
        <w:trPr>
          <w:trHeight w:hRule="exact" w:val="264"/>
        </w:trPr>
        <w:tc>
          <w:tcPr>
            <w:tcW w:w="1069" w:type="dxa"/>
            <w:vAlign w:val="center"/>
          </w:tcPr>
          <w:p w14:paraId="6C0B66D4"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96" w:type="dxa"/>
            <w:vAlign w:val="center"/>
          </w:tcPr>
          <w:p w14:paraId="0C74B7A6" w14:textId="4A0161FC"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Plant (Govt. Land)</w:t>
            </w:r>
          </w:p>
        </w:tc>
        <w:tc>
          <w:tcPr>
            <w:tcW w:w="1804" w:type="dxa"/>
            <w:vMerge w:val="restart"/>
            <w:vAlign w:val="center"/>
          </w:tcPr>
          <w:p w14:paraId="74B60CAE" w14:textId="030CCD70"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424.20</w:t>
            </w:r>
          </w:p>
        </w:tc>
      </w:tr>
      <w:tr w:rsidR="00646CA5" w:rsidRPr="00DC6BDA" w14:paraId="0C1BD331" w14:textId="4FCDE6B2" w:rsidTr="00F63E65">
        <w:trPr>
          <w:trHeight w:hRule="exact" w:val="268"/>
        </w:trPr>
        <w:tc>
          <w:tcPr>
            <w:tcW w:w="1069" w:type="dxa"/>
            <w:vAlign w:val="center"/>
          </w:tcPr>
          <w:p w14:paraId="41343B1E"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96" w:type="dxa"/>
            <w:vAlign w:val="center"/>
          </w:tcPr>
          <w:p w14:paraId="0BCCBF93" w14:textId="3218CCE6"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plant (Private Land)</w:t>
            </w:r>
          </w:p>
        </w:tc>
        <w:tc>
          <w:tcPr>
            <w:tcW w:w="1804" w:type="dxa"/>
            <w:vMerge/>
            <w:vAlign w:val="center"/>
          </w:tcPr>
          <w:p w14:paraId="48DE1D6E" w14:textId="0350204E"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2E7748DE" w14:textId="1BB4EC17" w:rsidTr="00F63E65">
        <w:trPr>
          <w:trHeight w:hRule="exact" w:val="285"/>
        </w:trPr>
        <w:tc>
          <w:tcPr>
            <w:tcW w:w="1069" w:type="dxa"/>
            <w:vAlign w:val="center"/>
          </w:tcPr>
          <w:p w14:paraId="2281A431"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96" w:type="dxa"/>
            <w:vAlign w:val="center"/>
          </w:tcPr>
          <w:p w14:paraId="6284B7C7" w14:textId="2347DFFA"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mining area (</w:t>
            </w:r>
            <w:proofErr w:type="spellStart"/>
            <w:r w:rsidRPr="00DC6BDA">
              <w:rPr>
                <w:rFonts w:asciiTheme="minorHAnsi" w:hAnsiTheme="minorHAnsi" w:cstheme="minorHAnsi"/>
                <w:sz w:val="22"/>
                <w:szCs w:val="22"/>
              </w:rPr>
              <w:t>Govt</w:t>
            </w:r>
            <w:proofErr w:type="spellEnd"/>
            <w:r w:rsidRPr="00DC6BDA">
              <w:rPr>
                <w:rFonts w:asciiTheme="minorHAnsi" w:hAnsiTheme="minorHAnsi" w:cstheme="minorHAnsi"/>
                <w:sz w:val="22"/>
                <w:szCs w:val="22"/>
              </w:rPr>
              <w:t xml:space="preserve"> land)</w:t>
            </w:r>
          </w:p>
        </w:tc>
        <w:tc>
          <w:tcPr>
            <w:tcW w:w="1804" w:type="dxa"/>
            <w:vMerge/>
            <w:vAlign w:val="center"/>
          </w:tcPr>
          <w:p w14:paraId="188B2E2E" w14:textId="0BF10C00"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1794B8B0" w14:textId="3E69A7B0" w:rsidTr="00F63E65">
        <w:trPr>
          <w:trHeight w:hRule="exact" w:val="262"/>
        </w:trPr>
        <w:tc>
          <w:tcPr>
            <w:tcW w:w="1069" w:type="dxa"/>
            <w:vAlign w:val="center"/>
          </w:tcPr>
          <w:p w14:paraId="3133424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96" w:type="dxa"/>
            <w:vAlign w:val="center"/>
          </w:tcPr>
          <w:p w14:paraId="16830254" w14:textId="17683564"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mining area (Private Land)</w:t>
            </w:r>
          </w:p>
        </w:tc>
        <w:tc>
          <w:tcPr>
            <w:tcW w:w="1804" w:type="dxa"/>
            <w:vMerge/>
            <w:vAlign w:val="center"/>
          </w:tcPr>
          <w:p w14:paraId="3AFD0424" w14:textId="58AE545C"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0DF7B4F8" w14:textId="6398898D" w:rsidTr="00F63E65">
        <w:trPr>
          <w:trHeight w:hRule="exact" w:val="266"/>
        </w:trPr>
        <w:tc>
          <w:tcPr>
            <w:tcW w:w="1069" w:type="dxa"/>
            <w:vAlign w:val="center"/>
          </w:tcPr>
          <w:p w14:paraId="3F7E0916"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096" w:type="dxa"/>
            <w:vAlign w:val="center"/>
          </w:tcPr>
          <w:p w14:paraId="612F5FF7" w14:textId="786F53FB"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Mines development expenses</w:t>
            </w:r>
          </w:p>
        </w:tc>
        <w:tc>
          <w:tcPr>
            <w:tcW w:w="1804" w:type="dxa"/>
            <w:vAlign w:val="center"/>
          </w:tcPr>
          <w:p w14:paraId="718171CD" w14:textId="7278D2FB"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1.24</w:t>
            </w:r>
          </w:p>
        </w:tc>
      </w:tr>
      <w:tr w:rsidR="00646CA5" w:rsidRPr="00DC6BDA" w14:paraId="362F7064" w14:textId="0C074FA8" w:rsidTr="00F63E65">
        <w:trPr>
          <w:trHeight w:hRule="exact" w:val="284"/>
        </w:trPr>
        <w:tc>
          <w:tcPr>
            <w:tcW w:w="1069" w:type="dxa"/>
            <w:vAlign w:val="center"/>
          </w:tcPr>
          <w:p w14:paraId="72E64C5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096" w:type="dxa"/>
            <w:vAlign w:val="center"/>
          </w:tcPr>
          <w:p w14:paraId="080C3D17" w14:textId="61F5B998"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Site preparation, levelling and grading</w:t>
            </w:r>
          </w:p>
        </w:tc>
        <w:tc>
          <w:tcPr>
            <w:tcW w:w="1804" w:type="dxa"/>
            <w:vAlign w:val="center"/>
          </w:tcPr>
          <w:p w14:paraId="589062E9" w14:textId="2042D58E"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1.50</w:t>
            </w:r>
          </w:p>
        </w:tc>
      </w:tr>
      <w:tr w:rsidR="00646CA5" w:rsidRPr="00DC6BDA" w14:paraId="49AD671F" w14:textId="5EA8BA1B" w:rsidTr="00F63E65">
        <w:trPr>
          <w:trHeight w:hRule="exact" w:val="260"/>
        </w:trPr>
        <w:tc>
          <w:tcPr>
            <w:tcW w:w="1069" w:type="dxa"/>
            <w:vAlign w:val="center"/>
          </w:tcPr>
          <w:p w14:paraId="54F78DCF"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7.</w:t>
            </w:r>
          </w:p>
        </w:tc>
        <w:tc>
          <w:tcPr>
            <w:tcW w:w="6096" w:type="dxa"/>
            <w:vAlign w:val="center"/>
          </w:tcPr>
          <w:p w14:paraId="3808241A" w14:textId="2ADDEE56"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Geo technical, hydrological investigation and topographic survey</w:t>
            </w:r>
          </w:p>
        </w:tc>
        <w:tc>
          <w:tcPr>
            <w:tcW w:w="1804" w:type="dxa"/>
            <w:vAlign w:val="center"/>
          </w:tcPr>
          <w:p w14:paraId="2B5DD47C" w14:textId="3F07717E"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0.60</w:t>
            </w:r>
          </w:p>
        </w:tc>
      </w:tr>
      <w:tr w:rsidR="00646CA5" w:rsidRPr="00DC6BDA" w14:paraId="70716A21" w14:textId="1CE7A369" w:rsidTr="00F63E65">
        <w:trPr>
          <w:trHeight w:hRule="exact" w:val="268"/>
        </w:trPr>
        <w:tc>
          <w:tcPr>
            <w:tcW w:w="1069" w:type="dxa"/>
            <w:vAlign w:val="center"/>
          </w:tcPr>
          <w:p w14:paraId="5E985243" w14:textId="37BF6A53"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8.</w:t>
            </w:r>
          </w:p>
        </w:tc>
        <w:tc>
          <w:tcPr>
            <w:tcW w:w="6096" w:type="dxa"/>
            <w:vAlign w:val="center"/>
          </w:tcPr>
          <w:p w14:paraId="1498CB8E" w14:textId="1F0D2539"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Boundary wall</w:t>
            </w:r>
          </w:p>
        </w:tc>
        <w:tc>
          <w:tcPr>
            <w:tcW w:w="1804" w:type="dxa"/>
            <w:vAlign w:val="center"/>
          </w:tcPr>
          <w:p w14:paraId="44C5B9B0" w14:textId="742DF22A"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7.33</w:t>
            </w:r>
          </w:p>
        </w:tc>
      </w:tr>
      <w:tr w:rsidR="00646CA5" w:rsidRPr="00DC6BDA" w14:paraId="18797B90" w14:textId="7F6270D8" w:rsidTr="00F63E65">
        <w:trPr>
          <w:trHeight w:hRule="exact" w:val="287"/>
        </w:trPr>
        <w:tc>
          <w:tcPr>
            <w:tcW w:w="1069" w:type="dxa"/>
            <w:vAlign w:val="center"/>
          </w:tcPr>
          <w:p w14:paraId="7ECB6674" w14:textId="455ECEFD"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9.</w:t>
            </w:r>
          </w:p>
        </w:tc>
        <w:tc>
          <w:tcPr>
            <w:tcW w:w="6096" w:type="dxa"/>
            <w:vAlign w:val="center"/>
          </w:tcPr>
          <w:p w14:paraId="5C267763" w14:textId="5659B63A"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Gates, security pickets etc.</w:t>
            </w:r>
          </w:p>
        </w:tc>
        <w:tc>
          <w:tcPr>
            <w:tcW w:w="1804" w:type="dxa"/>
            <w:vAlign w:val="center"/>
          </w:tcPr>
          <w:p w14:paraId="4ABEE58F" w14:textId="45153AD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0.30</w:t>
            </w:r>
          </w:p>
        </w:tc>
      </w:tr>
      <w:tr w:rsidR="00646CA5" w:rsidRPr="00DC6BDA" w14:paraId="0FE02283" w14:textId="76A9B893" w:rsidTr="00F63E65">
        <w:trPr>
          <w:trHeight w:hRule="exact" w:val="249"/>
        </w:trPr>
        <w:tc>
          <w:tcPr>
            <w:tcW w:w="1069" w:type="dxa"/>
            <w:vAlign w:val="center"/>
          </w:tcPr>
          <w:p w14:paraId="53C2C7E4" w14:textId="61379BC5"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10.</w:t>
            </w:r>
          </w:p>
        </w:tc>
        <w:tc>
          <w:tcPr>
            <w:tcW w:w="6096" w:type="dxa"/>
            <w:vAlign w:val="center"/>
          </w:tcPr>
          <w:p w14:paraId="727B52E3" w14:textId="4AB0A397"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Approach road</w:t>
            </w:r>
          </w:p>
        </w:tc>
        <w:tc>
          <w:tcPr>
            <w:tcW w:w="1804" w:type="dxa"/>
            <w:vAlign w:val="center"/>
          </w:tcPr>
          <w:p w14:paraId="0027BF3C" w14:textId="5A80672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6.27</w:t>
            </w:r>
          </w:p>
        </w:tc>
      </w:tr>
      <w:tr w:rsidR="00646CA5" w:rsidRPr="00DC6BDA" w14:paraId="0B842D8A" w14:textId="68A81E93" w:rsidTr="00F63E65">
        <w:trPr>
          <w:trHeight w:hRule="exact" w:val="280"/>
        </w:trPr>
        <w:tc>
          <w:tcPr>
            <w:tcW w:w="1069" w:type="dxa"/>
            <w:vAlign w:val="center"/>
          </w:tcPr>
          <w:p w14:paraId="78E48E7E" w14:textId="2D5FC8EE"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11</w:t>
            </w:r>
          </w:p>
        </w:tc>
        <w:tc>
          <w:tcPr>
            <w:tcW w:w="6096" w:type="dxa"/>
            <w:vAlign w:val="center"/>
          </w:tcPr>
          <w:p w14:paraId="733B5FB2" w14:textId="7580AD7F"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Plant internal roads</w:t>
            </w:r>
          </w:p>
        </w:tc>
        <w:tc>
          <w:tcPr>
            <w:tcW w:w="1804" w:type="dxa"/>
            <w:vAlign w:val="center"/>
          </w:tcPr>
          <w:p w14:paraId="47D32D78" w14:textId="0B035EAD"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13.41</w:t>
            </w:r>
          </w:p>
        </w:tc>
      </w:tr>
      <w:tr w:rsidR="00646CA5" w:rsidRPr="00DC6BDA" w14:paraId="6068582F" w14:textId="50A6832F" w:rsidTr="00F63E65">
        <w:trPr>
          <w:trHeight w:hRule="exact" w:val="270"/>
        </w:trPr>
        <w:tc>
          <w:tcPr>
            <w:tcW w:w="1069" w:type="dxa"/>
            <w:vAlign w:val="center"/>
          </w:tcPr>
          <w:p w14:paraId="739544A2" w14:textId="288BCB6A"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12.</w:t>
            </w:r>
          </w:p>
        </w:tc>
        <w:tc>
          <w:tcPr>
            <w:tcW w:w="6096" w:type="dxa"/>
            <w:vAlign w:val="center"/>
          </w:tcPr>
          <w:p w14:paraId="4076EC71" w14:textId="648CD294"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Truck parking, logistics offices and other semi paved areas</w:t>
            </w:r>
          </w:p>
        </w:tc>
        <w:tc>
          <w:tcPr>
            <w:tcW w:w="1804" w:type="dxa"/>
            <w:vAlign w:val="center"/>
          </w:tcPr>
          <w:p w14:paraId="2D5992FA" w14:textId="1B53DC34"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11.09</w:t>
            </w:r>
          </w:p>
        </w:tc>
      </w:tr>
      <w:tr w:rsidR="00646CA5" w:rsidRPr="00DC6BDA" w14:paraId="120AF25B" w14:textId="677E4618" w:rsidTr="00F63E65">
        <w:trPr>
          <w:trHeight w:hRule="exact" w:val="261"/>
        </w:trPr>
        <w:tc>
          <w:tcPr>
            <w:tcW w:w="1069" w:type="dxa"/>
            <w:vAlign w:val="center"/>
          </w:tcPr>
          <w:p w14:paraId="46295112" w14:textId="16075A3B"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13.</w:t>
            </w:r>
          </w:p>
        </w:tc>
        <w:tc>
          <w:tcPr>
            <w:tcW w:w="6096" w:type="dxa"/>
            <w:vAlign w:val="center"/>
          </w:tcPr>
          <w:p w14:paraId="3A180212" w14:textId="51352C70"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Plant drainage</w:t>
            </w:r>
          </w:p>
        </w:tc>
        <w:tc>
          <w:tcPr>
            <w:tcW w:w="1804" w:type="dxa"/>
            <w:vAlign w:val="center"/>
          </w:tcPr>
          <w:p w14:paraId="461440E9" w14:textId="7B338A0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8.61</w:t>
            </w:r>
          </w:p>
        </w:tc>
      </w:tr>
      <w:tr w:rsidR="00646CA5" w:rsidRPr="00DC6BDA" w14:paraId="15645A18" w14:textId="1B610B81" w:rsidTr="00F63E65">
        <w:trPr>
          <w:trHeight w:hRule="exact" w:val="277"/>
        </w:trPr>
        <w:tc>
          <w:tcPr>
            <w:tcW w:w="1069" w:type="dxa"/>
            <w:vAlign w:val="center"/>
          </w:tcPr>
          <w:p w14:paraId="1C59F471" w14:textId="06994715"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14.</w:t>
            </w:r>
          </w:p>
        </w:tc>
        <w:tc>
          <w:tcPr>
            <w:tcW w:w="6096" w:type="dxa"/>
            <w:vAlign w:val="center"/>
          </w:tcPr>
          <w:p w14:paraId="42036745" w14:textId="3FAD278E"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Landscaping and provision of green belt</w:t>
            </w:r>
          </w:p>
        </w:tc>
        <w:tc>
          <w:tcPr>
            <w:tcW w:w="1804" w:type="dxa"/>
            <w:vAlign w:val="center"/>
          </w:tcPr>
          <w:p w14:paraId="179DA234" w14:textId="0344531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0.40</w:t>
            </w:r>
          </w:p>
        </w:tc>
      </w:tr>
      <w:tr w:rsidR="00646CA5" w:rsidRPr="00DC6BDA" w14:paraId="1A019EEE" w14:textId="144277FB" w:rsidTr="00F63E65">
        <w:trPr>
          <w:trHeight w:hRule="exact" w:val="282"/>
        </w:trPr>
        <w:tc>
          <w:tcPr>
            <w:tcW w:w="1069" w:type="dxa"/>
            <w:shd w:val="clear" w:color="auto" w:fill="C6D9F1" w:themeFill="text2" w:themeFillTint="33"/>
          </w:tcPr>
          <w:p w14:paraId="45E0FCD9" w14:textId="77777777" w:rsidR="00646CA5" w:rsidRPr="00DC6BDA" w:rsidRDefault="00646CA5" w:rsidP="00D30165">
            <w:pPr>
              <w:spacing w:line="360" w:lineRule="auto"/>
              <w:rPr>
                <w:rFonts w:asciiTheme="minorHAnsi" w:hAnsiTheme="minorHAnsi" w:cstheme="minorHAnsi"/>
                <w:sz w:val="22"/>
                <w:szCs w:val="22"/>
              </w:rPr>
            </w:pPr>
          </w:p>
        </w:tc>
        <w:tc>
          <w:tcPr>
            <w:tcW w:w="6096" w:type="dxa"/>
            <w:shd w:val="clear" w:color="auto" w:fill="C6D9F1" w:themeFill="text2" w:themeFillTint="33"/>
            <w:vAlign w:val="center"/>
          </w:tcPr>
          <w:p w14:paraId="6350D829" w14:textId="4148B2B7" w:rsidR="00646CA5" w:rsidRPr="00DC6BDA" w:rsidRDefault="00646CA5" w:rsidP="00D30165">
            <w:pPr>
              <w:spacing w:line="360" w:lineRule="auto"/>
              <w:rPr>
                <w:rFonts w:asciiTheme="minorHAnsi" w:hAnsiTheme="minorHAnsi" w:cstheme="minorHAnsi"/>
                <w:b/>
                <w:sz w:val="22"/>
                <w:szCs w:val="22"/>
              </w:rPr>
            </w:pPr>
            <w:r w:rsidRPr="00DC6BDA">
              <w:rPr>
                <w:rFonts w:asciiTheme="minorHAnsi" w:hAnsiTheme="minorHAnsi" w:cstheme="minorHAnsi"/>
                <w:b/>
                <w:sz w:val="22"/>
                <w:szCs w:val="22"/>
              </w:rPr>
              <w:t>Grand total</w:t>
            </w:r>
          </w:p>
        </w:tc>
        <w:tc>
          <w:tcPr>
            <w:tcW w:w="1804" w:type="dxa"/>
            <w:shd w:val="clear" w:color="auto" w:fill="C6D9F1" w:themeFill="text2" w:themeFillTint="33"/>
            <w:vAlign w:val="center"/>
          </w:tcPr>
          <w:p w14:paraId="2F819A1A" w14:textId="7FB0ABE5" w:rsidR="00646CA5" w:rsidRPr="00DC6BDA" w:rsidRDefault="00646CA5" w:rsidP="00D30165">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474.95</w:t>
            </w:r>
            <w:r w:rsidRPr="00DC6BDA">
              <w:rPr>
                <w:rFonts w:asciiTheme="minorHAnsi" w:hAnsiTheme="minorHAnsi" w:cstheme="minorHAnsi"/>
                <w:b/>
                <w:sz w:val="22"/>
                <w:szCs w:val="22"/>
              </w:rPr>
              <w:fldChar w:fldCharType="end"/>
            </w:r>
          </w:p>
        </w:tc>
      </w:tr>
    </w:tbl>
    <w:p w14:paraId="7DCBAF6F" w14:textId="77777777" w:rsidR="00612EDE" w:rsidRPr="00DC6BDA" w:rsidRDefault="00612EDE" w:rsidP="00082C71">
      <w:pPr>
        <w:spacing w:line="360" w:lineRule="auto"/>
        <w:rPr>
          <w:rFonts w:ascii="Arial" w:hAnsi="Arial" w:cs="Arial"/>
          <w:sz w:val="22"/>
          <w:szCs w:val="22"/>
        </w:rPr>
      </w:pPr>
    </w:p>
    <w:p w14:paraId="4FF84A26" w14:textId="1D9F71D9" w:rsidR="001B33D2" w:rsidRDefault="001B33D2" w:rsidP="001B33D2">
      <w:pPr>
        <w:pStyle w:val="ListParagraph"/>
        <w:spacing w:line="360" w:lineRule="auto"/>
        <w:ind w:left="284" w:right="-22"/>
        <w:jc w:val="both"/>
        <w:rPr>
          <w:rFonts w:ascii="Arial" w:hAnsi="Arial" w:cs="Arial"/>
          <w:sz w:val="22"/>
          <w:szCs w:val="22"/>
        </w:rPr>
      </w:pPr>
      <w:r w:rsidRPr="001B33D2">
        <w:rPr>
          <w:rFonts w:ascii="Arial" w:hAnsi="Arial" w:cs="Arial"/>
          <w:sz w:val="22"/>
          <w:szCs w:val="22"/>
        </w:rPr>
        <w:t xml:space="preserve">As per TEFR Prepared by HOLTEC, </w:t>
      </w:r>
      <w:proofErr w:type="spellStart"/>
      <w:r w:rsidRPr="001B33D2">
        <w:rPr>
          <w:rFonts w:ascii="Arial" w:hAnsi="Arial" w:cs="Arial"/>
          <w:sz w:val="22"/>
          <w:szCs w:val="22"/>
        </w:rPr>
        <w:t>Jaykaycem</w:t>
      </w:r>
      <w:proofErr w:type="spellEnd"/>
      <w:r w:rsidRPr="001B33D2">
        <w:rPr>
          <w:rFonts w:ascii="Arial" w:hAnsi="Arial" w:cs="Arial"/>
          <w:sz w:val="22"/>
          <w:szCs w:val="22"/>
        </w:rPr>
        <w:t xml:space="preserve"> (Central) Limited planned to acquire about 1540 acre of land inter-alia including plant land 480 acres of land and mining land 1060 acres. As against this, the Company had already acquired 2189 acres of land including 353.92 acres of plant land already mortgaged with consortium and 1835 acres of mining land for </w:t>
      </w:r>
      <w:r w:rsidR="00EF3C21" w:rsidRPr="001B33D2">
        <w:rPr>
          <w:rFonts w:ascii="Arial" w:hAnsi="Arial" w:cs="Arial"/>
          <w:sz w:val="22"/>
          <w:szCs w:val="22"/>
        </w:rPr>
        <w:t>integrated</w:t>
      </w:r>
      <w:r w:rsidRPr="001B33D2">
        <w:rPr>
          <w:rFonts w:ascii="Arial" w:hAnsi="Arial" w:cs="Arial"/>
          <w:sz w:val="22"/>
          <w:szCs w:val="22"/>
        </w:rPr>
        <w:t xml:space="preserve"> cement plant. The Land area acquired is more than sufficient for setting up the Integrated Plant as informed to the lenders by the company. We have been provided with the Memorandum of Entries (MOE) by th</w:t>
      </w:r>
      <w:r w:rsidR="0081387A">
        <w:rPr>
          <w:rFonts w:ascii="Arial" w:hAnsi="Arial" w:cs="Arial"/>
          <w:sz w:val="22"/>
          <w:szCs w:val="22"/>
        </w:rPr>
        <w:t>e Bank during our meeting on 8</w:t>
      </w:r>
      <w:r w:rsidR="0081387A" w:rsidRPr="0081387A">
        <w:rPr>
          <w:rFonts w:ascii="Arial" w:hAnsi="Arial" w:cs="Arial"/>
          <w:sz w:val="22"/>
          <w:szCs w:val="22"/>
          <w:vertAlign w:val="superscript"/>
        </w:rPr>
        <w:t>th</w:t>
      </w:r>
      <w:r w:rsidR="0081387A">
        <w:rPr>
          <w:rFonts w:ascii="Arial" w:hAnsi="Arial" w:cs="Arial"/>
          <w:sz w:val="22"/>
          <w:szCs w:val="22"/>
        </w:rPr>
        <w:t xml:space="preserve"> </w:t>
      </w:r>
      <w:r w:rsidRPr="001B33D2">
        <w:rPr>
          <w:rFonts w:ascii="Arial" w:hAnsi="Arial" w:cs="Arial"/>
          <w:sz w:val="22"/>
          <w:szCs w:val="22"/>
        </w:rPr>
        <w:t>November 2022 having 353.92 acres purchased in 176 deeds. Moreover, the Title deeds and TIR’s for the land acquired were submitted to the Bank of Baroda, Kanpur by the company and as the deed were in huge numbers so, we have randomly verified few deeds at the BOB</w:t>
      </w:r>
      <w:r w:rsidR="0081387A">
        <w:rPr>
          <w:rFonts w:ascii="Arial" w:hAnsi="Arial" w:cs="Arial"/>
          <w:sz w:val="22"/>
          <w:szCs w:val="22"/>
        </w:rPr>
        <w:t>, Kanpur during our visit on 8</w:t>
      </w:r>
      <w:r w:rsidR="0081387A" w:rsidRPr="0081387A">
        <w:rPr>
          <w:rFonts w:ascii="Arial" w:hAnsi="Arial" w:cs="Arial"/>
          <w:sz w:val="22"/>
          <w:szCs w:val="22"/>
          <w:vertAlign w:val="superscript"/>
        </w:rPr>
        <w:t>th</w:t>
      </w:r>
      <w:r w:rsidR="0081387A">
        <w:rPr>
          <w:rFonts w:ascii="Arial" w:hAnsi="Arial" w:cs="Arial"/>
          <w:sz w:val="22"/>
          <w:szCs w:val="22"/>
        </w:rPr>
        <w:t xml:space="preserve"> </w:t>
      </w:r>
      <w:r w:rsidRPr="001B33D2">
        <w:rPr>
          <w:rFonts w:ascii="Arial" w:hAnsi="Arial" w:cs="Arial"/>
          <w:sz w:val="22"/>
          <w:szCs w:val="22"/>
        </w:rPr>
        <w:t>Nov</w:t>
      </w:r>
      <w:r w:rsidR="0081387A">
        <w:rPr>
          <w:rFonts w:ascii="Arial" w:hAnsi="Arial" w:cs="Arial"/>
          <w:sz w:val="22"/>
          <w:szCs w:val="22"/>
        </w:rPr>
        <w:t>ember</w:t>
      </w:r>
      <w:r w:rsidRPr="001B33D2">
        <w:rPr>
          <w:rFonts w:ascii="Arial" w:hAnsi="Arial" w:cs="Arial"/>
          <w:sz w:val="22"/>
          <w:szCs w:val="22"/>
        </w:rPr>
        <w:t xml:space="preserve"> 2022 which was found to be in-line with the information mentioned in the MOE regarding the Land Area and Deed number, therefore MOE is relied upon in regard to </w:t>
      </w:r>
      <w:proofErr w:type="spellStart"/>
      <w:r w:rsidRPr="001B33D2">
        <w:rPr>
          <w:rFonts w:ascii="Arial" w:hAnsi="Arial" w:cs="Arial"/>
          <w:sz w:val="22"/>
          <w:szCs w:val="22"/>
        </w:rPr>
        <w:t>Panna</w:t>
      </w:r>
      <w:proofErr w:type="spellEnd"/>
      <w:r w:rsidRPr="001B33D2">
        <w:rPr>
          <w:rFonts w:ascii="Arial" w:hAnsi="Arial" w:cs="Arial"/>
          <w:sz w:val="22"/>
          <w:szCs w:val="22"/>
        </w:rPr>
        <w:t xml:space="preserve">, MP land. </w:t>
      </w:r>
    </w:p>
    <w:p w14:paraId="10412DA9" w14:textId="77777777" w:rsidR="001841DD" w:rsidRDefault="001841DD" w:rsidP="001B33D2">
      <w:pPr>
        <w:pStyle w:val="ListParagraph"/>
        <w:spacing w:line="360" w:lineRule="auto"/>
        <w:ind w:left="284" w:right="-22"/>
        <w:jc w:val="both"/>
        <w:rPr>
          <w:rFonts w:ascii="Arial" w:hAnsi="Arial" w:cs="Arial"/>
          <w:sz w:val="22"/>
          <w:szCs w:val="22"/>
        </w:rPr>
      </w:pPr>
    </w:p>
    <w:p w14:paraId="150AB45D" w14:textId="265FF4C4" w:rsidR="001841DD" w:rsidRDefault="001841DD" w:rsidP="001841DD">
      <w:pPr>
        <w:pStyle w:val="ListParagraph"/>
        <w:spacing w:line="360" w:lineRule="auto"/>
        <w:ind w:left="284" w:right="-22"/>
        <w:jc w:val="both"/>
        <w:rPr>
          <w:rFonts w:ascii="Arial" w:hAnsi="Arial" w:cs="Arial"/>
          <w:sz w:val="22"/>
          <w:szCs w:val="22"/>
        </w:rPr>
      </w:pPr>
      <w:r w:rsidRPr="000C4F6B">
        <w:rPr>
          <w:rFonts w:ascii="Arial" w:hAnsi="Arial" w:cs="Arial"/>
          <w:color w:val="000000" w:themeColor="text1"/>
          <w:sz w:val="22"/>
          <w:szCs w:val="22"/>
          <w:lang w:eastAsia="en-IN"/>
        </w:rPr>
        <w:t>In this regard deed wise transaction</w:t>
      </w:r>
      <w:r w:rsidR="0081387A">
        <w:rPr>
          <w:rFonts w:ascii="Arial" w:hAnsi="Arial" w:cs="Arial"/>
          <w:color w:val="000000" w:themeColor="text1"/>
          <w:sz w:val="22"/>
          <w:szCs w:val="22"/>
          <w:lang w:eastAsia="en-IN"/>
        </w:rPr>
        <w:t>,</w:t>
      </w:r>
      <w:r w:rsidRPr="000C4F6B">
        <w:rPr>
          <w:rFonts w:ascii="Arial" w:hAnsi="Arial" w:cs="Arial"/>
          <w:color w:val="000000" w:themeColor="text1"/>
          <w:sz w:val="22"/>
          <w:szCs w:val="22"/>
          <w:lang w:eastAsia="en-IN"/>
        </w:rPr>
        <w:t xml:space="preserve"> amount with stamp duty and processing fees paid in registration in a consolidated sheet was also sought. However</w:t>
      </w:r>
      <w:r w:rsidR="0081387A">
        <w:rPr>
          <w:rFonts w:ascii="Arial" w:hAnsi="Arial" w:cs="Arial"/>
          <w:color w:val="000000" w:themeColor="text1"/>
          <w:sz w:val="22"/>
          <w:szCs w:val="22"/>
          <w:lang w:eastAsia="en-IN"/>
        </w:rPr>
        <w:t>,</w:t>
      </w:r>
      <w:r w:rsidRPr="000C4F6B">
        <w:rPr>
          <w:rFonts w:ascii="Arial" w:hAnsi="Arial" w:cs="Arial"/>
          <w:color w:val="000000" w:themeColor="text1"/>
          <w:sz w:val="22"/>
          <w:szCs w:val="22"/>
          <w:lang w:eastAsia="en-IN"/>
        </w:rPr>
        <w:t xml:space="preserve"> in the absence of the same</w:t>
      </w:r>
      <w:r w:rsidR="0081387A">
        <w:rPr>
          <w:rFonts w:ascii="Arial" w:hAnsi="Arial" w:cs="Arial"/>
          <w:color w:val="000000" w:themeColor="text1"/>
          <w:sz w:val="22"/>
          <w:szCs w:val="22"/>
          <w:lang w:eastAsia="en-IN"/>
        </w:rPr>
        <w:t>,</w:t>
      </w:r>
      <w:r w:rsidRPr="000C4F6B">
        <w:rPr>
          <w:rFonts w:ascii="Arial" w:hAnsi="Arial" w:cs="Arial"/>
          <w:sz w:val="22"/>
          <w:szCs w:val="22"/>
        </w:rPr>
        <w:t xml:space="preserve"> for the cost incurred on the land we have only</w:t>
      </w:r>
      <w:r w:rsidR="00685050">
        <w:rPr>
          <w:rFonts w:ascii="Arial" w:hAnsi="Arial" w:cs="Arial"/>
          <w:sz w:val="22"/>
          <w:szCs w:val="22"/>
        </w:rPr>
        <w:t xml:space="preserve"> relied upon the CA Certificate shared.</w:t>
      </w:r>
    </w:p>
    <w:p w14:paraId="03416209" w14:textId="77777777" w:rsidR="001B33D2" w:rsidRPr="001B33D2" w:rsidRDefault="001B33D2" w:rsidP="001B33D2">
      <w:pPr>
        <w:pStyle w:val="ListParagraph"/>
        <w:spacing w:line="360" w:lineRule="auto"/>
        <w:ind w:right="-22"/>
        <w:jc w:val="both"/>
        <w:rPr>
          <w:rFonts w:ascii="Arial" w:hAnsi="Arial" w:cs="Arial"/>
          <w:sz w:val="22"/>
          <w:szCs w:val="22"/>
        </w:rPr>
      </w:pPr>
      <w:r w:rsidRPr="001B33D2">
        <w:rPr>
          <w:rFonts w:ascii="Arial" w:hAnsi="Arial" w:cs="Arial"/>
          <w:sz w:val="22"/>
          <w:szCs w:val="22"/>
        </w:rPr>
        <w:t xml:space="preserve"> </w:t>
      </w:r>
    </w:p>
    <w:p w14:paraId="7E5A98A8" w14:textId="50EAD268" w:rsidR="001B33D2" w:rsidRPr="001B33D2" w:rsidRDefault="001B33D2" w:rsidP="001B33D2">
      <w:pPr>
        <w:pStyle w:val="ListParagraph"/>
        <w:spacing w:line="360" w:lineRule="auto"/>
        <w:ind w:left="284" w:right="-22"/>
        <w:jc w:val="both"/>
        <w:rPr>
          <w:rFonts w:ascii="Arial" w:hAnsi="Arial" w:cs="Arial"/>
          <w:sz w:val="22"/>
          <w:szCs w:val="22"/>
        </w:rPr>
      </w:pPr>
      <w:r w:rsidRPr="001B33D2">
        <w:rPr>
          <w:rFonts w:ascii="Arial" w:hAnsi="Arial" w:cs="Arial"/>
          <w:sz w:val="22"/>
          <w:szCs w:val="22"/>
        </w:rPr>
        <w:t xml:space="preserve">As per present status based on information, the </w:t>
      </w:r>
      <w:r w:rsidR="00242CFA" w:rsidRPr="001B33D2">
        <w:rPr>
          <w:rFonts w:ascii="Arial" w:hAnsi="Arial" w:cs="Arial"/>
          <w:sz w:val="22"/>
          <w:szCs w:val="22"/>
        </w:rPr>
        <w:t>actual land</w:t>
      </w:r>
      <w:r w:rsidRPr="001B33D2">
        <w:rPr>
          <w:rFonts w:ascii="Arial" w:hAnsi="Arial" w:cs="Arial"/>
          <w:sz w:val="22"/>
          <w:szCs w:val="22"/>
        </w:rPr>
        <w:t xml:space="preserve"> which is 2189 </w:t>
      </w:r>
      <w:r w:rsidR="00242CFA" w:rsidRPr="001B33D2">
        <w:rPr>
          <w:rFonts w:ascii="Arial" w:hAnsi="Arial" w:cs="Arial"/>
          <w:sz w:val="22"/>
          <w:szCs w:val="22"/>
        </w:rPr>
        <w:t>acres was</w:t>
      </w:r>
      <w:r w:rsidRPr="001B33D2">
        <w:rPr>
          <w:rFonts w:ascii="Arial" w:hAnsi="Arial" w:cs="Arial"/>
          <w:sz w:val="22"/>
          <w:szCs w:val="22"/>
        </w:rPr>
        <w:t xml:space="preserve"> observed to be in possession of the company since no encroachment information came to our knowledge during the site visit. </w:t>
      </w:r>
    </w:p>
    <w:p w14:paraId="749F575F" w14:textId="77777777" w:rsidR="001B33D2" w:rsidRPr="001B33D2" w:rsidRDefault="001B33D2" w:rsidP="001B33D2">
      <w:pPr>
        <w:pStyle w:val="ListParagraph"/>
        <w:spacing w:line="360" w:lineRule="auto"/>
        <w:ind w:right="-22"/>
        <w:jc w:val="both"/>
        <w:rPr>
          <w:rFonts w:ascii="Arial" w:hAnsi="Arial" w:cs="Arial"/>
          <w:sz w:val="22"/>
          <w:szCs w:val="22"/>
        </w:rPr>
      </w:pPr>
      <w:r w:rsidRPr="001B33D2">
        <w:rPr>
          <w:rFonts w:ascii="Arial" w:hAnsi="Arial" w:cs="Arial"/>
          <w:sz w:val="22"/>
          <w:szCs w:val="22"/>
        </w:rPr>
        <w:t xml:space="preserve"> </w:t>
      </w:r>
    </w:p>
    <w:p w14:paraId="0FA54CEE" w14:textId="42A29802" w:rsidR="00F901E6" w:rsidRDefault="001B33D2" w:rsidP="001B33D2">
      <w:pPr>
        <w:pStyle w:val="ListParagraph"/>
        <w:spacing w:line="360" w:lineRule="auto"/>
        <w:ind w:left="284" w:right="-22"/>
        <w:jc w:val="both"/>
        <w:rPr>
          <w:rFonts w:ascii="Arial" w:hAnsi="Arial" w:cs="Arial"/>
          <w:sz w:val="22"/>
          <w:szCs w:val="22"/>
        </w:rPr>
      </w:pPr>
      <w:r w:rsidRPr="001B33D2">
        <w:rPr>
          <w:rFonts w:ascii="Arial" w:hAnsi="Arial" w:cs="Arial"/>
          <w:sz w:val="22"/>
          <w:szCs w:val="22"/>
        </w:rPr>
        <w:t>The borrower has already obtained Environment clearance from Ministry of Environment, Forest and Climate for 1594.34 Hectare (3938 Acres) located at Villages</w:t>
      </w:r>
      <w:r w:rsidR="00685050">
        <w:rPr>
          <w:rFonts w:ascii="Arial" w:hAnsi="Arial" w:cs="Arial"/>
          <w:sz w:val="22"/>
          <w:szCs w:val="22"/>
        </w:rPr>
        <w:t>-</w:t>
      </w:r>
      <w:proofErr w:type="spellStart"/>
      <w:r w:rsidRPr="001B33D2">
        <w:rPr>
          <w:rFonts w:ascii="Arial" w:hAnsi="Arial" w:cs="Arial"/>
          <w:sz w:val="22"/>
          <w:szCs w:val="22"/>
        </w:rPr>
        <w:t>Kakra</w:t>
      </w:r>
      <w:proofErr w:type="spellEnd"/>
      <w:r w:rsidRPr="001B33D2">
        <w:rPr>
          <w:rFonts w:ascii="Arial" w:hAnsi="Arial" w:cs="Arial"/>
          <w:sz w:val="22"/>
          <w:szCs w:val="22"/>
        </w:rPr>
        <w:t xml:space="preserve">, </w:t>
      </w:r>
      <w:proofErr w:type="spellStart"/>
      <w:r w:rsidRPr="001B33D2">
        <w:rPr>
          <w:rFonts w:ascii="Arial" w:hAnsi="Arial" w:cs="Arial"/>
          <w:sz w:val="22"/>
          <w:szCs w:val="22"/>
        </w:rPr>
        <w:t>Kamtana</w:t>
      </w:r>
      <w:proofErr w:type="spellEnd"/>
      <w:r w:rsidRPr="001B33D2">
        <w:rPr>
          <w:rFonts w:ascii="Arial" w:hAnsi="Arial" w:cs="Arial"/>
          <w:sz w:val="22"/>
          <w:szCs w:val="22"/>
        </w:rPr>
        <w:t xml:space="preserve">, </w:t>
      </w:r>
      <w:proofErr w:type="spellStart"/>
      <w:r w:rsidRPr="001B33D2">
        <w:rPr>
          <w:rFonts w:ascii="Arial" w:hAnsi="Arial" w:cs="Arial"/>
          <w:sz w:val="22"/>
          <w:szCs w:val="22"/>
        </w:rPr>
        <w:t>Saptai</w:t>
      </w:r>
      <w:proofErr w:type="spellEnd"/>
      <w:r w:rsidRPr="001B33D2">
        <w:rPr>
          <w:rFonts w:ascii="Arial" w:hAnsi="Arial" w:cs="Arial"/>
          <w:sz w:val="22"/>
          <w:szCs w:val="22"/>
        </w:rPr>
        <w:t xml:space="preserve">, Judi, </w:t>
      </w:r>
      <w:proofErr w:type="spellStart"/>
      <w:r w:rsidR="00685050">
        <w:rPr>
          <w:rFonts w:ascii="Arial" w:hAnsi="Arial" w:cs="Arial"/>
          <w:sz w:val="22"/>
          <w:szCs w:val="22"/>
        </w:rPr>
        <w:t>Devri</w:t>
      </w:r>
      <w:proofErr w:type="spellEnd"/>
      <w:r w:rsidR="00685050">
        <w:rPr>
          <w:rFonts w:ascii="Arial" w:hAnsi="Arial" w:cs="Arial"/>
          <w:sz w:val="22"/>
          <w:szCs w:val="22"/>
        </w:rPr>
        <w:t xml:space="preserve">, </w:t>
      </w:r>
      <w:proofErr w:type="spellStart"/>
      <w:r w:rsidR="00685050">
        <w:rPr>
          <w:rFonts w:ascii="Arial" w:hAnsi="Arial" w:cs="Arial"/>
          <w:sz w:val="22"/>
          <w:szCs w:val="22"/>
        </w:rPr>
        <w:t>Purohit</w:t>
      </w:r>
      <w:proofErr w:type="spellEnd"/>
      <w:r w:rsidR="00685050">
        <w:rPr>
          <w:rFonts w:ascii="Arial" w:hAnsi="Arial" w:cs="Arial"/>
          <w:sz w:val="22"/>
          <w:szCs w:val="22"/>
        </w:rPr>
        <w:t xml:space="preserve"> &amp; </w:t>
      </w:r>
      <w:proofErr w:type="spellStart"/>
      <w:r w:rsidR="00685050">
        <w:rPr>
          <w:rFonts w:ascii="Arial" w:hAnsi="Arial" w:cs="Arial"/>
          <w:sz w:val="22"/>
          <w:szCs w:val="22"/>
        </w:rPr>
        <w:t>Devra</w:t>
      </w:r>
      <w:proofErr w:type="spellEnd"/>
      <w:r w:rsidR="00685050">
        <w:rPr>
          <w:rFonts w:ascii="Arial" w:hAnsi="Arial" w:cs="Arial"/>
          <w:sz w:val="22"/>
          <w:szCs w:val="22"/>
        </w:rPr>
        <w:t>, Tehsil-</w:t>
      </w:r>
      <w:proofErr w:type="spellStart"/>
      <w:r w:rsidRPr="001B33D2">
        <w:rPr>
          <w:rFonts w:ascii="Arial" w:hAnsi="Arial" w:cs="Arial"/>
          <w:sz w:val="22"/>
          <w:szCs w:val="22"/>
        </w:rPr>
        <w:t>Amanganj</w:t>
      </w:r>
      <w:proofErr w:type="spellEnd"/>
      <w:r w:rsidRPr="001B33D2">
        <w:rPr>
          <w:rFonts w:ascii="Arial" w:hAnsi="Arial" w:cs="Arial"/>
          <w:sz w:val="22"/>
          <w:szCs w:val="22"/>
        </w:rPr>
        <w:t xml:space="preserve">, </w:t>
      </w:r>
      <w:r w:rsidR="00685050">
        <w:rPr>
          <w:rFonts w:ascii="Arial" w:hAnsi="Arial" w:cs="Arial"/>
          <w:sz w:val="22"/>
          <w:szCs w:val="22"/>
        </w:rPr>
        <w:t>District-</w:t>
      </w:r>
      <w:proofErr w:type="spellStart"/>
      <w:r>
        <w:rPr>
          <w:rFonts w:ascii="Arial" w:hAnsi="Arial" w:cs="Arial"/>
          <w:sz w:val="22"/>
          <w:szCs w:val="22"/>
        </w:rPr>
        <w:t>Panna</w:t>
      </w:r>
      <w:proofErr w:type="spellEnd"/>
      <w:r w:rsidR="00685050">
        <w:rPr>
          <w:rFonts w:ascii="Arial" w:hAnsi="Arial" w:cs="Arial"/>
          <w:sz w:val="22"/>
          <w:szCs w:val="22"/>
        </w:rPr>
        <w:t>,</w:t>
      </w:r>
      <w:r>
        <w:rPr>
          <w:rFonts w:ascii="Arial" w:hAnsi="Arial" w:cs="Arial"/>
          <w:sz w:val="22"/>
          <w:szCs w:val="22"/>
        </w:rPr>
        <w:t xml:space="preserve"> Madhya </w:t>
      </w:r>
      <w:r w:rsidRPr="001B33D2">
        <w:rPr>
          <w:rFonts w:ascii="Arial" w:hAnsi="Arial" w:cs="Arial"/>
          <w:sz w:val="22"/>
          <w:szCs w:val="22"/>
        </w:rPr>
        <w:t>Pradesh. Additionally, the company has also obtained the Environment Clearance for Land Parcel of 3095.23 ha from the Ministry of Environment located in the village(s)-</w:t>
      </w:r>
      <w:proofErr w:type="spellStart"/>
      <w:r w:rsidRPr="001B33D2">
        <w:rPr>
          <w:rFonts w:ascii="Arial" w:hAnsi="Arial" w:cs="Arial"/>
          <w:sz w:val="22"/>
          <w:szCs w:val="22"/>
        </w:rPr>
        <w:t>Koni</w:t>
      </w:r>
      <w:proofErr w:type="spellEnd"/>
      <w:r w:rsidRPr="001B33D2">
        <w:rPr>
          <w:rFonts w:ascii="Arial" w:hAnsi="Arial" w:cs="Arial"/>
          <w:sz w:val="22"/>
          <w:szCs w:val="22"/>
        </w:rPr>
        <w:t xml:space="preserve">, </w:t>
      </w:r>
      <w:proofErr w:type="spellStart"/>
      <w:r w:rsidRPr="001B33D2">
        <w:rPr>
          <w:rFonts w:ascii="Arial" w:hAnsi="Arial" w:cs="Arial"/>
          <w:sz w:val="22"/>
          <w:szCs w:val="22"/>
        </w:rPr>
        <w:t>Boda</w:t>
      </w:r>
      <w:proofErr w:type="spellEnd"/>
      <w:r w:rsidRPr="001B33D2">
        <w:rPr>
          <w:rFonts w:ascii="Arial" w:hAnsi="Arial" w:cs="Arial"/>
          <w:sz w:val="22"/>
          <w:szCs w:val="22"/>
        </w:rPr>
        <w:t xml:space="preserve">, </w:t>
      </w:r>
      <w:proofErr w:type="spellStart"/>
      <w:r w:rsidRPr="001B33D2">
        <w:rPr>
          <w:rFonts w:ascii="Arial" w:hAnsi="Arial" w:cs="Arial"/>
          <w:sz w:val="22"/>
          <w:szCs w:val="22"/>
        </w:rPr>
        <w:t>Gudha</w:t>
      </w:r>
      <w:proofErr w:type="spellEnd"/>
      <w:r w:rsidRPr="001B33D2">
        <w:rPr>
          <w:rFonts w:ascii="Arial" w:hAnsi="Arial" w:cs="Arial"/>
          <w:sz w:val="22"/>
          <w:szCs w:val="22"/>
        </w:rPr>
        <w:t xml:space="preserve">, </w:t>
      </w:r>
      <w:proofErr w:type="spellStart"/>
      <w:r w:rsidRPr="001B33D2">
        <w:rPr>
          <w:rFonts w:ascii="Arial" w:hAnsi="Arial" w:cs="Arial"/>
          <w:sz w:val="22"/>
          <w:szCs w:val="22"/>
        </w:rPr>
        <w:t>Maharajganj</w:t>
      </w:r>
      <w:proofErr w:type="spellEnd"/>
      <w:r w:rsidRPr="001B33D2">
        <w:rPr>
          <w:rFonts w:ascii="Arial" w:hAnsi="Arial" w:cs="Arial"/>
          <w:sz w:val="22"/>
          <w:szCs w:val="22"/>
        </w:rPr>
        <w:t xml:space="preserve">, </w:t>
      </w:r>
      <w:proofErr w:type="spellStart"/>
      <w:r w:rsidRPr="001B33D2">
        <w:rPr>
          <w:rFonts w:ascii="Arial" w:hAnsi="Arial" w:cs="Arial"/>
          <w:sz w:val="22"/>
          <w:szCs w:val="22"/>
        </w:rPr>
        <w:t>Ganiyari</w:t>
      </w:r>
      <w:proofErr w:type="spellEnd"/>
      <w:r w:rsidRPr="001B33D2">
        <w:rPr>
          <w:rFonts w:ascii="Arial" w:hAnsi="Arial" w:cs="Arial"/>
          <w:sz w:val="22"/>
          <w:szCs w:val="22"/>
        </w:rPr>
        <w:t xml:space="preserve">, </w:t>
      </w:r>
      <w:proofErr w:type="spellStart"/>
      <w:r w:rsidRPr="001B33D2">
        <w:rPr>
          <w:rFonts w:ascii="Arial" w:hAnsi="Arial" w:cs="Arial"/>
          <w:sz w:val="22"/>
          <w:szCs w:val="22"/>
        </w:rPr>
        <w:t>Vanbhai</w:t>
      </w:r>
      <w:proofErr w:type="spellEnd"/>
      <w:r w:rsidRPr="001B33D2">
        <w:rPr>
          <w:rFonts w:ascii="Arial" w:hAnsi="Arial" w:cs="Arial"/>
          <w:sz w:val="22"/>
          <w:szCs w:val="22"/>
        </w:rPr>
        <w:t xml:space="preserve">, </w:t>
      </w:r>
      <w:proofErr w:type="spellStart"/>
      <w:r w:rsidRPr="001B33D2">
        <w:rPr>
          <w:rFonts w:ascii="Arial" w:hAnsi="Arial" w:cs="Arial"/>
          <w:sz w:val="22"/>
          <w:szCs w:val="22"/>
        </w:rPr>
        <w:t>Simariya</w:t>
      </w:r>
      <w:proofErr w:type="spellEnd"/>
      <w:r w:rsidRPr="001B33D2">
        <w:rPr>
          <w:rFonts w:ascii="Arial" w:hAnsi="Arial" w:cs="Arial"/>
          <w:sz w:val="22"/>
          <w:szCs w:val="22"/>
        </w:rPr>
        <w:t xml:space="preserve">, </w:t>
      </w:r>
      <w:proofErr w:type="spellStart"/>
      <w:r w:rsidRPr="001B33D2">
        <w:rPr>
          <w:rFonts w:ascii="Arial" w:hAnsi="Arial" w:cs="Arial"/>
          <w:sz w:val="22"/>
          <w:szCs w:val="22"/>
        </w:rPr>
        <w:t>Devri</w:t>
      </w:r>
      <w:proofErr w:type="spellEnd"/>
      <w:r w:rsidRPr="001B33D2">
        <w:rPr>
          <w:rFonts w:ascii="Arial" w:hAnsi="Arial" w:cs="Arial"/>
          <w:sz w:val="22"/>
          <w:szCs w:val="22"/>
        </w:rPr>
        <w:t xml:space="preserve">, </w:t>
      </w:r>
      <w:proofErr w:type="spellStart"/>
      <w:r w:rsidRPr="001B33D2">
        <w:rPr>
          <w:rFonts w:ascii="Arial" w:hAnsi="Arial" w:cs="Arial"/>
          <w:sz w:val="22"/>
          <w:szCs w:val="22"/>
        </w:rPr>
        <w:t>Pagra</w:t>
      </w:r>
      <w:proofErr w:type="spellEnd"/>
      <w:r w:rsidRPr="001B33D2">
        <w:rPr>
          <w:rFonts w:ascii="Arial" w:hAnsi="Arial" w:cs="Arial"/>
          <w:sz w:val="22"/>
          <w:szCs w:val="22"/>
        </w:rPr>
        <w:t xml:space="preserve">&amp; </w:t>
      </w:r>
      <w:proofErr w:type="spellStart"/>
      <w:r w:rsidRPr="001B33D2">
        <w:rPr>
          <w:rFonts w:ascii="Arial" w:hAnsi="Arial" w:cs="Arial"/>
          <w:sz w:val="22"/>
          <w:szCs w:val="22"/>
        </w:rPr>
        <w:t>Kul</w:t>
      </w:r>
      <w:r w:rsidR="00685050">
        <w:rPr>
          <w:rFonts w:ascii="Arial" w:hAnsi="Arial" w:cs="Arial"/>
          <w:sz w:val="22"/>
          <w:szCs w:val="22"/>
        </w:rPr>
        <w:t>uwa</w:t>
      </w:r>
      <w:proofErr w:type="spellEnd"/>
      <w:r w:rsidR="00685050">
        <w:rPr>
          <w:rFonts w:ascii="Arial" w:hAnsi="Arial" w:cs="Arial"/>
          <w:sz w:val="22"/>
          <w:szCs w:val="22"/>
        </w:rPr>
        <w:t xml:space="preserve">, Tehsil- </w:t>
      </w:r>
      <w:proofErr w:type="spellStart"/>
      <w:r w:rsidR="00685050">
        <w:rPr>
          <w:rFonts w:ascii="Arial" w:hAnsi="Arial" w:cs="Arial"/>
          <w:sz w:val="22"/>
          <w:szCs w:val="22"/>
        </w:rPr>
        <w:t>Simariya</w:t>
      </w:r>
      <w:proofErr w:type="spellEnd"/>
      <w:r w:rsidR="00685050">
        <w:rPr>
          <w:rFonts w:ascii="Arial" w:hAnsi="Arial" w:cs="Arial"/>
          <w:sz w:val="22"/>
          <w:szCs w:val="22"/>
        </w:rPr>
        <w:t>, District-</w:t>
      </w:r>
      <w:proofErr w:type="spellStart"/>
      <w:r w:rsidRPr="001B33D2">
        <w:rPr>
          <w:rFonts w:ascii="Arial" w:hAnsi="Arial" w:cs="Arial"/>
          <w:sz w:val="22"/>
          <w:szCs w:val="22"/>
        </w:rPr>
        <w:t>Panna</w:t>
      </w:r>
      <w:proofErr w:type="spellEnd"/>
      <w:r w:rsidRPr="001B33D2">
        <w:rPr>
          <w:rFonts w:ascii="Arial" w:hAnsi="Arial" w:cs="Arial"/>
          <w:sz w:val="22"/>
          <w:szCs w:val="22"/>
        </w:rPr>
        <w:t>, M.P. Accordingly, the company has informed that this area is majorly for mining functions only and the same will be acquired step by step based on raw material requirement.</w:t>
      </w:r>
    </w:p>
    <w:p w14:paraId="18F5D1B7" w14:textId="77777777" w:rsidR="001B33D2" w:rsidRPr="00DC6BDA" w:rsidRDefault="001B33D2" w:rsidP="001B33D2">
      <w:pPr>
        <w:pStyle w:val="ListParagraph"/>
        <w:spacing w:line="360" w:lineRule="auto"/>
        <w:ind w:right="-22"/>
        <w:jc w:val="both"/>
        <w:rPr>
          <w:rFonts w:ascii="Arial" w:hAnsi="Arial" w:cs="Arial"/>
          <w:sz w:val="22"/>
          <w:szCs w:val="22"/>
        </w:rPr>
      </w:pPr>
    </w:p>
    <w:p w14:paraId="60886705" w14:textId="7D00FB4C" w:rsidR="003A16DB" w:rsidRPr="00DC6BDA" w:rsidRDefault="00082C71" w:rsidP="00E712ED">
      <w:pPr>
        <w:pStyle w:val="ListParagraph"/>
        <w:numPr>
          <w:ilvl w:val="1"/>
          <w:numId w:val="21"/>
        </w:numPr>
        <w:spacing w:line="360" w:lineRule="auto"/>
        <w:rPr>
          <w:rFonts w:ascii="Arial" w:hAnsi="Arial" w:cs="Arial"/>
          <w:szCs w:val="22"/>
        </w:rPr>
      </w:pPr>
      <w:r w:rsidRPr="00DC6BDA">
        <w:rPr>
          <w:rFonts w:ascii="Arial" w:hAnsi="Arial" w:cs="Arial"/>
          <w:b/>
          <w:szCs w:val="22"/>
        </w:rPr>
        <w:t xml:space="preserve"> PROJECT 2: GRINDING UNIT (GU)</w:t>
      </w:r>
      <w:r w:rsidR="001E616B">
        <w:rPr>
          <w:rFonts w:ascii="Arial" w:hAnsi="Arial" w:cs="Arial"/>
          <w:b/>
          <w:szCs w:val="22"/>
        </w:rPr>
        <w:t xml:space="preserve"> AT HAMIRPUR, UP:</w:t>
      </w:r>
    </w:p>
    <w:p w14:paraId="5205D561" w14:textId="77777777" w:rsidR="000F0992" w:rsidRPr="00C30A6D" w:rsidRDefault="000F0992" w:rsidP="00B34E9F">
      <w:pPr>
        <w:spacing w:line="360" w:lineRule="auto"/>
        <w:rPr>
          <w:rFonts w:ascii="Arial" w:hAnsi="Arial" w:cs="Arial"/>
          <w:sz w:val="16"/>
          <w:szCs w:val="20"/>
          <w:u w:val="single"/>
        </w:rPr>
      </w:pPr>
    </w:p>
    <w:p w14:paraId="35C55F41" w14:textId="47F2FEF2" w:rsidR="000F0992" w:rsidRPr="00DC6BDA" w:rsidRDefault="000F0992" w:rsidP="00B34E9F">
      <w:pPr>
        <w:spacing w:line="360" w:lineRule="auto"/>
        <w:ind w:right="-22"/>
        <w:jc w:val="both"/>
        <w:rPr>
          <w:rFonts w:ascii="Arial" w:hAnsi="Arial" w:cs="Arial"/>
          <w:sz w:val="22"/>
          <w:szCs w:val="22"/>
        </w:rPr>
      </w:pPr>
      <w:r w:rsidRPr="00DC6BDA">
        <w:rPr>
          <w:rFonts w:ascii="Arial" w:hAnsi="Arial" w:cs="Arial"/>
          <w:sz w:val="22"/>
          <w:szCs w:val="22"/>
        </w:rPr>
        <w:t xml:space="preserve">As per TEFR of the project the </w:t>
      </w:r>
      <w:r w:rsidR="00484D39" w:rsidRPr="00DC6BDA">
        <w:rPr>
          <w:rFonts w:ascii="Arial" w:hAnsi="Arial" w:cs="Arial"/>
          <w:sz w:val="22"/>
          <w:szCs w:val="22"/>
        </w:rPr>
        <w:t>borrower</w:t>
      </w:r>
      <w:r w:rsidRPr="00DC6BDA">
        <w:rPr>
          <w:rFonts w:ascii="Arial" w:hAnsi="Arial" w:cs="Arial"/>
          <w:sz w:val="22"/>
          <w:szCs w:val="22"/>
        </w:rPr>
        <w:t xml:space="preserve"> has proposed an expenditure amounting to Rs.22</w:t>
      </w:r>
      <w:r w:rsidR="000E6707" w:rsidRPr="00DC6BDA">
        <w:rPr>
          <w:rFonts w:ascii="Arial" w:hAnsi="Arial" w:cs="Arial"/>
          <w:sz w:val="22"/>
          <w:szCs w:val="22"/>
        </w:rPr>
        <w:t>.7</w:t>
      </w:r>
      <w:r w:rsidRPr="00DC6BDA">
        <w:rPr>
          <w:rFonts w:ascii="Arial" w:hAnsi="Arial" w:cs="Arial"/>
          <w:sz w:val="22"/>
          <w:szCs w:val="22"/>
        </w:rPr>
        <w:t xml:space="preserve">0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towards Land and Site Development. </w:t>
      </w:r>
      <w:r w:rsidR="000E4B1F" w:rsidRPr="00DC6BDA">
        <w:rPr>
          <w:rFonts w:ascii="Arial" w:hAnsi="Arial" w:cs="Arial"/>
          <w:sz w:val="22"/>
          <w:szCs w:val="22"/>
        </w:rPr>
        <w:t>Breakup of</w:t>
      </w:r>
      <w:r w:rsidRPr="00DC6BDA">
        <w:rPr>
          <w:rFonts w:ascii="Arial" w:hAnsi="Arial" w:cs="Arial"/>
          <w:sz w:val="22"/>
          <w:szCs w:val="22"/>
        </w:rPr>
        <w:t xml:space="preserve"> Rs.22</w:t>
      </w:r>
      <w:r w:rsidR="000E6707" w:rsidRPr="00DC6BDA">
        <w:rPr>
          <w:rFonts w:ascii="Arial" w:hAnsi="Arial" w:cs="Arial"/>
          <w:sz w:val="22"/>
          <w:szCs w:val="22"/>
        </w:rPr>
        <w:t>.7</w:t>
      </w:r>
      <w:r w:rsidR="000E4B1F" w:rsidRPr="00DC6BDA">
        <w:rPr>
          <w:rFonts w:ascii="Arial" w:hAnsi="Arial" w:cs="Arial"/>
          <w:sz w:val="22"/>
          <w:szCs w:val="22"/>
        </w:rPr>
        <w:t xml:space="preserve">0 </w:t>
      </w:r>
      <w:proofErr w:type="spellStart"/>
      <w:r w:rsidR="000E4B1F" w:rsidRPr="00DC6BDA">
        <w:rPr>
          <w:rFonts w:ascii="Arial" w:hAnsi="Arial" w:cs="Arial"/>
          <w:sz w:val="22"/>
          <w:szCs w:val="22"/>
        </w:rPr>
        <w:t>Crore</w:t>
      </w:r>
      <w:proofErr w:type="spellEnd"/>
      <w:r w:rsidR="000E4B1F" w:rsidRPr="00DC6BDA">
        <w:rPr>
          <w:rFonts w:ascii="Arial" w:hAnsi="Arial" w:cs="Arial"/>
          <w:sz w:val="22"/>
          <w:szCs w:val="22"/>
        </w:rPr>
        <w:t xml:space="preserve"> is</w:t>
      </w:r>
      <w:r w:rsidR="000A4BE9" w:rsidRPr="00DC6BDA">
        <w:rPr>
          <w:rFonts w:ascii="Arial" w:hAnsi="Arial" w:cs="Arial"/>
          <w:sz w:val="22"/>
          <w:szCs w:val="22"/>
        </w:rPr>
        <w:t xml:space="preserve"> as</w:t>
      </w:r>
      <w:r w:rsidRPr="00DC6BDA">
        <w:rPr>
          <w:rFonts w:ascii="Arial" w:hAnsi="Arial" w:cs="Arial"/>
          <w:sz w:val="22"/>
          <w:szCs w:val="22"/>
        </w:rPr>
        <w:t xml:space="preserve"> below:</w:t>
      </w:r>
    </w:p>
    <w:tbl>
      <w:tblPr>
        <w:tblW w:w="9062" w:type="dxa"/>
        <w:tblInd w:w="10" w:type="dxa"/>
        <w:tblLook w:val="04A0" w:firstRow="1" w:lastRow="0" w:firstColumn="1" w:lastColumn="0" w:noHBand="0" w:noVBand="1"/>
      </w:tblPr>
      <w:tblGrid>
        <w:gridCol w:w="960"/>
        <w:gridCol w:w="6960"/>
        <w:gridCol w:w="1142"/>
      </w:tblGrid>
      <w:tr w:rsidR="000F0992" w:rsidRPr="00C30A6D" w14:paraId="5E591A72" w14:textId="77777777" w:rsidTr="00601366">
        <w:trPr>
          <w:trHeight w:val="68"/>
        </w:trPr>
        <w:tc>
          <w:tcPr>
            <w:tcW w:w="9062" w:type="dxa"/>
            <w:gridSpan w:val="3"/>
            <w:tcBorders>
              <w:bottom w:val="single" w:sz="4" w:space="0" w:color="auto"/>
            </w:tcBorders>
            <w:shd w:val="clear" w:color="auto" w:fill="auto"/>
            <w:noWrap/>
            <w:vAlign w:val="center"/>
          </w:tcPr>
          <w:p w14:paraId="122CDE4E" w14:textId="5D0CCFDF" w:rsidR="000F0992" w:rsidRPr="00C30A6D" w:rsidRDefault="000F0992" w:rsidP="00B34E9F">
            <w:pPr>
              <w:spacing w:line="360" w:lineRule="auto"/>
              <w:jc w:val="right"/>
              <w:rPr>
                <w:rFonts w:asciiTheme="minorHAnsi" w:hAnsiTheme="minorHAnsi" w:cstheme="minorHAnsi"/>
                <w:b/>
                <w:color w:val="000000" w:themeColor="text1"/>
                <w:sz w:val="16"/>
                <w:szCs w:val="16"/>
              </w:rPr>
            </w:pPr>
            <w:r w:rsidRPr="00C30A6D">
              <w:rPr>
                <w:rFonts w:asciiTheme="minorHAnsi" w:hAnsiTheme="minorHAnsi" w:cstheme="minorHAnsi"/>
                <w:b/>
                <w:color w:val="000000" w:themeColor="text1"/>
                <w:sz w:val="16"/>
                <w:szCs w:val="16"/>
              </w:rPr>
              <w:t xml:space="preserve">(Amount in Rs. </w:t>
            </w:r>
            <w:proofErr w:type="spellStart"/>
            <w:r w:rsidRPr="00C30A6D">
              <w:rPr>
                <w:rFonts w:asciiTheme="minorHAnsi" w:hAnsiTheme="minorHAnsi" w:cstheme="minorHAnsi"/>
                <w:b/>
                <w:color w:val="000000" w:themeColor="text1"/>
                <w:sz w:val="16"/>
                <w:szCs w:val="16"/>
              </w:rPr>
              <w:t>Crore</w:t>
            </w:r>
            <w:proofErr w:type="spellEnd"/>
            <w:r w:rsidRPr="00C30A6D">
              <w:rPr>
                <w:rFonts w:asciiTheme="minorHAnsi" w:hAnsiTheme="minorHAnsi" w:cstheme="minorHAnsi"/>
                <w:b/>
                <w:color w:val="000000" w:themeColor="text1"/>
                <w:sz w:val="16"/>
                <w:szCs w:val="16"/>
              </w:rPr>
              <w:t>)</w:t>
            </w:r>
          </w:p>
        </w:tc>
      </w:tr>
      <w:tr w:rsidR="000F0992" w:rsidRPr="00DC6BDA" w14:paraId="7213ED58" w14:textId="77777777" w:rsidTr="00AF2F66">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252D67A0" w14:textId="195541FC" w:rsidR="000F0992" w:rsidRPr="00DC6BDA" w:rsidRDefault="000F0992" w:rsidP="00B34E9F">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Sr. No.</w:t>
            </w:r>
          </w:p>
        </w:tc>
        <w:tc>
          <w:tcPr>
            <w:tcW w:w="6960"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59ED2F7D" w14:textId="4D283C4B" w:rsidR="000F0992" w:rsidRPr="00DC6BDA" w:rsidRDefault="000F0992" w:rsidP="00B34E9F">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Particular</w:t>
            </w:r>
          </w:p>
        </w:tc>
        <w:tc>
          <w:tcPr>
            <w:tcW w:w="1142"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7B43C61B" w14:textId="16876D5A" w:rsidR="000F0992" w:rsidRPr="00DC6BDA" w:rsidRDefault="000F0992" w:rsidP="00B34E9F">
            <w:pPr>
              <w:spacing w:line="360" w:lineRule="auto"/>
              <w:jc w:val="right"/>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Amount</w:t>
            </w:r>
          </w:p>
        </w:tc>
      </w:tr>
      <w:tr w:rsidR="000F0992" w:rsidRPr="00DC6BDA" w14:paraId="6C3DEEDB"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844C0F"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960" w:type="dxa"/>
            <w:tcBorders>
              <w:top w:val="nil"/>
              <w:left w:val="nil"/>
              <w:bottom w:val="single" w:sz="4" w:space="0" w:color="auto"/>
              <w:right w:val="single" w:sz="4" w:space="0" w:color="auto"/>
            </w:tcBorders>
            <w:shd w:val="clear" w:color="auto" w:fill="auto"/>
            <w:noWrap/>
            <w:vAlign w:val="bottom"/>
            <w:hideMark/>
          </w:tcPr>
          <w:p w14:paraId="27668616"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Capital Cost of procured land for setting up the plant</w:t>
            </w:r>
          </w:p>
        </w:tc>
        <w:tc>
          <w:tcPr>
            <w:tcW w:w="1142" w:type="dxa"/>
            <w:tcBorders>
              <w:top w:val="nil"/>
              <w:left w:val="nil"/>
              <w:bottom w:val="single" w:sz="4" w:space="0" w:color="auto"/>
              <w:right w:val="single" w:sz="4" w:space="0" w:color="auto"/>
            </w:tcBorders>
            <w:shd w:val="clear" w:color="auto" w:fill="auto"/>
            <w:noWrap/>
            <w:vAlign w:val="bottom"/>
            <w:hideMark/>
          </w:tcPr>
          <w:p w14:paraId="2332BB08" w14:textId="5E3FF9BE"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9.00</w:t>
            </w:r>
          </w:p>
        </w:tc>
      </w:tr>
      <w:tr w:rsidR="000F0992" w:rsidRPr="00DC6BDA" w14:paraId="1714CEF3"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01364E"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960" w:type="dxa"/>
            <w:tcBorders>
              <w:top w:val="nil"/>
              <w:left w:val="nil"/>
              <w:bottom w:val="single" w:sz="4" w:space="0" w:color="auto"/>
              <w:right w:val="single" w:sz="4" w:space="0" w:color="auto"/>
            </w:tcBorders>
            <w:shd w:val="clear" w:color="auto" w:fill="auto"/>
            <w:noWrap/>
            <w:vAlign w:val="bottom"/>
            <w:hideMark/>
          </w:tcPr>
          <w:p w14:paraId="0C8D13CC"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preparation &amp; development</w:t>
            </w:r>
          </w:p>
        </w:tc>
        <w:tc>
          <w:tcPr>
            <w:tcW w:w="1142" w:type="dxa"/>
            <w:tcBorders>
              <w:top w:val="nil"/>
              <w:left w:val="nil"/>
              <w:bottom w:val="single" w:sz="4" w:space="0" w:color="auto"/>
              <w:right w:val="single" w:sz="4" w:space="0" w:color="auto"/>
            </w:tcBorders>
            <w:shd w:val="clear" w:color="auto" w:fill="auto"/>
            <w:noWrap/>
            <w:vAlign w:val="bottom"/>
            <w:hideMark/>
          </w:tcPr>
          <w:p w14:paraId="1B3D3B33" w14:textId="568D6124"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.50</w:t>
            </w:r>
          </w:p>
        </w:tc>
      </w:tr>
      <w:tr w:rsidR="000F0992" w:rsidRPr="00DC6BDA" w14:paraId="0B955AC8"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53F554"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960" w:type="dxa"/>
            <w:tcBorders>
              <w:top w:val="nil"/>
              <w:left w:val="nil"/>
              <w:bottom w:val="single" w:sz="4" w:space="0" w:color="auto"/>
              <w:right w:val="single" w:sz="4" w:space="0" w:color="auto"/>
            </w:tcBorders>
            <w:shd w:val="clear" w:color="auto" w:fill="auto"/>
            <w:noWrap/>
            <w:vAlign w:val="bottom"/>
            <w:hideMark/>
          </w:tcPr>
          <w:p w14:paraId="73F76211"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enabling investigations (Topographical, Geotechnical &amp; Hydrological)</w:t>
            </w:r>
          </w:p>
        </w:tc>
        <w:tc>
          <w:tcPr>
            <w:tcW w:w="1142" w:type="dxa"/>
            <w:tcBorders>
              <w:top w:val="nil"/>
              <w:left w:val="nil"/>
              <w:bottom w:val="single" w:sz="4" w:space="0" w:color="auto"/>
              <w:right w:val="single" w:sz="4" w:space="0" w:color="auto"/>
            </w:tcBorders>
            <w:shd w:val="clear" w:color="auto" w:fill="auto"/>
            <w:noWrap/>
            <w:vAlign w:val="bottom"/>
            <w:hideMark/>
          </w:tcPr>
          <w:p w14:paraId="747A1C1C" w14:textId="08D49147"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.50</w:t>
            </w:r>
          </w:p>
        </w:tc>
      </w:tr>
      <w:tr w:rsidR="000F0992" w:rsidRPr="00DC6BDA" w14:paraId="6F68A94D"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860D3"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960" w:type="dxa"/>
            <w:tcBorders>
              <w:top w:val="nil"/>
              <w:left w:val="nil"/>
              <w:bottom w:val="single" w:sz="4" w:space="0" w:color="auto"/>
              <w:right w:val="single" w:sz="4" w:space="0" w:color="auto"/>
            </w:tcBorders>
            <w:shd w:val="clear" w:color="auto" w:fill="auto"/>
            <w:noWrap/>
            <w:vAlign w:val="bottom"/>
            <w:hideMark/>
          </w:tcPr>
          <w:p w14:paraId="51378B5E"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w:t>
            </w:r>
          </w:p>
        </w:tc>
        <w:tc>
          <w:tcPr>
            <w:tcW w:w="1142" w:type="dxa"/>
            <w:tcBorders>
              <w:top w:val="nil"/>
              <w:left w:val="nil"/>
              <w:bottom w:val="single" w:sz="4" w:space="0" w:color="auto"/>
              <w:right w:val="single" w:sz="4" w:space="0" w:color="auto"/>
            </w:tcBorders>
            <w:shd w:val="clear" w:color="auto" w:fill="auto"/>
            <w:noWrap/>
            <w:vAlign w:val="bottom"/>
            <w:hideMark/>
          </w:tcPr>
          <w:p w14:paraId="5AEA73C8" w14:textId="05084098"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0F0992" w:rsidRPr="00DC6BDA" w14:paraId="66B3A521"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33F386"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960" w:type="dxa"/>
            <w:tcBorders>
              <w:top w:val="nil"/>
              <w:left w:val="nil"/>
              <w:bottom w:val="single" w:sz="4" w:space="0" w:color="auto"/>
              <w:right w:val="single" w:sz="4" w:space="0" w:color="auto"/>
            </w:tcBorders>
            <w:shd w:val="clear" w:color="auto" w:fill="auto"/>
            <w:noWrap/>
            <w:vAlign w:val="bottom"/>
            <w:hideMark/>
          </w:tcPr>
          <w:p w14:paraId="6D121B97"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Gates, Security Pickets, etc.</w:t>
            </w:r>
          </w:p>
        </w:tc>
        <w:tc>
          <w:tcPr>
            <w:tcW w:w="1142" w:type="dxa"/>
            <w:tcBorders>
              <w:top w:val="nil"/>
              <w:left w:val="nil"/>
              <w:bottom w:val="single" w:sz="4" w:space="0" w:color="auto"/>
              <w:right w:val="single" w:sz="4" w:space="0" w:color="auto"/>
            </w:tcBorders>
            <w:shd w:val="clear" w:color="auto" w:fill="auto"/>
            <w:noWrap/>
            <w:vAlign w:val="bottom"/>
            <w:hideMark/>
          </w:tcPr>
          <w:p w14:paraId="6AB96DBC" w14:textId="5DD5F32F"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.30</w:t>
            </w:r>
          </w:p>
        </w:tc>
      </w:tr>
      <w:tr w:rsidR="000F0992" w:rsidRPr="00DC6BDA" w14:paraId="0E239CCC"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D2C90B"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960" w:type="dxa"/>
            <w:tcBorders>
              <w:top w:val="nil"/>
              <w:left w:val="nil"/>
              <w:bottom w:val="single" w:sz="4" w:space="0" w:color="auto"/>
              <w:right w:val="single" w:sz="4" w:space="0" w:color="auto"/>
            </w:tcBorders>
            <w:shd w:val="clear" w:color="auto" w:fill="auto"/>
            <w:noWrap/>
            <w:vAlign w:val="bottom"/>
            <w:hideMark/>
          </w:tcPr>
          <w:p w14:paraId="75776D9B"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Approach Road to Plant</w:t>
            </w:r>
          </w:p>
        </w:tc>
        <w:tc>
          <w:tcPr>
            <w:tcW w:w="1142" w:type="dxa"/>
            <w:tcBorders>
              <w:top w:val="nil"/>
              <w:left w:val="nil"/>
              <w:bottom w:val="single" w:sz="4" w:space="0" w:color="auto"/>
              <w:right w:val="single" w:sz="4" w:space="0" w:color="auto"/>
            </w:tcBorders>
            <w:shd w:val="clear" w:color="auto" w:fill="auto"/>
            <w:noWrap/>
            <w:vAlign w:val="bottom"/>
            <w:hideMark/>
          </w:tcPr>
          <w:p w14:paraId="01B4BF82" w14:textId="05E3F036"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1.90</w:t>
            </w:r>
          </w:p>
        </w:tc>
      </w:tr>
      <w:tr w:rsidR="000F0992" w:rsidRPr="00DC6BDA" w14:paraId="7EEB2DB1"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42E4EE"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960" w:type="dxa"/>
            <w:tcBorders>
              <w:top w:val="nil"/>
              <w:left w:val="nil"/>
              <w:bottom w:val="single" w:sz="4" w:space="0" w:color="auto"/>
              <w:right w:val="single" w:sz="4" w:space="0" w:color="auto"/>
            </w:tcBorders>
            <w:shd w:val="clear" w:color="auto" w:fill="auto"/>
            <w:noWrap/>
            <w:vAlign w:val="bottom"/>
            <w:hideMark/>
          </w:tcPr>
          <w:p w14:paraId="2C552606"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Internal Roads</w:t>
            </w:r>
          </w:p>
        </w:tc>
        <w:tc>
          <w:tcPr>
            <w:tcW w:w="1142" w:type="dxa"/>
            <w:tcBorders>
              <w:top w:val="nil"/>
              <w:left w:val="nil"/>
              <w:bottom w:val="single" w:sz="4" w:space="0" w:color="auto"/>
              <w:right w:val="single" w:sz="4" w:space="0" w:color="auto"/>
            </w:tcBorders>
            <w:shd w:val="clear" w:color="auto" w:fill="auto"/>
            <w:noWrap/>
            <w:vAlign w:val="bottom"/>
            <w:hideMark/>
          </w:tcPr>
          <w:p w14:paraId="59A08A6C" w14:textId="1482F686"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4.00</w:t>
            </w:r>
          </w:p>
        </w:tc>
      </w:tr>
      <w:tr w:rsidR="000F0992" w:rsidRPr="00DC6BDA" w14:paraId="66CAFA03"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44E50D"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960" w:type="dxa"/>
            <w:tcBorders>
              <w:top w:val="nil"/>
              <w:left w:val="nil"/>
              <w:bottom w:val="single" w:sz="4" w:space="0" w:color="auto"/>
              <w:right w:val="single" w:sz="4" w:space="0" w:color="auto"/>
            </w:tcBorders>
            <w:shd w:val="clear" w:color="auto" w:fill="auto"/>
            <w:noWrap/>
            <w:vAlign w:val="bottom"/>
            <w:hideMark/>
          </w:tcPr>
          <w:p w14:paraId="3113E00B"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Truck Parking &amp; Logistics Office</w:t>
            </w:r>
          </w:p>
        </w:tc>
        <w:tc>
          <w:tcPr>
            <w:tcW w:w="1142" w:type="dxa"/>
            <w:tcBorders>
              <w:top w:val="nil"/>
              <w:left w:val="nil"/>
              <w:bottom w:val="single" w:sz="4" w:space="0" w:color="auto"/>
              <w:right w:val="single" w:sz="4" w:space="0" w:color="auto"/>
            </w:tcBorders>
            <w:shd w:val="clear" w:color="auto" w:fill="auto"/>
            <w:noWrap/>
            <w:vAlign w:val="bottom"/>
            <w:hideMark/>
          </w:tcPr>
          <w:p w14:paraId="6286C1F0" w14:textId="7F384147"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3.70</w:t>
            </w:r>
          </w:p>
        </w:tc>
      </w:tr>
      <w:tr w:rsidR="000F0992" w:rsidRPr="00DC6BDA" w14:paraId="42AC0E74"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E63F87"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960" w:type="dxa"/>
            <w:tcBorders>
              <w:top w:val="nil"/>
              <w:left w:val="nil"/>
              <w:bottom w:val="single" w:sz="4" w:space="0" w:color="auto"/>
              <w:right w:val="single" w:sz="4" w:space="0" w:color="auto"/>
            </w:tcBorders>
            <w:shd w:val="clear" w:color="auto" w:fill="auto"/>
            <w:noWrap/>
            <w:vAlign w:val="bottom"/>
            <w:hideMark/>
          </w:tcPr>
          <w:p w14:paraId="031FC9E1"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Drainage</w:t>
            </w:r>
          </w:p>
        </w:tc>
        <w:tc>
          <w:tcPr>
            <w:tcW w:w="1142" w:type="dxa"/>
            <w:tcBorders>
              <w:top w:val="nil"/>
              <w:left w:val="nil"/>
              <w:bottom w:val="single" w:sz="4" w:space="0" w:color="auto"/>
              <w:right w:val="single" w:sz="4" w:space="0" w:color="auto"/>
            </w:tcBorders>
            <w:shd w:val="clear" w:color="auto" w:fill="auto"/>
            <w:noWrap/>
            <w:vAlign w:val="bottom"/>
            <w:hideMark/>
          </w:tcPr>
          <w:p w14:paraId="75907A2D" w14:textId="2C2D2F63"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1.35</w:t>
            </w:r>
          </w:p>
        </w:tc>
      </w:tr>
      <w:tr w:rsidR="000F0992" w:rsidRPr="00DC6BDA" w14:paraId="14832CBB"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B35D84"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960" w:type="dxa"/>
            <w:tcBorders>
              <w:top w:val="nil"/>
              <w:left w:val="nil"/>
              <w:bottom w:val="single" w:sz="4" w:space="0" w:color="auto"/>
              <w:right w:val="single" w:sz="4" w:space="0" w:color="auto"/>
            </w:tcBorders>
            <w:shd w:val="clear" w:color="auto" w:fill="auto"/>
            <w:noWrap/>
            <w:vAlign w:val="bottom"/>
            <w:hideMark/>
          </w:tcPr>
          <w:p w14:paraId="451787F0"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Landscaping and Provision of Green Belt</w:t>
            </w:r>
          </w:p>
        </w:tc>
        <w:tc>
          <w:tcPr>
            <w:tcW w:w="1142" w:type="dxa"/>
            <w:tcBorders>
              <w:top w:val="nil"/>
              <w:left w:val="nil"/>
              <w:bottom w:val="single" w:sz="4" w:space="0" w:color="auto"/>
              <w:right w:val="single" w:sz="4" w:space="0" w:color="auto"/>
            </w:tcBorders>
            <w:shd w:val="clear" w:color="auto" w:fill="auto"/>
            <w:noWrap/>
            <w:vAlign w:val="bottom"/>
            <w:hideMark/>
          </w:tcPr>
          <w:p w14:paraId="32C6ED1C" w14:textId="2CF6A3C9"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0F0992" w:rsidRPr="00DC6BDA" w14:paraId="37E06228"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57C872"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6960" w:type="dxa"/>
            <w:tcBorders>
              <w:top w:val="nil"/>
              <w:left w:val="nil"/>
              <w:bottom w:val="single" w:sz="4" w:space="0" w:color="auto"/>
              <w:right w:val="single" w:sz="4" w:space="0" w:color="auto"/>
            </w:tcBorders>
            <w:shd w:val="clear" w:color="auto" w:fill="auto"/>
            <w:noWrap/>
            <w:vAlign w:val="bottom"/>
            <w:hideMark/>
          </w:tcPr>
          <w:p w14:paraId="4DB16DF8" w14:textId="77777777" w:rsidR="000F0992" w:rsidRPr="00DC6BDA" w:rsidRDefault="000F0992" w:rsidP="00B34E9F">
            <w:pPr>
              <w:spacing w:line="360" w:lineRule="auto"/>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(1.0)</w:t>
            </w:r>
          </w:p>
        </w:tc>
        <w:tc>
          <w:tcPr>
            <w:tcW w:w="1142" w:type="dxa"/>
            <w:tcBorders>
              <w:top w:val="nil"/>
              <w:left w:val="nil"/>
              <w:bottom w:val="single" w:sz="4" w:space="0" w:color="auto"/>
              <w:right w:val="single" w:sz="4" w:space="0" w:color="auto"/>
            </w:tcBorders>
            <w:shd w:val="clear" w:color="auto" w:fill="auto"/>
            <w:noWrap/>
            <w:vAlign w:val="bottom"/>
            <w:hideMark/>
          </w:tcPr>
          <w:p w14:paraId="2AD4918C" w14:textId="02F39565" w:rsidR="000F0992" w:rsidRPr="00DC6BDA" w:rsidRDefault="000F0992" w:rsidP="00B34E9F">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22.7</w:t>
            </w:r>
            <w:r w:rsidRPr="00DC6BDA">
              <w:rPr>
                <w:rFonts w:asciiTheme="minorHAnsi" w:hAnsiTheme="minorHAnsi" w:cstheme="minorHAnsi"/>
                <w:b/>
                <w:bCs/>
                <w:color w:val="000000"/>
                <w:sz w:val="22"/>
                <w:szCs w:val="22"/>
                <w:lang w:val="en-GB" w:eastAsia="en-GB"/>
              </w:rPr>
              <w:fldChar w:fldCharType="end"/>
            </w:r>
            <w:r w:rsidRPr="00DC6BDA">
              <w:rPr>
                <w:rFonts w:asciiTheme="minorHAnsi" w:hAnsiTheme="minorHAnsi" w:cstheme="minorHAnsi"/>
                <w:b/>
                <w:bCs/>
                <w:color w:val="000000"/>
                <w:sz w:val="22"/>
                <w:szCs w:val="22"/>
                <w:lang w:val="en-GB" w:eastAsia="en-GB"/>
              </w:rPr>
              <w:t>0</w:t>
            </w:r>
          </w:p>
        </w:tc>
      </w:tr>
    </w:tbl>
    <w:p w14:paraId="3DA0CA7A" w14:textId="77777777" w:rsidR="00612EDE" w:rsidRPr="00DC6BDA" w:rsidRDefault="00612EDE" w:rsidP="00B34E9F">
      <w:pPr>
        <w:spacing w:line="360" w:lineRule="auto"/>
        <w:rPr>
          <w:rFonts w:ascii="Arial" w:hAnsi="Arial" w:cs="Arial"/>
          <w:szCs w:val="22"/>
        </w:rPr>
      </w:pPr>
    </w:p>
    <w:p w14:paraId="3A9D2E79" w14:textId="203E74D3" w:rsidR="00C30A6D" w:rsidRDefault="000C2046" w:rsidP="00C30A6D">
      <w:pPr>
        <w:spacing w:line="360" w:lineRule="auto"/>
        <w:ind w:right="-22"/>
        <w:jc w:val="both"/>
        <w:rPr>
          <w:rFonts w:ascii="Arial" w:hAnsi="Arial" w:cs="Arial"/>
          <w:sz w:val="22"/>
          <w:szCs w:val="22"/>
        </w:rPr>
      </w:pPr>
      <w:r w:rsidRPr="00DC6BDA">
        <w:rPr>
          <w:rFonts w:ascii="Arial" w:hAnsi="Arial" w:cs="Arial"/>
          <w:sz w:val="22"/>
          <w:szCs w:val="22"/>
        </w:rPr>
        <w:t>As per TEFR JCL was in process of procuri</w:t>
      </w:r>
      <w:r w:rsidR="00ED29B6" w:rsidRPr="00DC6BDA">
        <w:rPr>
          <w:rFonts w:ascii="Arial" w:hAnsi="Arial" w:cs="Arial"/>
          <w:sz w:val="22"/>
          <w:szCs w:val="22"/>
        </w:rPr>
        <w:t>ng a land patch of about 27 A</w:t>
      </w:r>
      <w:r w:rsidRPr="00DC6BDA">
        <w:rPr>
          <w:rFonts w:ascii="Arial" w:hAnsi="Arial" w:cs="Arial"/>
          <w:sz w:val="22"/>
          <w:szCs w:val="22"/>
        </w:rPr>
        <w:t>cres area for the purpose of setting up of grinding unit at the time of TEFR preparation.</w:t>
      </w:r>
      <w:r w:rsidR="00357929" w:rsidRPr="00DC6BDA">
        <w:rPr>
          <w:rFonts w:ascii="Arial" w:hAnsi="Arial" w:cs="Arial"/>
          <w:sz w:val="22"/>
          <w:szCs w:val="22"/>
        </w:rPr>
        <w:t xml:space="preserve"> Similar</w:t>
      </w:r>
      <w:r w:rsidR="002550DE" w:rsidRPr="00DC6BDA">
        <w:rPr>
          <w:rFonts w:ascii="Arial" w:hAnsi="Arial" w:cs="Arial"/>
          <w:sz w:val="22"/>
          <w:szCs w:val="22"/>
        </w:rPr>
        <w:t xml:space="preserve"> area </w:t>
      </w:r>
      <w:r w:rsidR="000E4B1F" w:rsidRPr="00685050">
        <w:rPr>
          <w:rFonts w:ascii="Arial" w:hAnsi="Arial" w:cs="Arial"/>
          <w:sz w:val="22"/>
          <w:szCs w:val="22"/>
        </w:rPr>
        <w:t>admeasuring 26.33 acres</w:t>
      </w:r>
      <w:r w:rsidR="00357929" w:rsidRPr="00685050">
        <w:rPr>
          <w:rFonts w:ascii="Arial" w:hAnsi="Arial" w:cs="Arial"/>
          <w:sz w:val="22"/>
          <w:szCs w:val="22"/>
        </w:rPr>
        <w:t xml:space="preserve"> is</w:t>
      </w:r>
      <w:r w:rsidR="002550DE" w:rsidRPr="00685050">
        <w:rPr>
          <w:rFonts w:ascii="Arial" w:hAnsi="Arial" w:cs="Arial"/>
          <w:sz w:val="22"/>
          <w:szCs w:val="22"/>
        </w:rPr>
        <w:t xml:space="preserve"> </w:t>
      </w:r>
      <w:r w:rsidR="00357929" w:rsidRPr="00685050">
        <w:rPr>
          <w:rFonts w:ascii="Arial" w:hAnsi="Arial" w:cs="Arial"/>
          <w:sz w:val="22"/>
          <w:szCs w:val="22"/>
        </w:rPr>
        <w:t xml:space="preserve">also </w:t>
      </w:r>
      <w:r w:rsidR="002550DE" w:rsidRPr="00685050">
        <w:rPr>
          <w:rFonts w:ascii="Arial" w:hAnsi="Arial" w:cs="Arial"/>
          <w:sz w:val="22"/>
          <w:szCs w:val="22"/>
        </w:rPr>
        <w:t>approved by Ministry of Environment, Forest and Climate Change</w:t>
      </w:r>
      <w:r w:rsidR="00B11ECB" w:rsidRPr="00685050">
        <w:rPr>
          <w:rFonts w:ascii="Arial" w:hAnsi="Arial" w:cs="Arial"/>
          <w:sz w:val="22"/>
          <w:szCs w:val="22"/>
        </w:rPr>
        <w:t>.</w:t>
      </w:r>
      <w:r w:rsidR="002550DE" w:rsidRPr="00685050">
        <w:rPr>
          <w:rFonts w:ascii="Arial" w:hAnsi="Arial" w:cs="Arial"/>
          <w:sz w:val="22"/>
          <w:szCs w:val="22"/>
        </w:rPr>
        <w:t xml:space="preserve"> </w:t>
      </w:r>
      <w:r w:rsidR="00C30A6D" w:rsidRPr="00685050">
        <w:rPr>
          <w:rFonts w:ascii="Arial" w:hAnsi="Arial" w:cs="Arial"/>
          <w:sz w:val="22"/>
          <w:szCs w:val="22"/>
        </w:rPr>
        <w:t xml:space="preserve">Fresh update on status of purchase of land was sought from the borrower. Accordingly, the borrower has informed that they have already acquired </w:t>
      </w:r>
      <w:r w:rsidR="0024231D" w:rsidRPr="00685050">
        <w:rPr>
          <w:rFonts w:ascii="Arial" w:hAnsi="Arial" w:cs="Arial"/>
          <w:sz w:val="22"/>
          <w:szCs w:val="22"/>
        </w:rPr>
        <w:t xml:space="preserve">29 acres of </w:t>
      </w:r>
      <w:r w:rsidR="00C30A6D" w:rsidRPr="00685050">
        <w:rPr>
          <w:rFonts w:ascii="Arial" w:hAnsi="Arial" w:cs="Arial"/>
          <w:sz w:val="22"/>
          <w:szCs w:val="22"/>
        </w:rPr>
        <w:t xml:space="preserve">the land required for construction of </w:t>
      </w:r>
      <w:r w:rsidR="00141341" w:rsidRPr="00685050">
        <w:rPr>
          <w:rFonts w:ascii="Arial" w:hAnsi="Arial" w:cs="Arial"/>
          <w:sz w:val="22"/>
          <w:szCs w:val="22"/>
        </w:rPr>
        <w:t>grinding</w:t>
      </w:r>
      <w:r w:rsidR="00C30A6D" w:rsidRPr="00685050">
        <w:rPr>
          <w:rFonts w:ascii="Arial" w:hAnsi="Arial" w:cs="Arial"/>
          <w:sz w:val="22"/>
          <w:szCs w:val="22"/>
        </w:rPr>
        <w:t xml:space="preserve"> </w:t>
      </w:r>
      <w:r w:rsidR="00141341" w:rsidRPr="00685050">
        <w:rPr>
          <w:rFonts w:ascii="Arial" w:hAnsi="Arial" w:cs="Arial"/>
          <w:sz w:val="22"/>
          <w:szCs w:val="22"/>
        </w:rPr>
        <w:t xml:space="preserve">unit. </w:t>
      </w:r>
      <w:r w:rsidR="00D713E7" w:rsidRPr="00685050">
        <w:rPr>
          <w:rFonts w:ascii="Arial" w:hAnsi="Arial" w:cs="Arial"/>
          <w:sz w:val="22"/>
          <w:szCs w:val="22"/>
        </w:rPr>
        <w:t>We have been provided with the MOE by the lenders during our meeting on 8</w:t>
      </w:r>
      <w:r w:rsidR="00D713E7" w:rsidRPr="00685050">
        <w:rPr>
          <w:rFonts w:ascii="Arial" w:hAnsi="Arial" w:cs="Arial"/>
          <w:sz w:val="22"/>
          <w:szCs w:val="22"/>
          <w:vertAlign w:val="superscript"/>
        </w:rPr>
        <w:t>th</w:t>
      </w:r>
      <w:r w:rsidR="00D713E7" w:rsidRPr="00685050">
        <w:rPr>
          <w:rFonts w:ascii="Arial" w:hAnsi="Arial" w:cs="Arial"/>
          <w:sz w:val="22"/>
          <w:szCs w:val="22"/>
        </w:rPr>
        <w:t xml:space="preserve"> November 2022. Moreover, the Title deeds and TIR’s for the land acquired were submitted to the Bank of Baroda, Kanpur by the company</w:t>
      </w:r>
      <w:r w:rsidR="00214ADB" w:rsidRPr="00685050">
        <w:rPr>
          <w:rFonts w:ascii="Arial" w:hAnsi="Arial" w:cs="Arial"/>
          <w:sz w:val="22"/>
          <w:szCs w:val="22"/>
        </w:rPr>
        <w:t xml:space="preserve"> which is verified by us during the visit</w:t>
      </w:r>
      <w:r w:rsidR="000361FF" w:rsidRPr="00685050">
        <w:rPr>
          <w:rFonts w:ascii="Arial" w:hAnsi="Arial" w:cs="Arial"/>
          <w:sz w:val="22"/>
          <w:szCs w:val="22"/>
        </w:rPr>
        <w:t xml:space="preserve"> and copies of the same were provided to us</w:t>
      </w:r>
      <w:r w:rsidR="00D713E7" w:rsidRPr="00685050">
        <w:rPr>
          <w:rFonts w:ascii="Arial" w:hAnsi="Arial" w:cs="Arial"/>
          <w:sz w:val="22"/>
          <w:szCs w:val="22"/>
        </w:rPr>
        <w:t>.</w:t>
      </w:r>
      <w:r w:rsidR="00C75B99" w:rsidRPr="00685050">
        <w:rPr>
          <w:rFonts w:ascii="Arial" w:hAnsi="Arial" w:cs="Arial"/>
          <w:sz w:val="22"/>
          <w:szCs w:val="22"/>
        </w:rPr>
        <w:t xml:space="preserve"> </w:t>
      </w:r>
      <w:r w:rsidR="00C30A6D" w:rsidRPr="00685050">
        <w:rPr>
          <w:rFonts w:ascii="Arial" w:hAnsi="Arial" w:cs="Arial"/>
          <w:sz w:val="22"/>
          <w:szCs w:val="22"/>
        </w:rPr>
        <w:t xml:space="preserve">As per present status based on our site inspection, the actual project land was observed to be in possession of the company since no encroachment </w:t>
      </w:r>
      <w:r w:rsidR="00F4602C" w:rsidRPr="00685050">
        <w:rPr>
          <w:rFonts w:ascii="Arial" w:hAnsi="Arial" w:cs="Arial"/>
          <w:sz w:val="22"/>
          <w:szCs w:val="22"/>
        </w:rPr>
        <w:t>information came to our knowledge during site visit</w:t>
      </w:r>
      <w:r w:rsidR="00C30A6D" w:rsidRPr="00685050">
        <w:rPr>
          <w:rFonts w:ascii="Arial" w:hAnsi="Arial" w:cs="Arial"/>
          <w:sz w:val="22"/>
          <w:szCs w:val="22"/>
        </w:rPr>
        <w:t>.</w:t>
      </w:r>
      <w:r w:rsidR="00C30A6D" w:rsidRPr="00DC6BDA">
        <w:rPr>
          <w:rFonts w:ascii="Arial" w:hAnsi="Arial" w:cs="Arial"/>
          <w:sz w:val="22"/>
          <w:szCs w:val="22"/>
        </w:rPr>
        <w:t xml:space="preserve"> </w:t>
      </w:r>
    </w:p>
    <w:p w14:paraId="46B9B8DD" w14:textId="308D2C4C" w:rsidR="00082C71" w:rsidRPr="00DC6BDA" w:rsidRDefault="00082C71" w:rsidP="00B34E9F">
      <w:pPr>
        <w:spacing w:line="360" w:lineRule="auto"/>
        <w:ind w:right="-22"/>
        <w:jc w:val="both"/>
        <w:rPr>
          <w:rFonts w:ascii="Arial" w:hAnsi="Arial" w:cs="Arial"/>
          <w:sz w:val="22"/>
          <w:szCs w:val="22"/>
        </w:rPr>
      </w:pPr>
    </w:p>
    <w:p w14:paraId="3035A3F5" w14:textId="6C1E8142" w:rsidR="00F662CD" w:rsidRPr="000C4F6B" w:rsidRDefault="00BB380F" w:rsidP="006010FB">
      <w:pPr>
        <w:shd w:val="clear" w:color="auto" w:fill="FFFFFF"/>
        <w:spacing w:line="360" w:lineRule="auto"/>
        <w:jc w:val="both"/>
        <w:rPr>
          <w:rFonts w:ascii="Arial" w:hAnsi="Arial" w:cs="Arial"/>
          <w:color w:val="000000" w:themeColor="text1"/>
          <w:sz w:val="22"/>
          <w:szCs w:val="22"/>
          <w:lang w:eastAsia="en-IN"/>
        </w:rPr>
      </w:pPr>
      <w:r w:rsidRPr="007E7104">
        <w:rPr>
          <w:rFonts w:ascii="Arial" w:hAnsi="Arial" w:cs="Arial"/>
          <w:color w:val="000000" w:themeColor="text1"/>
          <w:sz w:val="22"/>
          <w:szCs w:val="22"/>
          <w:lang w:eastAsia="en-IN"/>
        </w:rPr>
        <w:t>As per</w:t>
      </w:r>
      <w:r w:rsidR="001230C7" w:rsidRPr="007E7104">
        <w:rPr>
          <w:rFonts w:ascii="Arial" w:hAnsi="Arial" w:cs="Arial"/>
          <w:color w:val="000000" w:themeColor="text1"/>
          <w:sz w:val="22"/>
          <w:szCs w:val="22"/>
          <w:lang w:eastAsia="en-IN"/>
        </w:rPr>
        <w:t xml:space="preserve"> </w:t>
      </w:r>
      <w:r w:rsidR="001230C7" w:rsidRPr="007E7104">
        <w:rPr>
          <w:rFonts w:ascii="Arial" w:hAnsi="Arial" w:cs="Arial"/>
          <w:sz w:val="22"/>
          <w:szCs w:val="22"/>
        </w:rPr>
        <w:t xml:space="preserve">CA certificate dated </w:t>
      </w:r>
      <w:r w:rsidR="00685050" w:rsidRPr="007E7104">
        <w:rPr>
          <w:rFonts w:ascii="Arial" w:hAnsi="Arial" w:cs="Arial"/>
          <w:sz w:val="22"/>
          <w:szCs w:val="22"/>
        </w:rPr>
        <w:t>31</w:t>
      </w:r>
      <w:r w:rsidR="00685050" w:rsidRPr="007E7104">
        <w:rPr>
          <w:rFonts w:ascii="Arial" w:hAnsi="Arial" w:cs="Arial"/>
          <w:sz w:val="22"/>
          <w:szCs w:val="22"/>
          <w:vertAlign w:val="superscript"/>
        </w:rPr>
        <w:t>st</w:t>
      </w:r>
      <w:r w:rsidR="00685050" w:rsidRPr="007E7104">
        <w:rPr>
          <w:rFonts w:ascii="Arial" w:hAnsi="Arial" w:cs="Arial"/>
          <w:sz w:val="22"/>
          <w:szCs w:val="22"/>
        </w:rPr>
        <w:t xml:space="preserve"> December</w:t>
      </w:r>
      <w:r w:rsidR="005E2190" w:rsidRPr="007E7104">
        <w:rPr>
          <w:rFonts w:ascii="Arial" w:hAnsi="Arial" w:cs="Arial"/>
          <w:sz w:val="22"/>
          <w:szCs w:val="22"/>
        </w:rPr>
        <w:t xml:space="preserve"> </w:t>
      </w:r>
      <w:r w:rsidR="00207EDD" w:rsidRPr="007E7104">
        <w:rPr>
          <w:rFonts w:ascii="Arial" w:hAnsi="Arial" w:cs="Arial"/>
          <w:sz w:val="22"/>
          <w:szCs w:val="22"/>
        </w:rPr>
        <w:t xml:space="preserve">2022 </w:t>
      </w:r>
      <w:r w:rsidR="001230C7" w:rsidRPr="007E7104">
        <w:rPr>
          <w:rFonts w:ascii="Arial" w:hAnsi="Arial" w:cs="Arial"/>
          <w:bCs/>
          <w:color w:val="000000"/>
          <w:sz w:val="22"/>
          <w:szCs w:val="22"/>
        </w:rPr>
        <w:t xml:space="preserve">with </w:t>
      </w:r>
      <w:r w:rsidR="001230C7" w:rsidRPr="007E7104">
        <w:rPr>
          <w:rFonts w:ascii="Arial" w:hAnsi="Arial" w:cs="Arial"/>
          <w:iCs/>
          <w:sz w:val="22"/>
          <w:szCs w:val="22"/>
        </w:rPr>
        <w:t xml:space="preserve">UDIN. </w:t>
      </w:r>
      <w:r w:rsidR="00207EDD" w:rsidRPr="007E7104">
        <w:rPr>
          <w:rFonts w:ascii="Arial" w:hAnsi="Arial" w:cs="Arial"/>
          <w:iCs/>
          <w:sz w:val="22"/>
          <w:szCs w:val="22"/>
        </w:rPr>
        <w:t>2</w:t>
      </w:r>
      <w:r w:rsidR="00685050" w:rsidRPr="007E7104">
        <w:rPr>
          <w:rFonts w:ascii="Arial" w:hAnsi="Arial" w:cs="Arial"/>
          <w:iCs/>
          <w:sz w:val="22"/>
          <w:szCs w:val="22"/>
        </w:rPr>
        <w:t>3</w:t>
      </w:r>
      <w:r w:rsidR="00207EDD" w:rsidRPr="007E7104">
        <w:rPr>
          <w:rFonts w:ascii="Arial" w:hAnsi="Arial" w:cs="Arial"/>
          <w:iCs/>
          <w:sz w:val="22"/>
          <w:szCs w:val="22"/>
        </w:rPr>
        <w:t>424004</w:t>
      </w:r>
      <w:r w:rsidR="00685050" w:rsidRPr="007E7104">
        <w:rPr>
          <w:rFonts w:ascii="Arial" w:hAnsi="Arial" w:cs="Arial"/>
          <w:iCs/>
          <w:sz w:val="22"/>
          <w:szCs w:val="22"/>
        </w:rPr>
        <w:t>BGNOI8882</w:t>
      </w:r>
      <w:r w:rsidR="001230C7" w:rsidRPr="007E7104">
        <w:rPr>
          <w:rFonts w:ascii="Arial" w:hAnsi="Arial" w:cs="Arial"/>
          <w:color w:val="000000" w:themeColor="text1"/>
          <w:sz w:val="22"/>
          <w:szCs w:val="22"/>
          <w:lang w:eastAsia="en-IN"/>
        </w:rPr>
        <w:t xml:space="preserve"> </w:t>
      </w:r>
      <w:r w:rsidRPr="007E7104">
        <w:rPr>
          <w:rFonts w:ascii="Arial" w:hAnsi="Arial" w:cs="Arial"/>
          <w:color w:val="000000" w:themeColor="text1"/>
          <w:sz w:val="22"/>
          <w:szCs w:val="22"/>
          <w:lang w:eastAsia="en-IN"/>
        </w:rPr>
        <w:t xml:space="preserve">total cost incurred for purchase of land </w:t>
      </w:r>
      <w:r w:rsidR="00F35941" w:rsidRPr="007E7104">
        <w:rPr>
          <w:rFonts w:ascii="Arial" w:hAnsi="Arial" w:cs="Arial"/>
          <w:color w:val="000000" w:themeColor="text1"/>
          <w:sz w:val="22"/>
          <w:szCs w:val="22"/>
          <w:lang w:eastAsia="en-IN"/>
        </w:rPr>
        <w:t>and land development is Rs.</w:t>
      </w:r>
      <w:r w:rsidR="00C93277" w:rsidRPr="007E7104">
        <w:rPr>
          <w:rFonts w:ascii="Arial" w:hAnsi="Arial" w:cs="Arial"/>
          <w:color w:val="000000" w:themeColor="text1"/>
          <w:sz w:val="22"/>
          <w:szCs w:val="22"/>
          <w:lang w:eastAsia="en-IN"/>
        </w:rPr>
        <w:t>3</w:t>
      </w:r>
      <w:r w:rsidR="00685050" w:rsidRPr="007E7104">
        <w:rPr>
          <w:rFonts w:ascii="Arial" w:hAnsi="Arial" w:cs="Arial"/>
          <w:color w:val="000000" w:themeColor="text1"/>
          <w:sz w:val="22"/>
          <w:szCs w:val="22"/>
          <w:lang w:eastAsia="en-IN"/>
        </w:rPr>
        <w:t>77</w:t>
      </w:r>
      <w:r w:rsidR="00C93277" w:rsidRPr="007E7104">
        <w:rPr>
          <w:rFonts w:ascii="Arial" w:hAnsi="Arial" w:cs="Arial"/>
          <w:color w:val="000000" w:themeColor="text1"/>
          <w:sz w:val="22"/>
          <w:szCs w:val="22"/>
          <w:lang w:eastAsia="en-IN"/>
        </w:rPr>
        <w:t>.</w:t>
      </w:r>
      <w:r w:rsidR="00685050" w:rsidRPr="007E7104">
        <w:rPr>
          <w:rFonts w:ascii="Arial" w:hAnsi="Arial" w:cs="Arial"/>
          <w:color w:val="000000" w:themeColor="text1"/>
          <w:sz w:val="22"/>
          <w:szCs w:val="22"/>
          <w:lang w:eastAsia="en-IN"/>
        </w:rPr>
        <w:t>86</w:t>
      </w:r>
      <w:r w:rsidR="00D66DB4" w:rsidRPr="007E7104">
        <w:rPr>
          <w:rFonts w:ascii="Arial" w:hAnsi="Arial" w:cs="Arial"/>
          <w:color w:val="000000" w:themeColor="text1"/>
          <w:sz w:val="22"/>
          <w:szCs w:val="22"/>
          <w:lang w:eastAsia="en-IN"/>
        </w:rPr>
        <w:t xml:space="preserve"> </w:t>
      </w:r>
      <w:proofErr w:type="spellStart"/>
      <w:r w:rsidR="00D66DB4" w:rsidRPr="007E7104">
        <w:rPr>
          <w:rFonts w:ascii="Arial" w:hAnsi="Arial" w:cs="Arial"/>
          <w:color w:val="000000" w:themeColor="text1"/>
          <w:sz w:val="22"/>
          <w:szCs w:val="22"/>
          <w:lang w:eastAsia="en-IN"/>
        </w:rPr>
        <w:t>crore</w:t>
      </w:r>
      <w:proofErr w:type="spellEnd"/>
      <w:r w:rsidR="00816663" w:rsidRPr="007E7104">
        <w:rPr>
          <w:rFonts w:ascii="Arial" w:hAnsi="Arial" w:cs="Arial"/>
          <w:color w:val="000000" w:themeColor="text1"/>
          <w:sz w:val="22"/>
          <w:szCs w:val="22"/>
          <w:lang w:eastAsia="en-IN"/>
        </w:rPr>
        <w:t>.</w:t>
      </w:r>
      <w:r w:rsidR="00816663" w:rsidRPr="000C4F6B">
        <w:rPr>
          <w:rFonts w:ascii="Arial" w:hAnsi="Arial" w:cs="Arial"/>
          <w:color w:val="000000" w:themeColor="text1"/>
          <w:sz w:val="22"/>
          <w:szCs w:val="22"/>
          <w:lang w:eastAsia="en-IN"/>
        </w:rPr>
        <w:t xml:space="preserve"> </w:t>
      </w:r>
    </w:p>
    <w:p w14:paraId="78534146" w14:textId="77777777" w:rsidR="00D2651B" w:rsidRPr="00DC6BDA" w:rsidRDefault="00D2651B" w:rsidP="006010FB">
      <w:pPr>
        <w:shd w:val="clear" w:color="auto" w:fill="FFFFFF"/>
        <w:spacing w:line="360" w:lineRule="auto"/>
        <w:jc w:val="both"/>
        <w:rPr>
          <w:rFonts w:ascii="Arial" w:hAnsi="Arial" w:cs="Arial"/>
          <w:color w:val="000080"/>
          <w:sz w:val="22"/>
          <w:szCs w:val="22"/>
          <w:lang w:eastAsia="en-IN"/>
        </w:rPr>
      </w:pPr>
    </w:p>
    <w:p w14:paraId="6BE50C98" w14:textId="77777777" w:rsidR="003A16DB" w:rsidRPr="00DC6BDA" w:rsidRDefault="003A16DB" w:rsidP="000950DC">
      <w:pPr>
        <w:pStyle w:val="ListParagraph"/>
        <w:numPr>
          <w:ilvl w:val="0"/>
          <w:numId w:val="21"/>
        </w:numPr>
        <w:spacing w:line="360" w:lineRule="auto"/>
        <w:ind w:left="0"/>
        <w:rPr>
          <w:rFonts w:ascii="Arial" w:hAnsi="Arial" w:cs="Arial"/>
        </w:rPr>
      </w:pPr>
      <w:r w:rsidRPr="00DC6BDA">
        <w:rPr>
          <w:rFonts w:ascii="Arial" w:hAnsi="Arial" w:cs="Arial"/>
          <w:b/>
        </w:rPr>
        <w:t xml:space="preserve">BUILDING &amp; STRUCTURAL DETAILS: </w:t>
      </w:r>
    </w:p>
    <w:p w14:paraId="4D2124FE" w14:textId="77777777" w:rsidR="003A16DB" w:rsidRPr="00DC6BDA" w:rsidRDefault="003A16DB" w:rsidP="003A16DB">
      <w:pPr>
        <w:pStyle w:val="ListParagraph"/>
        <w:spacing w:line="360" w:lineRule="auto"/>
        <w:rPr>
          <w:rFonts w:ascii="Arial" w:hAnsi="Arial" w:cs="Arial"/>
          <w:b/>
          <w:sz w:val="22"/>
          <w:szCs w:val="22"/>
        </w:rPr>
      </w:pPr>
    </w:p>
    <w:p w14:paraId="0B951532" w14:textId="260858DC" w:rsidR="003A16DB" w:rsidRPr="00DC6BDA" w:rsidRDefault="003A16DB" w:rsidP="00E712ED">
      <w:pPr>
        <w:pStyle w:val="ListParagraph"/>
        <w:numPr>
          <w:ilvl w:val="1"/>
          <w:numId w:val="21"/>
        </w:numPr>
        <w:spacing w:line="360" w:lineRule="auto"/>
        <w:rPr>
          <w:rFonts w:ascii="Arial" w:hAnsi="Arial" w:cs="Arial"/>
        </w:rPr>
      </w:pPr>
      <w:r w:rsidRPr="00DC6BDA">
        <w:rPr>
          <w:rFonts w:ascii="Arial" w:hAnsi="Arial" w:cs="Arial"/>
          <w:b/>
          <w:szCs w:val="22"/>
        </w:rPr>
        <w:t>PROJECT 1:</w:t>
      </w:r>
      <w:r w:rsidRPr="00DC6BDA">
        <w:rPr>
          <w:rFonts w:ascii="Arial" w:hAnsi="Arial" w:cs="Arial"/>
          <w:szCs w:val="22"/>
        </w:rPr>
        <w:t xml:space="preserve"> </w:t>
      </w:r>
      <w:r w:rsidRPr="00DC6BDA">
        <w:rPr>
          <w:rFonts w:ascii="Arial" w:hAnsi="Arial" w:cs="Arial"/>
          <w:b/>
          <w:szCs w:val="22"/>
        </w:rPr>
        <w:t xml:space="preserve">INTEGRATED UNIT (IU) </w:t>
      </w:r>
      <w:r w:rsidR="00685050">
        <w:rPr>
          <w:rFonts w:ascii="Arial" w:hAnsi="Arial" w:cs="Arial"/>
          <w:b/>
          <w:szCs w:val="22"/>
        </w:rPr>
        <w:t>at</w:t>
      </w:r>
      <w:r w:rsidR="00050D00">
        <w:rPr>
          <w:rFonts w:ascii="Arial" w:hAnsi="Arial" w:cs="Arial"/>
          <w:b/>
          <w:szCs w:val="22"/>
        </w:rPr>
        <w:t xml:space="preserve"> PANNA, MP:</w:t>
      </w:r>
    </w:p>
    <w:p w14:paraId="715AC85F" w14:textId="77777777" w:rsidR="003A16DB" w:rsidRPr="00DC6BDA" w:rsidRDefault="003A16DB" w:rsidP="003A16DB">
      <w:pPr>
        <w:spacing w:line="360" w:lineRule="auto"/>
        <w:rPr>
          <w:rFonts w:ascii="Arial" w:hAnsi="Arial" w:cs="Arial"/>
          <w:sz w:val="12"/>
        </w:rPr>
      </w:pPr>
    </w:p>
    <w:p w14:paraId="42C5E0F8" w14:textId="4C07E3BD" w:rsidR="003A16DB" w:rsidRPr="00DC6BDA" w:rsidRDefault="00D95D65" w:rsidP="00030D38">
      <w:pPr>
        <w:spacing w:line="360" w:lineRule="auto"/>
        <w:jc w:val="both"/>
        <w:rPr>
          <w:rFonts w:ascii="Arial" w:hAnsi="Arial" w:cs="Arial"/>
          <w:sz w:val="22"/>
          <w:szCs w:val="22"/>
        </w:rPr>
      </w:pPr>
      <w:r w:rsidRPr="00DC6BDA">
        <w:rPr>
          <w:rFonts w:ascii="Arial" w:hAnsi="Arial" w:cs="Arial"/>
          <w:sz w:val="22"/>
          <w:szCs w:val="22"/>
        </w:rPr>
        <w:t>JCL has planned following Building/ structures as per the requirement of the Plant:</w:t>
      </w:r>
    </w:p>
    <w:p w14:paraId="24E2FFB3" w14:textId="77777777" w:rsidR="00A834E0" w:rsidRPr="00DC6BDA" w:rsidRDefault="00A834E0" w:rsidP="00030D38">
      <w:pPr>
        <w:spacing w:line="360" w:lineRule="auto"/>
        <w:jc w:val="both"/>
        <w:rPr>
          <w:rFonts w:ascii="Arial" w:hAnsi="Arial" w:cs="Arial"/>
          <w:sz w:val="12"/>
          <w:szCs w:val="22"/>
        </w:rPr>
      </w:pPr>
    </w:p>
    <w:tbl>
      <w:tblPr>
        <w:tblStyle w:val="TableGrid"/>
        <w:tblW w:w="9067" w:type="dxa"/>
        <w:tblLook w:val="04A0" w:firstRow="1" w:lastRow="0" w:firstColumn="1" w:lastColumn="0" w:noHBand="0" w:noVBand="1"/>
      </w:tblPr>
      <w:tblGrid>
        <w:gridCol w:w="3539"/>
        <w:gridCol w:w="5528"/>
      </w:tblGrid>
      <w:tr w:rsidR="00A834E0" w:rsidRPr="00DC6BDA" w14:paraId="457931C5" w14:textId="77777777" w:rsidTr="00685050">
        <w:trPr>
          <w:trHeight w:val="20"/>
        </w:trPr>
        <w:tc>
          <w:tcPr>
            <w:tcW w:w="3539" w:type="dxa"/>
            <w:shd w:val="clear" w:color="auto" w:fill="17365D" w:themeFill="text2" w:themeFillShade="BF"/>
            <w:vAlign w:val="center"/>
          </w:tcPr>
          <w:p w14:paraId="434FC841" w14:textId="7795794E" w:rsidR="00A834E0" w:rsidRPr="00DC6BDA" w:rsidRDefault="000314F8" w:rsidP="00685050">
            <w:pPr>
              <w:spacing w:line="360" w:lineRule="auto"/>
              <w:jc w:val="center"/>
              <w:rPr>
                <w:rFonts w:asciiTheme="minorHAnsi" w:hAnsiTheme="minorHAnsi" w:cstheme="minorHAnsi"/>
                <w:b/>
                <w:sz w:val="22"/>
                <w:szCs w:val="22"/>
              </w:rPr>
            </w:pPr>
            <w:r w:rsidRPr="00DC6BDA">
              <w:rPr>
                <w:rFonts w:asciiTheme="minorHAnsi" w:hAnsiTheme="minorHAnsi" w:cstheme="minorHAnsi"/>
                <w:b/>
                <w:sz w:val="22"/>
                <w:szCs w:val="22"/>
              </w:rPr>
              <w:t xml:space="preserve">STRUCTURE OF </w:t>
            </w:r>
            <w:r w:rsidR="000C2046" w:rsidRPr="00DC6BDA">
              <w:rPr>
                <w:rFonts w:asciiTheme="minorHAnsi" w:hAnsiTheme="minorHAnsi" w:cstheme="minorHAnsi"/>
                <w:b/>
                <w:sz w:val="22"/>
                <w:szCs w:val="22"/>
              </w:rPr>
              <w:t>EQUIPMENTS</w:t>
            </w:r>
          </w:p>
        </w:tc>
        <w:tc>
          <w:tcPr>
            <w:tcW w:w="5528" w:type="dxa"/>
            <w:shd w:val="clear" w:color="auto" w:fill="17365D" w:themeFill="text2" w:themeFillShade="BF"/>
            <w:vAlign w:val="center"/>
          </w:tcPr>
          <w:p w14:paraId="66C2425F" w14:textId="21F9C173" w:rsidR="00A834E0" w:rsidRPr="00DC6BDA" w:rsidRDefault="000C2046" w:rsidP="00685050">
            <w:pPr>
              <w:spacing w:line="360" w:lineRule="auto"/>
              <w:jc w:val="center"/>
              <w:rPr>
                <w:rFonts w:asciiTheme="minorHAnsi" w:hAnsiTheme="minorHAnsi" w:cstheme="minorHAnsi"/>
                <w:b/>
                <w:sz w:val="22"/>
                <w:szCs w:val="22"/>
              </w:rPr>
            </w:pPr>
            <w:r w:rsidRPr="00DC6BDA">
              <w:rPr>
                <w:rFonts w:asciiTheme="minorHAnsi" w:hAnsiTheme="minorHAnsi" w:cstheme="minorHAnsi"/>
                <w:b/>
                <w:sz w:val="22"/>
                <w:szCs w:val="22"/>
              </w:rPr>
              <w:t>CAPACITY OF STRUCTURES</w:t>
            </w:r>
          </w:p>
        </w:tc>
      </w:tr>
      <w:tr w:rsidR="00A834E0" w:rsidRPr="00DC6BDA" w14:paraId="377297CB" w14:textId="77777777" w:rsidTr="00685050">
        <w:trPr>
          <w:trHeight w:val="20"/>
        </w:trPr>
        <w:tc>
          <w:tcPr>
            <w:tcW w:w="3539" w:type="dxa"/>
          </w:tcPr>
          <w:p w14:paraId="557724B0" w14:textId="26DEA307"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 stone Crusher</w:t>
            </w:r>
          </w:p>
        </w:tc>
        <w:tc>
          <w:tcPr>
            <w:tcW w:w="5528" w:type="dxa"/>
          </w:tcPr>
          <w:p w14:paraId="79C754EB" w14:textId="69AE8F50"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Crusher Capacity: 1300 TPH (Proposed)</w:t>
            </w:r>
          </w:p>
          <w:p w14:paraId="56C750C6" w14:textId="450766CA"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Wobbler Feeder capacity: 1600 TPH (Proposed)</w:t>
            </w:r>
          </w:p>
        </w:tc>
      </w:tr>
      <w:tr w:rsidR="00A834E0" w:rsidRPr="00DC6BDA" w14:paraId="76D785EB" w14:textId="77777777" w:rsidTr="00685050">
        <w:trPr>
          <w:trHeight w:val="20"/>
        </w:trPr>
        <w:tc>
          <w:tcPr>
            <w:tcW w:w="3539" w:type="dxa"/>
          </w:tcPr>
          <w:p w14:paraId="423614BF" w14:textId="6F11B068"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pre blending stockpile</w:t>
            </w:r>
          </w:p>
        </w:tc>
        <w:tc>
          <w:tcPr>
            <w:tcW w:w="5528" w:type="dxa"/>
          </w:tcPr>
          <w:p w14:paraId="1257932C"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Storage Capacity: 2 X 40,000 t (Proposed)</w:t>
            </w:r>
          </w:p>
          <w:p w14:paraId="44B5C2F2"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stacker capacity: 1600 TPH (Proposed)</w:t>
            </w:r>
          </w:p>
          <w:p w14:paraId="2FC6C099" w14:textId="4BB993A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Limestone </w:t>
            </w:r>
            <w:proofErr w:type="spellStart"/>
            <w:r w:rsidRPr="00DC6BDA">
              <w:rPr>
                <w:rFonts w:asciiTheme="minorHAnsi" w:hAnsiTheme="minorHAnsi" w:cstheme="minorHAnsi"/>
                <w:sz w:val="22"/>
                <w:szCs w:val="22"/>
              </w:rPr>
              <w:t>reclaimer</w:t>
            </w:r>
            <w:proofErr w:type="spellEnd"/>
            <w:r w:rsidRPr="00DC6BDA">
              <w:rPr>
                <w:rFonts w:asciiTheme="minorHAnsi" w:hAnsiTheme="minorHAnsi" w:cstheme="minorHAnsi"/>
                <w:sz w:val="22"/>
                <w:szCs w:val="22"/>
              </w:rPr>
              <w:t xml:space="preserve"> capacity: 900 TPH (Proposed)</w:t>
            </w:r>
          </w:p>
        </w:tc>
      </w:tr>
      <w:tr w:rsidR="00A834E0" w:rsidRPr="00DC6BDA" w14:paraId="7642BC64" w14:textId="77777777" w:rsidTr="00685050">
        <w:trPr>
          <w:trHeight w:val="20"/>
        </w:trPr>
        <w:tc>
          <w:tcPr>
            <w:tcW w:w="3539" w:type="dxa"/>
          </w:tcPr>
          <w:p w14:paraId="45398E7E" w14:textId="4E93333D"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Corrective/Additive crushing</w:t>
            </w:r>
          </w:p>
        </w:tc>
        <w:tc>
          <w:tcPr>
            <w:tcW w:w="5528" w:type="dxa"/>
          </w:tcPr>
          <w:p w14:paraId="4C1C5702" w14:textId="263FA39E"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Capacity: 1 X 300 TPH (Proposed)</w:t>
            </w:r>
          </w:p>
        </w:tc>
      </w:tr>
      <w:tr w:rsidR="00A834E0" w:rsidRPr="00DC6BDA" w14:paraId="3FA88D63" w14:textId="77777777" w:rsidTr="00685050">
        <w:trPr>
          <w:trHeight w:val="20"/>
        </w:trPr>
        <w:tc>
          <w:tcPr>
            <w:tcW w:w="3539" w:type="dxa"/>
          </w:tcPr>
          <w:p w14:paraId="79425245" w14:textId="11D96BA3"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Corrective/Additive &amp; Blending Material storage</w:t>
            </w:r>
          </w:p>
        </w:tc>
        <w:tc>
          <w:tcPr>
            <w:tcW w:w="5528" w:type="dxa"/>
          </w:tcPr>
          <w:p w14:paraId="3F34BC9D"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Bauxite Corrective storage: 7500 t (Proposed)</w:t>
            </w:r>
          </w:p>
          <w:p w14:paraId="6534B02B"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Iron Ore Corrective storage: 7500 t (Proposed)</w:t>
            </w:r>
          </w:p>
          <w:p w14:paraId="3157595C"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Gypsum storage: 2100 t (Proposed)</w:t>
            </w:r>
          </w:p>
          <w:p w14:paraId="7F0BDBEF"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Storage: 1000 t (Proposed)</w:t>
            </w:r>
          </w:p>
          <w:p w14:paraId="005B0A58" w14:textId="1401B473"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Pond ash: 5000 t (Proposed)</w:t>
            </w:r>
          </w:p>
        </w:tc>
      </w:tr>
      <w:tr w:rsidR="00A834E0" w:rsidRPr="00DC6BDA" w14:paraId="7170037D" w14:textId="77777777" w:rsidTr="00685050">
        <w:trPr>
          <w:trHeight w:val="20"/>
        </w:trPr>
        <w:tc>
          <w:tcPr>
            <w:tcW w:w="3539" w:type="dxa"/>
          </w:tcPr>
          <w:p w14:paraId="4044EA61" w14:textId="22A046C2"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handling, storage and transport</w:t>
            </w:r>
          </w:p>
        </w:tc>
        <w:tc>
          <w:tcPr>
            <w:tcW w:w="5528" w:type="dxa"/>
          </w:tcPr>
          <w:p w14:paraId="530157F0" w14:textId="77777777"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storage: 2 X 10,000 t (Indian coal) (Proposed) and 2 X 3000 t (Pet Coke) (Proposed)</w:t>
            </w:r>
          </w:p>
          <w:p w14:paraId="759775D7" w14:textId="77777777"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stacker: 1 X 300 TPH (Proposed)</w:t>
            </w:r>
          </w:p>
          <w:p w14:paraId="2EE0642E" w14:textId="1EBAB920"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side scraper: 1 X 200 TPH (Proposed)</w:t>
            </w:r>
          </w:p>
        </w:tc>
      </w:tr>
      <w:tr w:rsidR="00A834E0" w:rsidRPr="00DC6BDA" w14:paraId="6B2AA78B" w14:textId="77777777" w:rsidTr="00685050">
        <w:trPr>
          <w:trHeight w:val="20"/>
        </w:trPr>
        <w:tc>
          <w:tcPr>
            <w:tcW w:w="3539" w:type="dxa"/>
          </w:tcPr>
          <w:p w14:paraId="7142B6E3" w14:textId="1E7D3AAE"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crushing and transport</w:t>
            </w:r>
          </w:p>
        </w:tc>
        <w:tc>
          <w:tcPr>
            <w:tcW w:w="5528" w:type="dxa"/>
          </w:tcPr>
          <w:p w14:paraId="276F12A2" w14:textId="02C544B4"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Capacity: 1 X 300 TPH (Proposed)</w:t>
            </w:r>
          </w:p>
        </w:tc>
      </w:tr>
      <w:tr w:rsidR="00A834E0" w:rsidRPr="00DC6BDA" w14:paraId="34BAB08B" w14:textId="77777777" w:rsidTr="00685050">
        <w:trPr>
          <w:trHeight w:val="20"/>
        </w:trPr>
        <w:tc>
          <w:tcPr>
            <w:tcW w:w="3539" w:type="dxa"/>
          </w:tcPr>
          <w:p w14:paraId="5E6A5F67" w14:textId="5D83809B" w:rsidR="00A834E0" w:rsidRPr="00DC6BDA" w:rsidRDefault="00A834E0" w:rsidP="00030D38">
            <w:pPr>
              <w:spacing w:line="360" w:lineRule="auto"/>
              <w:jc w:val="both"/>
              <w:rPr>
                <w:rFonts w:asciiTheme="minorHAnsi" w:hAnsiTheme="minorHAnsi" w:cstheme="minorHAnsi"/>
                <w:b/>
                <w:sz w:val="22"/>
                <w:szCs w:val="22"/>
              </w:rPr>
            </w:pPr>
            <w:r w:rsidRPr="00DC6BDA">
              <w:rPr>
                <w:rFonts w:asciiTheme="minorHAnsi" w:hAnsiTheme="minorHAnsi" w:cstheme="minorHAnsi"/>
                <w:sz w:val="22"/>
                <w:szCs w:val="22"/>
              </w:rPr>
              <w:t>Fuel drying and grinding</w:t>
            </w:r>
          </w:p>
        </w:tc>
        <w:tc>
          <w:tcPr>
            <w:tcW w:w="5528" w:type="dxa"/>
          </w:tcPr>
          <w:p w14:paraId="31DADF71" w14:textId="27F92981"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3C8FC22D" w14:textId="77777777" w:rsidTr="00685050">
        <w:trPr>
          <w:trHeight w:val="20"/>
        </w:trPr>
        <w:tc>
          <w:tcPr>
            <w:tcW w:w="3539" w:type="dxa"/>
          </w:tcPr>
          <w:p w14:paraId="5CA9E969" w14:textId="4838A726"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material drying and Grinding</w:t>
            </w:r>
          </w:p>
        </w:tc>
        <w:tc>
          <w:tcPr>
            <w:tcW w:w="5528" w:type="dxa"/>
          </w:tcPr>
          <w:p w14:paraId="7D6C3DE7" w14:textId="24F4E2FF"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Closed Circuit Ball mill capacity: 2 X 375 TPH (Proposed)</w:t>
            </w:r>
          </w:p>
        </w:tc>
      </w:tr>
      <w:tr w:rsidR="00A834E0" w:rsidRPr="00DC6BDA" w14:paraId="1707A867" w14:textId="77777777" w:rsidTr="00685050">
        <w:trPr>
          <w:trHeight w:val="20"/>
        </w:trPr>
        <w:tc>
          <w:tcPr>
            <w:tcW w:w="3539" w:type="dxa"/>
          </w:tcPr>
          <w:p w14:paraId="7FB313B6" w14:textId="5AA6E576"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material B</w:t>
            </w:r>
            <w:r w:rsidR="000314F8" w:rsidRPr="00DC6BDA">
              <w:rPr>
                <w:rFonts w:asciiTheme="minorHAnsi" w:hAnsiTheme="minorHAnsi" w:cstheme="minorHAnsi"/>
                <w:sz w:val="22"/>
                <w:szCs w:val="22"/>
              </w:rPr>
              <w:t>lending and Kiln Feed</w:t>
            </w:r>
          </w:p>
        </w:tc>
        <w:tc>
          <w:tcPr>
            <w:tcW w:w="5528" w:type="dxa"/>
          </w:tcPr>
          <w:p w14:paraId="140821DC" w14:textId="3F0289F9"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mill blending silo capacity: 10000 t (Proposed)</w:t>
            </w:r>
          </w:p>
        </w:tc>
      </w:tr>
      <w:tr w:rsidR="00A834E0" w:rsidRPr="00DC6BDA" w14:paraId="2A71C370" w14:textId="77777777" w:rsidTr="00685050">
        <w:trPr>
          <w:trHeight w:val="20"/>
        </w:trPr>
        <w:tc>
          <w:tcPr>
            <w:tcW w:w="3539" w:type="dxa"/>
          </w:tcPr>
          <w:p w14:paraId="58F53597" w14:textId="466B6B77"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Wa</w:t>
            </w:r>
            <w:r w:rsidR="000314F8" w:rsidRPr="00DC6BDA">
              <w:rPr>
                <w:rFonts w:asciiTheme="minorHAnsi" w:hAnsiTheme="minorHAnsi" w:cstheme="minorHAnsi"/>
                <w:sz w:val="22"/>
                <w:szCs w:val="22"/>
              </w:rPr>
              <w:t>ste heat recovery System (WHRS)</w:t>
            </w:r>
          </w:p>
        </w:tc>
        <w:tc>
          <w:tcPr>
            <w:tcW w:w="5528" w:type="dxa"/>
          </w:tcPr>
          <w:p w14:paraId="5215D3F8" w14:textId="380E493A"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22 MW</w:t>
            </w:r>
          </w:p>
        </w:tc>
      </w:tr>
      <w:tr w:rsidR="00A834E0" w:rsidRPr="00DC6BDA" w14:paraId="67F12B1B" w14:textId="77777777" w:rsidTr="00685050">
        <w:trPr>
          <w:trHeight w:val="20"/>
        </w:trPr>
        <w:tc>
          <w:tcPr>
            <w:tcW w:w="3539" w:type="dxa"/>
          </w:tcPr>
          <w:p w14:paraId="21C51311" w14:textId="2B110A04" w:rsidR="00A834E0" w:rsidRPr="00DC6BDA" w:rsidRDefault="000314F8"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Grinding system</w:t>
            </w:r>
          </w:p>
        </w:tc>
        <w:tc>
          <w:tcPr>
            <w:tcW w:w="5528" w:type="dxa"/>
          </w:tcPr>
          <w:p w14:paraId="207948F9" w14:textId="33291484"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Vertical Raw mill (VRM) capacity: 300 TPH@3600 Blaine (Proposed)</w:t>
            </w:r>
          </w:p>
        </w:tc>
      </w:tr>
      <w:tr w:rsidR="00A834E0" w:rsidRPr="00DC6BDA" w14:paraId="7A302EAB" w14:textId="77777777" w:rsidTr="00685050">
        <w:trPr>
          <w:trHeight w:val="20"/>
        </w:trPr>
        <w:tc>
          <w:tcPr>
            <w:tcW w:w="3539" w:type="dxa"/>
          </w:tcPr>
          <w:p w14:paraId="4567BC93" w14:textId="16937466" w:rsidR="00A834E0" w:rsidRPr="00DC6BDA" w:rsidRDefault="000314F8"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w:t>
            </w:r>
          </w:p>
        </w:tc>
        <w:tc>
          <w:tcPr>
            <w:tcW w:w="5528" w:type="dxa"/>
          </w:tcPr>
          <w:p w14:paraId="37BA1E7B" w14:textId="24269589"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 capacity: 3 X 5000 t (Proposed)</w:t>
            </w:r>
          </w:p>
        </w:tc>
      </w:tr>
      <w:tr w:rsidR="00A834E0" w:rsidRPr="00DC6BDA" w14:paraId="1401F4E0" w14:textId="77777777" w:rsidTr="00685050">
        <w:trPr>
          <w:trHeight w:val="20"/>
        </w:trPr>
        <w:tc>
          <w:tcPr>
            <w:tcW w:w="3539" w:type="dxa"/>
          </w:tcPr>
          <w:p w14:paraId="048174A0" w14:textId="195D14C3"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packing and dispatch:</w:t>
            </w:r>
          </w:p>
        </w:tc>
        <w:tc>
          <w:tcPr>
            <w:tcW w:w="5528" w:type="dxa"/>
          </w:tcPr>
          <w:p w14:paraId="7563E2D5" w14:textId="0846A803"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Capacity: 2 X 240 TPH (Proposed)</w:t>
            </w:r>
          </w:p>
        </w:tc>
      </w:tr>
      <w:tr w:rsidR="00A834E0" w:rsidRPr="00DC6BDA" w14:paraId="6E8643CF" w14:textId="77777777" w:rsidTr="00685050">
        <w:trPr>
          <w:trHeight w:val="20"/>
        </w:trPr>
        <w:tc>
          <w:tcPr>
            <w:tcW w:w="3539" w:type="dxa"/>
          </w:tcPr>
          <w:p w14:paraId="04E8E24C" w14:textId="09272F20" w:rsidR="00A834E0" w:rsidRPr="00DC6BDA" w:rsidRDefault="00A834E0" w:rsidP="001A14CF">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Preheater, Pre</w:t>
            </w:r>
            <w:r w:rsidR="001A14CF" w:rsidRPr="00DC6BDA">
              <w:rPr>
                <w:rFonts w:asciiTheme="minorHAnsi" w:hAnsiTheme="minorHAnsi" w:cstheme="minorHAnsi"/>
                <w:sz w:val="22"/>
                <w:szCs w:val="22"/>
              </w:rPr>
              <w:t>-</w:t>
            </w:r>
            <w:proofErr w:type="spellStart"/>
            <w:r w:rsidR="001A14CF" w:rsidRPr="00DC6BDA">
              <w:rPr>
                <w:rFonts w:asciiTheme="minorHAnsi" w:hAnsiTheme="minorHAnsi" w:cstheme="minorHAnsi"/>
                <w:sz w:val="22"/>
                <w:szCs w:val="22"/>
              </w:rPr>
              <w:t>C</w:t>
            </w:r>
            <w:r w:rsidRPr="00DC6BDA">
              <w:rPr>
                <w:rFonts w:asciiTheme="minorHAnsi" w:hAnsiTheme="minorHAnsi" w:cstheme="minorHAnsi"/>
                <w:sz w:val="22"/>
                <w:szCs w:val="22"/>
              </w:rPr>
              <w:t>alciner</w:t>
            </w:r>
            <w:proofErr w:type="spellEnd"/>
            <w:r w:rsidRPr="00DC6BDA">
              <w:rPr>
                <w:rFonts w:asciiTheme="minorHAnsi" w:hAnsiTheme="minorHAnsi" w:cstheme="minorHAnsi"/>
                <w:sz w:val="22"/>
                <w:szCs w:val="22"/>
              </w:rPr>
              <w:t>, Kiln and Cooler</w:t>
            </w:r>
          </w:p>
        </w:tc>
        <w:tc>
          <w:tcPr>
            <w:tcW w:w="5528" w:type="dxa"/>
          </w:tcPr>
          <w:p w14:paraId="753E350E" w14:textId="19A83217"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346EA327" w14:textId="77777777" w:rsidTr="00685050">
        <w:trPr>
          <w:trHeight w:val="20"/>
        </w:trPr>
        <w:tc>
          <w:tcPr>
            <w:tcW w:w="3539" w:type="dxa"/>
          </w:tcPr>
          <w:p w14:paraId="69301BFA" w14:textId="435940E3"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firing system</w:t>
            </w:r>
          </w:p>
        </w:tc>
        <w:tc>
          <w:tcPr>
            <w:tcW w:w="5528" w:type="dxa"/>
          </w:tcPr>
          <w:p w14:paraId="75AE2281" w14:textId="649667C5"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076EF59F" w14:textId="77777777" w:rsidTr="00685050">
        <w:trPr>
          <w:trHeight w:val="20"/>
        </w:trPr>
        <w:tc>
          <w:tcPr>
            <w:tcW w:w="3539" w:type="dxa"/>
          </w:tcPr>
          <w:p w14:paraId="5FB91EB1" w14:textId="521B1ADB"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handling and transportation to stockpile</w:t>
            </w:r>
          </w:p>
        </w:tc>
        <w:tc>
          <w:tcPr>
            <w:tcW w:w="5528" w:type="dxa"/>
          </w:tcPr>
          <w:p w14:paraId="5BDB4EE8" w14:textId="7917D6BA"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bl>
    <w:p w14:paraId="3D3C01FD" w14:textId="77777777" w:rsidR="00377715" w:rsidRPr="00DC6BDA" w:rsidRDefault="00377715" w:rsidP="00030D38">
      <w:pPr>
        <w:spacing w:line="360" w:lineRule="auto"/>
        <w:jc w:val="both"/>
        <w:rPr>
          <w:rFonts w:ascii="Arial" w:hAnsi="Arial" w:cs="Arial"/>
          <w:sz w:val="22"/>
          <w:szCs w:val="22"/>
        </w:rPr>
      </w:pPr>
    </w:p>
    <w:p w14:paraId="296D6A8A" w14:textId="680A49ED" w:rsidR="003A16DB" w:rsidRPr="00DC6BDA" w:rsidRDefault="00D95D65" w:rsidP="00030D38">
      <w:pPr>
        <w:spacing w:line="360" w:lineRule="auto"/>
        <w:jc w:val="both"/>
        <w:rPr>
          <w:rFonts w:ascii="Arial" w:hAnsi="Arial" w:cs="Arial"/>
          <w:sz w:val="22"/>
          <w:szCs w:val="22"/>
        </w:rPr>
      </w:pPr>
      <w:r w:rsidRPr="00DC6BDA">
        <w:rPr>
          <w:rFonts w:ascii="Arial" w:hAnsi="Arial" w:cs="Arial"/>
          <w:sz w:val="22"/>
          <w:szCs w:val="22"/>
        </w:rPr>
        <w:t>As per HOLTEC report, f</w:t>
      </w:r>
      <w:r w:rsidR="003A16DB" w:rsidRPr="00DC6BDA">
        <w:rPr>
          <w:rFonts w:ascii="Arial" w:hAnsi="Arial" w:cs="Arial"/>
          <w:sz w:val="22"/>
          <w:szCs w:val="22"/>
        </w:rPr>
        <w:t xml:space="preserve">or </w:t>
      </w:r>
      <w:r w:rsidRPr="00DC6BDA">
        <w:rPr>
          <w:rFonts w:ascii="Arial" w:hAnsi="Arial" w:cs="Arial"/>
          <w:sz w:val="22"/>
          <w:szCs w:val="22"/>
        </w:rPr>
        <w:t>d</w:t>
      </w:r>
      <w:r w:rsidR="003A16DB" w:rsidRPr="00DC6BDA">
        <w:rPr>
          <w:rFonts w:ascii="Arial" w:hAnsi="Arial" w:cs="Arial"/>
          <w:sz w:val="22"/>
          <w:szCs w:val="22"/>
        </w:rPr>
        <w:t>ev</w:t>
      </w:r>
      <w:r w:rsidR="000314F8" w:rsidRPr="00DC6BDA">
        <w:rPr>
          <w:rFonts w:ascii="Arial" w:hAnsi="Arial" w:cs="Arial"/>
          <w:sz w:val="22"/>
          <w:szCs w:val="22"/>
        </w:rPr>
        <w:t xml:space="preserve">elopment of above listed </w:t>
      </w:r>
      <w:r w:rsidRPr="00DC6BDA">
        <w:rPr>
          <w:rFonts w:ascii="Arial" w:hAnsi="Arial" w:cs="Arial"/>
          <w:sz w:val="22"/>
          <w:szCs w:val="22"/>
        </w:rPr>
        <w:t>sections</w:t>
      </w:r>
      <w:r w:rsidR="003A16DB" w:rsidRPr="00DC6BDA">
        <w:rPr>
          <w:rFonts w:ascii="Arial" w:hAnsi="Arial" w:cs="Arial"/>
          <w:sz w:val="22"/>
          <w:szCs w:val="22"/>
        </w:rPr>
        <w:t>, JCL has es</w:t>
      </w:r>
      <w:r w:rsidRPr="00DC6BDA">
        <w:rPr>
          <w:rFonts w:ascii="Arial" w:hAnsi="Arial" w:cs="Arial"/>
          <w:sz w:val="22"/>
          <w:szCs w:val="22"/>
        </w:rPr>
        <w:t>timated Rs.</w:t>
      </w:r>
      <w:r w:rsidR="00685050">
        <w:rPr>
          <w:rFonts w:ascii="Arial" w:hAnsi="Arial" w:cs="Arial"/>
          <w:sz w:val="22"/>
          <w:szCs w:val="22"/>
        </w:rPr>
        <w:t xml:space="preserve"> </w:t>
      </w:r>
      <w:r w:rsidRPr="00DC6BDA">
        <w:rPr>
          <w:rFonts w:ascii="Arial" w:hAnsi="Arial" w:cs="Arial"/>
          <w:sz w:val="22"/>
          <w:szCs w:val="22"/>
        </w:rPr>
        <w:t xml:space="preserve">378.63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in Building/ structures out of t</w:t>
      </w:r>
      <w:r w:rsidR="003A16DB" w:rsidRPr="00DC6BDA">
        <w:rPr>
          <w:rFonts w:ascii="Arial" w:hAnsi="Arial" w:cs="Arial"/>
          <w:sz w:val="22"/>
          <w:szCs w:val="22"/>
        </w:rPr>
        <w:t>otal project cost amounting to Rs.</w:t>
      </w:r>
      <w:r w:rsidR="00685050">
        <w:rPr>
          <w:rFonts w:ascii="Arial" w:hAnsi="Arial" w:cs="Arial"/>
          <w:sz w:val="22"/>
          <w:szCs w:val="22"/>
        </w:rPr>
        <w:t xml:space="preserve"> </w:t>
      </w:r>
      <w:r w:rsidR="003A16DB" w:rsidRPr="00DC6BDA">
        <w:rPr>
          <w:rFonts w:ascii="Arial" w:hAnsi="Arial" w:cs="Arial"/>
          <w:sz w:val="22"/>
          <w:szCs w:val="22"/>
        </w:rPr>
        <w:t xml:space="preserve">2970.29 </w:t>
      </w:r>
      <w:proofErr w:type="spellStart"/>
      <w:r w:rsidR="003A16DB" w:rsidRPr="00DC6BDA">
        <w:rPr>
          <w:rFonts w:ascii="Arial" w:hAnsi="Arial" w:cs="Arial"/>
          <w:sz w:val="22"/>
          <w:szCs w:val="22"/>
        </w:rPr>
        <w:t>Crore</w:t>
      </w:r>
      <w:proofErr w:type="spellEnd"/>
      <w:r w:rsidR="003A16DB" w:rsidRPr="00DC6BDA">
        <w:rPr>
          <w:rFonts w:ascii="Arial" w:hAnsi="Arial" w:cs="Arial"/>
          <w:sz w:val="22"/>
          <w:szCs w:val="22"/>
        </w:rPr>
        <w:t>. Bifurcation of Rs.</w:t>
      </w:r>
      <w:r w:rsidR="00685050">
        <w:rPr>
          <w:rFonts w:ascii="Arial" w:hAnsi="Arial" w:cs="Arial"/>
          <w:sz w:val="22"/>
          <w:szCs w:val="22"/>
        </w:rPr>
        <w:t xml:space="preserve"> </w:t>
      </w:r>
      <w:r w:rsidR="003A16DB" w:rsidRPr="00DC6BDA">
        <w:rPr>
          <w:rFonts w:ascii="Arial" w:hAnsi="Arial" w:cs="Arial"/>
          <w:sz w:val="22"/>
          <w:szCs w:val="22"/>
        </w:rPr>
        <w:t xml:space="preserve">378.63 </w:t>
      </w:r>
      <w:proofErr w:type="spellStart"/>
      <w:r w:rsidR="003A16DB" w:rsidRPr="00DC6BDA">
        <w:rPr>
          <w:rFonts w:ascii="Arial" w:hAnsi="Arial" w:cs="Arial"/>
          <w:sz w:val="22"/>
          <w:szCs w:val="22"/>
        </w:rPr>
        <w:t>Crore</w:t>
      </w:r>
      <w:proofErr w:type="spellEnd"/>
      <w:r w:rsidR="003A16DB" w:rsidRPr="00DC6BDA">
        <w:rPr>
          <w:rFonts w:ascii="Arial" w:hAnsi="Arial" w:cs="Arial"/>
          <w:sz w:val="22"/>
          <w:szCs w:val="22"/>
        </w:rPr>
        <w:t xml:space="preserve"> is as below:</w:t>
      </w:r>
    </w:p>
    <w:tbl>
      <w:tblPr>
        <w:tblStyle w:val="TableGrid"/>
        <w:tblW w:w="8344" w:type="dxa"/>
        <w:jc w:val="center"/>
        <w:tblLook w:val="04A0" w:firstRow="1" w:lastRow="0" w:firstColumn="1" w:lastColumn="0" w:noHBand="0" w:noVBand="1"/>
      </w:tblPr>
      <w:tblGrid>
        <w:gridCol w:w="908"/>
        <w:gridCol w:w="6449"/>
        <w:gridCol w:w="987"/>
      </w:tblGrid>
      <w:tr w:rsidR="003A16DB" w:rsidRPr="00DC6BDA" w14:paraId="515E4C1E" w14:textId="77777777" w:rsidTr="00685050">
        <w:trPr>
          <w:trHeight w:val="20"/>
          <w:jc w:val="center"/>
        </w:trPr>
        <w:tc>
          <w:tcPr>
            <w:tcW w:w="8344" w:type="dxa"/>
            <w:gridSpan w:val="3"/>
            <w:tcBorders>
              <w:top w:val="nil"/>
              <w:left w:val="nil"/>
              <w:right w:val="nil"/>
            </w:tcBorders>
          </w:tcPr>
          <w:p w14:paraId="659CF48A" w14:textId="77777777" w:rsidR="003A16DB" w:rsidRPr="00DC6BDA" w:rsidRDefault="003A16DB" w:rsidP="00030D38">
            <w:pPr>
              <w:jc w:val="right"/>
              <w:rPr>
                <w:rFonts w:asciiTheme="minorHAnsi" w:hAnsiTheme="minorHAnsi" w:cstheme="minorHAnsi"/>
                <w:sz w:val="20"/>
                <w:szCs w:val="20"/>
              </w:rPr>
            </w:pPr>
            <w:r w:rsidRPr="00DC6BDA">
              <w:rPr>
                <w:rFonts w:asciiTheme="minorHAnsi" w:hAnsiTheme="minorHAnsi" w:cstheme="minorHAnsi"/>
                <w:sz w:val="20"/>
                <w:szCs w:val="20"/>
              </w:rPr>
              <w:t xml:space="preserve">(Amount in Rs. </w:t>
            </w:r>
            <w:proofErr w:type="spellStart"/>
            <w:r w:rsidRPr="00DC6BDA">
              <w:rPr>
                <w:rFonts w:asciiTheme="minorHAnsi" w:hAnsiTheme="minorHAnsi" w:cstheme="minorHAnsi"/>
                <w:sz w:val="20"/>
                <w:szCs w:val="20"/>
              </w:rPr>
              <w:t>Crore</w:t>
            </w:r>
            <w:proofErr w:type="spellEnd"/>
            <w:r w:rsidRPr="00DC6BDA">
              <w:rPr>
                <w:rFonts w:asciiTheme="minorHAnsi" w:hAnsiTheme="minorHAnsi" w:cstheme="minorHAnsi"/>
                <w:sz w:val="20"/>
                <w:szCs w:val="20"/>
              </w:rPr>
              <w:t>)</w:t>
            </w:r>
          </w:p>
        </w:tc>
      </w:tr>
      <w:tr w:rsidR="003A16DB" w:rsidRPr="00DC6BDA" w14:paraId="61104D48" w14:textId="77777777" w:rsidTr="00685050">
        <w:trPr>
          <w:trHeight w:val="20"/>
          <w:jc w:val="center"/>
        </w:trPr>
        <w:tc>
          <w:tcPr>
            <w:tcW w:w="908" w:type="dxa"/>
            <w:shd w:val="clear" w:color="auto" w:fill="17365D" w:themeFill="text2" w:themeFillShade="BF"/>
            <w:vAlign w:val="center"/>
          </w:tcPr>
          <w:p w14:paraId="299AE9A6" w14:textId="77777777" w:rsidR="003A16DB" w:rsidRPr="00DC6BDA" w:rsidRDefault="003A16DB" w:rsidP="00030D38">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449" w:type="dxa"/>
            <w:shd w:val="clear" w:color="auto" w:fill="17365D" w:themeFill="text2" w:themeFillShade="BF"/>
            <w:vAlign w:val="center"/>
          </w:tcPr>
          <w:p w14:paraId="37025B79" w14:textId="77777777" w:rsidR="003A16DB" w:rsidRPr="00DC6BDA" w:rsidRDefault="003A16DB" w:rsidP="00030D38">
            <w:pP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w:t>
            </w:r>
          </w:p>
        </w:tc>
        <w:tc>
          <w:tcPr>
            <w:tcW w:w="987" w:type="dxa"/>
            <w:shd w:val="clear" w:color="auto" w:fill="17365D" w:themeFill="text2" w:themeFillShade="BF"/>
            <w:vAlign w:val="center"/>
          </w:tcPr>
          <w:p w14:paraId="707C0673" w14:textId="77777777" w:rsidR="003A16DB" w:rsidRPr="00DC6BDA" w:rsidRDefault="003A16DB" w:rsidP="00030D38">
            <w:pPr>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3A16DB" w:rsidRPr="00DC6BDA" w14:paraId="539C9B4A" w14:textId="77777777" w:rsidTr="00685050">
        <w:trPr>
          <w:trHeight w:val="20"/>
          <w:jc w:val="center"/>
        </w:trPr>
        <w:tc>
          <w:tcPr>
            <w:tcW w:w="908" w:type="dxa"/>
            <w:vAlign w:val="center"/>
          </w:tcPr>
          <w:p w14:paraId="4971A563"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449" w:type="dxa"/>
            <w:vAlign w:val="center"/>
          </w:tcPr>
          <w:p w14:paraId="27E2A5D3"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Main factory Buildings</w:t>
            </w:r>
          </w:p>
        </w:tc>
        <w:tc>
          <w:tcPr>
            <w:tcW w:w="987" w:type="dxa"/>
            <w:vAlign w:val="center"/>
          </w:tcPr>
          <w:p w14:paraId="3D0067D8"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85.65</w:t>
            </w:r>
          </w:p>
        </w:tc>
      </w:tr>
      <w:tr w:rsidR="003A16DB" w:rsidRPr="00DC6BDA" w14:paraId="1D1066CA" w14:textId="77777777" w:rsidTr="00685050">
        <w:trPr>
          <w:trHeight w:val="20"/>
          <w:jc w:val="center"/>
        </w:trPr>
        <w:tc>
          <w:tcPr>
            <w:tcW w:w="908" w:type="dxa"/>
            <w:vAlign w:val="center"/>
          </w:tcPr>
          <w:p w14:paraId="39FE4D36"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449" w:type="dxa"/>
            <w:vAlign w:val="center"/>
          </w:tcPr>
          <w:p w14:paraId="6BE4D699"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Silos, Hoppers, Storages, Covered Gantry etc.</w:t>
            </w:r>
          </w:p>
        </w:tc>
        <w:tc>
          <w:tcPr>
            <w:tcW w:w="987" w:type="dxa"/>
            <w:vAlign w:val="center"/>
          </w:tcPr>
          <w:p w14:paraId="45099E72"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69.45</w:t>
            </w:r>
          </w:p>
        </w:tc>
      </w:tr>
      <w:tr w:rsidR="003A16DB" w:rsidRPr="00DC6BDA" w14:paraId="5C9BEC1C" w14:textId="77777777" w:rsidTr="00685050">
        <w:trPr>
          <w:trHeight w:val="20"/>
          <w:jc w:val="center"/>
        </w:trPr>
        <w:tc>
          <w:tcPr>
            <w:tcW w:w="908" w:type="dxa"/>
            <w:vAlign w:val="center"/>
          </w:tcPr>
          <w:p w14:paraId="19441207"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449" w:type="dxa"/>
            <w:vAlign w:val="center"/>
          </w:tcPr>
          <w:p w14:paraId="63744453"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Auxiliary services</w:t>
            </w:r>
          </w:p>
        </w:tc>
        <w:tc>
          <w:tcPr>
            <w:tcW w:w="987" w:type="dxa"/>
            <w:vAlign w:val="center"/>
          </w:tcPr>
          <w:p w14:paraId="7E6DFD5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28.64</w:t>
            </w:r>
          </w:p>
        </w:tc>
      </w:tr>
      <w:tr w:rsidR="003A16DB" w:rsidRPr="00DC6BDA" w14:paraId="480E9733" w14:textId="77777777" w:rsidTr="00685050">
        <w:trPr>
          <w:trHeight w:val="20"/>
          <w:jc w:val="center"/>
        </w:trPr>
        <w:tc>
          <w:tcPr>
            <w:tcW w:w="908" w:type="dxa"/>
            <w:vAlign w:val="center"/>
          </w:tcPr>
          <w:p w14:paraId="64BDC65C"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449" w:type="dxa"/>
            <w:vAlign w:val="center"/>
          </w:tcPr>
          <w:p w14:paraId="5F6FAF9B"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Office/Non factory buildings and mine building</w:t>
            </w:r>
          </w:p>
        </w:tc>
        <w:tc>
          <w:tcPr>
            <w:tcW w:w="987" w:type="dxa"/>
            <w:vAlign w:val="center"/>
          </w:tcPr>
          <w:p w14:paraId="5AB0B4A2"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7.52</w:t>
            </w:r>
          </w:p>
        </w:tc>
      </w:tr>
      <w:tr w:rsidR="003A16DB" w:rsidRPr="00DC6BDA" w14:paraId="3761A66B" w14:textId="77777777" w:rsidTr="00685050">
        <w:trPr>
          <w:trHeight w:val="20"/>
          <w:jc w:val="center"/>
        </w:trPr>
        <w:tc>
          <w:tcPr>
            <w:tcW w:w="908" w:type="dxa"/>
            <w:vAlign w:val="center"/>
          </w:tcPr>
          <w:p w14:paraId="72CB4C07"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449" w:type="dxa"/>
            <w:vAlign w:val="center"/>
          </w:tcPr>
          <w:p w14:paraId="7C3093D6"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Residential Colony</w:t>
            </w:r>
          </w:p>
        </w:tc>
        <w:tc>
          <w:tcPr>
            <w:tcW w:w="987" w:type="dxa"/>
            <w:vAlign w:val="center"/>
          </w:tcPr>
          <w:p w14:paraId="6EA47D23"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64.05</w:t>
            </w:r>
          </w:p>
        </w:tc>
      </w:tr>
      <w:tr w:rsidR="003A16DB" w:rsidRPr="00DC6BDA" w14:paraId="1B396F61" w14:textId="77777777" w:rsidTr="00685050">
        <w:trPr>
          <w:trHeight w:val="20"/>
          <w:jc w:val="center"/>
        </w:trPr>
        <w:tc>
          <w:tcPr>
            <w:tcW w:w="908" w:type="dxa"/>
            <w:vAlign w:val="center"/>
          </w:tcPr>
          <w:p w14:paraId="383A36B5"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449" w:type="dxa"/>
            <w:vAlign w:val="center"/>
          </w:tcPr>
          <w:p w14:paraId="2C517D72"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Equipment foundations cost</w:t>
            </w:r>
          </w:p>
        </w:tc>
        <w:tc>
          <w:tcPr>
            <w:tcW w:w="987" w:type="dxa"/>
            <w:vAlign w:val="center"/>
          </w:tcPr>
          <w:p w14:paraId="4D464106"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29.85</w:t>
            </w:r>
          </w:p>
        </w:tc>
      </w:tr>
      <w:tr w:rsidR="003A16DB" w:rsidRPr="00DC6BDA" w14:paraId="61A4602F" w14:textId="77777777" w:rsidTr="00685050">
        <w:trPr>
          <w:trHeight w:val="20"/>
          <w:jc w:val="center"/>
        </w:trPr>
        <w:tc>
          <w:tcPr>
            <w:tcW w:w="908" w:type="dxa"/>
            <w:vAlign w:val="center"/>
          </w:tcPr>
          <w:p w14:paraId="05729ACF"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7.</w:t>
            </w:r>
          </w:p>
        </w:tc>
        <w:tc>
          <w:tcPr>
            <w:tcW w:w="6449" w:type="dxa"/>
            <w:vAlign w:val="center"/>
          </w:tcPr>
          <w:p w14:paraId="18A99E04"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Deep foundations cost provisioning on account of possibility of weaker soil bearing capacity</w:t>
            </w:r>
          </w:p>
        </w:tc>
        <w:tc>
          <w:tcPr>
            <w:tcW w:w="987" w:type="dxa"/>
            <w:vAlign w:val="center"/>
          </w:tcPr>
          <w:p w14:paraId="3E1FB66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33.40</w:t>
            </w:r>
          </w:p>
        </w:tc>
      </w:tr>
      <w:tr w:rsidR="003A16DB" w:rsidRPr="00DC6BDA" w14:paraId="364528C7" w14:textId="77777777" w:rsidTr="00685050">
        <w:trPr>
          <w:trHeight w:val="20"/>
          <w:jc w:val="center"/>
        </w:trPr>
        <w:tc>
          <w:tcPr>
            <w:tcW w:w="908" w:type="dxa"/>
            <w:vAlign w:val="center"/>
          </w:tcPr>
          <w:p w14:paraId="7A0AC6B5"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8.</w:t>
            </w:r>
          </w:p>
        </w:tc>
        <w:tc>
          <w:tcPr>
            <w:tcW w:w="6449" w:type="dxa"/>
            <w:vAlign w:val="center"/>
          </w:tcPr>
          <w:p w14:paraId="0A761394"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Indicative GST on Civil works</w:t>
            </w:r>
          </w:p>
        </w:tc>
        <w:tc>
          <w:tcPr>
            <w:tcW w:w="987" w:type="dxa"/>
            <w:vAlign w:val="center"/>
          </w:tcPr>
          <w:p w14:paraId="6ED9D82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60.07</w:t>
            </w:r>
          </w:p>
        </w:tc>
      </w:tr>
      <w:tr w:rsidR="00685050" w:rsidRPr="00DC6BDA" w14:paraId="3F73E6F9" w14:textId="77777777" w:rsidTr="00685050">
        <w:trPr>
          <w:trHeight w:val="20"/>
          <w:jc w:val="center"/>
        </w:trPr>
        <w:tc>
          <w:tcPr>
            <w:tcW w:w="7357" w:type="dxa"/>
            <w:gridSpan w:val="2"/>
            <w:shd w:val="clear" w:color="auto" w:fill="C6D9F1" w:themeFill="text2" w:themeFillTint="33"/>
            <w:vAlign w:val="center"/>
          </w:tcPr>
          <w:p w14:paraId="5330BF8A" w14:textId="77777777" w:rsidR="00685050" w:rsidRPr="00DC6BDA" w:rsidRDefault="00685050" w:rsidP="00685050">
            <w:pPr>
              <w:jc w:val="right"/>
              <w:rPr>
                <w:rFonts w:asciiTheme="minorHAnsi" w:hAnsiTheme="minorHAnsi" w:cstheme="minorHAnsi"/>
                <w:b/>
                <w:sz w:val="22"/>
                <w:szCs w:val="22"/>
              </w:rPr>
            </w:pPr>
            <w:r w:rsidRPr="00DC6BDA">
              <w:rPr>
                <w:rFonts w:asciiTheme="minorHAnsi" w:hAnsiTheme="minorHAnsi" w:cstheme="minorHAnsi"/>
                <w:b/>
                <w:sz w:val="22"/>
                <w:szCs w:val="22"/>
              </w:rPr>
              <w:t>Total</w:t>
            </w:r>
          </w:p>
        </w:tc>
        <w:tc>
          <w:tcPr>
            <w:tcW w:w="987" w:type="dxa"/>
            <w:shd w:val="clear" w:color="auto" w:fill="C6D9F1" w:themeFill="text2" w:themeFillTint="33"/>
            <w:vAlign w:val="center"/>
          </w:tcPr>
          <w:p w14:paraId="1030E954" w14:textId="77777777" w:rsidR="00685050" w:rsidRPr="00DC6BDA" w:rsidRDefault="00685050" w:rsidP="00030D38">
            <w:pPr>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378.63</w:t>
            </w:r>
            <w:r w:rsidRPr="00DC6BDA">
              <w:rPr>
                <w:rFonts w:asciiTheme="minorHAnsi" w:hAnsiTheme="minorHAnsi" w:cstheme="minorHAnsi"/>
                <w:b/>
                <w:sz w:val="22"/>
                <w:szCs w:val="22"/>
              </w:rPr>
              <w:fldChar w:fldCharType="end"/>
            </w:r>
          </w:p>
        </w:tc>
      </w:tr>
    </w:tbl>
    <w:p w14:paraId="531A7C97" w14:textId="77777777" w:rsidR="000314F8" w:rsidRPr="00DC6BDA" w:rsidRDefault="000314F8" w:rsidP="003A16DB">
      <w:pPr>
        <w:rPr>
          <w:b/>
        </w:rPr>
      </w:pPr>
    </w:p>
    <w:p w14:paraId="40C46FA9" w14:textId="77777777" w:rsidR="00BB3160" w:rsidRDefault="00BB3160">
      <w:pPr>
        <w:spacing w:after="200" w:line="276" w:lineRule="auto"/>
        <w:rPr>
          <w:rFonts w:ascii="Arial" w:hAnsi="Arial" w:cs="Arial"/>
          <w:b/>
          <w:sz w:val="22"/>
          <w:szCs w:val="22"/>
        </w:rPr>
      </w:pPr>
      <w:r>
        <w:rPr>
          <w:rFonts w:ascii="Arial" w:hAnsi="Arial" w:cs="Arial"/>
          <w:b/>
          <w:sz w:val="22"/>
          <w:szCs w:val="22"/>
        </w:rPr>
        <w:br w:type="page"/>
      </w:r>
    </w:p>
    <w:p w14:paraId="1A4B05BC" w14:textId="773ED6D4" w:rsidR="00D26347" w:rsidRPr="00DC6BDA" w:rsidRDefault="000E4B1F" w:rsidP="00E712ED">
      <w:pPr>
        <w:pStyle w:val="ListParagraph"/>
        <w:numPr>
          <w:ilvl w:val="0"/>
          <w:numId w:val="26"/>
        </w:numPr>
        <w:rPr>
          <w:rFonts w:ascii="Arial" w:hAnsi="Arial" w:cs="Arial"/>
          <w:b/>
          <w:sz w:val="22"/>
          <w:szCs w:val="22"/>
        </w:rPr>
      </w:pPr>
      <w:r w:rsidRPr="00DC6BDA">
        <w:rPr>
          <w:rFonts w:ascii="Arial" w:hAnsi="Arial" w:cs="Arial"/>
          <w:b/>
          <w:sz w:val="22"/>
          <w:szCs w:val="22"/>
        </w:rPr>
        <w:t xml:space="preserve">Detailed breakup </w:t>
      </w:r>
      <w:r w:rsidR="00D26347" w:rsidRPr="00DC6BDA">
        <w:rPr>
          <w:rFonts w:ascii="Arial" w:hAnsi="Arial" w:cs="Arial"/>
          <w:b/>
          <w:sz w:val="22"/>
          <w:szCs w:val="22"/>
        </w:rPr>
        <w:t xml:space="preserve">of </w:t>
      </w:r>
      <w:r w:rsidRPr="00DC6BDA">
        <w:rPr>
          <w:rFonts w:ascii="Arial" w:hAnsi="Arial" w:cs="Arial"/>
          <w:b/>
          <w:sz w:val="22"/>
          <w:szCs w:val="22"/>
        </w:rPr>
        <w:t xml:space="preserve">above building sections </w:t>
      </w:r>
      <w:r w:rsidR="00D95D65" w:rsidRPr="00DC6BDA">
        <w:rPr>
          <w:rFonts w:ascii="Arial" w:hAnsi="Arial" w:cs="Arial"/>
          <w:b/>
          <w:sz w:val="22"/>
          <w:szCs w:val="22"/>
        </w:rPr>
        <w:t xml:space="preserve">is </w:t>
      </w:r>
      <w:r w:rsidR="00D26347" w:rsidRPr="00DC6BDA">
        <w:rPr>
          <w:rFonts w:ascii="Arial" w:hAnsi="Arial" w:cs="Arial"/>
          <w:b/>
          <w:sz w:val="22"/>
          <w:szCs w:val="22"/>
        </w:rPr>
        <w:t>below:</w:t>
      </w:r>
    </w:p>
    <w:tbl>
      <w:tblPr>
        <w:tblW w:w="9473"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986"/>
        <w:gridCol w:w="1565"/>
        <w:gridCol w:w="2263"/>
      </w:tblGrid>
      <w:tr w:rsidR="00852C07" w:rsidRPr="00DC6BDA" w14:paraId="60940AD5" w14:textId="77777777" w:rsidTr="00BB3160">
        <w:trPr>
          <w:trHeight w:val="300"/>
        </w:trPr>
        <w:tc>
          <w:tcPr>
            <w:tcW w:w="9473" w:type="dxa"/>
            <w:gridSpan w:val="4"/>
            <w:tcBorders>
              <w:top w:val="nil"/>
              <w:left w:val="nil"/>
              <w:right w:val="nil"/>
            </w:tcBorders>
            <w:shd w:val="clear" w:color="auto" w:fill="auto"/>
            <w:noWrap/>
            <w:vAlign w:val="bottom"/>
          </w:tcPr>
          <w:p w14:paraId="01241707" w14:textId="6C0F51C3" w:rsidR="00852C07" w:rsidRPr="00DC6BDA" w:rsidRDefault="00852C07" w:rsidP="00852C07">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 xml:space="preserve">(Amount in Rs. </w:t>
            </w:r>
            <w:proofErr w:type="spellStart"/>
            <w:r w:rsidRPr="00DC6BDA">
              <w:rPr>
                <w:rFonts w:asciiTheme="minorHAnsi" w:hAnsiTheme="minorHAnsi" w:cstheme="minorHAnsi"/>
                <w:b/>
                <w:bCs/>
                <w:color w:val="000000" w:themeColor="text1"/>
                <w:sz w:val="20"/>
                <w:szCs w:val="20"/>
                <w:lang w:val="en-GB" w:eastAsia="en-GB"/>
              </w:rPr>
              <w:t>Crore</w:t>
            </w:r>
            <w:proofErr w:type="spellEnd"/>
            <w:r w:rsidRPr="00DC6BDA">
              <w:rPr>
                <w:rFonts w:asciiTheme="minorHAnsi" w:hAnsiTheme="minorHAnsi" w:cstheme="minorHAnsi"/>
                <w:b/>
                <w:bCs/>
                <w:color w:val="000000" w:themeColor="text1"/>
                <w:sz w:val="20"/>
                <w:szCs w:val="20"/>
                <w:lang w:val="en-GB" w:eastAsia="en-GB"/>
              </w:rPr>
              <w:t>)</w:t>
            </w:r>
          </w:p>
        </w:tc>
      </w:tr>
      <w:tr w:rsidR="00D26347" w:rsidRPr="00DC6BDA" w14:paraId="7C8AC541" w14:textId="77777777" w:rsidTr="00685050">
        <w:trPr>
          <w:trHeight w:val="300"/>
        </w:trPr>
        <w:tc>
          <w:tcPr>
            <w:tcW w:w="659" w:type="dxa"/>
            <w:shd w:val="clear" w:color="auto" w:fill="17365D" w:themeFill="text2" w:themeFillShade="BF"/>
            <w:noWrap/>
            <w:vAlign w:val="center"/>
            <w:hideMark/>
          </w:tcPr>
          <w:p w14:paraId="6E1104E9" w14:textId="3FBF0B83" w:rsidR="000314F8" w:rsidRPr="00DC6BDA" w:rsidRDefault="00C6144C"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Sr. No.</w:t>
            </w:r>
          </w:p>
        </w:tc>
        <w:tc>
          <w:tcPr>
            <w:tcW w:w="4986" w:type="dxa"/>
            <w:shd w:val="clear" w:color="auto" w:fill="17365D" w:themeFill="text2" w:themeFillShade="BF"/>
            <w:noWrap/>
            <w:vAlign w:val="center"/>
            <w:hideMark/>
          </w:tcPr>
          <w:p w14:paraId="1DF6521D" w14:textId="49C7F1EE" w:rsidR="000314F8" w:rsidRPr="00DC6BDA" w:rsidRDefault="000314F8"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Description</w:t>
            </w:r>
          </w:p>
        </w:tc>
        <w:tc>
          <w:tcPr>
            <w:tcW w:w="1565" w:type="dxa"/>
            <w:shd w:val="clear" w:color="auto" w:fill="17365D" w:themeFill="text2" w:themeFillShade="BF"/>
            <w:noWrap/>
            <w:vAlign w:val="center"/>
            <w:hideMark/>
          </w:tcPr>
          <w:p w14:paraId="0DB8D291" w14:textId="77777777" w:rsidR="000314F8" w:rsidRPr="00DC6BDA" w:rsidRDefault="000314F8"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Building Cost</w:t>
            </w:r>
          </w:p>
        </w:tc>
        <w:tc>
          <w:tcPr>
            <w:tcW w:w="2263" w:type="dxa"/>
            <w:shd w:val="clear" w:color="auto" w:fill="17365D" w:themeFill="text2" w:themeFillShade="BF"/>
            <w:noWrap/>
            <w:vAlign w:val="center"/>
            <w:hideMark/>
          </w:tcPr>
          <w:p w14:paraId="0672C8B7" w14:textId="35E1FD80" w:rsidR="000314F8" w:rsidRPr="00DC6BDA" w:rsidRDefault="000314F8" w:rsidP="00685050">
            <w:pPr>
              <w:ind w:right="-98"/>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Equipment foundation Cost</w:t>
            </w:r>
            <w:r w:rsidR="00D30165" w:rsidRPr="00DC6BDA">
              <w:rPr>
                <w:rFonts w:asciiTheme="minorHAnsi" w:hAnsiTheme="minorHAnsi" w:cstheme="minorHAnsi"/>
                <w:b/>
                <w:bCs/>
                <w:color w:val="FFFFFF" w:themeColor="background1"/>
                <w:sz w:val="20"/>
                <w:szCs w:val="20"/>
                <w:lang w:val="en-GB" w:eastAsia="en-GB"/>
              </w:rPr>
              <w:t xml:space="preserve"> out of Building Cost</w:t>
            </w:r>
          </w:p>
        </w:tc>
      </w:tr>
      <w:tr w:rsidR="000314F8" w:rsidRPr="00DC6BDA" w14:paraId="78B2A07B" w14:textId="77777777" w:rsidTr="00BB3160">
        <w:trPr>
          <w:trHeight w:val="300"/>
        </w:trPr>
        <w:tc>
          <w:tcPr>
            <w:tcW w:w="9473" w:type="dxa"/>
            <w:gridSpan w:val="4"/>
            <w:shd w:val="clear" w:color="auto" w:fill="B8CCE4" w:themeFill="accent1" w:themeFillTint="66"/>
            <w:noWrap/>
            <w:vAlign w:val="center"/>
            <w:hideMark/>
          </w:tcPr>
          <w:p w14:paraId="03268B17" w14:textId="2BD4414B" w:rsidR="000314F8" w:rsidRPr="00DC6BDA" w:rsidRDefault="000314F8"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Main Factory Building</w:t>
            </w:r>
          </w:p>
        </w:tc>
      </w:tr>
      <w:tr w:rsidR="00764CAA" w:rsidRPr="00DC6BDA" w14:paraId="687CB9F7" w14:textId="77777777" w:rsidTr="00BB3160">
        <w:trPr>
          <w:trHeight w:val="285"/>
        </w:trPr>
        <w:tc>
          <w:tcPr>
            <w:tcW w:w="659" w:type="dxa"/>
            <w:shd w:val="clear" w:color="000000" w:fill="FFFFFF"/>
            <w:noWrap/>
            <w:vAlign w:val="center"/>
            <w:hideMark/>
          </w:tcPr>
          <w:p w14:paraId="77C3988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25C05289"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Limestone crusher complex (including retaining wall, ramp, stone pitching, etc.)</w:t>
            </w:r>
          </w:p>
        </w:tc>
        <w:tc>
          <w:tcPr>
            <w:tcW w:w="1565" w:type="dxa"/>
            <w:shd w:val="clear" w:color="000000" w:fill="FFFFFF"/>
            <w:noWrap/>
            <w:vAlign w:val="center"/>
            <w:hideMark/>
          </w:tcPr>
          <w:p w14:paraId="5E2B083E" w14:textId="7A3D9A8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10.90</w:t>
            </w:r>
          </w:p>
        </w:tc>
        <w:tc>
          <w:tcPr>
            <w:tcW w:w="2263" w:type="dxa"/>
            <w:shd w:val="clear" w:color="000000" w:fill="FFFFFF"/>
            <w:noWrap/>
            <w:vAlign w:val="center"/>
            <w:hideMark/>
          </w:tcPr>
          <w:p w14:paraId="33E80E63" w14:textId="6399C35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1.35</w:t>
            </w:r>
          </w:p>
        </w:tc>
      </w:tr>
      <w:tr w:rsidR="00764CAA" w:rsidRPr="00DC6BDA" w14:paraId="4B091180" w14:textId="77777777" w:rsidTr="00BB3160">
        <w:trPr>
          <w:trHeight w:val="285"/>
        </w:trPr>
        <w:tc>
          <w:tcPr>
            <w:tcW w:w="659" w:type="dxa"/>
            <w:shd w:val="clear" w:color="000000" w:fill="FFFFFF"/>
            <w:noWrap/>
            <w:vAlign w:val="center"/>
            <w:hideMark/>
          </w:tcPr>
          <w:p w14:paraId="13F715F2"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1.2</w:t>
            </w:r>
          </w:p>
        </w:tc>
        <w:tc>
          <w:tcPr>
            <w:tcW w:w="4986" w:type="dxa"/>
            <w:shd w:val="clear" w:color="000000" w:fill="FFFFFF"/>
            <w:noWrap/>
            <w:vAlign w:val="bottom"/>
            <w:hideMark/>
          </w:tcPr>
          <w:p w14:paraId="091196E5"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Correctives &amp; Additive crusher house (including short ramp, pitching, etc.)</w:t>
            </w:r>
          </w:p>
        </w:tc>
        <w:tc>
          <w:tcPr>
            <w:tcW w:w="1565" w:type="dxa"/>
            <w:shd w:val="clear" w:color="000000" w:fill="FFFFFF"/>
            <w:noWrap/>
            <w:vAlign w:val="center"/>
            <w:hideMark/>
          </w:tcPr>
          <w:p w14:paraId="02D68897" w14:textId="68AE5E18"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1.00</w:t>
            </w:r>
          </w:p>
        </w:tc>
        <w:tc>
          <w:tcPr>
            <w:tcW w:w="2263" w:type="dxa"/>
            <w:shd w:val="clear" w:color="000000" w:fill="FFFFFF"/>
            <w:noWrap/>
            <w:vAlign w:val="center"/>
            <w:hideMark/>
          </w:tcPr>
          <w:p w14:paraId="7B42C193" w14:textId="5B8C230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764CAA" w:rsidRPr="00DC6BDA" w14:paraId="23B53C04" w14:textId="77777777" w:rsidTr="00BB3160">
        <w:trPr>
          <w:trHeight w:val="300"/>
        </w:trPr>
        <w:tc>
          <w:tcPr>
            <w:tcW w:w="659" w:type="dxa"/>
            <w:shd w:val="clear" w:color="000000" w:fill="FFFFFF"/>
            <w:noWrap/>
            <w:vAlign w:val="center"/>
            <w:hideMark/>
          </w:tcPr>
          <w:p w14:paraId="35F1380A"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01FF97A0"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mills complex</w:t>
            </w:r>
          </w:p>
        </w:tc>
        <w:tc>
          <w:tcPr>
            <w:tcW w:w="1565" w:type="dxa"/>
            <w:shd w:val="clear" w:color="000000" w:fill="FFFFFF"/>
            <w:noWrap/>
            <w:vAlign w:val="center"/>
            <w:hideMark/>
          </w:tcPr>
          <w:p w14:paraId="45688D3F" w14:textId="7F7F9C2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10.40</w:t>
            </w:r>
          </w:p>
        </w:tc>
        <w:tc>
          <w:tcPr>
            <w:tcW w:w="2263" w:type="dxa"/>
            <w:shd w:val="clear" w:color="000000" w:fill="FFFFFF"/>
            <w:noWrap/>
            <w:vAlign w:val="center"/>
            <w:hideMark/>
          </w:tcPr>
          <w:p w14:paraId="56FF859A" w14:textId="5979B22B"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2.10</w:t>
            </w:r>
          </w:p>
        </w:tc>
      </w:tr>
      <w:tr w:rsidR="00764CAA" w:rsidRPr="00DC6BDA" w14:paraId="45191C8D" w14:textId="77777777" w:rsidTr="00BB3160">
        <w:trPr>
          <w:trHeight w:val="285"/>
        </w:trPr>
        <w:tc>
          <w:tcPr>
            <w:tcW w:w="659" w:type="dxa"/>
            <w:shd w:val="clear" w:color="000000" w:fill="FFFFFF"/>
            <w:noWrap/>
            <w:vAlign w:val="center"/>
            <w:hideMark/>
          </w:tcPr>
          <w:p w14:paraId="7ACC1B79"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1.4</w:t>
            </w:r>
          </w:p>
        </w:tc>
        <w:tc>
          <w:tcPr>
            <w:tcW w:w="4986" w:type="dxa"/>
            <w:shd w:val="clear" w:color="000000" w:fill="FFFFFF"/>
            <w:noWrap/>
            <w:vAlign w:val="bottom"/>
            <w:hideMark/>
          </w:tcPr>
          <w:p w14:paraId="0346EFBD"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 bag house &amp; stack support structure</w:t>
            </w:r>
          </w:p>
        </w:tc>
        <w:tc>
          <w:tcPr>
            <w:tcW w:w="1565" w:type="dxa"/>
            <w:shd w:val="clear" w:color="000000" w:fill="FFFFFF"/>
            <w:noWrap/>
            <w:vAlign w:val="center"/>
            <w:hideMark/>
          </w:tcPr>
          <w:p w14:paraId="5367E606" w14:textId="4D19AF9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7.20</w:t>
            </w:r>
          </w:p>
        </w:tc>
        <w:tc>
          <w:tcPr>
            <w:tcW w:w="2263" w:type="dxa"/>
            <w:shd w:val="clear" w:color="000000" w:fill="FFFFFF"/>
            <w:noWrap/>
            <w:vAlign w:val="center"/>
            <w:hideMark/>
          </w:tcPr>
          <w:p w14:paraId="53F04F25" w14:textId="328A5D7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0.90</w:t>
            </w:r>
          </w:p>
        </w:tc>
      </w:tr>
      <w:tr w:rsidR="00764CAA" w:rsidRPr="00DC6BDA" w14:paraId="07AE091D" w14:textId="77777777" w:rsidTr="00BB3160">
        <w:trPr>
          <w:trHeight w:val="285"/>
        </w:trPr>
        <w:tc>
          <w:tcPr>
            <w:tcW w:w="659" w:type="dxa"/>
            <w:shd w:val="clear" w:color="000000" w:fill="FFFFFF"/>
            <w:noWrap/>
            <w:vAlign w:val="center"/>
            <w:hideMark/>
          </w:tcPr>
          <w:p w14:paraId="6F692C7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1.5</w:t>
            </w:r>
          </w:p>
        </w:tc>
        <w:tc>
          <w:tcPr>
            <w:tcW w:w="4986" w:type="dxa"/>
            <w:shd w:val="clear" w:color="000000" w:fill="FFFFFF"/>
            <w:noWrap/>
            <w:vAlign w:val="bottom"/>
            <w:hideMark/>
          </w:tcPr>
          <w:p w14:paraId="30DB592D"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Preheater tower (Six stage, Double string)</w:t>
            </w:r>
          </w:p>
        </w:tc>
        <w:tc>
          <w:tcPr>
            <w:tcW w:w="1565" w:type="dxa"/>
            <w:shd w:val="clear" w:color="000000" w:fill="FFFFFF"/>
            <w:noWrap/>
            <w:vAlign w:val="center"/>
            <w:hideMark/>
          </w:tcPr>
          <w:p w14:paraId="69F8D0B6" w14:textId="786B5229"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24.15</w:t>
            </w:r>
          </w:p>
        </w:tc>
        <w:tc>
          <w:tcPr>
            <w:tcW w:w="2263" w:type="dxa"/>
            <w:shd w:val="clear" w:color="000000" w:fill="FFFFFF"/>
            <w:noWrap/>
            <w:vAlign w:val="center"/>
            <w:hideMark/>
          </w:tcPr>
          <w:p w14:paraId="096BCD42" w14:textId="5EBCD46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r>
      <w:tr w:rsidR="00764CAA" w:rsidRPr="00DC6BDA" w14:paraId="3948C391" w14:textId="77777777" w:rsidTr="00BB3160">
        <w:trPr>
          <w:trHeight w:val="285"/>
        </w:trPr>
        <w:tc>
          <w:tcPr>
            <w:tcW w:w="659" w:type="dxa"/>
            <w:shd w:val="clear" w:color="000000" w:fill="FFFFFF"/>
            <w:noWrap/>
            <w:vAlign w:val="center"/>
            <w:hideMark/>
          </w:tcPr>
          <w:p w14:paraId="3AA0507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1.6</w:t>
            </w:r>
          </w:p>
        </w:tc>
        <w:tc>
          <w:tcPr>
            <w:tcW w:w="4986" w:type="dxa"/>
            <w:shd w:val="clear" w:color="000000" w:fill="FFFFFF"/>
            <w:noWrap/>
            <w:vAlign w:val="bottom"/>
            <w:hideMark/>
          </w:tcPr>
          <w:p w14:paraId="333C92AB"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Rotary Kiln Piers, Walkways, TA duct support</w:t>
            </w:r>
          </w:p>
        </w:tc>
        <w:tc>
          <w:tcPr>
            <w:tcW w:w="1565" w:type="dxa"/>
            <w:shd w:val="clear" w:color="000000" w:fill="FFFFFF"/>
            <w:noWrap/>
            <w:vAlign w:val="center"/>
            <w:hideMark/>
          </w:tcPr>
          <w:p w14:paraId="35D379FF" w14:textId="3AEC4AE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1.85</w:t>
            </w:r>
          </w:p>
        </w:tc>
        <w:tc>
          <w:tcPr>
            <w:tcW w:w="2263" w:type="dxa"/>
            <w:shd w:val="clear" w:color="000000" w:fill="FFFFFF"/>
            <w:noWrap/>
            <w:vAlign w:val="center"/>
            <w:hideMark/>
          </w:tcPr>
          <w:p w14:paraId="0CFBF73E" w14:textId="056119F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4.10</w:t>
            </w:r>
          </w:p>
        </w:tc>
      </w:tr>
      <w:tr w:rsidR="00764CAA" w:rsidRPr="00DC6BDA" w14:paraId="6BDE13CF" w14:textId="77777777" w:rsidTr="00BB3160">
        <w:trPr>
          <w:trHeight w:val="285"/>
        </w:trPr>
        <w:tc>
          <w:tcPr>
            <w:tcW w:w="659" w:type="dxa"/>
            <w:shd w:val="clear" w:color="000000" w:fill="FFFFFF"/>
            <w:noWrap/>
            <w:vAlign w:val="center"/>
            <w:hideMark/>
          </w:tcPr>
          <w:p w14:paraId="37835470"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1.7</w:t>
            </w:r>
          </w:p>
        </w:tc>
        <w:tc>
          <w:tcPr>
            <w:tcW w:w="4986" w:type="dxa"/>
            <w:shd w:val="clear" w:color="000000" w:fill="FFFFFF"/>
            <w:noWrap/>
            <w:vAlign w:val="bottom"/>
            <w:hideMark/>
          </w:tcPr>
          <w:p w14:paraId="444B2075" w14:textId="39C6DA56"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cooler house (including De</w:t>
            </w:r>
            <w:r w:rsidR="00D30165" w:rsidRPr="00DC6BDA">
              <w:rPr>
                <w:rFonts w:asciiTheme="minorHAnsi" w:hAnsiTheme="minorHAnsi" w:cstheme="minorHAnsi"/>
                <w:color w:val="000000" w:themeColor="text1"/>
                <w:sz w:val="20"/>
                <w:szCs w:val="20"/>
                <w:lang w:val="en-GB" w:eastAsia="en-GB"/>
              </w:rPr>
              <w:t>-</w:t>
            </w:r>
            <w:r w:rsidRPr="00DC6BDA">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11290532" w14:textId="59FF3BB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7.70</w:t>
            </w:r>
          </w:p>
        </w:tc>
        <w:tc>
          <w:tcPr>
            <w:tcW w:w="2263" w:type="dxa"/>
            <w:shd w:val="clear" w:color="000000" w:fill="FFFFFF"/>
            <w:noWrap/>
            <w:vAlign w:val="center"/>
            <w:hideMark/>
          </w:tcPr>
          <w:p w14:paraId="6DB8F6B9" w14:textId="00783EA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1.80</w:t>
            </w:r>
          </w:p>
        </w:tc>
      </w:tr>
      <w:tr w:rsidR="00764CAA" w:rsidRPr="00DC6BDA" w14:paraId="5C475959" w14:textId="77777777" w:rsidTr="00BB3160">
        <w:trPr>
          <w:trHeight w:val="285"/>
        </w:trPr>
        <w:tc>
          <w:tcPr>
            <w:tcW w:w="659" w:type="dxa"/>
            <w:shd w:val="clear" w:color="000000" w:fill="FFFFFF"/>
            <w:noWrap/>
            <w:vAlign w:val="center"/>
            <w:hideMark/>
          </w:tcPr>
          <w:p w14:paraId="41AAEF19"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w:t>
            </w:r>
          </w:p>
        </w:tc>
        <w:tc>
          <w:tcPr>
            <w:tcW w:w="4986" w:type="dxa"/>
            <w:shd w:val="clear" w:color="000000" w:fill="FFFFFF"/>
            <w:noWrap/>
            <w:vAlign w:val="bottom"/>
            <w:hideMark/>
          </w:tcPr>
          <w:p w14:paraId="55A37882"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Coal Crusher House (incl. short retaining wall, ramp, stone pitching, etc.)</w:t>
            </w:r>
          </w:p>
        </w:tc>
        <w:tc>
          <w:tcPr>
            <w:tcW w:w="1565" w:type="dxa"/>
            <w:shd w:val="clear" w:color="000000" w:fill="FFFFFF"/>
            <w:noWrap/>
            <w:vAlign w:val="center"/>
            <w:hideMark/>
          </w:tcPr>
          <w:p w14:paraId="7B52F8AD" w14:textId="21A2D12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0.60</w:t>
            </w:r>
          </w:p>
        </w:tc>
        <w:tc>
          <w:tcPr>
            <w:tcW w:w="2263" w:type="dxa"/>
            <w:shd w:val="clear" w:color="000000" w:fill="FFFFFF"/>
            <w:noWrap/>
            <w:vAlign w:val="center"/>
            <w:hideMark/>
          </w:tcPr>
          <w:p w14:paraId="391B02CE" w14:textId="7A742E4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r>
      <w:tr w:rsidR="00764CAA" w:rsidRPr="00DC6BDA" w14:paraId="0B49D4CB" w14:textId="77777777" w:rsidTr="00BB3160">
        <w:trPr>
          <w:trHeight w:val="285"/>
        </w:trPr>
        <w:tc>
          <w:tcPr>
            <w:tcW w:w="659" w:type="dxa"/>
            <w:shd w:val="clear" w:color="000000" w:fill="FFFFFF"/>
            <w:noWrap/>
            <w:vAlign w:val="center"/>
            <w:hideMark/>
          </w:tcPr>
          <w:p w14:paraId="383B943C"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1.9</w:t>
            </w:r>
          </w:p>
        </w:tc>
        <w:tc>
          <w:tcPr>
            <w:tcW w:w="4986" w:type="dxa"/>
            <w:shd w:val="clear" w:color="000000" w:fill="FFFFFF"/>
            <w:noWrap/>
            <w:vAlign w:val="bottom"/>
            <w:hideMark/>
          </w:tcPr>
          <w:p w14:paraId="60B280A9"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Coal mill house</w:t>
            </w:r>
          </w:p>
        </w:tc>
        <w:tc>
          <w:tcPr>
            <w:tcW w:w="1565" w:type="dxa"/>
            <w:shd w:val="clear" w:color="000000" w:fill="FFFFFF"/>
            <w:noWrap/>
            <w:vAlign w:val="center"/>
            <w:hideMark/>
          </w:tcPr>
          <w:p w14:paraId="3AFEBC72" w14:textId="1C4DE3B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7.45</w:t>
            </w:r>
          </w:p>
        </w:tc>
        <w:tc>
          <w:tcPr>
            <w:tcW w:w="2263" w:type="dxa"/>
            <w:shd w:val="clear" w:color="000000" w:fill="FFFFFF"/>
            <w:noWrap/>
            <w:vAlign w:val="center"/>
            <w:hideMark/>
          </w:tcPr>
          <w:p w14:paraId="59902E37" w14:textId="5886138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2.05</w:t>
            </w:r>
          </w:p>
        </w:tc>
      </w:tr>
      <w:tr w:rsidR="00764CAA" w:rsidRPr="00DC6BDA" w14:paraId="07B806B9" w14:textId="77777777" w:rsidTr="00BB3160">
        <w:trPr>
          <w:trHeight w:val="285"/>
        </w:trPr>
        <w:tc>
          <w:tcPr>
            <w:tcW w:w="659" w:type="dxa"/>
            <w:shd w:val="clear" w:color="000000" w:fill="FFFFFF"/>
            <w:noWrap/>
            <w:vAlign w:val="center"/>
            <w:hideMark/>
          </w:tcPr>
          <w:p w14:paraId="2A7516EF"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68FDA896"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HAG supporting structure</w:t>
            </w:r>
          </w:p>
        </w:tc>
        <w:tc>
          <w:tcPr>
            <w:tcW w:w="1565" w:type="dxa"/>
            <w:shd w:val="clear" w:color="000000" w:fill="FFFFFF"/>
            <w:noWrap/>
            <w:vAlign w:val="center"/>
            <w:hideMark/>
          </w:tcPr>
          <w:p w14:paraId="6639738F" w14:textId="044B049C"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2.25</w:t>
            </w:r>
          </w:p>
        </w:tc>
        <w:tc>
          <w:tcPr>
            <w:tcW w:w="2263" w:type="dxa"/>
            <w:shd w:val="clear" w:color="000000" w:fill="FFFFFF"/>
            <w:noWrap/>
            <w:vAlign w:val="center"/>
            <w:hideMark/>
          </w:tcPr>
          <w:p w14:paraId="45131276" w14:textId="1237934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764CAA" w:rsidRPr="00DC6BDA" w14:paraId="1C9E618B" w14:textId="77777777" w:rsidTr="00BB3160">
        <w:trPr>
          <w:trHeight w:val="285"/>
        </w:trPr>
        <w:tc>
          <w:tcPr>
            <w:tcW w:w="659" w:type="dxa"/>
            <w:shd w:val="clear" w:color="000000" w:fill="FFFFFF"/>
            <w:noWrap/>
            <w:vAlign w:val="center"/>
            <w:hideMark/>
          </w:tcPr>
          <w:p w14:paraId="39E6901E"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1.11</w:t>
            </w:r>
          </w:p>
        </w:tc>
        <w:tc>
          <w:tcPr>
            <w:tcW w:w="4986" w:type="dxa"/>
            <w:shd w:val="clear" w:color="000000" w:fill="FFFFFF"/>
            <w:noWrap/>
            <w:vAlign w:val="bottom"/>
            <w:hideMark/>
          </w:tcPr>
          <w:p w14:paraId="5D33AF7B" w14:textId="1CB2EFFC"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mill house (including De</w:t>
            </w:r>
            <w:r w:rsidR="00D30165" w:rsidRPr="00DC6BDA">
              <w:rPr>
                <w:rFonts w:asciiTheme="minorHAnsi" w:hAnsiTheme="minorHAnsi" w:cstheme="minorHAnsi"/>
                <w:color w:val="000000" w:themeColor="text1"/>
                <w:sz w:val="20"/>
                <w:szCs w:val="20"/>
                <w:lang w:val="en-GB" w:eastAsia="en-GB"/>
              </w:rPr>
              <w:t>-</w:t>
            </w:r>
            <w:r w:rsidRPr="00DC6BDA">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22DFE0B2" w14:textId="10925960"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6.75</w:t>
            </w:r>
          </w:p>
        </w:tc>
        <w:tc>
          <w:tcPr>
            <w:tcW w:w="2263" w:type="dxa"/>
            <w:shd w:val="clear" w:color="000000" w:fill="FFFFFF"/>
            <w:noWrap/>
            <w:vAlign w:val="center"/>
            <w:hideMark/>
          </w:tcPr>
          <w:p w14:paraId="01BBCC6F" w14:textId="11E1F34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2.25</w:t>
            </w:r>
          </w:p>
        </w:tc>
      </w:tr>
      <w:tr w:rsidR="00764CAA" w:rsidRPr="00DC6BDA" w14:paraId="373BCBA4" w14:textId="77777777" w:rsidTr="00BB3160">
        <w:trPr>
          <w:trHeight w:val="285"/>
        </w:trPr>
        <w:tc>
          <w:tcPr>
            <w:tcW w:w="659" w:type="dxa"/>
            <w:shd w:val="clear" w:color="000000" w:fill="FFFFFF"/>
            <w:noWrap/>
            <w:vAlign w:val="center"/>
            <w:hideMark/>
          </w:tcPr>
          <w:p w14:paraId="0310D337"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1.12</w:t>
            </w:r>
          </w:p>
        </w:tc>
        <w:tc>
          <w:tcPr>
            <w:tcW w:w="4986" w:type="dxa"/>
            <w:shd w:val="clear" w:color="000000" w:fill="FFFFFF"/>
            <w:noWrap/>
            <w:vAlign w:val="bottom"/>
            <w:hideMark/>
          </w:tcPr>
          <w:p w14:paraId="37839490" w14:textId="76752214"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Packing plant, tr</w:t>
            </w:r>
            <w:r w:rsidR="00D26347" w:rsidRPr="00DC6BDA">
              <w:rPr>
                <w:rFonts w:asciiTheme="minorHAnsi" w:hAnsiTheme="minorHAnsi" w:cstheme="minorHAnsi"/>
                <w:color w:val="000000" w:themeColor="text1"/>
                <w:sz w:val="20"/>
                <w:szCs w:val="20"/>
                <w:lang w:val="en-GB" w:eastAsia="en-GB"/>
              </w:rPr>
              <w:t xml:space="preserve">uck &amp; bulk loading, bags </w:t>
            </w:r>
            <w:proofErr w:type="spellStart"/>
            <w:r w:rsidR="00D26347" w:rsidRPr="00DC6BDA">
              <w:rPr>
                <w:rFonts w:asciiTheme="minorHAnsi" w:hAnsiTheme="minorHAnsi" w:cstheme="minorHAnsi"/>
                <w:color w:val="000000" w:themeColor="text1"/>
                <w:sz w:val="20"/>
                <w:szCs w:val="20"/>
                <w:lang w:val="en-GB" w:eastAsia="en-GB"/>
              </w:rPr>
              <w:t>godown</w:t>
            </w:r>
            <w:proofErr w:type="spellEnd"/>
          </w:p>
        </w:tc>
        <w:tc>
          <w:tcPr>
            <w:tcW w:w="1565" w:type="dxa"/>
            <w:shd w:val="clear" w:color="000000" w:fill="FFFFFF"/>
            <w:noWrap/>
            <w:vAlign w:val="center"/>
            <w:hideMark/>
          </w:tcPr>
          <w:p w14:paraId="4DE718E7" w14:textId="6E8770B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5.40</w:t>
            </w:r>
          </w:p>
        </w:tc>
        <w:tc>
          <w:tcPr>
            <w:tcW w:w="2263" w:type="dxa"/>
            <w:shd w:val="clear" w:color="000000" w:fill="FFFFFF"/>
            <w:noWrap/>
            <w:vAlign w:val="center"/>
            <w:hideMark/>
          </w:tcPr>
          <w:p w14:paraId="35B3366D" w14:textId="335326C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33211FF0" w14:textId="77777777" w:rsidTr="00685050">
        <w:trPr>
          <w:trHeight w:val="300"/>
        </w:trPr>
        <w:tc>
          <w:tcPr>
            <w:tcW w:w="659" w:type="dxa"/>
            <w:shd w:val="clear" w:color="000000" w:fill="FFFFFF"/>
            <w:noWrap/>
            <w:vAlign w:val="bottom"/>
            <w:hideMark/>
          </w:tcPr>
          <w:p w14:paraId="0C001677" w14:textId="16990B29" w:rsidR="000314F8" w:rsidRPr="00DC6BDA"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7A6A9C6F"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(1.0)</w:t>
            </w:r>
          </w:p>
        </w:tc>
        <w:tc>
          <w:tcPr>
            <w:tcW w:w="1565" w:type="dxa"/>
            <w:shd w:val="clear" w:color="000000" w:fill="FFFFFF"/>
            <w:noWrap/>
            <w:vAlign w:val="center"/>
            <w:hideMark/>
          </w:tcPr>
          <w:p w14:paraId="670039EB" w14:textId="402A93DD"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85.65</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0EBAE648" w14:textId="0C02D5FF"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15.8</w:t>
            </w:r>
            <w:r w:rsidRPr="00DC6BDA">
              <w:rPr>
                <w:rFonts w:asciiTheme="minorHAnsi" w:hAnsiTheme="minorHAnsi" w:cstheme="minorHAnsi"/>
                <w:b/>
                <w:bCs/>
                <w:color w:val="000000" w:themeColor="text1"/>
                <w:sz w:val="20"/>
                <w:szCs w:val="20"/>
                <w:lang w:val="en-GB" w:eastAsia="en-GB"/>
              </w:rPr>
              <w:fldChar w:fldCharType="end"/>
            </w:r>
            <w:r w:rsidRPr="00DC6BDA">
              <w:rPr>
                <w:rFonts w:asciiTheme="minorHAnsi" w:hAnsiTheme="minorHAnsi" w:cstheme="minorHAnsi"/>
                <w:b/>
                <w:bCs/>
                <w:color w:val="000000" w:themeColor="text1"/>
                <w:sz w:val="20"/>
                <w:szCs w:val="20"/>
                <w:lang w:val="en-GB" w:eastAsia="en-GB"/>
              </w:rPr>
              <w:t>0</w:t>
            </w:r>
          </w:p>
        </w:tc>
      </w:tr>
      <w:tr w:rsidR="000314F8" w:rsidRPr="00DC6BDA" w14:paraId="63DEAF0B" w14:textId="77777777" w:rsidTr="00BB3160">
        <w:trPr>
          <w:trHeight w:val="300"/>
        </w:trPr>
        <w:tc>
          <w:tcPr>
            <w:tcW w:w="9473" w:type="dxa"/>
            <w:gridSpan w:val="4"/>
            <w:shd w:val="clear" w:color="auto" w:fill="B8CCE4" w:themeFill="accent1" w:themeFillTint="66"/>
            <w:noWrap/>
            <w:vAlign w:val="center"/>
            <w:hideMark/>
          </w:tcPr>
          <w:p w14:paraId="4DB2EA98" w14:textId="6A89151C" w:rsidR="000314F8" w:rsidRPr="00DC6BDA" w:rsidRDefault="000314F8"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Silos, Hop</w:t>
            </w:r>
            <w:r w:rsidR="00D26347" w:rsidRPr="00DC6BDA">
              <w:rPr>
                <w:rFonts w:asciiTheme="minorHAnsi" w:hAnsiTheme="minorHAnsi" w:cstheme="minorHAnsi"/>
                <w:b/>
                <w:bCs/>
                <w:color w:val="000000" w:themeColor="text1"/>
                <w:sz w:val="20"/>
                <w:szCs w:val="20"/>
                <w:lang w:val="en-GB" w:eastAsia="en-GB"/>
              </w:rPr>
              <w:t xml:space="preserve">pers, Storages, Covered Gantry </w:t>
            </w:r>
            <w:r w:rsidRPr="00DC6BDA">
              <w:rPr>
                <w:rFonts w:asciiTheme="minorHAnsi" w:hAnsiTheme="minorHAnsi" w:cstheme="minorHAnsi"/>
                <w:b/>
                <w:bCs/>
                <w:color w:val="000000" w:themeColor="text1"/>
                <w:sz w:val="20"/>
                <w:szCs w:val="20"/>
                <w:lang w:val="en-GB" w:eastAsia="en-GB"/>
              </w:rPr>
              <w:t>etc.</w:t>
            </w:r>
          </w:p>
        </w:tc>
      </w:tr>
      <w:tr w:rsidR="00764CAA" w:rsidRPr="00DC6BDA" w14:paraId="239D08AF" w14:textId="77777777" w:rsidTr="00BB3160">
        <w:trPr>
          <w:trHeight w:val="285"/>
        </w:trPr>
        <w:tc>
          <w:tcPr>
            <w:tcW w:w="659" w:type="dxa"/>
            <w:shd w:val="clear" w:color="000000" w:fill="FFFFFF"/>
            <w:noWrap/>
            <w:vAlign w:val="center"/>
            <w:hideMark/>
          </w:tcPr>
          <w:p w14:paraId="70EE336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p>
        </w:tc>
        <w:tc>
          <w:tcPr>
            <w:tcW w:w="4986" w:type="dxa"/>
            <w:shd w:val="clear" w:color="000000" w:fill="FFFFFF"/>
            <w:noWrap/>
            <w:vAlign w:val="bottom"/>
            <w:hideMark/>
          </w:tcPr>
          <w:p w14:paraId="7D37D527" w14:textId="7E791A49"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Limestone pre</w:t>
            </w:r>
            <w:r w:rsidR="00764CAA" w:rsidRPr="00DC6BDA">
              <w:rPr>
                <w:rFonts w:asciiTheme="minorHAnsi" w:hAnsiTheme="minorHAnsi" w:cstheme="minorHAnsi"/>
                <w:color w:val="000000" w:themeColor="text1"/>
                <w:sz w:val="20"/>
                <w:szCs w:val="20"/>
                <w:lang w:val="en-GB" w:eastAsia="en-GB"/>
              </w:rPr>
              <w:t xml:space="preserve"> </w:t>
            </w:r>
            <w:r w:rsidRPr="00DC6BDA">
              <w:rPr>
                <w:rFonts w:asciiTheme="minorHAnsi" w:hAnsiTheme="minorHAnsi" w:cstheme="minorHAnsi"/>
                <w:color w:val="000000" w:themeColor="text1"/>
                <w:sz w:val="20"/>
                <w:szCs w:val="20"/>
                <w:lang w:val="en-GB" w:eastAsia="en-GB"/>
              </w:rPr>
              <w:t>blending stockpile (linear, covered, with S/R foundations)</w:t>
            </w:r>
          </w:p>
        </w:tc>
        <w:tc>
          <w:tcPr>
            <w:tcW w:w="1565" w:type="dxa"/>
            <w:shd w:val="clear" w:color="000000" w:fill="FFFFFF"/>
            <w:noWrap/>
            <w:vAlign w:val="center"/>
            <w:hideMark/>
          </w:tcPr>
          <w:p w14:paraId="61F94369" w14:textId="355C365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.50</w:t>
            </w:r>
          </w:p>
        </w:tc>
        <w:tc>
          <w:tcPr>
            <w:tcW w:w="2263" w:type="dxa"/>
            <w:shd w:val="clear" w:color="000000" w:fill="FFFFFF"/>
            <w:noWrap/>
            <w:vAlign w:val="center"/>
            <w:hideMark/>
          </w:tcPr>
          <w:p w14:paraId="329BF1EE" w14:textId="44C5FA6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.50</w:t>
            </w:r>
          </w:p>
        </w:tc>
      </w:tr>
      <w:tr w:rsidR="00764CAA" w:rsidRPr="00DC6BDA" w14:paraId="77DF770C" w14:textId="77777777" w:rsidTr="00BB3160">
        <w:trPr>
          <w:trHeight w:val="285"/>
        </w:trPr>
        <w:tc>
          <w:tcPr>
            <w:tcW w:w="659" w:type="dxa"/>
            <w:shd w:val="clear" w:color="000000" w:fill="FFFFFF"/>
            <w:noWrap/>
            <w:vAlign w:val="center"/>
            <w:hideMark/>
          </w:tcPr>
          <w:p w14:paraId="5A62F78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w:t>
            </w:r>
          </w:p>
        </w:tc>
        <w:tc>
          <w:tcPr>
            <w:tcW w:w="4986" w:type="dxa"/>
            <w:shd w:val="clear" w:color="000000" w:fill="FFFFFF"/>
            <w:noWrap/>
            <w:vAlign w:val="bottom"/>
            <w:hideMark/>
          </w:tcPr>
          <w:p w14:paraId="21BE69E8"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Correctives storage (linear, covered, with S/R foundations)</w:t>
            </w:r>
          </w:p>
        </w:tc>
        <w:tc>
          <w:tcPr>
            <w:tcW w:w="1565" w:type="dxa"/>
            <w:shd w:val="clear" w:color="000000" w:fill="FFFFFF"/>
            <w:noWrap/>
            <w:vAlign w:val="center"/>
            <w:hideMark/>
          </w:tcPr>
          <w:p w14:paraId="20F1B2CA" w14:textId="734EF23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.55</w:t>
            </w:r>
          </w:p>
        </w:tc>
        <w:tc>
          <w:tcPr>
            <w:tcW w:w="2263" w:type="dxa"/>
            <w:shd w:val="clear" w:color="000000" w:fill="FFFFFF"/>
            <w:noWrap/>
            <w:vAlign w:val="center"/>
            <w:hideMark/>
          </w:tcPr>
          <w:p w14:paraId="7364AA20" w14:textId="48AED77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.95</w:t>
            </w:r>
          </w:p>
        </w:tc>
      </w:tr>
      <w:tr w:rsidR="00764CAA" w:rsidRPr="00DC6BDA" w14:paraId="4E0FB1C9" w14:textId="77777777" w:rsidTr="00BB3160">
        <w:trPr>
          <w:trHeight w:val="285"/>
        </w:trPr>
        <w:tc>
          <w:tcPr>
            <w:tcW w:w="659" w:type="dxa"/>
            <w:shd w:val="clear" w:color="000000" w:fill="FFFFFF"/>
            <w:noWrap/>
            <w:vAlign w:val="center"/>
            <w:hideMark/>
          </w:tcPr>
          <w:p w14:paraId="52E6F71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2.3</w:t>
            </w:r>
          </w:p>
        </w:tc>
        <w:tc>
          <w:tcPr>
            <w:tcW w:w="4986" w:type="dxa"/>
            <w:shd w:val="clear" w:color="000000" w:fill="FFFFFF"/>
            <w:noWrap/>
            <w:vAlign w:val="bottom"/>
            <w:hideMark/>
          </w:tcPr>
          <w:p w14:paraId="01A18D84"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Solid fuel storage (linear, covered, with S/R foundations)</w:t>
            </w:r>
          </w:p>
        </w:tc>
        <w:tc>
          <w:tcPr>
            <w:tcW w:w="1565" w:type="dxa"/>
            <w:shd w:val="clear" w:color="000000" w:fill="FFFFFF"/>
            <w:noWrap/>
            <w:vAlign w:val="center"/>
            <w:hideMark/>
          </w:tcPr>
          <w:p w14:paraId="2DBEACDD" w14:textId="6DA4638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.85</w:t>
            </w:r>
          </w:p>
        </w:tc>
        <w:tc>
          <w:tcPr>
            <w:tcW w:w="2263" w:type="dxa"/>
            <w:shd w:val="clear" w:color="000000" w:fill="FFFFFF"/>
            <w:noWrap/>
            <w:vAlign w:val="center"/>
            <w:hideMark/>
          </w:tcPr>
          <w:p w14:paraId="06FA5EB3" w14:textId="35CECBF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.65</w:t>
            </w:r>
          </w:p>
        </w:tc>
      </w:tr>
      <w:tr w:rsidR="00764CAA" w:rsidRPr="00DC6BDA" w14:paraId="570AF996" w14:textId="77777777" w:rsidTr="00BB3160">
        <w:trPr>
          <w:trHeight w:val="285"/>
        </w:trPr>
        <w:tc>
          <w:tcPr>
            <w:tcW w:w="659" w:type="dxa"/>
            <w:shd w:val="clear" w:color="000000" w:fill="FFFFFF"/>
            <w:noWrap/>
            <w:vAlign w:val="center"/>
            <w:hideMark/>
          </w:tcPr>
          <w:p w14:paraId="4B24496B"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2.4</w:t>
            </w:r>
          </w:p>
        </w:tc>
        <w:tc>
          <w:tcPr>
            <w:tcW w:w="4986" w:type="dxa"/>
            <w:shd w:val="clear" w:color="000000" w:fill="FFFFFF"/>
            <w:noWrap/>
            <w:vAlign w:val="bottom"/>
            <w:hideMark/>
          </w:tcPr>
          <w:p w14:paraId="4A21647D"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 hoppers &amp; building</w:t>
            </w:r>
          </w:p>
        </w:tc>
        <w:tc>
          <w:tcPr>
            <w:tcW w:w="1565" w:type="dxa"/>
            <w:shd w:val="clear" w:color="000000" w:fill="FFFFFF"/>
            <w:noWrap/>
            <w:vAlign w:val="center"/>
            <w:hideMark/>
          </w:tcPr>
          <w:p w14:paraId="7E18E859" w14:textId="5FDE1FD9"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.40</w:t>
            </w:r>
          </w:p>
        </w:tc>
        <w:tc>
          <w:tcPr>
            <w:tcW w:w="2263" w:type="dxa"/>
            <w:shd w:val="clear" w:color="000000" w:fill="FFFFFF"/>
            <w:noWrap/>
            <w:vAlign w:val="center"/>
            <w:hideMark/>
          </w:tcPr>
          <w:p w14:paraId="1C968F7A" w14:textId="61D5E54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4E067A64" w14:textId="77777777" w:rsidTr="00BB3160">
        <w:trPr>
          <w:trHeight w:val="285"/>
        </w:trPr>
        <w:tc>
          <w:tcPr>
            <w:tcW w:w="659" w:type="dxa"/>
            <w:shd w:val="clear" w:color="000000" w:fill="FFFFFF"/>
            <w:noWrap/>
            <w:vAlign w:val="center"/>
            <w:hideMark/>
          </w:tcPr>
          <w:p w14:paraId="5B15C728"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2.5</w:t>
            </w:r>
          </w:p>
        </w:tc>
        <w:tc>
          <w:tcPr>
            <w:tcW w:w="4986" w:type="dxa"/>
            <w:shd w:val="clear" w:color="000000" w:fill="FFFFFF"/>
            <w:noWrap/>
            <w:vAlign w:val="bottom"/>
            <w:hideMark/>
          </w:tcPr>
          <w:p w14:paraId="6D86374C"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Blending (Raw Meal) silo</w:t>
            </w:r>
          </w:p>
        </w:tc>
        <w:tc>
          <w:tcPr>
            <w:tcW w:w="1565" w:type="dxa"/>
            <w:shd w:val="clear" w:color="000000" w:fill="FFFFFF"/>
            <w:noWrap/>
            <w:vAlign w:val="center"/>
            <w:hideMark/>
          </w:tcPr>
          <w:p w14:paraId="510462C8" w14:textId="19AE375B"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6</w:t>
            </w:r>
            <w:r w:rsidR="00764CAA" w:rsidRPr="00DC6BDA">
              <w:rPr>
                <w:rFonts w:asciiTheme="minorHAnsi" w:hAnsiTheme="minorHAnsi" w:cstheme="minorHAnsi"/>
                <w:color w:val="000000" w:themeColor="text1"/>
                <w:sz w:val="20"/>
                <w:szCs w:val="20"/>
                <w:lang w:val="en-GB" w:eastAsia="en-GB"/>
              </w:rPr>
              <w:t>.30</w:t>
            </w:r>
          </w:p>
        </w:tc>
        <w:tc>
          <w:tcPr>
            <w:tcW w:w="2263" w:type="dxa"/>
            <w:shd w:val="clear" w:color="000000" w:fill="FFFFFF"/>
            <w:noWrap/>
            <w:vAlign w:val="center"/>
            <w:hideMark/>
          </w:tcPr>
          <w:p w14:paraId="304E7C62" w14:textId="65CA694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764CAA" w:rsidRPr="00DC6BDA" w14:paraId="1ACCF165" w14:textId="77777777" w:rsidTr="00BB3160">
        <w:trPr>
          <w:trHeight w:val="285"/>
        </w:trPr>
        <w:tc>
          <w:tcPr>
            <w:tcW w:w="659" w:type="dxa"/>
            <w:shd w:val="clear" w:color="000000" w:fill="FFFFFF"/>
            <w:noWrap/>
            <w:vAlign w:val="center"/>
            <w:hideMark/>
          </w:tcPr>
          <w:p w14:paraId="69923068"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2.6</w:t>
            </w:r>
          </w:p>
        </w:tc>
        <w:tc>
          <w:tcPr>
            <w:tcW w:w="4986" w:type="dxa"/>
            <w:shd w:val="clear" w:color="000000" w:fill="FFFFFF"/>
            <w:noWrap/>
            <w:vAlign w:val="bottom"/>
            <w:hideMark/>
          </w:tcPr>
          <w:p w14:paraId="2857FD12"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silo &amp; transport supporting structure</w:t>
            </w:r>
          </w:p>
        </w:tc>
        <w:tc>
          <w:tcPr>
            <w:tcW w:w="1565" w:type="dxa"/>
            <w:shd w:val="clear" w:color="000000" w:fill="FFFFFF"/>
            <w:noWrap/>
            <w:vAlign w:val="center"/>
            <w:hideMark/>
          </w:tcPr>
          <w:p w14:paraId="5294559C" w14:textId="3289708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r w:rsidR="00764CAA" w:rsidRPr="00DC6BDA">
              <w:rPr>
                <w:rFonts w:asciiTheme="minorHAnsi" w:hAnsiTheme="minorHAnsi" w:cstheme="minorHAnsi"/>
                <w:color w:val="000000" w:themeColor="text1"/>
                <w:sz w:val="20"/>
                <w:szCs w:val="20"/>
                <w:lang w:val="en-GB" w:eastAsia="en-GB"/>
              </w:rPr>
              <w:t>.75</w:t>
            </w:r>
          </w:p>
        </w:tc>
        <w:tc>
          <w:tcPr>
            <w:tcW w:w="2263" w:type="dxa"/>
            <w:shd w:val="clear" w:color="000000" w:fill="FFFFFF"/>
            <w:noWrap/>
            <w:vAlign w:val="center"/>
            <w:hideMark/>
          </w:tcPr>
          <w:p w14:paraId="1FA512BF" w14:textId="2135AC60"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764CAA" w:rsidRPr="00DC6BDA" w14:paraId="57E055F7" w14:textId="77777777" w:rsidTr="00BB3160">
        <w:trPr>
          <w:trHeight w:val="285"/>
        </w:trPr>
        <w:tc>
          <w:tcPr>
            <w:tcW w:w="659" w:type="dxa"/>
            <w:shd w:val="clear" w:color="000000" w:fill="FFFFFF"/>
            <w:noWrap/>
            <w:vAlign w:val="center"/>
            <w:hideMark/>
          </w:tcPr>
          <w:p w14:paraId="43557886"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2.8</w:t>
            </w:r>
          </w:p>
        </w:tc>
        <w:tc>
          <w:tcPr>
            <w:tcW w:w="4986" w:type="dxa"/>
            <w:shd w:val="clear" w:color="000000" w:fill="FFFFFF"/>
            <w:noWrap/>
            <w:vAlign w:val="bottom"/>
            <w:hideMark/>
          </w:tcPr>
          <w:p w14:paraId="40FD756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load-out silos (4nos.)</w:t>
            </w:r>
          </w:p>
        </w:tc>
        <w:tc>
          <w:tcPr>
            <w:tcW w:w="1565" w:type="dxa"/>
            <w:shd w:val="clear" w:color="000000" w:fill="FFFFFF"/>
            <w:noWrap/>
            <w:vAlign w:val="center"/>
            <w:hideMark/>
          </w:tcPr>
          <w:p w14:paraId="568F0B79" w14:textId="7EE17FD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.95</w:t>
            </w:r>
          </w:p>
        </w:tc>
        <w:tc>
          <w:tcPr>
            <w:tcW w:w="2263" w:type="dxa"/>
            <w:shd w:val="clear" w:color="000000" w:fill="FFFFFF"/>
            <w:noWrap/>
            <w:vAlign w:val="center"/>
            <w:hideMark/>
          </w:tcPr>
          <w:p w14:paraId="48B80D3A" w14:textId="2322A1B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637FCC08" w14:textId="77777777" w:rsidTr="00BB3160">
        <w:trPr>
          <w:trHeight w:val="285"/>
        </w:trPr>
        <w:tc>
          <w:tcPr>
            <w:tcW w:w="659" w:type="dxa"/>
            <w:shd w:val="clear" w:color="000000" w:fill="FFFFFF"/>
            <w:noWrap/>
            <w:vAlign w:val="center"/>
            <w:hideMark/>
          </w:tcPr>
          <w:p w14:paraId="544ED426"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2.9</w:t>
            </w:r>
          </w:p>
        </w:tc>
        <w:tc>
          <w:tcPr>
            <w:tcW w:w="4986" w:type="dxa"/>
            <w:shd w:val="clear" w:color="000000" w:fill="FFFFFF"/>
            <w:noWrap/>
            <w:vAlign w:val="bottom"/>
            <w:hideMark/>
          </w:tcPr>
          <w:p w14:paraId="6F2D9376"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Gypsum, pond ash and sweetener storage (linear, covered)</w:t>
            </w:r>
          </w:p>
        </w:tc>
        <w:tc>
          <w:tcPr>
            <w:tcW w:w="1565" w:type="dxa"/>
            <w:shd w:val="clear" w:color="000000" w:fill="FFFFFF"/>
            <w:noWrap/>
            <w:vAlign w:val="center"/>
            <w:hideMark/>
          </w:tcPr>
          <w:p w14:paraId="427F1805" w14:textId="76AF08D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.90</w:t>
            </w:r>
          </w:p>
        </w:tc>
        <w:tc>
          <w:tcPr>
            <w:tcW w:w="2263" w:type="dxa"/>
            <w:shd w:val="clear" w:color="000000" w:fill="FFFFFF"/>
            <w:noWrap/>
            <w:vAlign w:val="center"/>
            <w:hideMark/>
          </w:tcPr>
          <w:p w14:paraId="20C93EED"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0BD8DB0B" w14:textId="77777777" w:rsidTr="00BB3160">
        <w:trPr>
          <w:trHeight w:val="285"/>
        </w:trPr>
        <w:tc>
          <w:tcPr>
            <w:tcW w:w="659" w:type="dxa"/>
            <w:shd w:val="clear" w:color="000000" w:fill="FFFFFF"/>
            <w:noWrap/>
            <w:vAlign w:val="center"/>
            <w:hideMark/>
          </w:tcPr>
          <w:p w14:paraId="38C3491D" w14:textId="1E8B90C0"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6D8C131"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mill hoppers &amp; building</w:t>
            </w:r>
          </w:p>
        </w:tc>
        <w:tc>
          <w:tcPr>
            <w:tcW w:w="1565" w:type="dxa"/>
            <w:shd w:val="clear" w:color="000000" w:fill="FFFFFF"/>
            <w:noWrap/>
            <w:vAlign w:val="center"/>
            <w:hideMark/>
          </w:tcPr>
          <w:p w14:paraId="34783E9B" w14:textId="71CED1B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.40</w:t>
            </w:r>
          </w:p>
        </w:tc>
        <w:tc>
          <w:tcPr>
            <w:tcW w:w="2263" w:type="dxa"/>
            <w:shd w:val="clear" w:color="000000" w:fill="FFFFFF"/>
            <w:noWrap/>
            <w:vAlign w:val="center"/>
            <w:hideMark/>
          </w:tcPr>
          <w:p w14:paraId="040696EE" w14:textId="3FED4F48"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1EF8AF51" w14:textId="77777777" w:rsidTr="00BB3160">
        <w:trPr>
          <w:trHeight w:val="285"/>
        </w:trPr>
        <w:tc>
          <w:tcPr>
            <w:tcW w:w="659" w:type="dxa"/>
            <w:shd w:val="clear" w:color="000000" w:fill="FFFFFF"/>
            <w:noWrap/>
            <w:vAlign w:val="center"/>
            <w:hideMark/>
          </w:tcPr>
          <w:p w14:paraId="1957D96A"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2.11</w:t>
            </w:r>
          </w:p>
        </w:tc>
        <w:tc>
          <w:tcPr>
            <w:tcW w:w="4986" w:type="dxa"/>
            <w:shd w:val="clear" w:color="000000" w:fill="FFFFFF"/>
            <w:noWrap/>
            <w:vAlign w:val="bottom"/>
            <w:hideMark/>
          </w:tcPr>
          <w:p w14:paraId="5A3C759F" w14:textId="61EB7439"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Fly</w:t>
            </w:r>
            <w:r w:rsidR="00764CAA" w:rsidRPr="00DC6BDA">
              <w:rPr>
                <w:rFonts w:asciiTheme="minorHAnsi" w:hAnsiTheme="minorHAnsi" w:cstheme="minorHAnsi"/>
                <w:color w:val="000000" w:themeColor="text1"/>
                <w:sz w:val="20"/>
                <w:szCs w:val="20"/>
                <w:lang w:val="en-GB" w:eastAsia="en-GB"/>
              </w:rPr>
              <w:t xml:space="preserve"> </w:t>
            </w:r>
            <w:r w:rsidRPr="00DC6BDA">
              <w:rPr>
                <w:rFonts w:asciiTheme="minorHAnsi" w:hAnsiTheme="minorHAnsi" w:cstheme="minorHAnsi"/>
                <w:color w:val="000000" w:themeColor="text1"/>
                <w:sz w:val="20"/>
                <w:szCs w:val="20"/>
                <w:lang w:val="en-GB" w:eastAsia="en-GB"/>
              </w:rPr>
              <w:t>ash silo</w:t>
            </w:r>
          </w:p>
        </w:tc>
        <w:tc>
          <w:tcPr>
            <w:tcW w:w="1565" w:type="dxa"/>
            <w:shd w:val="clear" w:color="000000" w:fill="FFFFFF"/>
            <w:noWrap/>
            <w:vAlign w:val="center"/>
            <w:hideMark/>
          </w:tcPr>
          <w:p w14:paraId="5C7944DA" w14:textId="013D62C0"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.00</w:t>
            </w:r>
          </w:p>
        </w:tc>
        <w:tc>
          <w:tcPr>
            <w:tcW w:w="2263" w:type="dxa"/>
            <w:shd w:val="clear" w:color="000000" w:fill="FFFFFF"/>
            <w:noWrap/>
            <w:vAlign w:val="center"/>
            <w:hideMark/>
          </w:tcPr>
          <w:p w14:paraId="33535535" w14:textId="4B61DDA5"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61722433" w14:textId="77777777" w:rsidTr="00BB3160">
        <w:trPr>
          <w:trHeight w:val="285"/>
        </w:trPr>
        <w:tc>
          <w:tcPr>
            <w:tcW w:w="659" w:type="dxa"/>
            <w:shd w:val="clear" w:color="000000" w:fill="FFFFFF"/>
            <w:noWrap/>
            <w:vAlign w:val="center"/>
            <w:hideMark/>
          </w:tcPr>
          <w:p w14:paraId="456A80D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2.12</w:t>
            </w:r>
          </w:p>
        </w:tc>
        <w:tc>
          <w:tcPr>
            <w:tcW w:w="4986" w:type="dxa"/>
            <w:shd w:val="clear" w:color="000000" w:fill="FFFFFF"/>
            <w:noWrap/>
            <w:vAlign w:val="bottom"/>
            <w:hideMark/>
          </w:tcPr>
          <w:p w14:paraId="21DD2D05"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silos</w:t>
            </w:r>
          </w:p>
        </w:tc>
        <w:tc>
          <w:tcPr>
            <w:tcW w:w="1565" w:type="dxa"/>
            <w:shd w:val="clear" w:color="000000" w:fill="FFFFFF"/>
            <w:noWrap/>
            <w:vAlign w:val="center"/>
            <w:hideMark/>
          </w:tcPr>
          <w:p w14:paraId="3D14D0CA" w14:textId="0BFB6EF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w:t>
            </w:r>
            <w:r w:rsidR="00764CAA" w:rsidRPr="00DC6BDA">
              <w:rPr>
                <w:rFonts w:asciiTheme="minorHAnsi" w:hAnsiTheme="minorHAnsi" w:cstheme="minorHAnsi"/>
                <w:color w:val="000000" w:themeColor="text1"/>
                <w:sz w:val="20"/>
                <w:szCs w:val="20"/>
                <w:lang w:val="en-GB" w:eastAsia="en-GB"/>
              </w:rPr>
              <w:t>.85</w:t>
            </w:r>
          </w:p>
        </w:tc>
        <w:tc>
          <w:tcPr>
            <w:tcW w:w="2263" w:type="dxa"/>
            <w:shd w:val="clear" w:color="000000" w:fill="FFFFFF"/>
            <w:noWrap/>
            <w:vAlign w:val="center"/>
            <w:hideMark/>
          </w:tcPr>
          <w:p w14:paraId="629AA328" w14:textId="5D6F242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762305D5" w14:textId="77777777" w:rsidTr="00BB3160">
        <w:trPr>
          <w:trHeight w:val="285"/>
        </w:trPr>
        <w:tc>
          <w:tcPr>
            <w:tcW w:w="659" w:type="dxa"/>
            <w:shd w:val="clear" w:color="000000" w:fill="FFFFFF"/>
            <w:noWrap/>
            <w:vAlign w:val="center"/>
            <w:hideMark/>
          </w:tcPr>
          <w:p w14:paraId="72E39D3A" w14:textId="5CFAD826" w:rsidR="000314F8" w:rsidRPr="00DC6BDA" w:rsidRDefault="00C6144C"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0314F8" w:rsidRPr="00DC6BDA">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2113BF12"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AFR Storage</w:t>
            </w:r>
          </w:p>
        </w:tc>
        <w:tc>
          <w:tcPr>
            <w:tcW w:w="1565" w:type="dxa"/>
            <w:shd w:val="clear" w:color="000000" w:fill="FFFFFF"/>
            <w:noWrap/>
            <w:vAlign w:val="center"/>
            <w:hideMark/>
          </w:tcPr>
          <w:p w14:paraId="0D95D8E7" w14:textId="097901DC"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.00</w:t>
            </w:r>
          </w:p>
        </w:tc>
        <w:tc>
          <w:tcPr>
            <w:tcW w:w="2263" w:type="dxa"/>
            <w:shd w:val="clear" w:color="000000" w:fill="FFFFFF"/>
            <w:noWrap/>
            <w:vAlign w:val="center"/>
            <w:hideMark/>
          </w:tcPr>
          <w:p w14:paraId="48AED4B5" w14:textId="112045D0"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7F42DA2B" w14:textId="77777777" w:rsidTr="00685050">
        <w:trPr>
          <w:trHeight w:val="300"/>
        </w:trPr>
        <w:tc>
          <w:tcPr>
            <w:tcW w:w="659" w:type="dxa"/>
            <w:shd w:val="clear" w:color="000000" w:fill="FFFFFF"/>
            <w:noWrap/>
            <w:vAlign w:val="bottom"/>
            <w:hideMark/>
          </w:tcPr>
          <w:p w14:paraId="38A3B3AA" w14:textId="2CAE104C" w:rsidR="000314F8" w:rsidRPr="00DC6BDA"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7B306130"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(2.0)</w:t>
            </w:r>
          </w:p>
        </w:tc>
        <w:tc>
          <w:tcPr>
            <w:tcW w:w="1565" w:type="dxa"/>
            <w:shd w:val="clear" w:color="000000" w:fill="FFFFFF"/>
            <w:noWrap/>
            <w:vAlign w:val="center"/>
            <w:hideMark/>
          </w:tcPr>
          <w:p w14:paraId="0A0D65E0" w14:textId="7602FBF4"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69.45</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3F0A0A88" w14:textId="009C3C27"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12.25</w:t>
            </w:r>
            <w:r w:rsidRPr="00DC6BDA">
              <w:rPr>
                <w:rFonts w:asciiTheme="minorHAnsi" w:hAnsiTheme="minorHAnsi" w:cstheme="minorHAnsi"/>
                <w:b/>
                <w:bCs/>
                <w:color w:val="000000" w:themeColor="text1"/>
                <w:sz w:val="20"/>
                <w:szCs w:val="20"/>
                <w:lang w:val="en-GB" w:eastAsia="en-GB"/>
              </w:rPr>
              <w:fldChar w:fldCharType="end"/>
            </w:r>
          </w:p>
        </w:tc>
      </w:tr>
      <w:tr w:rsidR="00764CAA" w:rsidRPr="00DC6BDA" w14:paraId="4BE029F6" w14:textId="77777777" w:rsidTr="00BB3160">
        <w:trPr>
          <w:trHeight w:val="285"/>
        </w:trPr>
        <w:tc>
          <w:tcPr>
            <w:tcW w:w="9473" w:type="dxa"/>
            <w:gridSpan w:val="4"/>
            <w:shd w:val="clear" w:color="auto" w:fill="B8CCE4" w:themeFill="accent1" w:themeFillTint="66"/>
            <w:noWrap/>
            <w:vAlign w:val="center"/>
            <w:hideMark/>
          </w:tcPr>
          <w:p w14:paraId="108B5247" w14:textId="2BC30397" w:rsidR="00764CAA" w:rsidRPr="00DC6BDA" w:rsidRDefault="00764CAA" w:rsidP="00E712ED">
            <w:pPr>
              <w:pStyle w:val="ListParagraph"/>
              <w:numPr>
                <w:ilvl w:val="0"/>
                <w:numId w:val="29"/>
              </w:numPr>
              <w:jc w:val="cente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Auxiliary Services</w:t>
            </w:r>
          </w:p>
        </w:tc>
      </w:tr>
      <w:tr w:rsidR="00D26347" w:rsidRPr="00DC6BDA" w14:paraId="12CC28ED" w14:textId="77777777" w:rsidTr="00BB3160">
        <w:trPr>
          <w:trHeight w:val="285"/>
        </w:trPr>
        <w:tc>
          <w:tcPr>
            <w:tcW w:w="659" w:type="dxa"/>
            <w:shd w:val="clear" w:color="000000" w:fill="FFFFFF"/>
            <w:noWrap/>
            <w:vAlign w:val="center"/>
            <w:hideMark/>
          </w:tcPr>
          <w:p w14:paraId="71B696B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w:t>
            </w:r>
          </w:p>
        </w:tc>
        <w:tc>
          <w:tcPr>
            <w:tcW w:w="4986" w:type="dxa"/>
            <w:shd w:val="clear" w:color="000000" w:fill="FFFFFF"/>
            <w:noWrap/>
            <w:vAlign w:val="bottom"/>
            <w:hideMark/>
          </w:tcPr>
          <w:p w14:paraId="04C1985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Switch yard</w:t>
            </w:r>
          </w:p>
        </w:tc>
        <w:tc>
          <w:tcPr>
            <w:tcW w:w="1565" w:type="dxa"/>
            <w:shd w:val="clear" w:color="000000" w:fill="FFFFFF"/>
            <w:noWrap/>
            <w:vAlign w:val="center"/>
            <w:hideMark/>
          </w:tcPr>
          <w:p w14:paraId="11FF218C" w14:textId="0485A6EE" w:rsidR="000314F8" w:rsidRPr="00DC6BDA" w:rsidRDefault="00764CAA"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w:t>
            </w:r>
            <w:r w:rsidR="000314F8" w:rsidRPr="00DC6BDA">
              <w:rPr>
                <w:rFonts w:asciiTheme="minorHAnsi" w:hAnsiTheme="minorHAnsi" w:cstheme="minorHAnsi"/>
                <w:color w:val="000000" w:themeColor="text1"/>
                <w:sz w:val="20"/>
                <w:szCs w:val="20"/>
                <w:lang w:val="en-GB" w:eastAsia="en-GB"/>
              </w:rPr>
              <w:t>45</w:t>
            </w:r>
          </w:p>
        </w:tc>
        <w:tc>
          <w:tcPr>
            <w:tcW w:w="2263" w:type="dxa"/>
            <w:shd w:val="clear" w:color="000000" w:fill="FFFFFF"/>
            <w:noWrap/>
            <w:vAlign w:val="center"/>
            <w:hideMark/>
          </w:tcPr>
          <w:p w14:paraId="03B6B1B5" w14:textId="52E8E245" w:rsidR="000314F8" w:rsidRPr="00DC6BDA" w:rsidRDefault="008276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0.61</w:t>
            </w:r>
          </w:p>
        </w:tc>
      </w:tr>
      <w:tr w:rsidR="00D26347" w:rsidRPr="00DC6BDA" w14:paraId="5D7170C6" w14:textId="77777777" w:rsidTr="00BB3160">
        <w:trPr>
          <w:trHeight w:val="285"/>
        </w:trPr>
        <w:tc>
          <w:tcPr>
            <w:tcW w:w="659" w:type="dxa"/>
            <w:shd w:val="clear" w:color="000000" w:fill="FFFFFF"/>
            <w:noWrap/>
            <w:vAlign w:val="center"/>
            <w:hideMark/>
          </w:tcPr>
          <w:p w14:paraId="3D4ABA1B"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3.2</w:t>
            </w:r>
          </w:p>
        </w:tc>
        <w:tc>
          <w:tcPr>
            <w:tcW w:w="4986" w:type="dxa"/>
            <w:shd w:val="clear" w:color="000000" w:fill="FFFFFF"/>
            <w:noWrap/>
            <w:vAlign w:val="bottom"/>
            <w:hideMark/>
          </w:tcPr>
          <w:p w14:paraId="76D26583"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Main indoor substation </w:t>
            </w:r>
          </w:p>
        </w:tc>
        <w:tc>
          <w:tcPr>
            <w:tcW w:w="1565" w:type="dxa"/>
            <w:shd w:val="clear" w:color="000000" w:fill="FFFFFF"/>
            <w:noWrap/>
            <w:vAlign w:val="center"/>
            <w:hideMark/>
          </w:tcPr>
          <w:p w14:paraId="008D4C47" w14:textId="5006AC4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.45</w:t>
            </w:r>
          </w:p>
        </w:tc>
        <w:tc>
          <w:tcPr>
            <w:tcW w:w="2263" w:type="dxa"/>
            <w:shd w:val="clear" w:color="000000" w:fill="FFFFFF"/>
            <w:noWrap/>
            <w:vAlign w:val="center"/>
            <w:hideMark/>
          </w:tcPr>
          <w:p w14:paraId="47B3F2AB" w14:textId="59D30E7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5E619034" w14:textId="77777777" w:rsidTr="00BB3160">
        <w:trPr>
          <w:trHeight w:val="285"/>
        </w:trPr>
        <w:tc>
          <w:tcPr>
            <w:tcW w:w="659" w:type="dxa"/>
            <w:shd w:val="clear" w:color="000000" w:fill="FFFFFF"/>
            <w:noWrap/>
            <w:vAlign w:val="center"/>
            <w:hideMark/>
          </w:tcPr>
          <w:p w14:paraId="64003B63"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3.3</w:t>
            </w:r>
          </w:p>
        </w:tc>
        <w:tc>
          <w:tcPr>
            <w:tcW w:w="4986" w:type="dxa"/>
            <w:shd w:val="clear" w:color="000000" w:fill="FFFFFF"/>
            <w:noWrap/>
            <w:vAlign w:val="bottom"/>
            <w:hideMark/>
          </w:tcPr>
          <w:p w14:paraId="77F32E89"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CCR, including Lab, Technical Offices, etc.</w:t>
            </w:r>
          </w:p>
        </w:tc>
        <w:tc>
          <w:tcPr>
            <w:tcW w:w="1565" w:type="dxa"/>
            <w:shd w:val="clear" w:color="000000" w:fill="FFFFFF"/>
            <w:noWrap/>
            <w:vAlign w:val="center"/>
            <w:hideMark/>
          </w:tcPr>
          <w:p w14:paraId="474D3B59" w14:textId="39AC834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764CAA" w:rsidRPr="00DC6BDA">
              <w:rPr>
                <w:rFonts w:asciiTheme="minorHAnsi" w:hAnsiTheme="minorHAnsi" w:cstheme="minorHAnsi"/>
                <w:color w:val="000000" w:themeColor="text1"/>
                <w:sz w:val="20"/>
                <w:szCs w:val="20"/>
                <w:lang w:val="en-GB" w:eastAsia="en-GB"/>
              </w:rPr>
              <w:t>.42</w:t>
            </w:r>
          </w:p>
        </w:tc>
        <w:tc>
          <w:tcPr>
            <w:tcW w:w="2263" w:type="dxa"/>
            <w:shd w:val="clear" w:color="000000" w:fill="FFFFFF"/>
            <w:noWrap/>
            <w:vAlign w:val="center"/>
            <w:hideMark/>
          </w:tcPr>
          <w:p w14:paraId="78EAAFA7" w14:textId="66FD2C89"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31032443" w14:textId="77777777" w:rsidTr="00BB3160">
        <w:trPr>
          <w:trHeight w:val="285"/>
        </w:trPr>
        <w:tc>
          <w:tcPr>
            <w:tcW w:w="659" w:type="dxa"/>
            <w:shd w:val="clear" w:color="000000" w:fill="FFFFFF"/>
            <w:noWrap/>
            <w:vAlign w:val="center"/>
            <w:hideMark/>
          </w:tcPr>
          <w:p w14:paraId="5FE60284"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3.4</w:t>
            </w:r>
          </w:p>
        </w:tc>
        <w:tc>
          <w:tcPr>
            <w:tcW w:w="4986" w:type="dxa"/>
            <w:shd w:val="clear" w:color="000000" w:fill="FFFFFF"/>
            <w:noWrap/>
            <w:vAlign w:val="bottom"/>
            <w:hideMark/>
          </w:tcPr>
          <w:p w14:paraId="15FB63D0"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Load centres &amp; MCC rooms</w:t>
            </w:r>
          </w:p>
        </w:tc>
        <w:tc>
          <w:tcPr>
            <w:tcW w:w="1565" w:type="dxa"/>
            <w:shd w:val="clear" w:color="000000" w:fill="FFFFFF"/>
            <w:noWrap/>
            <w:vAlign w:val="center"/>
            <w:hideMark/>
          </w:tcPr>
          <w:p w14:paraId="6830DE94" w14:textId="287CFA0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764CAA" w:rsidRPr="00DC6BDA">
              <w:rPr>
                <w:rFonts w:asciiTheme="minorHAnsi" w:hAnsiTheme="minorHAnsi" w:cstheme="minorHAnsi"/>
                <w:color w:val="000000" w:themeColor="text1"/>
                <w:sz w:val="20"/>
                <w:szCs w:val="20"/>
                <w:lang w:val="en-GB" w:eastAsia="en-GB"/>
              </w:rPr>
              <w:t>.30</w:t>
            </w:r>
          </w:p>
        </w:tc>
        <w:tc>
          <w:tcPr>
            <w:tcW w:w="2263" w:type="dxa"/>
            <w:shd w:val="clear" w:color="000000" w:fill="FFFFFF"/>
            <w:noWrap/>
            <w:vAlign w:val="center"/>
            <w:hideMark/>
          </w:tcPr>
          <w:p w14:paraId="35D7C090" w14:textId="0829D61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03F9E1ED" w14:textId="77777777" w:rsidTr="00BB3160">
        <w:trPr>
          <w:trHeight w:val="285"/>
        </w:trPr>
        <w:tc>
          <w:tcPr>
            <w:tcW w:w="659" w:type="dxa"/>
            <w:shd w:val="clear" w:color="000000" w:fill="FFFFFF"/>
            <w:noWrap/>
            <w:vAlign w:val="center"/>
            <w:hideMark/>
          </w:tcPr>
          <w:p w14:paraId="6092F0E9"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3.5</w:t>
            </w:r>
          </w:p>
        </w:tc>
        <w:tc>
          <w:tcPr>
            <w:tcW w:w="4986" w:type="dxa"/>
            <w:shd w:val="clear" w:color="000000" w:fill="FFFFFF"/>
            <w:noWrap/>
            <w:vAlign w:val="bottom"/>
            <w:hideMark/>
          </w:tcPr>
          <w:p w14:paraId="0030FAE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Electrical/ Mechanical Workshop &amp; Yard</w:t>
            </w:r>
          </w:p>
        </w:tc>
        <w:tc>
          <w:tcPr>
            <w:tcW w:w="1565" w:type="dxa"/>
            <w:shd w:val="clear" w:color="000000" w:fill="FFFFFF"/>
            <w:noWrap/>
            <w:vAlign w:val="center"/>
            <w:hideMark/>
          </w:tcPr>
          <w:p w14:paraId="72173F98" w14:textId="140C193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0.72</w:t>
            </w:r>
          </w:p>
        </w:tc>
        <w:tc>
          <w:tcPr>
            <w:tcW w:w="2263" w:type="dxa"/>
            <w:shd w:val="clear" w:color="000000" w:fill="FFFFFF"/>
            <w:noWrap/>
            <w:vAlign w:val="center"/>
            <w:hideMark/>
          </w:tcPr>
          <w:p w14:paraId="00EFA0D6" w14:textId="5CE92A0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D26347" w:rsidRPr="00DC6BDA" w14:paraId="5FE6E839" w14:textId="77777777" w:rsidTr="00BB3160">
        <w:trPr>
          <w:trHeight w:val="285"/>
        </w:trPr>
        <w:tc>
          <w:tcPr>
            <w:tcW w:w="659" w:type="dxa"/>
            <w:shd w:val="clear" w:color="000000" w:fill="FFFFFF"/>
            <w:noWrap/>
            <w:vAlign w:val="center"/>
            <w:hideMark/>
          </w:tcPr>
          <w:p w14:paraId="245CECB6"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3.6</w:t>
            </w:r>
          </w:p>
        </w:tc>
        <w:tc>
          <w:tcPr>
            <w:tcW w:w="4986" w:type="dxa"/>
            <w:shd w:val="clear" w:color="000000" w:fill="FFFFFF"/>
            <w:noWrap/>
            <w:vAlign w:val="bottom"/>
            <w:hideMark/>
          </w:tcPr>
          <w:p w14:paraId="1BF1B627"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Compressor house &amp; rooms</w:t>
            </w:r>
          </w:p>
        </w:tc>
        <w:tc>
          <w:tcPr>
            <w:tcW w:w="1565" w:type="dxa"/>
            <w:shd w:val="clear" w:color="000000" w:fill="FFFFFF"/>
            <w:noWrap/>
            <w:vAlign w:val="center"/>
            <w:hideMark/>
          </w:tcPr>
          <w:p w14:paraId="22E5BAEB" w14:textId="260025C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0.75</w:t>
            </w:r>
          </w:p>
        </w:tc>
        <w:tc>
          <w:tcPr>
            <w:tcW w:w="2263" w:type="dxa"/>
            <w:shd w:val="clear" w:color="000000" w:fill="FFFFFF"/>
            <w:noWrap/>
            <w:vAlign w:val="center"/>
            <w:hideMark/>
          </w:tcPr>
          <w:p w14:paraId="624082CD" w14:textId="7D3D3C46" w:rsidR="000314F8" w:rsidRPr="00DC6BDA" w:rsidRDefault="008276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0.11</w:t>
            </w:r>
          </w:p>
        </w:tc>
      </w:tr>
      <w:tr w:rsidR="00D26347" w:rsidRPr="00DC6BDA" w14:paraId="27F389C7" w14:textId="77777777" w:rsidTr="00BB3160">
        <w:trPr>
          <w:trHeight w:val="285"/>
        </w:trPr>
        <w:tc>
          <w:tcPr>
            <w:tcW w:w="659" w:type="dxa"/>
            <w:shd w:val="clear" w:color="000000" w:fill="FFFFFF"/>
            <w:noWrap/>
            <w:hideMark/>
          </w:tcPr>
          <w:p w14:paraId="3867AA86" w14:textId="77777777"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3.8</w:t>
            </w:r>
          </w:p>
        </w:tc>
        <w:tc>
          <w:tcPr>
            <w:tcW w:w="4986" w:type="dxa"/>
            <w:shd w:val="clear" w:color="000000" w:fill="FFFFFF"/>
            <w:noWrap/>
            <w:vAlign w:val="bottom"/>
            <w:hideMark/>
          </w:tcPr>
          <w:p w14:paraId="7C05AC05" w14:textId="77777777" w:rsidR="000314F8" w:rsidRPr="00DC6BDA" w:rsidRDefault="000314F8" w:rsidP="00D26347">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Belt conveyors, TTs, etc. (plant internal; partly with gallery &amp; partly locally covered)</w:t>
            </w:r>
          </w:p>
        </w:tc>
        <w:tc>
          <w:tcPr>
            <w:tcW w:w="1565" w:type="dxa"/>
            <w:shd w:val="clear" w:color="000000" w:fill="FFFFFF"/>
            <w:noWrap/>
            <w:vAlign w:val="center"/>
            <w:hideMark/>
          </w:tcPr>
          <w:p w14:paraId="00A537C1" w14:textId="5580DE49" w:rsidR="000314F8" w:rsidRPr="00DC6BDA" w:rsidRDefault="000314F8"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w:t>
            </w:r>
            <w:r w:rsidR="00764CAA" w:rsidRPr="00DC6BDA">
              <w:rPr>
                <w:rFonts w:asciiTheme="minorHAnsi" w:hAnsiTheme="minorHAnsi" w:cstheme="minorHAnsi"/>
                <w:color w:val="000000" w:themeColor="text1"/>
                <w:sz w:val="20"/>
                <w:szCs w:val="20"/>
                <w:lang w:val="en-GB" w:eastAsia="en-GB"/>
              </w:rPr>
              <w:t>.15</w:t>
            </w:r>
          </w:p>
        </w:tc>
        <w:tc>
          <w:tcPr>
            <w:tcW w:w="2263" w:type="dxa"/>
            <w:shd w:val="clear" w:color="000000" w:fill="FFFFFF"/>
            <w:noWrap/>
            <w:vAlign w:val="center"/>
            <w:hideMark/>
          </w:tcPr>
          <w:p w14:paraId="5D588502"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6A505BF6" w14:textId="77777777" w:rsidTr="00BB3160">
        <w:trPr>
          <w:trHeight w:val="285"/>
        </w:trPr>
        <w:tc>
          <w:tcPr>
            <w:tcW w:w="659" w:type="dxa"/>
            <w:shd w:val="clear" w:color="000000" w:fill="FFFFFF"/>
            <w:noWrap/>
            <w:vAlign w:val="center"/>
            <w:hideMark/>
          </w:tcPr>
          <w:p w14:paraId="44F95363"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3.9</w:t>
            </w:r>
          </w:p>
        </w:tc>
        <w:tc>
          <w:tcPr>
            <w:tcW w:w="4986" w:type="dxa"/>
            <w:shd w:val="clear" w:color="000000" w:fill="FFFFFF"/>
            <w:noWrap/>
            <w:vAlign w:val="bottom"/>
            <w:hideMark/>
          </w:tcPr>
          <w:p w14:paraId="2C00CA5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Water Storage (UG+OH)</w:t>
            </w:r>
          </w:p>
        </w:tc>
        <w:tc>
          <w:tcPr>
            <w:tcW w:w="1565" w:type="dxa"/>
            <w:shd w:val="clear" w:color="000000" w:fill="FFFFFF"/>
            <w:noWrap/>
            <w:vAlign w:val="center"/>
            <w:hideMark/>
          </w:tcPr>
          <w:p w14:paraId="356043FA" w14:textId="628D2E1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.65</w:t>
            </w:r>
          </w:p>
        </w:tc>
        <w:tc>
          <w:tcPr>
            <w:tcW w:w="2263" w:type="dxa"/>
            <w:shd w:val="clear" w:color="000000" w:fill="FFFFFF"/>
            <w:noWrap/>
            <w:vAlign w:val="center"/>
            <w:hideMark/>
          </w:tcPr>
          <w:p w14:paraId="491CA0C4" w14:textId="4ACD48CC"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2330A98B" w14:textId="77777777" w:rsidTr="00BB3160">
        <w:trPr>
          <w:trHeight w:val="285"/>
        </w:trPr>
        <w:tc>
          <w:tcPr>
            <w:tcW w:w="659" w:type="dxa"/>
            <w:shd w:val="clear" w:color="000000" w:fill="FFFFFF"/>
            <w:noWrap/>
            <w:vAlign w:val="center"/>
            <w:hideMark/>
          </w:tcPr>
          <w:p w14:paraId="27E4E7A0" w14:textId="7EDB0FAE"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1396B740"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Weigh Bridges &amp; Weigh Rooms</w:t>
            </w:r>
          </w:p>
        </w:tc>
        <w:tc>
          <w:tcPr>
            <w:tcW w:w="1565" w:type="dxa"/>
            <w:shd w:val="clear" w:color="000000" w:fill="FFFFFF"/>
            <w:noWrap/>
            <w:vAlign w:val="center"/>
            <w:hideMark/>
          </w:tcPr>
          <w:p w14:paraId="1800C8BA" w14:textId="018DB453"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2263" w:type="dxa"/>
            <w:shd w:val="clear" w:color="000000" w:fill="FFFFFF"/>
            <w:noWrap/>
            <w:vAlign w:val="center"/>
            <w:hideMark/>
          </w:tcPr>
          <w:p w14:paraId="71213D11" w14:textId="6E8D6A2C"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D26347" w:rsidRPr="00DC6BDA" w14:paraId="7718A7F4" w14:textId="77777777" w:rsidTr="00BB3160">
        <w:trPr>
          <w:trHeight w:val="285"/>
        </w:trPr>
        <w:tc>
          <w:tcPr>
            <w:tcW w:w="659" w:type="dxa"/>
            <w:shd w:val="clear" w:color="000000" w:fill="FFFFFF"/>
            <w:noWrap/>
            <w:vAlign w:val="center"/>
            <w:hideMark/>
          </w:tcPr>
          <w:p w14:paraId="1CE4F06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3.11</w:t>
            </w:r>
          </w:p>
        </w:tc>
        <w:tc>
          <w:tcPr>
            <w:tcW w:w="4986" w:type="dxa"/>
            <w:shd w:val="clear" w:color="000000" w:fill="FFFFFF"/>
            <w:noWrap/>
            <w:vAlign w:val="bottom"/>
            <w:hideMark/>
          </w:tcPr>
          <w:p w14:paraId="15E8182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Overhead cable galleries </w:t>
            </w:r>
          </w:p>
        </w:tc>
        <w:tc>
          <w:tcPr>
            <w:tcW w:w="1565" w:type="dxa"/>
            <w:shd w:val="clear" w:color="000000" w:fill="FFFFFF"/>
            <w:noWrap/>
            <w:vAlign w:val="center"/>
            <w:hideMark/>
          </w:tcPr>
          <w:p w14:paraId="03F4785A" w14:textId="50937DA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.50</w:t>
            </w:r>
          </w:p>
        </w:tc>
        <w:tc>
          <w:tcPr>
            <w:tcW w:w="2263" w:type="dxa"/>
            <w:shd w:val="clear" w:color="000000" w:fill="FFFFFF"/>
            <w:noWrap/>
            <w:vAlign w:val="center"/>
            <w:hideMark/>
          </w:tcPr>
          <w:p w14:paraId="54B9CDCA" w14:textId="22042CA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028BA021" w14:textId="77777777" w:rsidTr="00BB3160">
        <w:trPr>
          <w:trHeight w:val="285"/>
        </w:trPr>
        <w:tc>
          <w:tcPr>
            <w:tcW w:w="659" w:type="dxa"/>
            <w:shd w:val="clear" w:color="000000" w:fill="FFFFFF"/>
            <w:noWrap/>
            <w:vAlign w:val="center"/>
            <w:hideMark/>
          </w:tcPr>
          <w:p w14:paraId="07F03939"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3.12</w:t>
            </w:r>
          </w:p>
        </w:tc>
        <w:tc>
          <w:tcPr>
            <w:tcW w:w="4986" w:type="dxa"/>
            <w:shd w:val="clear" w:color="000000" w:fill="FFFFFF"/>
            <w:noWrap/>
            <w:vAlign w:val="bottom"/>
            <w:hideMark/>
          </w:tcPr>
          <w:p w14:paraId="25D003AB"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Dump hoppers &amp; Truck tippler foundations</w:t>
            </w:r>
          </w:p>
        </w:tc>
        <w:tc>
          <w:tcPr>
            <w:tcW w:w="1565" w:type="dxa"/>
            <w:shd w:val="clear" w:color="000000" w:fill="FFFFFF"/>
            <w:noWrap/>
            <w:vAlign w:val="center"/>
            <w:hideMark/>
          </w:tcPr>
          <w:p w14:paraId="3829874C" w14:textId="27D7A51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.30</w:t>
            </w:r>
          </w:p>
        </w:tc>
        <w:tc>
          <w:tcPr>
            <w:tcW w:w="2263" w:type="dxa"/>
            <w:shd w:val="clear" w:color="000000" w:fill="FFFFFF"/>
            <w:noWrap/>
            <w:vAlign w:val="center"/>
            <w:hideMark/>
          </w:tcPr>
          <w:p w14:paraId="2C382FB9" w14:textId="4AB65D9E"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159FD4F1" w14:textId="77777777" w:rsidTr="00BB3160">
        <w:trPr>
          <w:trHeight w:val="285"/>
        </w:trPr>
        <w:tc>
          <w:tcPr>
            <w:tcW w:w="659" w:type="dxa"/>
            <w:shd w:val="clear" w:color="000000" w:fill="FFFFFF"/>
            <w:noWrap/>
            <w:vAlign w:val="center"/>
            <w:hideMark/>
          </w:tcPr>
          <w:p w14:paraId="418AD640"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3.13</w:t>
            </w:r>
          </w:p>
        </w:tc>
        <w:tc>
          <w:tcPr>
            <w:tcW w:w="4986" w:type="dxa"/>
            <w:shd w:val="clear" w:color="000000" w:fill="FFFFFF"/>
            <w:noWrap/>
            <w:vAlign w:val="bottom"/>
            <w:hideMark/>
          </w:tcPr>
          <w:p w14:paraId="064A1AF1"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Cable Tunnels, Trenches, etc.</w:t>
            </w:r>
          </w:p>
        </w:tc>
        <w:tc>
          <w:tcPr>
            <w:tcW w:w="1565" w:type="dxa"/>
            <w:shd w:val="clear" w:color="000000" w:fill="FFFFFF"/>
            <w:noWrap/>
            <w:vAlign w:val="center"/>
            <w:hideMark/>
          </w:tcPr>
          <w:p w14:paraId="63F830D1" w14:textId="36CF6198"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0.60</w:t>
            </w:r>
          </w:p>
        </w:tc>
        <w:tc>
          <w:tcPr>
            <w:tcW w:w="2263" w:type="dxa"/>
            <w:shd w:val="clear" w:color="000000" w:fill="FFFFFF"/>
            <w:noWrap/>
            <w:vAlign w:val="center"/>
            <w:hideMark/>
          </w:tcPr>
          <w:p w14:paraId="4375B4A4" w14:textId="13C6D41E"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0C9BB1AB" w14:textId="77777777" w:rsidTr="00685050">
        <w:trPr>
          <w:trHeight w:val="300"/>
        </w:trPr>
        <w:tc>
          <w:tcPr>
            <w:tcW w:w="659" w:type="dxa"/>
            <w:shd w:val="clear" w:color="000000" w:fill="FFFFFF"/>
            <w:noWrap/>
            <w:vAlign w:val="center"/>
            <w:hideMark/>
          </w:tcPr>
          <w:p w14:paraId="2FB8E177" w14:textId="2CB4097B" w:rsidR="000314F8" w:rsidRPr="00DC6BDA"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62AE69BF"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(3.0)</w:t>
            </w:r>
          </w:p>
        </w:tc>
        <w:tc>
          <w:tcPr>
            <w:tcW w:w="1565" w:type="dxa"/>
            <w:shd w:val="clear" w:color="000000" w:fill="FFFFFF"/>
            <w:noWrap/>
            <w:vAlign w:val="center"/>
            <w:hideMark/>
          </w:tcPr>
          <w:p w14:paraId="581BA438" w14:textId="339C0C11"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28.64</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3777DE66" w14:textId="17D7B370" w:rsidR="000314F8" w:rsidRPr="00DC6BDA" w:rsidRDefault="008276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1.77</w:t>
            </w:r>
          </w:p>
        </w:tc>
      </w:tr>
      <w:tr w:rsidR="00764CAA" w:rsidRPr="00DC6BDA" w14:paraId="6E50980F" w14:textId="77777777" w:rsidTr="00BB3160">
        <w:trPr>
          <w:trHeight w:val="195"/>
        </w:trPr>
        <w:tc>
          <w:tcPr>
            <w:tcW w:w="9473" w:type="dxa"/>
            <w:gridSpan w:val="4"/>
            <w:shd w:val="clear" w:color="auto" w:fill="B8CCE4" w:themeFill="accent1" w:themeFillTint="66"/>
            <w:noWrap/>
            <w:vAlign w:val="center"/>
            <w:hideMark/>
          </w:tcPr>
          <w:p w14:paraId="222B3302" w14:textId="5ABF8AC6" w:rsidR="00764CAA" w:rsidRPr="00DC6BDA" w:rsidRDefault="00764CAA" w:rsidP="00E712ED">
            <w:pPr>
              <w:pStyle w:val="ListParagraph"/>
              <w:numPr>
                <w:ilvl w:val="0"/>
                <w:numId w:val="29"/>
              </w:numPr>
              <w:jc w:val="cente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Office/ Non factory buildings, etc.</w:t>
            </w:r>
          </w:p>
        </w:tc>
      </w:tr>
      <w:tr w:rsidR="00764CAA" w:rsidRPr="00DC6BDA" w14:paraId="5FB86E4C" w14:textId="77777777" w:rsidTr="00BB3160">
        <w:trPr>
          <w:trHeight w:val="285"/>
        </w:trPr>
        <w:tc>
          <w:tcPr>
            <w:tcW w:w="659" w:type="dxa"/>
            <w:shd w:val="clear" w:color="000000" w:fill="FFFFFF"/>
            <w:noWrap/>
            <w:vAlign w:val="center"/>
            <w:hideMark/>
          </w:tcPr>
          <w:p w14:paraId="24E66A77"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4.1</w:t>
            </w:r>
          </w:p>
        </w:tc>
        <w:tc>
          <w:tcPr>
            <w:tcW w:w="4986" w:type="dxa"/>
            <w:shd w:val="clear" w:color="000000" w:fill="FFFFFF"/>
            <w:noWrap/>
            <w:vAlign w:val="bottom"/>
            <w:hideMark/>
          </w:tcPr>
          <w:p w14:paraId="368F2A2D"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Administrative &amp; Services building</w:t>
            </w:r>
          </w:p>
        </w:tc>
        <w:tc>
          <w:tcPr>
            <w:tcW w:w="1565" w:type="dxa"/>
            <w:shd w:val="clear" w:color="000000" w:fill="FFFFFF"/>
            <w:noWrap/>
            <w:vAlign w:val="center"/>
            <w:hideMark/>
          </w:tcPr>
          <w:p w14:paraId="2D51DD1C" w14:textId="0F908DA5" w:rsidR="00764CAA" w:rsidRPr="00DC6BDA" w:rsidRDefault="00764CAA"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2.10</w:t>
            </w:r>
          </w:p>
        </w:tc>
        <w:tc>
          <w:tcPr>
            <w:tcW w:w="2263" w:type="dxa"/>
            <w:vMerge w:val="restart"/>
            <w:shd w:val="clear" w:color="000000" w:fill="FFFFFF"/>
            <w:noWrap/>
            <w:vAlign w:val="center"/>
            <w:hideMark/>
          </w:tcPr>
          <w:p w14:paraId="389C5011" w14:textId="3219C36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0B621B4B" w14:textId="77777777" w:rsidTr="00BB3160">
        <w:trPr>
          <w:trHeight w:val="285"/>
        </w:trPr>
        <w:tc>
          <w:tcPr>
            <w:tcW w:w="659" w:type="dxa"/>
            <w:shd w:val="clear" w:color="000000" w:fill="FFFFFF"/>
            <w:noWrap/>
            <w:vAlign w:val="center"/>
            <w:hideMark/>
          </w:tcPr>
          <w:p w14:paraId="416C3672"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4.2</w:t>
            </w:r>
          </w:p>
        </w:tc>
        <w:tc>
          <w:tcPr>
            <w:tcW w:w="4986" w:type="dxa"/>
            <w:shd w:val="clear" w:color="000000" w:fill="FFFFFF"/>
            <w:noWrap/>
            <w:vAlign w:val="bottom"/>
            <w:hideMark/>
          </w:tcPr>
          <w:p w14:paraId="6F718F46"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Gate house, Time &amp; Security office</w:t>
            </w:r>
          </w:p>
        </w:tc>
        <w:tc>
          <w:tcPr>
            <w:tcW w:w="1565" w:type="dxa"/>
            <w:shd w:val="clear" w:color="000000" w:fill="FFFFFF"/>
            <w:noWrap/>
            <w:vAlign w:val="center"/>
            <w:hideMark/>
          </w:tcPr>
          <w:p w14:paraId="729264CA" w14:textId="7F88F5E7"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0.30</w:t>
            </w:r>
          </w:p>
        </w:tc>
        <w:tc>
          <w:tcPr>
            <w:tcW w:w="2263" w:type="dxa"/>
            <w:vMerge/>
            <w:shd w:val="clear" w:color="000000" w:fill="FFFFFF"/>
            <w:noWrap/>
            <w:vAlign w:val="center"/>
            <w:hideMark/>
          </w:tcPr>
          <w:p w14:paraId="75319D07" w14:textId="0ED014B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2A24896D" w14:textId="77777777" w:rsidTr="00BB3160">
        <w:trPr>
          <w:trHeight w:val="285"/>
        </w:trPr>
        <w:tc>
          <w:tcPr>
            <w:tcW w:w="659" w:type="dxa"/>
            <w:shd w:val="clear" w:color="000000" w:fill="FFFFFF"/>
            <w:noWrap/>
            <w:vAlign w:val="center"/>
            <w:hideMark/>
          </w:tcPr>
          <w:p w14:paraId="4DBDC890"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4.3</w:t>
            </w:r>
          </w:p>
        </w:tc>
        <w:tc>
          <w:tcPr>
            <w:tcW w:w="4986" w:type="dxa"/>
            <w:shd w:val="clear" w:color="000000" w:fill="FFFFFF"/>
            <w:noWrap/>
            <w:vAlign w:val="bottom"/>
            <w:hideMark/>
          </w:tcPr>
          <w:p w14:paraId="04C41E9F"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Sales, Dispatch &amp; Logistics offices</w:t>
            </w:r>
          </w:p>
        </w:tc>
        <w:tc>
          <w:tcPr>
            <w:tcW w:w="1565" w:type="dxa"/>
            <w:shd w:val="clear" w:color="000000" w:fill="FFFFFF"/>
            <w:noWrap/>
            <w:vAlign w:val="center"/>
            <w:hideMark/>
          </w:tcPr>
          <w:p w14:paraId="72D77939" w14:textId="17FBD16C"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0.45</w:t>
            </w:r>
          </w:p>
        </w:tc>
        <w:tc>
          <w:tcPr>
            <w:tcW w:w="2263" w:type="dxa"/>
            <w:vMerge/>
            <w:shd w:val="clear" w:color="000000" w:fill="FFFFFF"/>
            <w:noWrap/>
            <w:vAlign w:val="center"/>
            <w:hideMark/>
          </w:tcPr>
          <w:p w14:paraId="4F527A24" w14:textId="1860023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E6A8FEC" w14:textId="77777777" w:rsidTr="00BB3160">
        <w:trPr>
          <w:trHeight w:val="285"/>
        </w:trPr>
        <w:tc>
          <w:tcPr>
            <w:tcW w:w="659" w:type="dxa"/>
            <w:shd w:val="clear" w:color="000000" w:fill="FFFFFF"/>
            <w:noWrap/>
            <w:vAlign w:val="center"/>
            <w:hideMark/>
          </w:tcPr>
          <w:p w14:paraId="56B8E5F9"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4.4</w:t>
            </w:r>
          </w:p>
        </w:tc>
        <w:tc>
          <w:tcPr>
            <w:tcW w:w="4986" w:type="dxa"/>
            <w:shd w:val="clear" w:color="000000" w:fill="FFFFFF"/>
            <w:noWrap/>
            <w:vAlign w:val="bottom"/>
            <w:hideMark/>
          </w:tcPr>
          <w:p w14:paraId="0E5B7753"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General store &amp; yard</w:t>
            </w:r>
          </w:p>
        </w:tc>
        <w:tc>
          <w:tcPr>
            <w:tcW w:w="1565" w:type="dxa"/>
            <w:shd w:val="clear" w:color="000000" w:fill="FFFFFF"/>
            <w:noWrap/>
            <w:vAlign w:val="center"/>
            <w:hideMark/>
          </w:tcPr>
          <w:p w14:paraId="65FD53E9" w14:textId="6C19609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0.95</w:t>
            </w:r>
          </w:p>
        </w:tc>
        <w:tc>
          <w:tcPr>
            <w:tcW w:w="2263" w:type="dxa"/>
            <w:vMerge/>
            <w:shd w:val="clear" w:color="000000" w:fill="FFFFFF"/>
            <w:noWrap/>
            <w:vAlign w:val="center"/>
            <w:hideMark/>
          </w:tcPr>
          <w:p w14:paraId="42890AA7" w14:textId="1E683AB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3AB079D" w14:textId="77777777" w:rsidTr="00BB3160">
        <w:trPr>
          <w:trHeight w:val="285"/>
        </w:trPr>
        <w:tc>
          <w:tcPr>
            <w:tcW w:w="659" w:type="dxa"/>
            <w:shd w:val="clear" w:color="000000" w:fill="FFFFFF"/>
            <w:noWrap/>
            <w:vAlign w:val="center"/>
            <w:hideMark/>
          </w:tcPr>
          <w:p w14:paraId="79200FBF"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4.5</w:t>
            </w:r>
          </w:p>
        </w:tc>
        <w:tc>
          <w:tcPr>
            <w:tcW w:w="4986" w:type="dxa"/>
            <w:shd w:val="clear" w:color="000000" w:fill="FFFFFF"/>
            <w:noWrap/>
            <w:vAlign w:val="bottom"/>
            <w:hideMark/>
          </w:tcPr>
          <w:p w14:paraId="5E09095F"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Canteens (Executive, Workers, Truckers, etc.)</w:t>
            </w:r>
          </w:p>
        </w:tc>
        <w:tc>
          <w:tcPr>
            <w:tcW w:w="1565" w:type="dxa"/>
            <w:shd w:val="clear" w:color="000000" w:fill="FFFFFF"/>
            <w:noWrap/>
            <w:vAlign w:val="center"/>
            <w:hideMark/>
          </w:tcPr>
          <w:p w14:paraId="1BB96C70" w14:textId="5D173A2C"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2263" w:type="dxa"/>
            <w:vMerge/>
            <w:shd w:val="clear" w:color="000000" w:fill="FFFFFF"/>
            <w:noWrap/>
            <w:vAlign w:val="center"/>
            <w:hideMark/>
          </w:tcPr>
          <w:p w14:paraId="3381BFE2" w14:textId="378D104D"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44B7442" w14:textId="77777777" w:rsidTr="00BB3160">
        <w:trPr>
          <w:trHeight w:val="70"/>
        </w:trPr>
        <w:tc>
          <w:tcPr>
            <w:tcW w:w="659" w:type="dxa"/>
            <w:shd w:val="clear" w:color="000000" w:fill="FFFFFF"/>
            <w:noWrap/>
            <w:vAlign w:val="center"/>
            <w:hideMark/>
          </w:tcPr>
          <w:p w14:paraId="234FC297"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4.6</w:t>
            </w:r>
          </w:p>
        </w:tc>
        <w:tc>
          <w:tcPr>
            <w:tcW w:w="4986" w:type="dxa"/>
            <w:shd w:val="clear" w:color="000000" w:fill="FFFFFF"/>
            <w:noWrap/>
            <w:vAlign w:val="bottom"/>
            <w:hideMark/>
          </w:tcPr>
          <w:p w14:paraId="45E8E94E"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Shift units/ washrooms (in general/common areas)</w:t>
            </w:r>
          </w:p>
        </w:tc>
        <w:tc>
          <w:tcPr>
            <w:tcW w:w="1565" w:type="dxa"/>
            <w:shd w:val="clear" w:color="000000" w:fill="FFFFFF"/>
            <w:noWrap/>
            <w:vAlign w:val="center"/>
            <w:hideMark/>
          </w:tcPr>
          <w:p w14:paraId="134B35FF" w14:textId="59418E1B"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0.40</w:t>
            </w:r>
          </w:p>
        </w:tc>
        <w:tc>
          <w:tcPr>
            <w:tcW w:w="2263" w:type="dxa"/>
            <w:vMerge/>
            <w:shd w:val="clear" w:color="000000" w:fill="FFFFFF"/>
            <w:noWrap/>
            <w:vAlign w:val="center"/>
            <w:hideMark/>
          </w:tcPr>
          <w:p w14:paraId="47633740" w14:textId="508C383B"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CBC671A" w14:textId="77777777" w:rsidTr="00685050">
        <w:trPr>
          <w:trHeight w:val="300"/>
        </w:trPr>
        <w:tc>
          <w:tcPr>
            <w:tcW w:w="659" w:type="dxa"/>
            <w:shd w:val="clear" w:color="000000" w:fill="FFFFFF"/>
            <w:noWrap/>
            <w:vAlign w:val="center"/>
            <w:hideMark/>
          </w:tcPr>
          <w:p w14:paraId="1DB7D1EF" w14:textId="505A16F6" w:rsidR="00764CAA" w:rsidRPr="00DC6BDA" w:rsidRDefault="00764CAA"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2FFD7C04" w14:textId="77777777" w:rsidR="00764CAA" w:rsidRPr="00DC6BDA" w:rsidRDefault="00764CAA"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(4.0)</w:t>
            </w:r>
          </w:p>
        </w:tc>
        <w:tc>
          <w:tcPr>
            <w:tcW w:w="1565" w:type="dxa"/>
            <w:shd w:val="clear" w:color="000000" w:fill="FFFFFF"/>
            <w:noWrap/>
            <w:vAlign w:val="center"/>
            <w:hideMark/>
          </w:tcPr>
          <w:p w14:paraId="2A8B7627" w14:textId="185C5AEB" w:rsidR="00764CAA"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4.55</w:t>
            </w:r>
            <w:r w:rsidRPr="00DC6BDA">
              <w:rPr>
                <w:rFonts w:asciiTheme="minorHAnsi" w:hAnsiTheme="minorHAnsi" w:cstheme="minorHAnsi"/>
                <w:b/>
                <w:bCs/>
                <w:color w:val="000000" w:themeColor="text1"/>
                <w:sz w:val="20"/>
                <w:szCs w:val="20"/>
                <w:lang w:val="en-GB" w:eastAsia="en-GB"/>
              </w:rPr>
              <w:fldChar w:fldCharType="end"/>
            </w:r>
          </w:p>
        </w:tc>
        <w:tc>
          <w:tcPr>
            <w:tcW w:w="2263" w:type="dxa"/>
            <w:vMerge/>
            <w:shd w:val="clear" w:color="000000" w:fill="FFFFFF"/>
            <w:noWrap/>
            <w:vAlign w:val="center"/>
            <w:hideMark/>
          </w:tcPr>
          <w:p w14:paraId="434081B2" w14:textId="30D2B378" w:rsidR="00764CAA" w:rsidRPr="00DC6BDA" w:rsidRDefault="00764CAA" w:rsidP="000314F8">
            <w:pPr>
              <w:jc w:val="right"/>
              <w:rPr>
                <w:rFonts w:asciiTheme="minorHAnsi" w:hAnsiTheme="minorHAnsi" w:cstheme="minorHAnsi"/>
                <w:b/>
                <w:bCs/>
                <w:color w:val="000000" w:themeColor="text1"/>
                <w:sz w:val="20"/>
                <w:szCs w:val="20"/>
                <w:lang w:val="en-GB" w:eastAsia="en-GB"/>
              </w:rPr>
            </w:pPr>
          </w:p>
        </w:tc>
      </w:tr>
      <w:tr w:rsidR="00764CAA" w:rsidRPr="00DC6BDA" w14:paraId="3776AD76" w14:textId="77777777" w:rsidTr="00BB3160">
        <w:trPr>
          <w:trHeight w:val="300"/>
        </w:trPr>
        <w:tc>
          <w:tcPr>
            <w:tcW w:w="9473" w:type="dxa"/>
            <w:gridSpan w:val="4"/>
            <w:shd w:val="clear" w:color="auto" w:fill="B8CCE4" w:themeFill="accent1" w:themeFillTint="66"/>
            <w:noWrap/>
            <w:vAlign w:val="center"/>
            <w:hideMark/>
          </w:tcPr>
          <w:p w14:paraId="3D5315C3" w14:textId="69858ACA" w:rsidR="00764CAA" w:rsidRPr="00DC6BDA" w:rsidRDefault="00764CAA"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Mines offices, buildings, services, etc.</w:t>
            </w:r>
          </w:p>
        </w:tc>
      </w:tr>
      <w:tr w:rsidR="00D26347" w:rsidRPr="00DC6BDA" w14:paraId="375063DB" w14:textId="77777777" w:rsidTr="00BB3160">
        <w:trPr>
          <w:trHeight w:val="285"/>
        </w:trPr>
        <w:tc>
          <w:tcPr>
            <w:tcW w:w="659" w:type="dxa"/>
            <w:shd w:val="clear" w:color="000000" w:fill="FFFFFF"/>
            <w:noWrap/>
            <w:vAlign w:val="center"/>
            <w:hideMark/>
          </w:tcPr>
          <w:p w14:paraId="5EE9569E"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5.1</w:t>
            </w:r>
          </w:p>
        </w:tc>
        <w:tc>
          <w:tcPr>
            <w:tcW w:w="4986" w:type="dxa"/>
            <w:shd w:val="clear" w:color="000000" w:fill="FFFFFF"/>
            <w:noWrap/>
            <w:vAlign w:val="bottom"/>
            <w:hideMark/>
          </w:tcPr>
          <w:p w14:paraId="38ACC191" w14:textId="77777777" w:rsidR="000314F8" w:rsidRPr="00DC6BDA" w:rsidRDefault="000314F8"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Mines offices &amp; basic workshop (Basic provisioning only)</w:t>
            </w:r>
          </w:p>
        </w:tc>
        <w:tc>
          <w:tcPr>
            <w:tcW w:w="1565" w:type="dxa"/>
            <w:shd w:val="clear" w:color="000000" w:fill="FFFFFF"/>
            <w:noWrap/>
            <w:vAlign w:val="center"/>
            <w:hideMark/>
          </w:tcPr>
          <w:p w14:paraId="568AAD2B" w14:textId="2D8E39D6" w:rsidR="000314F8" w:rsidRPr="00DC6BDA" w:rsidRDefault="000314F8"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.17</w:t>
            </w:r>
          </w:p>
        </w:tc>
        <w:tc>
          <w:tcPr>
            <w:tcW w:w="2263" w:type="dxa"/>
            <w:shd w:val="clear" w:color="000000" w:fill="FFFFFF"/>
            <w:noWrap/>
            <w:vAlign w:val="center"/>
            <w:hideMark/>
          </w:tcPr>
          <w:p w14:paraId="21222E21"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248B4BB2" w14:textId="77777777" w:rsidTr="00BB3160">
        <w:trPr>
          <w:trHeight w:val="285"/>
        </w:trPr>
        <w:tc>
          <w:tcPr>
            <w:tcW w:w="659" w:type="dxa"/>
            <w:shd w:val="clear" w:color="000000" w:fill="FFFFFF"/>
            <w:noWrap/>
            <w:vAlign w:val="center"/>
            <w:hideMark/>
          </w:tcPr>
          <w:p w14:paraId="2213A76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5.2</w:t>
            </w:r>
          </w:p>
        </w:tc>
        <w:tc>
          <w:tcPr>
            <w:tcW w:w="4986" w:type="dxa"/>
            <w:shd w:val="clear" w:color="000000" w:fill="FFFFFF"/>
            <w:noWrap/>
            <w:vAlign w:val="bottom"/>
            <w:hideMark/>
          </w:tcPr>
          <w:p w14:paraId="670A8C0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Mines load centre</w:t>
            </w:r>
          </w:p>
        </w:tc>
        <w:tc>
          <w:tcPr>
            <w:tcW w:w="1565" w:type="dxa"/>
            <w:shd w:val="clear" w:color="000000" w:fill="FFFFFF"/>
            <w:noWrap/>
            <w:vAlign w:val="center"/>
            <w:hideMark/>
          </w:tcPr>
          <w:p w14:paraId="1AAC13A3" w14:textId="71050693"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2263" w:type="dxa"/>
            <w:shd w:val="clear" w:color="000000" w:fill="FFFFFF"/>
            <w:noWrap/>
            <w:vAlign w:val="center"/>
            <w:hideMark/>
          </w:tcPr>
          <w:p w14:paraId="567A152D" w14:textId="455C5D11"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5989B455" w14:textId="77777777" w:rsidTr="00BB3160">
        <w:trPr>
          <w:trHeight w:val="285"/>
        </w:trPr>
        <w:tc>
          <w:tcPr>
            <w:tcW w:w="659" w:type="dxa"/>
            <w:shd w:val="clear" w:color="000000" w:fill="FFFFFF"/>
            <w:noWrap/>
            <w:vAlign w:val="center"/>
            <w:hideMark/>
          </w:tcPr>
          <w:p w14:paraId="0EE3B82B"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5.3</w:t>
            </w:r>
          </w:p>
        </w:tc>
        <w:tc>
          <w:tcPr>
            <w:tcW w:w="4986" w:type="dxa"/>
            <w:shd w:val="clear" w:color="000000" w:fill="FFFFFF"/>
            <w:noWrap/>
            <w:vAlign w:val="bottom"/>
            <w:hideMark/>
          </w:tcPr>
          <w:p w14:paraId="511D0E8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Magazine building</w:t>
            </w:r>
          </w:p>
        </w:tc>
        <w:tc>
          <w:tcPr>
            <w:tcW w:w="1565" w:type="dxa"/>
            <w:shd w:val="clear" w:color="000000" w:fill="FFFFFF"/>
            <w:noWrap/>
            <w:vAlign w:val="center"/>
            <w:hideMark/>
          </w:tcPr>
          <w:p w14:paraId="62C43B9F" w14:textId="142AE55F"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0.40</w:t>
            </w:r>
          </w:p>
        </w:tc>
        <w:tc>
          <w:tcPr>
            <w:tcW w:w="2263" w:type="dxa"/>
            <w:shd w:val="clear" w:color="000000" w:fill="FFFFFF"/>
            <w:noWrap/>
            <w:vAlign w:val="center"/>
            <w:hideMark/>
          </w:tcPr>
          <w:p w14:paraId="1D301B08"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68AEB7D0" w14:textId="77777777" w:rsidTr="00685050">
        <w:trPr>
          <w:trHeight w:val="300"/>
        </w:trPr>
        <w:tc>
          <w:tcPr>
            <w:tcW w:w="659" w:type="dxa"/>
            <w:shd w:val="clear" w:color="000000" w:fill="FFFFFF"/>
            <w:noWrap/>
            <w:vAlign w:val="center"/>
            <w:hideMark/>
          </w:tcPr>
          <w:p w14:paraId="666CDCA7" w14:textId="614FF807" w:rsidR="000314F8" w:rsidRPr="00DC6BDA"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7959D785"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(5.0)</w:t>
            </w:r>
          </w:p>
        </w:tc>
        <w:tc>
          <w:tcPr>
            <w:tcW w:w="1565" w:type="dxa"/>
            <w:shd w:val="clear" w:color="000000" w:fill="FFFFFF"/>
            <w:noWrap/>
            <w:vAlign w:val="center"/>
            <w:hideMark/>
          </w:tcPr>
          <w:p w14:paraId="06ADF5E4" w14:textId="35345551"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2.92</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5ABEE6F2" w14:textId="14198A09"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0.05</w:t>
            </w:r>
          </w:p>
        </w:tc>
      </w:tr>
      <w:tr w:rsidR="00D26347" w:rsidRPr="00DC6BDA" w14:paraId="38D3C15B" w14:textId="77777777" w:rsidTr="00BB3160">
        <w:trPr>
          <w:trHeight w:val="300"/>
        </w:trPr>
        <w:tc>
          <w:tcPr>
            <w:tcW w:w="9473" w:type="dxa"/>
            <w:gridSpan w:val="4"/>
            <w:shd w:val="clear" w:color="auto" w:fill="B8CCE4" w:themeFill="accent1" w:themeFillTint="66"/>
            <w:noWrap/>
            <w:vAlign w:val="center"/>
            <w:hideMark/>
          </w:tcPr>
          <w:p w14:paraId="3CF5B2A9" w14:textId="23ED6498" w:rsidR="00D26347" w:rsidRPr="00DC6BDA" w:rsidRDefault="00D26347"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Residential Colony &amp; Social Amenities</w:t>
            </w:r>
          </w:p>
        </w:tc>
      </w:tr>
      <w:tr w:rsidR="00764CAA" w:rsidRPr="00DC6BDA" w14:paraId="7DADF6DE" w14:textId="77777777" w:rsidTr="00BB3160">
        <w:trPr>
          <w:trHeight w:val="285"/>
        </w:trPr>
        <w:tc>
          <w:tcPr>
            <w:tcW w:w="659" w:type="dxa"/>
            <w:shd w:val="clear" w:color="000000" w:fill="FFFFFF"/>
            <w:noWrap/>
            <w:vAlign w:val="center"/>
            <w:hideMark/>
          </w:tcPr>
          <w:p w14:paraId="2EAD903C"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w:t>
            </w:r>
          </w:p>
        </w:tc>
        <w:tc>
          <w:tcPr>
            <w:tcW w:w="4986" w:type="dxa"/>
            <w:shd w:val="clear" w:color="000000" w:fill="FFFFFF"/>
            <w:noWrap/>
            <w:vAlign w:val="bottom"/>
            <w:hideMark/>
          </w:tcPr>
          <w:p w14:paraId="53830EE9" w14:textId="77777777" w:rsidR="00764CAA" w:rsidRPr="00DC6BDA" w:rsidRDefault="00764CAA" w:rsidP="000314F8">
            <w:pP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 xml:space="preserve">Unit Head's Villa - 1 no. of ~250 </w:t>
            </w:r>
            <w:proofErr w:type="spellStart"/>
            <w:r w:rsidRPr="00DC6BDA">
              <w:rPr>
                <w:rFonts w:asciiTheme="minorHAnsi" w:hAnsiTheme="minorHAnsi" w:cstheme="minorHAnsi"/>
                <w:b/>
                <w:color w:val="000000" w:themeColor="text1"/>
                <w:sz w:val="20"/>
                <w:szCs w:val="20"/>
                <w:lang w:val="en-GB" w:eastAsia="en-GB"/>
              </w:rPr>
              <w:t>sqm</w:t>
            </w:r>
            <w:proofErr w:type="spellEnd"/>
          </w:p>
        </w:tc>
        <w:tc>
          <w:tcPr>
            <w:tcW w:w="1565" w:type="dxa"/>
            <w:shd w:val="clear" w:color="000000" w:fill="FFFFFF"/>
            <w:noWrap/>
            <w:vAlign w:val="center"/>
            <w:hideMark/>
          </w:tcPr>
          <w:p w14:paraId="65DFD490" w14:textId="568D7D4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0.65</w:t>
            </w:r>
          </w:p>
        </w:tc>
        <w:tc>
          <w:tcPr>
            <w:tcW w:w="2263" w:type="dxa"/>
            <w:vMerge w:val="restart"/>
            <w:shd w:val="clear" w:color="000000" w:fill="FFFFFF"/>
            <w:noWrap/>
            <w:vAlign w:val="center"/>
            <w:hideMark/>
          </w:tcPr>
          <w:p w14:paraId="56EA82EF" w14:textId="4ABE4D41"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3D2F50DB" w14:textId="77777777" w:rsidTr="00BB3160">
        <w:trPr>
          <w:trHeight w:val="285"/>
        </w:trPr>
        <w:tc>
          <w:tcPr>
            <w:tcW w:w="659" w:type="dxa"/>
            <w:shd w:val="clear" w:color="000000" w:fill="FFFFFF"/>
            <w:noWrap/>
            <w:vAlign w:val="center"/>
            <w:hideMark/>
          </w:tcPr>
          <w:p w14:paraId="15E4A002"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7.2</w:t>
            </w:r>
          </w:p>
        </w:tc>
        <w:tc>
          <w:tcPr>
            <w:tcW w:w="4986" w:type="dxa"/>
            <w:shd w:val="clear" w:color="000000" w:fill="FFFFFF"/>
            <w:noWrap/>
            <w:vAlign w:val="bottom"/>
            <w:hideMark/>
          </w:tcPr>
          <w:p w14:paraId="7EDB1BDA"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TH/CH House - 02 </w:t>
            </w:r>
            <w:proofErr w:type="spellStart"/>
            <w:r w:rsidRPr="00DC6BDA">
              <w:rPr>
                <w:rFonts w:asciiTheme="minorHAnsi" w:hAnsiTheme="minorHAnsi" w:cstheme="minorHAnsi"/>
                <w:color w:val="000000" w:themeColor="text1"/>
                <w:sz w:val="20"/>
                <w:szCs w:val="20"/>
                <w:lang w:val="en-GB" w:eastAsia="en-GB"/>
              </w:rPr>
              <w:t>nos</w:t>
            </w:r>
            <w:proofErr w:type="spellEnd"/>
            <w:r w:rsidRPr="00DC6BDA">
              <w:rPr>
                <w:rFonts w:asciiTheme="minorHAnsi" w:hAnsiTheme="minorHAnsi" w:cstheme="minorHAnsi"/>
                <w:color w:val="000000" w:themeColor="text1"/>
                <w:sz w:val="20"/>
                <w:szCs w:val="20"/>
                <w:lang w:val="en-GB" w:eastAsia="en-GB"/>
              </w:rPr>
              <w:t xml:space="preserve"> of ~225 </w:t>
            </w:r>
            <w:proofErr w:type="spellStart"/>
            <w:r w:rsidRPr="00DC6BDA">
              <w:rPr>
                <w:rFonts w:asciiTheme="minorHAnsi" w:hAnsiTheme="minorHAnsi" w:cstheme="minorHAnsi"/>
                <w:color w:val="000000" w:themeColor="text1"/>
                <w:sz w:val="20"/>
                <w:szCs w:val="20"/>
                <w:lang w:val="en-GB" w:eastAsia="en-GB"/>
              </w:rPr>
              <w:t>sqm</w:t>
            </w:r>
            <w:proofErr w:type="spellEnd"/>
          </w:p>
        </w:tc>
        <w:tc>
          <w:tcPr>
            <w:tcW w:w="1565" w:type="dxa"/>
            <w:shd w:val="clear" w:color="000000" w:fill="FFFFFF"/>
            <w:noWrap/>
            <w:vAlign w:val="center"/>
            <w:hideMark/>
          </w:tcPr>
          <w:p w14:paraId="36C88410" w14:textId="7324241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1.10</w:t>
            </w:r>
          </w:p>
        </w:tc>
        <w:tc>
          <w:tcPr>
            <w:tcW w:w="2263" w:type="dxa"/>
            <w:vMerge/>
            <w:shd w:val="clear" w:color="000000" w:fill="FFFFFF"/>
            <w:noWrap/>
            <w:vAlign w:val="center"/>
            <w:hideMark/>
          </w:tcPr>
          <w:p w14:paraId="457F3C0B" w14:textId="11AA129A"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20DD4DB" w14:textId="77777777" w:rsidTr="00BB3160">
        <w:trPr>
          <w:trHeight w:val="285"/>
        </w:trPr>
        <w:tc>
          <w:tcPr>
            <w:tcW w:w="659" w:type="dxa"/>
            <w:shd w:val="clear" w:color="000000" w:fill="FFFFFF"/>
            <w:noWrap/>
            <w:vAlign w:val="center"/>
            <w:hideMark/>
          </w:tcPr>
          <w:p w14:paraId="5B3DB9BF"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7.3</w:t>
            </w:r>
          </w:p>
        </w:tc>
        <w:tc>
          <w:tcPr>
            <w:tcW w:w="4986" w:type="dxa"/>
            <w:shd w:val="clear" w:color="000000" w:fill="FFFFFF"/>
            <w:noWrap/>
            <w:vAlign w:val="bottom"/>
            <w:hideMark/>
          </w:tcPr>
          <w:p w14:paraId="6A0BCC92"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A Quarters - 8 nos. of ~200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w:t>
            </w:r>
          </w:p>
        </w:tc>
        <w:tc>
          <w:tcPr>
            <w:tcW w:w="1565" w:type="dxa"/>
            <w:shd w:val="clear" w:color="000000" w:fill="FFFFFF"/>
            <w:noWrap/>
            <w:vAlign w:val="center"/>
            <w:hideMark/>
          </w:tcPr>
          <w:p w14:paraId="61B3E45D" w14:textId="7F3C4FF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3.25</w:t>
            </w:r>
          </w:p>
        </w:tc>
        <w:tc>
          <w:tcPr>
            <w:tcW w:w="2263" w:type="dxa"/>
            <w:vMerge/>
            <w:shd w:val="clear" w:color="000000" w:fill="FFFFFF"/>
            <w:noWrap/>
            <w:vAlign w:val="center"/>
            <w:hideMark/>
          </w:tcPr>
          <w:p w14:paraId="4D4CB022" w14:textId="348F639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D85D319" w14:textId="77777777" w:rsidTr="00BB3160">
        <w:trPr>
          <w:trHeight w:val="285"/>
        </w:trPr>
        <w:tc>
          <w:tcPr>
            <w:tcW w:w="659" w:type="dxa"/>
            <w:shd w:val="clear" w:color="000000" w:fill="FFFFFF"/>
            <w:noWrap/>
            <w:hideMark/>
          </w:tcPr>
          <w:p w14:paraId="37AB9A7E"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7.4</w:t>
            </w:r>
          </w:p>
        </w:tc>
        <w:tc>
          <w:tcPr>
            <w:tcW w:w="4986" w:type="dxa"/>
            <w:shd w:val="clear" w:color="000000" w:fill="FFFFFF"/>
            <w:noWrap/>
            <w:vAlign w:val="bottom"/>
            <w:hideMark/>
          </w:tcPr>
          <w:p w14:paraId="4D52B1C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B Quarters - 16 nos. of ~150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787C2A76" w14:textId="27A843A6"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4.75</w:t>
            </w:r>
          </w:p>
        </w:tc>
        <w:tc>
          <w:tcPr>
            <w:tcW w:w="2263" w:type="dxa"/>
            <w:vMerge/>
            <w:shd w:val="clear" w:color="000000" w:fill="FFFFFF"/>
            <w:noWrap/>
            <w:vAlign w:val="center"/>
            <w:hideMark/>
          </w:tcPr>
          <w:p w14:paraId="4E75F005" w14:textId="22A8B2A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CD3F3BF" w14:textId="77777777" w:rsidTr="00BB3160">
        <w:trPr>
          <w:trHeight w:val="285"/>
        </w:trPr>
        <w:tc>
          <w:tcPr>
            <w:tcW w:w="659" w:type="dxa"/>
            <w:shd w:val="clear" w:color="000000" w:fill="FFFFFF"/>
            <w:noWrap/>
            <w:hideMark/>
          </w:tcPr>
          <w:p w14:paraId="32003369"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7.5</w:t>
            </w:r>
          </w:p>
        </w:tc>
        <w:tc>
          <w:tcPr>
            <w:tcW w:w="4986" w:type="dxa"/>
            <w:shd w:val="clear" w:color="000000" w:fill="FFFFFF"/>
            <w:noWrap/>
            <w:vAlign w:val="bottom"/>
            <w:hideMark/>
          </w:tcPr>
          <w:p w14:paraId="4CC10801"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C Quarters - 32 nos. of ~125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245CE56F" w14:textId="66815D74"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9.00</w:t>
            </w:r>
          </w:p>
        </w:tc>
        <w:tc>
          <w:tcPr>
            <w:tcW w:w="2263" w:type="dxa"/>
            <w:vMerge/>
            <w:shd w:val="clear" w:color="000000" w:fill="FFFFFF"/>
            <w:noWrap/>
            <w:vAlign w:val="center"/>
            <w:hideMark/>
          </w:tcPr>
          <w:p w14:paraId="1ADA895A" w14:textId="0CE420B5"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2801B4C" w14:textId="77777777" w:rsidTr="00BB3160">
        <w:trPr>
          <w:trHeight w:val="285"/>
        </w:trPr>
        <w:tc>
          <w:tcPr>
            <w:tcW w:w="659" w:type="dxa"/>
            <w:shd w:val="clear" w:color="000000" w:fill="FFFFFF"/>
            <w:noWrap/>
            <w:hideMark/>
          </w:tcPr>
          <w:p w14:paraId="7A3ACD1C"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7.6</w:t>
            </w:r>
          </w:p>
        </w:tc>
        <w:tc>
          <w:tcPr>
            <w:tcW w:w="4986" w:type="dxa"/>
            <w:shd w:val="clear" w:color="000000" w:fill="FFFFFF"/>
            <w:noWrap/>
            <w:vAlign w:val="bottom"/>
            <w:hideMark/>
          </w:tcPr>
          <w:p w14:paraId="3CDBAC80"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D Quarters - 40 nos. of ~100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527571C2" w14:textId="55D3F8B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8.00</w:t>
            </w:r>
          </w:p>
        </w:tc>
        <w:tc>
          <w:tcPr>
            <w:tcW w:w="2263" w:type="dxa"/>
            <w:vMerge/>
            <w:shd w:val="clear" w:color="000000" w:fill="FFFFFF"/>
            <w:noWrap/>
            <w:vAlign w:val="center"/>
            <w:hideMark/>
          </w:tcPr>
          <w:p w14:paraId="7E99EF59" w14:textId="598BC2C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EA8842F" w14:textId="77777777" w:rsidTr="00BB3160">
        <w:trPr>
          <w:trHeight w:val="285"/>
        </w:trPr>
        <w:tc>
          <w:tcPr>
            <w:tcW w:w="659" w:type="dxa"/>
            <w:shd w:val="clear" w:color="000000" w:fill="FFFFFF"/>
            <w:noWrap/>
            <w:hideMark/>
          </w:tcPr>
          <w:p w14:paraId="37A41717"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7.7</w:t>
            </w:r>
          </w:p>
        </w:tc>
        <w:tc>
          <w:tcPr>
            <w:tcW w:w="4986" w:type="dxa"/>
            <w:shd w:val="clear" w:color="000000" w:fill="FFFFFF"/>
            <w:noWrap/>
            <w:vAlign w:val="bottom"/>
            <w:hideMark/>
          </w:tcPr>
          <w:p w14:paraId="2D169729"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E Quarters - 120 nos. of ~80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56B1D683" w14:textId="3FB78E9B"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c>
          <w:tcPr>
            <w:tcW w:w="2263" w:type="dxa"/>
            <w:vMerge/>
            <w:shd w:val="clear" w:color="000000" w:fill="FFFFFF"/>
            <w:noWrap/>
            <w:vAlign w:val="center"/>
            <w:hideMark/>
          </w:tcPr>
          <w:p w14:paraId="7F7F3887" w14:textId="2919BE78"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457B0DF" w14:textId="77777777" w:rsidTr="00BB3160">
        <w:trPr>
          <w:trHeight w:val="285"/>
        </w:trPr>
        <w:tc>
          <w:tcPr>
            <w:tcW w:w="659" w:type="dxa"/>
            <w:shd w:val="clear" w:color="000000" w:fill="FFFFFF"/>
            <w:noWrap/>
            <w:vAlign w:val="center"/>
            <w:hideMark/>
          </w:tcPr>
          <w:p w14:paraId="31E3E3B4"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7.8</w:t>
            </w:r>
          </w:p>
        </w:tc>
        <w:tc>
          <w:tcPr>
            <w:tcW w:w="4986" w:type="dxa"/>
            <w:shd w:val="clear" w:color="000000" w:fill="FFFFFF"/>
            <w:noWrap/>
            <w:vAlign w:val="bottom"/>
            <w:hideMark/>
          </w:tcPr>
          <w:p w14:paraId="0EA3480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Bachelor Executives' Hostel - 1 no. </w:t>
            </w:r>
          </w:p>
        </w:tc>
        <w:tc>
          <w:tcPr>
            <w:tcW w:w="1565" w:type="dxa"/>
            <w:shd w:val="clear" w:color="000000" w:fill="FFFFFF"/>
            <w:noWrap/>
            <w:vAlign w:val="center"/>
            <w:hideMark/>
          </w:tcPr>
          <w:p w14:paraId="29102EDC" w14:textId="4D6B18E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1.75</w:t>
            </w:r>
          </w:p>
        </w:tc>
        <w:tc>
          <w:tcPr>
            <w:tcW w:w="2263" w:type="dxa"/>
            <w:vMerge/>
            <w:shd w:val="clear" w:color="000000" w:fill="FFFFFF"/>
            <w:noWrap/>
            <w:vAlign w:val="center"/>
            <w:hideMark/>
          </w:tcPr>
          <w:p w14:paraId="6CE2655E" w14:textId="61D1DE4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D88DE8A" w14:textId="77777777" w:rsidTr="00BB3160">
        <w:trPr>
          <w:trHeight w:val="285"/>
        </w:trPr>
        <w:tc>
          <w:tcPr>
            <w:tcW w:w="659" w:type="dxa"/>
            <w:shd w:val="clear" w:color="000000" w:fill="FFFFFF"/>
            <w:noWrap/>
            <w:vAlign w:val="center"/>
            <w:hideMark/>
          </w:tcPr>
          <w:p w14:paraId="7329403D"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7.9</w:t>
            </w:r>
          </w:p>
        </w:tc>
        <w:tc>
          <w:tcPr>
            <w:tcW w:w="4986" w:type="dxa"/>
            <w:shd w:val="clear" w:color="000000" w:fill="FFFFFF"/>
            <w:noWrap/>
            <w:vAlign w:val="bottom"/>
            <w:hideMark/>
          </w:tcPr>
          <w:p w14:paraId="10924D36"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Workers' Dormitories - 2 nos. </w:t>
            </w:r>
          </w:p>
        </w:tc>
        <w:tc>
          <w:tcPr>
            <w:tcW w:w="1565" w:type="dxa"/>
            <w:shd w:val="clear" w:color="000000" w:fill="FFFFFF"/>
            <w:noWrap/>
            <w:vAlign w:val="center"/>
            <w:hideMark/>
          </w:tcPr>
          <w:p w14:paraId="57A8DD91" w14:textId="5F9C505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0.70</w:t>
            </w:r>
          </w:p>
        </w:tc>
        <w:tc>
          <w:tcPr>
            <w:tcW w:w="2263" w:type="dxa"/>
            <w:vMerge/>
            <w:shd w:val="clear" w:color="000000" w:fill="FFFFFF"/>
            <w:noWrap/>
            <w:vAlign w:val="center"/>
            <w:hideMark/>
          </w:tcPr>
          <w:p w14:paraId="0448F26C" w14:textId="6AAFDA43"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341D554E" w14:textId="77777777" w:rsidTr="00BB3160">
        <w:trPr>
          <w:trHeight w:val="285"/>
        </w:trPr>
        <w:tc>
          <w:tcPr>
            <w:tcW w:w="659" w:type="dxa"/>
            <w:shd w:val="clear" w:color="000000" w:fill="FFFFFF"/>
            <w:noWrap/>
            <w:vAlign w:val="center"/>
            <w:hideMark/>
          </w:tcPr>
          <w:p w14:paraId="06CE5503" w14:textId="34F592C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4A017C0"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Occupational Health Centre</w:t>
            </w:r>
          </w:p>
        </w:tc>
        <w:tc>
          <w:tcPr>
            <w:tcW w:w="1565" w:type="dxa"/>
            <w:shd w:val="clear" w:color="000000" w:fill="FFFFFF"/>
            <w:noWrap/>
            <w:vAlign w:val="center"/>
            <w:hideMark/>
          </w:tcPr>
          <w:p w14:paraId="7CBBFB69" w14:textId="232DEECA"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.80</w:t>
            </w:r>
          </w:p>
        </w:tc>
        <w:tc>
          <w:tcPr>
            <w:tcW w:w="2263" w:type="dxa"/>
            <w:vMerge/>
            <w:shd w:val="clear" w:color="000000" w:fill="FFFFFF"/>
            <w:noWrap/>
            <w:vAlign w:val="center"/>
            <w:hideMark/>
          </w:tcPr>
          <w:p w14:paraId="52A8E31B" w14:textId="27B4FADB"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44305DB" w14:textId="77777777" w:rsidTr="00BB3160">
        <w:trPr>
          <w:trHeight w:val="285"/>
        </w:trPr>
        <w:tc>
          <w:tcPr>
            <w:tcW w:w="659" w:type="dxa"/>
            <w:shd w:val="clear" w:color="000000" w:fill="FFFFFF"/>
            <w:noWrap/>
            <w:vAlign w:val="center"/>
            <w:hideMark/>
          </w:tcPr>
          <w:p w14:paraId="645E6AA6"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7.11</w:t>
            </w:r>
          </w:p>
        </w:tc>
        <w:tc>
          <w:tcPr>
            <w:tcW w:w="4986" w:type="dxa"/>
            <w:shd w:val="clear" w:color="000000" w:fill="FFFFFF"/>
            <w:noWrap/>
            <w:vAlign w:val="bottom"/>
            <w:hideMark/>
          </w:tcPr>
          <w:p w14:paraId="152E4FED"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Temple complex</w:t>
            </w:r>
          </w:p>
        </w:tc>
        <w:tc>
          <w:tcPr>
            <w:tcW w:w="1565" w:type="dxa"/>
            <w:shd w:val="clear" w:color="000000" w:fill="FFFFFF"/>
            <w:noWrap/>
            <w:vAlign w:val="center"/>
            <w:hideMark/>
          </w:tcPr>
          <w:p w14:paraId="2CBD06F9" w14:textId="787330A5"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2.50</w:t>
            </w:r>
          </w:p>
        </w:tc>
        <w:tc>
          <w:tcPr>
            <w:tcW w:w="2263" w:type="dxa"/>
            <w:vMerge/>
            <w:shd w:val="clear" w:color="000000" w:fill="FFFFFF"/>
            <w:noWrap/>
            <w:vAlign w:val="center"/>
            <w:hideMark/>
          </w:tcPr>
          <w:p w14:paraId="6AC14A0F" w14:textId="54C57216"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687CA52" w14:textId="77777777" w:rsidTr="00BB3160">
        <w:trPr>
          <w:trHeight w:val="285"/>
        </w:trPr>
        <w:tc>
          <w:tcPr>
            <w:tcW w:w="659" w:type="dxa"/>
            <w:shd w:val="clear" w:color="000000" w:fill="FFFFFF"/>
            <w:noWrap/>
            <w:vAlign w:val="center"/>
            <w:hideMark/>
          </w:tcPr>
          <w:p w14:paraId="6A446551"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7.12</w:t>
            </w:r>
          </w:p>
        </w:tc>
        <w:tc>
          <w:tcPr>
            <w:tcW w:w="4986" w:type="dxa"/>
            <w:shd w:val="clear" w:color="000000" w:fill="FFFFFF"/>
            <w:noWrap/>
            <w:vAlign w:val="bottom"/>
            <w:hideMark/>
          </w:tcPr>
          <w:p w14:paraId="5CEFCE8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Community hall, playground, shops, etc.</w:t>
            </w:r>
          </w:p>
        </w:tc>
        <w:tc>
          <w:tcPr>
            <w:tcW w:w="1565" w:type="dxa"/>
            <w:shd w:val="clear" w:color="000000" w:fill="FFFFFF"/>
            <w:noWrap/>
            <w:vAlign w:val="center"/>
            <w:hideMark/>
          </w:tcPr>
          <w:p w14:paraId="76D420A2" w14:textId="7E3AFF7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1.50</w:t>
            </w:r>
          </w:p>
        </w:tc>
        <w:tc>
          <w:tcPr>
            <w:tcW w:w="2263" w:type="dxa"/>
            <w:vMerge/>
            <w:shd w:val="clear" w:color="000000" w:fill="FFFFFF"/>
            <w:noWrap/>
            <w:vAlign w:val="center"/>
            <w:hideMark/>
          </w:tcPr>
          <w:p w14:paraId="42F4DB24" w14:textId="6BFDD1A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1DBA020" w14:textId="77777777" w:rsidTr="00BB3160">
        <w:trPr>
          <w:trHeight w:val="285"/>
        </w:trPr>
        <w:tc>
          <w:tcPr>
            <w:tcW w:w="659" w:type="dxa"/>
            <w:shd w:val="clear" w:color="000000" w:fill="FFFFFF"/>
            <w:noWrap/>
            <w:vAlign w:val="center"/>
            <w:hideMark/>
          </w:tcPr>
          <w:p w14:paraId="62698840"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7.13</w:t>
            </w:r>
          </w:p>
        </w:tc>
        <w:tc>
          <w:tcPr>
            <w:tcW w:w="4986" w:type="dxa"/>
            <w:shd w:val="clear" w:color="000000" w:fill="FFFFFF"/>
            <w:noWrap/>
            <w:vAlign w:val="bottom"/>
            <w:hideMark/>
          </w:tcPr>
          <w:p w14:paraId="059CDEA3"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Guest house</w:t>
            </w:r>
          </w:p>
        </w:tc>
        <w:tc>
          <w:tcPr>
            <w:tcW w:w="1565" w:type="dxa"/>
            <w:shd w:val="clear" w:color="000000" w:fill="FFFFFF"/>
            <w:noWrap/>
            <w:vAlign w:val="center"/>
            <w:hideMark/>
          </w:tcPr>
          <w:p w14:paraId="6E15CF74" w14:textId="244DE5AA"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4.00</w:t>
            </w:r>
          </w:p>
        </w:tc>
        <w:tc>
          <w:tcPr>
            <w:tcW w:w="2263" w:type="dxa"/>
            <w:vMerge/>
            <w:shd w:val="clear" w:color="000000" w:fill="FFFFFF"/>
            <w:noWrap/>
            <w:vAlign w:val="center"/>
            <w:hideMark/>
          </w:tcPr>
          <w:p w14:paraId="55C496D7" w14:textId="3A25003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68B8C3FB" w14:textId="77777777" w:rsidTr="00BB3160">
        <w:trPr>
          <w:trHeight w:val="285"/>
        </w:trPr>
        <w:tc>
          <w:tcPr>
            <w:tcW w:w="659" w:type="dxa"/>
            <w:shd w:val="clear" w:color="000000" w:fill="FFFFFF"/>
            <w:noWrap/>
            <w:vAlign w:val="center"/>
            <w:hideMark/>
          </w:tcPr>
          <w:p w14:paraId="119AECA8"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7.14</w:t>
            </w:r>
          </w:p>
        </w:tc>
        <w:tc>
          <w:tcPr>
            <w:tcW w:w="4986" w:type="dxa"/>
            <w:shd w:val="clear" w:color="000000" w:fill="FFFFFF"/>
            <w:noWrap/>
            <w:vAlign w:val="bottom"/>
            <w:hideMark/>
          </w:tcPr>
          <w:p w14:paraId="7F759469"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Club, gymnasium, recreation, </w:t>
            </w:r>
            <w:proofErr w:type="spellStart"/>
            <w:r w:rsidRPr="00DC6BDA">
              <w:rPr>
                <w:rFonts w:asciiTheme="minorHAnsi" w:hAnsiTheme="minorHAnsi" w:cstheme="minorHAnsi"/>
                <w:color w:val="000000" w:themeColor="text1"/>
                <w:sz w:val="20"/>
                <w:szCs w:val="20"/>
                <w:lang w:val="en-GB" w:eastAsia="en-GB"/>
              </w:rPr>
              <w:t>etc</w:t>
            </w:r>
            <w:proofErr w:type="spellEnd"/>
          </w:p>
        </w:tc>
        <w:tc>
          <w:tcPr>
            <w:tcW w:w="1565" w:type="dxa"/>
            <w:shd w:val="clear" w:color="000000" w:fill="FFFFFF"/>
            <w:noWrap/>
            <w:vAlign w:val="center"/>
            <w:hideMark/>
          </w:tcPr>
          <w:p w14:paraId="5CCB86DD" w14:textId="00C216A3"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1.25</w:t>
            </w:r>
          </w:p>
        </w:tc>
        <w:tc>
          <w:tcPr>
            <w:tcW w:w="2263" w:type="dxa"/>
            <w:vMerge/>
            <w:shd w:val="clear" w:color="000000" w:fill="FFFFFF"/>
            <w:noWrap/>
            <w:vAlign w:val="center"/>
            <w:hideMark/>
          </w:tcPr>
          <w:p w14:paraId="0701BCE8" w14:textId="544C8F0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293A7054" w14:textId="77777777" w:rsidTr="00BB3160">
        <w:trPr>
          <w:trHeight w:val="285"/>
        </w:trPr>
        <w:tc>
          <w:tcPr>
            <w:tcW w:w="659" w:type="dxa"/>
            <w:shd w:val="clear" w:color="000000" w:fill="FFFFFF"/>
            <w:noWrap/>
            <w:vAlign w:val="center"/>
            <w:hideMark/>
          </w:tcPr>
          <w:p w14:paraId="13435AC3"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7.15</w:t>
            </w:r>
          </w:p>
        </w:tc>
        <w:tc>
          <w:tcPr>
            <w:tcW w:w="4986" w:type="dxa"/>
            <w:shd w:val="clear" w:color="000000" w:fill="FFFFFF"/>
            <w:noWrap/>
            <w:vAlign w:val="bottom"/>
            <w:hideMark/>
          </w:tcPr>
          <w:p w14:paraId="19FDB7DE"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School building &amp; allied facilities</w:t>
            </w:r>
          </w:p>
        </w:tc>
        <w:tc>
          <w:tcPr>
            <w:tcW w:w="1565" w:type="dxa"/>
            <w:shd w:val="clear" w:color="000000" w:fill="FFFFFF"/>
            <w:noWrap/>
            <w:vAlign w:val="center"/>
            <w:hideMark/>
          </w:tcPr>
          <w:p w14:paraId="35838F00" w14:textId="46C320F3"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10.00</w:t>
            </w:r>
          </w:p>
        </w:tc>
        <w:tc>
          <w:tcPr>
            <w:tcW w:w="2263" w:type="dxa"/>
            <w:vMerge/>
            <w:shd w:val="clear" w:color="000000" w:fill="FFFFFF"/>
            <w:noWrap/>
            <w:vAlign w:val="center"/>
            <w:hideMark/>
          </w:tcPr>
          <w:p w14:paraId="1311B431" w14:textId="0A09B86D"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106C66E" w14:textId="77777777" w:rsidTr="00BB3160">
        <w:trPr>
          <w:trHeight w:val="285"/>
        </w:trPr>
        <w:tc>
          <w:tcPr>
            <w:tcW w:w="659" w:type="dxa"/>
            <w:shd w:val="clear" w:color="000000" w:fill="FFFFFF"/>
            <w:noWrap/>
            <w:vAlign w:val="center"/>
            <w:hideMark/>
          </w:tcPr>
          <w:p w14:paraId="41F406A8"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7.16</w:t>
            </w:r>
          </w:p>
        </w:tc>
        <w:tc>
          <w:tcPr>
            <w:tcW w:w="4986" w:type="dxa"/>
            <w:shd w:val="clear" w:color="000000" w:fill="FFFFFF"/>
            <w:noWrap/>
            <w:vAlign w:val="bottom"/>
            <w:hideMark/>
          </w:tcPr>
          <w:p w14:paraId="49B02117"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Other services (STP, WTP, roads, drains, water supply, green areas, etc.)</w:t>
            </w:r>
          </w:p>
        </w:tc>
        <w:tc>
          <w:tcPr>
            <w:tcW w:w="1565" w:type="dxa"/>
            <w:shd w:val="clear" w:color="000000" w:fill="FFFFFF"/>
            <w:noWrap/>
            <w:vAlign w:val="center"/>
            <w:hideMark/>
          </w:tcPr>
          <w:p w14:paraId="04F242D4" w14:textId="48802481"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14.80</w:t>
            </w:r>
          </w:p>
        </w:tc>
        <w:tc>
          <w:tcPr>
            <w:tcW w:w="2263" w:type="dxa"/>
            <w:vMerge/>
            <w:shd w:val="clear" w:color="000000" w:fill="FFFFFF"/>
            <w:noWrap/>
            <w:vAlign w:val="center"/>
            <w:hideMark/>
          </w:tcPr>
          <w:p w14:paraId="5CFA7FD4" w14:textId="7915812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D26347" w:rsidRPr="00DC6BDA" w14:paraId="3532320B" w14:textId="77777777" w:rsidTr="00685050">
        <w:trPr>
          <w:trHeight w:val="300"/>
        </w:trPr>
        <w:tc>
          <w:tcPr>
            <w:tcW w:w="659" w:type="dxa"/>
            <w:shd w:val="clear" w:color="000000" w:fill="FFFFFF"/>
            <w:noWrap/>
            <w:vAlign w:val="center"/>
            <w:hideMark/>
          </w:tcPr>
          <w:p w14:paraId="4BF71857" w14:textId="79C90049" w:rsidR="000314F8" w:rsidRPr="00DC6BDA" w:rsidRDefault="000314F8" w:rsidP="00D26347">
            <w:pPr>
              <w:jc w:val="center"/>
              <w:rPr>
                <w:rFonts w:asciiTheme="minorHAnsi" w:hAnsiTheme="minorHAnsi" w:cstheme="minorHAnsi"/>
                <w:color w:val="000000" w:themeColor="text1"/>
                <w:sz w:val="20"/>
                <w:szCs w:val="20"/>
                <w:lang w:val="en-GB" w:eastAsia="en-GB"/>
              </w:rPr>
            </w:pPr>
          </w:p>
        </w:tc>
        <w:tc>
          <w:tcPr>
            <w:tcW w:w="4986" w:type="dxa"/>
            <w:shd w:val="clear" w:color="000000" w:fill="FFFFFF"/>
            <w:noWrap/>
            <w:vAlign w:val="center"/>
            <w:hideMark/>
          </w:tcPr>
          <w:p w14:paraId="616DAC27"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(7.0)</w:t>
            </w:r>
          </w:p>
        </w:tc>
        <w:tc>
          <w:tcPr>
            <w:tcW w:w="1565" w:type="dxa"/>
            <w:shd w:val="clear" w:color="000000" w:fill="FFFFFF"/>
            <w:noWrap/>
            <w:vAlign w:val="center"/>
            <w:hideMark/>
          </w:tcPr>
          <w:p w14:paraId="4772393F" w14:textId="7513B106"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64.05</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040B0101" w14:textId="77777777"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0.00</w:t>
            </w:r>
          </w:p>
        </w:tc>
      </w:tr>
      <w:tr w:rsidR="00764CAA" w:rsidRPr="00DC6BDA" w14:paraId="4C1B9DA0" w14:textId="77777777" w:rsidTr="00685050">
        <w:trPr>
          <w:trHeight w:val="300"/>
        </w:trPr>
        <w:tc>
          <w:tcPr>
            <w:tcW w:w="659" w:type="dxa"/>
            <w:shd w:val="clear" w:color="000000" w:fill="FFFFFF"/>
            <w:noWrap/>
            <w:vAlign w:val="center"/>
            <w:hideMark/>
          </w:tcPr>
          <w:p w14:paraId="36CC095B" w14:textId="0F7B216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noWrap/>
            <w:vAlign w:val="center"/>
            <w:hideMark/>
          </w:tcPr>
          <w:p w14:paraId="4C8FCAF7"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Total (1.0+2.0+3.0+4.0+5.0+7.0)</w:t>
            </w:r>
          </w:p>
        </w:tc>
        <w:tc>
          <w:tcPr>
            <w:tcW w:w="1565" w:type="dxa"/>
            <w:shd w:val="clear" w:color="000000" w:fill="FFFFFF"/>
            <w:noWrap/>
            <w:vAlign w:val="center"/>
            <w:hideMark/>
          </w:tcPr>
          <w:p w14:paraId="436A3694" w14:textId="39A7F259"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255.26</w:t>
            </w:r>
          </w:p>
        </w:tc>
        <w:tc>
          <w:tcPr>
            <w:tcW w:w="2263" w:type="dxa"/>
            <w:shd w:val="clear" w:color="000000" w:fill="FFFFFF"/>
            <w:noWrap/>
            <w:vAlign w:val="center"/>
            <w:hideMark/>
          </w:tcPr>
          <w:p w14:paraId="5CBCA53B" w14:textId="4FA0FF0D" w:rsidR="000314F8" w:rsidRPr="00DC6BDA" w:rsidRDefault="008276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29.89</w:t>
            </w:r>
          </w:p>
        </w:tc>
      </w:tr>
      <w:tr w:rsidR="00764CAA" w:rsidRPr="00DC6BDA" w14:paraId="26EC639D" w14:textId="77777777" w:rsidTr="00BB3160">
        <w:trPr>
          <w:trHeight w:val="855"/>
        </w:trPr>
        <w:tc>
          <w:tcPr>
            <w:tcW w:w="659" w:type="dxa"/>
            <w:shd w:val="clear" w:color="000000" w:fill="FFFFFF"/>
            <w:noWrap/>
            <w:hideMark/>
          </w:tcPr>
          <w:p w14:paraId="5A7AF11E" w14:textId="01BD2764"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9</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3980FE9D" w14:textId="77777777" w:rsidR="000314F8" w:rsidRPr="00DC6BDA" w:rsidRDefault="000314F8" w:rsidP="0018601E">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Deep foundations cost-provisioning (Indicative 10% </w:t>
            </w:r>
            <w:proofErr w:type="spellStart"/>
            <w:r w:rsidRPr="00DC6BDA">
              <w:rPr>
                <w:rFonts w:asciiTheme="minorHAnsi" w:hAnsiTheme="minorHAnsi" w:cstheme="minorHAnsi"/>
                <w:color w:val="000000" w:themeColor="text1"/>
                <w:sz w:val="20"/>
                <w:szCs w:val="20"/>
                <w:lang w:val="en-GB" w:eastAsia="en-GB"/>
              </w:rPr>
              <w:t>lumpsum</w:t>
            </w:r>
            <w:proofErr w:type="spellEnd"/>
            <w:r w:rsidRPr="00DC6BDA">
              <w:rPr>
                <w:rFonts w:asciiTheme="minorHAnsi" w:hAnsiTheme="minorHAnsi" w:cstheme="minorHAnsi"/>
                <w:color w:val="000000" w:themeColor="text1"/>
                <w:sz w:val="20"/>
                <w:szCs w:val="20"/>
                <w:lang w:val="en-GB" w:eastAsia="en-GB"/>
              </w:rPr>
              <w:t xml:space="preserve"> provisioning considered as Geotechnical investigations at proposed plant site are at preliminary level only)</w:t>
            </w:r>
          </w:p>
        </w:tc>
        <w:tc>
          <w:tcPr>
            <w:tcW w:w="1565" w:type="dxa"/>
            <w:shd w:val="clear" w:color="000000" w:fill="FFFFFF"/>
            <w:noWrap/>
            <w:vAlign w:val="center"/>
            <w:hideMark/>
          </w:tcPr>
          <w:p w14:paraId="24B4AA66" w14:textId="0E8D714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30</w:t>
            </w:r>
            <w:r w:rsidR="00D26347" w:rsidRPr="00DC6BDA">
              <w:rPr>
                <w:rFonts w:asciiTheme="minorHAnsi" w:hAnsiTheme="minorHAnsi" w:cstheme="minorHAnsi"/>
                <w:color w:val="000000" w:themeColor="text1"/>
                <w:sz w:val="20"/>
                <w:szCs w:val="20"/>
                <w:lang w:val="en-GB" w:eastAsia="en-GB"/>
              </w:rPr>
              <w:t>.40</w:t>
            </w:r>
          </w:p>
        </w:tc>
        <w:tc>
          <w:tcPr>
            <w:tcW w:w="2263" w:type="dxa"/>
            <w:shd w:val="clear" w:color="000000" w:fill="FFFFFF"/>
            <w:noWrap/>
            <w:vAlign w:val="center"/>
            <w:hideMark/>
          </w:tcPr>
          <w:p w14:paraId="41F9CAF8" w14:textId="02E20A6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D26347" w:rsidRPr="00DC6BDA">
              <w:rPr>
                <w:rFonts w:asciiTheme="minorHAnsi" w:hAnsiTheme="minorHAnsi" w:cstheme="minorHAnsi"/>
                <w:color w:val="000000" w:themeColor="text1"/>
                <w:sz w:val="20"/>
                <w:szCs w:val="20"/>
                <w:lang w:val="en-GB" w:eastAsia="en-GB"/>
              </w:rPr>
              <w:t>.00</w:t>
            </w:r>
          </w:p>
        </w:tc>
      </w:tr>
      <w:tr w:rsidR="00764CAA" w:rsidRPr="00DC6BDA" w14:paraId="3421BD2B" w14:textId="77777777" w:rsidTr="00BB3160">
        <w:trPr>
          <w:trHeight w:val="570"/>
        </w:trPr>
        <w:tc>
          <w:tcPr>
            <w:tcW w:w="659" w:type="dxa"/>
            <w:shd w:val="clear" w:color="000000" w:fill="FFFFFF"/>
            <w:noWrap/>
            <w:hideMark/>
          </w:tcPr>
          <w:p w14:paraId="55B63781" w14:textId="509CD8EE"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4A7C35EA" w14:textId="77777777" w:rsidR="000314F8" w:rsidRPr="00DC6BDA" w:rsidRDefault="000314F8" w:rsidP="0018601E">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Indicative GST component on Civil works (average approx.18% of total civil cost considered for TEFR formulation purpose)</w:t>
            </w:r>
          </w:p>
        </w:tc>
        <w:tc>
          <w:tcPr>
            <w:tcW w:w="1565" w:type="dxa"/>
            <w:shd w:val="clear" w:color="000000" w:fill="FFFFFF"/>
            <w:noWrap/>
            <w:vAlign w:val="center"/>
            <w:hideMark/>
          </w:tcPr>
          <w:p w14:paraId="1A2D3AFC" w14:textId="2B8DEDD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54</w:t>
            </w:r>
            <w:r w:rsidR="00D26347" w:rsidRPr="00DC6BDA">
              <w:rPr>
                <w:rFonts w:asciiTheme="minorHAnsi" w:hAnsiTheme="minorHAnsi" w:cstheme="minorHAnsi"/>
                <w:color w:val="000000" w:themeColor="text1"/>
                <w:sz w:val="20"/>
                <w:szCs w:val="20"/>
                <w:lang w:val="en-GB" w:eastAsia="en-GB"/>
              </w:rPr>
              <w:t>.70</w:t>
            </w:r>
          </w:p>
        </w:tc>
        <w:tc>
          <w:tcPr>
            <w:tcW w:w="2263" w:type="dxa"/>
            <w:shd w:val="clear" w:color="000000" w:fill="FFFFFF"/>
            <w:noWrap/>
            <w:vAlign w:val="center"/>
            <w:hideMark/>
          </w:tcPr>
          <w:p w14:paraId="543C9B61" w14:textId="604658A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D26347" w:rsidRPr="00DC6BDA">
              <w:rPr>
                <w:rFonts w:asciiTheme="minorHAnsi" w:hAnsiTheme="minorHAnsi" w:cstheme="minorHAnsi"/>
                <w:color w:val="000000" w:themeColor="text1"/>
                <w:sz w:val="20"/>
                <w:szCs w:val="20"/>
                <w:lang w:val="en-GB" w:eastAsia="en-GB"/>
              </w:rPr>
              <w:t>.37</w:t>
            </w:r>
          </w:p>
        </w:tc>
      </w:tr>
      <w:tr w:rsidR="00764CAA" w:rsidRPr="00DC6BDA" w14:paraId="580B2FAC" w14:textId="77777777" w:rsidTr="00685050">
        <w:trPr>
          <w:trHeight w:val="300"/>
        </w:trPr>
        <w:tc>
          <w:tcPr>
            <w:tcW w:w="659" w:type="dxa"/>
            <w:shd w:val="clear" w:color="000000" w:fill="FFFFFF"/>
            <w:noWrap/>
            <w:vAlign w:val="center"/>
            <w:hideMark/>
          </w:tcPr>
          <w:p w14:paraId="0D62E7CD" w14:textId="2C3B05BF"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noWrap/>
            <w:vAlign w:val="center"/>
            <w:hideMark/>
          </w:tcPr>
          <w:p w14:paraId="26635A66"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Total Civil Works Cost (7.0+8.0+9.0)</w:t>
            </w:r>
          </w:p>
        </w:tc>
        <w:tc>
          <w:tcPr>
            <w:tcW w:w="1565" w:type="dxa"/>
            <w:shd w:val="clear" w:color="000000" w:fill="FFFFFF"/>
            <w:noWrap/>
            <w:vAlign w:val="center"/>
            <w:hideMark/>
          </w:tcPr>
          <w:p w14:paraId="4C8FB400" w14:textId="53B12FFA"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340.36</w:t>
            </w:r>
          </w:p>
        </w:tc>
        <w:tc>
          <w:tcPr>
            <w:tcW w:w="2263" w:type="dxa"/>
            <w:shd w:val="clear" w:color="000000" w:fill="FFFFFF"/>
            <w:noWrap/>
            <w:vAlign w:val="center"/>
            <w:hideMark/>
          </w:tcPr>
          <w:p w14:paraId="3FF93FA3" w14:textId="48EBD4AE"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38.26</w:t>
            </w:r>
          </w:p>
        </w:tc>
      </w:tr>
      <w:tr w:rsidR="00D26347" w:rsidRPr="00DC6BDA" w14:paraId="093C5ECE" w14:textId="77777777" w:rsidTr="00BB3160">
        <w:trPr>
          <w:trHeight w:val="300"/>
        </w:trPr>
        <w:tc>
          <w:tcPr>
            <w:tcW w:w="659" w:type="dxa"/>
            <w:shd w:val="clear" w:color="auto" w:fill="244061" w:themeFill="accent1" w:themeFillShade="80"/>
            <w:noWrap/>
            <w:vAlign w:val="bottom"/>
            <w:hideMark/>
          </w:tcPr>
          <w:p w14:paraId="4030C30F" w14:textId="055FAE8B" w:rsidR="000314F8" w:rsidRPr="00DC6BDA" w:rsidRDefault="000314F8" w:rsidP="000314F8">
            <w:pPr>
              <w:jc w:val="center"/>
              <w:rPr>
                <w:rFonts w:asciiTheme="minorHAnsi" w:hAnsiTheme="minorHAnsi" w:cstheme="minorHAnsi"/>
                <w:b/>
                <w:color w:val="FFFFFF" w:themeColor="background1"/>
                <w:sz w:val="20"/>
                <w:szCs w:val="20"/>
                <w:lang w:val="en-GB" w:eastAsia="en-GB"/>
              </w:rPr>
            </w:pPr>
          </w:p>
        </w:tc>
        <w:tc>
          <w:tcPr>
            <w:tcW w:w="4986" w:type="dxa"/>
            <w:shd w:val="clear" w:color="auto" w:fill="244061" w:themeFill="accent1" w:themeFillShade="80"/>
            <w:noWrap/>
            <w:vAlign w:val="bottom"/>
            <w:hideMark/>
          </w:tcPr>
          <w:p w14:paraId="29B7EDAB" w14:textId="77777777" w:rsidR="000314F8" w:rsidRPr="00DC6BDA" w:rsidRDefault="000314F8" w:rsidP="00203659">
            <w:pPr>
              <w:jc w:val="right"/>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Grand Total</w:t>
            </w:r>
          </w:p>
        </w:tc>
        <w:tc>
          <w:tcPr>
            <w:tcW w:w="3828" w:type="dxa"/>
            <w:gridSpan w:val="2"/>
            <w:shd w:val="clear" w:color="auto" w:fill="244061" w:themeFill="accent1" w:themeFillShade="80"/>
            <w:noWrap/>
            <w:vAlign w:val="center"/>
            <w:hideMark/>
          </w:tcPr>
          <w:p w14:paraId="10257D16" w14:textId="58BA026D" w:rsidR="000314F8" w:rsidRPr="00DC6BDA" w:rsidRDefault="000314F8"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378</w:t>
            </w:r>
            <w:r w:rsidR="00D26347" w:rsidRPr="00DC6BDA">
              <w:rPr>
                <w:rFonts w:asciiTheme="minorHAnsi" w:hAnsiTheme="minorHAnsi" w:cstheme="minorHAnsi"/>
                <w:b/>
                <w:bCs/>
                <w:color w:val="FFFFFF" w:themeColor="background1"/>
                <w:sz w:val="20"/>
                <w:szCs w:val="20"/>
                <w:lang w:val="en-GB" w:eastAsia="en-GB"/>
              </w:rPr>
              <w:t>.63</w:t>
            </w:r>
          </w:p>
        </w:tc>
      </w:tr>
    </w:tbl>
    <w:p w14:paraId="3C453FC9" w14:textId="031E408F" w:rsidR="000C2046" w:rsidRPr="00BB3160" w:rsidRDefault="00BB3160" w:rsidP="00BB3160">
      <w:pPr>
        <w:ind w:left="720" w:right="-448" w:firstLine="720"/>
        <w:jc w:val="right"/>
        <w:rPr>
          <w:rFonts w:asciiTheme="minorHAnsi" w:hAnsiTheme="minorHAnsi" w:cstheme="minorHAnsi"/>
          <w:b/>
          <w:i/>
          <w:sz w:val="20"/>
        </w:rPr>
      </w:pPr>
      <w:r>
        <w:rPr>
          <w:rFonts w:asciiTheme="minorHAnsi" w:hAnsiTheme="minorHAnsi" w:cstheme="minorHAnsi"/>
          <w:b/>
          <w:i/>
          <w:sz w:val="20"/>
        </w:rPr>
        <w:t xml:space="preserve">      </w:t>
      </w:r>
      <w:r w:rsidR="000E4B1F" w:rsidRPr="00DC6BDA">
        <w:rPr>
          <w:rFonts w:asciiTheme="minorHAnsi" w:hAnsiTheme="minorHAnsi" w:cstheme="minorHAnsi"/>
          <w:b/>
          <w:i/>
          <w:sz w:val="20"/>
        </w:rPr>
        <w:t>Source:</w:t>
      </w:r>
      <w:r w:rsidR="00646CA5" w:rsidRPr="00DC6BDA">
        <w:rPr>
          <w:rFonts w:asciiTheme="minorHAnsi" w:hAnsiTheme="minorHAnsi" w:cstheme="minorHAnsi"/>
          <w:b/>
          <w:i/>
          <w:sz w:val="20"/>
        </w:rPr>
        <w:t xml:space="preserve"> TEFR prepared by HOLTEC Consultancy</w:t>
      </w:r>
      <w:r w:rsidR="000E4B1F" w:rsidRPr="00DC6BDA">
        <w:rPr>
          <w:rFonts w:asciiTheme="minorHAnsi" w:hAnsiTheme="minorHAnsi" w:cstheme="minorHAnsi"/>
          <w:b/>
          <w:i/>
          <w:sz w:val="20"/>
        </w:rPr>
        <w:t xml:space="preserve"> </w:t>
      </w: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960D59B" w:rsidR="00D95D65" w:rsidRPr="00DC6BDA" w:rsidRDefault="00D95D65" w:rsidP="00E712ED">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r w:rsidR="00646CA5" w:rsidRPr="00DC6BDA">
        <w:rPr>
          <w:rFonts w:ascii="Arial" w:hAnsi="Arial" w:cs="Arial"/>
          <w:sz w:val="22"/>
          <w:szCs w:val="22"/>
        </w:rPr>
        <w:t xml:space="preserve">HOLTEC consultancy is very </w:t>
      </w:r>
      <w:r w:rsidR="00F46972" w:rsidRPr="00DC6BDA">
        <w:rPr>
          <w:rFonts w:ascii="Arial" w:hAnsi="Arial" w:cs="Arial"/>
          <w:sz w:val="22"/>
          <w:szCs w:val="22"/>
        </w:rPr>
        <w:t>well-established</w:t>
      </w:r>
      <w:r w:rsidR="00646CA5" w:rsidRPr="00DC6BDA">
        <w:rPr>
          <w:rFonts w:ascii="Arial" w:hAnsi="Arial" w:cs="Arial"/>
          <w:sz w:val="22"/>
          <w:szCs w:val="22"/>
        </w:rPr>
        <w:t xml:space="preserve"> consultancy for such type of works </w:t>
      </w:r>
      <w:r w:rsidR="006417A1" w:rsidRPr="00DC6BDA">
        <w:rPr>
          <w:rFonts w:ascii="Arial" w:hAnsi="Arial" w:cs="Arial"/>
          <w:sz w:val="22"/>
          <w:szCs w:val="22"/>
        </w:rPr>
        <w:t>and have</w:t>
      </w:r>
      <w:r w:rsidR="00646CA5" w:rsidRPr="00DC6BDA">
        <w:rPr>
          <w:rFonts w:ascii="Arial" w:hAnsi="Arial" w:cs="Arial"/>
          <w:sz w:val="22"/>
          <w:szCs w:val="22"/>
        </w:rPr>
        <w:t xml:space="preserve"> greatly establ</w:t>
      </w:r>
      <w:r w:rsidR="006417A1" w:rsidRPr="00DC6BDA">
        <w:rPr>
          <w:rFonts w:ascii="Arial" w:hAnsi="Arial" w:cs="Arial"/>
          <w:sz w:val="22"/>
          <w:szCs w:val="22"/>
        </w:rPr>
        <w:t>ished themselves in this sphere.</w:t>
      </w:r>
    </w:p>
    <w:p w14:paraId="5ADBA1AB" w14:textId="19FF2547" w:rsidR="00D95D65" w:rsidRPr="00DC6BDA" w:rsidRDefault="000279F0" w:rsidP="00E712ED">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5E2EB6E" w14:textId="77777777" w:rsidR="00096DB5" w:rsidRDefault="008F6C76" w:rsidP="00096DB5">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The Map is sanctioned on 13/05/2022 and is valid till 13/05/2025.</w:t>
      </w:r>
    </w:p>
    <w:p w14:paraId="48D26FA1" w14:textId="1D6ECE81" w:rsidR="00096DB5" w:rsidRPr="00096DB5" w:rsidRDefault="000279F0" w:rsidP="00096DB5">
      <w:pPr>
        <w:pStyle w:val="ListParagraph"/>
        <w:numPr>
          <w:ilvl w:val="0"/>
          <w:numId w:val="30"/>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86293B" w:rsidRPr="00096DB5">
        <w:rPr>
          <w:rFonts w:ascii="Arial" w:hAnsi="Arial" w:cs="Arial"/>
          <w:sz w:val="22"/>
          <w:szCs w:val="22"/>
        </w:rPr>
        <w:t>s</w:t>
      </w:r>
      <w:r w:rsidR="00015C1D" w:rsidRPr="00096DB5">
        <w:rPr>
          <w:rFonts w:ascii="Arial" w:hAnsi="Arial" w:cs="Arial"/>
          <w:sz w:val="22"/>
          <w:szCs w:val="22"/>
        </w:rPr>
        <w:t xml:space="preserve"> of estimated Cost to be incurred for the individual buildings and same is considered as basis to analysis the building</w:t>
      </w:r>
      <w:r w:rsidR="0086293B" w:rsidRPr="00096DB5">
        <w:rPr>
          <w:rFonts w:ascii="Arial" w:hAnsi="Arial" w:cs="Arial"/>
          <w:sz w:val="22"/>
          <w:szCs w:val="22"/>
        </w:rPr>
        <w:t xml:space="preserve"> </w:t>
      </w:r>
      <w:r w:rsidR="00096DB5" w:rsidRPr="00096DB5">
        <w:rPr>
          <w:rFonts w:ascii="Arial" w:hAnsi="Arial" w:cs="Arial"/>
          <w:sz w:val="22"/>
          <w:szCs w:val="22"/>
        </w:rPr>
        <w:t>and structures.</w:t>
      </w:r>
    </w:p>
    <w:p w14:paraId="4A1F787F" w14:textId="77777777" w:rsidR="00096DB5" w:rsidRPr="00096DB5" w:rsidRDefault="00096DB5" w:rsidP="00096DB5">
      <w:pPr>
        <w:pStyle w:val="ListParagraph"/>
        <w:spacing w:line="360" w:lineRule="auto"/>
        <w:ind w:left="360" w:right="-469"/>
        <w:jc w:val="both"/>
        <w:rPr>
          <w:rFonts w:ascii="Arial" w:hAnsi="Arial" w:cs="Arial"/>
          <w:b/>
          <w:strike/>
          <w:sz w:val="22"/>
          <w:szCs w:val="22"/>
        </w:rPr>
      </w:pPr>
    </w:p>
    <w:p w14:paraId="479324C8" w14:textId="15D3ECB7" w:rsidR="00F01995" w:rsidRPr="00DC6BDA" w:rsidRDefault="00E75B59" w:rsidP="00F01995">
      <w:pPr>
        <w:ind w:right="-469"/>
        <w:jc w:val="both"/>
        <w:rPr>
          <w:rFonts w:ascii="Arial" w:hAnsi="Arial" w:cs="Arial"/>
          <w:b/>
          <w:sz w:val="22"/>
          <w:szCs w:val="22"/>
        </w:rPr>
      </w:pPr>
      <w:r w:rsidRPr="00DC6BDA">
        <w:rPr>
          <w:rFonts w:ascii="Arial" w:hAnsi="Arial" w:cs="Arial"/>
          <w:b/>
          <w:sz w:val="22"/>
          <w:szCs w:val="22"/>
        </w:rPr>
        <w:t xml:space="preserve">As per </w:t>
      </w:r>
      <w:r w:rsidR="00F01995" w:rsidRPr="00DC6BDA">
        <w:rPr>
          <w:rFonts w:ascii="Arial" w:hAnsi="Arial" w:cs="Arial"/>
          <w:b/>
          <w:sz w:val="22"/>
          <w:szCs w:val="22"/>
        </w:rPr>
        <w:t>Approved Map for the integrated unit is provided by the Borrower</w:t>
      </w:r>
      <w:r w:rsidR="005019A2" w:rsidRPr="00DC6BDA">
        <w:rPr>
          <w:rFonts w:ascii="Arial" w:hAnsi="Arial" w:cs="Arial"/>
          <w:b/>
          <w:sz w:val="22"/>
          <w:szCs w:val="22"/>
        </w:rPr>
        <w:t xml:space="preserve"> following buildings are </w:t>
      </w:r>
      <w:r w:rsidR="00283265" w:rsidRPr="00DC6BDA">
        <w:rPr>
          <w:rFonts w:ascii="Arial" w:hAnsi="Arial" w:cs="Arial"/>
          <w:b/>
          <w:sz w:val="22"/>
          <w:szCs w:val="22"/>
        </w:rPr>
        <w:t>proposed:</w:t>
      </w:r>
    </w:p>
    <w:p w14:paraId="76FC6931" w14:textId="77777777" w:rsidR="00072820" w:rsidRPr="00DC6BDA" w:rsidRDefault="00072820" w:rsidP="00F01995">
      <w:pPr>
        <w:ind w:right="-469"/>
        <w:jc w:val="both"/>
        <w:rPr>
          <w:rFonts w:ascii="Arial" w:hAnsi="Arial" w:cs="Arial"/>
          <w:b/>
          <w:sz w:val="22"/>
          <w:szCs w:val="22"/>
        </w:rPr>
      </w:pPr>
    </w:p>
    <w:p w14:paraId="72F6F195" w14:textId="3ACBEBFB" w:rsidR="00F01995" w:rsidRPr="00DC6BDA" w:rsidRDefault="00F01995" w:rsidP="00F01995">
      <w:pPr>
        <w:ind w:right="-469"/>
        <w:jc w:val="both"/>
        <w:rPr>
          <w:rFonts w:ascii="Arial" w:hAnsi="Arial" w:cs="Arial"/>
          <w:b/>
          <w:sz w:val="2"/>
          <w:szCs w:val="22"/>
        </w:rPr>
      </w:pPr>
    </w:p>
    <w:p w14:paraId="069ED4AC" w14:textId="084071C3" w:rsidR="00F01995" w:rsidRPr="00DC6BDA" w:rsidRDefault="007D0CE1" w:rsidP="00F46972">
      <w:pPr>
        <w:ind w:right="-469"/>
        <w:jc w:val="center"/>
        <w:rPr>
          <w:rFonts w:ascii="Arial" w:hAnsi="Arial" w:cs="Arial"/>
          <w:b/>
          <w:sz w:val="22"/>
          <w:szCs w:val="22"/>
        </w:rPr>
      </w:pPr>
      <w:r w:rsidRPr="00DC6BDA">
        <w:rPr>
          <w:rFonts w:ascii="Arial" w:hAnsi="Arial" w:cs="Arial"/>
          <w:b/>
          <w:noProof/>
          <w:sz w:val="2"/>
          <w:szCs w:val="22"/>
          <w:lang w:eastAsia="en-IN"/>
        </w:rPr>
        <w:drawing>
          <wp:inline distT="0" distB="0" distL="0" distR="0" wp14:anchorId="579ECEE8" wp14:editId="6668755F">
            <wp:extent cx="3714750" cy="36195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A859D9.tmp"/>
                    <pic:cNvPicPr/>
                  </pic:nvPicPr>
                  <pic:blipFill>
                    <a:blip r:embed="rId13">
                      <a:extLst>
                        <a:ext uri="{28A0092B-C50C-407E-A947-70E740481C1C}">
                          <a14:useLocalDpi xmlns:a14="http://schemas.microsoft.com/office/drawing/2010/main" val="0"/>
                        </a:ext>
                      </a:extLst>
                    </a:blip>
                    <a:stretch>
                      <a:fillRect/>
                    </a:stretch>
                  </pic:blipFill>
                  <pic:spPr>
                    <a:xfrm>
                      <a:off x="0" y="0"/>
                      <a:ext cx="3714923" cy="3619669"/>
                    </a:xfrm>
                    <a:prstGeom prst="rect">
                      <a:avLst/>
                    </a:prstGeom>
                    <a:ln>
                      <a:solidFill>
                        <a:schemeClr val="tx1"/>
                      </a:solidFill>
                    </a:ln>
                  </pic:spPr>
                </pic:pic>
              </a:graphicData>
            </a:graphic>
          </wp:inline>
        </w:drawing>
      </w:r>
    </w:p>
    <w:p w14:paraId="748FD573" w14:textId="77777777" w:rsidR="00A4644D" w:rsidRPr="00DC6BDA" w:rsidRDefault="00A4644D" w:rsidP="00F46972">
      <w:pPr>
        <w:ind w:right="-469"/>
        <w:jc w:val="center"/>
        <w:rPr>
          <w:rFonts w:ascii="Arial" w:hAnsi="Arial" w:cs="Arial"/>
          <w:b/>
          <w:sz w:val="22"/>
          <w:szCs w:val="22"/>
        </w:rPr>
      </w:pPr>
    </w:p>
    <w:p w14:paraId="4B0FFE7B" w14:textId="7CD88800" w:rsidR="007D0CE1" w:rsidRPr="00DC6BDA" w:rsidRDefault="007D0CE1" w:rsidP="00F46972">
      <w:pPr>
        <w:ind w:right="-469"/>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2D2B227C" wp14:editId="2439FB7B">
            <wp:extent cx="3724275" cy="32670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A8F597.tmp"/>
                    <pic:cNvPicPr/>
                  </pic:nvPicPr>
                  <pic:blipFill>
                    <a:blip r:embed="rId14">
                      <a:extLst>
                        <a:ext uri="{28A0092B-C50C-407E-A947-70E740481C1C}">
                          <a14:useLocalDpi xmlns:a14="http://schemas.microsoft.com/office/drawing/2010/main" val="0"/>
                        </a:ext>
                      </a:extLst>
                    </a:blip>
                    <a:stretch>
                      <a:fillRect/>
                    </a:stretch>
                  </pic:blipFill>
                  <pic:spPr>
                    <a:xfrm>
                      <a:off x="0" y="0"/>
                      <a:ext cx="3724465" cy="3267242"/>
                    </a:xfrm>
                    <a:prstGeom prst="rect">
                      <a:avLst/>
                    </a:prstGeom>
                    <a:ln>
                      <a:solidFill>
                        <a:schemeClr val="tx1"/>
                      </a:solidFill>
                    </a:ln>
                  </pic:spPr>
                </pic:pic>
              </a:graphicData>
            </a:graphic>
          </wp:inline>
        </w:drawing>
      </w:r>
    </w:p>
    <w:p w14:paraId="5BFBCFFB" w14:textId="2D82EA24" w:rsidR="00072820" w:rsidRPr="00DC6BDA" w:rsidRDefault="00F46972" w:rsidP="00F46972">
      <w:pPr>
        <w:ind w:right="-469"/>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2B14BF3B" wp14:editId="33B175C9">
            <wp:extent cx="3733800" cy="34671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A8A09D.tmp"/>
                    <pic:cNvPicPr/>
                  </pic:nvPicPr>
                  <pic:blipFill>
                    <a:blip r:embed="rId15">
                      <a:extLst>
                        <a:ext uri="{28A0092B-C50C-407E-A947-70E740481C1C}">
                          <a14:useLocalDpi xmlns:a14="http://schemas.microsoft.com/office/drawing/2010/main" val="0"/>
                        </a:ext>
                      </a:extLst>
                    </a:blip>
                    <a:stretch>
                      <a:fillRect/>
                    </a:stretch>
                  </pic:blipFill>
                  <pic:spPr>
                    <a:xfrm>
                      <a:off x="0" y="0"/>
                      <a:ext cx="3733800" cy="3467100"/>
                    </a:xfrm>
                    <a:prstGeom prst="rect">
                      <a:avLst/>
                    </a:prstGeom>
                    <a:ln>
                      <a:solidFill>
                        <a:schemeClr val="tx1"/>
                      </a:solidFill>
                    </a:ln>
                  </pic:spPr>
                </pic:pic>
              </a:graphicData>
            </a:graphic>
          </wp:inline>
        </w:drawing>
      </w:r>
    </w:p>
    <w:p w14:paraId="4E581EF8" w14:textId="77777777" w:rsidR="00A4644D" w:rsidRPr="00DC6BDA" w:rsidRDefault="00A4644D" w:rsidP="00F46972">
      <w:pPr>
        <w:ind w:right="-469"/>
        <w:jc w:val="center"/>
        <w:rPr>
          <w:rFonts w:ascii="Arial" w:hAnsi="Arial" w:cs="Arial"/>
          <w:b/>
          <w:sz w:val="22"/>
          <w:szCs w:val="22"/>
        </w:rPr>
      </w:pPr>
    </w:p>
    <w:p w14:paraId="25A90210" w14:textId="77777777" w:rsidR="00A4644D" w:rsidRPr="00DC6BDA" w:rsidRDefault="00A4644D" w:rsidP="00F46972">
      <w:pPr>
        <w:ind w:right="-469"/>
        <w:jc w:val="center"/>
        <w:rPr>
          <w:rFonts w:ascii="Arial" w:hAnsi="Arial" w:cs="Arial"/>
          <w:b/>
          <w:sz w:val="22"/>
          <w:szCs w:val="22"/>
        </w:rPr>
      </w:pPr>
    </w:p>
    <w:p w14:paraId="5FC0DDDA" w14:textId="77777777" w:rsidR="00A4644D" w:rsidRPr="00DC6BDA" w:rsidRDefault="00A4644D" w:rsidP="00F46972">
      <w:pPr>
        <w:ind w:right="-469"/>
        <w:jc w:val="center"/>
        <w:rPr>
          <w:rFonts w:ascii="Arial" w:hAnsi="Arial" w:cs="Arial"/>
          <w:b/>
          <w:sz w:val="22"/>
          <w:szCs w:val="22"/>
        </w:rPr>
      </w:pPr>
    </w:p>
    <w:p w14:paraId="050BDD53" w14:textId="77777777" w:rsidR="00A4644D" w:rsidRPr="00DC6BDA" w:rsidRDefault="00A4644D" w:rsidP="00F46972">
      <w:pPr>
        <w:ind w:right="-469"/>
        <w:jc w:val="center"/>
        <w:rPr>
          <w:rFonts w:ascii="Arial" w:hAnsi="Arial" w:cs="Arial"/>
          <w:b/>
          <w:sz w:val="22"/>
          <w:szCs w:val="22"/>
        </w:rPr>
      </w:pPr>
    </w:p>
    <w:p w14:paraId="3336668F" w14:textId="77777777" w:rsidR="00A4644D" w:rsidRPr="00DC6BDA" w:rsidRDefault="00A4644D" w:rsidP="00F46972">
      <w:pPr>
        <w:ind w:right="-469"/>
        <w:jc w:val="center"/>
        <w:rPr>
          <w:rFonts w:ascii="Arial" w:hAnsi="Arial" w:cs="Arial"/>
          <w:b/>
          <w:sz w:val="22"/>
          <w:szCs w:val="22"/>
        </w:rPr>
      </w:pPr>
    </w:p>
    <w:p w14:paraId="490958A3" w14:textId="77777777" w:rsidR="00A4644D" w:rsidRPr="00DC6BDA" w:rsidRDefault="00A4644D" w:rsidP="00F46972">
      <w:pPr>
        <w:ind w:right="-469"/>
        <w:jc w:val="center"/>
        <w:rPr>
          <w:rFonts w:ascii="Arial" w:hAnsi="Arial" w:cs="Arial"/>
          <w:b/>
          <w:sz w:val="22"/>
          <w:szCs w:val="22"/>
        </w:rPr>
      </w:pPr>
    </w:p>
    <w:p w14:paraId="069A3325" w14:textId="77777777" w:rsidR="00A4644D" w:rsidRPr="00DC6BDA" w:rsidRDefault="00A4644D" w:rsidP="00F46972">
      <w:pPr>
        <w:ind w:right="-469"/>
        <w:jc w:val="center"/>
        <w:rPr>
          <w:rFonts w:ascii="Arial" w:hAnsi="Arial" w:cs="Arial"/>
          <w:b/>
          <w:sz w:val="22"/>
          <w:szCs w:val="22"/>
        </w:rPr>
      </w:pPr>
    </w:p>
    <w:p w14:paraId="64A8C252" w14:textId="77777777" w:rsidR="00A4644D" w:rsidRPr="00DC6BDA" w:rsidRDefault="00A4644D" w:rsidP="00F46972">
      <w:pPr>
        <w:ind w:right="-469"/>
        <w:jc w:val="center"/>
        <w:rPr>
          <w:rFonts w:ascii="Arial" w:hAnsi="Arial" w:cs="Arial"/>
          <w:b/>
          <w:sz w:val="22"/>
          <w:szCs w:val="22"/>
        </w:rPr>
      </w:pPr>
    </w:p>
    <w:p w14:paraId="3933A040" w14:textId="77777777" w:rsidR="00A4644D" w:rsidRPr="00DC6BDA" w:rsidRDefault="00A4644D" w:rsidP="00F46972">
      <w:pPr>
        <w:ind w:right="-469"/>
        <w:jc w:val="center"/>
        <w:rPr>
          <w:rFonts w:ascii="Arial" w:hAnsi="Arial" w:cs="Arial"/>
          <w:b/>
          <w:sz w:val="22"/>
          <w:szCs w:val="22"/>
        </w:rPr>
      </w:pPr>
    </w:p>
    <w:p w14:paraId="0C9796A3" w14:textId="77777777" w:rsidR="00A4644D" w:rsidRPr="00DC6BDA" w:rsidRDefault="00A4644D" w:rsidP="00F46972">
      <w:pPr>
        <w:ind w:right="-469"/>
        <w:jc w:val="center"/>
        <w:rPr>
          <w:rFonts w:ascii="Arial" w:hAnsi="Arial" w:cs="Arial"/>
          <w:b/>
          <w:sz w:val="22"/>
          <w:szCs w:val="22"/>
        </w:rPr>
      </w:pPr>
    </w:p>
    <w:p w14:paraId="2E7AA775" w14:textId="77777777" w:rsidR="00A4644D" w:rsidRPr="00DC6BDA" w:rsidRDefault="00A4644D" w:rsidP="00F46972">
      <w:pPr>
        <w:ind w:right="-469"/>
        <w:jc w:val="center"/>
        <w:rPr>
          <w:rFonts w:ascii="Arial" w:hAnsi="Arial" w:cs="Arial"/>
          <w:b/>
          <w:sz w:val="22"/>
          <w:szCs w:val="22"/>
        </w:rPr>
      </w:pPr>
    </w:p>
    <w:p w14:paraId="32770ED8" w14:textId="77777777" w:rsidR="00A4644D" w:rsidRPr="00DC6BDA" w:rsidRDefault="00A4644D" w:rsidP="00F46972">
      <w:pPr>
        <w:ind w:right="-469"/>
        <w:jc w:val="center"/>
        <w:rPr>
          <w:rFonts w:ascii="Arial" w:hAnsi="Arial" w:cs="Arial"/>
          <w:b/>
          <w:sz w:val="22"/>
          <w:szCs w:val="22"/>
        </w:rPr>
      </w:pPr>
    </w:p>
    <w:p w14:paraId="0B21F504" w14:textId="77777777" w:rsidR="007149F4" w:rsidRPr="00DC6BDA" w:rsidRDefault="007149F4" w:rsidP="00F46972">
      <w:pPr>
        <w:ind w:right="-469"/>
        <w:jc w:val="center"/>
        <w:rPr>
          <w:rFonts w:ascii="Arial" w:hAnsi="Arial" w:cs="Arial"/>
          <w:b/>
          <w:sz w:val="22"/>
          <w:szCs w:val="22"/>
        </w:rPr>
      </w:pPr>
    </w:p>
    <w:p w14:paraId="3861A9DF" w14:textId="3C08B33B" w:rsidR="008409A2" w:rsidRDefault="002F7FDE" w:rsidP="005216FF">
      <w:pPr>
        <w:ind w:right="-164"/>
        <w:jc w:val="both"/>
        <w:rPr>
          <w:rFonts w:ascii="Arial" w:hAnsi="Arial" w:cs="Arial"/>
          <w:b/>
          <w:sz w:val="22"/>
          <w:szCs w:val="22"/>
        </w:rPr>
      </w:pPr>
      <w:r w:rsidRPr="003F3A61">
        <w:rPr>
          <w:rFonts w:ascii="Arial" w:hAnsi="Arial" w:cs="Arial"/>
          <w:b/>
          <w:sz w:val="22"/>
          <w:szCs w:val="22"/>
        </w:rPr>
        <w:t>Progress of Building and Civil Structures</w:t>
      </w:r>
      <w:r w:rsidR="008409A2" w:rsidRPr="003F3A61">
        <w:rPr>
          <w:rFonts w:ascii="Arial" w:hAnsi="Arial" w:cs="Arial"/>
          <w:b/>
          <w:sz w:val="22"/>
          <w:szCs w:val="22"/>
        </w:rPr>
        <w:t xml:space="preserve"> as per site visit dated </w:t>
      </w:r>
      <w:r w:rsidR="00516238" w:rsidRPr="003F3A61">
        <w:rPr>
          <w:rFonts w:ascii="Arial" w:hAnsi="Arial" w:cs="Arial"/>
          <w:b/>
          <w:sz w:val="22"/>
          <w:szCs w:val="22"/>
        </w:rPr>
        <w:t>24</w:t>
      </w:r>
      <w:r w:rsidR="00516238" w:rsidRPr="003F3A61">
        <w:rPr>
          <w:rFonts w:ascii="Arial" w:hAnsi="Arial" w:cs="Arial"/>
          <w:b/>
          <w:sz w:val="22"/>
          <w:szCs w:val="22"/>
          <w:vertAlign w:val="superscript"/>
        </w:rPr>
        <w:t>th</w:t>
      </w:r>
      <w:r w:rsidR="00516238" w:rsidRPr="003F3A61">
        <w:rPr>
          <w:rFonts w:ascii="Arial" w:hAnsi="Arial" w:cs="Arial"/>
          <w:b/>
          <w:sz w:val="22"/>
          <w:szCs w:val="22"/>
        </w:rPr>
        <w:t xml:space="preserve"> </w:t>
      </w:r>
      <w:r w:rsidR="00AD2836" w:rsidRPr="003F3A61">
        <w:rPr>
          <w:rFonts w:ascii="Arial" w:hAnsi="Arial" w:cs="Arial"/>
          <w:b/>
          <w:sz w:val="22"/>
          <w:szCs w:val="22"/>
        </w:rPr>
        <w:t>February</w:t>
      </w:r>
      <w:r w:rsidR="00F62D18" w:rsidRPr="003F3A61">
        <w:rPr>
          <w:rFonts w:ascii="Arial" w:hAnsi="Arial" w:cs="Arial"/>
          <w:b/>
          <w:sz w:val="22"/>
          <w:szCs w:val="22"/>
        </w:rPr>
        <w:t xml:space="preserve"> </w:t>
      </w:r>
      <w:r w:rsidR="00516238" w:rsidRPr="003F3A61">
        <w:rPr>
          <w:rFonts w:ascii="Arial" w:hAnsi="Arial" w:cs="Arial"/>
          <w:b/>
          <w:sz w:val="22"/>
          <w:szCs w:val="22"/>
        </w:rPr>
        <w:t>2023</w:t>
      </w:r>
      <w:r w:rsidR="008409A2" w:rsidRPr="003F3A61">
        <w:rPr>
          <w:rFonts w:ascii="Arial" w:hAnsi="Arial" w:cs="Arial"/>
          <w:b/>
          <w:sz w:val="22"/>
          <w:szCs w:val="22"/>
        </w:rPr>
        <w:t xml:space="preserve"> </w:t>
      </w:r>
      <w:r w:rsidR="00BB4C63" w:rsidRPr="003F3A61">
        <w:rPr>
          <w:rFonts w:ascii="Arial" w:hAnsi="Arial" w:cs="Arial"/>
          <w:b/>
          <w:sz w:val="22"/>
          <w:szCs w:val="22"/>
        </w:rPr>
        <w:t xml:space="preserve">of </w:t>
      </w:r>
      <w:r w:rsidR="008409A2" w:rsidRPr="003F3A61">
        <w:rPr>
          <w:rFonts w:ascii="Arial" w:hAnsi="Arial" w:cs="Arial"/>
          <w:b/>
          <w:sz w:val="22"/>
          <w:szCs w:val="22"/>
        </w:rPr>
        <w:t>Integrated Unit.</w:t>
      </w:r>
      <w:r w:rsidRPr="003F3A61">
        <w:rPr>
          <w:rFonts w:ascii="Arial" w:hAnsi="Arial" w:cs="Arial"/>
          <w:b/>
          <w:sz w:val="22"/>
          <w:szCs w:val="22"/>
        </w:rPr>
        <w:t>:</w:t>
      </w:r>
    </w:p>
    <w:p w14:paraId="643540C5" w14:textId="77777777" w:rsidR="003457F7" w:rsidRDefault="003457F7" w:rsidP="005216FF">
      <w:pPr>
        <w:ind w:right="-164"/>
        <w:jc w:val="both"/>
        <w:rPr>
          <w:rFonts w:ascii="Arial" w:hAnsi="Arial" w:cs="Arial"/>
          <w:b/>
          <w:sz w:val="22"/>
          <w:szCs w:val="22"/>
        </w:rPr>
      </w:pPr>
    </w:p>
    <w:p w14:paraId="337C73C1" w14:textId="395BF9EC" w:rsidR="00922F1B" w:rsidRDefault="000E7864" w:rsidP="000E7864">
      <w:pPr>
        <w:ind w:right="-469" w:hanging="567"/>
        <w:jc w:val="both"/>
        <w:rPr>
          <w:rFonts w:ascii="Arial" w:hAnsi="Arial" w:cs="Arial"/>
          <w:b/>
          <w:sz w:val="22"/>
          <w:szCs w:val="22"/>
        </w:rPr>
      </w:pPr>
      <w:r w:rsidRPr="000E7864">
        <w:rPr>
          <w:noProof/>
          <w:lang w:eastAsia="en-IN"/>
        </w:rPr>
        <w:drawing>
          <wp:inline distT="0" distB="0" distL="0" distR="0" wp14:anchorId="52B807CA" wp14:editId="44EBFE32">
            <wp:extent cx="6789103" cy="6305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98668" cy="6314434"/>
                    </a:xfrm>
                    <a:prstGeom prst="rect">
                      <a:avLst/>
                    </a:prstGeom>
                    <a:noFill/>
                    <a:ln>
                      <a:noFill/>
                    </a:ln>
                  </pic:spPr>
                </pic:pic>
              </a:graphicData>
            </a:graphic>
          </wp:inline>
        </w:drawing>
      </w:r>
    </w:p>
    <w:p w14:paraId="570B1FB8" w14:textId="2C838BB9" w:rsidR="00303D8C" w:rsidRDefault="00303D8C" w:rsidP="005216FF">
      <w:pPr>
        <w:ind w:right="-469"/>
        <w:jc w:val="both"/>
        <w:rPr>
          <w:noProof/>
          <w:lang w:eastAsia="en-IN"/>
        </w:rPr>
      </w:pPr>
    </w:p>
    <w:p w14:paraId="4D93FD97" w14:textId="73AD6E7A" w:rsidR="000E7864" w:rsidRDefault="000E7864">
      <w:pPr>
        <w:spacing w:after="200" w:line="276" w:lineRule="auto"/>
        <w:rPr>
          <w:noProof/>
          <w:highlight w:val="yellow"/>
          <w:lang w:eastAsia="en-IN"/>
        </w:rPr>
      </w:pPr>
      <w:r>
        <w:rPr>
          <w:noProof/>
          <w:highlight w:val="yellow"/>
          <w:lang w:eastAsia="en-IN"/>
        </w:rPr>
        <w:br w:type="page"/>
      </w:r>
    </w:p>
    <w:p w14:paraId="5F7432C2" w14:textId="4939CDEF" w:rsidR="000E7864" w:rsidRDefault="000E7864" w:rsidP="000E7864">
      <w:pPr>
        <w:ind w:right="-469" w:hanging="426"/>
        <w:jc w:val="both"/>
        <w:rPr>
          <w:rFonts w:ascii="Arial" w:hAnsi="Arial" w:cs="Arial"/>
          <w:b/>
          <w:sz w:val="22"/>
          <w:szCs w:val="22"/>
        </w:rPr>
      </w:pPr>
      <w:r w:rsidRPr="000E7864">
        <w:rPr>
          <w:noProof/>
          <w:lang w:eastAsia="en-IN"/>
        </w:rPr>
        <w:drawing>
          <wp:inline distT="0" distB="0" distL="0" distR="0" wp14:anchorId="6F0F4C64" wp14:editId="51477C88">
            <wp:extent cx="6663806" cy="2790825"/>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66494" cy="2791951"/>
                    </a:xfrm>
                    <a:prstGeom prst="rect">
                      <a:avLst/>
                    </a:prstGeom>
                    <a:noFill/>
                    <a:ln>
                      <a:noFill/>
                    </a:ln>
                  </pic:spPr>
                </pic:pic>
              </a:graphicData>
            </a:graphic>
          </wp:inline>
        </w:drawing>
      </w:r>
    </w:p>
    <w:p w14:paraId="51F42B52" w14:textId="77777777" w:rsidR="00303D8C" w:rsidRDefault="00303D8C" w:rsidP="00656F92">
      <w:pPr>
        <w:ind w:right="-469" w:hanging="426"/>
        <w:jc w:val="both"/>
        <w:rPr>
          <w:rFonts w:ascii="Arial" w:hAnsi="Arial" w:cs="Arial"/>
          <w:b/>
          <w:sz w:val="22"/>
          <w:szCs w:val="22"/>
        </w:rPr>
      </w:pPr>
    </w:p>
    <w:p w14:paraId="23B53081" w14:textId="1C4BE139"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2DD52EF4" w14:textId="77777777" w:rsidR="006417A1" w:rsidRPr="00DC6BDA" w:rsidRDefault="006417A1" w:rsidP="00295F2F">
      <w:pPr>
        <w:spacing w:line="360" w:lineRule="auto"/>
        <w:ind w:right="-469"/>
        <w:jc w:val="both"/>
        <w:rPr>
          <w:rFonts w:ascii="Arial" w:hAnsi="Arial" w:cs="Arial"/>
          <w:sz w:val="22"/>
          <w:szCs w:val="22"/>
        </w:rPr>
      </w:pPr>
    </w:p>
    <w:p w14:paraId="456D5D44" w14:textId="5BEEE86F" w:rsidR="00227B0A" w:rsidRPr="003F3A61" w:rsidRDefault="00FE5315" w:rsidP="008A4488">
      <w:pPr>
        <w:pStyle w:val="ListParagraph"/>
        <w:numPr>
          <w:ilvl w:val="0"/>
          <w:numId w:val="46"/>
        </w:numPr>
        <w:spacing w:line="360" w:lineRule="auto"/>
        <w:ind w:right="-164" w:hanging="294"/>
        <w:jc w:val="both"/>
        <w:rPr>
          <w:rFonts w:ascii="Arial" w:hAnsi="Arial" w:cs="Arial"/>
          <w:sz w:val="22"/>
          <w:szCs w:val="22"/>
        </w:rPr>
      </w:pPr>
      <w:r w:rsidRPr="003F3A61">
        <w:rPr>
          <w:rFonts w:ascii="Arial" w:hAnsi="Arial" w:cs="Arial"/>
          <w:sz w:val="22"/>
          <w:szCs w:val="22"/>
        </w:rPr>
        <w:t xml:space="preserve">Nomenclature of </w:t>
      </w:r>
      <w:r w:rsidR="000E7864" w:rsidRPr="003F3A61">
        <w:rPr>
          <w:rFonts w:ascii="Arial" w:hAnsi="Arial" w:cs="Arial"/>
          <w:sz w:val="22"/>
          <w:szCs w:val="22"/>
        </w:rPr>
        <w:t>September</w:t>
      </w:r>
      <w:r w:rsidR="00F94926" w:rsidRPr="003F3A61">
        <w:rPr>
          <w:rFonts w:ascii="Arial" w:hAnsi="Arial" w:cs="Arial"/>
          <w:sz w:val="22"/>
          <w:szCs w:val="22"/>
        </w:rPr>
        <w:t xml:space="preserve"> </w:t>
      </w:r>
      <w:r w:rsidR="00D00116" w:rsidRPr="003F3A61">
        <w:rPr>
          <w:rFonts w:ascii="Arial" w:hAnsi="Arial" w:cs="Arial"/>
          <w:sz w:val="22"/>
          <w:szCs w:val="22"/>
        </w:rPr>
        <w:t>2022</w:t>
      </w:r>
      <w:r w:rsidR="00951891" w:rsidRPr="003F3A61">
        <w:rPr>
          <w:rFonts w:ascii="Arial" w:hAnsi="Arial" w:cs="Arial"/>
          <w:sz w:val="22"/>
          <w:szCs w:val="22"/>
        </w:rPr>
        <w:t xml:space="preserve"> </w:t>
      </w:r>
      <w:r w:rsidRPr="003F3A61">
        <w:rPr>
          <w:rFonts w:ascii="Arial" w:hAnsi="Arial" w:cs="Arial"/>
          <w:sz w:val="22"/>
          <w:szCs w:val="22"/>
        </w:rPr>
        <w:t xml:space="preserve">and </w:t>
      </w:r>
      <w:r w:rsidR="000E7864" w:rsidRPr="003F3A61">
        <w:rPr>
          <w:rFonts w:ascii="Arial" w:hAnsi="Arial" w:cs="Arial"/>
          <w:sz w:val="22"/>
          <w:szCs w:val="22"/>
        </w:rPr>
        <w:t>December</w:t>
      </w:r>
      <w:r w:rsidR="00F94926" w:rsidRPr="003F3A61">
        <w:rPr>
          <w:rFonts w:ascii="Arial" w:hAnsi="Arial" w:cs="Arial"/>
          <w:sz w:val="22"/>
          <w:szCs w:val="22"/>
        </w:rPr>
        <w:t xml:space="preserve"> </w:t>
      </w:r>
      <w:r w:rsidRPr="003F3A61">
        <w:rPr>
          <w:rFonts w:ascii="Arial" w:hAnsi="Arial" w:cs="Arial"/>
          <w:sz w:val="22"/>
          <w:szCs w:val="22"/>
        </w:rPr>
        <w:t xml:space="preserve">2022 </w:t>
      </w:r>
      <w:r w:rsidR="00951891" w:rsidRPr="003F3A61">
        <w:rPr>
          <w:rFonts w:ascii="Arial" w:hAnsi="Arial" w:cs="Arial"/>
          <w:sz w:val="22"/>
          <w:szCs w:val="22"/>
        </w:rPr>
        <w:t xml:space="preserve">is </w:t>
      </w:r>
      <w:r w:rsidR="00227B0A" w:rsidRPr="003F3A61">
        <w:rPr>
          <w:rFonts w:ascii="Arial" w:hAnsi="Arial" w:cs="Arial"/>
          <w:sz w:val="22"/>
          <w:szCs w:val="22"/>
        </w:rPr>
        <w:t>mentioned</w:t>
      </w:r>
      <w:r w:rsidR="00951891" w:rsidRPr="003F3A61">
        <w:rPr>
          <w:rFonts w:ascii="Arial" w:hAnsi="Arial" w:cs="Arial"/>
          <w:sz w:val="22"/>
          <w:szCs w:val="22"/>
        </w:rPr>
        <w:t xml:space="preserve"> for </w:t>
      </w:r>
      <w:r w:rsidR="00227B0A" w:rsidRPr="003F3A61">
        <w:rPr>
          <w:rFonts w:ascii="Arial" w:hAnsi="Arial" w:cs="Arial"/>
          <w:sz w:val="22"/>
          <w:szCs w:val="22"/>
        </w:rPr>
        <w:t>the Quarter period for which report is prepared.</w:t>
      </w:r>
    </w:p>
    <w:p w14:paraId="537BB542" w14:textId="77777777" w:rsidR="00227B0A" w:rsidRPr="003F3A61" w:rsidRDefault="00227B0A" w:rsidP="00227B0A">
      <w:pPr>
        <w:pStyle w:val="ListParagraph"/>
        <w:spacing w:line="360" w:lineRule="auto"/>
        <w:ind w:left="294" w:right="-164"/>
        <w:jc w:val="both"/>
        <w:rPr>
          <w:rFonts w:ascii="Arial" w:hAnsi="Arial" w:cs="Arial"/>
          <w:sz w:val="22"/>
          <w:szCs w:val="22"/>
        </w:rPr>
      </w:pPr>
    </w:p>
    <w:p w14:paraId="111BA8CB" w14:textId="592329FB" w:rsidR="00656F92" w:rsidRDefault="00227B0A" w:rsidP="008A4488">
      <w:pPr>
        <w:pStyle w:val="ListParagraph"/>
        <w:numPr>
          <w:ilvl w:val="0"/>
          <w:numId w:val="46"/>
        </w:numPr>
        <w:spacing w:line="360" w:lineRule="auto"/>
        <w:ind w:right="-164" w:hanging="294"/>
        <w:jc w:val="both"/>
        <w:rPr>
          <w:rFonts w:ascii="Arial" w:hAnsi="Arial" w:cs="Arial"/>
          <w:sz w:val="22"/>
          <w:szCs w:val="22"/>
        </w:rPr>
      </w:pPr>
      <w:r w:rsidRPr="003F3A61">
        <w:rPr>
          <w:rFonts w:ascii="Arial" w:hAnsi="Arial" w:cs="Arial"/>
          <w:sz w:val="22"/>
          <w:szCs w:val="22"/>
        </w:rPr>
        <w:t>A</w:t>
      </w:r>
      <w:r w:rsidR="00951891" w:rsidRPr="003F3A61">
        <w:rPr>
          <w:rFonts w:ascii="Arial" w:hAnsi="Arial" w:cs="Arial"/>
          <w:sz w:val="22"/>
          <w:szCs w:val="22"/>
        </w:rPr>
        <w:t>ctual site visit</w:t>
      </w:r>
      <w:r w:rsidR="00D944ED" w:rsidRPr="003F3A61">
        <w:rPr>
          <w:rFonts w:ascii="Arial" w:hAnsi="Arial" w:cs="Arial"/>
          <w:sz w:val="22"/>
          <w:szCs w:val="22"/>
        </w:rPr>
        <w:t xml:space="preserve">s </w:t>
      </w:r>
      <w:r w:rsidR="00AD4086" w:rsidRPr="003F3A61">
        <w:rPr>
          <w:rFonts w:ascii="Arial" w:hAnsi="Arial" w:cs="Arial"/>
          <w:sz w:val="22"/>
          <w:szCs w:val="22"/>
        </w:rPr>
        <w:t>for June, 2022</w:t>
      </w:r>
      <w:r w:rsidR="005809D4" w:rsidRPr="003F3A61">
        <w:rPr>
          <w:rFonts w:ascii="Arial" w:hAnsi="Arial" w:cs="Arial"/>
          <w:sz w:val="22"/>
          <w:szCs w:val="22"/>
        </w:rPr>
        <w:t xml:space="preserve"> was conducted in July, 2022, </w:t>
      </w:r>
      <w:proofErr w:type="gramStart"/>
      <w:r w:rsidR="00AD4086" w:rsidRPr="003F3A61">
        <w:rPr>
          <w:rFonts w:ascii="Arial" w:hAnsi="Arial" w:cs="Arial"/>
          <w:sz w:val="22"/>
          <w:szCs w:val="22"/>
        </w:rPr>
        <w:t>September</w:t>
      </w:r>
      <w:proofErr w:type="gramEnd"/>
      <w:r w:rsidR="00AD4086" w:rsidRPr="003F3A61">
        <w:rPr>
          <w:rFonts w:ascii="Arial" w:hAnsi="Arial" w:cs="Arial"/>
          <w:sz w:val="22"/>
          <w:szCs w:val="22"/>
        </w:rPr>
        <w:t xml:space="preserve"> 2022 quarter report </w:t>
      </w:r>
      <w:r w:rsidR="004E1161" w:rsidRPr="003F3A61">
        <w:rPr>
          <w:rFonts w:ascii="Arial" w:hAnsi="Arial" w:cs="Arial"/>
          <w:sz w:val="22"/>
          <w:szCs w:val="22"/>
        </w:rPr>
        <w:t>i</w:t>
      </w:r>
      <w:r w:rsidR="00951891" w:rsidRPr="003F3A61">
        <w:rPr>
          <w:rFonts w:ascii="Arial" w:hAnsi="Arial" w:cs="Arial"/>
          <w:sz w:val="22"/>
          <w:szCs w:val="22"/>
        </w:rPr>
        <w:t xml:space="preserve">n </w:t>
      </w:r>
      <w:r w:rsidR="000C5586" w:rsidRPr="003F3A61">
        <w:rPr>
          <w:rFonts w:ascii="Arial" w:hAnsi="Arial" w:cs="Arial"/>
          <w:sz w:val="22"/>
          <w:szCs w:val="22"/>
        </w:rPr>
        <w:t>November</w:t>
      </w:r>
      <w:r w:rsidR="00425972" w:rsidRPr="003F3A61">
        <w:rPr>
          <w:rFonts w:ascii="Arial" w:hAnsi="Arial" w:cs="Arial"/>
          <w:sz w:val="22"/>
          <w:szCs w:val="22"/>
        </w:rPr>
        <w:t xml:space="preserve"> </w:t>
      </w:r>
      <w:r w:rsidR="00D944ED" w:rsidRPr="003F3A61">
        <w:rPr>
          <w:rFonts w:ascii="Arial" w:hAnsi="Arial" w:cs="Arial"/>
          <w:sz w:val="22"/>
          <w:szCs w:val="22"/>
        </w:rPr>
        <w:t>2022</w:t>
      </w:r>
      <w:r w:rsidR="005809D4" w:rsidRPr="003F3A61">
        <w:rPr>
          <w:rFonts w:ascii="Arial" w:hAnsi="Arial" w:cs="Arial"/>
          <w:sz w:val="22"/>
          <w:szCs w:val="22"/>
        </w:rPr>
        <w:t xml:space="preserve"> and December quarter report in February 2023.</w:t>
      </w:r>
    </w:p>
    <w:p w14:paraId="2BD8EDBA" w14:textId="77777777" w:rsidR="003F3A61" w:rsidRPr="003F3A61" w:rsidRDefault="003F3A61" w:rsidP="003F3A61">
      <w:pPr>
        <w:pStyle w:val="ListParagraph"/>
        <w:rPr>
          <w:rFonts w:ascii="Arial" w:hAnsi="Arial" w:cs="Arial"/>
          <w:sz w:val="22"/>
          <w:szCs w:val="22"/>
        </w:rPr>
      </w:pPr>
    </w:p>
    <w:p w14:paraId="69242CD6" w14:textId="470EFB30" w:rsidR="003F3A61" w:rsidRDefault="003F3A61" w:rsidP="008A4488">
      <w:pPr>
        <w:pStyle w:val="ListParagraph"/>
        <w:numPr>
          <w:ilvl w:val="0"/>
          <w:numId w:val="46"/>
        </w:numPr>
        <w:spacing w:line="360" w:lineRule="auto"/>
        <w:ind w:right="-164" w:hanging="294"/>
        <w:jc w:val="both"/>
        <w:rPr>
          <w:rFonts w:ascii="Arial" w:hAnsi="Arial" w:cs="Arial"/>
          <w:sz w:val="22"/>
          <w:szCs w:val="22"/>
        </w:rPr>
      </w:pPr>
      <w:r>
        <w:rPr>
          <w:rFonts w:ascii="Arial" w:hAnsi="Arial" w:cs="Arial"/>
          <w:sz w:val="22"/>
          <w:szCs w:val="22"/>
        </w:rPr>
        <w:t xml:space="preserve">As per observation made during the site visit, major civil work related to road infrastructure for the movement of trucks have been completed. The balance internal </w:t>
      </w:r>
      <w:r w:rsidR="0000523B">
        <w:rPr>
          <w:rFonts w:ascii="Arial" w:hAnsi="Arial" w:cs="Arial"/>
          <w:sz w:val="22"/>
          <w:szCs w:val="22"/>
        </w:rPr>
        <w:t xml:space="preserve">road </w:t>
      </w:r>
      <w:r>
        <w:rPr>
          <w:rFonts w:ascii="Arial" w:hAnsi="Arial" w:cs="Arial"/>
          <w:sz w:val="22"/>
          <w:szCs w:val="22"/>
        </w:rPr>
        <w:t>work is in progress.</w:t>
      </w:r>
    </w:p>
    <w:p w14:paraId="064FB7FF" w14:textId="77777777" w:rsidR="00EE2930" w:rsidRPr="00EE2930" w:rsidRDefault="00EE2930" w:rsidP="00EE2930">
      <w:pPr>
        <w:pStyle w:val="ListParagraph"/>
        <w:rPr>
          <w:rFonts w:ascii="Arial" w:hAnsi="Arial" w:cs="Arial"/>
          <w:sz w:val="22"/>
          <w:szCs w:val="22"/>
        </w:rPr>
      </w:pPr>
    </w:p>
    <w:p w14:paraId="6669DCFD" w14:textId="609F149E" w:rsidR="00EE2930" w:rsidRPr="003F3A61" w:rsidRDefault="00EE2930" w:rsidP="008A4488">
      <w:pPr>
        <w:pStyle w:val="ListParagraph"/>
        <w:numPr>
          <w:ilvl w:val="0"/>
          <w:numId w:val="46"/>
        </w:numPr>
        <w:spacing w:line="360" w:lineRule="auto"/>
        <w:ind w:right="-164" w:hanging="294"/>
        <w:jc w:val="both"/>
        <w:rPr>
          <w:rFonts w:ascii="Arial" w:hAnsi="Arial" w:cs="Arial"/>
          <w:sz w:val="22"/>
          <w:szCs w:val="22"/>
        </w:rPr>
      </w:pPr>
      <w:r>
        <w:rPr>
          <w:rFonts w:ascii="Arial" w:hAnsi="Arial" w:cs="Arial"/>
          <w:sz w:val="22"/>
          <w:szCs w:val="22"/>
        </w:rPr>
        <w:t xml:space="preserve">Construction work related to Waste Heat Recovery System (WHRS) is under progress. Basic civil </w:t>
      </w:r>
      <w:r w:rsidR="00D0065F">
        <w:rPr>
          <w:rFonts w:ascii="Arial" w:hAnsi="Arial" w:cs="Arial"/>
          <w:sz w:val="22"/>
          <w:szCs w:val="22"/>
        </w:rPr>
        <w:t xml:space="preserve">work </w:t>
      </w:r>
      <w:r w:rsidR="002939F3">
        <w:rPr>
          <w:rFonts w:ascii="Arial" w:hAnsi="Arial" w:cs="Arial"/>
          <w:sz w:val="22"/>
          <w:szCs w:val="22"/>
        </w:rPr>
        <w:t xml:space="preserve">including cooling tower </w:t>
      </w:r>
      <w:r>
        <w:rPr>
          <w:rFonts w:ascii="Arial" w:hAnsi="Arial" w:cs="Arial"/>
          <w:sz w:val="22"/>
          <w:szCs w:val="22"/>
        </w:rPr>
        <w:t xml:space="preserve">is completed, only </w:t>
      </w:r>
      <w:r w:rsidR="00D0065F">
        <w:rPr>
          <w:rFonts w:ascii="Arial" w:hAnsi="Arial" w:cs="Arial"/>
          <w:sz w:val="22"/>
          <w:szCs w:val="22"/>
        </w:rPr>
        <w:t xml:space="preserve">external/internal </w:t>
      </w:r>
      <w:r>
        <w:rPr>
          <w:rFonts w:ascii="Arial" w:hAnsi="Arial" w:cs="Arial"/>
          <w:sz w:val="22"/>
          <w:szCs w:val="22"/>
        </w:rPr>
        <w:t xml:space="preserve">finishing </w:t>
      </w:r>
      <w:r w:rsidR="00D0065F">
        <w:rPr>
          <w:rFonts w:ascii="Arial" w:hAnsi="Arial" w:cs="Arial"/>
          <w:sz w:val="22"/>
          <w:szCs w:val="22"/>
        </w:rPr>
        <w:t xml:space="preserve">of building is in progress. Overall 95% of total </w:t>
      </w:r>
      <w:r w:rsidR="002939F3">
        <w:rPr>
          <w:rFonts w:ascii="Arial" w:hAnsi="Arial" w:cs="Arial"/>
          <w:sz w:val="22"/>
          <w:szCs w:val="22"/>
        </w:rPr>
        <w:t>building</w:t>
      </w:r>
      <w:r w:rsidR="00D0065F">
        <w:rPr>
          <w:rFonts w:ascii="Arial" w:hAnsi="Arial" w:cs="Arial"/>
          <w:sz w:val="22"/>
          <w:szCs w:val="22"/>
        </w:rPr>
        <w:t xml:space="preserve"> work is completed.</w:t>
      </w:r>
    </w:p>
    <w:p w14:paraId="11944D55" w14:textId="77777777" w:rsidR="00656F92" w:rsidRPr="000E7864" w:rsidRDefault="00656F92" w:rsidP="0000523B">
      <w:pPr>
        <w:pStyle w:val="ListParagraph"/>
        <w:spacing w:line="360" w:lineRule="auto"/>
        <w:ind w:left="294" w:right="-164" w:hanging="294"/>
        <w:jc w:val="both"/>
        <w:rPr>
          <w:rFonts w:ascii="Arial" w:hAnsi="Arial" w:cs="Arial"/>
          <w:sz w:val="22"/>
          <w:szCs w:val="22"/>
        </w:rPr>
      </w:pPr>
    </w:p>
    <w:p w14:paraId="4446F537" w14:textId="733F91BC" w:rsidR="007376BD" w:rsidRPr="000E7864" w:rsidRDefault="008409A2" w:rsidP="008A4488">
      <w:pPr>
        <w:pStyle w:val="ListParagraph"/>
        <w:numPr>
          <w:ilvl w:val="0"/>
          <w:numId w:val="46"/>
        </w:numPr>
        <w:spacing w:line="360" w:lineRule="auto"/>
        <w:ind w:right="-164" w:hanging="294"/>
        <w:jc w:val="both"/>
        <w:rPr>
          <w:rFonts w:ascii="Arial" w:hAnsi="Arial" w:cs="Arial"/>
          <w:sz w:val="22"/>
          <w:szCs w:val="22"/>
        </w:rPr>
      </w:pPr>
      <w:r w:rsidRPr="000E7864">
        <w:rPr>
          <w:rFonts w:ascii="Arial" w:hAnsi="Arial" w:cs="Arial"/>
          <w:sz w:val="22"/>
          <w:szCs w:val="22"/>
        </w:rPr>
        <w:t xml:space="preserve">The Physical progress captured in </w:t>
      </w:r>
      <w:r w:rsidR="007D10AD" w:rsidRPr="000E7864">
        <w:rPr>
          <w:rFonts w:ascii="Arial" w:hAnsi="Arial" w:cs="Arial"/>
          <w:sz w:val="22"/>
          <w:szCs w:val="22"/>
        </w:rPr>
        <w:t xml:space="preserve">the </w:t>
      </w:r>
      <w:r w:rsidRPr="000E7864">
        <w:rPr>
          <w:rFonts w:ascii="Arial" w:hAnsi="Arial" w:cs="Arial"/>
          <w:sz w:val="22"/>
          <w:szCs w:val="22"/>
        </w:rPr>
        <w:t xml:space="preserve">above </w:t>
      </w:r>
      <w:r w:rsidR="00D95D65" w:rsidRPr="000E7864">
        <w:rPr>
          <w:rFonts w:ascii="Arial" w:hAnsi="Arial" w:cs="Arial"/>
          <w:sz w:val="22"/>
          <w:szCs w:val="22"/>
        </w:rPr>
        <w:t>table</w:t>
      </w:r>
      <w:r w:rsidR="00BB170B" w:rsidRPr="000E7864">
        <w:rPr>
          <w:rFonts w:ascii="Arial" w:hAnsi="Arial" w:cs="Arial"/>
          <w:sz w:val="22"/>
          <w:szCs w:val="22"/>
        </w:rPr>
        <w:t xml:space="preserve"> is based on </w:t>
      </w:r>
      <w:r w:rsidRPr="000E7864">
        <w:rPr>
          <w:rFonts w:ascii="Arial" w:hAnsi="Arial" w:cs="Arial"/>
          <w:sz w:val="22"/>
          <w:szCs w:val="22"/>
        </w:rPr>
        <w:t xml:space="preserve">approximate observations of status </w:t>
      </w:r>
      <w:r w:rsidR="00BB170B" w:rsidRPr="000E7864">
        <w:rPr>
          <w:rFonts w:ascii="Arial" w:hAnsi="Arial" w:cs="Arial"/>
          <w:sz w:val="22"/>
          <w:szCs w:val="22"/>
        </w:rPr>
        <w:t xml:space="preserve">of structures </w:t>
      </w:r>
      <w:r w:rsidRPr="000E7864">
        <w:rPr>
          <w:rFonts w:ascii="Arial" w:hAnsi="Arial" w:cs="Arial"/>
          <w:sz w:val="22"/>
          <w:szCs w:val="22"/>
        </w:rPr>
        <w:t xml:space="preserve">constructed on site </w:t>
      </w:r>
      <w:r w:rsidR="00BB170B" w:rsidRPr="000E7864">
        <w:rPr>
          <w:rFonts w:ascii="Arial" w:hAnsi="Arial" w:cs="Arial"/>
          <w:sz w:val="22"/>
          <w:szCs w:val="22"/>
        </w:rPr>
        <w:t xml:space="preserve">during our site inspection </w:t>
      </w:r>
      <w:r w:rsidRPr="000E7864">
        <w:rPr>
          <w:rFonts w:ascii="Arial" w:hAnsi="Arial" w:cs="Arial"/>
          <w:sz w:val="22"/>
          <w:szCs w:val="22"/>
        </w:rPr>
        <w:t>and our subsequent discussions he</w:t>
      </w:r>
      <w:r w:rsidR="00D30165" w:rsidRPr="000E7864">
        <w:rPr>
          <w:rFonts w:ascii="Arial" w:hAnsi="Arial" w:cs="Arial"/>
          <w:sz w:val="22"/>
          <w:szCs w:val="22"/>
        </w:rPr>
        <w:t>ld with the engineers</w:t>
      </w:r>
      <w:r w:rsidR="00AD4086" w:rsidRPr="000E7864">
        <w:rPr>
          <w:rFonts w:ascii="Arial" w:hAnsi="Arial" w:cs="Arial"/>
          <w:sz w:val="22"/>
          <w:szCs w:val="22"/>
        </w:rPr>
        <w:t>/ company representatives</w:t>
      </w:r>
      <w:r w:rsidR="00D30165" w:rsidRPr="000E7864">
        <w:rPr>
          <w:rFonts w:ascii="Arial" w:hAnsi="Arial" w:cs="Arial"/>
          <w:sz w:val="22"/>
          <w:szCs w:val="22"/>
        </w:rPr>
        <w:t xml:space="preserve"> with whom</w:t>
      </w:r>
      <w:r w:rsidRPr="000E7864">
        <w:rPr>
          <w:rFonts w:ascii="Arial" w:hAnsi="Arial" w:cs="Arial"/>
          <w:sz w:val="22"/>
          <w:szCs w:val="22"/>
        </w:rPr>
        <w:t xml:space="preserve"> the site visit was conducted. </w:t>
      </w:r>
      <w:r w:rsidR="000C6D12" w:rsidRPr="000E7864">
        <w:rPr>
          <w:rFonts w:ascii="Arial" w:hAnsi="Arial" w:cs="Arial"/>
          <w:sz w:val="22"/>
          <w:szCs w:val="22"/>
        </w:rPr>
        <w:t xml:space="preserve">No site measurements were carried out during our visit. </w:t>
      </w:r>
      <w:r w:rsidR="00442B21" w:rsidRPr="000E7864">
        <w:rPr>
          <w:rFonts w:ascii="Arial" w:hAnsi="Arial" w:cs="Arial"/>
          <w:sz w:val="22"/>
          <w:szCs w:val="22"/>
        </w:rPr>
        <w:t>Thus,</w:t>
      </w:r>
      <w:r w:rsidRPr="000E7864">
        <w:rPr>
          <w:rFonts w:ascii="Arial" w:hAnsi="Arial" w:cs="Arial"/>
          <w:sz w:val="22"/>
          <w:szCs w:val="22"/>
        </w:rPr>
        <w:t xml:space="preserve"> the above progress is on approximate b</w:t>
      </w:r>
      <w:r w:rsidR="00CA6299" w:rsidRPr="000E7864">
        <w:rPr>
          <w:rFonts w:ascii="Arial" w:hAnsi="Arial" w:cs="Arial"/>
          <w:sz w:val="22"/>
          <w:szCs w:val="22"/>
        </w:rPr>
        <w:t>asis which may vary from 5%-10%.</w:t>
      </w:r>
    </w:p>
    <w:p w14:paraId="5C360934" w14:textId="77777777" w:rsidR="007376BD" w:rsidRPr="000E7864" w:rsidRDefault="007376BD" w:rsidP="008A4488">
      <w:pPr>
        <w:pStyle w:val="ListParagraph"/>
        <w:ind w:left="-426" w:hanging="294"/>
        <w:rPr>
          <w:rFonts w:ascii="Arial" w:hAnsi="Arial" w:cs="Arial"/>
          <w:sz w:val="22"/>
          <w:szCs w:val="22"/>
        </w:rPr>
      </w:pPr>
    </w:p>
    <w:p w14:paraId="168C6048" w14:textId="0B968CEC" w:rsidR="00DD2F94" w:rsidRPr="000E7864" w:rsidRDefault="00A57477" w:rsidP="00FA1044">
      <w:pPr>
        <w:pStyle w:val="ListParagraph"/>
        <w:numPr>
          <w:ilvl w:val="0"/>
          <w:numId w:val="46"/>
        </w:numPr>
        <w:spacing w:line="360" w:lineRule="auto"/>
        <w:ind w:right="-164"/>
        <w:jc w:val="both"/>
        <w:rPr>
          <w:rFonts w:ascii="Arial" w:hAnsi="Arial" w:cs="Arial"/>
          <w:sz w:val="22"/>
          <w:szCs w:val="22"/>
        </w:rPr>
      </w:pPr>
      <w:r w:rsidRPr="000E7864">
        <w:rPr>
          <w:rFonts w:ascii="Arial" w:hAnsi="Arial" w:cs="Arial"/>
          <w:sz w:val="22"/>
          <w:szCs w:val="22"/>
        </w:rPr>
        <w:t>As per our discussion with the lender</w:t>
      </w:r>
      <w:r w:rsidR="001701DD" w:rsidRPr="000E7864">
        <w:rPr>
          <w:rFonts w:ascii="Arial" w:hAnsi="Arial" w:cs="Arial"/>
          <w:sz w:val="22"/>
          <w:szCs w:val="22"/>
        </w:rPr>
        <w:t xml:space="preserve"> at the Bank of Baroda</w:t>
      </w:r>
      <w:r w:rsidRPr="000E7864">
        <w:rPr>
          <w:rFonts w:ascii="Arial" w:hAnsi="Arial" w:cs="Arial"/>
          <w:sz w:val="22"/>
          <w:szCs w:val="22"/>
        </w:rPr>
        <w:t>,</w:t>
      </w:r>
      <w:r w:rsidR="006D6137" w:rsidRPr="000E7864">
        <w:rPr>
          <w:rFonts w:ascii="Arial" w:hAnsi="Arial" w:cs="Arial"/>
          <w:sz w:val="22"/>
          <w:szCs w:val="22"/>
        </w:rPr>
        <w:t xml:space="preserve"> Kanpur Branch,</w:t>
      </w:r>
      <w:r w:rsidRPr="000E7864">
        <w:rPr>
          <w:rFonts w:ascii="Arial" w:hAnsi="Arial" w:cs="Arial"/>
          <w:sz w:val="22"/>
          <w:szCs w:val="22"/>
        </w:rPr>
        <w:t xml:space="preserve"> they are monitoring the payments </w:t>
      </w:r>
      <w:r w:rsidR="00FA1044" w:rsidRPr="00FA1044">
        <w:rPr>
          <w:rFonts w:ascii="Arial" w:hAnsi="Arial" w:cs="Arial"/>
          <w:sz w:val="22"/>
          <w:szCs w:val="22"/>
        </w:rPr>
        <w:t xml:space="preserve">of Rs. 5.00 </w:t>
      </w:r>
      <w:r w:rsidR="00FA1044">
        <w:rPr>
          <w:rFonts w:ascii="Arial" w:hAnsi="Arial" w:cs="Arial"/>
          <w:sz w:val="22"/>
          <w:szCs w:val="22"/>
        </w:rPr>
        <w:t>Cr.</w:t>
      </w:r>
      <w:r w:rsidR="00FA1044" w:rsidRPr="00FA1044">
        <w:rPr>
          <w:rFonts w:ascii="Arial" w:hAnsi="Arial" w:cs="Arial"/>
          <w:sz w:val="22"/>
          <w:szCs w:val="22"/>
        </w:rPr>
        <w:t xml:space="preserve"> and above </w:t>
      </w:r>
      <w:r w:rsidRPr="000E7864">
        <w:rPr>
          <w:rFonts w:ascii="Arial" w:hAnsi="Arial" w:cs="Arial"/>
          <w:sz w:val="22"/>
          <w:szCs w:val="22"/>
        </w:rPr>
        <w:t>made to various suppliers in this p</w:t>
      </w:r>
      <w:r w:rsidR="001701DD" w:rsidRPr="000E7864">
        <w:rPr>
          <w:rFonts w:ascii="Arial" w:hAnsi="Arial" w:cs="Arial"/>
          <w:sz w:val="22"/>
          <w:szCs w:val="22"/>
        </w:rPr>
        <w:t>roject by the company</w:t>
      </w:r>
      <w:r w:rsidR="00EB1A31" w:rsidRPr="000E7864">
        <w:rPr>
          <w:rFonts w:ascii="Arial" w:hAnsi="Arial" w:cs="Arial"/>
          <w:sz w:val="22"/>
          <w:szCs w:val="22"/>
        </w:rPr>
        <w:t>.</w:t>
      </w:r>
      <w:r w:rsidR="004D5F88" w:rsidRPr="000E7864">
        <w:rPr>
          <w:rFonts w:ascii="Arial" w:hAnsi="Arial" w:cs="Arial"/>
          <w:sz w:val="22"/>
          <w:szCs w:val="22"/>
        </w:rPr>
        <w:t xml:space="preserve"> We have also been provided with the </w:t>
      </w:r>
      <w:r w:rsidR="00944111" w:rsidRPr="000E7864">
        <w:rPr>
          <w:rFonts w:ascii="Arial" w:hAnsi="Arial" w:cs="Arial"/>
          <w:sz w:val="22"/>
          <w:szCs w:val="22"/>
        </w:rPr>
        <w:t xml:space="preserve">summary </w:t>
      </w:r>
      <w:r w:rsidR="004D5F88" w:rsidRPr="000E7864">
        <w:rPr>
          <w:rFonts w:ascii="Arial" w:hAnsi="Arial" w:cs="Arial"/>
          <w:sz w:val="22"/>
          <w:szCs w:val="22"/>
        </w:rPr>
        <w:t xml:space="preserve">record of the payments till </w:t>
      </w:r>
      <w:r w:rsidR="009A419F" w:rsidRPr="000E7864">
        <w:rPr>
          <w:rFonts w:ascii="Arial" w:hAnsi="Arial" w:cs="Arial"/>
          <w:sz w:val="22"/>
          <w:szCs w:val="22"/>
        </w:rPr>
        <w:t>30</w:t>
      </w:r>
      <w:r w:rsidR="004D5F88" w:rsidRPr="000E7864">
        <w:rPr>
          <w:rFonts w:ascii="Arial" w:hAnsi="Arial" w:cs="Arial"/>
          <w:sz w:val="22"/>
          <w:szCs w:val="22"/>
        </w:rPr>
        <w:t>/</w:t>
      </w:r>
      <w:r w:rsidR="009A419F" w:rsidRPr="000E7864">
        <w:rPr>
          <w:rFonts w:ascii="Arial" w:hAnsi="Arial" w:cs="Arial"/>
          <w:sz w:val="22"/>
          <w:szCs w:val="22"/>
        </w:rPr>
        <w:t>09</w:t>
      </w:r>
      <w:r w:rsidR="004D5F88" w:rsidRPr="000E7864">
        <w:rPr>
          <w:rFonts w:ascii="Arial" w:hAnsi="Arial" w:cs="Arial"/>
          <w:sz w:val="22"/>
          <w:szCs w:val="22"/>
        </w:rPr>
        <w:t>/2022</w:t>
      </w:r>
      <w:r w:rsidR="00870C5E" w:rsidRPr="000E7864">
        <w:rPr>
          <w:rFonts w:ascii="Arial" w:hAnsi="Arial" w:cs="Arial"/>
          <w:sz w:val="22"/>
          <w:szCs w:val="22"/>
        </w:rPr>
        <w:t xml:space="preserve"> from the Bank</w:t>
      </w:r>
      <w:r w:rsidR="004D5F88" w:rsidRPr="000E7864">
        <w:rPr>
          <w:rFonts w:ascii="Arial" w:hAnsi="Arial" w:cs="Arial"/>
          <w:sz w:val="22"/>
          <w:szCs w:val="22"/>
        </w:rPr>
        <w:t>, which state a</w:t>
      </w:r>
      <w:r w:rsidR="007940A1" w:rsidRPr="000E7864">
        <w:rPr>
          <w:rFonts w:ascii="Arial" w:hAnsi="Arial" w:cs="Arial"/>
          <w:sz w:val="22"/>
          <w:szCs w:val="22"/>
        </w:rPr>
        <w:t>n</w:t>
      </w:r>
      <w:r w:rsidR="004D5F88" w:rsidRPr="000E7864">
        <w:rPr>
          <w:rFonts w:ascii="Arial" w:hAnsi="Arial" w:cs="Arial"/>
          <w:sz w:val="22"/>
          <w:szCs w:val="22"/>
        </w:rPr>
        <w:t xml:space="preserve"> amount of </w:t>
      </w:r>
      <w:r w:rsidR="007940A1" w:rsidRPr="000E7864">
        <w:rPr>
          <w:rFonts w:ascii="Arial" w:hAnsi="Arial" w:cs="Arial"/>
          <w:sz w:val="22"/>
          <w:szCs w:val="22"/>
        </w:rPr>
        <w:t>Rs.</w:t>
      </w:r>
      <w:r w:rsidR="009A419F" w:rsidRPr="000E7864">
        <w:rPr>
          <w:rFonts w:ascii="Arial" w:hAnsi="Arial" w:cs="Arial"/>
          <w:sz w:val="22"/>
          <w:szCs w:val="22"/>
        </w:rPr>
        <w:t>1379.29</w:t>
      </w:r>
      <w:r w:rsidR="007940A1" w:rsidRPr="000E7864">
        <w:rPr>
          <w:rFonts w:ascii="Arial" w:hAnsi="Arial" w:cs="Arial"/>
          <w:sz w:val="22"/>
          <w:szCs w:val="22"/>
        </w:rPr>
        <w:t xml:space="preserve"> cr. </w:t>
      </w:r>
      <w:r w:rsidR="00D9202C" w:rsidRPr="000E7864">
        <w:rPr>
          <w:rFonts w:ascii="Arial" w:hAnsi="Arial" w:cs="Arial"/>
          <w:sz w:val="22"/>
          <w:szCs w:val="22"/>
        </w:rPr>
        <w:t xml:space="preserve">toward the </w:t>
      </w:r>
      <w:r w:rsidR="00682A34" w:rsidRPr="000E7864">
        <w:rPr>
          <w:rFonts w:ascii="Arial" w:hAnsi="Arial" w:cs="Arial"/>
          <w:sz w:val="22"/>
          <w:szCs w:val="22"/>
        </w:rPr>
        <w:t>expenditure</w:t>
      </w:r>
      <w:r w:rsidR="00D9202C" w:rsidRPr="000E7864">
        <w:rPr>
          <w:rFonts w:ascii="Arial" w:hAnsi="Arial" w:cs="Arial"/>
          <w:sz w:val="22"/>
          <w:szCs w:val="22"/>
        </w:rPr>
        <w:t>, for both the units.</w:t>
      </w:r>
      <w:r w:rsidR="009158BC" w:rsidRPr="000E7864">
        <w:rPr>
          <w:rFonts w:ascii="Arial" w:hAnsi="Arial" w:cs="Arial"/>
          <w:sz w:val="22"/>
          <w:szCs w:val="22"/>
        </w:rPr>
        <w:t xml:space="preserve"> </w:t>
      </w:r>
      <w:r w:rsidR="003612CF" w:rsidRPr="000E7864">
        <w:rPr>
          <w:rFonts w:ascii="Arial" w:hAnsi="Arial" w:cs="Arial"/>
          <w:sz w:val="22"/>
          <w:szCs w:val="22"/>
        </w:rPr>
        <w:t xml:space="preserve">The difference in this summary sheet and the actual expenditure is due to the fact that this summary sheet </w:t>
      </w:r>
      <w:r w:rsidR="00167ADA" w:rsidRPr="000E7864">
        <w:rPr>
          <w:rFonts w:ascii="Arial" w:hAnsi="Arial" w:cs="Arial"/>
          <w:sz w:val="22"/>
          <w:szCs w:val="22"/>
        </w:rPr>
        <w:t>only</w:t>
      </w:r>
      <w:r w:rsidR="00B01866" w:rsidRPr="000E7864">
        <w:rPr>
          <w:rFonts w:ascii="Arial" w:hAnsi="Arial" w:cs="Arial"/>
          <w:sz w:val="22"/>
          <w:szCs w:val="22"/>
        </w:rPr>
        <w:t xml:space="preserve"> capture</w:t>
      </w:r>
      <w:r w:rsidR="00167ADA" w:rsidRPr="000E7864">
        <w:rPr>
          <w:rFonts w:ascii="Arial" w:hAnsi="Arial" w:cs="Arial"/>
          <w:sz w:val="22"/>
          <w:szCs w:val="22"/>
        </w:rPr>
        <w:t>s major</w:t>
      </w:r>
      <w:r w:rsidR="000B253C" w:rsidRPr="000E7864">
        <w:rPr>
          <w:rFonts w:ascii="Arial" w:hAnsi="Arial" w:cs="Arial"/>
          <w:sz w:val="22"/>
          <w:szCs w:val="22"/>
        </w:rPr>
        <w:t xml:space="preserve"> </w:t>
      </w:r>
      <w:r w:rsidR="00B01866" w:rsidRPr="000E7864">
        <w:rPr>
          <w:rFonts w:ascii="Arial" w:hAnsi="Arial" w:cs="Arial"/>
          <w:sz w:val="22"/>
          <w:szCs w:val="22"/>
        </w:rPr>
        <w:t>payments</w:t>
      </w:r>
      <w:r w:rsidR="006D6137" w:rsidRPr="000E7864">
        <w:rPr>
          <w:rFonts w:ascii="Arial" w:hAnsi="Arial" w:cs="Arial"/>
          <w:sz w:val="22"/>
          <w:szCs w:val="22"/>
        </w:rPr>
        <w:t>.</w:t>
      </w:r>
      <w:r w:rsidR="00B01866" w:rsidRPr="000E7864">
        <w:rPr>
          <w:rFonts w:ascii="Arial" w:hAnsi="Arial" w:cs="Arial"/>
          <w:sz w:val="22"/>
          <w:szCs w:val="22"/>
        </w:rPr>
        <w:t xml:space="preserve"> </w:t>
      </w:r>
      <w:r w:rsidR="006D6137" w:rsidRPr="000E7864">
        <w:rPr>
          <w:rFonts w:ascii="Arial" w:hAnsi="Arial" w:cs="Arial"/>
          <w:sz w:val="22"/>
          <w:szCs w:val="22"/>
        </w:rPr>
        <w:t>Additionally</w:t>
      </w:r>
      <w:r w:rsidRPr="000E7864">
        <w:rPr>
          <w:rFonts w:ascii="Arial" w:hAnsi="Arial" w:cs="Arial"/>
          <w:sz w:val="22"/>
          <w:szCs w:val="22"/>
        </w:rPr>
        <w:t xml:space="preserve">, a Chartered </w:t>
      </w:r>
      <w:r w:rsidR="007A3721" w:rsidRPr="000E7864">
        <w:rPr>
          <w:rFonts w:ascii="Arial" w:hAnsi="Arial" w:cs="Arial"/>
          <w:sz w:val="22"/>
          <w:szCs w:val="22"/>
        </w:rPr>
        <w:t>A</w:t>
      </w:r>
      <w:r w:rsidRPr="000E7864">
        <w:rPr>
          <w:rFonts w:ascii="Arial" w:hAnsi="Arial" w:cs="Arial"/>
          <w:sz w:val="22"/>
          <w:szCs w:val="22"/>
        </w:rPr>
        <w:t>ccountant is also appointed by the company to report all the financial progress to</w:t>
      </w:r>
      <w:r w:rsidR="00C367F2" w:rsidRPr="000E7864">
        <w:rPr>
          <w:rFonts w:ascii="Arial" w:hAnsi="Arial" w:cs="Arial"/>
          <w:sz w:val="22"/>
          <w:szCs w:val="22"/>
        </w:rPr>
        <w:t xml:space="preserve"> the lenders.</w:t>
      </w:r>
      <w:r w:rsidR="00245DA4" w:rsidRPr="000E7864">
        <w:rPr>
          <w:rFonts w:ascii="Arial" w:hAnsi="Arial" w:cs="Arial"/>
          <w:sz w:val="22"/>
          <w:szCs w:val="22"/>
        </w:rPr>
        <w:t xml:space="preserve"> </w:t>
      </w:r>
      <w:r w:rsidR="00C367F2" w:rsidRPr="000E7864">
        <w:rPr>
          <w:rFonts w:ascii="Arial" w:hAnsi="Arial" w:cs="Arial"/>
          <w:sz w:val="22"/>
          <w:szCs w:val="22"/>
        </w:rPr>
        <w:t>During our 5th site visit, copies of some major PO’s and invoices against which the payments have been made to the suppliers have been provided to us by the bank</w:t>
      </w:r>
      <w:r w:rsidR="00245DA4" w:rsidRPr="000E7864">
        <w:rPr>
          <w:rFonts w:ascii="Arial" w:hAnsi="Arial" w:cs="Arial"/>
          <w:sz w:val="22"/>
          <w:szCs w:val="22"/>
        </w:rPr>
        <w:t xml:space="preserve"> on our request, </w:t>
      </w:r>
      <w:r w:rsidR="00167ADA" w:rsidRPr="000E7864">
        <w:rPr>
          <w:rFonts w:ascii="Arial" w:hAnsi="Arial" w:cs="Arial"/>
          <w:sz w:val="22"/>
          <w:szCs w:val="22"/>
        </w:rPr>
        <w:t>which were not provided earlier in earlier reports.</w:t>
      </w:r>
    </w:p>
    <w:p w14:paraId="62FE7C28" w14:textId="77777777" w:rsidR="00167ADA" w:rsidRPr="00203659" w:rsidRDefault="00167ADA" w:rsidP="00167ADA">
      <w:pPr>
        <w:pStyle w:val="ListParagraph"/>
        <w:spacing w:line="360" w:lineRule="auto"/>
        <w:ind w:left="294" w:right="-164"/>
        <w:jc w:val="both"/>
        <w:rPr>
          <w:rFonts w:ascii="Arial" w:hAnsi="Arial" w:cs="Arial"/>
          <w:sz w:val="22"/>
          <w:szCs w:val="22"/>
          <w:highlight w:val="yellow"/>
        </w:rPr>
      </w:pPr>
    </w:p>
    <w:p w14:paraId="599D18DB" w14:textId="288FC004" w:rsidR="00B96CF0" w:rsidRPr="009573E0" w:rsidRDefault="009573E0" w:rsidP="00FA1044">
      <w:pPr>
        <w:pStyle w:val="ListParagraph"/>
        <w:numPr>
          <w:ilvl w:val="0"/>
          <w:numId w:val="46"/>
        </w:numPr>
        <w:spacing w:line="360" w:lineRule="auto"/>
        <w:ind w:right="-164"/>
        <w:jc w:val="both"/>
        <w:rPr>
          <w:rFonts w:ascii="Arial" w:hAnsi="Arial" w:cs="Arial"/>
          <w:sz w:val="22"/>
          <w:szCs w:val="22"/>
        </w:rPr>
      </w:pPr>
      <w:r w:rsidRPr="000E7864">
        <w:rPr>
          <w:rFonts w:ascii="Arial" w:hAnsi="Arial" w:cs="Arial"/>
          <w:sz w:val="22"/>
          <w:szCs w:val="22"/>
        </w:rPr>
        <w:t xml:space="preserve">The </w:t>
      </w:r>
      <w:r w:rsidR="004A53FC" w:rsidRPr="000E7864">
        <w:rPr>
          <w:rFonts w:ascii="Arial" w:hAnsi="Arial" w:cs="Arial"/>
          <w:sz w:val="22"/>
          <w:szCs w:val="22"/>
        </w:rPr>
        <w:t xml:space="preserve">project </w:t>
      </w:r>
      <w:r w:rsidRPr="000E7864">
        <w:rPr>
          <w:rFonts w:ascii="Arial" w:hAnsi="Arial" w:cs="Arial"/>
          <w:sz w:val="22"/>
          <w:szCs w:val="22"/>
        </w:rPr>
        <w:t xml:space="preserve">was </w:t>
      </w:r>
      <w:r w:rsidR="004A53FC" w:rsidRPr="000E7864">
        <w:rPr>
          <w:rFonts w:ascii="Arial" w:hAnsi="Arial" w:cs="Arial"/>
          <w:sz w:val="22"/>
          <w:szCs w:val="22"/>
        </w:rPr>
        <w:t xml:space="preserve">working on full swing and satisfactory progress was observed during site visit and the project. </w:t>
      </w:r>
      <w:r w:rsidR="00B837D1" w:rsidRPr="000E7864">
        <w:rPr>
          <w:rFonts w:ascii="Arial" w:hAnsi="Arial" w:cs="Arial"/>
          <w:sz w:val="22"/>
          <w:szCs w:val="22"/>
        </w:rPr>
        <w:t xml:space="preserve">The Grinding section of the Plant was </w:t>
      </w:r>
      <w:r w:rsidR="00FE25CB" w:rsidRPr="000E7864">
        <w:rPr>
          <w:rFonts w:ascii="Arial" w:hAnsi="Arial" w:cs="Arial"/>
          <w:sz w:val="22"/>
          <w:szCs w:val="22"/>
        </w:rPr>
        <w:t>found to</w:t>
      </w:r>
      <w:r w:rsidR="00B837D1" w:rsidRPr="000E7864">
        <w:rPr>
          <w:rFonts w:ascii="Arial" w:hAnsi="Arial" w:cs="Arial"/>
          <w:sz w:val="22"/>
          <w:szCs w:val="22"/>
        </w:rPr>
        <w:t xml:space="preserve"> in Operation during the visit. </w:t>
      </w:r>
      <w:r w:rsidR="00B24317" w:rsidRPr="000E7864">
        <w:rPr>
          <w:rFonts w:ascii="Arial" w:hAnsi="Arial" w:cs="Arial"/>
          <w:sz w:val="22"/>
          <w:szCs w:val="22"/>
        </w:rPr>
        <w:t>The Grinding unit has achieved the COD on 02</w:t>
      </w:r>
      <w:r w:rsidR="0012034D" w:rsidRPr="000E7864">
        <w:rPr>
          <w:rFonts w:ascii="Arial" w:hAnsi="Arial" w:cs="Arial"/>
          <w:sz w:val="22"/>
          <w:szCs w:val="22"/>
          <w:vertAlign w:val="superscript"/>
        </w:rPr>
        <w:t>nd</w:t>
      </w:r>
      <w:r w:rsidR="0012034D" w:rsidRPr="000E7864">
        <w:rPr>
          <w:rFonts w:ascii="Arial" w:hAnsi="Arial" w:cs="Arial"/>
          <w:sz w:val="22"/>
          <w:szCs w:val="22"/>
        </w:rPr>
        <w:t xml:space="preserve"> </w:t>
      </w:r>
      <w:r w:rsidR="00B24317" w:rsidRPr="000E7864">
        <w:rPr>
          <w:rFonts w:ascii="Arial" w:hAnsi="Arial" w:cs="Arial"/>
          <w:sz w:val="22"/>
          <w:szCs w:val="22"/>
        </w:rPr>
        <w:t xml:space="preserve">November 2022. </w:t>
      </w:r>
      <w:r w:rsidR="00FA1044" w:rsidRPr="00FA1044">
        <w:rPr>
          <w:rFonts w:ascii="Arial" w:hAnsi="Arial" w:cs="Arial"/>
          <w:sz w:val="22"/>
          <w:szCs w:val="22"/>
        </w:rPr>
        <w:t xml:space="preserve">Further, the Company has also achieved </w:t>
      </w:r>
      <w:r w:rsidR="004A53FC" w:rsidRPr="000E7864">
        <w:rPr>
          <w:rFonts w:ascii="Arial" w:hAnsi="Arial" w:cs="Arial"/>
          <w:sz w:val="22"/>
          <w:szCs w:val="22"/>
        </w:rPr>
        <w:t xml:space="preserve">commercial production of </w:t>
      </w:r>
      <w:r w:rsidR="00B24317" w:rsidRPr="000E7864">
        <w:rPr>
          <w:rFonts w:ascii="Arial" w:hAnsi="Arial" w:cs="Arial"/>
          <w:sz w:val="22"/>
          <w:szCs w:val="22"/>
        </w:rPr>
        <w:t xml:space="preserve">Clinker </w:t>
      </w:r>
      <w:r w:rsidR="004A53FC" w:rsidRPr="000E7864">
        <w:rPr>
          <w:rFonts w:ascii="Arial" w:hAnsi="Arial" w:cs="Arial"/>
          <w:sz w:val="22"/>
          <w:szCs w:val="22"/>
        </w:rPr>
        <w:t xml:space="preserve">unit </w:t>
      </w:r>
      <w:r w:rsidR="00B24317" w:rsidRPr="000E7864">
        <w:rPr>
          <w:rFonts w:ascii="Arial" w:hAnsi="Arial" w:cs="Arial"/>
          <w:sz w:val="22"/>
          <w:szCs w:val="22"/>
        </w:rPr>
        <w:t xml:space="preserve">on </w:t>
      </w:r>
      <w:r w:rsidR="00A666C3" w:rsidRPr="000E7864">
        <w:rPr>
          <w:rFonts w:ascii="Arial" w:hAnsi="Arial" w:cs="Arial"/>
          <w:sz w:val="22"/>
          <w:szCs w:val="22"/>
        </w:rPr>
        <w:t>3</w:t>
      </w:r>
      <w:r w:rsidR="0012034D" w:rsidRPr="000E7864">
        <w:rPr>
          <w:rFonts w:ascii="Arial" w:hAnsi="Arial" w:cs="Arial"/>
          <w:sz w:val="22"/>
          <w:szCs w:val="22"/>
          <w:vertAlign w:val="superscript"/>
        </w:rPr>
        <w:t>rd</w:t>
      </w:r>
      <w:r w:rsidR="0012034D" w:rsidRPr="000E7864">
        <w:rPr>
          <w:rFonts w:ascii="Arial" w:hAnsi="Arial" w:cs="Arial"/>
          <w:sz w:val="22"/>
          <w:szCs w:val="22"/>
        </w:rPr>
        <w:t xml:space="preserve"> </w:t>
      </w:r>
      <w:r w:rsidR="00A666C3" w:rsidRPr="000E7864">
        <w:rPr>
          <w:rFonts w:ascii="Arial" w:hAnsi="Arial" w:cs="Arial"/>
          <w:sz w:val="22"/>
          <w:szCs w:val="22"/>
        </w:rPr>
        <w:t xml:space="preserve">December </w:t>
      </w:r>
      <w:r w:rsidR="004A53FC" w:rsidRPr="000E7864">
        <w:rPr>
          <w:rFonts w:ascii="Arial" w:hAnsi="Arial" w:cs="Arial"/>
          <w:sz w:val="22"/>
          <w:szCs w:val="22"/>
        </w:rPr>
        <w:t>2022. We have been provided by the borrower with the letter intimating BSE and NSE about the Commencement of the Commercial operation</w:t>
      </w:r>
      <w:r w:rsidR="00B24317" w:rsidRPr="000E7864">
        <w:rPr>
          <w:rFonts w:ascii="Arial" w:hAnsi="Arial" w:cs="Arial"/>
          <w:sz w:val="22"/>
          <w:szCs w:val="22"/>
        </w:rPr>
        <w:t xml:space="preserve"> for both the Clinker and Grinding Production unit</w:t>
      </w:r>
      <w:r w:rsidR="004A53FC" w:rsidRPr="000E7864">
        <w:rPr>
          <w:rFonts w:ascii="Arial" w:hAnsi="Arial" w:cs="Arial"/>
          <w:sz w:val="22"/>
          <w:szCs w:val="22"/>
        </w:rPr>
        <w:t>.</w:t>
      </w:r>
      <w:r w:rsidR="000A4D3E" w:rsidRPr="000E7864">
        <w:rPr>
          <w:rFonts w:ascii="Arial" w:hAnsi="Arial" w:cs="Arial"/>
          <w:sz w:val="22"/>
          <w:szCs w:val="22"/>
        </w:rPr>
        <w:t xml:space="preserve"> </w:t>
      </w:r>
      <w:r w:rsidR="004A53FC" w:rsidRPr="000E7864">
        <w:rPr>
          <w:rFonts w:ascii="Arial" w:hAnsi="Arial" w:cs="Arial"/>
          <w:sz w:val="22"/>
          <w:szCs w:val="22"/>
        </w:rPr>
        <w:t>Work that will be started after starting commercial operations include site development works, works of ancillary structure, finishing works of structures,</w:t>
      </w:r>
      <w:r w:rsidR="004A53FC" w:rsidRPr="009573E0">
        <w:rPr>
          <w:rFonts w:ascii="Arial" w:hAnsi="Arial" w:cs="Arial"/>
          <w:sz w:val="22"/>
          <w:szCs w:val="22"/>
        </w:rPr>
        <w:t xml:space="preserve"> painting works etc.</w:t>
      </w:r>
    </w:p>
    <w:p w14:paraId="05C03482" w14:textId="18D4F265" w:rsidR="002C0EB8" w:rsidRPr="003F3A61" w:rsidRDefault="002C0EB8" w:rsidP="0072218A">
      <w:pPr>
        <w:spacing w:after="200" w:line="276" w:lineRule="auto"/>
        <w:rPr>
          <w:rFonts w:ascii="Arial" w:hAnsi="Arial" w:cs="Arial"/>
          <w:sz w:val="8"/>
          <w:szCs w:val="22"/>
        </w:rPr>
      </w:pPr>
    </w:p>
    <w:p w14:paraId="4AD90CA1" w14:textId="74072D05" w:rsidR="003A16DB" w:rsidRPr="00DC6BDA" w:rsidRDefault="003A16DB" w:rsidP="00E712ED">
      <w:pPr>
        <w:pStyle w:val="ListParagraph"/>
        <w:numPr>
          <w:ilvl w:val="1"/>
          <w:numId w:val="31"/>
        </w:numPr>
        <w:spacing w:line="360" w:lineRule="auto"/>
        <w:rPr>
          <w:rFonts w:cs="Arial"/>
          <w:b/>
          <w:szCs w:val="22"/>
        </w:rPr>
      </w:pPr>
      <w:r w:rsidRPr="00DC6BDA">
        <w:rPr>
          <w:rFonts w:ascii="Arial" w:hAnsi="Arial" w:cs="Arial"/>
          <w:b/>
          <w:szCs w:val="22"/>
        </w:rPr>
        <w:t xml:space="preserve">PROJECT </w:t>
      </w:r>
      <w:r w:rsidR="0018601E" w:rsidRPr="00DC6BDA">
        <w:rPr>
          <w:rFonts w:ascii="Arial" w:hAnsi="Arial" w:cs="Arial"/>
          <w:b/>
          <w:szCs w:val="22"/>
        </w:rPr>
        <w:t>2</w:t>
      </w:r>
      <w:r w:rsidRPr="00DC6BDA">
        <w:rPr>
          <w:rFonts w:ascii="Arial" w:hAnsi="Arial" w:cs="Arial"/>
          <w:b/>
          <w:szCs w:val="22"/>
        </w:rPr>
        <w:t>:</w:t>
      </w:r>
      <w:r w:rsidRPr="00DC6BDA">
        <w:rPr>
          <w:rFonts w:ascii="Arial" w:hAnsi="Arial" w:cs="Arial"/>
          <w:szCs w:val="22"/>
        </w:rPr>
        <w:t xml:space="preserve"> </w:t>
      </w:r>
      <w:r w:rsidRPr="00DC6BDA">
        <w:rPr>
          <w:rFonts w:ascii="Arial" w:hAnsi="Arial" w:cs="Arial"/>
          <w:b/>
          <w:szCs w:val="22"/>
        </w:rPr>
        <w:t>GRINDING UNIT (IU</w:t>
      </w:r>
      <w:r w:rsidRPr="00DC6BDA">
        <w:rPr>
          <w:rFonts w:cs="Arial"/>
          <w:b/>
          <w:szCs w:val="22"/>
        </w:rPr>
        <w:t>)</w:t>
      </w:r>
    </w:p>
    <w:p w14:paraId="03C647B8" w14:textId="77777777" w:rsidR="003A16DB" w:rsidRPr="00DC6BDA" w:rsidRDefault="003A16DB" w:rsidP="003A16DB">
      <w:pPr>
        <w:rPr>
          <w:rFonts w:ascii="Arial" w:hAnsi="Arial" w:cs="Arial"/>
          <w:sz w:val="22"/>
          <w:szCs w:val="22"/>
        </w:rPr>
      </w:pPr>
    </w:p>
    <w:p w14:paraId="68BA1F67" w14:textId="33217032" w:rsidR="003A16DB" w:rsidRPr="00DC6BDA" w:rsidRDefault="003A16DB" w:rsidP="003A16DB">
      <w:pPr>
        <w:spacing w:line="360" w:lineRule="auto"/>
        <w:rPr>
          <w:rFonts w:ascii="Arial" w:hAnsi="Arial" w:cs="Arial"/>
          <w:sz w:val="22"/>
          <w:szCs w:val="22"/>
        </w:rPr>
      </w:pPr>
      <w:r w:rsidRPr="00DC6BDA">
        <w:rPr>
          <w:rFonts w:ascii="Arial" w:hAnsi="Arial" w:cs="Arial"/>
          <w:sz w:val="22"/>
          <w:szCs w:val="22"/>
        </w:rPr>
        <w:t xml:space="preserve">JCL </w:t>
      </w:r>
      <w:r w:rsidRPr="00DC6BDA">
        <w:rPr>
          <w:rFonts w:ascii="Arial" w:hAnsi="Arial" w:cs="Arial"/>
          <w:sz w:val="20"/>
          <w:szCs w:val="22"/>
        </w:rPr>
        <w:t>Envisages</w:t>
      </w:r>
      <w:r w:rsidRPr="00DC6BDA">
        <w:rPr>
          <w:rFonts w:ascii="Arial" w:hAnsi="Arial" w:cs="Arial"/>
          <w:sz w:val="22"/>
          <w:szCs w:val="22"/>
        </w:rPr>
        <w:t xml:space="preserve"> setting up of below mentioned units/Sections in the Project</w:t>
      </w:r>
      <w:r w:rsidR="00D30165" w:rsidRPr="00DC6BDA">
        <w:rPr>
          <w:rFonts w:ascii="Arial" w:hAnsi="Arial" w:cs="Arial"/>
          <w:sz w:val="22"/>
          <w:szCs w:val="22"/>
        </w:rPr>
        <w:t>:</w:t>
      </w:r>
    </w:p>
    <w:p w14:paraId="79580245" w14:textId="77777777" w:rsidR="00D26347" w:rsidRPr="00DC6BDA" w:rsidRDefault="00D26347" w:rsidP="003A16DB">
      <w:pPr>
        <w:spacing w:line="360" w:lineRule="auto"/>
        <w:rPr>
          <w:rFonts w:ascii="Arial" w:hAnsi="Arial" w:cs="Arial"/>
          <w:sz w:val="8"/>
          <w:szCs w:val="22"/>
        </w:rPr>
      </w:pPr>
    </w:p>
    <w:tbl>
      <w:tblPr>
        <w:tblStyle w:val="TableGrid"/>
        <w:tblW w:w="9493" w:type="dxa"/>
        <w:tblLook w:val="04A0" w:firstRow="1" w:lastRow="0" w:firstColumn="1" w:lastColumn="0" w:noHBand="0" w:noVBand="1"/>
      </w:tblPr>
      <w:tblGrid>
        <w:gridCol w:w="6091"/>
        <w:gridCol w:w="3402"/>
      </w:tblGrid>
      <w:tr w:rsidR="00D26347" w:rsidRPr="00DC6BDA" w14:paraId="6E957CCF" w14:textId="77777777" w:rsidTr="006417A1">
        <w:trPr>
          <w:trHeight w:val="70"/>
        </w:trPr>
        <w:tc>
          <w:tcPr>
            <w:tcW w:w="6091" w:type="dxa"/>
            <w:shd w:val="clear" w:color="auto" w:fill="0F243E" w:themeFill="text2" w:themeFillShade="80"/>
          </w:tcPr>
          <w:p w14:paraId="55893A7F" w14:textId="77777777" w:rsidR="00D26347" w:rsidRPr="00DC6BDA" w:rsidRDefault="00D26347" w:rsidP="0018601E">
            <w:pPr>
              <w:spacing w:line="360" w:lineRule="auto"/>
              <w:jc w:val="both"/>
              <w:rPr>
                <w:rFonts w:asciiTheme="minorHAnsi" w:hAnsiTheme="minorHAnsi" w:cstheme="minorHAnsi"/>
                <w:b/>
                <w:sz w:val="22"/>
                <w:szCs w:val="22"/>
              </w:rPr>
            </w:pPr>
            <w:r w:rsidRPr="00DC6BDA">
              <w:rPr>
                <w:rFonts w:asciiTheme="minorHAnsi" w:hAnsiTheme="minorHAnsi" w:cstheme="minorHAnsi"/>
                <w:b/>
                <w:sz w:val="22"/>
                <w:szCs w:val="22"/>
              </w:rPr>
              <w:t>STRUCTURE OF MACHINERIES</w:t>
            </w:r>
          </w:p>
        </w:tc>
        <w:tc>
          <w:tcPr>
            <w:tcW w:w="3402" w:type="dxa"/>
            <w:shd w:val="clear" w:color="auto" w:fill="0F243E" w:themeFill="text2" w:themeFillShade="80"/>
          </w:tcPr>
          <w:p w14:paraId="0C95EC43" w14:textId="77777777" w:rsidR="00D26347" w:rsidRPr="00DC6BDA" w:rsidRDefault="00D26347" w:rsidP="0018601E">
            <w:pPr>
              <w:spacing w:line="360" w:lineRule="auto"/>
              <w:jc w:val="both"/>
              <w:rPr>
                <w:rFonts w:asciiTheme="minorHAnsi" w:hAnsiTheme="minorHAnsi" w:cstheme="minorHAnsi"/>
                <w:b/>
                <w:sz w:val="22"/>
                <w:szCs w:val="22"/>
              </w:rPr>
            </w:pPr>
            <w:r w:rsidRPr="00DC6BDA">
              <w:rPr>
                <w:rFonts w:asciiTheme="minorHAnsi" w:hAnsiTheme="minorHAnsi" w:cstheme="minorHAnsi"/>
                <w:b/>
                <w:sz w:val="22"/>
                <w:szCs w:val="22"/>
              </w:rPr>
              <w:t>CAPACITY OF MACHINERIES</w:t>
            </w:r>
          </w:p>
        </w:tc>
      </w:tr>
      <w:tr w:rsidR="00D26347" w:rsidRPr="00DC6BDA" w14:paraId="2CB133BD" w14:textId="77777777" w:rsidTr="0018601E">
        <w:trPr>
          <w:trHeight w:val="291"/>
        </w:trPr>
        <w:tc>
          <w:tcPr>
            <w:tcW w:w="6091" w:type="dxa"/>
          </w:tcPr>
          <w:p w14:paraId="77E2136C" w14:textId="472F4055"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Clinker, Gypsum and Coal/Handling, Transport and Storage</w:t>
            </w:r>
          </w:p>
        </w:tc>
        <w:tc>
          <w:tcPr>
            <w:tcW w:w="3402" w:type="dxa"/>
          </w:tcPr>
          <w:p w14:paraId="7D792C9B" w14:textId="21EC0B8E"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Storage Capacity: 300 TPH</w:t>
            </w:r>
          </w:p>
        </w:tc>
      </w:tr>
      <w:tr w:rsidR="00D26347" w:rsidRPr="00DC6BDA" w14:paraId="47F7A37B" w14:textId="77777777" w:rsidTr="0018601E">
        <w:tc>
          <w:tcPr>
            <w:tcW w:w="6091" w:type="dxa"/>
          </w:tcPr>
          <w:p w14:paraId="251AB633" w14:textId="5D5446A5"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Fly ash and pond ash/Handling, Transport and storage</w:t>
            </w:r>
          </w:p>
        </w:tc>
        <w:tc>
          <w:tcPr>
            <w:tcW w:w="3402" w:type="dxa"/>
          </w:tcPr>
          <w:p w14:paraId="552A0466" w14:textId="3493156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Storage Capacity: 5000 t</w:t>
            </w:r>
          </w:p>
        </w:tc>
      </w:tr>
      <w:tr w:rsidR="00D26347" w:rsidRPr="00DC6BDA" w14:paraId="70B9B823" w14:textId="77777777" w:rsidTr="0018601E">
        <w:tc>
          <w:tcPr>
            <w:tcW w:w="6091" w:type="dxa"/>
          </w:tcPr>
          <w:p w14:paraId="02478B24" w14:textId="301C3B71"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grinding system</w:t>
            </w:r>
          </w:p>
        </w:tc>
        <w:tc>
          <w:tcPr>
            <w:tcW w:w="3402" w:type="dxa"/>
          </w:tcPr>
          <w:p w14:paraId="0DB1954F" w14:textId="45A9068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Cement mill capacity: 300 TPH</w:t>
            </w:r>
          </w:p>
        </w:tc>
      </w:tr>
      <w:tr w:rsidR="00D26347" w:rsidRPr="00DC6BDA" w14:paraId="14C4EC07" w14:textId="77777777" w:rsidTr="0018601E">
        <w:tc>
          <w:tcPr>
            <w:tcW w:w="6091" w:type="dxa"/>
          </w:tcPr>
          <w:p w14:paraId="1FDA0FA7" w14:textId="5C3F7B0A"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Hot Air generator</w:t>
            </w:r>
          </w:p>
        </w:tc>
        <w:tc>
          <w:tcPr>
            <w:tcW w:w="3402" w:type="dxa"/>
          </w:tcPr>
          <w:p w14:paraId="60541560" w14:textId="7784163B" w:rsidR="00D26347" w:rsidRPr="00DC6BDA" w:rsidRDefault="0018601E"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D26347" w:rsidRPr="00DC6BDA" w14:paraId="581D868D" w14:textId="77777777" w:rsidTr="0018601E">
        <w:tc>
          <w:tcPr>
            <w:tcW w:w="6091" w:type="dxa"/>
          </w:tcPr>
          <w:p w14:paraId="619F8E73" w14:textId="2B5A4771"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w:t>
            </w:r>
          </w:p>
        </w:tc>
        <w:tc>
          <w:tcPr>
            <w:tcW w:w="3402" w:type="dxa"/>
          </w:tcPr>
          <w:p w14:paraId="76A2A193" w14:textId="7CCD645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Silos Capacity: 2 X 5000 t</w:t>
            </w:r>
          </w:p>
        </w:tc>
      </w:tr>
      <w:tr w:rsidR="00D26347" w:rsidRPr="00DC6BDA" w14:paraId="722179CA" w14:textId="77777777" w:rsidTr="0018601E">
        <w:tc>
          <w:tcPr>
            <w:tcW w:w="6091" w:type="dxa"/>
          </w:tcPr>
          <w:p w14:paraId="7FBFBCB0" w14:textId="197F4E6D"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packing, loading and dispatch</w:t>
            </w:r>
          </w:p>
        </w:tc>
        <w:tc>
          <w:tcPr>
            <w:tcW w:w="3402" w:type="dxa"/>
          </w:tcPr>
          <w:p w14:paraId="79B6BA99" w14:textId="756D3A79"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Packing capacity: 2 X 240 TPH</w:t>
            </w:r>
          </w:p>
        </w:tc>
      </w:tr>
      <w:tr w:rsidR="00D26347" w:rsidRPr="00DC6BDA" w14:paraId="61C4FC10" w14:textId="77777777" w:rsidTr="0018601E">
        <w:tc>
          <w:tcPr>
            <w:tcW w:w="6091" w:type="dxa"/>
          </w:tcPr>
          <w:p w14:paraId="094A1E1E" w14:textId="1C55995B"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Clinker, Gypsum and Coal/Handling, Transport and Storage</w:t>
            </w:r>
          </w:p>
        </w:tc>
        <w:tc>
          <w:tcPr>
            <w:tcW w:w="3402" w:type="dxa"/>
          </w:tcPr>
          <w:p w14:paraId="7B720F61" w14:textId="75BD362C" w:rsidR="00D26347" w:rsidRPr="00DC6BDA" w:rsidRDefault="0018601E"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bl>
    <w:p w14:paraId="55187591" w14:textId="77777777" w:rsidR="003A16DB" w:rsidRPr="00DC6BDA" w:rsidRDefault="003A16DB" w:rsidP="003A16DB">
      <w:pPr>
        <w:spacing w:line="360" w:lineRule="auto"/>
        <w:rPr>
          <w:rFonts w:ascii="Arial" w:hAnsi="Arial" w:cs="Arial"/>
          <w:sz w:val="18"/>
          <w:szCs w:val="22"/>
        </w:rPr>
      </w:pPr>
    </w:p>
    <w:p w14:paraId="2663240E" w14:textId="745252C2" w:rsidR="003A16DB" w:rsidRPr="00DC6BDA" w:rsidRDefault="003A16DB" w:rsidP="003A16DB">
      <w:pPr>
        <w:spacing w:line="360" w:lineRule="auto"/>
        <w:ind w:right="-137"/>
        <w:jc w:val="both"/>
        <w:rPr>
          <w:rFonts w:ascii="Arial" w:hAnsi="Arial" w:cs="Arial"/>
          <w:sz w:val="22"/>
          <w:szCs w:val="22"/>
        </w:rPr>
      </w:pPr>
      <w:r w:rsidRPr="00DC6BDA">
        <w:rPr>
          <w:rFonts w:ascii="Arial" w:hAnsi="Arial" w:cs="Arial"/>
          <w:sz w:val="22"/>
          <w:szCs w:val="22"/>
        </w:rPr>
        <w:t>For setting up/</w:t>
      </w:r>
      <w:r w:rsidR="00C0762A" w:rsidRPr="00DC6BDA">
        <w:rPr>
          <w:rFonts w:ascii="Arial" w:hAnsi="Arial" w:cs="Arial"/>
          <w:sz w:val="22"/>
          <w:szCs w:val="22"/>
        </w:rPr>
        <w:t xml:space="preserve"> d</w:t>
      </w:r>
      <w:r w:rsidRPr="00DC6BDA">
        <w:rPr>
          <w:rFonts w:ascii="Arial" w:hAnsi="Arial" w:cs="Arial"/>
          <w:sz w:val="22"/>
          <w:szCs w:val="22"/>
        </w:rPr>
        <w:t xml:space="preserve">evelopment of above listed sections, JCL has estimated Rs.82.05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out of Total project cost amounting to Rs.2970.29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Bifurcation of Rs.82.05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is as below:</w:t>
      </w:r>
    </w:p>
    <w:tbl>
      <w:tblPr>
        <w:tblStyle w:val="TableGrid"/>
        <w:tblW w:w="9346" w:type="dxa"/>
        <w:tblInd w:w="15" w:type="dxa"/>
        <w:tblLook w:val="04A0" w:firstRow="1" w:lastRow="0" w:firstColumn="1" w:lastColumn="0" w:noHBand="0" w:noVBand="1"/>
      </w:tblPr>
      <w:tblGrid>
        <w:gridCol w:w="959"/>
        <w:gridCol w:w="6114"/>
        <w:gridCol w:w="2273"/>
      </w:tblGrid>
      <w:tr w:rsidR="003A16DB" w:rsidRPr="00DC6BDA" w14:paraId="535B244D" w14:textId="77777777" w:rsidTr="00C6144C">
        <w:trPr>
          <w:trHeight w:val="70"/>
        </w:trPr>
        <w:tc>
          <w:tcPr>
            <w:tcW w:w="9346" w:type="dxa"/>
            <w:gridSpan w:val="3"/>
            <w:tcBorders>
              <w:top w:val="nil"/>
              <w:left w:val="nil"/>
              <w:right w:val="nil"/>
            </w:tcBorders>
          </w:tcPr>
          <w:p w14:paraId="446AE189" w14:textId="77777777" w:rsidR="003A16DB" w:rsidRPr="00DC6BDA" w:rsidRDefault="003A16DB" w:rsidP="003F3A61">
            <w:pPr>
              <w:jc w:val="right"/>
              <w:rPr>
                <w:b/>
              </w:rPr>
            </w:pPr>
            <w:r w:rsidRPr="00DC6BDA">
              <w:rPr>
                <w:b/>
                <w:sz w:val="16"/>
              </w:rPr>
              <w:t xml:space="preserve">(Amount in Rs. </w:t>
            </w:r>
            <w:proofErr w:type="spellStart"/>
            <w:r w:rsidRPr="00DC6BDA">
              <w:rPr>
                <w:b/>
                <w:sz w:val="16"/>
              </w:rPr>
              <w:t>Crore</w:t>
            </w:r>
            <w:proofErr w:type="spellEnd"/>
            <w:r w:rsidRPr="00DC6BDA">
              <w:rPr>
                <w:b/>
                <w:sz w:val="16"/>
              </w:rPr>
              <w:t>)</w:t>
            </w:r>
          </w:p>
        </w:tc>
      </w:tr>
      <w:tr w:rsidR="003A16DB" w:rsidRPr="00DC6BDA" w14:paraId="1049001B" w14:textId="77777777" w:rsidTr="00C6144C">
        <w:trPr>
          <w:trHeight w:val="70"/>
        </w:trPr>
        <w:tc>
          <w:tcPr>
            <w:tcW w:w="959" w:type="dxa"/>
            <w:shd w:val="clear" w:color="auto" w:fill="0F243E" w:themeFill="text2" w:themeFillShade="80"/>
            <w:vAlign w:val="center"/>
          </w:tcPr>
          <w:p w14:paraId="6A8C8E83" w14:textId="77777777" w:rsidR="003A16DB" w:rsidRPr="00DC6BDA" w:rsidRDefault="003A16DB" w:rsidP="003F3A61">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114" w:type="dxa"/>
            <w:shd w:val="clear" w:color="auto" w:fill="0F243E" w:themeFill="text2" w:themeFillShade="80"/>
            <w:vAlign w:val="center"/>
          </w:tcPr>
          <w:p w14:paraId="2D44310D" w14:textId="77777777" w:rsidR="003A16DB" w:rsidRPr="00DC6BDA" w:rsidRDefault="003A16DB" w:rsidP="003F3A61">
            <w:pP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Particulars</w:t>
            </w:r>
          </w:p>
        </w:tc>
        <w:tc>
          <w:tcPr>
            <w:tcW w:w="2273" w:type="dxa"/>
            <w:shd w:val="clear" w:color="auto" w:fill="0F243E" w:themeFill="text2" w:themeFillShade="80"/>
            <w:vAlign w:val="center"/>
          </w:tcPr>
          <w:p w14:paraId="2C1A840F" w14:textId="77777777" w:rsidR="003A16DB" w:rsidRPr="00DC6BDA" w:rsidRDefault="003A16DB" w:rsidP="003F3A61">
            <w:pPr>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3A16DB" w:rsidRPr="00DC6BDA" w14:paraId="7FFCDD2A" w14:textId="77777777" w:rsidTr="00C6144C">
        <w:trPr>
          <w:trHeight w:val="96"/>
        </w:trPr>
        <w:tc>
          <w:tcPr>
            <w:tcW w:w="959" w:type="dxa"/>
            <w:vAlign w:val="center"/>
          </w:tcPr>
          <w:p w14:paraId="5B95B851"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114" w:type="dxa"/>
            <w:vAlign w:val="center"/>
          </w:tcPr>
          <w:p w14:paraId="19CCD139"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Main factory buildings</w:t>
            </w:r>
          </w:p>
        </w:tc>
        <w:tc>
          <w:tcPr>
            <w:tcW w:w="2273" w:type="dxa"/>
            <w:vAlign w:val="center"/>
          </w:tcPr>
          <w:p w14:paraId="61832A5B"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17.85</w:t>
            </w:r>
          </w:p>
        </w:tc>
      </w:tr>
      <w:tr w:rsidR="003A16DB" w:rsidRPr="00DC6BDA" w14:paraId="009B6755" w14:textId="77777777" w:rsidTr="00C6144C">
        <w:tc>
          <w:tcPr>
            <w:tcW w:w="959" w:type="dxa"/>
            <w:vAlign w:val="center"/>
          </w:tcPr>
          <w:p w14:paraId="22BD9AFB"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114" w:type="dxa"/>
            <w:vAlign w:val="center"/>
          </w:tcPr>
          <w:p w14:paraId="5EEF5970"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Silos, Hoppers, Storages, Covered Gantry etc.</w:t>
            </w:r>
          </w:p>
        </w:tc>
        <w:tc>
          <w:tcPr>
            <w:tcW w:w="2273" w:type="dxa"/>
            <w:vAlign w:val="center"/>
          </w:tcPr>
          <w:p w14:paraId="1F46F7C1"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31.00</w:t>
            </w:r>
          </w:p>
        </w:tc>
      </w:tr>
      <w:tr w:rsidR="003A16DB" w:rsidRPr="00DC6BDA" w14:paraId="4F82D5EB" w14:textId="77777777" w:rsidTr="00C6144C">
        <w:tc>
          <w:tcPr>
            <w:tcW w:w="959" w:type="dxa"/>
            <w:vAlign w:val="center"/>
          </w:tcPr>
          <w:p w14:paraId="64D7CE8A"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114" w:type="dxa"/>
            <w:vAlign w:val="center"/>
          </w:tcPr>
          <w:p w14:paraId="461B79D9"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Auxiliary services</w:t>
            </w:r>
          </w:p>
        </w:tc>
        <w:tc>
          <w:tcPr>
            <w:tcW w:w="2273" w:type="dxa"/>
            <w:vAlign w:val="center"/>
          </w:tcPr>
          <w:p w14:paraId="271E467C"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12.20</w:t>
            </w:r>
          </w:p>
        </w:tc>
      </w:tr>
      <w:tr w:rsidR="003A16DB" w:rsidRPr="00DC6BDA" w14:paraId="1E7BBBB5" w14:textId="77777777" w:rsidTr="00C6144C">
        <w:tc>
          <w:tcPr>
            <w:tcW w:w="959" w:type="dxa"/>
            <w:vAlign w:val="center"/>
          </w:tcPr>
          <w:p w14:paraId="69556E29"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114" w:type="dxa"/>
            <w:vAlign w:val="center"/>
          </w:tcPr>
          <w:p w14:paraId="0D701A47"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Office/Non factory buildings and mine building</w:t>
            </w:r>
          </w:p>
        </w:tc>
        <w:tc>
          <w:tcPr>
            <w:tcW w:w="2273" w:type="dxa"/>
            <w:vAlign w:val="center"/>
          </w:tcPr>
          <w:p w14:paraId="20ACC12E"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2.50</w:t>
            </w:r>
          </w:p>
        </w:tc>
      </w:tr>
      <w:tr w:rsidR="003A16DB" w:rsidRPr="00DC6BDA" w14:paraId="47E2BBFD" w14:textId="77777777" w:rsidTr="00C6144C">
        <w:tc>
          <w:tcPr>
            <w:tcW w:w="959" w:type="dxa"/>
            <w:vAlign w:val="center"/>
          </w:tcPr>
          <w:p w14:paraId="0BDCD8DD"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114" w:type="dxa"/>
            <w:vAlign w:val="center"/>
          </w:tcPr>
          <w:p w14:paraId="32783C0D"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Deep foundations cost provisioning on account of possibility of weaker soil bearing capacity</w:t>
            </w:r>
          </w:p>
        </w:tc>
        <w:tc>
          <w:tcPr>
            <w:tcW w:w="2273" w:type="dxa"/>
            <w:vAlign w:val="center"/>
          </w:tcPr>
          <w:p w14:paraId="49A4872E"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4.00</w:t>
            </w:r>
          </w:p>
        </w:tc>
      </w:tr>
      <w:tr w:rsidR="003A16DB" w:rsidRPr="00DC6BDA" w14:paraId="0FFA5007" w14:textId="77777777" w:rsidTr="00C6144C">
        <w:tc>
          <w:tcPr>
            <w:tcW w:w="959" w:type="dxa"/>
            <w:vAlign w:val="center"/>
          </w:tcPr>
          <w:p w14:paraId="6052AF4D"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114" w:type="dxa"/>
            <w:vAlign w:val="center"/>
          </w:tcPr>
          <w:p w14:paraId="5F1C075F"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Indicative GST on Civil works</w:t>
            </w:r>
          </w:p>
        </w:tc>
        <w:tc>
          <w:tcPr>
            <w:tcW w:w="2273" w:type="dxa"/>
            <w:vAlign w:val="center"/>
          </w:tcPr>
          <w:p w14:paraId="51539EA7"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14.50</w:t>
            </w:r>
          </w:p>
        </w:tc>
      </w:tr>
      <w:tr w:rsidR="003A16DB" w:rsidRPr="00DC6BDA" w14:paraId="691104B1" w14:textId="77777777" w:rsidTr="00C6144C">
        <w:tc>
          <w:tcPr>
            <w:tcW w:w="959" w:type="dxa"/>
            <w:shd w:val="clear" w:color="auto" w:fill="C6D9F1" w:themeFill="text2" w:themeFillTint="33"/>
          </w:tcPr>
          <w:p w14:paraId="10DCCA7A" w14:textId="77777777" w:rsidR="003A16DB" w:rsidRPr="00DC6BDA" w:rsidRDefault="003A16DB" w:rsidP="003F3A61">
            <w:pPr>
              <w:rPr>
                <w:rFonts w:asciiTheme="minorHAnsi" w:hAnsiTheme="minorHAnsi" w:cstheme="minorHAnsi"/>
                <w:sz w:val="22"/>
                <w:szCs w:val="22"/>
              </w:rPr>
            </w:pPr>
          </w:p>
        </w:tc>
        <w:tc>
          <w:tcPr>
            <w:tcW w:w="6114" w:type="dxa"/>
            <w:shd w:val="clear" w:color="auto" w:fill="C6D9F1" w:themeFill="text2" w:themeFillTint="33"/>
            <w:vAlign w:val="center"/>
          </w:tcPr>
          <w:p w14:paraId="01506B10" w14:textId="77777777" w:rsidR="003A16DB" w:rsidRPr="00DC6BDA" w:rsidRDefault="003A16DB" w:rsidP="003F3A61">
            <w:pPr>
              <w:rPr>
                <w:rFonts w:asciiTheme="minorHAnsi" w:hAnsiTheme="minorHAnsi" w:cstheme="minorHAnsi"/>
                <w:b/>
                <w:sz w:val="22"/>
                <w:szCs w:val="22"/>
              </w:rPr>
            </w:pPr>
            <w:r w:rsidRPr="00DC6BDA">
              <w:rPr>
                <w:rFonts w:asciiTheme="minorHAnsi" w:hAnsiTheme="minorHAnsi" w:cstheme="minorHAnsi"/>
                <w:b/>
                <w:sz w:val="22"/>
                <w:szCs w:val="22"/>
              </w:rPr>
              <w:t>Total</w:t>
            </w:r>
          </w:p>
        </w:tc>
        <w:tc>
          <w:tcPr>
            <w:tcW w:w="2273" w:type="dxa"/>
            <w:shd w:val="clear" w:color="auto" w:fill="C6D9F1" w:themeFill="text2" w:themeFillTint="33"/>
            <w:vAlign w:val="center"/>
          </w:tcPr>
          <w:p w14:paraId="0527F5E5" w14:textId="77777777" w:rsidR="003A16DB" w:rsidRPr="00DC6BDA" w:rsidRDefault="003A16DB" w:rsidP="003F3A61">
            <w:pPr>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82.05</w:t>
            </w:r>
            <w:r w:rsidRPr="00DC6BDA">
              <w:rPr>
                <w:rFonts w:asciiTheme="minorHAnsi" w:hAnsiTheme="minorHAnsi" w:cstheme="minorHAnsi"/>
                <w:b/>
                <w:sz w:val="22"/>
                <w:szCs w:val="22"/>
              </w:rPr>
              <w:fldChar w:fldCharType="end"/>
            </w:r>
          </w:p>
        </w:tc>
      </w:tr>
    </w:tbl>
    <w:p w14:paraId="62E8A0B6" w14:textId="77777777" w:rsidR="006E11AC" w:rsidRPr="00DC6BDA" w:rsidRDefault="006E11AC" w:rsidP="003A16DB"/>
    <w:p w14:paraId="2E6C91CF" w14:textId="77777777" w:rsidR="00CA6299" w:rsidRPr="00DC6BDA" w:rsidRDefault="00CA6299" w:rsidP="003A16DB"/>
    <w:p w14:paraId="5F1BECBC" w14:textId="27D0AFE3" w:rsidR="003A16DB" w:rsidRPr="00DC6BDA" w:rsidRDefault="0018601E" w:rsidP="00E712ED">
      <w:pPr>
        <w:pStyle w:val="ListParagraph"/>
        <w:numPr>
          <w:ilvl w:val="0"/>
          <w:numId w:val="26"/>
        </w:numPr>
        <w:rPr>
          <w:rFonts w:ascii="Arial" w:hAnsi="Arial" w:cs="Arial"/>
          <w:sz w:val="22"/>
          <w:szCs w:val="22"/>
        </w:rPr>
      </w:pPr>
      <w:r w:rsidRPr="00DC6BDA">
        <w:rPr>
          <w:rFonts w:ascii="Arial" w:hAnsi="Arial" w:cs="Arial"/>
          <w:sz w:val="22"/>
          <w:szCs w:val="22"/>
        </w:rPr>
        <w:t xml:space="preserve">Details of Rs.82.05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is as below:</w:t>
      </w:r>
    </w:p>
    <w:tbl>
      <w:tblPr>
        <w:tblW w:w="9776" w:type="dxa"/>
        <w:tblInd w:w="5" w:type="dxa"/>
        <w:tblLayout w:type="fixed"/>
        <w:tblLook w:val="04A0" w:firstRow="1" w:lastRow="0" w:firstColumn="1" w:lastColumn="0" w:noHBand="0" w:noVBand="1"/>
      </w:tblPr>
      <w:tblGrid>
        <w:gridCol w:w="846"/>
        <w:gridCol w:w="4536"/>
        <w:gridCol w:w="1559"/>
        <w:gridCol w:w="2835"/>
      </w:tblGrid>
      <w:tr w:rsidR="00852C07" w:rsidRPr="00DC6BDA" w14:paraId="5D805F2F" w14:textId="77777777" w:rsidTr="00852C07">
        <w:trPr>
          <w:trHeight w:val="70"/>
        </w:trPr>
        <w:tc>
          <w:tcPr>
            <w:tcW w:w="9776" w:type="dxa"/>
            <w:gridSpan w:val="4"/>
            <w:tcBorders>
              <w:bottom w:val="single" w:sz="4" w:space="0" w:color="auto"/>
            </w:tcBorders>
            <w:shd w:val="clear" w:color="auto" w:fill="auto"/>
            <w:noWrap/>
            <w:vAlign w:val="center"/>
          </w:tcPr>
          <w:p w14:paraId="153CEDED" w14:textId="6436AFBA" w:rsidR="00852C07" w:rsidRPr="00DC6BDA" w:rsidRDefault="00852C07" w:rsidP="00852C07">
            <w:pPr>
              <w:jc w:val="right"/>
              <w:rPr>
                <w:rFonts w:asciiTheme="minorHAnsi" w:hAnsiTheme="minorHAnsi" w:cstheme="minorHAnsi"/>
                <w:b/>
                <w:bCs/>
                <w:color w:val="FFFFFF" w:themeColor="background1"/>
                <w:sz w:val="16"/>
                <w:szCs w:val="22"/>
                <w:lang w:val="en-GB" w:eastAsia="en-GB"/>
              </w:rPr>
            </w:pPr>
            <w:r w:rsidRPr="00DC6BDA">
              <w:rPr>
                <w:rFonts w:asciiTheme="minorHAnsi" w:hAnsiTheme="minorHAnsi" w:cstheme="minorHAnsi"/>
                <w:b/>
                <w:bCs/>
                <w:color w:val="000000" w:themeColor="text1"/>
                <w:sz w:val="16"/>
                <w:szCs w:val="22"/>
                <w:lang w:val="en-GB" w:eastAsia="en-GB"/>
              </w:rPr>
              <w:t xml:space="preserve">(Amount in Rs. </w:t>
            </w:r>
            <w:proofErr w:type="spellStart"/>
            <w:r w:rsidRPr="00DC6BDA">
              <w:rPr>
                <w:rFonts w:asciiTheme="minorHAnsi" w:hAnsiTheme="minorHAnsi" w:cstheme="minorHAnsi"/>
                <w:b/>
                <w:bCs/>
                <w:color w:val="000000" w:themeColor="text1"/>
                <w:sz w:val="16"/>
                <w:szCs w:val="22"/>
                <w:lang w:val="en-GB" w:eastAsia="en-GB"/>
              </w:rPr>
              <w:t>Crore</w:t>
            </w:r>
            <w:proofErr w:type="spellEnd"/>
            <w:r w:rsidRPr="00DC6BDA">
              <w:rPr>
                <w:rFonts w:asciiTheme="minorHAnsi" w:hAnsiTheme="minorHAnsi" w:cstheme="minorHAnsi"/>
                <w:b/>
                <w:bCs/>
                <w:color w:val="000000" w:themeColor="text1"/>
                <w:sz w:val="16"/>
                <w:szCs w:val="22"/>
                <w:lang w:val="en-GB" w:eastAsia="en-GB"/>
              </w:rPr>
              <w:t>)</w:t>
            </w:r>
          </w:p>
        </w:tc>
      </w:tr>
      <w:tr w:rsidR="0018601E" w:rsidRPr="00DC6BDA" w14:paraId="67BB9B27" w14:textId="77777777" w:rsidTr="00852C07">
        <w:trPr>
          <w:trHeight w:val="70"/>
        </w:trPr>
        <w:tc>
          <w:tcPr>
            <w:tcW w:w="846"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4CE250DC" w14:textId="77777777" w:rsidR="0018601E" w:rsidRPr="00DC6BDA" w:rsidRDefault="0018601E" w:rsidP="0018601E">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Sr. No.</w:t>
            </w:r>
          </w:p>
        </w:tc>
        <w:tc>
          <w:tcPr>
            <w:tcW w:w="4536"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2144D57A" w14:textId="77777777" w:rsidR="0018601E" w:rsidRPr="00DC6BDA" w:rsidRDefault="0018601E" w:rsidP="0018601E">
            <w:pP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Description</w:t>
            </w:r>
          </w:p>
        </w:tc>
        <w:tc>
          <w:tcPr>
            <w:tcW w:w="1559"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68BE5CB8" w14:textId="77777777" w:rsidR="0018601E" w:rsidRPr="00DC6BDA" w:rsidRDefault="0018601E" w:rsidP="009F6FDB">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Building Cost</w:t>
            </w:r>
          </w:p>
        </w:tc>
        <w:tc>
          <w:tcPr>
            <w:tcW w:w="2835"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14:paraId="69F7EFE9" w14:textId="269EFDE0" w:rsidR="0018601E" w:rsidRPr="00DC6BDA" w:rsidRDefault="009F6FDB" w:rsidP="009F6FDB">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0"/>
                <w:szCs w:val="20"/>
                <w:lang w:val="en-GB" w:eastAsia="en-GB"/>
              </w:rPr>
              <w:t>Equipment foundation Cost out of Building Cost</w:t>
            </w:r>
          </w:p>
        </w:tc>
      </w:tr>
      <w:tr w:rsidR="00852C07" w:rsidRPr="00DC6BDA" w14:paraId="77211137" w14:textId="77777777" w:rsidTr="00852C07">
        <w:trPr>
          <w:trHeight w:val="300"/>
        </w:trPr>
        <w:tc>
          <w:tcPr>
            <w:tcW w:w="9776" w:type="dxa"/>
            <w:gridSpan w:val="4"/>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5CB71803" w14:textId="37BD159B" w:rsidR="00852C07" w:rsidRPr="00DC6BDA" w:rsidRDefault="00852C07"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Main Factory Building</w:t>
            </w:r>
          </w:p>
        </w:tc>
      </w:tr>
      <w:tr w:rsidR="0018601E" w:rsidRPr="00DC6BDA" w14:paraId="166BCA6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9E5AE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1.1</w:t>
            </w:r>
          </w:p>
        </w:tc>
        <w:tc>
          <w:tcPr>
            <w:tcW w:w="4536" w:type="dxa"/>
            <w:tcBorders>
              <w:top w:val="nil"/>
              <w:left w:val="nil"/>
              <w:bottom w:val="single" w:sz="4" w:space="0" w:color="auto"/>
              <w:right w:val="single" w:sz="4" w:space="0" w:color="auto"/>
            </w:tcBorders>
            <w:shd w:val="clear" w:color="000000" w:fill="FFFFFF"/>
            <w:noWrap/>
            <w:vAlign w:val="bottom"/>
            <w:hideMark/>
          </w:tcPr>
          <w:p w14:paraId="3812F7F6"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HAG supporting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4ABF653E" w14:textId="3AFF938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2B9BE34D" w14:textId="766B9D35" w:rsidR="0018601E" w:rsidRPr="00DC6BDA" w:rsidRDefault="00B4215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0.30</w:t>
            </w:r>
          </w:p>
        </w:tc>
      </w:tr>
      <w:tr w:rsidR="0018601E" w:rsidRPr="00DC6BDA" w14:paraId="6DCB0B0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40AB8F"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1.2</w:t>
            </w:r>
          </w:p>
        </w:tc>
        <w:tc>
          <w:tcPr>
            <w:tcW w:w="4536" w:type="dxa"/>
            <w:tcBorders>
              <w:top w:val="nil"/>
              <w:left w:val="nil"/>
              <w:bottom w:val="single" w:sz="4" w:space="0" w:color="auto"/>
              <w:right w:val="single" w:sz="4" w:space="0" w:color="auto"/>
            </w:tcBorders>
            <w:shd w:val="clear" w:color="000000" w:fill="FFFFFF"/>
            <w:noWrap/>
            <w:vAlign w:val="bottom"/>
            <w:hideMark/>
          </w:tcPr>
          <w:p w14:paraId="0C025422" w14:textId="26E3B0BF"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mill house &amp; De</w:t>
            </w:r>
            <w:r w:rsidR="009F6FDB"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dusting building</w:t>
            </w:r>
          </w:p>
        </w:tc>
        <w:tc>
          <w:tcPr>
            <w:tcW w:w="1559" w:type="dxa"/>
            <w:tcBorders>
              <w:top w:val="nil"/>
              <w:left w:val="nil"/>
              <w:bottom w:val="single" w:sz="4" w:space="0" w:color="auto"/>
              <w:right w:val="single" w:sz="4" w:space="0" w:color="auto"/>
            </w:tcBorders>
            <w:shd w:val="clear" w:color="000000" w:fill="FFFFFF"/>
            <w:noWrap/>
            <w:vAlign w:val="center"/>
            <w:hideMark/>
          </w:tcPr>
          <w:p w14:paraId="50626542" w14:textId="23308EE0"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10</w:t>
            </w:r>
            <w:r w:rsidR="00B42155" w:rsidRPr="00DC6BDA">
              <w:rPr>
                <w:rFonts w:asciiTheme="minorHAnsi" w:hAnsiTheme="minorHAnsi" w:cstheme="minorHAnsi"/>
                <w:color w:val="000000" w:themeColor="text1"/>
                <w:sz w:val="22"/>
                <w:szCs w:val="22"/>
                <w:lang w:val="en-GB" w:eastAsia="en-GB"/>
              </w:rPr>
              <w:t>.25</w:t>
            </w:r>
          </w:p>
        </w:tc>
        <w:tc>
          <w:tcPr>
            <w:tcW w:w="2835" w:type="dxa"/>
            <w:tcBorders>
              <w:top w:val="nil"/>
              <w:left w:val="nil"/>
              <w:bottom w:val="single" w:sz="4" w:space="0" w:color="auto"/>
              <w:right w:val="single" w:sz="4" w:space="0" w:color="auto"/>
            </w:tcBorders>
            <w:shd w:val="clear" w:color="000000" w:fill="FFFFFF"/>
            <w:noWrap/>
            <w:vAlign w:val="center"/>
            <w:hideMark/>
          </w:tcPr>
          <w:p w14:paraId="69D364B3" w14:textId="1A3856AC"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.25</w:t>
            </w:r>
          </w:p>
        </w:tc>
      </w:tr>
      <w:tr w:rsidR="0018601E" w:rsidRPr="00DC6BDA" w14:paraId="08C4B60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7404B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w:t>
            </w:r>
          </w:p>
        </w:tc>
        <w:tc>
          <w:tcPr>
            <w:tcW w:w="4536" w:type="dxa"/>
            <w:tcBorders>
              <w:top w:val="nil"/>
              <w:left w:val="nil"/>
              <w:bottom w:val="single" w:sz="4" w:space="0" w:color="auto"/>
              <w:right w:val="single" w:sz="4" w:space="0" w:color="auto"/>
            </w:tcBorders>
            <w:shd w:val="clear" w:color="000000" w:fill="FFFFFF"/>
            <w:noWrap/>
            <w:vAlign w:val="bottom"/>
            <w:hideMark/>
          </w:tcPr>
          <w:p w14:paraId="7AE66275" w14:textId="134CBEF9"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 xml:space="preserve">Packing plant, truck loading, bags </w:t>
            </w:r>
            <w:r w:rsidR="00FA47FA" w:rsidRPr="00DC6BDA">
              <w:rPr>
                <w:rFonts w:asciiTheme="minorHAnsi" w:hAnsiTheme="minorHAnsi" w:cstheme="minorHAnsi"/>
                <w:color w:val="000000" w:themeColor="text1"/>
                <w:sz w:val="22"/>
                <w:szCs w:val="22"/>
                <w:lang w:val="en-GB" w:eastAsia="en-GB"/>
              </w:rPr>
              <w:t>god own</w:t>
            </w:r>
            <w:r w:rsidRPr="00DC6BDA">
              <w:rPr>
                <w:rFonts w:asciiTheme="minorHAnsi" w:hAnsiTheme="minorHAnsi" w:cstheme="minorHAnsi"/>
                <w:color w:val="000000" w:themeColor="text1"/>
                <w:sz w:val="22"/>
                <w:szCs w:val="22"/>
                <w:lang w:val="en-GB" w:eastAsia="en-GB"/>
              </w:rPr>
              <w:t xml:space="preserve"> </w:t>
            </w:r>
          </w:p>
        </w:tc>
        <w:tc>
          <w:tcPr>
            <w:tcW w:w="1559" w:type="dxa"/>
            <w:tcBorders>
              <w:top w:val="nil"/>
              <w:left w:val="nil"/>
              <w:bottom w:val="single" w:sz="4" w:space="0" w:color="auto"/>
              <w:right w:val="single" w:sz="4" w:space="0" w:color="auto"/>
            </w:tcBorders>
            <w:shd w:val="clear" w:color="000000" w:fill="FFFFFF"/>
            <w:noWrap/>
            <w:vAlign w:val="center"/>
            <w:hideMark/>
          </w:tcPr>
          <w:p w14:paraId="735C0B40" w14:textId="49313F0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5</w:t>
            </w:r>
            <w:r w:rsidR="00B42155" w:rsidRPr="00DC6BDA">
              <w:rPr>
                <w:rFonts w:asciiTheme="minorHAnsi" w:hAnsiTheme="minorHAnsi" w:cstheme="minorHAnsi"/>
                <w:color w:val="000000" w:themeColor="text1"/>
                <w:sz w:val="22"/>
                <w:szCs w:val="22"/>
                <w:lang w:val="en-GB" w:eastAsia="en-GB"/>
              </w:rPr>
              <w:t>.40</w:t>
            </w:r>
          </w:p>
        </w:tc>
        <w:tc>
          <w:tcPr>
            <w:tcW w:w="2835" w:type="dxa"/>
            <w:tcBorders>
              <w:top w:val="nil"/>
              <w:left w:val="nil"/>
              <w:bottom w:val="single" w:sz="4" w:space="0" w:color="auto"/>
              <w:right w:val="single" w:sz="4" w:space="0" w:color="auto"/>
            </w:tcBorders>
            <w:shd w:val="clear" w:color="000000" w:fill="FFFFFF"/>
            <w:noWrap/>
            <w:vAlign w:val="center"/>
            <w:hideMark/>
          </w:tcPr>
          <w:p w14:paraId="2D28940E" w14:textId="082E2F46" w:rsidR="0018601E" w:rsidRPr="00DC6BDA" w:rsidRDefault="00B4215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0.05</w:t>
            </w:r>
          </w:p>
        </w:tc>
      </w:tr>
      <w:tr w:rsidR="0018601E" w:rsidRPr="00DC6BDA" w14:paraId="7D60A16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D87F551" w14:textId="2589334B"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63DB2F44"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(1.0)</w:t>
            </w:r>
          </w:p>
        </w:tc>
        <w:tc>
          <w:tcPr>
            <w:tcW w:w="1559" w:type="dxa"/>
            <w:tcBorders>
              <w:top w:val="nil"/>
              <w:left w:val="nil"/>
              <w:bottom w:val="single" w:sz="4" w:space="0" w:color="auto"/>
              <w:right w:val="single" w:sz="4" w:space="0" w:color="auto"/>
            </w:tcBorders>
            <w:shd w:val="clear" w:color="000000" w:fill="FFFFFF"/>
            <w:noWrap/>
            <w:vAlign w:val="center"/>
            <w:hideMark/>
          </w:tcPr>
          <w:p w14:paraId="6AB133DE" w14:textId="2D0E0CE6" w:rsidR="0018601E" w:rsidRPr="00DC6BDA" w:rsidRDefault="00B4215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0072218A" w:rsidRPr="00DC6BDA">
              <w:rPr>
                <w:rFonts w:asciiTheme="minorHAnsi" w:hAnsiTheme="minorHAnsi" w:cstheme="minorHAnsi"/>
                <w:b/>
                <w:bCs/>
                <w:noProof/>
                <w:color w:val="000000" w:themeColor="text1"/>
                <w:sz w:val="22"/>
                <w:szCs w:val="22"/>
                <w:lang w:val="en-GB" w:eastAsia="en-GB"/>
              </w:rPr>
              <w:t>17.85</w:t>
            </w:r>
            <w:r w:rsidRPr="00DC6BDA">
              <w:rPr>
                <w:rFonts w:asciiTheme="minorHAnsi" w:hAnsiTheme="minorHAnsi" w:cstheme="minorHAnsi"/>
                <w:b/>
                <w:bCs/>
                <w:color w:val="000000" w:themeColor="text1"/>
                <w:sz w:val="22"/>
                <w:szCs w:val="22"/>
                <w:lang w:val="en-GB" w:eastAsia="en-GB"/>
              </w:rPr>
              <w:fldChar w:fldCharType="end"/>
            </w:r>
          </w:p>
        </w:tc>
        <w:tc>
          <w:tcPr>
            <w:tcW w:w="2835" w:type="dxa"/>
            <w:tcBorders>
              <w:top w:val="nil"/>
              <w:left w:val="nil"/>
              <w:bottom w:val="single" w:sz="4" w:space="0" w:color="auto"/>
              <w:right w:val="single" w:sz="4" w:space="0" w:color="auto"/>
            </w:tcBorders>
            <w:shd w:val="clear" w:color="000000" w:fill="FFFFFF"/>
            <w:noWrap/>
            <w:vAlign w:val="center"/>
            <w:hideMark/>
          </w:tcPr>
          <w:p w14:paraId="2B1FC8A1" w14:textId="406AFB4C" w:rsidR="0018601E" w:rsidRPr="00DC6BDA" w:rsidRDefault="00B4215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2.6</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r>
      <w:tr w:rsidR="0018601E" w:rsidRPr="00DC6BDA" w14:paraId="2033D431"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F0E3C80" w14:textId="62880C62"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shd w:val="clear" w:color="auto" w:fill="B8CCE4" w:themeFill="accent1" w:themeFillTint="66"/>
                <w:lang w:val="en-GB" w:eastAsia="en-GB"/>
              </w:rPr>
              <w:t>Silos, Hoppers, Storages, Covered Gantry, etc.</w:t>
            </w:r>
          </w:p>
        </w:tc>
      </w:tr>
      <w:tr w:rsidR="0018601E" w:rsidRPr="00DC6BDA" w14:paraId="04E351A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F601F88"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2.1</w:t>
            </w:r>
          </w:p>
        </w:tc>
        <w:tc>
          <w:tcPr>
            <w:tcW w:w="4536" w:type="dxa"/>
            <w:tcBorders>
              <w:top w:val="nil"/>
              <w:left w:val="nil"/>
              <w:bottom w:val="single" w:sz="4" w:space="0" w:color="auto"/>
              <w:right w:val="single" w:sz="4" w:space="0" w:color="auto"/>
            </w:tcBorders>
            <w:shd w:val="clear" w:color="000000" w:fill="FFFFFF"/>
            <w:noWrap/>
            <w:vAlign w:val="bottom"/>
            <w:hideMark/>
          </w:tcPr>
          <w:p w14:paraId="25A6AC67"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 network for linear &amp; covered storage sheds for Gypsum, Pond ash &amp; Coal</w:t>
            </w:r>
          </w:p>
        </w:tc>
        <w:tc>
          <w:tcPr>
            <w:tcW w:w="1559" w:type="dxa"/>
            <w:tcBorders>
              <w:top w:val="nil"/>
              <w:left w:val="nil"/>
              <w:bottom w:val="single" w:sz="4" w:space="0" w:color="auto"/>
              <w:right w:val="single" w:sz="4" w:space="0" w:color="auto"/>
            </w:tcBorders>
            <w:shd w:val="clear" w:color="000000" w:fill="FFFFFF"/>
            <w:noWrap/>
            <w:vAlign w:val="center"/>
            <w:hideMark/>
          </w:tcPr>
          <w:p w14:paraId="0630B8F9" w14:textId="7DA90A32"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1634DBDC" w14:textId="7777777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05C4F26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FBF44A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2.2</w:t>
            </w:r>
          </w:p>
        </w:tc>
        <w:tc>
          <w:tcPr>
            <w:tcW w:w="4536" w:type="dxa"/>
            <w:tcBorders>
              <w:top w:val="nil"/>
              <w:left w:val="nil"/>
              <w:bottom w:val="single" w:sz="4" w:space="0" w:color="auto"/>
              <w:right w:val="single" w:sz="4" w:space="0" w:color="auto"/>
            </w:tcBorders>
            <w:shd w:val="clear" w:color="000000" w:fill="FFFFFF"/>
            <w:noWrap/>
            <w:vAlign w:val="bottom"/>
            <w:hideMark/>
          </w:tcPr>
          <w:p w14:paraId="07B8EF12"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Clinker silo &amp; transport supporting infrastructure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CB82E73" w14:textId="679530E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65</w:t>
            </w:r>
          </w:p>
        </w:tc>
        <w:tc>
          <w:tcPr>
            <w:tcW w:w="2835" w:type="dxa"/>
            <w:tcBorders>
              <w:top w:val="nil"/>
              <w:left w:val="nil"/>
              <w:bottom w:val="single" w:sz="4" w:space="0" w:color="auto"/>
              <w:right w:val="single" w:sz="4" w:space="0" w:color="auto"/>
            </w:tcBorders>
            <w:shd w:val="clear" w:color="000000" w:fill="FFFFFF"/>
            <w:noWrap/>
            <w:vAlign w:val="center"/>
            <w:hideMark/>
          </w:tcPr>
          <w:p w14:paraId="20DAD25D" w14:textId="3FA7270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20</w:t>
            </w:r>
          </w:p>
        </w:tc>
      </w:tr>
      <w:tr w:rsidR="0018601E" w:rsidRPr="00DC6BDA" w14:paraId="798FAC5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F954C16"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2.3</w:t>
            </w:r>
          </w:p>
        </w:tc>
        <w:tc>
          <w:tcPr>
            <w:tcW w:w="4536" w:type="dxa"/>
            <w:tcBorders>
              <w:top w:val="nil"/>
              <w:left w:val="nil"/>
              <w:bottom w:val="single" w:sz="4" w:space="0" w:color="auto"/>
              <w:right w:val="single" w:sz="4" w:space="0" w:color="auto"/>
            </w:tcBorders>
            <w:shd w:val="clear" w:color="000000" w:fill="FFFFFF"/>
            <w:noWrap/>
            <w:vAlign w:val="bottom"/>
            <w:hideMark/>
          </w:tcPr>
          <w:p w14:paraId="4D94D7EF"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Support structure for cement mill hoppers (hoppers excluded)</w:t>
            </w:r>
          </w:p>
        </w:tc>
        <w:tc>
          <w:tcPr>
            <w:tcW w:w="1559" w:type="dxa"/>
            <w:tcBorders>
              <w:top w:val="nil"/>
              <w:left w:val="nil"/>
              <w:bottom w:val="single" w:sz="4" w:space="0" w:color="auto"/>
              <w:right w:val="single" w:sz="4" w:space="0" w:color="auto"/>
            </w:tcBorders>
            <w:shd w:val="clear" w:color="000000" w:fill="FFFFFF"/>
            <w:noWrap/>
            <w:vAlign w:val="center"/>
            <w:hideMark/>
          </w:tcPr>
          <w:p w14:paraId="622CD40C" w14:textId="42C9833A"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6CCFC399" w14:textId="13FFC6A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1D4AB32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7D40EEE"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2.4</w:t>
            </w:r>
          </w:p>
        </w:tc>
        <w:tc>
          <w:tcPr>
            <w:tcW w:w="4536" w:type="dxa"/>
            <w:tcBorders>
              <w:top w:val="nil"/>
              <w:left w:val="nil"/>
              <w:bottom w:val="single" w:sz="4" w:space="0" w:color="auto"/>
              <w:right w:val="single" w:sz="4" w:space="0" w:color="auto"/>
            </w:tcBorders>
            <w:shd w:val="clear" w:color="000000" w:fill="FFFFFF"/>
            <w:noWrap/>
            <w:vAlign w:val="bottom"/>
            <w:hideMark/>
          </w:tcPr>
          <w:p w14:paraId="3D4D7B48" w14:textId="4B64AB4A"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Dry Fly</w:t>
            </w:r>
            <w:r w:rsidR="00951891" w:rsidRPr="00DC6BDA">
              <w:rPr>
                <w:rFonts w:asciiTheme="minorHAnsi" w:hAnsiTheme="minorHAnsi" w:cstheme="minorHAnsi"/>
                <w:color w:val="000000" w:themeColor="text1"/>
                <w:sz w:val="22"/>
                <w:szCs w:val="22"/>
                <w:lang w:val="en-GB" w:eastAsia="en-GB"/>
              </w:rPr>
              <w:t xml:space="preserve"> </w:t>
            </w:r>
            <w:r w:rsidRPr="00DC6BDA">
              <w:rPr>
                <w:rFonts w:asciiTheme="minorHAnsi" w:hAnsiTheme="minorHAnsi" w:cstheme="minorHAnsi"/>
                <w:color w:val="000000" w:themeColor="text1"/>
                <w:sz w:val="22"/>
                <w:szCs w:val="22"/>
                <w:lang w:val="en-GB" w:eastAsia="en-GB"/>
              </w:rPr>
              <w:t>ash silo</w:t>
            </w:r>
          </w:p>
        </w:tc>
        <w:tc>
          <w:tcPr>
            <w:tcW w:w="1559" w:type="dxa"/>
            <w:tcBorders>
              <w:top w:val="nil"/>
              <w:left w:val="nil"/>
              <w:bottom w:val="single" w:sz="4" w:space="0" w:color="auto"/>
              <w:right w:val="single" w:sz="4" w:space="0" w:color="auto"/>
            </w:tcBorders>
            <w:shd w:val="clear" w:color="000000" w:fill="FFFFFF"/>
            <w:noWrap/>
            <w:vAlign w:val="center"/>
            <w:hideMark/>
          </w:tcPr>
          <w:p w14:paraId="607F432F" w14:textId="17599A39"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60</w:t>
            </w:r>
          </w:p>
        </w:tc>
        <w:tc>
          <w:tcPr>
            <w:tcW w:w="2835" w:type="dxa"/>
            <w:tcBorders>
              <w:top w:val="nil"/>
              <w:left w:val="nil"/>
              <w:bottom w:val="single" w:sz="4" w:space="0" w:color="auto"/>
              <w:right w:val="single" w:sz="4" w:space="0" w:color="auto"/>
            </w:tcBorders>
            <w:shd w:val="clear" w:color="000000" w:fill="FFFFFF"/>
            <w:noWrap/>
            <w:vAlign w:val="center"/>
            <w:hideMark/>
          </w:tcPr>
          <w:p w14:paraId="0D414D9A" w14:textId="3FD1520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0796066C"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55C7F7C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2.5</w:t>
            </w:r>
          </w:p>
        </w:tc>
        <w:tc>
          <w:tcPr>
            <w:tcW w:w="4536" w:type="dxa"/>
            <w:tcBorders>
              <w:top w:val="nil"/>
              <w:left w:val="nil"/>
              <w:bottom w:val="single" w:sz="4" w:space="0" w:color="auto"/>
              <w:right w:val="single" w:sz="4" w:space="0" w:color="auto"/>
            </w:tcBorders>
            <w:shd w:val="clear" w:color="000000" w:fill="FFFFFF"/>
            <w:noWrap/>
            <w:vAlign w:val="bottom"/>
            <w:hideMark/>
          </w:tcPr>
          <w:p w14:paraId="737A2705"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silos (2nos. RCC silos)</w:t>
            </w:r>
          </w:p>
        </w:tc>
        <w:tc>
          <w:tcPr>
            <w:tcW w:w="1559" w:type="dxa"/>
            <w:tcBorders>
              <w:top w:val="nil"/>
              <w:left w:val="nil"/>
              <w:bottom w:val="single" w:sz="4" w:space="0" w:color="auto"/>
              <w:right w:val="single" w:sz="4" w:space="0" w:color="auto"/>
            </w:tcBorders>
            <w:shd w:val="clear" w:color="000000" w:fill="FFFFFF"/>
            <w:noWrap/>
            <w:vAlign w:val="center"/>
            <w:hideMark/>
          </w:tcPr>
          <w:p w14:paraId="3037E9D2" w14:textId="7F4CBBBA"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8</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6C11F2A1" w14:textId="623278D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36EB7FE3"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81217F"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2.6</w:t>
            </w:r>
          </w:p>
        </w:tc>
        <w:tc>
          <w:tcPr>
            <w:tcW w:w="4536" w:type="dxa"/>
            <w:tcBorders>
              <w:top w:val="nil"/>
              <w:left w:val="nil"/>
              <w:bottom w:val="single" w:sz="4" w:space="0" w:color="auto"/>
              <w:right w:val="single" w:sz="4" w:space="0" w:color="auto"/>
            </w:tcBorders>
            <w:shd w:val="clear" w:color="000000" w:fill="FFFFFF"/>
            <w:noWrap/>
            <w:vAlign w:val="bottom"/>
            <w:hideMark/>
          </w:tcPr>
          <w:p w14:paraId="71EECAD1"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silo (1no. Steel silo)</w:t>
            </w:r>
          </w:p>
        </w:tc>
        <w:tc>
          <w:tcPr>
            <w:tcW w:w="1559" w:type="dxa"/>
            <w:tcBorders>
              <w:top w:val="nil"/>
              <w:left w:val="nil"/>
              <w:bottom w:val="single" w:sz="4" w:space="0" w:color="auto"/>
              <w:right w:val="single" w:sz="4" w:space="0" w:color="auto"/>
            </w:tcBorders>
            <w:shd w:val="clear" w:color="000000" w:fill="FFFFFF"/>
            <w:noWrap/>
            <w:vAlign w:val="center"/>
            <w:hideMark/>
          </w:tcPr>
          <w:p w14:paraId="70E7B147" w14:textId="2A00A15E"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05</w:t>
            </w:r>
          </w:p>
        </w:tc>
        <w:tc>
          <w:tcPr>
            <w:tcW w:w="2835" w:type="dxa"/>
            <w:tcBorders>
              <w:top w:val="nil"/>
              <w:left w:val="nil"/>
              <w:bottom w:val="single" w:sz="4" w:space="0" w:color="auto"/>
              <w:right w:val="single" w:sz="4" w:space="0" w:color="auto"/>
            </w:tcBorders>
            <w:shd w:val="clear" w:color="000000" w:fill="FFFFFF"/>
            <w:noWrap/>
            <w:vAlign w:val="center"/>
            <w:hideMark/>
          </w:tcPr>
          <w:p w14:paraId="0388ECA7" w14:textId="252DFEA9"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5</w:t>
            </w:r>
          </w:p>
        </w:tc>
      </w:tr>
      <w:tr w:rsidR="0018601E" w:rsidRPr="00DC6BDA" w14:paraId="162F7B1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395EA4E" w14:textId="1B8197F2"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94A66B6"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(2.0)</w:t>
            </w:r>
          </w:p>
        </w:tc>
        <w:tc>
          <w:tcPr>
            <w:tcW w:w="1559" w:type="dxa"/>
            <w:tcBorders>
              <w:top w:val="nil"/>
              <w:left w:val="nil"/>
              <w:bottom w:val="single" w:sz="4" w:space="0" w:color="auto"/>
              <w:right w:val="single" w:sz="4" w:space="0" w:color="auto"/>
            </w:tcBorders>
            <w:shd w:val="clear" w:color="000000" w:fill="FFFFFF"/>
            <w:noWrap/>
            <w:vAlign w:val="center"/>
            <w:hideMark/>
          </w:tcPr>
          <w:p w14:paraId="26532CAF" w14:textId="021C0C4B"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31</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.00</w:t>
            </w:r>
          </w:p>
        </w:tc>
        <w:tc>
          <w:tcPr>
            <w:tcW w:w="2835" w:type="dxa"/>
            <w:tcBorders>
              <w:top w:val="nil"/>
              <w:left w:val="nil"/>
              <w:bottom w:val="single" w:sz="4" w:space="0" w:color="auto"/>
              <w:right w:val="single" w:sz="4" w:space="0" w:color="auto"/>
            </w:tcBorders>
            <w:shd w:val="clear" w:color="000000" w:fill="FFFFFF"/>
            <w:noWrap/>
            <w:vAlign w:val="center"/>
            <w:hideMark/>
          </w:tcPr>
          <w:p w14:paraId="5FE603DF" w14:textId="7347DCED"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0.55</w:t>
            </w:r>
            <w:r w:rsidRPr="00DC6BDA">
              <w:rPr>
                <w:rFonts w:asciiTheme="minorHAnsi" w:hAnsiTheme="minorHAnsi" w:cstheme="minorHAnsi"/>
                <w:b/>
                <w:bCs/>
                <w:color w:val="000000" w:themeColor="text1"/>
                <w:sz w:val="22"/>
                <w:szCs w:val="22"/>
                <w:lang w:val="en-GB" w:eastAsia="en-GB"/>
              </w:rPr>
              <w:fldChar w:fldCharType="end"/>
            </w:r>
          </w:p>
        </w:tc>
      </w:tr>
      <w:tr w:rsidR="0018601E" w:rsidRPr="00DC6BDA" w14:paraId="656711CF"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F31D28B" w14:textId="05079DD3"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 xml:space="preserve">Auxiliary </w:t>
            </w:r>
            <w:r w:rsidRPr="00DC6BDA">
              <w:rPr>
                <w:rFonts w:asciiTheme="minorHAnsi" w:hAnsiTheme="minorHAnsi" w:cstheme="minorHAnsi"/>
                <w:b/>
                <w:bCs/>
                <w:color w:val="000000" w:themeColor="text1"/>
                <w:sz w:val="22"/>
                <w:szCs w:val="22"/>
                <w:shd w:val="clear" w:color="auto" w:fill="B8CCE4" w:themeFill="accent1" w:themeFillTint="66"/>
                <w:lang w:val="en-GB" w:eastAsia="en-GB"/>
              </w:rPr>
              <w:t>Services</w:t>
            </w:r>
          </w:p>
        </w:tc>
      </w:tr>
      <w:tr w:rsidR="0018601E" w:rsidRPr="00DC6BDA" w14:paraId="2AF4B82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E232105"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64B68917"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Switchyard &amp; Main receiving substation</w:t>
            </w:r>
          </w:p>
        </w:tc>
        <w:tc>
          <w:tcPr>
            <w:tcW w:w="1559" w:type="dxa"/>
            <w:tcBorders>
              <w:top w:val="nil"/>
              <w:left w:val="nil"/>
              <w:bottom w:val="single" w:sz="4" w:space="0" w:color="auto"/>
              <w:right w:val="single" w:sz="4" w:space="0" w:color="auto"/>
            </w:tcBorders>
            <w:shd w:val="clear" w:color="000000" w:fill="FFFFFF"/>
            <w:noWrap/>
            <w:vAlign w:val="center"/>
            <w:hideMark/>
          </w:tcPr>
          <w:p w14:paraId="49B6341C" w14:textId="609521DF"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90</w:t>
            </w:r>
          </w:p>
        </w:tc>
        <w:tc>
          <w:tcPr>
            <w:tcW w:w="2835" w:type="dxa"/>
            <w:tcBorders>
              <w:top w:val="nil"/>
              <w:left w:val="nil"/>
              <w:bottom w:val="single" w:sz="4" w:space="0" w:color="auto"/>
              <w:right w:val="single" w:sz="4" w:space="0" w:color="auto"/>
            </w:tcBorders>
            <w:shd w:val="clear" w:color="000000" w:fill="FFFFFF"/>
            <w:noWrap/>
            <w:vAlign w:val="center"/>
            <w:hideMark/>
          </w:tcPr>
          <w:p w14:paraId="6DFA0091" w14:textId="3DE145B9"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30</w:t>
            </w:r>
          </w:p>
        </w:tc>
      </w:tr>
      <w:tr w:rsidR="0018601E" w:rsidRPr="00DC6BDA" w14:paraId="5957A20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94AA025"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3.2</w:t>
            </w:r>
          </w:p>
        </w:tc>
        <w:tc>
          <w:tcPr>
            <w:tcW w:w="4536" w:type="dxa"/>
            <w:tcBorders>
              <w:top w:val="nil"/>
              <w:left w:val="nil"/>
              <w:bottom w:val="single" w:sz="4" w:space="0" w:color="auto"/>
              <w:right w:val="single" w:sz="4" w:space="0" w:color="auto"/>
            </w:tcBorders>
            <w:shd w:val="clear" w:color="000000" w:fill="FFFFFF"/>
            <w:noWrap/>
            <w:vAlign w:val="bottom"/>
            <w:hideMark/>
          </w:tcPr>
          <w:p w14:paraId="0EEE6058"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CCR, Technical office, Laboratory, etc.</w:t>
            </w:r>
          </w:p>
        </w:tc>
        <w:tc>
          <w:tcPr>
            <w:tcW w:w="1559" w:type="dxa"/>
            <w:tcBorders>
              <w:top w:val="nil"/>
              <w:left w:val="nil"/>
              <w:bottom w:val="single" w:sz="4" w:space="0" w:color="auto"/>
              <w:right w:val="single" w:sz="4" w:space="0" w:color="auto"/>
            </w:tcBorders>
            <w:shd w:val="clear" w:color="000000" w:fill="FFFFFF"/>
            <w:noWrap/>
            <w:vAlign w:val="center"/>
            <w:hideMark/>
          </w:tcPr>
          <w:p w14:paraId="69F2CC95" w14:textId="2C628BF0"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80</w:t>
            </w:r>
          </w:p>
        </w:tc>
        <w:tc>
          <w:tcPr>
            <w:tcW w:w="2835" w:type="dxa"/>
            <w:tcBorders>
              <w:top w:val="nil"/>
              <w:left w:val="nil"/>
              <w:bottom w:val="single" w:sz="4" w:space="0" w:color="auto"/>
              <w:right w:val="single" w:sz="4" w:space="0" w:color="auto"/>
            </w:tcBorders>
            <w:shd w:val="clear" w:color="000000" w:fill="FFFFFF"/>
            <w:noWrap/>
            <w:vAlign w:val="center"/>
            <w:hideMark/>
          </w:tcPr>
          <w:p w14:paraId="229F6E4F" w14:textId="60B0238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35A2CC6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1F05591"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3.3</w:t>
            </w:r>
          </w:p>
        </w:tc>
        <w:tc>
          <w:tcPr>
            <w:tcW w:w="4536" w:type="dxa"/>
            <w:tcBorders>
              <w:top w:val="nil"/>
              <w:left w:val="nil"/>
              <w:bottom w:val="single" w:sz="4" w:space="0" w:color="auto"/>
              <w:right w:val="single" w:sz="4" w:space="0" w:color="auto"/>
            </w:tcBorders>
            <w:shd w:val="clear" w:color="000000" w:fill="FFFFFF"/>
            <w:noWrap/>
            <w:vAlign w:val="bottom"/>
            <w:hideMark/>
          </w:tcPr>
          <w:p w14:paraId="4C0F5FC9"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MCC rooms &amp; Load centres</w:t>
            </w:r>
          </w:p>
        </w:tc>
        <w:tc>
          <w:tcPr>
            <w:tcW w:w="1559" w:type="dxa"/>
            <w:tcBorders>
              <w:top w:val="nil"/>
              <w:left w:val="nil"/>
              <w:bottom w:val="single" w:sz="4" w:space="0" w:color="auto"/>
              <w:right w:val="single" w:sz="4" w:space="0" w:color="auto"/>
            </w:tcBorders>
            <w:shd w:val="clear" w:color="000000" w:fill="FFFFFF"/>
            <w:noWrap/>
            <w:vAlign w:val="center"/>
            <w:hideMark/>
          </w:tcPr>
          <w:p w14:paraId="04DA8022" w14:textId="05A09E5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4D725139" w14:textId="0CCCE68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0.10</w:t>
            </w:r>
          </w:p>
        </w:tc>
      </w:tr>
      <w:tr w:rsidR="0018601E" w:rsidRPr="00DC6BDA" w14:paraId="0C92D22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1876274"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3.5</w:t>
            </w:r>
          </w:p>
        </w:tc>
        <w:tc>
          <w:tcPr>
            <w:tcW w:w="4536" w:type="dxa"/>
            <w:tcBorders>
              <w:top w:val="nil"/>
              <w:left w:val="nil"/>
              <w:bottom w:val="single" w:sz="4" w:space="0" w:color="auto"/>
              <w:right w:val="single" w:sz="4" w:space="0" w:color="auto"/>
            </w:tcBorders>
            <w:shd w:val="clear" w:color="000000" w:fill="FFFFFF"/>
            <w:noWrap/>
            <w:vAlign w:val="bottom"/>
            <w:hideMark/>
          </w:tcPr>
          <w:p w14:paraId="01D8E558"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Compressor house</w:t>
            </w:r>
          </w:p>
        </w:tc>
        <w:tc>
          <w:tcPr>
            <w:tcW w:w="1559" w:type="dxa"/>
            <w:tcBorders>
              <w:top w:val="nil"/>
              <w:left w:val="nil"/>
              <w:bottom w:val="single" w:sz="4" w:space="0" w:color="auto"/>
              <w:right w:val="single" w:sz="4" w:space="0" w:color="auto"/>
            </w:tcBorders>
            <w:shd w:val="clear" w:color="000000" w:fill="FFFFFF"/>
            <w:noWrap/>
            <w:vAlign w:val="center"/>
            <w:hideMark/>
          </w:tcPr>
          <w:p w14:paraId="78E31557" w14:textId="37C6CC37"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3AB6A989" w14:textId="192D926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8</w:t>
            </w:r>
          </w:p>
        </w:tc>
      </w:tr>
      <w:tr w:rsidR="0018601E" w:rsidRPr="00DC6BDA" w14:paraId="60EB0CE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794CC6D"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3.6</w:t>
            </w:r>
          </w:p>
        </w:tc>
        <w:tc>
          <w:tcPr>
            <w:tcW w:w="4536" w:type="dxa"/>
            <w:tcBorders>
              <w:top w:val="nil"/>
              <w:left w:val="nil"/>
              <w:bottom w:val="single" w:sz="4" w:space="0" w:color="auto"/>
              <w:right w:val="single" w:sz="4" w:space="0" w:color="auto"/>
            </w:tcBorders>
            <w:shd w:val="clear" w:color="000000" w:fill="FFFFFF"/>
            <w:noWrap/>
            <w:vAlign w:val="bottom"/>
            <w:hideMark/>
          </w:tcPr>
          <w:p w14:paraId="22735C86"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Foundations &amp; pedestals for belt conveyor galleries &amp; transfer towers</w:t>
            </w:r>
          </w:p>
        </w:tc>
        <w:tc>
          <w:tcPr>
            <w:tcW w:w="1559" w:type="dxa"/>
            <w:tcBorders>
              <w:top w:val="nil"/>
              <w:left w:val="nil"/>
              <w:bottom w:val="single" w:sz="4" w:space="0" w:color="auto"/>
              <w:right w:val="single" w:sz="4" w:space="0" w:color="auto"/>
            </w:tcBorders>
            <w:shd w:val="clear" w:color="000000" w:fill="FFFFFF"/>
            <w:noWrap/>
            <w:vAlign w:val="center"/>
            <w:hideMark/>
          </w:tcPr>
          <w:p w14:paraId="3EB13BF3" w14:textId="25C6F64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3055A6C1" w14:textId="5C64FDC7"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27F00CB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45B1578"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3.7</w:t>
            </w:r>
          </w:p>
        </w:tc>
        <w:tc>
          <w:tcPr>
            <w:tcW w:w="4536" w:type="dxa"/>
            <w:tcBorders>
              <w:top w:val="nil"/>
              <w:left w:val="nil"/>
              <w:bottom w:val="single" w:sz="4" w:space="0" w:color="auto"/>
              <w:right w:val="single" w:sz="4" w:space="0" w:color="auto"/>
            </w:tcBorders>
            <w:shd w:val="clear" w:color="000000" w:fill="FFFFFF"/>
            <w:noWrap/>
            <w:vAlign w:val="bottom"/>
            <w:hideMark/>
          </w:tcPr>
          <w:p w14:paraId="255379BB"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Water storage (UG+OH) &amp; Water treatment plant</w:t>
            </w:r>
          </w:p>
        </w:tc>
        <w:tc>
          <w:tcPr>
            <w:tcW w:w="1559" w:type="dxa"/>
            <w:tcBorders>
              <w:top w:val="nil"/>
              <w:left w:val="nil"/>
              <w:bottom w:val="single" w:sz="4" w:space="0" w:color="auto"/>
              <w:right w:val="single" w:sz="4" w:space="0" w:color="auto"/>
            </w:tcBorders>
            <w:shd w:val="clear" w:color="000000" w:fill="FFFFFF"/>
            <w:noWrap/>
            <w:vAlign w:val="center"/>
            <w:hideMark/>
          </w:tcPr>
          <w:p w14:paraId="0E71CC4F" w14:textId="176C9F9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3EB7B037" w14:textId="0456F688"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2104675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F23AC8E"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3.8</w:t>
            </w:r>
          </w:p>
        </w:tc>
        <w:tc>
          <w:tcPr>
            <w:tcW w:w="4536" w:type="dxa"/>
            <w:tcBorders>
              <w:top w:val="nil"/>
              <w:left w:val="nil"/>
              <w:bottom w:val="single" w:sz="4" w:space="0" w:color="auto"/>
              <w:right w:val="single" w:sz="4" w:space="0" w:color="auto"/>
            </w:tcBorders>
            <w:shd w:val="clear" w:color="000000" w:fill="FFFFFF"/>
            <w:noWrap/>
            <w:vAlign w:val="bottom"/>
            <w:hideMark/>
          </w:tcPr>
          <w:p w14:paraId="569F9DA6" w14:textId="0A96FEA1" w:rsidR="0018601E"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Weigh bridges &amp; W</w:t>
            </w:r>
            <w:r w:rsidR="0018601E" w:rsidRPr="00DC6BDA">
              <w:rPr>
                <w:rFonts w:asciiTheme="minorHAnsi" w:hAnsiTheme="minorHAnsi" w:cstheme="minorHAnsi"/>
                <w:color w:val="000000" w:themeColor="text1"/>
                <w:sz w:val="22"/>
                <w:szCs w:val="22"/>
                <w:lang w:val="en-GB" w:eastAsia="en-GB"/>
              </w:rPr>
              <w:t>eigh rooms</w:t>
            </w:r>
          </w:p>
        </w:tc>
        <w:tc>
          <w:tcPr>
            <w:tcW w:w="1559" w:type="dxa"/>
            <w:tcBorders>
              <w:top w:val="nil"/>
              <w:left w:val="nil"/>
              <w:bottom w:val="single" w:sz="4" w:space="0" w:color="auto"/>
              <w:right w:val="single" w:sz="4" w:space="0" w:color="auto"/>
            </w:tcBorders>
            <w:shd w:val="clear" w:color="000000" w:fill="FFFFFF"/>
            <w:noWrap/>
            <w:vAlign w:val="center"/>
            <w:hideMark/>
          </w:tcPr>
          <w:p w14:paraId="446FCFE2" w14:textId="280A8CC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1086DE22" w14:textId="173C62D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15</w:t>
            </w:r>
          </w:p>
        </w:tc>
      </w:tr>
      <w:tr w:rsidR="0018601E" w:rsidRPr="00DC6BDA" w14:paraId="4C3C6F5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FD35CB"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3.9</w:t>
            </w:r>
          </w:p>
        </w:tc>
        <w:tc>
          <w:tcPr>
            <w:tcW w:w="4536" w:type="dxa"/>
            <w:tcBorders>
              <w:top w:val="nil"/>
              <w:left w:val="nil"/>
              <w:bottom w:val="single" w:sz="4" w:space="0" w:color="auto"/>
              <w:right w:val="single" w:sz="4" w:space="0" w:color="auto"/>
            </w:tcBorders>
            <w:shd w:val="clear" w:color="000000" w:fill="FFFFFF"/>
            <w:noWrap/>
            <w:vAlign w:val="bottom"/>
            <w:hideMark/>
          </w:tcPr>
          <w:p w14:paraId="4D0587A2"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BRU &amp; truck tippler foundations with common ramp for receiving clinker &amp; gypsum</w:t>
            </w:r>
          </w:p>
        </w:tc>
        <w:tc>
          <w:tcPr>
            <w:tcW w:w="1559" w:type="dxa"/>
            <w:tcBorders>
              <w:top w:val="nil"/>
              <w:left w:val="nil"/>
              <w:bottom w:val="single" w:sz="4" w:space="0" w:color="auto"/>
              <w:right w:val="single" w:sz="4" w:space="0" w:color="auto"/>
            </w:tcBorders>
            <w:shd w:val="clear" w:color="000000" w:fill="FFFFFF"/>
            <w:noWrap/>
            <w:vAlign w:val="center"/>
            <w:hideMark/>
          </w:tcPr>
          <w:p w14:paraId="6831385A" w14:textId="18584F6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6</w:t>
            </w:r>
            <w:r w:rsidR="00DB27D6" w:rsidRPr="00DC6BDA">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434BC11E" w14:textId="02A8F574"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0018601E" w:rsidRPr="00DC6BDA">
              <w:rPr>
                <w:rFonts w:asciiTheme="minorHAnsi" w:hAnsiTheme="minorHAnsi" w:cstheme="minorHAnsi"/>
                <w:color w:val="000000" w:themeColor="text1"/>
                <w:sz w:val="22"/>
                <w:szCs w:val="22"/>
                <w:lang w:val="en-GB" w:eastAsia="en-GB"/>
              </w:rPr>
              <w:t>3</w:t>
            </w:r>
            <w:r w:rsidRPr="00DC6BDA">
              <w:rPr>
                <w:rFonts w:asciiTheme="minorHAnsi" w:hAnsiTheme="minorHAnsi" w:cstheme="minorHAnsi"/>
                <w:color w:val="000000" w:themeColor="text1"/>
                <w:sz w:val="22"/>
                <w:szCs w:val="22"/>
                <w:lang w:val="en-GB" w:eastAsia="en-GB"/>
              </w:rPr>
              <w:t>5</w:t>
            </w:r>
          </w:p>
        </w:tc>
      </w:tr>
      <w:tr w:rsidR="0018601E" w:rsidRPr="00DC6BDA" w14:paraId="514D89E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589505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3FDB5E90"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Foundations &amp; pedestals for Overhead cable galleries</w:t>
            </w:r>
          </w:p>
        </w:tc>
        <w:tc>
          <w:tcPr>
            <w:tcW w:w="1559" w:type="dxa"/>
            <w:tcBorders>
              <w:top w:val="nil"/>
              <w:left w:val="nil"/>
              <w:bottom w:val="single" w:sz="4" w:space="0" w:color="auto"/>
              <w:right w:val="single" w:sz="4" w:space="0" w:color="auto"/>
            </w:tcBorders>
            <w:shd w:val="clear" w:color="000000" w:fill="FFFFFF"/>
            <w:noWrap/>
            <w:vAlign w:val="center"/>
            <w:hideMark/>
          </w:tcPr>
          <w:p w14:paraId="5DC78F0E" w14:textId="012CA034"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4BC7F6A2" w14:textId="73F7BAE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04632E94"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6B14A9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3.11</w:t>
            </w:r>
          </w:p>
        </w:tc>
        <w:tc>
          <w:tcPr>
            <w:tcW w:w="4536" w:type="dxa"/>
            <w:tcBorders>
              <w:top w:val="nil"/>
              <w:left w:val="nil"/>
              <w:bottom w:val="single" w:sz="4" w:space="0" w:color="auto"/>
              <w:right w:val="single" w:sz="4" w:space="0" w:color="auto"/>
            </w:tcBorders>
            <w:shd w:val="clear" w:color="000000" w:fill="FFFFFF"/>
            <w:noWrap/>
            <w:vAlign w:val="bottom"/>
            <w:hideMark/>
          </w:tcPr>
          <w:p w14:paraId="7A86BE71"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Cable tunnels &amp; trenches, etc.</w:t>
            </w:r>
          </w:p>
        </w:tc>
        <w:tc>
          <w:tcPr>
            <w:tcW w:w="1559" w:type="dxa"/>
            <w:tcBorders>
              <w:top w:val="nil"/>
              <w:left w:val="nil"/>
              <w:bottom w:val="single" w:sz="4" w:space="0" w:color="auto"/>
              <w:right w:val="single" w:sz="4" w:space="0" w:color="auto"/>
            </w:tcBorders>
            <w:shd w:val="clear" w:color="000000" w:fill="FFFFFF"/>
            <w:noWrap/>
            <w:vAlign w:val="center"/>
            <w:hideMark/>
          </w:tcPr>
          <w:p w14:paraId="1E44FB79" w14:textId="06DDAC6E"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577025B3" w14:textId="7777777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7305EBA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BFEA27A" w14:textId="55AECE45"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2AC23CC"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(3.0)</w:t>
            </w:r>
          </w:p>
        </w:tc>
        <w:tc>
          <w:tcPr>
            <w:tcW w:w="1559" w:type="dxa"/>
            <w:tcBorders>
              <w:top w:val="nil"/>
              <w:left w:val="nil"/>
              <w:bottom w:val="single" w:sz="4" w:space="0" w:color="auto"/>
              <w:right w:val="single" w:sz="4" w:space="0" w:color="auto"/>
            </w:tcBorders>
            <w:shd w:val="clear" w:color="000000" w:fill="FFFFFF"/>
            <w:noWrap/>
            <w:vAlign w:val="center"/>
            <w:hideMark/>
          </w:tcPr>
          <w:p w14:paraId="40E61E27" w14:textId="3E1031A0"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12.2</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571F9E3A" w14:textId="220E49AF"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1.08</w:t>
            </w:r>
            <w:r w:rsidRPr="00DC6BDA">
              <w:rPr>
                <w:rFonts w:asciiTheme="minorHAnsi" w:hAnsiTheme="minorHAnsi" w:cstheme="minorHAnsi"/>
                <w:b/>
                <w:bCs/>
                <w:color w:val="000000" w:themeColor="text1"/>
                <w:sz w:val="22"/>
                <w:szCs w:val="22"/>
                <w:lang w:val="en-GB" w:eastAsia="en-GB"/>
              </w:rPr>
              <w:fldChar w:fldCharType="end"/>
            </w:r>
          </w:p>
        </w:tc>
      </w:tr>
      <w:tr w:rsidR="0018601E" w:rsidRPr="00DC6BDA" w14:paraId="522ECD43"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05C0D818" w14:textId="71D81623"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 xml:space="preserve">Office/ </w:t>
            </w:r>
            <w:r w:rsidRPr="00DC6BDA">
              <w:rPr>
                <w:rFonts w:asciiTheme="minorHAnsi" w:hAnsiTheme="minorHAnsi" w:cstheme="minorHAnsi"/>
                <w:b/>
                <w:bCs/>
                <w:color w:val="000000" w:themeColor="text1"/>
                <w:sz w:val="22"/>
                <w:szCs w:val="22"/>
                <w:shd w:val="clear" w:color="auto" w:fill="B8CCE4" w:themeFill="accent1" w:themeFillTint="66"/>
                <w:lang w:val="en-GB" w:eastAsia="en-GB"/>
              </w:rPr>
              <w:t>Non factory Buildings, etc.</w:t>
            </w:r>
          </w:p>
        </w:tc>
      </w:tr>
      <w:tr w:rsidR="00DB27D6" w:rsidRPr="00DC6BDA" w14:paraId="0F0DEEF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885542F"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4.1</w:t>
            </w:r>
          </w:p>
        </w:tc>
        <w:tc>
          <w:tcPr>
            <w:tcW w:w="4536" w:type="dxa"/>
            <w:tcBorders>
              <w:top w:val="nil"/>
              <w:left w:val="nil"/>
              <w:bottom w:val="single" w:sz="4" w:space="0" w:color="auto"/>
              <w:right w:val="single" w:sz="4" w:space="0" w:color="auto"/>
            </w:tcBorders>
            <w:shd w:val="clear" w:color="000000" w:fill="FFFFFF"/>
            <w:noWrap/>
            <w:vAlign w:val="bottom"/>
            <w:hideMark/>
          </w:tcPr>
          <w:p w14:paraId="5DFB8EE6" w14:textId="529B2938"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Administration &amp; services office block</w:t>
            </w:r>
          </w:p>
        </w:tc>
        <w:tc>
          <w:tcPr>
            <w:tcW w:w="1559" w:type="dxa"/>
            <w:tcBorders>
              <w:top w:val="nil"/>
              <w:left w:val="nil"/>
              <w:bottom w:val="single" w:sz="4" w:space="0" w:color="auto"/>
              <w:right w:val="single" w:sz="4" w:space="0" w:color="auto"/>
            </w:tcBorders>
            <w:shd w:val="clear" w:color="000000" w:fill="FFFFFF"/>
            <w:noWrap/>
            <w:vAlign w:val="center"/>
            <w:hideMark/>
          </w:tcPr>
          <w:p w14:paraId="16A6091D" w14:textId="37F18F1E"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0.65</w:t>
            </w:r>
          </w:p>
        </w:tc>
        <w:tc>
          <w:tcPr>
            <w:tcW w:w="2835" w:type="dxa"/>
            <w:vMerge w:val="restart"/>
            <w:tcBorders>
              <w:top w:val="nil"/>
              <w:left w:val="nil"/>
              <w:right w:val="single" w:sz="4" w:space="0" w:color="auto"/>
            </w:tcBorders>
            <w:shd w:val="clear" w:color="000000" w:fill="FFFFFF"/>
            <w:noWrap/>
            <w:vAlign w:val="center"/>
            <w:hideMark/>
          </w:tcPr>
          <w:p w14:paraId="7AB8652A" w14:textId="746CA0A7" w:rsidR="00DB27D6" w:rsidRPr="00DC6BDA" w:rsidRDefault="00DB27D6" w:rsidP="00DB27D6">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DB27D6" w:rsidRPr="00DC6BDA" w14:paraId="3FA32275"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495A3E5"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4.2</w:t>
            </w:r>
          </w:p>
        </w:tc>
        <w:tc>
          <w:tcPr>
            <w:tcW w:w="4536" w:type="dxa"/>
            <w:tcBorders>
              <w:top w:val="nil"/>
              <w:left w:val="nil"/>
              <w:bottom w:val="single" w:sz="4" w:space="0" w:color="auto"/>
              <w:right w:val="single" w:sz="4" w:space="0" w:color="auto"/>
            </w:tcBorders>
            <w:shd w:val="clear" w:color="000000" w:fill="FFFFFF"/>
            <w:noWrap/>
            <w:vAlign w:val="bottom"/>
            <w:hideMark/>
          </w:tcPr>
          <w:p w14:paraId="1BBD4F13"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Time, security &amp; dispatch offices block</w:t>
            </w:r>
          </w:p>
        </w:tc>
        <w:tc>
          <w:tcPr>
            <w:tcW w:w="1559" w:type="dxa"/>
            <w:tcBorders>
              <w:top w:val="nil"/>
              <w:left w:val="nil"/>
              <w:bottom w:val="single" w:sz="4" w:space="0" w:color="auto"/>
              <w:right w:val="single" w:sz="4" w:space="0" w:color="auto"/>
            </w:tcBorders>
            <w:shd w:val="clear" w:color="000000" w:fill="FFFFFF"/>
            <w:noWrap/>
            <w:vAlign w:val="center"/>
            <w:hideMark/>
          </w:tcPr>
          <w:p w14:paraId="488F5F4C" w14:textId="7968F051"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c>
          <w:tcPr>
            <w:tcW w:w="2835" w:type="dxa"/>
            <w:vMerge/>
            <w:tcBorders>
              <w:left w:val="nil"/>
              <w:right w:val="single" w:sz="4" w:space="0" w:color="auto"/>
            </w:tcBorders>
            <w:shd w:val="clear" w:color="000000" w:fill="FFFFFF"/>
            <w:noWrap/>
            <w:vAlign w:val="center"/>
            <w:hideMark/>
          </w:tcPr>
          <w:p w14:paraId="3F47C6D1" w14:textId="5A46CEFB"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121B7A80"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06DB6DF"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4.3</w:t>
            </w:r>
          </w:p>
        </w:tc>
        <w:tc>
          <w:tcPr>
            <w:tcW w:w="4536" w:type="dxa"/>
            <w:tcBorders>
              <w:top w:val="nil"/>
              <w:left w:val="nil"/>
              <w:bottom w:val="single" w:sz="4" w:space="0" w:color="auto"/>
              <w:right w:val="single" w:sz="4" w:space="0" w:color="auto"/>
            </w:tcBorders>
            <w:shd w:val="clear" w:color="000000" w:fill="FFFFFF"/>
            <w:noWrap/>
            <w:vAlign w:val="bottom"/>
            <w:hideMark/>
          </w:tcPr>
          <w:p w14:paraId="3C0D7715"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Executives' &amp; workers' canteens</w:t>
            </w:r>
          </w:p>
        </w:tc>
        <w:tc>
          <w:tcPr>
            <w:tcW w:w="1559" w:type="dxa"/>
            <w:tcBorders>
              <w:top w:val="nil"/>
              <w:left w:val="nil"/>
              <w:bottom w:val="single" w:sz="4" w:space="0" w:color="auto"/>
              <w:right w:val="single" w:sz="4" w:space="0" w:color="auto"/>
            </w:tcBorders>
            <w:shd w:val="clear" w:color="000000" w:fill="FFFFFF"/>
            <w:noWrap/>
            <w:vAlign w:val="center"/>
            <w:hideMark/>
          </w:tcPr>
          <w:p w14:paraId="6B9E3406" w14:textId="0C2F6C1A"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0.65</w:t>
            </w:r>
          </w:p>
        </w:tc>
        <w:tc>
          <w:tcPr>
            <w:tcW w:w="2835" w:type="dxa"/>
            <w:vMerge/>
            <w:tcBorders>
              <w:left w:val="nil"/>
              <w:right w:val="single" w:sz="4" w:space="0" w:color="auto"/>
            </w:tcBorders>
            <w:shd w:val="clear" w:color="000000" w:fill="FFFFFF"/>
            <w:noWrap/>
            <w:vAlign w:val="center"/>
            <w:hideMark/>
          </w:tcPr>
          <w:p w14:paraId="2F3EAA64" w14:textId="040D8129"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3EB1E9D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3372E82"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4.4</w:t>
            </w:r>
          </w:p>
        </w:tc>
        <w:tc>
          <w:tcPr>
            <w:tcW w:w="4536" w:type="dxa"/>
            <w:tcBorders>
              <w:top w:val="nil"/>
              <w:left w:val="nil"/>
              <w:bottom w:val="single" w:sz="4" w:space="0" w:color="auto"/>
              <w:right w:val="single" w:sz="4" w:space="0" w:color="auto"/>
            </w:tcBorders>
            <w:shd w:val="clear" w:color="000000" w:fill="FFFFFF"/>
            <w:noWrap/>
            <w:vAlign w:val="bottom"/>
            <w:hideMark/>
          </w:tcPr>
          <w:p w14:paraId="36FFF8EF"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General store &amp; yard</w:t>
            </w:r>
          </w:p>
        </w:tc>
        <w:tc>
          <w:tcPr>
            <w:tcW w:w="1559" w:type="dxa"/>
            <w:tcBorders>
              <w:top w:val="nil"/>
              <w:left w:val="nil"/>
              <w:bottom w:val="single" w:sz="4" w:space="0" w:color="auto"/>
              <w:right w:val="single" w:sz="4" w:space="0" w:color="auto"/>
            </w:tcBorders>
            <w:shd w:val="clear" w:color="000000" w:fill="FFFFFF"/>
            <w:noWrap/>
            <w:vAlign w:val="center"/>
            <w:hideMark/>
          </w:tcPr>
          <w:p w14:paraId="14FDBC26" w14:textId="0F8B4A3A"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0.80</w:t>
            </w:r>
          </w:p>
        </w:tc>
        <w:tc>
          <w:tcPr>
            <w:tcW w:w="2835" w:type="dxa"/>
            <w:vMerge/>
            <w:tcBorders>
              <w:left w:val="nil"/>
              <w:right w:val="single" w:sz="4" w:space="0" w:color="auto"/>
            </w:tcBorders>
            <w:shd w:val="clear" w:color="000000" w:fill="FFFFFF"/>
            <w:noWrap/>
            <w:vAlign w:val="center"/>
            <w:hideMark/>
          </w:tcPr>
          <w:p w14:paraId="6527B0AE" w14:textId="30B747BB"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6E7FD70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659748"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4.5</w:t>
            </w:r>
          </w:p>
        </w:tc>
        <w:tc>
          <w:tcPr>
            <w:tcW w:w="4536" w:type="dxa"/>
            <w:tcBorders>
              <w:top w:val="nil"/>
              <w:left w:val="nil"/>
              <w:bottom w:val="single" w:sz="4" w:space="0" w:color="auto"/>
              <w:right w:val="single" w:sz="4" w:space="0" w:color="auto"/>
            </w:tcBorders>
            <w:shd w:val="clear" w:color="000000" w:fill="FFFFFF"/>
            <w:noWrap/>
            <w:vAlign w:val="bottom"/>
            <w:hideMark/>
          </w:tcPr>
          <w:p w14:paraId="36697063"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Shift units/ washrooms (in general/common areas)</w:t>
            </w:r>
          </w:p>
        </w:tc>
        <w:tc>
          <w:tcPr>
            <w:tcW w:w="1559" w:type="dxa"/>
            <w:tcBorders>
              <w:top w:val="nil"/>
              <w:left w:val="nil"/>
              <w:bottom w:val="single" w:sz="4" w:space="0" w:color="auto"/>
              <w:right w:val="single" w:sz="4" w:space="0" w:color="auto"/>
            </w:tcBorders>
            <w:shd w:val="clear" w:color="000000" w:fill="FFFFFF"/>
            <w:noWrap/>
            <w:vAlign w:val="center"/>
            <w:hideMark/>
          </w:tcPr>
          <w:p w14:paraId="06094788" w14:textId="60D2029B"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c>
          <w:tcPr>
            <w:tcW w:w="2835" w:type="dxa"/>
            <w:vMerge/>
            <w:tcBorders>
              <w:left w:val="nil"/>
              <w:bottom w:val="single" w:sz="4" w:space="0" w:color="auto"/>
              <w:right w:val="single" w:sz="4" w:space="0" w:color="auto"/>
            </w:tcBorders>
            <w:shd w:val="clear" w:color="000000" w:fill="FFFFFF"/>
            <w:noWrap/>
            <w:vAlign w:val="center"/>
            <w:hideMark/>
          </w:tcPr>
          <w:p w14:paraId="2D09DD69" w14:textId="6D2A68DA"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18601E" w:rsidRPr="00DC6BDA" w14:paraId="226EC03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96988EE" w14:textId="2E2BFF1D"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0B6D453"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(4.0)</w:t>
            </w:r>
          </w:p>
        </w:tc>
        <w:tc>
          <w:tcPr>
            <w:tcW w:w="1559" w:type="dxa"/>
            <w:tcBorders>
              <w:top w:val="nil"/>
              <w:left w:val="nil"/>
              <w:bottom w:val="single" w:sz="4" w:space="0" w:color="auto"/>
              <w:right w:val="single" w:sz="4" w:space="0" w:color="auto"/>
            </w:tcBorders>
            <w:shd w:val="clear" w:color="000000" w:fill="FFFFFF"/>
            <w:noWrap/>
            <w:vAlign w:val="center"/>
            <w:hideMark/>
          </w:tcPr>
          <w:p w14:paraId="20FC4108" w14:textId="16C733A6"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2.5</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08579153" w14:textId="77777777" w:rsidR="0018601E" w:rsidRPr="00DC6BDA" w:rsidRDefault="0018601E"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0.00</w:t>
            </w:r>
          </w:p>
        </w:tc>
      </w:tr>
      <w:tr w:rsidR="0018601E" w:rsidRPr="00DC6BDA" w14:paraId="5E1C198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D0FE7C" w14:textId="1B8DCD66"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7</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5BFA23B" w14:textId="26A89EDB" w:rsidR="0018601E" w:rsidRPr="00DC6BDA" w:rsidRDefault="0018601E" w:rsidP="00130D45">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Total</w:t>
            </w:r>
            <w:r w:rsidR="00130D45" w:rsidRPr="00DC6BDA">
              <w:rPr>
                <w:rFonts w:asciiTheme="minorHAnsi" w:hAnsiTheme="minorHAnsi" w:cstheme="minorHAnsi"/>
                <w:b/>
                <w:bCs/>
                <w:color w:val="000000" w:themeColor="text1"/>
                <w:sz w:val="22"/>
                <w:szCs w:val="22"/>
                <w:lang w:val="en-GB" w:eastAsia="en-GB"/>
              </w:rPr>
              <w:t xml:space="preserve"> civil cost</w:t>
            </w:r>
            <w:r w:rsidRPr="00DC6BDA">
              <w:rPr>
                <w:rFonts w:asciiTheme="minorHAnsi" w:hAnsiTheme="minorHAnsi" w:cstheme="minorHAnsi"/>
                <w:b/>
                <w:bCs/>
                <w:color w:val="000000" w:themeColor="text1"/>
                <w:sz w:val="22"/>
                <w:szCs w:val="22"/>
                <w:lang w:val="en-GB" w:eastAsia="en-GB"/>
              </w:rPr>
              <w:t xml:space="preserve"> (1.0+2.0+3.0+4.0)</w:t>
            </w:r>
          </w:p>
        </w:tc>
        <w:tc>
          <w:tcPr>
            <w:tcW w:w="1559" w:type="dxa"/>
            <w:tcBorders>
              <w:top w:val="nil"/>
              <w:left w:val="nil"/>
              <w:bottom w:val="single" w:sz="4" w:space="0" w:color="auto"/>
              <w:right w:val="single" w:sz="4" w:space="0" w:color="auto"/>
            </w:tcBorders>
            <w:shd w:val="clear" w:color="000000" w:fill="FFFFFF"/>
            <w:noWrap/>
            <w:vAlign w:val="center"/>
            <w:hideMark/>
          </w:tcPr>
          <w:p w14:paraId="43BF7A57" w14:textId="7486E252"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63.55</w:t>
            </w:r>
          </w:p>
        </w:tc>
        <w:tc>
          <w:tcPr>
            <w:tcW w:w="2835" w:type="dxa"/>
            <w:tcBorders>
              <w:top w:val="nil"/>
              <w:left w:val="nil"/>
              <w:bottom w:val="single" w:sz="4" w:space="0" w:color="auto"/>
              <w:right w:val="single" w:sz="4" w:space="0" w:color="auto"/>
            </w:tcBorders>
            <w:shd w:val="clear" w:color="000000" w:fill="FFFFFF"/>
            <w:noWrap/>
            <w:vAlign w:val="center"/>
            <w:hideMark/>
          </w:tcPr>
          <w:p w14:paraId="23C52B55" w14:textId="0213CB1C" w:rsidR="0018601E" w:rsidRPr="00DC6BDA" w:rsidRDefault="00130D45" w:rsidP="00DB27D6">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4.23</w:t>
            </w:r>
          </w:p>
        </w:tc>
      </w:tr>
      <w:tr w:rsidR="0018601E" w:rsidRPr="00DC6BDA" w14:paraId="0810F56C"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70CD624" w14:textId="2A0D850B"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8</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42800B74" w14:textId="77777777" w:rsidR="0018601E" w:rsidRPr="00DC6BDA" w:rsidRDefault="0018601E" w:rsidP="002F7FDE">
            <w:pPr>
              <w:jc w:val="both"/>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 xml:space="preserve">Deep foundations cost-provisioning (Indicative 5% </w:t>
            </w:r>
            <w:proofErr w:type="spellStart"/>
            <w:r w:rsidRPr="00DC6BDA">
              <w:rPr>
                <w:rFonts w:asciiTheme="minorHAnsi" w:hAnsiTheme="minorHAnsi" w:cstheme="minorHAnsi"/>
                <w:color w:val="000000" w:themeColor="text1"/>
                <w:sz w:val="22"/>
                <w:szCs w:val="22"/>
                <w:lang w:val="en-GB" w:eastAsia="en-GB"/>
              </w:rPr>
              <w:t>lumpsum</w:t>
            </w:r>
            <w:proofErr w:type="spellEnd"/>
            <w:r w:rsidRPr="00DC6BDA">
              <w:rPr>
                <w:rFonts w:asciiTheme="minorHAnsi" w:hAnsiTheme="minorHAnsi" w:cstheme="minorHAnsi"/>
                <w:color w:val="000000" w:themeColor="text1"/>
                <w:sz w:val="22"/>
                <w:szCs w:val="22"/>
                <w:lang w:val="en-GB" w:eastAsia="en-GB"/>
              </w:rPr>
              <w:t xml:space="preserve"> provisioning considered;  Geotechnical investigations at proposed plant site not carried out yet)</w:t>
            </w:r>
          </w:p>
        </w:tc>
        <w:tc>
          <w:tcPr>
            <w:tcW w:w="1559" w:type="dxa"/>
            <w:tcBorders>
              <w:top w:val="nil"/>
              <w:left w:val="nil"/>
              <w:bottom w:val="single" w:sz="4" w:space="0" w:color="auto"/>
              <w:right w:val="single" w:sz="4" w:space="0" w:color="auto"/>
            </w:tcBorders>
            <w:shd w:val="clear" w:color="000000" w:fill="FFFFFF"/>
            <w:noWrap/>
            <w:vAlign w:val="center"/>
          </w:tcPr>
          <w:p w14:paraId="45443C07" w14:textId="39D042BD"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3.80</w:t>
            </w:r>
          </w:p>
        </w:tc>
        <w:tc>
          <w:tcPr>
            <w:tcW w:w="2835" w:type="dxa"/>
            <w:tcBorders>
              <w:top w:val="nil"/>
              <w:left w:val="nil"/>
              <w:bottom w:val="single" w:sz="4" w:space="0" w:color="auto"/>
              <w:right w:val="single" w:sz="4" w:space="0" w:color="auto"/>
            </w:tcBorders>
            <w:shd w:val="clear" w:color="000000" w:fill="FFFFFF"/>
            <w:noWrap/>
            <w:vAlign w:val="center"/>
          </w:tcPr>
          <w:p w14:paraId="65BFBF0B" w14:textId="0393A236"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r>
      <w:tr w:rsidR="0018601E" w:rsidRPr="00DC6BDA" w14:paraId="6217EDE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A3DD58" w14:textId="63B5B94E"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9</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626F39C8" w14:textId="77777777" w:rsidR="0018601E" w:rsidRPr="00DC6BDA" w:rsidRDefault="0018601E" w:rsidP="002F7FDE">
            <w:pPr>
              <w:jc w:val="both"/>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Indicative GST component on Civil works (average approx.18% of total civil cost considered for TEFR formulation purpose)</w:t>
            </w:r>
          </w:p>
        </w:tc>
        <w:tc>
          <w:tcPr>
            <w:tcW w:w="1559" w:type="dxa"/>
            <w:tcBorders>
              <w:top w:val="nil"/>
              <w:left w:val="nil"/>
              <w:bottom w:val="single" w:sz="4" w:space="0" w:color="auto"/>
              <w:right w:val="single" w:sz="4" w:space="0" w:color="auto"/>
            </w:tcBorders>
            <w:shd w:val="clear" w:color="000000" w:fill="FFFFFF"/>
            <w:noWrap/>
            <w:vAlign w:val="center"/>
          </w:tcPr>
          <w:p w14:paraId="60088C10" w14:textId="75B032A4"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13.75</w:t>
            </w:r>
          </w:p>
        </w:tc>
        <w:tc>
          <w:tcPr>
            <w:tcW w:w="2835" w:type="dxa"/>
            <w:tcBorders>
              <w:top w:val="nil"/>
              <w:left w:val="nil"/>
              <w:bottom w:val="single" w:sz="4" w:space="0" w:color="auto"/>
              <w:right w:val="single" w:sz="4" w:space="0" w:color="auto"/>
            </w:tcBorders>
            <w:shd w:val="clear" w:color="000000" w:fill="FFFFFF"/>
            <w:noWrap/>
            <w:vAlign w:val="center"/>
          </w:tcPr>
          <w:p w14:paraId="42F23CEB" w14:textId="51C2A2FF" w:rsidR="0018601E" w:rsidRPr="00DC6BDA" w:rsidRDefault="00130D45" w:rsidP="00DB27D6">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0.75</w:t>
            </w:r>
          </w:p>
        </w:tc>
      </w:tr>
      <w:tr w:rsidR="0018601E" w:rsidRPr="00DC6BDA" w14:paraId="55AFB022"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B0F3573" w14:textId="4D92DC06"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10</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18257E4"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Total Civil Works Cost (7.0+8.0+9.0)</w:t>
            </w:r>
          </w:p>
        </w:tc>
        <w:tc>
          <w:tcPr>
            <w:tcW w:w="1559" w:type="dxa"/>
            <w:tcBorders>
              <w:top w:val="nil"/>
              <w:left w:val="nil"/>
              <w:bottom w:val="single" w:sz="4" w:space="0" w:color="auto"/>
              <w:right w:val="single" w:sz="4" w:space="0" w:color="auto"/>
            </w:tcBorders>
            <w:shd w:val="clear" w:color="000000" w:fill="FFFFFF"/>
            <w:noWrap/>
            <w:vAlign w:val="center"/>
          </w:tcPr>
          <w:p w14:paraId="20729AE0" w14:textId="50BF4FC7" w:rsidR="0018601E" w:rsidRPr="00DC6BDA" w:rsidRDefault="00130D4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81.10</w:t>
            </w:r>
          </w:p>
        </w:tc>
        <w:tc>
          <w:tcPr>
            <w:tcW w:w="2835" w:type="dxa"/>
            <w:tcBorders>
              <w:top w:val="nil"/>
              <w:left w:val="nil"/>
              <w:bottom w:val="single" w:sz="4" w:space="0" w:color="auto"/>
              <w:right w:val="single" w:sz="4" w:space="0" w:color="auto"/>
            </w:tcBorders>
            <w:shd w:val="clear" w:color="000000" w:fill="FFFFFF"/>
            <w:noWrap/>
            <w:vAlign w:val="center"/>
          </w:tcPr>
          <w:p w14:paraId="67AC3D11" w14:textId="56646F64" w:rsidR="0018601E" w:rsidRPr="00DC6BDA" w:rsidRDefault="00130D4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0.95</w:t>
            </w:r>
          </w:p>
        </w:tc>
      </w:tr>
      <w:tr w:rsidR="00130D45" w:rsidRPr="00DC6BDA" w14:paraId="5731D06E" w14:textId="77777777" w:rsidTr="00852C07">
        <w:trPr>
          <w:trHeight w:val="300"/>
        </w:trPr>
        <w:tc>
          <w:tcPr>
            <w:tcW w:w="846" w:type="dxa"/>
            <w:tcBorders>
              <w:top w:val="nil"/>
              <w:left w:val="single" w:sz="4" w:space="0" w:color="auto"/>
              <w:bottom w:val="single" w:sz="4" w:space="0" w:color="auto"/>
              <w:right w:val="single" w:sz="4" w:space="0" w:color="auto"/>
            </w:tcBorders>
            <w:shd w:val="clear" w:color="auto" w:fill="365F91" w:themeFill="accent1" w:themeFillShade="BF"/>
            <w:noWrap/>
            <w:vAlign w:val="bottom"/>
            <w:hideMark/>
          </w:tcPr>
          <w:p w14:paraId="5004E4F6" w14:textId="68E6D167" w:rsidR="00130D45" w:rsidRPr="00DC6BDA" w:rsidRDefault="00130D45" w:rsidP="0018601E">
            <w:pPr>
              <w:jc w:val="center"/>
              <w:rPr>
                <w:rFonts w:asciiTheme="minorHAnsi" w:hAnsiTheme="minorHAnsi" w:cstheme="minorHAnsi"/>
                <w:b/>
                <w:bCs/>
                <w:color w:val="FFFFFF" w:themeColor="background1"/>
                <w:sz w:val="22"/>
                <w:szCs w:val="22"/>
                <w:lang w:val="en-GB" w:eastAsia="en-GB"/>
              </w:rPr>
            </w:pPr>
          </w:p>
        </w:tc>
        <w:tc>
          <w:tcPr>
            <w:tcW w:w="4536" w:type="dxa"/>
            <w:tcBorders>
              <w:top w:val="nil"/>
              <w:left w:val="nil"/>
              <w:bottom w:val="single" w:sz="4" w:space="0" w:color="auto"/>
              <w:right w:val="single" w:sz="4" w:space="0" w:color="auto"/>
            </w:tcBorders>
            <w:shd w:val="clear" w:color="auto" w:fill="365F91" w:themeFill="accent1" w:themeFillShade="BF"/>
            <w:noWrap/>
            <w:vAlign w:val="bottom"/>
            <w:hideMark/>
          </w:tcPr>
          <w:p w14:paraId="66D09EAF" w14:textId="5FB4BEBE" w:rsidR="00130D45" w:rsidRPr="00DC6BDA" w:rsidRDefault="00130D45" w:rsidP="00203659">
            <w:pPr>
              <w:jc w:val="right"/>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 Grand Total</w:t>
            </w:r>
          </w:p>
        </w:tc>
        <w:tc>
          <w:tcPr>
            <w:tcW w:w="4394" w:type="dxa"/>
            <w:gridSpan w:val="2"/>
            <w:tcBorders>
              <w:top w:val="nil"/>
              <w:left w:val="nil"/>
              <w:bottom w:val="single" w:sz="4" w:space="0" w:color="auto"/>
              <w:right w:val="single" w:sz="4" w:space="0" w:color="auto"/>
            </w:tcBorders>
            <w:shd w:val="clear" w:color="auto" w:fill="365F91" w:themeFill="accent1" w:themeFillShade="BF"/>
            <w:noWrap/>
            <w:vAlign w:val="center"/>
          </w:tcPr>
          <w:p w14:paraId="6B66860F" w14:textId="022CD416" w:rsidR="00130D45" w:rsidRPr="00DC6BDA" w:rsidRDefault="00130D45" w:rsidP="00130D45">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82.05</w:t>
            </w:r>
          </w:p>
        </w:tc>
      </w:tr>
    </w:tbl>
    <w:p w14:paraId="2CC2D27B" w14:textId="77777777" w:rsidR="00852C07" w:rsidRPr="00DC6BDA" w:rsidRDefault="00852C07" w:rsidP="003A16DB"/>
    <w:p w14:paraId="61C4B857" w14:textId="14A03DC7" w:rsidR="009F6FDB" w:rsidRPr="00DC6BDA" w:rsidRDefault="009F6FDB" w:rsidP="00295F2F">
      <w:pPr>
        <w:ind w:right="-752"/>
        <w:jc w:val="both"/>
        <w:rPr>
          <w:rFonts w:ascii="Arial" w:hAnsi="Arial" w:cs="Arial"/>
          <w:b/>
          <w:sz w:val="22"/>
          <w:szCs w:val="22"/>
        </w:rPr>
      </w:pPr>
      <w:r w:rsidRPr="00DC6BDA">
        <w:rPr>
          <w:rFonts w:ascii="Arial" w:hAnsi="Arial" w:cs="Arial"/>
          <w:b/>
          <w:sz w:val="22"/>
          <w:szCs w:val="22"/>
        </w:rPr>
        <w:t>Notes:</w:t>
      </w:r>
    </w:p>
    <w:p w14:paraId="13BEF962" w14:textId="77777777" w:rsidR="009F6FDB" w:rsidRPr="00DC6BDA" w:rsidRDefault="009F6FDB" w:rsidP="00295F2F">
      <w:pPr>
        <w:ind w:right="-752"/>
        <w:jc w:val="both"/>
        <w:rPr>
          <w:rFonts w:ascii="Arial" w:hAnsi="Arial" w:cs="Arial"/>
          <w:b/>
          <w:sz w:val="22"/>
          <w:szCs w:val="22"/>
        </w:rPr>
      </w:pPr>
    </w:p>
    <w:p w14:paraId="4199B80C" w14:textId="314DEA8D" w:rsidR="009F6FDB" w:rsidRPr="009E542E" w:rsidRDefault="00A96074" w:rsidP="00E712ED">
      <w:pPr>
        <w:pStyle w:val="ListParagraph"/>
        <w:numPr>
          <w:ilvl w:val="0"/>
          <w:numId w:val="37"/>
        </w:numPr>
        <w:spacing w:line="360" w:lineRule="auto"/>
        <w:ind w:right="-22"/>
        <w:jc w:val="both"/>
        <w:rPr>
          <w:rFonts w:ascii="Arial" w:hAnsi="Arial" w:cs="Arial"/>
          <w:b/>
          <w:sz w:val="22"/>
          <w:szCs w:val="22"/>
        </w:rPr>
      </w:pPr>
      <w:r w:rsidRPr="009E542E">
        <w:rPr>
          <w:rFonts w:ascii="Arial" w:hAnsi="Arial" w:cs="Arial"/>
          <w:sz w:val="22"/>
          <w:szCs w:val="22"/>
        </w:rPr>
        <w:t xml:space="preserve">The above estimation of cost is as per the TEFR prepared by HOLTEC consultancy. HOLTEC consultancy is very </w:t>
      </w:r>
      <w:r w:rsidR="00F46972" w:rsidRPr="009E542E">
        <w:rPr>
          <w:rFonts w:ascii="Arial" w:hAnsi="Arial" w:cs="Arial"/>
          <w:sz w:val="22"/>
          <w:szCs w:val="22"/>
        </w:rPr>
        <w:t>well-established</w:t>
      </w:r>
      <w:r w:rsidRPr="009E542E">
        <w:rPr>
          <w:rFonts w:ascii="Arial" w:hAnsi="Arial" w:cs="Arial"/>
          <w:sz w:val="22"/>
          <w:szCs w:val="22"/>
        </w:rPr>
        <w:t xml:space="preserve"> consultancy for such type of works and have greatly established themselves in this sphere.</w:t>
      </w:r>
    </w:p>
    <w:p w14:paraId="3DCA392B" w14:textId="57A207CC" w:rsidR="009F6FDB" w:rsidRPr="009E542E" w:rsidRDefault="00A96074" w:rsidP="00E712ED">
      <w:pPr>
        <w:pStyle w:val="ListParagraph"/>
        <w:numPr>
          <w:ilvl w:val="0"/>
          <w:numId w:val="37"/>
        </w:numPr>
        <w:spacing w:line="360" w:lineRule="auto"/>
        <w:ind w:right="-22"/>
        <w:jc w:val="both"/>
        <w:rPr>
          <w:rFonts w:ascii="Arial" w:hAnsi="Arial" w:cs="Arial"/>
          <w:b/>
          <w:sz w:val="22"/>
          <w:szCs w:val="22"/>
        </w:rPr>
      </w:pPr>
      <w:r w:rsidRPr="009E542E">
        <w:rPr>
          <w:rFonts w:ascii="Arial" w:hAnsi="Arial" w:cs="Arial"/>
          <w:sz w:val="22"/>
          <w:szCs w:val="22"/>
        </w:rPr>
        <w:t>Building Plans have been prepared by HOLTEC consultancy only.</w:t>
      </w:r>
    </w:p>
    <w:p w14:paraId="7E121178" w14:textId="46E2DB46" w:rsidR="00C501B9" w:rsidRPr="009E542E" w:rsidRDefault="00C501B9" w:rsidP="00E712ED">
      <w:pPr>
        <w:pStyle w:val="ListParagraph"/>
        <w:numPr>
          <w:ilvl w:val="0"/>
          <w:numId w:val="37"/>
        </w:numPr>
        <w:spacing w:line="360" w:lineRule="auto"/>
        <w:ind w:right="-22"/>
        <w:jc w:val="both"/>
        <w:rPr>
          <w:rFonts w:ascii="Arial" w:hAnsi="Arial" w:cs="Arial"/>
          <w:b/>
          <w:sz w:val="22"/>
          <w:szCs w:val="22"/>
        </w:rPr>
      </w:pPr>
      <w:r w:rsidRPr="009E542E">
        <w:rPr>
          <w:rFonts w:ascii="Arial" w:hAnsi="Arial" w:cs="Arial"/>
          <w:sz w:val="22"/>
          <w:szCs w:val="22"/>
        </w:rPr>
        <w:t>The Borrower has obtained the Building Plan approval and the fire NOC from the concern authorities. However,</w:t>
      </w:r>
      <w:r w:rsidR="00B62C03" w:rsidRPr="009E542E">
        <w:rPr>
          <w:rFonts w:ascii="Arial" w:hAnsi="Arial" w:cs="Arial"/>
          <w:sz w:val="22"/>
          <w:szCs w:val="22"/>
        </w:rPr>
        <w:t xml:space="preserve"> w</w:t>
      </w:r>
      <w:r w:rsidRPr="009E542E">
        <w:rPr>
          <w:rFonts w:ascii="Arial" w:hAnsi="Arial" w:cs="Arial"/>
          <w:sz w:val="22"/>
          <w:szCs w:val="22"/>
        </w:rPr>
        <w:t xml:space="preserve">e have not been provided with the approved Building Plan for the Grinding Unit and only the </w:t>
      </w:r>
      <w:r w:rsidR="00F46972" w:rsidRPr="009E542E">
        <w:rPr>
          <w:rFonts w:ascii="Arial" w:hAnsi="Arial" w:cs="Arial"/>
          <w:sz w:val="22"/>
          <w:szCs w:val="22"/>
        </w:rPr>
        <w:t>building</w:t>
      </w:r>
      <w:r w:rsidR="00B62C03" w:rsidRPr="009E542E">
        <w:rPr>
          <w:rFonts w:ascii="Arial" w:hAnsi="Arial" w:cs="Arial"/>
          <w:sz w:val="22"/>
          <w:szCs w:val="22"/>
        </w:rPr>
        <w:t xml:space="preserve"> plan approval </w:t>
      </w:r>
      <w:r w:rsidRPr="009E542E">
        <w:rPr>
          <w:rFonts w:ascii="Arial" w:hAnsi="Arial" w:cs="Arial"/>
          <w:sz w:val="22"/>
          <w:szCs w:val="22"/>
        </w:rPr>
        <w:t xml:space="preserve">Letter is </w:t>
      </w:r>
      <w:r w:rsidR="000C00F4" w:rsidRPr="009E542E">
        <w:rPr>
          <w:rFonts w:ascii="Arial" w:hAnsi="Arial" w:cs="Arial"/>
          <w:sz w:val="22"/>
          <w:szCs w:val="22"/>
        </w:rPr>
        <w:t>produced</w:t>
      </w:r>
      <w:r w:rsidRPr="009E542E">
        <w:rPr>
          <w:rFonts w:ascii="Arial" w:hAnsi="Arial" w:cs="Arial"/>
          <w:sz w:val="22"/>
          <w:szCs w:val="22"/>
        </w:rPr>
        <w:t xml:space="preserve"> to us.</w:t>
      </w:r>
    </w:p>
    <w:p w14:paraId="52AD9508" w14:textId="77777777" w:rsidR="00096DB5" w:rsidRPr="009E542E" w:rsidRDefault="00096DB5" w:rsidP="00096DB5">
      <w:pPr>
        <w:pStyle w:val="ListParagraph"/>
        <w:numPr>
          <w:ilvl w:val="0"/>
          <w:numId w:val="37"/>
        </w:numPr>
        <w:spacing w:line="360" w:lineRule="auto"/>
        <w:ind w:right="-22"/>
        <w:jc w:val="both"/>
        <w:rPr>
          <w:rFonts w:ascii="Arial" w:hAnsi="Arial" w:cs="Arial"/>
          <w:sz w:val="22"/>
          <w:szCs w:val="22"/>
        </w:rPr>
      </w:pPr>
      <w:r w:rsidRPr="009E542E">
        <w:rPr>
          <w:rFonts w:ascii="Arial" w:hAnsi="Arial" w:cs="Arial"/>
          <w:sz w:val="22"/>
          <w:szCs w:val="22"/>
        </w:rPr>
        <w:t>The concerned building plans and HOLTEC consultancy TEFR provided to us doesn’t have individual measurements of various structures but consists of estimated Cost to be incurred for the individual buildings and same is considered as basis to analysis the building and structures.</w:t>
      </w:r>
    </w:p>
    <w:p w14:paraId="3B9CCD46" w14:textId="77777777" w:rsidR="00A4644D" w:rsidRPr="00DC6BDA" w:rsidRDefault="00A4644D" w:rsidP="009F6FDB">
      <w:pPr>
        <w:spacing w:line="360" w:lineRule="auto"/>
        <w:ind w:right="-469"/>
        <w:jc w:val="both"/>
        <w:rPr>
          <w:rFonts w:ascii="Arial" w:hAnsi="Arial" w:cs="Arial"/>
          <w:b/>
          <w:sz w:val="16"/>
          <w:szCs w:val="22"/>
        </w:rPr>
      </w:pPr>
    </w:p>
    <w:p w14:paraId="745B7672" w14:textId="77777777" w:rsidR="00165740" w:rsidRDefault="00165740">
      <w:pPr>
        <w:spacing w:after="200" w:line="276" w:lineRule="auto"/>
        <w:rPr>
          <w:rFonts w:ascii="Arial" w:hAnsi="Arial" w:cs="Arial"/>
          <w:b/>
          <w:sz w:val="22"/>
          <w:szCs w:val="22"/>
        </w:rPr>
      </w:pPr>
      <w:r>
        <w:rPr>
          <w:rFonts w:ascii="Arial" w:hAnsi="Arial" w:cs="Arial"/>
          <w:b/>
          <w:sz w:val="22"/>
          <w:szCs w:val="22"/>
        </w:rPr>
        <w:br w:type="page"/>
      </w:r>
    </w:p>
    <w:p w14:paraId="4D362BB6" w14:textId="377DE8DF" w:rsidR="00A96074" w:rsidRPr="00DC6BDA" w:rsidRDefault="00A96074" w:rsidP="009F6FDB">
      <w:pPr>
        <w:spacing w:line="360" w:lineRule="auto"/>
        <w:ind w:right="-469"/>
        <w:jc w:val="both"/>
        <w:rPr>
          <w:rFonts w:ascii="Arial" w:hAnsi="Arial" w:cs="Arial"/>
          <w:b/>
          <w:sz w:val="22"/>
          <w:szCs w:val="22"/>
        </w:rPr>
      </w:pPr>
      <w:r w:rsidRPr="00DC6BDA">
        <w:rPr>
          <w:rFonts w:ascii="Arial" w:hAnsi="Arial" w:cs="Arial"/>
          <w:b/>
          <w:sz w:val="22"/>
          <w:szCs w:val="22"/>
        </w:rPr>
        <w:t xml:space="preserve">As per Layout Plan provided by the </w:t>
      </w:r>
      <w:r w:rsidR="00484D39" w:rsidRPr="00DC6BDA">
        <w:rPr>
          <w:rFonts w:ascii="Arial" w:hAnsi="Arial" w:cs="Arial"/>
          <w:b/>
          <w:sz w:val="22"/>
          <w:szCs w:val="22"/>
        </w:rPr>
        <w:t>borrower</w:t>
      </w:r>
      <w:r w:rsidRPr="00DC6BDA">
        <w:rPr>
          <w:rFonts w:ascii="Arial" w:hAnsi="Arial" w:cs="Arial"/>
          <w:b/>
          <w:sz w:val="22"/>
          <w:szCs w:val="22"/>
        </w:rPr>
        <w:t xml:space="preserve"> following buildings are proposed </w:t>
      </w:r>
      <w:r w:rsidR="009618DF" w:rsidRPr="00DC6BDA">
        <w:rPr>
          <w:rFonts w:ascii="Arial" w:hAnsi="Arial" w:cs="Arial"/>
          <w:b/>
          <w:sz w:val="22"/>
          <w:szCs w:val="22"/>
        </w:rPr>
        <w:t xml:space="preserve">to be constructed </w:t>
      </w:r>
      <w:r w:rsidRPr="00DC6BDA">
        <w:rPr>
          <w:rFonts w:ascii="Arial" w:hAnsi="Arial" w:cs="Arial"/>
          <w:b/>
          <w:sz w:val="22"/>
          <w:szCs w:val="22"/>
        </w:rPr>
        <w:t>at site:</w:t>
      </w:r>
    </w:p>
    <w:p w14:paraId="358031C1" w14:textId="77777777" w:rsidR="002007B3" w:rsidRPr="00DC6BDA" w:rsidRDefault="002007B3" w:rsidP="002007B3">
      <w:pPr>
        <w:ind w:right="-752"/>
        <w:rPr>
          <w:rFonts w:ascii="Arial" w:hAnsi="Arial" w:cs="Arial"/>
          <w:b/>
          <w:sz w:val="22"/>
          <w:szCs w:val="22"/>
        </w:rPr>
      </w:pPr>
    </w:p>
    <w:p w14:paraId="140A5383" w14:textId="3D4B2C61" w:rsidR="002007B3" w:rsidRPr="00DC6BDA" w:rsidRDefault="002007B3" w:rsidP="00D85C94">
      <w:pPr>
        <w:ind w:right="-752"/>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5A9719E3" wp14:editId="655AF71A">
            <wp:extent cx="3971925" cy="6858000"/>
            <wp:effectExtent l="19050" t="19050" r="28575" b="1905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3977579" cy="6867762"/>
                    </a:xfrm>
                    <a:prstGeom prst="rect">
                      <a:avLst/>
                    </a:prstGeom>
                    <a:ln>
                      <a:solidFill>
                        <a:schemeClr val="tx1"/>
                      </a:solidFill>
                    </a:ln>
                  </pic:spPr>
                </pic:pic>
              </a:graphicData>
            </a:graphic>
          </wp:inline>
        </w:drawing>
      </w:r>
    </w:p>
    <w:p w14:paraId="2171C368" w14:textId="77777777" w:rsidR="00F73559" w:rsidRPr="00DC6BDA" w:rsidRDefault="00F73559" w:rsidP="001F7EF0">
      <w:pPr>
        <w:ind w:right="-164"/>
        <w:jc w:val="both"/>
        <w:rPr>
          <w:rFonts w:ascii="Arial" w:hAnsi="Arial" w:cs="Arial"/>
          <w:b/>
          <w:sz w:val="22"/>
          <w:szCs w:val="22"/>
        </w:rPr>
      </w:pPr>
    </w:p>
    <w:p w14:paraId="097BC2C9" w14:textId="77777777" w:rsidR="00A4644D" w:rsidRPr="00DC6BDA" w:rsidRDefault="00A4644D" w:rsidP="001F7EF0">
      <w:pPr>
        <w:ind w:right="-164"/>
        <w:jc w:val="both"/>
        <w:rPr>
          <w:rFonts w:ascii="Arial" w:hAnsi="Arial" w:cs="Arial"/>
          <w:b/>
          <w:sz w:val="22"/>
          <w:szCs w:val="22"/>
        </w:rPr>
      </w:pPr>
    </w:p>
    <w:p w14:paraId="6BEC5004" w14:textId="77777777" w:rsidR="00A4644D" w:rsidRPr="00DC6BDA" w:rsidRDefault="00A4644D" w:rsidP="001F7EF0">
      <w:pPr>
        <w:ind w:right="-164"/>
        <w:jc w:val="both"/>
        <w:rPr>
          <w:rFonts w:ascii="Arial" w:hAnsi="Arial" w:cs="Arial"/>
          <w:b/>
          <w:sz w:val="22"/>
          <w:szCs w:val="22"/>
        </w:rPr>
      </w:pPr>
    </w:p>
    <w:p w14:paraId="63C68FBA" w14:textId="77777777" w:rsidR="00A4644D" w:rsidRPr="00DC6BDA" w:rsidRDefault="00A4644D" w:rsidP="001F7EF0">
      <w:pPr>
        <w:ind w:right="-164"/>
        <w:jc w:val="both"/>
        <w:rPr>
          <w:rFonts w:ascii="Arial" w:hAnsi="Arial" w:cs="Arial"/>
          <w:b/>
          <w:sz w:val="22"/>
          <w:szCs w:val="22"/>
        </w:rPr>
      </w:pPr>
    </w:p>
    <w:p w14:paraId="5384D086" w14:textId="77777777" w:rsidR="00A4644D" w:rsidRPr="00DC6BDA" w:rsidRDefault="00A4644D" w:rsidP="001F7EF0">
      <w:pPr>
        <w:ind w:right="-164"/>
        <w:jc w:val="both"/>
        <w:rPr>
          <w:rFonts w:ascii="Arial" w:hAnsi="Arial" w:cs="Arial"/>
          <w:b/>
          <w:sz w:val="22"/>
          <w:szCs w:val="22"/>
        </w:rPr>
      </w:pPr>
    </w:p>
    <w:p w14:paraId="29408B7C" w14:textId="77777777" w:rsidR="00A4644D" w:rsidRPr="00DC6BDA" w:rsidRDefault="00A4644D" w:rsidP="001F7EF0">
      <w:pPr>
        <w:ind w:right="-164"/>
        <w:jc w:val="both"/>
        <w:rPr>
          <w:rFonts w:ascii="Arial" w:hAnsi="Arial" w:cs="Arial"/>
          <w:b/>
          <w:sz w:val="22"/>
          <w:szCs w:val="22"/>
        </w:rPr>
      </w:pPr>
    </w:p>
    <w:p w14:paraId="49978546" w14:textId="77777777" w:rsidR="00A4644D" w:rsidRPr="00DC6BDA" w:rsidRDefault="00A4644D" w:rsidP="001F7EF0">
      <w:pPr>
        <w:ind w:right="-164"/>
        <w:jc w:val="both"/>
        <w:rPr>
          <w:rFonts w:ascii="Arial" w:hAnsi="Arial" w:cs="Arial"/>
          <w:b/>
          <w:sz w:val="22"/>
          <w:szCs w:val="22"/>
        </w:rPr>
      </w:pPr>
    </w:p>
    <w:p w14:paraId="61FDD81B" w14:textId="04F70E06" w:rsidR="00295F2F" w:rsidRPr="00DC6BDA" w:rsidRDefault="00295F2F" w:rsidP="001F7EF0">
      <w:pPr>
        <w:ind w:right="-164"/>
        <w:jc w:val="both"/>
        <w:rPr>
          <w:rFonts w:ascii="Arial" w:hAnsi="Arial" w:cs="Arial"/>
          <w:b/>
          <w:sz w:val="22"/>
          <w:szCs w:val="22"/>
        </w:rPr>
      </w:pPr>
      <w:r w:rsidRPr="003F3A61">
        <w:rPr>
          <w:rFonts w:ascii="Arial" w:hAnsi="Arial" w:cs="Arial"/>
          <w:b/>
          <w:sz w:val="22"/>
          <w:szCs w:val="22"/>
        </w:rPr>
        <w:t xml:space="preserve">Progress of Building and Civil Structures as per site visit dated </w:t>
      </w:r>
      <w:r w:rsidR="004668B8" w:rsidRPr="003F3A61">
        <w:rPr>
          <w:rFonts w:ascii="Arial" w:hAnsi="Arial" w:cs="Arial"/>
          <w:b/>
          <w:sz w:val="22"/>
          <w:szCs w:val="22"/>
        </w:rPr>
        <w:t>23</w:t>
      </w:r>
      <w:r w:rsidR="004668B8" w:rsidRPr="003F3A61">
        <w:rPr>
          <w:rFonts w:ascii="Arial" w:hAnsi="Arial" w:cs="Arial"/>
          <w:b/>
          <w:sz w:val="22"/>
          <w:szCs w:val="22"/>
          <w:vertAlign w:val="superscript"/>
        </w:rPr>
        <w:t>rd</w:t>
      </w:r>
      <w:r w:rsidR="002007B3" w:rsidRPr="003F3A61">
        <w:rPr>
          <w:rFonts w:ascii="Arial" w:hAnsi="Arial" w:cs="Arial"/>
          <w:b/>
          <w:sz w:val="22"/>
          <w:szCs w:val="22"/>
        </w:rPr>
        <w:t xml:space="preserve"> </w:t>
      </w:r>
      <w:r w:rsidR="004668B8" w:rsidRPr="003F3A61">
        <w:rPr>
          <w:rFonts w:ascii="Arial" w:hAnsi="Arial" w:cs="Arial"/>
          <w:b/>
          <w:sz w:val="22"/>
          <w:szCs w:val="22"/>
        </w:rPr>
        <w:t>February</w:t>
      </w:r>
      <w:r w:rsidR="00B028FE" w:rsidRPr="003F3A61">
        <w:rPr>
          <w:rFonts w:ascii="Arial" w:hAnsi="Arial" w:cs="Arial"/>
          <w:b/>
          <w:sz w:val="22"/>
          <w:szCs w:val="22"/>
        </w:rPr>
        <w:t xml:space="preserve"> </w:t>
      </w:r>
      <w:r w:rsidR="004668B8" w:rsidRPr="003F3A61">
        <w:rPr>
          <w:rFonts w:ascii="Arial" w:hAnsi="Arial" w:cs="Arial"/>
          <w:b/>
          <w:sz w:val="22"/>
          <w:szCs w:val="22"/>
        </w:rPr>
        <w:t>2023</w:t>
      </w:r>
      <w:r w:rsidRPr="003F3A61">
        <w:rPr>
          <w:rFonts w:ascii="Arial" w:hAnsi="Arial" w:cs="Arial"/>
          <w:b/>
          <w:sz w:val="22"/>
          <w:szCs w:val="22"/>
        </w:rPr>
        <w:t xml:space="preserve"> to </w:t>
      </w:r>
      <w:r w:rsidR="000C00F4" w:rsidRPr="003F3A61">
        <w:rPr>
          <w:rFonts w:ascii="Arial" w:hAnsi="Arial" w:cs="Arial"/>
          <w:b/>
          <w:sz w:val="22"/>
          <w:szCs w:val="22"/>
        </w:rPr>
        <w:t xml:space="preserve">Grinding </w:t>
      </w:r>
      <w:r w:rsidRPr="003F3A61">
        <w:rPr>
          <w:rFonts w:ascii="Arial" w:hAnsi="Arial" w:cs="Arial"/>
          <w:b/>
          <w:sz w:val="22"/>
          <w:szCs w:val="22"/>
        </w:rPr>
        <w:t xml:space="preserve">Unit at </w:t>
      </w:r>
      <w:proofErr w:type="spellStart"/>
      <w:r w:rsidRPr="003F3A61">
        <w:rPr>
          <w:rFonts w:ascii="Arial" w:hAnsi="Arial" w:cs="Arial"/>
          <w:b/>
          <w:sz w:val="22"/>
          <w:szCs w:val="22"/>
        </w:rPr>
        <w:t>Hamirpur</w:t>
      </w:r>
      <w:proofErr w:type="spellEnd"/>
      <w:r w:rsidRPr="003F3A61">
        <w:rPr>
          <w:rFonts w:ascii="Arial" w:hAnsi="Arial" w:cs="Arial"/>
          <w:b/>
          <w:sz w:val="22"/>
          <w:szCs w:val="22"/>
        </w:rPr>
        <w:t>:</w:t>
      </w:r>
    </w:p>
    <w:p w14:paraId="2790F2DE" w14:textId="77777777" w:rsidR="00295F2F" w:rsidRPr="00DC6BDA" w:rsidRDefault="00295F2F" w:rsidP="003A16DB"/>
    <w:p w14:paraId="29D558D4" w14:textId="2C4441D6" w:rsidR="000C00F4" w:rsidRPr="00DC6BDA" w:rsidRDefault="0067209E" w:rsidP="0067209E">
      <w:pPr>
        <w:ind w:hanging="709"/>
        <w:rPr>
          <w:rFonts w:ascii="Arial" w:hAnsi="Arial" w:cs="Arial"/>
          <w:b/>
          <w:sz w:val="22"/>
          <w:szCs w:val="22"/>
        </w:rPr>
      </w:pPr>
      <w:r w:rsidRPr="0067209E">
        <w:rPr>
          <w:noProof/>
          <w:lang w:eastAsia="en-IN"/>
        </w:rPr>
        <w:drawing>
          <wp:inline distT="0" distB="0" distL="0" distR="0" wp14:anchorId="6C3AB2A0" wp14:editId="738C09B2">
            <wp:extent cx="6707987" cy="43103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18737" cy="4317288"/>
                    </a:xfrm>
                    <a:prstGeom prst="rect">
                      <a:avLst/>
                    </a:prstGeom>
                    <a:noFill/>
                    <a:ln>
                      <a:noFill/>
                    </a:ln>
                  </pic:spPr>
                </pic:pic>
              </a:graphicData>
            </a:graphic>
          </wp:inline>
        </w:drawing>
      </w:r>
    </w:p>
    <w:p w14:paraId="1C1A83B1" w14:textId="77777777" w:rsidR="000C00F4" w:rsidRPr="00DC6BDA" w:rsidRDefault="000C00F4" w:rsidP="000C00F4">
      <w:pPr>
        <w:ind w:left="-426"/>
        <w:rPr>
          <w:rFonts w:ascii="Arial" w:hAnsi="Arial" w:cs="Arial"/>
          <w:b/>
          <w:sz w:val="22"/>
          <w:szCs w:val="22"/>
        </w:rPr>
      </w:pPr>
    </w:p>
    <w:p w14:paraId="5D234F03" w14:textId="78BD956E" w:rsidR="000C00F4" w:rsidRPr="00DC6BDA" w:rsidRDefault="00295F2F" w:rsidP="000C00F4">
      <w:pPr>
        <w:ind w:left="-426"/>
        <w:rPr>
          <w:rFonts w:ascii="Arial" w:hAnsi="Arial" w:cs="Arial"/>
          <w:b/>
          <w:sz w:val="22"/>
          <w:szCs w:val="22"/>
        </w:rPr>
      </w:pPr>
      <w:r w:rsidRPr="00DC6BDA">
        <w:rPr>
          <w:rFonts w:ascii="Arial" w:hAnsi="Arial" w:cs="Arial"/>
          <w:b/>
          <w:sz w:val="22"/>
          <w:szCs w:val="22"/>
        </w:rPr>
        <w:t>Note:</w:t>
      </w:r>
    </w:p>
    <w:p w14:paraId="75E42BA6" w14:textId="6791763C" w:rsidR="00B946B6" w:rsidRPr="003F3A61" w:rsidRDefault="00B946B6" w:rsidP="00B946B6">
      <w:pPr>
        <w:pStyle w:val="ListParagraph"/>
        <w:numPr>
          <w:ilvl w:val="0"/>
          <w:numId w:val="33"/>
        </w:numPr>
        <w:spacing w:line="360" w:lineRule="auto"/>
        <w:ind w:left="0" w:right="-469" w:hanging="426"/>
        <w:jc w:val="both"/>
        <w:rPr>
          <w:rFonts w:ascii="Arial" w:hAnsi="Arial" w:cs="Arial"/>
          <w:sz w:val="22"/>
          <w:szCs w:val="22"/>
        </w:rPr>
      </w:pPr>
      <w:r w:rsidRPr="003F3A61">
        <w:rPr>
          <w:rFonts w:ascii="Arial" w:hAnsi="Arial" w:cs="Arial"/>
          <w:sz w:val="22"/>
          <w:szCs w:val="22"/>
        </w:rPr>
        <w:t xml:space="preserve">Nomenclature of </w:t>
      </w:r>
      <w:r w:rsidR="0067209E" w:rsidRPr="003F3A61">
        <w:rPr>
          <w:rFonts w:ascii="Arial" w:hAnsi="Arial" w:cs="Arial"/>
          <w:sz w:val="22"/>
          <w:szCs w:val="22"/>
        </w:rPr>
        <w:t>September</w:t>
      </w:r>
      <w:r w:rsidRPr="003F3A61">
        <w:rPr>
          <w:rFonts w:ascii="Arial" w:hAnsi="Arial" w:cs="Arial"/>
          <w:sz w:val="22"/>
          <w:szCs w:val="22"/>
        </w:rPr>
        <w:t xml:space="preserve"> 2022 and </w:t>
      </w:r>
      <w:r w:rsidR="0067209E" w:rsidRPr="003F3A61">
        <w:rPr>
          <w:rFonts w:ascii="Arial" w:hAnsi="Arial" w:cs="Arial"/>
          <w:sz w:val="22"/>
          <w:szCs w:val="22"/>
        </w:rPr>
        <w:t>December</w:t>
      </w:r>
      <w:r w:rsidRPr="003F3A61">
        <w:rPr>
          <w:rFonts w:ascii="Arial" w:hAnsi="Arial" w:cs="Arial"/>
          <w:sz w:val="22"/>
          <w:szCs w:val="22"/>
        </w:rPr>
        <w:t xml:space="preserve"> 2022 is mentioned for the Quarter period for which report is prepared.</w:t>
      </w:r>
    </w:p>
    <w:p w14:paraId="305DA070" w14:textId="4F5AB757" w:rsidR="007371DB" w:rsidRPr="008D04F6" w:rsidRDefault="006E74CC" w:rsidP="00E712ED">
      <w:pPr>
        <w:pStyle w:val="ListParagraph"/>
        <w:numPr>
          <w:ilvl w:val="0"/>
          <w:numId w:val="33"/>
        </w:numPr>
        <w:spacing w:line="360" w:lineRule="auto"/>
        <w:ind w:left="0" w:right="-469" w:hanging="426"/>
        <w:jc w:val="both"/>
        <w:rPr>
          <w:rFonts w:ascii="Arial" w:hAnsi="Arial" w:cs="Arial"/>
          <w:b/>
          <w:sz w:val="22"/>
          <w:szCs w:val="22"/>
        </w:rPr>
      </w:pPr>
      <w:r w:rsidRPr="008D04F6">
        <w:rPr>
          <w:rFonts w:ascii="Arial" w:hAnsi="Arial" w:cs="Arial"/>
          <w:sz w:val="22"/>
          <w:szCs w:val="22"/>
        </w:rPr>
        <w:t xml:space="preserve">The Physical progress captured in above table is based on approximate observations of status of structures constructed on site during our site inspection and our subsequent discussions held with the engineers with which the site visit was conducted. </w:t>
      </w:r>
      <w:r w:rsidR="00442B21" w:rsidRPr="008D04F6">
        <w:rPr>
          <w:rFonts w:ascii="Arial" w:hAnsi="Arial" w:cs="Arial"/>
          <w:sz w:val="22"/>
          <w:szCs w:val="22"/>
        </w:rPr>
        <w:t>Thus,</w:t>
      </w:r>
      <w:r w:rsidRPr="008D04F6">
        <w:rPr>
          <w:rFonts w:ascii="Arial" w:hAnsi="Arial" w:cs="Arial"/>
          <w:sz w:val="22"/>
          <w:szCs w:val="22"/>
        </w:rPr>
        <w:t xml:space="preserve"> the above progress is on approximate b</w:t>
      </w:r>
      <w:r w:rsidR="007371DB" w:rsidRPr="008D04F6">
        <w:rPr>
          <w:rFonts w:ascii="Arial" w:hAnsi="Arial" w:cs="Arial"/>
          <w:sz w:val="22"/>
          <w:szCs w:val="22"/>
        </w:rPr>
        <w:t>asis which may vary from 5%-10%.</w:t>
      </w:r>
    </w:p>
    <w:p w14:paraId="75F72639" w14:textId="37F756F0" w:rsidR="00D944ED" w:rsidRPr="008D04F6" w:rsidRDefault="007371DB" w:rsidP="00E712ED">
      <w:pPr>
        <w:pStyle w:val="ListParagraph"/>
        <w:numPr>
          <w:ilvl w:val="0"/>
          <w:numId w:val="33"/>
        </w:numPr>
        <w:spacing w:line="360" w:lineRule="auto"/>
        <w:ind w:left="0" w:right="-469" w:hanging="426"/>
        <w:jc w:val="both"/>
        <w:rPr>
          <w:rFonts w:ascii="Arial" w:hAnsi="Arial" w:cs="Arial"/>
          <w:b/>
          <w:sz w:val="22"/>
          <w:szCs w:val="22"/>
        </w:rPr>
      </w:pPr>
      <w:r w:rsidRPr="008D04F6">
        <w:rPr>
          <w:rFonts w:ascii="Arial" w:hAnsi="Arial" w:cs="Arial"/>
          <w:sz w:val="22"/>
          <w:szCs w:val="22"/>
        </w:rPr>
        <w:t xml:space="preserve">To summarise, the project </w:t>
      </w:r>
      <w:r w:rsidR="00277004" w:rsidRPr="008D04F6">
        <w:rPr>
          <w:rFonts w:ascii="Arial" w:hAnsi="Arial" w:cs="Arial"/>
          <w:sz w:val="22"/>
          <w:szCs w:val="22"/>
        </w:rPr>
        <w:t xml:space="preserve">construction work </w:t>
      </w:r>
      <w:r w:rsidR="00B5560E" w:rsidRPr="008D04F6">
        <w:rPr>
          <w:rFonts w:ascii="Arial" w:hAnsi="Arial" w:cs="Arial"/>
          <w:sz w:val="22"/>
          <w:szCs w:val="22"/>
        </w:rPr>
        <w:t xml:space="preserve">was </w:t>
      </w:r>
      <w:r w:rsidR="00277004" w:rsidRPr="008D04F6">
        <w:rPr>
          <w:rFonts w:ascii="Arial" w:hAnsi="Arial" w:cs="Arial"/>
          <w:sz w:val="22"/>
          <w:szCs w:val="22"/>
        </w:rPr>
        <w:t>going</w:t>
      </w:r>
      <w:r w:rsidRPr="008D04F6">
        <w:rPr>
          <w:rFonts w:ascii="Arial" w:hAnsi="Arial" w:cs="Arial"/>
          <w:sz w:val="22"/>
          <w:szCs w:val="22"/>
        </w:rPr>
        <w:t xml:space="preserve"> on full swing and satisfactory progress was observed during site visit and the project start</w:t>
      </w:r>
      <w:r w:rsidR="002858E9">
        <w:rPr>
          <w:rFonts w:ascii="Arial" w:hAnsi="Arial" w:cs="Arial"/>
          <w:sz w:val="22"/>
          <w:szCs w:val="22"/>
        </w:rPr>
        <w:t>ed</w:t>
      </w:r>
      <w:r w:rsidRPr="008D04F6">
        <w:rPr>
          <w:rFonts w:ascii="Arial" w:hAnsi="Arial" w:cs="Arial"/>
          <w:sz w:val="22"/>
          <w:szCs w:val="22"/>
        </w:rPr>
        <w:t xml:space="preserve"> the commercial operations. </w:t>
      </w:r>
      <w:r w:rsidR="00E57EDC" w:rsidRPr="008D04F6">
        <w:rPr>
          <w:rFonts w:ascii="Arial" w:hAnsi="Arial" w:cs="Arial"/>
          <w:sz w:val="22"/>
          <w:szCs w:val="22"/>
        </w:rPr>
        <w:t>T</w:t>
      </w:r>
      <w:r w:rsidR="00B5560E" w:rsidRPr="008D04F6">
        <w:rPr>
          <w:rFonts w:ascii="Arial" w:hAnsi="Arial" w:cs="Arial"/>
          <w:sz w:val="22"/>
          <w:szCs w:val="22"/>
        </w:rPr>
        <w:t xml:space="preserve">o support the fact we </w:t>
      </w:r>
      <w:r w:rsidR="00F901CA" w:rsidRPr="008D04F6">
        <w:rPr>
          <w:rFonts w:ascii="Arial" w:hAnsi="Arial" w:cs="Arial"/>
          <w:sz w:val="22"/>
          <w:szCs w:val="22"/>
        </w:rPr>
        <w:t xml:space="preserve">have been provided by the </w:t>
      </w:r>
      <w:r w:rsidR="002E29D7" w:rsidRPr="008D04F6">
        <w:rPr>
          <w:rFonts w:ascii="Arial" w:hAnsi="Arial" w:cs="Arial"/>
          <w:sz w:val="22"/>
          <w:szCs w:val="22"/>
        </w:rPr>
        <w:t xml:space="preserve">borrower with the letter intimating BSE and NSE about the </w:t>
      </w:r>
      <w:r w:rsidR="004F471C" w:rsidRPr="008D04F6">
        <w:rPr>
          <w:rFonts w:ascii="Arial" w:hAnsi="Arial" w:cs="Arial"/>
          <w:sz w:val="22"/>
          <w:szCs w:val="22"/>
        </w:rPr>
        <w:t>Commencement of the Commercial operation</w:t>
      </w:r>
      <w:r w:rsidR="002858E9">
        <w:rPr>
          <w:rFonts w:ascii="Arial" w:hAnsi="Arial" w:cs="Arial"/>
          <w:sz w:val="22"/>
          <w:szCs w:val="22"/>
        </w:rPr>
        <w:t xml:space="preserve"> and copy of invoice of Cement Bags supplied to customer</w:t>
      </w:r>
      <w:r w:rsidR="004F471C" w:rsidRPr="008D04F6">
        <w:rPr>
          <w:rFonts w:ascii="Arial" w:hAnsi="Arial" w:cs="Arial"/>
          <w:sz w:val="22"/>
          <w:szCs w:val="22"/>
        </w:rPr>
        <w:t xml:space="preserve">. </w:t>
      </w:r>
      <w:r w:rsidRPr="008D04F6">
        <w:rPr>
          <w:rFonts w:ascii="Arial" w:hAnsi="Arial" w:cs="Arial"/>
          <w:sz w:val="22"/>
          <w:szCs w:val="22"/>
        </w:rPr>
        <w:t xml:space="preserve">Work </w:t>
      </w:r>
      <w:r w:rsidR="008D04F6" w:rsidRPr="008D04F6">
        <w:rPr>
          <w:rFonts w:ascii="Arial" w:hAnsi="Arial" w:cs="Arial"/>
          <w:sz w:val="22"/>
          <w:szCs w:val="22"/>
        </w:rPr>
        <w:t xml:space="preserve">related to </w:t>
      </w:r>
      <w:r w:rsidRPr="008D04F6">
        <w:rPr>
          <w:rFonts w:ascii="Arial" w:hAnsi="Arial" w:cs="Arial"/>
          <w:sz w:val="22"/>
          <w:szCs w:val="22"/>
        </w:rPr>
        <w:t>site development works, works of ancillary structure, painting works etc.</w:t>
      </w:r>
      <w:r w:rsidR="008D04F6" w:rsidRPr="008D04F6">
        <w:rPr>
          <w:rFonts w:ascii="Arial" w:hAnsi="Arial" w:cs="Arial"/>
          <w:sz w:val="22"/>
          <w:szCs w:val="22"/>
        </w:rPr>
        <w:t xml:space="preserve"> is almost complete and is in final finishing stage.</w:t>
      </w:r>
    </w:p>
    <w:p w14:paraId="231534D8" w14:textId="26CF1147" w:rsidR="002858E9" w:rsidRDefault="002858E9">
      <w:pPr>
        <w:spacing w:after="200" w:line="276" w:lineRule="auto"/>
        <w:rPr>
          <w:rFonts w:ascii="Arial" w:hAnsi="Arial" w:cs="Arial"/>
          <w:b/>
          <w:sz w:val="22"/>
          <w:szCs w:val="22"/>
        </w:rPr>
      </w:pPr>
      <w:r>
        <w:rPr>
          <w:rFonts w:ascii="Arial" w:hAnsi="Arial" w:cs="Arial"/>
          <w:b/>
          <w:sz w:val="22"/>
          <w:szCs w:val="22"/>
        </w:rPr>
        <w:br w:type="page"/>
      </w:r>
    </w:p>
    <w:p w14:paraId="50BA8D02" w14:textId="77777777" w:rsidR="003A16DB" w:rsidRPr="00DC6BDA" w:rsidRDefault="003A16DB" w:rsidP="000950DC">
      <w:pPr>
        <w:pStyle w:val="ListParagraph"/>
        <w:numPr>
          <w:ilvl w:val="0"/>
          <w:numId w:val="31"/>
        </w:numPr>
        <w:ind w:left="0" w:hanging="284"/>
        <w:rPr>
          <w:rFonts w:ascii="Arial" w:hAnsi="Arial" w:cs="Arial"/>
          <w:b/>
        </w:rPr>
      </w:pPr>
      <w:r w:rsidRPr="00DC6BDA">
        <w:rPr>
          <w:rFonts w:ascii="Arial" w:hAnsi="Arial" w:cs="Arial"/>
          <w:b/>
        </w:rPr>
        <w:t xml:space="preserve">PLANT MACHINERY &amp; EQUIPMENT: </w:t>
      </w:r>
    </w:p>
    <w:p w14:paraId="1FC06483" w14:textId="77777777" w:rsidR="003A16DB" w:rsidRPr="00DC6BDA" w:rsidRDefault="003A16DB" w:rsidP="006B3493">
      <w:pPr>
        <w:pStyle w:val="BodyText"/>
      </w:pPr>
    </w:p>
    <w:p w14:paraId="32DCC6D0" w14:textId="13A303EE" w:rsidR="003A16DB" w:rsidRPr="006C4050" w:rsidRDefault="003A16DB" w:rsidP="00081CF8">
      <w:pPr>
        <w:pStyle w:val="ListParagraph"/>
        <w:numPr>
          <w:ilvl w:val="1"/>
          <w:numId w:val="48"/>
        </w:numPr>
        <w:spacing w:line="360" w:lineRule="auto"/>
        <w:ind w:right="-1036"/>
        <w:rPr>
          <w:rFonts w:ascii="Arial" w:hAnsi="Arial" w:cs="Arial"/>
        </w:rPr>
      </w:pPr>
      <w:r w:rsidRPr="006C4050">
        <w:rPr>
          <w:rFonts w:ascii="Arial" w:hAnsi="Arial" w:cs="Arial"/>
          <w:b/>
        </w:rPr>
        <w:t>PROJECT 1:</w:t>
      </w:r>
      <w:r w:rsidRPr="006C4050">
        <w:rPr>
          <w:rFonts w:ascii="Arial" w:hAnsi="Arial" w:cs="Arial"/>
        </w:rPr>
        <w:t xml:space="preserve"> </w:t>
      </w:r>
      <w:r w:rsidRPr="006C4050">
        <w:rPr>
          <w:rFonts w:ascii="Arial" w:hAnsi="Arial" w:cs="Arial"/>
          <w:b/>
        </w:rPr>
        <w:t xml:space="preserve">INTEGRATED UNIT (IU) </w:t>
      </w:r>
    </w:p>
    <w:p w14:paraId="5AC3EF81" w14:textId="77777777" w:rsidR="003A16DB" w:rsidRPr="00DC6BDA" w:rsidRDefault="003A16DB" w:rsidP="002F7FDE">
      <w:pPr>
        <w:spacing w:line="360" w:lineRule="auto"/>
        <w:ind w:right="-1036"/>
        <w:rPr>
          <w:sz w:val="18"/>
        </w:rPr>
      </w:pPr>
    </w:p>
    <w:p w14:paraId="29C80ED1" w14:textId="3EE96926" w:rsidR="003A16DB" w:rsidRPr="00DC6BDA" w:rsidRDefault="003A16DB" w:rsidP="002F7FDE">
      <w:pPr>
        <w:spacing w:line="360" w:lineRule="auto"/>
        <w:ind w:right="-1036"/>
        <w:rPr>
          <w:rFonts w:ascii="Arial" w:hAnsi="Arial" w:cs="Arial"/>
          <w:sz w:val="22"/>
          <w:szCs w:val="22"/>
        </w:rPr>
      </w:pPr>
      <w:r w:rsidRPr="00DC6BDA">
        <w:rPr>
          <w:rFonts w:ascii="Arial" w:hAnsi="Arial" w:cs="Arial"/>
          <w:sz w:val="22"/>
          <w:szCs w:val="22"/>
        </w:rPr>
        <w:t>JCL proposes to install below mentioned machineries/Equipment</w:t>
      </w:r>
      <w:r w:rsidR="009618DF" w:rsidRPr="00DC6BDA">
        <w:rPr>
          <w:rFonts w:ascii="Arial" w:hAnsi="Arial" w:cs="Arial"/>
          <w:sz w:val="22"/>
          <w:szCs w:val="22"/>
        </w:rPr>
        <w:t xml:space="preserve"> at the project site</w:t>
      </w:r>
      <w:r w:rsidRPr="00DC6BDA">
        <w:rPr>
          <w:rFonts w:ascii="Arial" w:hAnsi="Arial" w:cs="Arial"/>
          <w:sz w:val="22"/>
          <w:szCs w:val="22"/>
        </w:rPr>
        <w:t>:</w:t>
      </w:r>
    </w:p>
    <w:p w14:paraId="7AED316D" w14:textId="77777777" w:rsidR="003A16DB" w:rsidRPr="00DC6BDA" w:rsidRDefault="003A16DB" w:rsidP="002F7FDE">
      <w:pPr>
        <w:spacing w:line="360" w:lineRule="auto"/>
        <w:ind w:right="-1036"/>
        <w:rPr>
          <w:rFonts w:ascii="Arial" w:hAnsi="Arial" w:cs="Arial"/>
          <w:sz w:val="18"/>
          <w:szCs w:val="22"/>
        </w:rPr>
      </w:pPr>
    </w:p>
    <w:p w14:paraId="788E2A11"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Crushers</w:t>
      </w:r>
    </w:p>
    <w:p w14:paraId="00F0B79B"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 xml:space="preserve">Stockpile stackers and </w:t>
      </w:r>
      <w:proofErr w:type="spellStart"/>
      <w:r w:rsidRPr="00DC6BDA">
        <w:rPr>
          <w:rFonts w:ascii="Arial" w:hAnsi="Arial" w:cs="Arial"/>
          <w:sz w:val="22"/>
          <w:szCs w:val="22"/>
        </w:rPr>
        <w:t>reclaimers</w:t>
      </w:r>
      <w:proofErr w:type="spellEnd"/>
      <w:r w:rsidRPr="00DC6BDA">
        <w:rPr>
          <w:rFonts w:ascii="Arial" w:hAnsi="Arial" w:cs="Arial"/>
          <w:sz w:val="22"/>
          <w:szCs w:val="22"/>
        </w:rPr>
        <w:t xml:space="preserve"> </w:t>
      </w:r>
    </w:p>
    <w:p w14:paraId="2DC0584D" w14:textId="6577CCB6" w:rsidR="003A16DB" w:rsidRPr="00DC6BDA" w:rsidRDefault="000E09D3" w:rsidP="00E712ED">
      <w:pPr>
        <w:pStyle w:val="ListParagraph"/>
        <w:numPr>
          <w:ilvl w:val="0"/>
          <w:numId w:val="22"/>
        </w:numPr>
        <w:spacing w:line="360" w:lineRule="auto"/>
        <w:ind w:right="-1036"/>
        <w:rPr>
          <w:rFonts w:ascii="Arial" w:hAnsi="Arial" w:cs="Arial"/>
          <w:sz w:val="22"/>
          <w:szCs w:val="22"/>
        </w:rPr>
      </w:pPr>
      <w:r>
        <w:rPr>
          <w:rFonts w:ascii="Arial" w:hAnsi="Arial" w:cs="Arial"/>
          <w:sz w:val="22"/>
          <w:szCs w:val="22"/>
        </w:rPr>
        <w:t>Clinker extraction system</w:t>
      </w:r>
    </w:p>
    <w:p w14:paraId="4708552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Steel for duct/chute/hoppers/chimneys</w:t>
      </w:r>
    </w:p>
    <w:p w14:paraId="25B7433F"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Plant belt conveyors</w:t>
      </w:r>
    </w:p>
    <w:p w14:paraId="029B9F1B" w14:textId="20C04F5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 xml:space="preserve">4 </w:t>
      </w:r>
      <w:proofErr w:type="spellStart"/>
      <w:r w:rsidR="00442B21" w:rsidRPr="00DC6BDA">
        <w:rPr>
          <w:rFonts w:ascii="Arial" w:hAnsi="Arial" w:cs="Arial"/>
          <w:sz w:val="22"/>
          <w:szCs w:val="22"/>
        </w:rPr>
        <w:t>nos</w:t>
      </w:r>
      <w:proofErr w:type="spellEnd"/>
      <w:r w:rsidRPr="00DC6BDA">
        <w:rPr>
          <w:rFonts w:ascii="Arial" w:hAnsi="Arial" w:cs="Arial"/>
          <w:sz w:val="22"/>
          <w:szCs w:val="22"/>
        </w:rPr>
        <w:t xml:space="preserve"> of passenger lifts</w:t>
      </w:r>
    </w:p>
    <w:p w14:paraId="273392C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Compressors and dries</w:t>
      </w:r>
    </w:p>
    <w:p w14:paraId="00925FBF"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HT motors</w:t>
      </w:r>
    </w:p>
    <w:p w14:paraId="0A6FD42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LT motors</w:t>
      </w:r>
    </w:p>
    <w:p w14:paraId="7F2A33EE"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Fire detection system</w:t>
      </w:r>
    </w:p>
    <w:p w14:paraId="1117286A"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Air conditioning</w:t>
      </w:r>
    </w:p>
    <w:p w14:paraId="40761870"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Misc. electrical</w:t>
      </w:r>
    </w:p>
    <w:p w14:paraId="3F1FD347" w14:textId="77777777" w:rsidR="00E37C73" w:rsidRPr="00DC6BDA" w:rsidRDefault="00E37C73" w:rsidP="002F7FDE">
      <w:pPr>
        <w:spacing w:line="360" w:lineRule="auto"/>
        <w:ind w:right="-1036"/>
        <w:jc w:val="both"/>
        <w:rPr>
          <w:rFonts w:ascii="Arial" w:hAnsi="Arial" w:cs="Arial"/>
          <w:b/>
          <w:bCs/>
          <w:iCs/>
          <w:sz w:val="22"/>
          <w:szCs w:val="22"/>
          <w:lang w:val="en-GB" w:eastAsia="en-IN"/>
        </w:rPr>
      </w:pPr>
    </w:p>
    <w:p w14:paraId="0D9467CB" w14:textId="425CA5E3" w:rsidR="003A16DB" w:rsidRPr="00DC6BDA" w:rsidRDefault="003A16DB" w:rsidP="00E37C73">
      <w:pPr>
        <w:spacing w:line="360" w:lineRule="auto"/>
        <w:ind w:right="-22"/>
        <w:jc w:val="both"/>
        <w:rPr>
          <w:rFonts w:ascii="Arial" w:hAnsi="Arial" w:cs="Arial"/>
          <w:sz w:val="22"/>
          <w:szCs w:val="22"/>
        </w:rPr>
      </w:pPr>
      <w:r w:rsidRPr="00DC6BDA">
        <w:rPr>
          <w:rFonts w:ascii="Arial" w:hAnsi="Arial" w:cs="Arial"/>
          <w:sz w:val="22"/>
          <w:szCs w:val="22"/>
        </w:rPr>
        <w:t>For installing above listed machinery/Equipment, JCL has estimated Rs.1</w:t>
      </w:r>
      <w:proofErr w:type="gramStart"/>
      <w:r w:rsidR="002F7FDE" w:rsidRPr="00DC6BDA">
        <w:rPr>
          <w:rFonts w:ascii="Arial" w:hAnsi="Arial" w:cs="Arial"/>
          <w:sz w:val="22"/>
          <w:szCs w:val="22"/>
        </w:rPr>
        <w:t>,</w:t>
      </w:r>
      <w:r w:rsidR="000E09D3">
        <w:rPr>
          <w:rFonts w:ascii="Arial" w:hAnsi="Arial" w:cs="Arial"/>
          <w:sz w:val="22"/>
          <w:szCs w:val="22"/>
        </w:rPr>
        <w:t>285.24</w:t>
      </w:r>
      <w:proofErr w:type="gramEnd"/>
      <w:r w:rsidR="000E09D3">
        <w:rPr>
          <w:rFonts w:ascii="Arial" w:hAnsi="Arial" w:cs="Arial"/>
          <w:sz w:val="22"/>
          <w:szCs w:val="22"/>
        </w:rPr>
        <w:t xml:space="preserve"> </w:t>
      </w:r>
      <w:proofErr w:type="spellStart"/>
      <w:r w:rsidR="000E09D3">
        <w:rPr>
          <w:rFonts w:ascii="Arial" w:hAnsi="Arial" w:cs="Arial"/>
          <w:sz w:val="22"/>
          <w:szCs w:val="22"/>
        </w:rPr>
        <w:t>Crore</w:t>
      </w:r>
      <w:proofErr w:type="spellEnd"/>
      <w:r w:rsidR="000E09D3">
        <w:rPr>
          <w:rFonts w:ascii="Arial" w:hAnsi="Arial" w:cs="Arial"/>
          <w:sz w:val="22"/>
          <w:szCs w:val="22"/>
        </w:rPr>
        <w:t xml:space="preserve"> out of t</w:t>
      </w:r>
      <w:r w:rsidRPr="00DC6BDA">
        <w:rPr>
          <w:rFonts w:ascii="Arial" w:hAnsi="Arial" w:cs="Arial"/>
          <w:sz w:val="22"/>
          <w:szCs w:val="22"/>
        </w:rPr>
        <w:t xml:space="preserve">otal project cost amounting to Rs.2970.29 </w:t>
      </w:r>
      <w:proofErr w:type="spellStart"/>
      <w:r w:rsidRPr="00DC6BDA">
        <w:rPr>
          <w:rFonts w:ascii="Arial" w:hAnsi="Arial" w:cs="Arial"/>
          <w:sz w:val="22"/>
          <w:szCs w:val="22"/>
        </w:rPr>
        <w:t>Crore</w:t>
      </w:r>
      <w:proofErr w:type="spellEnd"/>
      <w:r w:rsidRPr="00DC6BDA">
        <w:rPr>
          <w:rFonts w:ascii="Arial" w:hAnsi="Arial" w:cs="Arial"/>
          <w:sz w:val="22"/>
          <w:szCs w:val="22"/>
        </w:rPr>
        <w:t>. Bifurcation of Rs.1</w:t>
      </w:r>
      <w:proofErr w:type="gramStart"/>
      <w:r w:rsidR="002F7FDE" w:rsidRPr="00DC6BDA">
        <w:rPr>
          <w:rFonts w:ascii="Arial" w:hAnsi="Arial" w:cs="Arial"/>
          <w:sz w:val="22"/>
          <w:szCs w:val="22"/>
        </w:rPr>
        <w:t>,</w:t>
      </w:r>
      <w:r w:rsidRPr="00DC6BDA">
        <w:rPr>
          <w:rFonts w:ascii="Arial" w:hAnsi="Arial" w:cs="Arial"/>
          <w:sz w:val="22"/>
          <w:szCs w:val="22"/>
        </w:rPr>
        <w:t>285.24</w:t>
      </w:r>
      <w:proofErr w:type="gramEnd"/>
      <w:r w:rsidRPr="00DC6BDA">
        <w:rPr>
          <w:rFonts w:ascii="Arial" w:hAnsi="Arial" w:cs="Arial"/>
          <w:sz w:val="22"/>
          <w:szCs w:val="22"/>
        </w:rPr>
        <w:t xml:space="preserve">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is as below:</w:t>
      </w:r>
    </w:p>
    <w:tbl>
      <w:tblPr>
        <w:tblW w:w="7078" w:type="dxa"/>
        <w:jc w:val="center"/>
        <w:tblLayout w:type="fixed"/>
        <w:tblLook w:val="04A0" w:firstRow="1" w:lastRow="0" w:firstColumn="1" w:lastColumn="0" w:noHBand="0" w:noVBand="1"/>
      </w:tblPr>
      <w:tblGrid>
        <w:gridCol w:w="871"/>
        <w:gridCol w:w="5215"/>
        <w:gridCol w:w="992"/>
      </w:tblGrid>
      <w:tr w:rsidR="003A16DB" w:rsidRPr="00DC6BDA" w14:paraId="728D8284" w14:textId="77777777" w:rsidTr="002858E9">
        <w:trPr>
          <w:trHeight w:val="68"/>
          <w:jc w:val="center"/>
        </w:trPr>
        <w:tc>
          <w:tcPr>
            <w:tcW w:w="7078" w:type="dxa"/>
            <w:gridSpan w:val="3"/>
            <w:tcBorders>
              <w:bottom w:val="single" w:sz="4" w:space="0" w:color="auto"/>
            </w:tcBorders>
            <w:shd w:val="clear" w:color="auto" w:fill="auto"/>
            <w:noWrap/>
            <w:vAlign w:val="bottom"/>
          </w:tcPr>
          <w:p w14:paraId="115E87D4" w14:textId="77777777" w:rsidR="003A16DB" w:rsidRPr="00DC6BDA" w:rsidRDefault="003A16DB" w:rsidP="00030D38">
            <w:pPr>
              <w:jc w:val="right"/>
              <w:rPr>
                <w:rFonts w:cs="Arial"/>
                <w:b/>
                <w:bCs/>
                <w:color w:val="000000"/>
                <w:sz w:val="16"/>
                <w:szCs w:val="22"/>
                <w:lang w:val="en-GB" w:eastAsia="en-GB"/>
              </w:rPr>
            </w:pPr>
            <w:r w:rsidRPr="00DC6BDA">
              <w:rPr>
                <w:rFonts w:cs="Arial"/>
                <w:b/>
                <w:bCs/>
                <w:color w:val="000000"/>
                <w:sz w:val="16"/>
                <w:szCs w:val="22"/>
                <w:lang w:val="en-GB" w:eastAsia="en-GB"/>
              </w:rPr>
              <w:t xml:space="preserve">(Amount in Rs. </w:t>
            </w:r>
            <w:proofErr w:type="spellStart"/>
            <w:r w:rsidRPr="00DC6BDA">
              <w:rPr>
                <w:rFonts w:cs="Arial"/>
                <w:b/>
                <w:bCs/>
                <w:color w:val="000000"/>
                <w:sz w:val="16"/>
                <w:szCs w:val="22"/>
                <w:lang w:val="en-GB" w:eastAsia="en-GB"/>
              </w:rPr>
              <w:t>Crore</w:t>
            </w:r>
            <w:proofErr w:type="spellEnd"/>
            <w:r w:rsidRPr="00DC6BDA">
              <w:rPr>
                <w:rFonts w:cs="Arial"/>
                <w:b/>
                <w:bCs/>
                <w:color w:val="000000"/>
                <w:sz w:val="16"/>
                <w:szCs w:val="22"/>
                <w:lang w:val="en-GB" w:eastAsia="en-GB"/>
              </w:rPr>
              <w:t>)</w:t>
            </w:r>
          </w:p>
        </w:tc>
      </w:tr>
      <w:tr w:rsidR="003A16DB" w:rsidRPr="00DC6BDA" w14:paraId="3873704D" w14:textId="77777777" w:rsidTr="002858E9">
        <w:trPr>
          <w:trHeight w:val="55"/>
          <w:jc w:val="center"/>
        </w:trPr>
        <w:tc>
          <w:tcPr>
            <w:tcW w:w="7078"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39D4EC21" w14:textId="77777777" w:rsidR="003A16DB" w:rsidRPr="00DC6BDA" w:rsidRDefault="003A16DB" w:rsidP="00030D38">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558454E9"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3FA80A4C"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Sr. No.</w:t>
            </w:r>
          </w:p>
        </w:tc>
        <w:tc>
          <w:tcPr>
            <w:tcW w:w="5215"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2C9FD4A9"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Description</w:t>
            </w:r>
          </w:p>
        </w:tc>
        <w:tc>
          <w:tcPr>
            <w:tcW w:w="99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0AAE2313"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F.O.B.</w:t>
            </w:r>
          </w:p>
        </w:tc>
      </w:tr>
      <w:tr w:rsidR="003A16DB" w:rsidRPr="00DC6BDA" w14:paraId="6C10343B"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BA53A6"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1727DB7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Total Cost of Mechanical and electrical equipment’s</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F1AA3F1"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895.11</w:t>
            </w:r>
          </w:p>
        </w:tc>
      </w:tr>
      <w:tr w:rsidR="003A16DB" w:rsidRPr="00DC6BDA" w14:paraId="3148C337"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B0B9FD"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4ADBF0CE"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Equipment for distribution of Power</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2B1FD21"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148.63</w:t>
            </w:r>
          </w:p>
        </w:tc>
      </w:tr>
      <w:tr w:rsidR="003A16DB" w:rsidRPr="00DC6BDA" w14:paraId="7DDF12E6"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5E1EE"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3.</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7869563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Waste heat recovery system (WHRS) based power plant</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C1CF48F"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200.00</w:t>
            </w:r>
          </w:p>
        </w:tc>
      </w:tr>
      <w:tr w:rsidR="003A16DB" w:rsidRPr="00DC6BDA" w14:paraId="57FDD544"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4F29E"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773C9B58"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Mining Machinery</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B207A39"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41.50</w:t>
            </w:r>
          </w:p>
        </w:tc>
      </w:tr>
      <w:tr w:rsidR="002858E9" w:rsidRPr="00DC6BDA" w14:paraId="634DE87C" w14:textId="77777777" w:rsidTr="002858E9">
        <w:trPr>
          <w:trHeight w:val="295"/>
          <w:jc w:val="center"/>
        </w:trPr>
        <w:tc>
          <w:tcPr>
            <w:tcW w:w="6086"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470AB3D7" w14:textId="77777777" w:rsidR="002858E9" w:rsidRPr="00DC6BDA" w:rsidRDefault="002858E9" w:rsidP="002858E9">
            <w:pPr>
              <w:jc w:val="right"/>
              <w:rPr>
                <w:rFonts w:asciiTheme="minorHAnsi" w:hAnsiTheme="minorHAnsi" w:cstheme="minorHAnsi"/>
                <w:b/>
                <w:sz w:val="22"/>
                <w:szCs w:val="22"/>
              </w:rPr>
            </w:pPr>
            <w:r w:rsidRPr="00DC6BDA">
              <w:rPr>
                <w:rFonts w:asciiTheme="minorHAnsi" w:hAnsiTheme="minorHAnsi" w:cstheme="minorHAnsi"/>
                <w:b/>
                <w:sz w:val="22"/>
                <w:szCs w:val="22"/>
              </w:rPr>
              <w:t>Total</w:t>
            </w:r>
          </w:p>
        </w:tc>
        <w:tc>
          <w:tcPr>
            <w:tcW w:w="992"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00A2095D" w14:textId="77777777" w:rsidR="002858E9" w:rsidRPr="00DC6BDA" w:rsidRDefault="002858E9"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1285.24</w:t>
            </w:r>
            <w:r w:rsidRPr="00DC6BDA">
              <w:rPr>
                <w:rFonts w:asciiTheme="minorHAnsi" w:hAnsiTheme="minorHAnsi" w:cstheme="minorHAnsi"/>
                <w:b/>
                <w:bCs/>
                <w:color w:val="000000"/>
                <w:sz w:val="22"/>
                <w:szCs w:val="22"/>
                <w:lang w:val="en-GB" w:eastAsia="en-GB"/>
              </w:rPr>
              <w:fldChar w:fldCharType="end"/>
            </w:r>
          </w:p>
        </w:tc>
      </w:tr>
    </w:tbl>
    <w:p w14:paraId="3EDCC3A0" w14:textId="77777777" w:rsidR="003A16DB" w:rsidRPr="00DC6BDA" w:rsidRDefault="003A16DB" w:rsidP="003A16DB">
      <w:pPr>
        <w:spacing w:line="360" w:lineRule="auto"/>
        <w:ind w:right="-987"/>
        <w:jc w:val="both"/>
        <w:rPr>
          <w:rFonts w:asciiTheme="minorHAnsi" w:hAnsiTheme="minorHAnsi" w:cstheme="minorHAnsi"/>
          <w:sz w:val="22"/>
          <w:szCs w:val="22"/>
        </w:rPr>
      </w:pPr>
    </w:p>
    <w:p w14:paraId="2F57BB5E" w14:textId="1614F4B1" w:rsidR="003A16DB" w:rsidRPr="00DC6BDA" w:rsidRDefault="003A16DB" w:rsidP="001F7EF0">
      <w:pPr>
        <w:spacing w:line="360" w:lineRule="auto"/>
        <w:ind w:left="142" w:right="-22"/>
        <w:jc w:val="both"/>
        <w:rPr>
          <w:rFonts w:ascii="Arial" w:hAnsi="Arial" w:cs="Arial"/>
          <w:sz w:val="22"/>
          <w:szCs w:val="22"/>
        </w:rPr>
      </w:pPr>
      <w:r w:rsidRPr="00DC6BDA">
        <w:rPr>
          <w:rFonts w:ascii="Arial" w:hAnsi="Arial" w:cs="Arial"/>
          <w:sz w:val="22"/>
          <w:szCs w:val="22"/>
        </w:rPr>
        <w:t xml:space="preserve">Detailed breakup of </w:t>
      </w:r>
      <w:r w:rsidRPr="00DC6BDA">
        <w:rPr>
          <w:rFonts w:ascii="Arial" w:hAnsi="Arial" w:cs="Arial"/>
          <w:b/>
          <w:sz w:val="22"/>
          <w:szCs w:val="22"/>
        </w:rPr>
        <w:t>Mechanical and Electrical equipment’s</w:t>
      </w:r>
      <w:r w:rsidRPr="00DC6BDA">
        <w:rPr>
          <w:rFonts w:ascii="Arial" w:hAnsi="Arial" w:cs="Arial"/>
          <w:sz w:val="22"/>
          <w:szCs w:val="22"/>
        </w:rPr>
        <w:t xml:space="preserve"> and </w:t>
      </w:r>
      <w:r w:rsidR="001F7EF0" w:rsidRPr="00DC6BDA">
        <w:rPr>
          <w:rFonts w:ascii="Arial" w:hAnsi="Arial" w:cs="Arial"/>
          <w:b/>
          <w:sz w:val="22"/>
          <w:szCs w:val="22"/>
        </w:rPr>
        <w:t xml:space="preserve">Equipment for Distribution </w:t>
      </w:r>
      <w:r w:rsidRPr="00DC6BDA">
        <w:rPr>
          <w:rFonts w:ascii="Arial" w:hAnsi="Arial" w:cs="Arial"/>
          <w:b/>
          <w:sz w:val="22"/>
          <w:szCs w:val="22"/>
        </w:rPr>
        <w:t>of power</w:t>
      </w:r>
      <w:r w:rsidRPr="00DC6BDA">
        <w:rPr>
          <w:rFonts w:ascii="Arial" w:hAnsi="Arial" w:cs="Arial"/>
          <w:sz w:val="22"/>
          <w:szCs w:val="22"/>
        </w:rPr>
        <w:t xml:space="preserve"> is as below:</w:t>
      </w:r>
    </w:p>
    <w:tbl>
      <w:tblPr>
        <w:tblW w:w="8935" w:type="dxa"/>
        <w:tblInd w:w="142" w:type="dxa"/>
        <w:tblLayout w:type="fixed"/>
        <w:tblLook w:val="04A0" w:firstRow="1" w:lastRow="0" w:firstColumn="1" w:lastColumn="0" w:noHBand="0" w:noVBand="1"/>
      </w:tblPr>
      <w:tblGrid>
        <w:gridCol w:w="907"/>
        <w:gridCol w:w="5912"/>
        <w:gridCol w:w="987"/>
        <w:gridCol w:w="1129"/>
      </w:tblGrid>
      <w:tr w:rsidR="003A16DB" w:rsidRPr="00DC6BDA" w14:paraId="6A383824" w14:textId="77777777" w:rsidTr="003457F7">
        <w:trPr>
          <w:trHeight w:val="70"/>
        </w:trPr>
        <w:tc>
          <w:tcPr>
            <w:tcW w:w="8935" w:type="dxa"/>
            <w:gridSpan w:val="4"/>
            <w:tcBorders>
              <w:bottom w:val="single" w:sz="4" w:space="0" w:color="auto"/>
            </w:tcBorders>
            <w:shd w:val="clear" w:color="auto" w:fill="auto"/>
            <w:noWrap/>
            <w:vAlign w:val="bottom"/>
          </w:tcPr>
          <w:p w14:paraId="53BBE475" w14:textId="77777777" w:rsidR="003A16DB" w:rsidRPr="00DC6BDA" w:rsidRDefault="003A16DB" w:rsidP="00030D38">
            <w:pPr>
              <w:ind w:right="-93"/>
              <w:jc w:val="right"/>
              <w:rPr>
                <w:rFonts w:asciiTheme="minorHAnsi" w:hAnsiTheme="minorHAnsi" w:cstheme="minorHAnsi"/>
                <w:b/>
                <w:bCs/>
                <w:color w:val="000000"/>
                <w:sz w:val="16"/>
                <w:szCs w:val="22"/>
                <w:lang w:val="en-GB" w:eastAsia="en-GB"/>
              </w:rPr>
            </w:pPr>
            <w:r w:rsidRPr="00DC6BDA">
              <w:rPr>
                <w:rFonts w:asciiTheme="minorHAnsi" w:hAnsiTheme="minorHAnsi" w:cstheme="minorHAnsi"/>
                <w:b/>
                <w:bCs/>
                <w:color w:val="000000"/>
                <w:sz w:val="16"/>
                <w:szCs w:val="22"/>
                <w:lang w:val="en-GB" w:eastAsia="en-GB"/>
              </w:rPr>
              <w:t xml:space="preserve">(Amount in Rs. </w:t>
            </w:r>
            <w:proofErr w:type="spellStart"/>
            <w:r w:rsidRPr="00DC6BDA">
              <w:rPr>
                <w:rFonts w:asciiTheme="minorHAnsi" w:hAnsiTheme="minorHAnsi" w:cstheme="minorHAnsi"/>
                <w:b/>
                <w:bCs/>
                <w:color w:val="000000"/>
                <w:sz w:val="16"/>
                <w:szCs w:val="22"/>
                <w:lang w:val="en-GB" w:eastAsia="en-GB"/>
              </w:rPr>
              <w:t>Crore</w:t>
            </w:r>
            <w:proofErr w:type="spellEnd"/>
            <w:r w:rsidRPr="00DC6BDA">
              <w:rPr>
                <w:rFonts w:asciiTheme="minorHAnsi" w:hAnsiTheme="minorHAnsi" w:cstheme="minorHAnsi"/>
                <w:b/>
                <w:bCs/>
                <w:color w:val="000000"/>
                <w:sz w:val="16"/>
                <w:szCs w:val="22"/>
                <w:lang w:val="en-GB" w:eastAsia="en-GB"/>
              </w:rPr>
              <w:t>)</w:t>
            </w:r>
          </w:p>
        </w:tc>
      </w:tr>
      <w:tr w:rsidR="003A16DB" w:rsidRPr="00DC6BDA" w14:paraId="56581D58" w14:textId="77777777" w:rsidTr="003457F7">
        <w:trPr>
          <w:trHeight w:val="300"/>
        </w:trPr>
        <w:tc>
          <w:tcPr>
            <w:tcW w:w="8935"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09CE9C8A" w14:textId="77777777" w:rsidR="003A16DB" w:rsidRPr="00DC6BDA" w:rsidRDefault="003A16DB" w:rsidP="00030D38">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36CA00C8" w14:textId="77777777" w:rsidTr="002858E9">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D6A9030" w14:textId="77777777" w:rsidR="003A16DB" w:rsidRPr="00DC6BDA" w:rsidRDefault="003A16DB" w:rsidP="00030D38">
            <w:pP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Sr. No.</w:t>
            </w:r>
          </w:p>
        </w:tc>
        <w:tc>
          <w:tcPr>
            <w:tcW w:w="591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4C2A4566"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Description</w:t>
            </w:r>
          </w:p>
        </w:tc>
        <w:tc>
          <w:tcPr>
            <w:tcW w:w="98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CB52A3B" w14:textId="77777777" w:rsidR="003A16DB" w:rsidRPr="00DC6BDA" w:rsidRDefault="003A16DB" w:rsidP="00030D38">
            <w:pPr>
              <w:jc w:val="right"/>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F.O.B.</w:t>
            </w:r>
          </w:p>
        </w:tc>
        <w:tc>
          <w:tcPr>
            <w:tcW w:w="112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D21DA8C" w14:textId="77777777" w:rsidR="003A16DB" w:rsidRPr="00DC6BDA" w:rsidRDefault="003A16DB" w:rsidP="00030D38">
            <w:pPr>
              <w:jc w:val="right"/>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F.O.R.</w:t>
            </w:r>
          </w:p>
        </w:tc>
      </w:tr>
      <w:tr w:rsidR="003A16DB" w:rsidRPr="00DC6BDA" w14:paraId="2257753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E8CBCE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7838490D"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Equipment  </w:t>
            </w:r>
          </w:p>
        </w:tc>
      </w:tr>
      <w:tr w:rsidR="003A16DB" w:rsidRPr="00DC6BDA" w14:paraId="6CC0560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039158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5912" w:type="dxa"/>
            <w:tcBorders>
              <w:top w:val="nil"/>
              <w:left w:val="nil"/>
              <w:bottom w:val="single" w:sz="4" w:space="0" w:color="auto"/>
              <w:right w:val="single" w:sz="4" w:space="0" w:color="auto"/>
            </w:tcBorders>
            <w:shd w:val="clear" w:color="auto" w:fill="auto"/>
            <w:noWrap/>
            <w:vAlign w:val="bottom"/>
            <w:hideMark/>
          </w:tcPr>
          <w:p w14:paraId="78FAAA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Crushers</w:t>
            </w:r>
          </w:p>
        </w:tc>
        <w:tc>
          <w:tcPr>
            <w:tcW w:w="987" w:type="dxa"/>
            <w:tcBorders>
              <w:top w:val="nil"/>
              <w:left w:val="nil"/>
              <w:bottom w:val="single" w:sz="4" w:space="0" w:color="auto"/>
              <w:right w:val="single" w:sz="4" w:space="0" w:color="auto"/>
            </w:tcBorders>
            <w:shd w:val="clear" w:color="auto" w:fill="auto"/>
            <w:noWrap/>
            <w:vAlign w:val="bottom"/>
            <w:hideMark/>
          </w:tcPr>
          <w:p w14:paraId="4375DDD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BCB992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3815CAA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9B0F5A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1.1.1</w:t>
            </w:r>
          </w:p>
        </w:tc>
        <w:tc>
          <w:tcPr>
            <w:tcW w:w="5912" w:type="dxa"/>
            <w:tcBorders>
              <w:top w:val="nil"/>
              <w:left w:val="nil"/>
              <w:bottom w:val="single" w:sz="4" w:space="0" w:color="auto"/>
              <w:right w:val="single" w:sz="4" w:space="0" w:color="auto"/>
            </w:tcBorders>
            <w:shd w:val="clear" w:color="auto" w:fill="auto"/>
            <w:noWrap/>
            <w:vAlign w:val="bottom"/>
            <w:hideMark/>
          </w:tcPr>
          <w:p w14:paraId="04CBE60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Limestone crushing and wobbler</w:t>
            </w:r>
          </w:p>
        </w:tc>
        <w:tc>
          <w:tcPr>
            <w:tcW w:w="987" w:type="dxa"/>
            <w:tcBorders>
              <w:top w:val="nil"/>
              <w:left w:val="nil"/>
              <w:bottom w:val="single" w:sz="4" w:space="0" w:color="auto"/>
              <w:right w:val="single" w:sz="4" w:space="0" w:color="auto"/>
            </w:tcBorders>
            <w:shd w:val="clear" w:color="auto" w:fill="auto"/>
            <w:noWrap/>
            <w:vAlign w:val="bottom"/>
            <w:hideMark/>
          </w:tcPr>
          <w:p w14:paraId="1D453BE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4186CE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20.00</w:t>
            </w:r>
          </w:p>
        </w:tc>
      </w:tr>
      <w:tr w:rsidR="003A16DB" w:rsidRPr="00DC6BDA" w14:paraId="138AA58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70C5D7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5912" w:type="dxa"/>
            <w:tcBorders>
              <w:top w:val="nil"/>
              <w:left w:val="nil"/>
              <w:bottom w:val="single" w:sz="4" w:space="0" w:color="auto"/>
              <w:right w:val="single" w:sz="4" w:space="0" w:color="auto"/>
            </w:tcBorders>
            <w:shd w:val="clear" w:color="auto" w:fill="auto"/>
            <w:noWrap/>
            <w:vAlign w:val="bottom"/>
            <w:hideMark/>
          </w:tcPr>
          <w:p w14:paraId="706B185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Crushing</w:t>
            </w:r>
          </w:p>
        </w:tc>
        <w:tc>
          <w:tcPr>
            <w:tcW w:w="987" w:type="dxa"/>
            <w:tcBorders>
              <w:top w:val="nil"/>
              <w:left w:val="nil"/>
              <w:bottom w:val="single" w:sz="4" w:space="0" w:color="auto"/>
              <w:right w:val="single" w:sz="4" w:space="0" w:color="auto"/>
            </w:tcBorders>
            <w:shd w:val="clear" w:color="auto" w:fill="auto"/>
            <w:noWrap/>
            <w:vAlign w:val="bottom"/>
            <w:hideMark/>
          </w:tcPr>
          <w:p w14:paraId="5791A79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9D6E13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6DDA497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FD7F9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5912" w:type="dxa"/>
            <w:tcBorders>
              <w:top w:val="nil"/>
              <w:left w:val="nil"/>
              <w:bottom w:val="single" w:sz="4" w:space="0" w:color="auto"/>
              <w:right w:val="single" w:sz="4" w:space="0" w:color="auto"/>
            </w:tcBorders>
            <w:shd w:val="clear" w:color="auto" w:fill="auto"/>
            <w:noWrap/>
            <w:vAlign w:val="bottom"/>
            <w:hideMark/>
          </w:tcPr>
          <w:p w14:paraId="4013AEC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Additive/ Corrective Crusher</w:t>
            </w:r>
          </w:p>
        </w:tc>
        <w:tc>
          <w:tcPr>
            <w:tcW w:w="987" w:type="dxa"/>
            <w:tcBorders>
              <w:top w:val="nil"/>
              <w:left w:val="nil"/>
              <w:bottom w:val="single" w:sz="4" w:space="0" w:color="auto"/>
              <w:right w:val="single" w:sz="4" w:space="0" w:color="auto"/>
            </w:tcBorders>
            <w:shd w:val="clear" w:color="auto" w:fill="auto"/>
            <w:noWrap/>
            <w:vAlign w:val="bottom"/>
            <w:hideMark/>
          </w:tcPr>
          <w:p w14:paraId="4E23C3C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19B2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0A50288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40CF4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5912" w:type="dxa"/>
            <w:tcBorders>
              <w:top w:val="nil"/>
              <w:left w:val="nil"/>
              <w:bottom w:val="single" w:sz="4" w:space="0" w:color="auto"/>
              <w:right w:val="single" w:sz="4" w:space="0" w:color="auto"/>
            </w:tcBorders>
            <w:shd w:val="clear" w:color="auto" w:fill="auto"/>
            <w:noWrap/>
            <w:vAlign w:val="bottom"/>
            <w:hideMark/>
          </w:tcPr>
          <w:p w14:paraId="535D364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Stockpiles stackers &amp; </w:t>
            </w:r>
            <w:proofErr w:type="spellStart"/>
            <w:r w:rsidRPr="00DC6BDA">
              <w:rPr>
                <w:rFonts w:asciiTheme="minorHAnsi" w:hAnsiTheme="minorHAnsi" w:cstheme="minorHAnsi"/>
                <w:color w:val="000000"/>
                <w:sz w:val="22"/>
                <w:szCs w:val="22"/>
                <w:lang w:val="en-GB" w:eastAsia="en-GB"/>
              </w:rPr>
              <w:t>Reclaimers</w:t>
            </w:r>
            <w:proofErr w:type="spellEnd"/>
            <w:r w:rsidRPr="00DC6BDA">
              <w:rPr>
                <w:rFonts w:asciiTheme="minorHAnsi" w:hAnsiTheme="minorHAnsi" w:cstheme="minorHAnsi"/>
                <w:color w:val="000000"/>
                <w:sz w:val="22"/>
                <w:szCs w:val="22"/>
                <w:lang w:val="en-GB" w:eastAsia="en-GB"/>
              </w:rPr>
              <w:t xml:space="preserve">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39F921C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592C30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E11F1A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2E8B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1.2.1</w:t>
            </w:r>
          </w:p>
        </w:tc>
        <w:tc>
          <w:tcPr>
            <w:tcW w:w="5912" w:type="dxa"/>
            <w:tcBorders>
              <w:top w:val="nil"/>
              <w:left w:val="nil"/>
              <w:bottom w:val="single" w:sz="4" w:space="0" w:color="auto"/>
              <w:right w:val="single" w:sz="4" w:space="0" w:color="auto"/>
            </w:tcBorders>
            <w:shd w:val="clear" w:color="auto" w:fill="auto"/>
            <w:noWrap/>
            <w:vAlign w:val="bottom"/>
            <w:hideMark/>
          </w:tcPr>
          <w:p w14:paraId="54A0B412" w14:textId="680DA432" w:rsidR="003A16DB" w:rsidRPr="00DC6BDA" w:rsidRDefault="00442B21"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Limestone Storage</w:t>
            </w:r>
            <w:r w:rsidR="003A16DB" w:rsidRPr="00DC6BDA">
              <w:rPr>
                <w:rFonts w:asciiTheme="minorHAnsi" w:hAnsiTheme="minorHAnsi" w:cstheme="minorHAnsi"/>
                <w:color w:val="000000"/>
                <w:sz w:val="22"/>
                <w:szCs w:val="22"/>
                <w:lang w:val="en-GB" w:eastAsia="en-GB"/>
              </w:rPr>
              <w:t xml:space="preserve">, Stacker &amp; </w:t>
            </w:r>
            <w:proofErr w:type="spellStart"/>
            <w:r w:rsidR="003A16DB" w:rsidRPr="00DC6BDA">
              <w:rPr>
                <w:rFonts w:asciiTheme="minorHAnsi" w:hAnsiTheme="minorHAnsi" w:cstheme="minorHAnsi"/>
                <w:color w:val="000000"/>
                <w:sz w:val="22"/>
                <w:szCs w:val="22"/>
                <w:lang w:val="en-GB" w:eastAsia="en-GB"/>
              </w:rPr>
              <w:t>Reclaimer</w:t>
            </w:r>
            <w:proofErr w:type="spellEnd"/>
            <w:r w:rsidR="003A16DB" w:rsidRPr="00DC6BDA">
              <w:rPr>
                <w:rFonts w:asciiTheme="minorHAnsi" w:hAnsiTheme="minorHAnsi" w:cstheme="minorHAnsi"/>
                <w:color w:val="000000"/>
                <w:sz w:val="22"/>
                <w:szCs w:val="22"/>
                <w:lang w:val="en-GB" w:eastAsia="en-GB"/>
              </w:rPr>
              <w:t xml:space="preserve">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3428FB9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2349B78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26.66</w:t>
            </w:r>
          </w:p>
        </w:tc>
      </w:tr>
      <w:tr w:rsidR="003A16DB" w:rsidRPr="00DC6BDA" w14:paraId="666F90B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6FB3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1.2.2</w:t>
            </w:r>
          </w:p>
        </w:tc>
        <w:tc>
          <w:tcPr>
            <w:tcW w:w="5912" w:type="dxa"/>
            <w:tcBorders>
              <w:top w:val="nil"/>
              <w:left w:val="nil"/>
              <w:bottom w:val="single" w:sz="4" w:space="0" w:color="auto"/>
              <w:right w:val="single" w:sz="4" w:space="0" w:color="auto"/>
            </w:tcBorders>
            <w:shd w:val="clear" w:color="auto" w:fill="auto"/>
            <w:noWrap/>
            <w:vAlign w:val="bottom"/>
            <w:hideMark/>
          </w:tcPr>
          <w:p w14:paraId="6555C63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Corrective Storage Stacker &amp; </w:t>
            </w:r>
            <w:proofErr w:type="spellStart"/>
            <w:r w:rsidRPr="00DC6BDA">
              <w:rPr>
                <w:rFonts w:asciiTheme="minorHAnsi" w:hAnsiTheme="minorHAnsi" w:cstheme="minorHAnsi"/>
                <w:color w:val="000000"/>
                <w:sz w:val="22"/>
                <w:szCs w:val="22"/>
                <w:lang w:val="en-GB" w:eastAsia="en-GB"/>
              </w:rPr>
              <w:t>Reclaimer</w:t>
            </w:r>
            <w:proofErr w:type="spellEnd"/>
            <w:r w:rsidRPr="00DC6BDA">
              <w:rPr>
                <w:rFonts w:asciiTheme="minorHAnsi" w:hAnsiTheme="minorHAnsi" w:cstheme="minorHAnsi"/>
                <w:color w:val="000000"/>
                <w:sz w:val="22"/>
                <w:szCs w:val="22"/>
                <w:lang w:val="en-GB" w:eastAsia="en-GB"/>
              </w:rPr>
              <w:t xml:space="preserve">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26A2EED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3B1C8C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17.01</w:t>
            </w:r>
          </w:p>
        </w:tc>
      </w:tr>
      <w:tr w:rsidR="003A16DB" w:rsidRPr="00DC6BDA" w14:paraId="7075348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10FBF4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1.2.3</w:t>
            </w:r>
          </w:p>
        </w:tc>
        <w:tc>
          <w:tcPr>
            <w:tcW w:w="5912" w:type="dxa"/>
            <w:tcBorders>
              <w:top w:val="nil"/>
              <w:left w:val="nil"/>
              <w:bottom w:val="single" w:sz="4" w:space="0" w:color="auto"/>
              <w:right w:val="single" w:sz="4" w:space="0" w:color="auto"/>
            </w:tcBorders>
            <w:shd w:val="clear" w:color="auto" w:fill="auto"/>
            <w:noWrap/>
            <w:vAlign w:val="bottom"/>
            <w:hideMark/>
          </w:tcPr>
          <w:p w14:paraId="342AF2B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Coal storage stacker and </w:t>
            </w:r>
            <w:proofErr w:type="spellStart"/>
            <w:r w:rsidRPr="00DC6BDA">
              <w:rPr>
                <w:rFonts w:asciiTheme="minorHAnsi" w:hAnsiTheme="minorHAnsi" w:cstheme="minorHAnsi"/>
                <w:color w:val="000000"/>
                <w:sz w:val="22"/>
                <w:szCs w:val="22"/>
                <w:lang w:val="en-GB" w:eastAsia="en-GB"/>
              </w:rPr>
              <w:t>reclaimer</w:t>
            </w:r>
            <w:proofErr w:type="spellEnd"/>
            <w:r w:rsidRPr="00DC6BDA">
              <w:rPr>
                <w:rFonts w:asciiTheme="minorHAnsi" w:hAnsiTheme="minorHAnsi" w:cstheme="minorHAnsi"/>
                <w:color w:val="000000"/>
                <w:sz w:val="22"/>
                <w:szCs w:val="22"/>
                <w:lang w:val="en-GB" w:eastAsia="en-GB"/>
              </w:rPr>
              <w:t xml:space="preserve">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6EAE5F7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909A1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15.73</w:t>
            </w:r>
          </w:p>
        </w:tc>
      </w:tr>
      <w:tr w:rsidR="003A16DB" w:rsidRPr="00DC6BDA" w14:paraId="36A6361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B6E2C9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5912" w:type="dxa"/>
            <w:tcBorders>
              <w:top w:val="nil"/>
              <w:left w:val="nil"/>
              <w:bottom w:val="single" w:sz="4" w:space="0" w:color="auto"/>
              <w:right w:val="single" w:sz="4" w:space="0" w:color="auto"/>
            </w:tcBorders>
            <w:shd w:val="clear" w:color="auto" w:fill="auto"/>
            <w:noWrap/>
            <w:vAlign w:val="bottom"/>
            <w:hideMark/>
          </w:tcPr>
          <w:p w14:paraId="2CB254C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Grinding and Pyro Processing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506B5D0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1DC2C8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B433B2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565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1.3.1</w:t>
            </w:r>
          </w:p>
        </w:tc>
        <w:tc>
          <w:tcPr>
            <w:tcW w:w="5912" w:type="dxa"/>
            <w:tcBorders>
              <w:top w:val="nil"/>
              <w:left w:val="nil"/>
              <w:bottom w:val="single" w:sz="4" w:space="0" w:color="auto"/>
              <w:right w:val="single" w:sz="4" w:space="0" w:color="auto"/>
            </w:tcBorders>
            <w:shd w:val="clear" w:color="auto" w:fill="auto"/>
            <w:noWrap/>
            <w:vAlign w:val="bottom"/>
            <w:hideMark/>
          </w:tcPr>
          <w:p w14:paraId="2FCC367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Material and Coal Drying and Grinding including </w:t>
            </w:r>
            <w:proofErr w:type="spellStart"/>
            <w:r w:rsidRPr="00DC6BDA">
              <w:rPr>
                <w:rFonts w:asciiTheme="minorHAnsi" w:hAnsiTheme="minorHAnsi" w:cstheme="minorHAnsi"/>
                <w:color w:val="000000"/>
                <w:sz w:val="22"/>
                <w:szCs w:val="22"/>
                <w:lang w:val="en-GB" w:eastAsia="en-GB"/>
              </w:rPr>
              <w:t>Baghouse</w:t>
            </w:r>
            <w:proofErr w:type="spellEnd"/>
          </w:p>
        </w:tc>
        <w:tc>
          <w:tcPr>
            <w:tcW w:w="987" w:type="dxa"/>
            <w:tcBorders>
              <w:top w:val="nil"/>
              <w:left w:val="nil"/>
              <w:bottom w:val="single" w:sz="4" w:space="0" w:color="auto"/>
              <w:right w:val="single" w:sz="4" w:space="0" w:color="auto"/>
            </w:tcBorders>
            <w:shd w:val="clear" w:color="auto" w:fill="auto"/>
            <w:noWrap/>
            <w:vAlign w:val="bottom"/>
            <w:hideMark/>
          </w:tcPr>
          <w:p w14:paraId="485309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23.15</w:t>
            </w:r>
          </w:p>
        </w:tc>
        <w:tc>
          <w:tcPr>
            <w:tcW w:w="1129" w:type="dxa"/>
            <w:tcBorders>
              <w:top w:val="nil"/>
              <w:left w:val="nil"/>
              <w:bottom w:val="single" w:sz="4" w:space="0" w:color="auto"/>
              <w:right w:val="single" w:sz="4" w:space="0" w:color="auto"/>
            </w:tcBorders>
            <w:shd w:val="clear" w:color="auto" w:fill="auto"/>
            <w:noWrap/>
            <w:vAlign w:val="bottom"/>
            <w:hideMark/>
          </w:tcPr>
          <w:p w14:paraId="349DF8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92.60</w:t>
            </w:r>
          </w:p>
        </w:tc>
      </w:tr>
      <w:tr w:rsidR="003A16DB" w:rsidRPr="00DC6BDA" w14:paraId="3969369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D406AB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w:t>
            </w:r>
          </w:p>
        </w:tc>
        <w:tc>
          <w:tcPr>
            <w:tcW w:w="5912" w:type="dxa"/>
            <w:tcBorders>
              <w:top w:val="nil"/>
              <w:left w:val="nil"/>
              <w:bottom w:val="single" w:sz="4" w:space="0" w:color="auto"/>
              <w:right w:val="single" w:sz="4" w:space="0" w:color="auto"/>
            </w:tcBorders>
            <w:shd w:val="clear" w:color="auto" w:fill="auto"/>
            <w:noWrap/>
            <w:vAlign w:val="bottom"/>
            <w:hideMark/>
          </w:tcPr>
          <w:p w14:paraId="3B4A760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Blending Silo feed B/</w:t>
            </w:r>
            <w:proofErr w:type="spellStart"/>
            <w:r w:rsidRPr="00DC6BDA">
              <w:rPr>
                <w:rFonts w:asciiTheme="minorHAnsi" w:hAnsiTheme="minorHAnsi" w:cstheme="minorHAnsi"/>
                <w:color w:val="000000"/>
                <w:sz w:val="22"/>
                <w:szCs w:val="22"/>
                <w:lang w:val="en-GB" w:eastAsia="en-GB"/>
              </w:rPr>
              <w:t>Ele</w:t>
            </w:r>
            <w:proofErr w:type="spellEnd"/>
            <w:r w:rsidRPr="00DC6BDA">
              <w:rPr>
                <w:rFonts w:asciiTheme="minorHAnsi" w:hAnsiTheme="minorHAnsi" w:cstheme="minorHAnsi"/>
                <w:color w:val="000000"/>
                <w:sz w:val="22"/>
                <w:szCs w:val="22"/>
                <w:lang w:val="en-GB" w:eastAsia="en-GB"/>
              </w:rPr>
              <w:t xml:space="preserve">, Silo, kiln feed, </w:t>
            </w:r>
            <w:proofErr w:type="spellStart"/>
            <w:r w:rsidRPr="00DC6BDA">
              <w:rPr>
                <w:rFonts w:asciiTheme="minorHAnsi" w:hAnsiTheme="minorHAnsi" w:cstheme="minorHAnsi"/>
                <w:color w:val="000000"/>
                <w:sz w:val="22"/>
                <w:szCs w:val="22"/>
                <w:lang w:val="en-GB" w:eastAsia="en-GB"/>
              </w:rPr>
              <w:t>Clinkerisation</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upto</w:t>
            </w:r>
            <w:proofErr w:type="spellEnd"/>
            <w:r w:rsidRPr="00DC6BDA">
              <w:rPr>
                <w:rFonts w:asciiTheme="minorHAnsi" w:hAnsiTheme="minorHAnsi" w:cstheme="minorHAnsi"/>
                <w:color w:val="000000"/>
                <w:sz w:val="22"/>
                <w:szCs w:val="22"/>
                <w:lang w:val="en-GB" w:eastAsia="en-GB"/>
              </w:rPr>
              <w:t xml:space="preserve"> clinker silo extraction), Fine coal firing from silo extraction including ESP</w:t>
            </w:r>
          </w:p>
        </w:tc>
        <w:tc>
          <w:tcPr>
            <w:tcW w:w="987" w:type="dxa"/>
            <w:tcBorders>
              <w:top w:val="nil"/>
              <w:left w:val="nil"/>
              <w:bottom w:val="single" w:sz="4" w:space="0" w:color="auto"/>
              <w:right w:val="single" w:sz="4" w:space="0" w:color="auto"/>
            </w:tcBorders>
            <w:shd w:val="clear" w:color="auto" w:fill="auto"/>
            <w:noWrap/>
            <w:vAlign w:val="bottom"/>
            <w:hideMark/>
          </w:tcPr>
          <w:p w14:paraId="329F917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25.00</w:t>
            </w:r>
          </w:p>
        </w:tc>
        <w:tc>
          <w:tcPr>
            <w:tcW w:w="1129" w:type="dxa"/>
            <w:tcBorders>
              <w:top w:val="nil"/>
              <w:left w:val="nil"/>
              <w:bottom w:val="single" w:sz="4" w:space="0" w:color="auto"/>
              <w:right w:val="single" w:sz="4" w:space="0" w:color="auto"/>
            </w:tcBorders>
            <w:shd w:val="clear" w:color="auto" w:fill="auto"/>
            <w:noWrap/>
            <w:vAlign w:val="bottom"/>
            <w:hideMark/>
          </w:tcPr>
          <w:p w14:paraId="2E9C334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100.00</w:t>
            </w:r>
          </w:p>
        </w:tc>
      </w:tr>
      <w:tr w:rsidR="003A16DB" w:rsidRPr="00DC6BDA" w14:paraId="652851FA"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45F1C7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1.3.3</w:t>
            </w:r>
          </w:p>
        </w:tc>
        <w:tc>
          <w:tcPr>
            <w:tcW w:w="5912" w:type="dxa"/>
            <w:tcBorders>
              <w:top w:val="nil"/>
              <w:left w:val="nil"/>
              <w:bottom w:val="single" w:sz="4" w:space="0" w:color="auto"/>
              <w:right w:val="single" w:sz="4" w:space="0" w:color="auto"/>
            </w:tcBorders>
            <w:shd w:val="clear" w:color="auto" w:fill="auto"/>
            <w:noWrap/>
            <w:vAlign w:val="bottom"/>
            <w:hideMark/>
          </w:tcPr>
          <w:p w14:paraId="1FD4A9A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transport to mill through DPC, Clinker drying &amp; grinding (Up to cement silo feed B/E) including Bag house</w:t>
            </w:r>
          </w:p>
        </w:tc>
        <w:tc>
          <w:tcPr>
            <w:tcW w:w="987" w:type="dxa"/>
            <w:tcBorders>
              <w:top w:val="nil"/>
              <w:left w:val="nil"/>
              <w:bottom w:val="single" w:sz="4" w:space="0" w:color="auto"/>
              <w:right w:val="single" w:sz="4" w:space="0" w:color="auto"/>
            </w:tcBorders>
            <w:shd w:val="clear" w:color="auto" w:fill="auto"/>
            <w:noWrap/>
            <w:vAlign w:val="bottom"/>
            <w:hideMark/>
          </w:tcPr>
          <w:p w14:paraId="3C7D0EA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28.00</w:t>
            </w:r>
          </w:p>
        </w:tc>
        <w:tc>
          <w:tcPr>
            <w:tcW w:w="1129" w:type="dxa"/>
            <w:tcBorders>
              <w:top w:val="nil"/>
              <w:left w:val="nil"/>
              <w:bottom w:val="single" w:sz="4" w:space="0" w:color="auto"/>
              <w:right w:val="single" w:sz="4" w:space="0" w:color="auto"/>
            </w:tcBorders>
            <w:shd w:val="clear" w:color="auto" w:fill="auto"/>
            <w:noWrap/>
            <w:vAlign w:val="bottom"/>
            <w:hideMark/>
          </w:tcPr>
          <w:p w14:paraId="24A83C9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42.00</w:t>
            </w:r>
          </w:p>
        </w:tc>
      </w:tr>
      <w:tr w:rsidR="003A16DB" w:rsidRPr="00DC6BDA" w14:paraId="6AD78B5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6DDD2B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5912" w:type="dxa"/>
            <w:tcBorders>
              <w:top w:val="nil"/>
              <w:left w:val="nil"/>
              <w:bottom w:val="single" w:sz="4" w:space="0" w:color="auto"/>
              <w:right w:val="single" w:sz="4" w:space="0" w:color="auto"/>
            </w:tcBorders>
            <w:shd w:val="clear" w:color="auto" w:fill="auto"/>
            <w:noWrap/>
            <w:vAlign w:val="bottom"/>
            <w:hideMark/>
          </w:tcPr>
          <w:p w14:paraId="16E989B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Silo's and packing plant</w:t>
            </w:r>
          </w:p>
        </w:tc>
        <w:tc>
          <w:tcPr>
            <w:tcW w:w="987" w:type="dxa"/>
            <w:tcBorders>
              <w:top w:val="nil"/>
              <w:left w:val="nil"/>
              <w:bottom w:val="single" w:sz="4" w:space="0" w:color="auto"/>
              <w:right w:val="single" w:sz="4" w:space="0" w:color="auto"/>
            </w:tcBorders>
            <w:shd w:val="clear" w:color="auto" w:fill="auto"/>
            <w:noWrap/>
            <w:vAlign w:val="bottom"/>
            <w:hideMark/>
          </w:tcPr>
          <w:p w14:paraId="185576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1BD00E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69309F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0A172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1.4.1</w:t>
            </w:r>
          </w:p>
        </w:tc>
        <w:tc>
          <w:tcPr>
            <w:tcW w:w="5912" w:type="dxa"/>
            <w:tcBorders>
              <w:top w:val="nil"/>
              <w:left w:val="nil"/>
              <w:bottom w:val="single" w:sz="4" w:space="0" w:color="auto"/>
              <w:right w:val="single" w:sz="4" w:space="0" w:color="auto"/>
            </w:tcBorders>
            <w:shd w:val="clear" w:color="auto" w:fill="auto"/>
            <w:noWrap/>
            <w:vAlign w:val="bottom"/>
            <w:hideMark/>
          </w:tcPr>
          <w:p w14:paraId="2027C93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extraction system</w:t>
            </w:r>
          </w:p>
        </w:tc>
        <w:tc>
          <w:tcPr>
            <w:tcW w:w="987" w:type="dxa"/>
            <w:tcBorders>
              <w:top w:val="nil"/>
              <w:left w:val="nil"/>
              <w:bottom w:val="single" w:sz="4" w:space="0" w:color="auto"/>
              <w:right w:val="single" w:sz="4" w:space="0" w:color="auto"/>
            </w:tcBorders>
            <w:shd w:val="clear" w:color="auto" w:fill="auto"/>
            <w:noWrap/>
            <w:vAlign w:val="bottom"/>
            <w:hideMark/>
          </w:tcPr>
          <w:p w14:paraId="315F928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A854AC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9615A9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F30A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1.4.2</w:t>
            </w:r>
          </w:p>
        </w:tc>
        <w:tc>
          <w:tcPr>
            <w:tcW w:w="5912" w:type="dxa"/>
            <w:tcBorders>
              <w:top w:val="nil"/>
              <w:left w:val="nil"/>
              <w:bottom w:val="single" w:sz="4" w:space="0" w:color="auto"/>
              <w:right w:val="single" w:sz="4" w:space="0" w:color="auto"/>
            </w:tcBorders>
            <w:shd w:val="clear" w:color="auto" w:fill="auto"/>
            <w:noWrap/>
            <w:vAlign w:val="bottom"/>
            <w:hideMark/>
          </w:tcPr>
          <w:p w14:paraId="13DCFC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extraction from cement silo up to rotary packers including steel cement silo</w:t>
            </w:r>
          </w:p>
        </w:tc>
        <w:tc>
          <w:tcPr>
            <w:tcW w:w="987" w:type="dxa"/>
            <w:tcBorders>
              <w:top w:val="nil"/>
              <w:left w:val="nil"/>
              <w:bottom w:val="single" w:sz="4" w:space="0" w:color="auto"/>
              <w:right w:val="single" w:sz="4" w:space="0" w:color="auto"/>
            </w:tcBorders>
            <w:shd w:val="clear" w:color="auto" w:fill="auto"/>
            <w:noWrap/>
            <w:vAlign w:val="bottom"/>
            <w:hideMark/>
          </w:tcPr>
          <w:p w14:paraId="1FDC719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66FE6B2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7.64</w:t>
            </w:r>
          </w:p>
        </w:tc>
      </w:tr>
      <w:tr w:rsidR="003A16DB" w:rsidRPr="00DC6BDA" w14:paraId="328CAD8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6DDE94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w:t>
            </w:r>
          </w:p>
        </w:tc>
        <w:tc>
          <w:tcPr>
            <w:tcW w:w="5912" w:type="dxa"/>
            <w:tcBorders>
              <w:top w:val="nil"/>
              <w:left w:val="nil"/>
              <w:bottom w:val="single" w:sz="4" w:space="0" w:color="auto"/>
              <w:right w:val="single" w:sz="4" w:space="0" w:color="auto"/>
            </w:tcBorders>
            <w:shd w:val="clear" w:color="auto" w:fill="auto"/>
            <w:noWrap/>
            <w:vAlign w:val="bottom"/>
            <w:hideMark/>
          </w:tcPr>
          <w:p w14:paraId="7A4B94D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truck loaders and bulk loading.</w:t>
            </w:r>
          </w:p>
        </w:tc>
        <w:tc>
          <w:tcPr>
            <w:tcW w:w="987" w:type="dxa"/>
            <w:tcBorders>
              <w:top w:val="nil"/>
              <w:left w:val="nil"/>
              <w:bottom w:val="single" w:sz="4" w:space="0" w:color="auto"/>
              <w:right w:val="single" w:sz="4" w:space="0" w:color="auto"/>
            </w:tcBorders>
            <w:shd w:val="clear" w:color="auto" w:fill="auto"/>
            <w:noWrap/>
            <w:vAlign w:val="bottom"/>
            <w:hideMark/>
          </w:tcPr>
          <w:p w14:paraId="40992D6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F70B99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8.60</w:t>
            </w:r>
          </w:p>
        </w:tc>
      </w:tr>
      <w:tr w:rsidR="003A16DB" w:rsidRPr="00DC6BDA" w14:paraId="640AA06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9E9B51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1.4.4</w:t>
            </w:r>
          </w:p>
        </w:tc>
        <w:tc>
          <w:tcPr>
            <w:tcW w:w="5912" w:type="dxa"/>
            <w:tcBorders>
              <w:top w:val="nil"/>
              <w:left w:val="nil"/>
              <w:bottom w:val="single" w:sz="4" w:space="0" w:color="auto"/>
              <w:right w:val="single" w:sz="4" w:space="0" w:color="auto"/>
            </w:tcBorders>
            <w:shd w:val="clear" w:color="auto" w:fill="auto"/>
            <w:noWrap/>
            <w:vAlign w:val="bottom"/>
            <w:hideMark/>
          </w:tcPr>
          <w:p w14:paraId="75D4EAC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loading to trucks</w:t>
            </w:r>
          </w:p>
        </w:tc>
        <w:tc>
          <w:tcPr>
            <w:tcW w:w="987" w:type="dxa"/>
            <w:tcBorders>
              <w:top w:val="nil"/>
              <w:left w:val="nil"/>
              <w:bottom w:val="single" w:sz="4" w:space="0" w:color="auto"/>
              <w:right w:val="single" w:sz="4" w:space="0" w:color="auto"/>
            </w:tcBorders>
            <w:shd w:val="clear" w:color="auto" w:fill="auto"/>
            <w:noWrap/>
            <w:vAlign w:val="bottom"/>
            <w:hideMark/>
          </w:tcPr>
          <w:p w14:paraId="0440A43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EE7F76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r>
      <w:tr w:rsidR="003A16DB" w:rsidRPr="00DC6BDA" w14:paraId="3D10FBD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6B776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c>
          <w:tcPr>
            <w:tcW w:w="5912" w:type="dxa"/>
            <w:tcBorders>
              <w:top w:val="nil"/>
              <w:left w:val="nil"/>
              <w:bottom w:val="single" w:sz="4" w:space="0" w:color="auto"/>
              <w:right w:val="single" w:sz="4" w:space="0" w:color="auto"/>
            </w:tcBorders>
            <w:shd w:val="clear" w:color="auto" w:fill="auto"/>
            <w:noWrap/>
            <w:vAlign w:val="bottom"/>
            <w:hideMark/>
          </w:tcPr>
          <w:p w14:paraId="47383E7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AFR system with Shed</w:t>
            </w:r>
          </w:p>
        </w:tc>
        <w:tc>
          <w:tcPr>
            <w:tcW w:w="987" w:type="dxa"/>
            <w:tcBorders>
              <w:top w:val="nil"/>
              <w:left w:val="nil"/>
              <w:bottom w:val="single" w:sz="4" w:space="0" w:color="auto"/>
              <w:right w:val="single" w:sz="4" w:space="0" w:color="auto"/>
            </w:tcBorders>
            <w:shd w:val="clear" w:color="auto" w:fill="auto"/>
            <w:noWrap/>
            <w:vAlign w:val="bottom"/>
            <w:hideMark/>
          </w:tcPr>
          <w:p w14:paraId="53C042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1C7E7B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20.77</w:t>
            </w:r>
          </w:p>
        </w:tc>
      </w:tr>
      <w:tr w:rsidR="003A16DB" w:rsidRPr="00DC6BDA" w14:paraId="71043AB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9984C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1.4.6</w:t>
            </w:r>
          </w:p>
        </w:tc>
        <w:tc>
          <w:tcPr>
            <w:tcW w:w="5912" w:type="dxa"/>
            <w:tcBorders>
              <w:top w:val="nil"/>
              <w:left w:val="nil"/>
              <w:bottom w:val="single" w:sz="4" w:space="0" w:color="auto"/>
              <w:right w:val="single" w:sz="4" w:space="0" w:color="auto"/>
            </w:tcBorders>
            <w:shd w:val="clear" w:color="auto" w:fill="auto"/>
            <w:noWrap/>
            <w:vAlign w:val="bottom"/>
            <w:hideMark/>
          </w:tcPr>
          <w:p w14:paraId="4F887A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Fly ash Silo</w:t>
            </w:r>
          </w:p>
        </w:tc>
        <w:tc>
          <w:tcPr>
            <w:tcW w:w="987" w:type="dxa"/>
            <w:tcBorders>
              <w:top w:val="nil"/>
              <w:left w:val="nil"/>
              <w:bottom w:val="single" w:sz="4" w:space="0" w:color="auto"/>
              <w:right w:val="single" w:sz="4" w:space="0" w:color="auto"/>
            </w:tcBorders>
            <w:shd w:val="clear" w:color="auto" w:fill="auto"/>
            <w:noWrap/>
            <w:vAlign w:val="bottom"/>
            <w:hideMark/>
          </w:tcPr>
          <w:p w14:paraId="41C9916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CDCE32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F476D5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A4D8AF9"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BD93C1D"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Main Machinery (1.0)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77E3ED3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E10382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359.01</w:t>
            </w:r>
          </w:p>
        </w:tc>
      </w:tr>
      <w:tr w:rsidR="003A16DB" w:rsidRPr="00DC6BDA" w14:paraId="3D95D46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23B54F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39383D56"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AUXILIARY EQUIPMENT(S)</w:t>
            </w:r>
            <w:r w:rsidRPr="00DC6BDA">
              <w:rPr>
                <w:rFonts w:asciiTheme="minorHAnsi" w:hAnsiTheme="minorHAnsi" w:cstheme="minorHAnsi"/>
                <w:color w:val="000000"/>
                <w:sz w:val="22"/>
                <w:szCs w:val="22"/>
                <w:lang w:val="en-GB" w:eastAsia="en-GB"/>
              </w:rPr>
              <w:t> </w:t>
            </w:r>
          </w:p>
        </w:tc>
      </w:tr>
      <w:tr w:rsidR="003A16DB" w:rsidRPr="00DC6BDA" w14:paraId="61FBFAF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023AD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5912" w:type="dxa"/>
            <w:tcBorders>
              <w:top w:val="nil"/>
              <w:left w:val="nil"/>
              <w:bottom w:val="single" w:sz="4" w:space="0" w:color="auto"/>
              <w:right w:val="single" w:sz="4" w:space="0" w:color="auto"/>
            </w:tcBorders>
            <w:shd w:val="clear" w:color="auto" w:fill="auto"/>
            <w:noWrap/>
            <w:vAlign w:val="bottom"/>
            <w:hideMark/>
          </w:tcPr>
          <w:p w14:paraId="48978E7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Steel for Duct/ Chute/hoppers/chimneys 8,000 t @ Rs.46200/ t</w:t>
            </w:r>
          </w:p>
        </w:tc>
        <w:tc>
          <w:tcPr>
            <w:tcW w:w="987" w:type="dxa"/>
            <w:tcBorders>
              <w:top w:val="nil"/>
              <w:left w:val="nil"/>
              <w:bottom w:val="single" w:sz="4" w:space="0" w:color="auto"/>
              <w:right w:val="single" w:sz="4" w:space="0" w:color="auto"/>
            </w:tcBorders>
            <w:shd w:val="clear" w:color="auto" w:fill="auto"/>
            <w:noWrap/>
            <w:vAlign w:val="bottom"/>
            <w:hideMark/>
          </w:tcPr>
          <w:p w14:paraId="79412E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4A53C0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36.96</w:t>
            </w:r>
          </w:p>
        </w:tc>
      </w:tr>
      <w:tr w:rsidR="003A16DB" w:rsidRPr="00DC6BDA" w14:paraId="760946C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AD767D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5912" w:type="dxa"/>
            <w:tcBorders>
              <w:top w:val="nil"/>
              <w:left w:val="nil"/>
              <w:bottom w:val="single" w:sz="4" w:space="0" w:color="auto"/>
              <w:right w:val="single" w:sz="4" w:space="0" w:color="auto"/>
            </w:tcBorders>
            <w:shd w:val="clear" w:color="auto" w:fill="auto"/>
            <w:noWrap/>
            <w:vAlign w:val="bottom"/>
            <w:hideMark/>
          </w:tcPr>
          <w:p w14:paraId="54B8617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belt conveyors including belting 3,500 m @ Rs.45,000/ m</w:t>
            </w:r>
          </w:p>
        </w:tc>
        <w:tc>
          <w:tcPr>
            <w:tcW w:w="987" w:type="dxa"/>
            <w:tcBorders>
              <w:top w:val="nil"/>
              <w:left w:val="nil"/>
              <w:bottom w:val="single" w:sz="4" w:space="0" w:color="auto"/>
              <w:right w:val="single" w:sz="4" w:space="0" w:color="auto"/>
            </w:tcBorders>
            <w:shd w:val="clear" w:color="auto" w:fill="auto"/>
            <w:noWrap/>
            <w:vAlign w:val="bottom"/>
            <w:hideMark/>
          </w:tcPr>
          <w:p w14:paraId="4080572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69BE76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15.75</w:t>
            </w:r>
          </w:p>
        </w:tc>
      </w:tr>
      <w:tr w:rsidR="003A16DB" w:rsidRPr="00DC6BDA" w14:paraId="0B14AC3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CEC99B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w:t>
            </w:r>
          </w:p>
        </w:tc>
        <w:tc>
          <w:tcPr>
            <w:tcW w:w="5912" w:type="dxa"/>
            <w:tcBorders>
              <w:top w:val="nil"/>
              <w:left w:val="nil"/>
              <w:bottom w:val="single" w:sz="4" w:space="0" w:color="auto"/>
              <w:right w:val="single" w:sz="4" w:space="0" w:color="auto"/>
            </w:tcBorders>
            <w:shd w:val="clear" w:color="auto" w:fill="auto"/>
            <w:noWrap/>
            <w:vAlign w:val="bottom"/>
            <w:hideMark/>
          </w:tcPr>
          <w:p w14:paraId="7BD179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Over Land belt conveyor (OLBC) 000 m @ Rs.55,000/ m</w:t>
            </w:r>
          </w:p>
        </w:tc>
        <w:tc>
          <w:tcPr>
            <w:tcW w:w="987" w:type="dxa"/>
            <w:tcBorders>
              <w:top w:val="nil"/>
              <w:left w:val="nil"/>
              <w:bottom w:val="single" w:sz="4" w:space="0" w:color="auto"/>
              <w:right w:val="single" w:sz="4" w:space="0" w:color="auto"/>
            </w:tcBorders>
            <w:shd w:val="clear" w:color="auto" w:fill="auto"/>
            <w:noWrap/>
            <w:vAlign w:val="bottom"/>
            <w:hideMark/>
          </w:tcPr>
          <w:p w14:paraId="2E3912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E94BC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31C263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31F003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5912" w:type="dxa"/>
            <w:tcBorders>
              <w:top w:val="nil"/>
              <w:left w:val="nil"/>
              <w:bottom w:val="single" w:sz="4" w:space="0" w:color="auto"/>
              <w:right w:val="single" w:sz="4" w:space="0" w:color="auto"/>
            </w:tcBorders>
            <w:shd w:val="clear" w:color="auto" w:fill="auto"/>
            <w:noWrap/>
            <w:vAlign w:val="bottom"/>
            <w:hideMark/>
          </w:tcPr>
          <w:p w14:paraId="4757EF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Refractory &amp; </w:t>
            </w:r>
            <w:proofErr w:type="spellStart"/>
            <w:r w:rsidRPr="00DC6BDA">
              <w:rPr>
                <w:rFonts w:asciiTheme="minorHAnsi" w:hAnsiTheme="minorHAnsi" w:cstheme="minorHAnsi"/>
                <w:color w:val="000000"/>
                <w:sz w:val="22"/>
                <w:szCs w:val="22"/>
                <w:lang w:val="en-GB" w:eastAsia="en-GB"/>
              </w:rPr>
              <w:t>Castable</w:t>
            </w:r>
            <w:proofErr w:type="spellEnd"/>
            <w:r w:rsidRPr="00DC6BDA">
              <w:rPr>
                <w:rFonts w:asciiTheme="minorHAnsi" w:hAnsiTheme="minorHAnsi" w:cstheme="minorHAnsi"/>
                <w:color w:val="000000"/>
                <w:sz w:val="22"/>
                <w:szCs w:val="22"/>
                <w:lang w:val="en-GB" w:eastAsia="en-GB"/>
              </w:rPr>
              <w:t xml:space="preserve"> 8,000 t @ Rs.5,000/ t</w:t>
            </w:r>
          </w:p>
        </w:tc>
        <w:tc>
          <w:tcPr>
            <w:tcW w:w="987" w:type="dxa"/>
            <w:tcBorders>
              <w:top w:val="nil"/>
              <w:left w:val="nil"/>
              <w:bottom w:val="single" w:sz="4" w:space="0" w:color="auto"/>
              <w:right w:val="single" w:sz="4" w:space="0" w:color="auto"/>
            </w:tcBorders>
            <w:shd w:val="clear" w:color="auto" w:fill="auto"/>
            <w:noWrap/>
            <w:vAlign w:val="bottom"/>
            <w:hideMark/>
          </w:tcPr>
          <w:p w14:paraId="1394CA2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E1BFF4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28.00</w:t>
            </w:r>
          </w:p>
        </w:tc>
      </w:tr>
      <w:tr w:rsidR="003A16DB" w:rsidRPr="00DC6BDA" w14:paraId="6C68B1A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9F328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w:t>
            </w:r>
          </w:p>
        </w:tc>
        <w:tc>
          <w:tcPr>
            <w:tcW w:w="5912" w:type="dxa"/>
            <w:tcBorders>
              <w:top w:val="nil"/>
              <w:left w:val="nil"/>
              <w:bottom w:val="single" w:sz="4" w:space="0" w:color="auto"/>
              <w:right w:val="single" w:sz="4" w:space="0" w:color="auto"/>
            </w:tcBorders>
            <w:shd w:val="clear" w:color="auto" w:fill="auto"/>
            <w:noWrap/>
            <w:vAlign w:val="bottom"/>
            <w:hideMark/>
          </w:tcPr>
          <w:p w14:paraId="506E677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Insulation 70,000 m2 @ Rs.1130/ sq. m</w:t>
            </w:r>
          </w:p>
        </w:tc>
        <w:tc>
          <w:tcPr>
            <w:tcW w:w="987" w:type="dxa"/>
            <w:tcBorders>
              <w:top w:val="nil"/>
              <w:left w:val="nil"/>
              <w:bottom w:val="single" w:sz="4" w:space="0" w:color="auto"/>
              <w:right w:val="single" w:sz="4" w:space="0" w:color="auto"/>
            </w:tcBorders>
            <w:shd w:val="clear" w:color="auto" w:fill="auto"/>
            <w:noWrap/>
            <w:vAlign w:val="bottom"/>
            <w:hideMark/>
          </w:tcPr>
          <w:p w14:paraId="3684691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0C18DC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7.91</w:t>
            </w:r>
          </w:p>
        </w:tc>
      </w:tr>
      <w:tr w:rsidR="003A16DB" w:rsidRPr="00DC6BDA" w14:paraId="5AB7D0F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77453E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w:t>
            </w:r>
          </w:p>
        </w:tc>
        <w:tc>
          <w:tcPr>
            <w:tcW w:w="5912" w:type="dxa"/>
            <w:tcBorders>
              <w:top w:val="nil"/>
              <w:left w:val="nil"/>
              <w:bottom w:val="single" w:sz="4" w:space="0" w:color="auto"/>
              <w:right w:val="single" w:sz="4" w:space="0" w:color="auto"/>
            </w:tcBorders>
            <w:shd w:val="clear" w:color="auto" w:fill="auto"/>
            <w:noWrap/>
            <w:vAlign w:val="bottom"/>
            <w:hideMark/>
          </w:tcPr>
          <w:p w14:paraId="14C263C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Lubricants</w:t>
            </w:r>
          </w:p>
        </w:tc>
        <w:tc>
          <w:tcPr>
            <w:tcW w:w="987" w:type="dxa"/>
            <w:tcBorders>
              <w:top w:val="nil"/>
              <w:left w:val="nil"/>
              <w:bottom w:val="single" w:sz="4" w:space="0" w:color="auto"/>
              <w:right w:val="single" w:sz="4" w:space="0" w:color="auto"/>
            </w:tcBorders>
            <w:shd w:val="clear" w:color="auto" w:fill="auto"/>
            <w:noWrap/>
            <w:vAlign w:val="bottom"/>
            <w:hideMark/>
          </w:tcPr>
          <w:p w14:paraId="0079E9D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00C80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1.60</w:t>
            </w:r>
          </w:p>
        </w:tc>
      </w:tr>
      <w:tr w:rsidR="003A16DB" w:rsidRPr="00DC6BDA" w14:paraId="1B100D9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8D8414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w:t>
            </w:r>
          </w:p>
        </w:tc>
        <w:tc>
          <w:tcPr>
            <w:tcW w:w="5912" w:type="dxa"/>
            <w:tcBorders>
              <w:top w:val="nil"/>
              <w:left w:val="nil"/>
              <w:bottom w:val="single" w:sz="4" w:space="0" w:color="auto"/>
              <w:right w:val="single" w:sz="4" w:space="0" w:color="auto"/>
            </w:tcBorders>
            <w:shd w:val="clear" w:color="auto" w:fill="auto"/>
            <w:noWrap/>
            <w:vAlign w:val="bottom"/>
            <w:hideMark/>
          </w:tcPr>
          <w:p w14:paraId="7B4D78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Passenger Lifts (4 </w:t>
            </w:r>
            <w:proofErr w:type="spellStart"/>
            <w:r w:rsidRPr="00DC6BDA">
              <w:rPr>
                <w:rFonts w:asciiTheme="minorHAnsi" w:hAnsiTheme="minorHAnsi" w:cstheme="minorHAnsi"/>
                <w:color w:val="000000"/>
                <w:sz w:val="22"/>
                <w:szCs w:val="22"/>
                <w:lang w:val="en-GB" w:eastAsia="en-GB"/>
              </w:rPr>
              <w:t>nos</w:t>
            </w:r>
            <w:proofErr w:type="spellEnd"/>
            <w:r w:rsidRPr="00DC6BDA">
              <w:rPr>
                <w:rFonts w:asciiTheme="minorHAnsi" w:hAnsiTheme="minorHAnsi" w:cstheme="minorHAnsi"/>
                <w:color w:val="000000"/>
                <w:sz w:val="22"/>
                <w:szCs w:val="22"/>
                <w:lang w:val="en-GB" w:eastAsia="en-GB"/>
              </w:rPr>
              <w:t>)</w:t>
            </w:r>
          </w:p>
        </w:tc>
        <w:tc>
          <w:tcPr>
            <w:tcW w:w="987" w:type="dxa"/>
            <w:tcBorders>
              <w:top w:val="nil"/>
              <w:left w:val="nil"/>
              <w:bottom w:val="single" w:sz="4" w:space="0" w:color="auto"/>
              <w:right w:val="single" w:sz="4" w:space="0" w:color="auto"/>
            </w:tcBorders>
            <w:shd w:val="clear" w:color="auto" w:fill="auto"/>
            <w:noWrap/>
            <w:vAlign w:val="bottom"/>
            <w:hideMark/>
          </w:tcPr>
          <w:p w14:paraId="6606E91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2A47C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235CF84F"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1E4FB3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w:t>
            </w:r>
          </w:p>
        </w:tc>
        <w:tc>
          <w:tcPr>
            <w:tcW w:w="5912" w:type="dxa"/>
            <w:tcBorders>
              <w:top w:val="nil"/>
              <w:left w:val="nil"/>
              <w:bottom w:val="single" w:sz="4" w:space="0" w:color="auto"/>
              <w:right w:val="single" w:sz="4" w:space="0" w:color="auto"/>
            </w:tcBorders>
            <w:shd w:val="clear" w:color="auto" w:fill="auto"/>
            <w:noWrap/>
            <w:vAlign w:val="bottom"/>
            <w:hideMark/>
          </w:tcPr>
          <w:p w14:paraId="588760A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Roots Blowers</w:t>
            </w:r>
          </w:p>
        </w:tc>
        <w:tc>
          <w:tcPr>
            <w:tcW w:w="987" w:type="dxa"/>
            <w:tcBorders>
              <w:top w:val="nil"/>
              <w:left w:val="nil"/>
              <w:bottom w:val="single" w:sz="4" w:space="0" w:color="auto"/>
              <w:right w:val="single" w:sz="4" w:space="0" w:color="auto"/>
            </w:tcBorders>
            <w:shd w:val="clear" w:color="auto" w:fill="auto"/>
            <w:noWrap/>
            <w:vAlign w:val="bottom"/>
            <w:hideMark/>
          </w:tcPr>
          <w:p w14:paraId="5C92B19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2B2E08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490BA6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AEB0F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c>
          <w:tcPr>
            <w:tcW w:w="5912" w:type="dxa"/>
            <w:tcBorders>
              <w:top w:val="nil"/>
              <w:left w:val="nil"/>
              <w:bottom w:val="single" w:sz="4" w:space="0" w:color="auto"/>
              <w:right w:val="single" w:sz="4" w:space="0" w:color="auto"/>
            </w:tcBorders>
            <w:shd w:val="clear" w:color="auto" w:fill="auto"/>
            <w:noWrap/>
            <w:vAlign w:val="bottom"/>
            <w:hideMark/>
          </w:tcPr>
          <w:p w14:paraId="08C6C78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Compressors &amp; Driers including piping</w:t>
            </w:r>
          </w:p>
        </w:tc>
        <w:tc>
          <w:tcPr>
            <w:tcW w:w="987" w:type="dxa"/>
            <w:tcBorders>
              <w:top w:val="nil"/>
              <w:left w:val="nil"/>
              <w:bottom w:val="single" w:sz="4" w:space="0" w:color="auto"/>
              <w:right w:val="single" w:sz="4" w:space="0" w:color="auto"/>
            </w:tcBorders>
            <w:shd w:val="clear" w:color="auto" w:fill="auto"/>
            <w:noWrap/>
            <w:vAlign w:val="bottom"/>
            <w:hideMark/>
          </w:tcPr>
          <w:p w14:paraId="4CE20FF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78B42D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3.50</w:t>
            </w:r>
          </w:p>
        </w:tc>
      </w:tr>
      <w:tr w:rsidR="003A16DB" w:rsidRPr="00DC6BDA" w14:paraId="61E92A3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4AE78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5912" w:type="dxa"/>
            <w:tcBorders>
              <w:top w:val="nil"/>
              <w:left w:val="nil"/>
              <w:bottom w:val="single" w:sz="4" w:space="0" w:color="auto"/>
              <w:right w:val="single" w:sz="4" w:space="0" w:color="auto"/>
            </w:tcBorders>
            <w:shd w:val="clear" w:color="auto" w:fill="auto"/>
            <w:noWrap/>
            <w:vAlign w:val="bottom"/>
            <w:hideMark/>
          </w:tcPr>
          <w:p w14:paraId="07A0895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items like Water Tank, Water Pump, Water Piping, Compressed Air Piping, etc.</w:t>
            </w:r>
          </w:p>
        </w:tc>
        <w:tc>
          <w:tcPr>
            <w:tcW w:w="987" w:type="dxa"/>
            <w:tcBorders>
              <w:top w:val="nil"/>
              <w:left w:val="nil"/>
              <w:bottom w:val="single" w:sz="4" w:space="0" w:color="auto"/>
              <w:right w:val="single" w:sz="4" w:space="0" w:color="auto"/>
            </w:tcBorders>
            <w:shd w:val="clear" w:color="auto" w:fill="auto"/>
            <w:noWrap/>
            <w:vAlign w:val="bottom"/>
            <w:hideMark/>
          </w:tcPr>
          <w:p w14:paraId="34C1DF5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CA2F04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4.62</w:t>
            </w:r>
          </w:p>
        </w:tc>
      </w:tr>
      <w:tr w:rsidR="003A16DB" w:rsidRPr="00DC6BDA" w14:paraId="57B04D6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9063A7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w:t>
            </w:r>
          </w:p>
        </w:tc>
        <w:tc>
          <w:tcPr>
            <w:tcW w:w="5912" w:type="dxa"/>
            <w:tcBorders>
              <w:top w:val="nil"/>
              <w:left w:val="nil"/>
              <w:bottom w:val="single" w:sz="4" w:space="0" w:color="auto"/>
              <w:right w:val="single" w:sz="4" w:space="0" w:color="auto"/>
            </w:tcBorders>
            <w:shd w:val="clear" w:color="auto" w:fill="auto"/>
            <w:noWrap/>
            <w:vAlign w:val="bottom"/>
            <w:hideMark/>
          </w:tcPr>
          <w:p w14:paraId="0EFD5B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BRU &amp; Truck Tippler (4 nos.)</w:t>
            </w:r>
          </w:p>
        </w:tc>
        <w:tc>
          <w:tcPr>
            <w:tcW w:w="987" w:type="dxa"/>
            <w:tcBorders>
              <w:top w:val="nil"/>
              <w:left w:val="nil"/>
              <w:bottom w:val="single" w:sz="4" w:space="0" w:color="auto"/>
              <w:right w:val="single" w:sz="4" w:space="0" w:color="auto"/>
            </w:tcBorders>
            <w:shd w:val="clear" w:color="auto" w:fill="auto"/>
            <w:noWrap/>
            <w:vAlign w:val="bottom"/>
            <w:hideMark/>
          </w:tcPr>
          <w:p w14:paraId="28A230F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713D4C9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w:t>
            </w:r>
          </w:p>
        </w:tc>
      </w:tr>
      <w:tr w:rsidR="003A16DB" w:rsidRPr="00DC6BDA" w14:paraId="754350DD"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95DE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2.13</w:t>
            </w:r>
          </w:p>
        </w:tc>
        <w:tc>
          <w:tcPr>
            <w:tcW w:w="5912" w:type="dxa"/>
            <w:tcBorders>
              <w:top w:val="nil"/>
              <w:left w:val="nil"/>
              <w:bottom w:val="single" w:sz="4" w:space="0" w:color="auto"/>
              <w:right w:val="single" w:sz="4" w:space="0" w:color="auto"/>
            </w:tcBorders>
            <w:shd w:val="clear" w:color="auto" w:fill="auto"/>
            <w:noWrap/>
            <w:vAlign w:val="bottom"/>
            <w:hideMark/>
          </w:tcPr>
          <w:p w14:paraId="0D729C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Cranes/Hoists and other misc. items including HAG, N2 system etc.</w:t>
            </w:r>
          </w:p>
        </w:tc>
        <w:tc>
          <w:tcPr>
            <w:tcW w:w="987" w:type="dxa"/>
            <w:tcBorders>
              <w:top w:val="nil"/>
              <w:left w:val="nil"/>
              <w:bottom w:val="single" w:sz="4" w:space="0" w:color="auto"/>
              <w:right w:val="single" w:sz="4" w:space="0" w:color="auto"/>
            </w:tcBorders>
            <w:shd w:val="clear" w:color="auto" w:fill="auto"/>
            <w:noWrap/>
            <w:vAlign w:val="bottom"/>
            <w:hideMark/>
          </w:tcPr>
          <w:p w14:paraId="00F1DAF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96AE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6.50</w:t>
            </w:r>
          </w:p>
        </w:tc>
      </w:tr>
      <w:tr w:rsidR="003A16DB" w:rsidRPr="00DC6BDA" w14:paraId="16CC327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821EC1"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44E29E51"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Mechanical Auxiliary Equipment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44E058D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6DBD6B5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109.14</w:t>
            </w:r>
          </w:p>
        </w:tc>
      </w:tr>
      <w:tr w:rsidR="003A16DB" w:rsidRPr="00DC6BDA" w14:paraId="10BBF84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B8BFE5"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74A684A9"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of Mechanical Equipment (1.0 + 2.0)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333C4ABF"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B0C44E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468.15</w:t>
            </w:r>
          </w:p>
        </w:tc>
      </w:tr>
      <w:tr w:rsidR="003A16DB" w:rsidRPr="00DC6BDA" w14:paraId="412162E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630BC00"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3.0</w:t>
            </w:r>
          </w:p>
        </w:tc>
        <w:tc>
          <w:tcPr>
            <w:tcW w:w="5912" w:type="dxa"/>
            <w:tcBorders>
              <w:top w:val="nil"/>
              <w:left w:val="nil"/>
              <w:bottom w:val="single" w:sz="4" w:space="0" w:color="auto"/>
              <w:right w:val="single" w:sz="4" w:space="0" w:color="auto"/>
            </w:tcBorders>
            <w:shd w:val="clear" w:color="auto" w:fill="auto"/>
            <w:noWrap/>
            <w:vAlign w:val="bottom"/>
            <w:hideMark/>
          </w:tcPr>
          <w:p w14:paraId="66A8F74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Electrical and Instrumentation</w:t>
            </w:r>
          </w:p>
        </w:tc>
        <w:tc>
          <w:tcPr>
            <w:tcW w:w="987" w:type="dxa"/>
            <w:tcBorders>
              <w:top w:val="nil"/>
              <w:left w:val="nil"/>
              <w:bottom w:val="single" w:sz="4" w:space="0" w:color="auto"/>
              <w:right w:val="single" w:sz="4" w:space="0" w:color="auto"/>
            </w:tcBorders>
            <w:shd w:val="clear" w:color="auto" w:fill="auto"/>
            <w:noWrap/>
            <w:vAlign w:val="bottom"/>
            <w:hideMark/>
          </w:tcPr>
          <w:p w14:paraId="7B246B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F2D1F9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4DBE883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DB441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w:t>
            </w:r>
          </w:p>
        </w:tc>
        <w:tc>
          <w:tcPr>
            <w:tcW w:w="5912" w:type="dxa"/>
            <w:tcBorders>
              <w:top w:val="nil"/>
              <w:left w:val="nil"/>
              <w:bottom w:val="single" w:sz="4" w:space="0" w:color="auto"/>
              <w:right w:val="single" w:sz="4" w:space="0" w:color="auto"/>
            </w:tcBorders>
            <w:shd w:val="clear" w:color="auto" w:fill="auto"/>
            <w:noWrap/>
            <w:vAlign w:val="bottom"/>
            <w:hideMark/>
          </w:tcPr>
          <w:p w14:paraId="4ECF942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HT Motors</w:t>
            </w:r>
          </w:p>
        </w:tc>
        <w:tc>
          <w:tcPr>
            <w:tcW w:w="987" w:type="dxa"/>
            <w:tcBorders>
              <w:top w:val="nil"/>
              <w:left w:val="nil"/>
              <w:bottom w:val="single" w:sz="4" w:space="0" w:color="auto"/>
              <w:right w:val="single" w:sz="4" w:space="0" w:color="auto"/>
            </w:tcBorders>
            <w:shd w:val="clear" w:color="auto" w:fill="auto"/>
            <w:noWrap/>
            <w:vAlign w:val="bottom"/>
            <w:hideMark/>
          </w:tcPr>
          <w:p w14:paraId="0C734A5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F727C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9.60</w:t>
            </w:r>
          </w:p>
        </w:tc>
      </w:tr>
      <w:tr w:rsidR="003A16DB" w:rsidRPr="00DC6BDA" w14:paraId="6320AB6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B736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3.2</w:t>
            </w:r>
          </w:p>
        </w:tc>
        <w:tc>
          <w:tcPr>
            <w:tcW w:w="5912" w:type="dxa"/>
            <w:tcBorders>
              <w:top w:val="nil"/>
              <w:left w:val="nil"/>
              <w:bottom w:val="single" w:sz="4" w:space="0" w:color="auto"/>
              <w:right w:val="single" w:sz="4" w:space="0" w:color="auto"/>
            </w:tcBorders>
            <w:shd w:val="clear" w:color="auto" w:fill="auto"/>
            <w:noWrap/>
            <w:vAlign w:val="bottom"/>
            <w:hideMark/>
          </w:tcPr>
          <w:p w14:paraId="1807FC3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&amp; MV AC variable Speed Drives</w:t>
            </w:r>
          </w:p>
        </w:tc>
        <w:tc>
          <w:tcPr>
            <w:tcW w:w="987" w:type="dxa"/>
            <w:tcBorders>
              <w:top w:val="nil"/>
              <w:left w:val="nil"/>
              <w:bottom w:val="single" w:sz="4" w:space="0" w:color="auto"/>
              <w:right w:val="single" w:sz="4" w:space="0" w:color="auto"/>
            </w:tcBorders>
            <w:shd w:val="clear" w:color="auto" w:fill="auto"/>
            <w:noWrap/>
            <w:vAlign w:val="bottom"/>
            <w:hideMark/>
          </w:tcPr>
          <w:p w14:paraId="05634E6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C3946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15.05</w:t>
            </w:r>
          </w:p>
        </w:tc>
      </w:tr>
      <w:tr w:rsidR="003A16DB" w:rsidRPr="00DC6BDA" w14:paraId="4222C92F"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75C578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w:t>
            </w:r>
          </w:p>
        </w:tc>
        <w:tc>
          <w:tcPr>
            <w:tcW w:w="5912" w:type="dxa"/>
            <w:tcBorders>
              <w:top w:val="nil"/>
              <w:left w:val="nil"/>
              <w:bottom w:val="single" w:sz="4" w:space="0" w:color="auto"/>
              <w:right w:val="single" w:sz="4" w:space="0" w:color="auto"/>
            </w:tcBorders>
            <w:shd w:val="clear" w:color="auto" w:fill="auto"/>
            <w:noWrap/>
            <w:vAlign w:val="bottom"/>
            <w:hideMark/>
          </w:tcPr>
          <w:p w14:paraId="2C977A7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LT Motors </w:t>
            </w:r>
          </w:p>
        </w:tc>
        <w:tc>
          <w:tcPr>
            <w:tcW w:w="987" w:type="dxa"/>
            <w:tcBorders>
              <w:top w:val="nil"/>
              <w:left w:val="nil"/>
              <w:bottom w:val="single" w:sz="4" w:space="0" w:color="auto"/>
              <w:right w:val="single" w:sz="4" w:space="0" w:color="auto"/>
            </w:tcBorders>
            <w:shd w:val="clear" w:color="auto" w:fill="auto"/>
            <w:noWrap/>
            <w:vAlign w:val="bottom"/>
            <w:hideMark/>
          </w:tcPr>
          <w:p w14:paraId="4A42E52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35DD78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6.27</w:t>
            </w:r>
          </w:p>
        </w:tc>
      </w:tr>
      <w:tr w:rsidR="003A16DB" w:rsidRPr="00DC6BDA" w14:paraId="4118BB8D"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B8CFA2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w:t>
            </w:r>
          </w:p>
        </w:tc>
        <w:tc>
          <w:tcPr>
            <w:tcW w:w="5912" w:type="dxa"/>
            <w:tcBorders>
              <w:top w:val="nil"/>
              <w:left w:val="nil"/>
              <w:bottom w:val="single" w:sz="4" w:space="0" w:color="auto"/>
              <w:right w:val="single" w:sz="4" w:space="0" w:color="auto"/>
            </w:tcBorders>
            <w:shd w:val="clear" w:color="auto" w:fill="auto"/>
            <w:noWrap/>
            <w:vAlign w:val="bottom"/>
            <w:hideMark/>
          </w:tcPr>
          <w:p w14:paraId="7A664B9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Cross Belt Analyser, XRF, XRD, </w:t>
            </w:r>
            <w:proofErr w:type="spellStart"/>
            <w:r w:rsidRPr="00DC6BDA">
              <w:rPr>
                <w:rFonts w:asciiTheme="minorHAnsi" w:hAnsiTheme="minorHAnsi" w:cstheme="minorHAnsi"/>
                <w:color w:val="000000"/>
                <w:sz w:val="22"/>
                <w:szCs w:val="22"/>
                <w:lang w:val="en-GB" w:eastAsia="en-GB"/>
              </w:rPr>
              <w:t>etc</w:t>
            </w:r>
            <w:proofErr w:type="spellEnd"/>
          </w:p>
        </w:tc>
        <w:tc>
          <w:tcPr>
            <w:tcW w:w="987" w:type="dxa"/>
            <w:tcBorders>
              <w:top w:val="nil"/>
              <w:left w:val="nil"/>
              <w:bottom w:val="single" w:sz="4" w:space="0" w:color="auto"/>
              <w:right w:val="single" w:sz="4" w:space="0" w:color="auto"/>
            </w:tcBorders>
            <w:shd w:val="clear" w:color="auto" w:fill="auto"/>
            <w:noWrap/>
            <w:vAlign w:val="bottom"/>
            <w:hideMark/>
          </w:tcPr>
          <w:p w14:paraId="416FB9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auto"/>
            <w:noWrap/>
            <w:vAlign w:val="bottom"/>
            <w:hideMark/>
          </w:tcPr>
          <w:p w14:paraId="763A995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4.81</w:t>
            </w:r>
          </w:p>
        </w:tc>
      </w:tr>
      <w:tr w:rsidR="003A16DB" w:rsidRPr="00DC6BDA" w14:paraId="18A5D1E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CDFE54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w:t>
            </w:r>
          </w:p>
        </w:tc>
        <w:tc>
          <w:tcPr>
            <w:tcW w:w="5912" w:type="dxa"/>
            <w:tcBorders>
              <w:top w:val="nil"/>
              <w:left w:val="nil"/>
              <w:bottom w:val="single" w:sz="4" w:space="0" w:color="auto"/>
              <w:right w:val="single" w:sz="4" w:space="0" w:color="auto"/>
            </w:tcBorders>
            <w:shd w:val="clear" w:color="auto" w:fill="auto"/>
            <w:noWrap/>
            <w:vAlign w:val="bottom"/>
            <w:hideMark/>
          </w:tcPr>
          <w:p w14:paraId="646B41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Control &amp; Automation and Field Instruments &amp; </w:t>
            </w:r>
            <w:proofErr w:type="spellStart"/>
            <w:r w:rsidRPr="00DC6BDA">
              <w:rPr>
                <w:rFonts w:asciiTheme="minorHAnsi" w:hAnsiTheme="minorHAnsi" w:cstheme="minorHAnsi"/>
                <w:color w:val="000000"/>
                <w:sz w:val="22"/>
                <w:szCs w:val="22"/>
                <w:lang w:val="en-GB" w:eastAsia="en-GB"/>
              </w:rPr>
              <w:t>Robo</w:t>
            </w:r>
            <w:proofErr w:type="spellEnd"/>
            <w:r w:rsidRPr="00DC6BDA">
              <w:rPr>
                <w:rFonts w:asciiTheme="minorHAnsi" w:hAnsiTheme="minorHAnsi" w:cstheme="minorHAnsi"/>
                <w:color w:val="000000"/>
                <w:sz w:val="22"/>
                <w:szCs w:val="22"/>
                <w:lang w:val="en-GB" w:eastAsia="en-GB"/>
              </w:rPr>
              <w:t xml:space="preserve"> Lab</w:t>
            </w:r>
          </w:p>
        </w:tc>
        <w:tc>
          <w:tcPr>
            <w:tcW w:w="987" w:type="dxa"/>
            <w:tcBorders>
              <w:top w:val="nil"/>
              <w:left w:val="nil"/>
              <w:bottom w:val="single" w:sz="4" w:space="0" w:color="auto"/>
              <w:right w:val="single" w:sz="4" w:space="0" w:color="auto"/>
            </w:tcBorders>
            <w:shd w:val="clear" w:color="auto" w:fill="auto"/>
            <w:noWrap/>
            <w:vAlign w:val="bottom"/>
            <w:hideMark/>
          </w:tcPr>
          <w:p w14:paraId="01C6AA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8B00A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24.57</w:t>
            </w:r>
          </w:p>
        </w:tc>
      </w:tr>
      <w:tr w:rsidR="003A16DB" w:rsidRPr="00DC6BDA" w14:paraId="072BA03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C736337"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61B200F5"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Electrical and Instrumentation (3.0)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04DB97E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75EB3FB"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60.30</w:t>
            </w:r>
          </w:p>
        </w:tc>
      </w:tr>
      <w:tr w:rsidR="003A16DB" w:rsidRPr="00DC6BDA" w14:paraId="1C080D4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FAD42F5"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24EE6B9A"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Mechanical and Electrical equipment (1.0+2.0+3.0)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69A2A811"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78.65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0168C10"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528.45</w:t>
            </w:r>
          </w:p>
        </w:tc>
      </w:tr>
      <w:tr w:rsidR="003A16DB" w:rsidRPr="00DC6BDA" w14:paraId="5D59170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BF1C02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4.0</w:t>
            </w:r>
          </w:p>
        </w:tc>
        <w:tc>
          <w:tcPr>
            <w:tcW w:w="8028"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46622F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7482213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DD46C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w:t>
            </w:r>
          </w:p>
        </w:tc>
        <w:tc>
          <w:tcPr>
            <w:tcW w:w="5912" w:type="dxa"/>
            <w:tcBorders>
              <w:top w:val="nil"/>
              <w:left w:val="nil"/>
              <w:bottom w:val="single" w:sz="4" w:space="0" w:color="auto"/>
              <w:right w:val="single" w:sz="4" w:space="0" w:color="auto"/>
            </w:tcBorders>
            <w:shd w:val="clear" w:color="auto" w:fill="auto"/>
            <w:noWrap/>
            <w:vAlign w:val="bottom"/>
            <w:hideMark/>
          </w:tcPr>
          <w:p w14:paraId="19426E7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Imported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4949E1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B47B05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F41FA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4.1.1</w:t>
            </w:r>
          </w:p>
        </w:tc>
        <w:tc>
          <w:tcPr>
            <w:tcW w:w="5912" w:type="dxa"/>
            <w:tcBorders>
              <w:top w:val="nil"/>
              <w:left w:val="nil"/>
              <w:bottom w:val="single" w:sz="4" w:space="0" w:color="auto"/>
              <w:right w:val="single" w:sz="4" w:space="0" w:color="auto"/>
            </w:tcBorders>
            <w:shd w:val="clear" w:color="auto" w:fill="auto"/>
            <w:noWrap/>
            <w:vAlign w:val="bottom"/>
            <w:hideMark/>
          </w:tcPr>
          <w:p w14:paraId="6127621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EEB131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78.65</w:t>
            </w:r>
          </w:p>
        </w:tc>
      </w:tr>
      <w:tr w:rsidR="003A16DB" w:rsidRPr="00DC6BDA" w14:paraId="2D22564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845F8A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4.1.2</w:t>
            </w:r>
          </w:p>
        </w:tc>
        <w:tc>
          <w:tcPr>
            <w:tcW w:w="5912" w:type="dxa"/>
            <w:tcBorders>
              <w:top w:val="nil"/>
              <w:left w:val="nil"/>
              <w:bottom w:val="single" w:sz="4" w:space="0" w:color="auto"/>
              <w:right w:val="single" w:sz="4" w:space="0" w:color="auto"/>
            </w:tcBorders>
            <w:shd w:val="clear" w:color="auto" w:fill="auto"/>
            <w:noWrap/>
            <w:vAlign w:val="bottom"/>
            <w:hideMark/>
          </w:tcPr>
          <w:p w14:paraId="5F60740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Ocean Freight, Insurance, etc. @ 6 % of (4.1.1)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50498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4.72</w:t>
            </w:r>
          </w:p>
        </w:tc>
      </w:tr>
      <w:tr w:rsidR="003A16DB" w:rsidRPr="00DC6BDA" w14:paraId="726FDBD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953BFA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4.1.3</w:t>
            </w:r>
          </w:p>
        </w:tc>
        <w:tc>
          <w:tcPr>
            <w:tcW w:w="5912" w:type="dxa"/>
            <w:tcBorders>
              <w:top w:val="nil"/>
              <w:left w:val="nil"/>
              <w:bottom w:val="single" w:sz="4" w:space="0" w:color="auto"/>
              <w:right w:val="single" w:sz="4" w:space="0" w:color="auto"/>
            </w:tcBorders>
            <w:shd w:val="clear" w:color="auto" w:fill="auto"/>
            <w:noWrap/>
            <w:vAlign w:val="bottom"/>
            <w:hideMark/>
          </w:tcPr>
          <w:p w14:paraId="3CEC1A7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 7.5 %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BF6AC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6.25</w:t>
            </w:r>
          </w:p>
        </w:tc>
      </w:tr>
      <w:tr w:rsidR="003A16DB" w:rsidRPr="00DC6BDA" w14:paraId="47DDEB4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526E0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4.1.4</w:t>
            </w:r>
          </w:p>
        </w:tc>
        <w:tc>
          <w:tcPr>
            <w:tcW w:w="5912" w:type="dxa"/>
            <w:tcBorders>
              <w:top w:val="nil"/>
              <w:left w:val="nil"/>
              <w:bottom w:val="single" w:sz="4" w:space="0" w:color="auto"/>
              <w:right w:val="single" w:sz="4" w:space="0" w:color="auto"/>
            </w:tcBorders>
            <w:shd w:val="clear" w:color="auto" w:fill="auto"/>
            <w:noWrap/>
            <w:vAlign w:val="bottom"/>
            <w:hideMark/>
          </w:tcPr>
          <w:p w14:paraId="1D53B3A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IGST @ 18 % of (4.1.1 to 4.1.3)</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1EB3A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16.13</w:t>
            </w:r>
          </w:p>
        </w:tc>
      </w:tr>
      <w:tr w:rsidR="003A16DB" w:rsidRPr="00DC6BDA" w14:paraId="36E4D9C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98AB3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4.1.5</w:t>
            </w:r>
          </w:p>
        </w:tc>
        <w:tc>
          <w:tcPr>
            <w:tcW w:w="5912" w:type="dxa"/>
            <w:tcBorders>
              <w:top w:val="nil"/>
              <w:left w:val="nil"/>
              <w:bottom w:val="single" w:sz="4" w:space="0" w:color="auto"/>
              <w:right w:val="single" w:sz="4" w:space="0" w:color="auto"/>
            </w:tcBorders>
            <w:shd w:val="clear" w:color="auto" w:fill="auto"/>
            <w:noWrap/>
            <w:vAlign w:val="bottom"/>
            <w:hideMark/>
          </w:tcPr>
          <w:p w14:paraId="26ECFFF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  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24C6A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4.17</w:t>
            </w:r>
          </w:p>
        </w:tc>
      </w:tr>
      <w:tr w:rsidR="003A16DB" w:rsidRPr="00DC6BDA" w14:paraId="1C98E1E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484095B"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8679BE8"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(4.1)</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9D507C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109.92</w:t>
            </w:r>
          </w:p>
        </w:tc>
      </w:tr>
      <w:tr w:rsidR="003A16DB" w:rsidRPr="00DC6BDA" w14:paraId="5DE5496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01EDE4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w:t>
            </w:r>
          </w:p>
        </w:tc>
        <w:tc>
          <w:tcPr>
            <w:tcW w:w="5912" w:type="dxa"/>
            <w:tcBorders>
              <w:top w:val="nil"/>
              <w:left w:val="nil"/>
              <w:bottom w:val="single" w:sz="4" w:space="0" w:color="auto"/>
              <w:right w:val="single" w:sz="4" w:space="0" w:color="auto"/>
            </w:tcBorders>
            <w:shd w:val="clear" w:color="auto" w:fill="auto"/>
            <w:noWrap/>
            <w:vAlign w:val="bottom"/>
            <w:hideMark/>
          </w:tcPr>
          <w:p w14:paraId="2B429D6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Indigenous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59CDD5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041DDE1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3D974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4.2.1</w:t>
            </w:r>
          </w:p>
        </w:tc>
        <w:tc>
          <w:tcPr>
            <w:tcW w:w="5912" w:type="dxa"/>
            <w:tcBorders>
              <w:top w:val="nil"/>
              <w:left w:val="nil"/>
              <w:bottom w:val="single" w:sz="4" w:space="0" w:color="auto"/>
              <w:right w:val="single" w:sz="4" w:space="0" w:color="auto"/>
            </w:tcBorders>
            <w:shd w:val="clear" w:color="auto" w:fill="auto"/>
            <w:noWrap/>
            <w:vAlign w:val="bottom"/>
            <w:hideMark/>
          </w:tcPr>
          <w:p w14:paraId="15E0AA9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FC9CF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528.45</w:t>
            </w:r>
          </w:p>
        </w:tc>
      </w:tr>
      <w:tr w:rsidR="003A16DB" w:rsidRPr="00DC6BDA" w14:paraId="2DB6A94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8DCBFB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4.2.2</w:t>
            </w:r>
          </w:p>
        </w:tc>
        <w:tc>
          <w:tcPr>
            <w:tcW w:w="5912" w:type="dxa"/>
            <w:tcBorders>
              <w:top w:val="nil"/>
              <w:left w:val="nil"/>
              <w:bottom w:val="single" w:sz="4" w:space="0" w:color="auto"/>
              <w:right w:val="single" w:sz="4" w:space="0" w:color="auto"/>
            </w:tcBorders>
            <w:shd w:val="clear" w:color="auto" w:fill="auto"/>
            <w:noWrap/>
            <w:vAlign w:val="bottom"/>
            <w:hideMark/>
          </w:tcPr>
          <w:p w14:paraId="17B48AC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 18 % on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43CDB5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95.1201</w:t>
            </w:r>
          </w:p>
        </w:tc>
      </w:tr>
      <w:tr w:rsidR="003A16DB" w:rsidRPr="00DC6BDA" w14:paraId="7471C20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3884C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4.2.3</w:t>
            </w:r>
          </w:p>
        </w:tc>
        <w:tc>
          <w:tcPr>
            <w:tcW w:w="5912" w:type="dxa"/>
            <w:tcBorders>
              <w:top w:val="nil"/>
              <w:left w:val="nil"/>
              <w:bottom w:val="single" w:sz="4" w:space="0" w:color="auto"/>
              <w:right w:val="single" w:sz="4" w:space="0" w:color="auto"/>
            </w:tcBorders>
            <w:shd w:val="clear" w:color="auto" w:fill="auto"/>
            <w:noWrap/>
            <w:vAlign w:val="bottom"/>
            <w:hideMark/>
          </w:tcPr>
          <w:p w14:paraId="2EE4F5F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Freight, handling, insurance, etc. @ 5 % of  4.2.1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0BC576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26.42</w:t>
            </w:r>
          </w:p>
        </w:tc>
      </w:tr>
      <w:tr w:rsidR="003A16DB" w:rsidRPr="00DC6BDA" w14:paraId="768C28D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B2CE4C0"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45076BD"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indigenous equipment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6DE7F418"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649.99</w:t>
            </w:r>
          </w:p>
        </w:tc>
      </w:tr>
      <w:tr w:rsidR="003A16DB" w:rsidRPr="00DC6BDA" w14:paraId="0A09227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079E23"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14AA36C"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(4.1 + 4.2)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76C1F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759.91</w:t>
            </w:r>
          </w:p>
        </w:tc>
      </w:tr>
      <w:tr w:rsidR="003A16DB" w:rsidRPr="00DC6BDA" w14:paraId="2592F36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B7B32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5912" w:type="dxa"/>
            <w:tcBorders>
              <w:top w:val="nil"/>
              <w:left w:val="nil"/>
              <w:bottom w:val="single" w:sz="4" w:space="0" w:color="auto"/>
              <w:right w:val="single" w:sz="4" w:space="0" w:color="auto"/>
            </w:tcBorders>
            <w:shd w:val="clear" w:color="auto" w:fill="auto"/>
            <w:noWrap/>
            <w:vAlign w:val="bottom"/>
            <w:hideMark/>
          </w:tcPr>
          <w:p w14:paraId="6040BC1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Spare parts @ 5 % of F.O.B. +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7DA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30.35</w:t>
            </w:r>
          </w:p>
        </w:tc>
      </w:tr>
      <w:tr w:rsidR="003A16DB" w:rsidRPr="00DC6BDA" w14:paraId="614C326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191261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w:t>
            </w:r>
          </w:p>
        </w:tc>
        <w:tc>
          <w:tcPr>
            <w:tcW w:w="5912" w:type="dxa"/>
            <w:tcBorders>
              <w:top w:val="nil"/>
              <w:left w:val="nil"/>
              <w:bottom w:val="single" w:sz="4" w:space="0" w:color="auto"/>
              <w:right w:val="single" w:sz="4" w:space="0" w:color="auto"/>
            </w:tcBorders>
            <w:shd w:val="clear" w:color="auto" w:fill="auto"/>
            <w:noWrap/>
            <w:vAlign w:val="bottom"/>
            <w:hideMark/>
          </w:tcPr>
          <w:p w14:paraId="0870030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Fabrication of Duct/ Chute/hoppers/chimneys 8,000 t @ Rs 20,000/ 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2FD00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16.00</w:t>
            </w:r>
          </w:p>
        </w:tc>
      </w:tr>
      <w:tr w:rsidR="003A16DB" w:rsidRPr="00DC6BDA" w14:paraId="04C7570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337349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w:t>
            </w:r>
          </w:p>
        </w:tc>
        <w:tc>
          <w:tcPr>
            <w:tcW w:w="5912" w:type="dxa"/>
            <w:tcBorders>
              <w:top w:val="nil"/>
              <w:left w:val="nil"/>
              <w:bottom w:val="single" w:sz="4" w:space="0" w:color="auto"/>
              <w:right w:val="single" w:sz="4" w:space="0" w:color="auto"/>
            </w:tcBorders>
            <w:shd w:val="clear" w:color="auto" w:fill="auto"/>
            <w:noWrap/>
            <w:vAlign w:val="bottom"/>
            <w:hideMark/>
          </w:tcPr>
          <w:p w14:paraId="37E8AEFD" w14:textId="77777777" w:rsidR="003A16DB" w:rsidRPr="00DC6BDA" w:rsidRDefault="003A16DB" w:rsidP="00030D38">
            <w:pPr>
              <w:ind w:right="-45"/>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 12 % of (F.O.R. + F.O.B)</w:t>
            </w:r>
          </w:p>
        </w:tc>
        <w:tc>
          <w:tcPr>
            <w:tcW w:w="211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8DF3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72.85</w:t>
            </w:r>
          </w:p>
        </w:tc>
      </w:tr>
      <w:tr w:rsidR="003A16DB" w:rsidRPr="00DC6BDA" w14:paraId="57F97D2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E62799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8.0</w:t>
            </w:r>
          </w:p>
        </w:tc>
        <w:tc>
          <w:tcPr>
            <w:tcW w:w="5912" w:type="dxa"/>
            <w:tcBorders>
              <w:top w:val="nil"/>
              <w:left w:val="nil"/>
              <w:bottom w:val="single" w:sz="4" w:space="0" w:color="auto"/>
              <w:right w:val="single" w:sz="4" w:space="0" w:color="auto"/>
            </w:tcBorders>
            <w:shd w:val="clear" w:color="auto" w:fill="auto"/>
            <w:noWrap/>
            <w:vAlign w:val="bottom"/>
            <w:hideMark/>
          </w:tcPr>
          <w:p w14:paraId="52DF6B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@18% on (6.0+7.0)</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34785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15.99</w:t>
            </w:r>
          </w:p>
        </w:tc>
      </w:tr>
      <w:tr w:rsidR="002858E9" w:rsidRPr="00DC6BDA" w14:paraId="43604E41" w14:textId="77777777" w:rsidTr="00817EFB">
        <w:trPr>
          <w:trHeight w:val="300"/>
        </w:trPr>
        <w:tc>
          <w:tcPr>
            <w:tcW w:w="6819"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53B26DE" w14:textId="77777777" w:rsidR="002858E9" w:rsidRPr="00DC6BDA" w:rsidRDefault="002858E9" w:rsidP="002858E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Mechanical and Electrical equipment</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594EE97D" w14:textId="77777777" w:rsidR="002858E9" w:rsidRPr="00DC6BDA" w:rsidRDefault="002858E9"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895.11</w:t>
            </w:r>
          </w:p>
        </w:tc>
      </w:tr>
      <w:tr w:rsidR="002858E9" w:rsidRPr="00DC6BDA" w14:paraId="2B143C79" w14:textId="77777777" w:rsidTr="002858E9">
        <w:trPr>
          <w:trHeight w:val="300"/>
        </w:trPr>
        <w:tc>
          <w:tcPr>
            <w:tcW w:w="6819"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093F9EF" w14:textId="77777777" w:rsidR="002858E9" w:rsidRPr="00DC6BDA" w:rsidRDefault="002858E9" w:rsidP="002858E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EQUIPMENT (4.1+ 4.2+5.0+6.0+7.0+8.0)</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7E804FD" w14:textId="77777777" w:rsidR="002858E9" w:rsidRPr="00DC6BDA" w:rsidRDefault="002858E9"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895.11</w:t>
            </w:r>
          </w:p>
        </w:tc>
      </w:tr>
    </w:tbl>
    <w:p w14:paraId="5098E3BE" w14:textId="77777777" w:rsidR="003457F7" w:rsidRDefault="003457F7">
      <w:r>
        <w:br w:type="page"/>
      </w:r>
    </w:p>
    <w:tbl>
      <w:tblPr>
        <w:tblW w:w="9067" w:type="dxa"/>
        <w:tblInd w:w="10" w:type="dxa"/>
        <w:tblLayout w:type="fixed"/>
        <w:tblLook w:val="04A0" w:firstRow="1" w:lastRow="0" w:firstColumn="1" w:lastColumn="0" w:noHBand="0" w:noVBand="1"/>
      </w:tblPr>
      <w:tblGrid>
        <w:gridCol w:w="846"/>
        <w:gridCol w:w="6819"/>
        <w:gridCol w:w="1402"/>
      </w:tblGrid>
      <w:tr w:rsidR="003A16DB" w:rsidRPr="00DC6BDA" w14:paraId="01114A61" w14:textId="77777777" w:rsidTr="003457F7">
        <w:trPr>
          <w:trHeight w:val="70"/>
        </w:trPr>
        <w:tc>
          <w:tcPr>
            <w:tcW w:w="9067" w:type="dxa"/>
            <w:gridSpan w:val="3"/>
            <w:tcBorders>
              <w:bottom w:val="single" w:sz="4" w:space="0" w:color="auto"/>
            </w:tcBorders>
            <w:shd w:val="clear" w:color="auto" w:fill="auto"/>
            <w:noWrap/>
            <w:vAlign w:val="bottom"/>
          </w:tcPr>
          <w:p w14:paraId="02FC3EE6" w14:textId="2205B90D" w:rsidR="003457F7" w:rsidRDefault="003457F7" w:rsidP="00030D38">
            <w:pPr>
              <w:jc w:val="right"/>
              <w:rPr>
                <w:rFonts w:asciiTheme="minorHAnsi" w:hAnsiTheme="minorHAnsi" w:cstheme="minorHAnsi"/>
                <w:b/>
                <w:bCs/>
                <w:color w:val="000000"/>
                <w:sz w:val="18"/>
                <w:szCs w:val="22"/>
                <w:lang w:val="en-GB" w:eastAsia="en-GB"/>
              </w:rPr>
            </w:pPr>
          </w:p>
          <w:p w14:paraId="01C51708" w14:textId="77777777" w:rsidR="003A16DB" w:rsidRPr="00DC6BDA" w:rsidRDefault="003A16DB" w:rsidP="00030D38">
            <w:pPr>
              <w:jc w:val="right"/>
              <w:rPr>
                <w:rFonts w:asciiTheme="minorHAnsi" w:hAnsiTheme="minorHAnsi" w:cstheme="minorHAnsi"/>
                <w:b/>
                <w:bCs/>
                <w:color w:val="000000"/>
                <w:sz w:val="18"/>
                <w:szCs w:val="22"/>
                <w:lang w:val="en-GB" w:eastAsia="en-GB"/>
              </w:rPr>
            </w:pPr>
            <w:r w:rsidRPr="00DC6BDA">
              <w:rPr>
                <w:rFonts w:asciiTheme="minorHAnsi" w:hAnsiTheme="minorHAnsi" w:cstheme="minorHAnsi"/>
                <w:b/>
                <w:bCs/>
                <w:color w:val="000000"/>
                <w:sz w:val="18"/>
                <w:szCs w:val="22"/>
                <w:lang w:val="en-GB" w:eastAsia="en-GB"/>
              </w:rPr>
              <w:t xml:space="preserve">(Amount in Rs. </w:t>
            </w:r>
            <w:proofErr w:type="spellStart"/>
            <w:r w:rsidRPr="00DC6BDA">
              <w:rPr>
                <w:rFonts w:asciiTheme="minorHAnsi" w:hAnsiTheme="minorHAnsi" w:cstheme="minorHAnsi"/>
                <w:b/>
                <w:bCs/>
                <w:color w:val="000000"/>
                <w:sz w:val="18"/>
                <w:szCs w:val="22"/>
                <w:lang w:val="en-GB" w:eastAsia="en-GB"/>
              </w:rPr>
              <w:t>Crore</w:t>
            </w:r>
            <w:proofErr w:type="spellEnd"/>
            <w:r w:rsidRPr="00DC6BDA">
              <w:rPr>
                <w:rFonts w:asciiTheme="minorHAnsi" w:hAnsiTheme="minorHAnsi" w:cstheme="minorHAnsi"/>
                <w:b/>
                <w:bCs/>
                <w:color w:val="000000"/>
                <w:sz w:val="18"/>
                <w:szCs w:val="22"/>
                <w:lang w:val="en-GB" w:eastAsia="en-GB"/>
              </w:rPr>
              <w:t>)</w:t>
            </w:r>
          </w:p>
        </w:tc>
      </w:tr>
      <w:tr w:rsidR="003A16DB" w:rsidRPr="00DC6BDA" w14:paraId="4CC5F6B2" w14:textId="77777777" w:rsidTr="003457F7">
        <w:trPr>
          <w:trHeight w:val="300"/>
        </w:trPr>
        <w:tc>
          <w:tcPr>
            <w:tcW w:w="9067"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0F5F0EC3" w14:textId="77777777" w:rsidR="003A16DB" w:rsidRPr="00DC6BDA" w:rsidRDefault="003A16DB" w:rsidP="00B24FBD">
            <w:pPr>
              <w:jc w:val="center"/>
              <w:rPr>
                <w:rFonts w:asciiTheme="minorHAnsi" w:hAnsiTheme="minorHAnsi" w:cstheme="minorHAnsi"/>
                <w:b/>
                <w:bCs/>
                <w:color w:val="000000"/>
                <w:szCs w:val="22"/>
                <w:lang w:val="en-GB" w:eastAsia="en-GB"/>
              </w:rPr>
            </w:pPr>
            <w:r w:rsidRPr="00DC6BDA">
              <w:rPr>
                <w:rFonts w:asciiTheme="minorHAnsi" w:hAnsiTheme="minorHAnsi" w:cstheme="minorHAnsi"/>
                <w:b/>
                <w:bCs/>
                <w:color w:val="FFFFFF" w:themeColor="background1"/>
                <w:szCs w:val="22"/>
                <w:lang w:val="en-GB" w:eastAsia="en-GB"/>
              </w:rPr>
              <w:t>Equipment’s for Distribution of Power</w:t>
            </w:r>
          </w:p>
        </w:tc>
      </w:tr>
      <w:tr w:rsidR="003A16DB" w:rsidRPr="00DC6BDA" w14:paraId="19429E89" w14:textId="77777777" w:rsidTr="002858E9">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195E9A7" w14:textId="77777777" w:rsidR="003A16DB" w:rsidRPr="00DC6BDA" w:rsidRDefault="003A16DB" w:rsidP="0035740C">
            <w:pPr>
              <w:ind w:right="-191"/>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6819"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4F3199A9" w14:textId="77777777" w:rsidR="003A16DB" w:rsidRPr="00DC6BDA" w:rsidRDefault="003A16DB" w:rsidP="002858E9">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40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3CE0DB1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6D7A9B7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BC8ADAF"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w:t>
            </w:r>
          </w:p>
        </w:tc>
        <w:tc>
          <w:tcPr>
            <w:tcW w:w="6819" w:type="dxa"/>
            <w:tcBorders>
              <w:top w:val="nil"/>
              <w:left w:val="nil"/>
              <w:bottom w:val="single" w:sz="4" w:space="0" w:color="auto"/>
              <w:right w:val="single" w:sz="4" w:space="0" w:color="auto"/>
            </w:tcBorders>
            <w:shd w:val="clear" w:color="auto" w:fill="auto"/>
            <w:noWrap/>
            <w:vAlign w:val="center"/>
            <w:hideMark/>
          </w:tcPr>
          <w:p w14:paraId="4CBBEA1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Power distribution equipment</w:t>
            </w:r>
          </w:p>
        </w:tc>
        <w:tc>
          <w:tcPr>
            <w:tcW w:w="1402" w:type="dxa"/>
            <w:tcBorders>
              <w:top w:val="nil"/>
              <w:left w:val="nil"/>
              <w:bottom w:val="single" w:sz="4" w:space="0" w:color="auto"/>
              <w:right w:val="single" w:sz="4" w:space="0" w:color="auto"/>
            </w:tcBorders>
            <w:shd w:val="clear" w:color="auto" w:fill="auto"/>
            <w:noWrap/>
            <w:vAlign w:val="center"/>
            <w:hideMark/>
          </w:tcPr>
          <w:p w14:paraId="6010543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C1863B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3ABF36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46A4E2D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132 kV Transmission line ~45 Km </w:t>
            </w:r>
          </w:p>
        </w:tc>
        <w:tc>
          <w:tcPr>
            <w:tcW w:w="1402" w:type="dxa"/>
            <w:tcBorders>
              <w:top w:val="nil"/>
              <w:left w:val="nil"/>
              <w:bottom w:val="single" w:sz="4" w:space="0" w:color="auto"/>
              <w:right w:val="single" w:sz="4" w:space="0" w:color="auto"/>
            </w:tcBorders>
            <w:shd w:val="clear" w:color="auto" w:fill="auto"/>
            <w:noWrap/>
            <w:vAlign w:val="center"/>
            <w:hideMark/>
          </w:tcPr>
          <w:p w14:paraId="3EA070E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22.50</w:t>
            </w:r>
          </w:p>
        </w:tc>
      </w:tr>
      <w:tr w:rsidR="003A16DB" w:rsidRPr="00DC6BDA" w14:paraId="17ECD94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B5A7B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9EEE6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 kV yard at sub-station</w:t>
            </w:r>
          </w:p>
        </w:tc>
        <w:tc>
          <w:tcPr>
            <w:tcW w:w="1402" w:type="dxa"/>
            <w:tcBorders>
              <w:top w:val="nil"/>
              <w:left w:val="nil"/>
              <w:bottom w:val="single" w:sz="4" w:space="0" w:color="auto"/>
              <w:right w:val="single" w:sz="4" w:space="0" w:color="auto"/>
            </w:tcBorders>
            <w:shd w:val="clear" w:color="auto" w:fill="auto"/>
            <w:noWrap/>
            <w:vAlign w:val="center"/>
            <w:hideMark/>
          </w:tcPr>
          <w:p w14:paraId="3D1634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7D8A73A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45850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819" w:type="dxa"/>
            <w:tcBorders>
              <w:top w:val="nil"/>
              <w:left w:val="nil"/>
              <w:bottom w:val="single" w:sz="4" w:space="0" w:color="auto"/>
              <w:right w:val="single" w:sz="4" w:space="0" w:color="auto"/>
            </w:tcBorders>
            <w:shd w:val="clear" w:color="auto" w:fill="auto"/>
            <w:noWrap/>
            <w:vAlign w:val="center"/>
            <w:hideMark/>
          </w:tcPr>
          <w:p w14:paraId="7B1F05C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Development charges/Security deposit</w:t>
            </w:r>
          </w:p>
        </w:tc>
        <w:tc>
          <w:tcPr>
            <w:tcW w:w="1402" w:type="dxa"/>
            <w:tcBorders>
              <w:top w:val="nil"/>
              <w:left w:val="nil"/>
              <w:bottom w:val="single" w:sz="4" w:space="0" w:color="auto"/>
              <w:right w:val="single" w:sz="4" w:space="0" w:color="auto"/>
            </w:tcBorders>
            <w:shd w:val="clear" w:color="auto" w:fill="auto"/>
            <w:noWrap/>
            <w:vAlign w:val="center"/>
            <w:hideMark/>
          </w:tcPr>
          <w:p w14:paraId="702CB0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4.90</w:t>
            </w:r>
          </w:p>
        </w:tc>
      </w:tr>
      <w:tr w:rsidR="003A16DB" w:rsidRPr="00DC6BDA" w14:paraId="55C0E3FC"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383349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819" w:type="dxa"/>
            <w:tcBorders>
              <w:top w:val="nil"/>
              <w:left w:val="nil"/>
              <w:bottom w:val="single" w:sz="4" w:space="0" w:color="auto"/>
              <w:right w:val="single" w:sz="4" w:space="0" w:color="auto"/>
            </w:tcBorders>
            <w:shd w:val="clear" w:color="auto" w:fill="auto"/>
            <w:noWrap/>
            <w:vAlign w:val="center"/>
            <w:hideMark/>
          </w:tcPr>
          <w:p w14:paraId="1B847E5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Supervision charges SEB (10% of line cost)</w:t>
            </w:r>
          </w:p>
        </w:tc>
        <w:tc>
          <w:tcPr>
            <w:tcW w:w="1402" w:type="dxa"/>
            <w:tcBorders>
              <w:top w:val="nil"/>
              <w:left w:val="nil"/>
              <w:bottom w:val="single" w:sz="4" w:space="0" w:color="auto"/>
              <w:right w:val="single" w:sz="4" w:space="0" w:color="auto"/>
            </w:tcBorders>
            <w:shd w:val="clear" w:color="auto" w:fill="auto"/>
            <w:noWrap/>
            <w:vAlign w:val="center"/>
            <w:hideMark/>
          </w:tcPr>
          <w:p w14:paraId="44F0678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w:t>
            </w:r>
          </w:p>
        </w:tc>
      </w:tr>
      <w:tr w:rsidR="003A16DB" w:rsidRPr="00DC6BDA" w14:paraId="4A94992F"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3F725F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819" w:type="dxa"/>
            <w:tcBorders>
              <w:top w:val="nil"/>
              <w:left w:val="nil"/>
              <w:bottom w:val="single" w:sz="4" w:space="0" w:color="auto"/>
              <w:right w:val="single" w:sz="4" w:space="0" w:color="auto"/>
            </w:tcBorders>
            <w:shd w:val="clear" w:color="auto" w:fill="auto"/>
            <w:noWrap/>
            <w:vAlign w:val="center"/>
            <w:hideMark/>
          </w:tcPr>
          <w:p w14:paraId="1B796D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Incomer switchyard and power transformer</w:t>
            </w:r>
          </w:p>
        </w:tc>
        <w:tc>
          <w:tcPr>
            <w:tcW w:w="1402" w:type="dxa"/>
            <w:tcBorders>
              <w:top w:val="nil"/>
              <w:left w:val="nil"/>
              <w:bottom w:val="single" w:sz="4" w:space="0" w:color="auto"/>
              <w:right w:val="single" w:sz="4" w:space="0" w:color="auto"/>
            </w:tcBorders>
            <w:shd w:val="clear" w:color="auto" w:fill="auto"/>
            <w:noWrap/>
            <w:vAlign w:val="center"/>
            <w:hideMark/>
          </w:tcPr>
          <w:p w14:paraId="1C60D9E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5.87</w:t>
            </w:r>
          </w:p>
        </w:tc>
      </w:tr>
      <w:tr w:rsidR="003A16DB" w:rsidRPr="00DC6BDA" w14:paraId="40632375"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1C57C3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819" w:type="dxa"/>
            <w:tcBorders>
              <w:top w:val="nil"/>
              <w:left w:val="nil"/>
              <w:bottom w:val="single" w:sz="4" w:space="0" w:color="auto"/>
              <w:right w:val="single" w:sz="4" w:space="0" w:color="auto"/>
            </w:tcBorders>
            <w:shd w:val="clear" w:color="auto" w:fill="auto"/>
            <w:noWrap/>
            <w:vAlign w:val="center"/>
            <w:hideMark/>
          </w:tcPr>
          <w:p w14:paraId="503BF3A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 KV Switch board with Capacitor Bank</w:t>
            </w:r>
          </w:p>
        </w:tc>
        <w:tc>
          <w:tcPr>
            <w:tcW w:w="1402" w:type="dxa"/>
            <w:tcBorders>
              <w:top w:val="nil"/>
              <w:left w:val="nil"/>
              <w:bottom w:val="single" w:sz="4" w:space="0" w:color="auto"/>
              <w:right w:val="single" w:sz="4" w:space="0" w:color="auto"/>
            </w:tcBorders>
            <w:shd w:val="clear" w:color="auto" w:fill="auto"/>
            <w:noWrap/>
            <w:vAlign w:val="center"/>
            <w:hideMark/>
          </w:tcPr>
          <w:p w14:paraId="26FFDA3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6.61</w:t>
            </w:r>
          </w:p>
        </w:tc>
      </w:tr>
      <w:tr w:rsidR="003A16DB" w:rsidRPr="00DC6BDA" w14:paraId="35A8543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5411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819" w:type="dxa"/>
            <w:tcBorders>
              <w:top w:val="nil"/>
              <w:left w:val="nil"/>
              <w:bottom w:val="single" w:sz="4" w:space="0" w:color="auto"/>
              <w:right w:val="single" w:sz="4" w:space="0" w:color="auto"/>
            </w:tcBorders>
            <w:shd w:val="clear" w:color="auto" w:fill="auto"/>
            <w:noWrap/>
            <w:vAlign w:val="center"/>
            <w:hideMark/>
          </w:tcPr>
          <w:p w14:paraId="5223C4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11/0.433 kV , Distribution transformer with bus duct</w:t>
            </w:r>
          </w:p>
        </w:tc>
        <w:tc>
          <w:tcPr>
            <w:tcW w:w="1402" w:type="dxa"/>
            <w:tcBorders>
              <w:top w:val="nil"/>
              <w:left w:val="nil"/>
              <w:bottom w:val="single" w:sz="4" w:space="0" w:color="auto"/>
              <w:right w:val="single" w:sz="4" w:space="0" w:color="auto"/>
            </w:tcBorders>
            <w:shd w:val="clear" w:color="auto" w:fill="auto"/>
            <w:noWrap/>
            <w:vAlign w:val="center"/>
            <w:hideMark/>
          </w:tcPr>
          <w:p w14:paraId="413F54E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5.44</w:t>
            </w:r>
          </w:p>
        </w:tc>
      </w:tr>
      <w:tr w:rsidR="003A16DB" w:rsidRPr="00DC6BDA" w14:paraId="10FBC90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5B3B4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819" w:type="dxa"/>
            <w:tcBorders>
              <w:top w:val="nil"/>
              <w:left w:val="nil"/>
              <w:bottom w:val="single" w:sz="4" w:space="0" w:color="auto"/>
              <w:right w:val="single" w:sz="4" w:space="0" w:color="auto"/>
            </w:tcBorders>
            <w:shd w:val="clear" w:color="auto" w:fill="auto"/>
            <w:noWrap/>
            <w:vAlign w:val="center"/>
            <w:hideMark/>
          </w:tcPr>
          <w:p w14:paraId="2A198E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LT switchboards and bus trunkings</w:t>
            </w:r>
          </w:p>
        </w:tc>
        <w:tc>
          <w:tcPr>
            <w:tcW w:w="1402" w:type="dxa"/>
            <w:tcBorders>
              <w:top w:val="nil"/>
              <w:left w:val="nil"/>
              <w:bottom w:val="single" w:sz="4" w:space="0" w:color="auto"/>
              <w:right w:val="single" w:sz="4" w:space="0" w:color="auto"/>
            </w:tcBorders>
            <w:shd w:val="clear" w:color="auto" w:fill="auto"/>
            <w:noWrap/>
            <w:vAlign w:val="center"/>
            <w:hideMark/>
          </w:tcPr>
          <w:p w14:paraId="3183310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4.45</w:t>
            </w:r>
          </w:p>
        </w:tc>
      </w:tr>
      <w:tr w:rsidR="003A16DB" w:rsidRPr="00DC6BDA" w14:paraId="7AC7A57C"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5B1CC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819" w:type="dxa"/>
            <w:tcBorders>
              <w:top w:val="nil"/>
              <w:left w:val="nil"/>
              <w:bottom w:val="single" w:sz="4" w:space="0" w:color="auto"/>
              <w:right w:val="single" w:sz="4" w:space="0" w:color="auto"/>
            </w:tcBorders>
            <w:shd w:val="clear" w:color="auto" w:fill="auto"/>
            <w:noWrap/>
            <w:vAlign w:val="center"/>
            <w:hideMark/>
          </w:tcPr>
          <w:p w14:paraId="106CE4D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MCC &amp; Push button Station </w:t>
            </w:r>
          </w:p>
        </w:tc>
        <w:tc>
          <w:tcPr>
            <w:tcW w:w="1402" w:type="dxa"/>
            <w:tcBorders>
              <w:top w:val="nil"/>
              <w:left w:val="nil"/>
              <w:bottom w:val="single" w:sz="4" w:space="0" w:color="auto"/>
              <w:right w:val="single" w:sz="4" w:space="0" w:color="auto"/>
            </w:tcBorders>
            <w:shd w:val="clear" w:color="auto" w:fill="auto"/>
            <w:noWrap/>
            <w:vAlign w:val="center"/>
            <w:hideMark/>
          </w:tcPr>
          <w:p w14:paraId="3C93524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7.09</w:t>
            </w:r>
          </w:p>
        </w:tc>
      </w:tr>
      <w:tr w:rsidR="003A16DB" w:rsidRPr="00DC6BDA" w14:paraId="3CD9413B"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8247B6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819" w:type="dxa"/>
            <w:tcBorders>
              <w:top w:val="nil"/>
              <w:left w:val="nil"/>
              <w:bottom w:val="single" w:sz="4" w:space="0" w:color="auto"/>
              <w:right w:val="single" w:sz="4" w:space="0" w:color="auto"/>
            </w:tcBorders>
            <w:shd w:val="clear" w:color="auto" w:fill="auto"/>
            <w:noWrap/>
            <w:vAlign w:val="center"/>
            <w:hideMark/>
          </w:tcPr>
          <w:p w14:paraId="0A9E49D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LV Capacitor </w:t>
            </w:r>
          </w:p>
        </w:tc>
        <w:tc>
          <w:tcPr>
            <w:tcW w:w="1402" w:type="dxa"/>
            <w:tcBorders>
              <w:top w:val="nil"/>
              <w:left w:val="nil"/>
              <w:bottom w:val="single" w:sz="4" w:space="0" w:color="auto"/>
              <w:right w:val="single" w:sz="4" w:space="0" w:color="auto"/>
            </w:tcBorders>
            <w:shd w:val="clear" w:color="auto" w:fill="auto"/>
            <w:noWrap/>
            <w:vAlign w:val="center"/>
            <w:hideMark/>
          </w:tcPr>
          <w:p w14:paraId="7582FAB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2FF1CF5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A84CE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549BE76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Capacitor and Reactor for 11 KV  HT motors</w:t>
            </w:r>
          </w:p>
        </w:tc>
        <w:tc>
          <w:tcPr>
            <w:tcW w:w="1402" w:type="dxa"/>
            <w:tcBorders>
              <w:top w:val="nil"/>
              <w:left w:val="nil"/>
              <w:bottom w:val="single" w:sz="4" w:space="0" w:color="auto"/>
              <w:right w:val="single" w:sz="4" w:space="0" w:color="auto"/>
            </w:tcBorders>
            <w:shd w:val="clear" w:color="auto" w:fill="auto"/>
            <w:noWrap/>
            <w:vAlign w:val="center"/>
            <w:hideMark/>
          </w:tcPr>
          <w:p w14:paraId="7C0A3DC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0964AAF1"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AB3B5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6819" w:type="dxa"/>
            <w:tcBorders>
              <w:top w:val="nil"/>
              <w:left w:val="nil"/>
              <w:bottom w:val="single" w:sz="4" w:space="0" w:color="auto"/>
              <w:right w:val="single" w:sz="4" w:space="0" w:color="auto"/>
            </w:tcBorders>
            <w:shd w:val="clear" w:color="auto" w:fill="auto"/>
            <w:noWrap/>
            <w:vAlign w:val="center"/>
            <w:hideMark/>
          </w:tcPr>
          <w:p w14:paraId="4610DF3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LRS/GRR/GRS</w:t>
            </w:r>
          </w:p>
        </w:tc>
        <w:tc>
          <w:tcPr>
            <w:tcW w:w="1402" w:type="dxa"/>
            <w:tcBorders>
              <w:top w:val="nil"/>
              <w:left w:val="nil"/>
              <w:bottom w:val="single" w:sz="4" w:space="0" w:color="auto"/>
              <w:right w:val="single" w:sz="4" w:space="0" w:color="auto"/>
            </w:tcBorders>
            <w:shd w:val="clear" w:color="auto" w:fill="auto"/>
            <w:noWrap/>
            <w:vAlign w:val="center"/>
            <w:hideMark/>
          </w:tcPr>
          <w:p w14:paraId="1050DE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58F5D75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FE94D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6819" w:type="dxa"/>
            <w:tcBorders>
              <w:top w:val="nil"/>
              <w:left w:val="nil"/>
              <w:bottom w:val="single" w:sz="4" w:space="0" w:color="auto"/>
              <w:right w:val="single" w:sz="4" w:space="0" w:color="auto"/>
            </w:tcBorders>
            <w:shd w:val="clear" w:color="auto" w:fill="auto"/>
            <w:noWrap/>
            <w:vAlign w:val="center"/>
            <w:hideMark/>
          </w:tcPr>
          <w:p w14:paraId="42A0421C" w14:textId="77777777" w:rsidR="003A16DB" w:rsidRPr="00DC6BDA" w:rsidRDefault="003A16DB" w:rsidP="00030D38">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Earthing</w:t>
            </w:r>
            <w:proofErr w:type="spellEnd"/>
            <w:r w:rsidRPr="00DC6BDA">
              <w:rPr>
                <w:rFonts w:asciiTheme="minorHAnsi" w:hAnsiTheme="minorHAnsi" w:cstheme="minorHAnsi"/>
                <w:color w:val="000000"/>
                <w:sz w:val="22"/>
                <w:szCs w:val="22"/>
                <w:lang w:val="en-GB" w:eastAsia="en-GB"/>
              </w:rPr>
              <w:t>, cable trays &amp; Erection hardware</w:t>
            </w:r>
          </w:p>
        </w:tc>
        <w:tc>
          <w:tcPr>
            <w:tcW w:w="1402" w:type="dxa"/>
            <w:tcBorders>
              <w:top w:val="nil"/>
              <w:left w:val="nil"/>
              <w:bottom w:val="single" w:sz="4" w:space="0" w:color="auto"/>
              <w:right w:val="single" w:sz="4" w:space="0" w:color="auto"/>
            </w:tcBorders>
            <w:shd w:val="clear" w:color="auto" w:fill="auto"/>
            <w:noWrap/>
            <w:vAlign w:val="center"/>
            <w:hideMark/>
          </w:tcPr>
          <w:p w14:paraId="191515E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6.00</w:t>
            </w:r>
          </w:p>
        </w:tc>
      </w:tr>
      <w:tr w:rsidR="003A16DB" w:rsidRPr="00DC6BDA" w14:paraId="53F621F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532D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1.14</w:t>
            </w:r>
          </w:p>
        </w:tc>
        <w:tc>
          <w:tcPr>
            <w:tcW w:w="6819" w:type="dxa"/>
            <w:tcBorders>
              <w:top w:val="nil"/>
              <w:left w:val="nil"/>
              <w:bottom w:val="single" w:sz="4" w:space="0" w:color="auto"/>
              <w:right w:val="single" w:sz="4" w:space="0" w:color="auto"/>
            </w:tcBorders>
            <w:shd w:val="clear" w:color="auto" w:fill="auto"/>
            <w:noWrap/>
            <w:vAlign w:val="center"/>
            <w:hideMark/>
          </w:tcPr>
          <w:p w14:paraId="13F41CA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Cables - Power, Control &amp; Instrumentation</w:t>
            </w:r>
          </w:p>
        </w:tc>
        <w:tc>
          <w:tcPr>
            <w:tcW w:w="1402" w:type="dxa"/>
            <w:tcBorders>
              <w:top w:val="nil"/>
              <w:left w:val="nil"/>
              <w:bottom w:val="single" w:sz="4" w:space="0" w:color="auto"/>
              <w:right w:val="single" w:sz="4" w:space="0" w:color="auto"/>
            </w:tcBorders>
            <w:shd w:val="clear" w:color="auto" w:fill="auto"/>
            <w:noWrap/>
            <w:vAlign w:val="center"/>
            <w:hideMark/>
          </w:tcPr>
          <w:p w14:paraId="16FBC66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18.18</w:t>
            </w:r>
          </w:p>
        </w:tc>
      </w:tr>
      <w:tr w:rsidR="003A16DB" w:rsidRPr="00DC6BDA" w14:paraId="0A5A60EE"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4812F4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1.15</w:t>
            </w:r>
          </w:p>
        </w:tc>
        <w:tc>
          <w:tcPr>
            <w:tcW w:w="6819" w:type="dxa"/>
            <w:tcBorders>
              <w:top w:val="nil"/>
              <w:left w:val="nil"/>
              <w:bottom w:val="single" w:sz="4" w:space="0" w:color="auto"/>
              <w:right w:val="single" w:sz="4" w:space="0" w:color="auto"/>
            </w:tcBorders>
            <w:shd w:val="clear" w:color="auto" w:fill="auto"/>
            <w:noWrap/>
            <w:vAlign w:val="center"/>
            <w:hideMark/>
          </w:tcPr>
          <w:p w14:paraId="0AFFCC5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Illumination with LDB</w:t>
            </w:r>
          </w:p>
        </w:tc>
        <w:tc>
          <w:tcPr>
            <w:tcW w:w="1402" w:type="dxa"/>
            <w:tcBorders>
              <w:top w:val="nil"/>
              <w:left w:val="nil"/>
              <w:bottom w:val="single" w:sz="4" w:space="0" w:color="auto"/>
              <w:right w:val="single" w:sz="4" w:space="0" w:color="auto"/>
            </w:tcBorders>
            <w:shd w:val="clear" w:color="auto" w:fill="auto"/>
            <w:noWrap/>
            <w:vAlign w:val="center"/>
            <w:hideMark/>
          </w:tcPr>
          <w:p w14:paraId="124F617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3.72</w:t>
            </w:r>
          </w:p>
        </w:tc>
      </w:tr>
      <w:tr w:rsidR="003A16DB" w:rsidRPr="00DC6BDA" w14:paraId="5010032B"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845505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1.16</w:t>
            </w:r>
          </w:p>
        </w:tc>
        <w:tc>
          <w:tcPr>
            <w:tcW w:w="6819" w:type="dxa"/>
            <w:tcBorders>
              <w:top w:val="nil"/>
              <w:left w:val="nil"/>
              <w:bottom w:val="single" w:sz="4" w:space="0" w:color="auto"/>
              <w:right w:val="single" w:sz="4" w:space="0" w:color="auto"/>
            </w:tcBorders>
            <w:shd w:val="clear" w:color="auto" w:fill="auto"/>
            <w:noWrap/>
            <w:vAlign w:val="center"/>
            <w:hideMark/>
          </w:tcPr>
          <w:p w14:paraId="262912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Battery and Battery Charger with LRS</w:t>
            </w:r>
          </w:p>
        </w:tc>
        <w:tc>
          <w:tcPr>
            <w:tcW w:w="1402" w:type="dxa"/>
            <w:tcBorders>
              <w:top w:val="nil"/>
              <w:left w:val="nil"/>
              <w:bottom w:val="single" w:sz="4" w:space="0" w:color="auto"/>
              <w:right w:val="single" w:sz="4" w:space="0" w:color="auto"/>
            </w:tcBorders>
            <w:shd w:val="clear" w:color="auto" w:fill="auto"/>
            <w:noWrap/>
            <w:vAlign w:val="center"/>
            <w:hideMark/>
          </w:tcPr>
          <w:p w14:paraId="10A61F6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0.83</w:t>
            </w:r>
          </w:p>
        </w:tc>
      </w:tr>
      <w:tr w:rsidR="003A16DB" w:rsidRPr="00DC6BDA" w14:paraId="2ECB7D2E"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156646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1.17</w:t>
            </w:r>
          </w:p>
        </w:tc>
        <w:tc>
          <w:tcPr>
            <w:tcW w:w="6819" w:type="dxa"/>
            <w:tcBorders>
              <w:top w:val="nil"/>
              <w:left w:val="nil"/>
              <w:bottom w:val="single" w:sz="4" w:space="0" w:color="auto"/>
              <w:right w:val="single" w:sz="4" w:space="0" w:color="auto"/>
            </w:tcBorders>
            <w:shd w:val="clear" w:color="auto" w:fill="auto"/>
            <w:noWrap/>
            <w:vAlign w:val="center"/>
            <w:hideMark/>
          </w:tcPr>
          <w:p w14:paraId="3A56D7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Ventilation System for Electrical Building </w:t>
            </w:r>
          </w:p>
        </w:tc>
        <w:tc>
          <w:tcPr>
            <w:tcW w:w="1402" w:type="dxa"/>
            <w:tcBorders>
              <w:top w:val="nil"/>
              <w:left w:val="nil"/>
              <w:bottom w:val="single" w:sz="4" w:space="0" w:color="auto"/>
              <w:right w:val="single" w:sz="4" w:space="0" w:color="auto"/>
            </w:tcBorders>
            <w:shd w:val="clear" w:color="auto" w:fill="auto"/>
            <w:noWrap/>
            <w:vAlign w:val="center"/>
            <w:hideMark/>
          </w:tcPr>
          <w:p w14:paraId="3089BAA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w:t>
            </w:r>
          </w:p>
        </w:tc>
      </w:tr>
      <w:tr w:rsidR="003A16DB" w:rsidRPr="00DC6BDA" w14:paraId="2F003B16"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F8E0AA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1.18</w:t>
            </w:r>
          </w:p>
        </w:tc>
        <w:tc>
          <w:tcPr>
            <w:tcW w:w="6819" w:type="dxa"/>
            <w:tcBorders>
              <w:top w:val="nil"/>
              <w:left w:val="nil"/>
              <w:bottom w:val="single" w:sz="4" w:space="0" w:color="auto"/>
              <w:right w:val="single" w:sz="4" w:space="0" w:color="auto"/>
            </w:tcBorders>
            <w:shd w:val="clear" w:color="auto" w:fill="auto"/>
            <w:noWrap/>
            <w:vAlign w:val="center"/>
            <w:hideMark/>
          </w:tcPr>
          <w:p w14:paraId="173A8FD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Air Conditioning</w:t>
            </w:r>
          </w:p>
        </w:tc>
        <w:tc>
          <w:tcPr>
            <w:tcW w:w="1402" w:type="dxa"/>
            <w:tcBorders>
              <w:top w:val="nil"/>
              <w:left w:val="nil"/>
              <w:bottom w:val="single" w:sz="4" w:space="0" w:color="auto"/>
              <w:right w:val="single" w:sz="4" w:space="0" w:color="auto"/>
            </w:tcBorders>
            <w:shd w:val="clear" w:color="auto" w:fill="auto"/>
            <w:noWrap/>
            <w:vAlign w:val="center"/>
            <w:hideMark/>
          </w:tcPr>
          <w:p w14:paraId="3CAC09C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1.85</w:t>
            </w:r>
          </w:p>
        </w:tc>
      </w:tr>
      <w:tr w:rsidR="003A16DB" w:rsidRPr="00DC6BDA" w14:paraId="6CAB32BA"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E7976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6DA73CA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Fire Detection System</w:t>
            </w:r>
          </w:p>
        </w:tc>
        <w:tc>
          <w:tcPr>
            <w:tcW w:w="1402" w:type="dxa"/>
            <w:tcBorders>
              <w:top w:val="nil"/>
              <w:left w:val="nil"/>
              <w:bottom w:val="single" w:sz="4" w:space="0" w:color="auto"/>
              <w:right w:val="single" w:sz="4" w:space="0" w:color="auto"/>
            </w:tcBorders>
            <w:shd w:val="clear" w:color="auto" w:fill="auto"/>
            <w:noWrap/>
            <w:vAlign w:val="center"/>
            <w:hideMark/>
          </w:tcPr>
          <w:p w14:paraId="43CEB96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0.74</w:t>
            </w:r>
          </w:p>
        </w:tc>
      </w:tr>
      <w:tr w:rsidR="003A16DB" w:rsidRPr="00DC6BDA" w14:paraId="34A2A049"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EC5FE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0CAE770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 system  for intercom and Telephone exchange</w:t>
            </w:r>
          </w:p>
        </w:tc>
        <w:tc>
          <w:tcPr>
            <w:tcW w:w="1402" w:type="dxa"/>
            <w:tcBorders>
              <w:top w:val="nil"/>
              <w:left w:val="nil"/>
              <w:bottom w:val="single" w:sz="4" w:space="0" w:color="auto"/>
              <w:right w:val="single" w:sz="4" w:space="0" w:color="auto"/>
            </w:tcBorders>
            <w:shd w:val="clear" w:color="auto" w:fill="auto"/>
            <w:noWrap/>
            <w:vAlign w:val="center"/>
            <w:hideMark/>
          </w:tcPr>
          <w:p w14:paraId="1C1A365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3A16DB" w:rsidRPr="00DC6BDA" w14:paraId="2C25CAF0"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DEBE8B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3E4B5FF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Mine Power Distribution </w:t>
            </w:r>
          </w:p>
        </w:tc>
        <w:tc>
          <w:tcPr>
            <w:tcW w:w="1402" w:type="dxa"/>
            <w:tcBorders>
              <w:top w:val="nil"/>
              <w:left w:val="nil"/>
              <w:bottom w:val="single" w:sz="4" w:space="0" w:color="auto"/>
              <w:right w:val="single" w:sz="4" w:space="0" w:color="auto"/>
            </w:tcBorders>
            <w:shd w:val="clear" w:color="auto" w:fill="auto"/>
            <w:noWrap/>
            <w:vAlign w:val="center"/>
            <w:hideMark/>
          </w:tcPr>
          <w:p w14:paraId="6CAC618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58DC8F20"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0E725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7EA37BF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DG Sets for Construction (2 MW)</w:t>
            </w:r>
          </w:p>
        </w:tc>
        <w:tc>
          <w:tcPr>
            <w:tcW w:w="1402" w:type="dxa"/>
            <w:tcBorders>
              <w:top w:val="nil"/>
              <w:left w:val="nil"/>
              <w:bottom w:val="single" w:sz="4" w:space="0" w:color="auto"/>
              <w:right w:val="single" w:sz="4" w:space="0" w:color="auto"/>
            </w:tcBorders>
            <w:shd w:val="clear" w:color="auto" w:fill="auto"/>
            <w:noWrap/>
            <w:vAlign w:val="center"/>
            <w:hideMark/>
          </w:tcPr>
          <w:p w14:paraId="60D7FB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r>
      <w:tr w:rsidR="003A16DB" w:rsidRPr="00DC6BDA" w14:paraId="14007AE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06B975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A99C0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Power</w:t>
            </w:r>
          </w:p>
        </w:tc>
        <w:tc>
          <w:tcPr>
            <w:tcW w:w="1402" w:type="dxa"/>
            <w:tcBorders>
              <w:top w:val="nil"/>
              <w:left w:val="nil"/>
              <w:bottom w:val="single" w:sz="4" w:space="0" w:color="auto"/>
              <w:right w:val="single" w:sz="4" w:space="0" w:color="auto"/>
            </w:tcBorders>
            <w:shd w:val="clear" w:color="auto" w:fill="auto"/>
            <w:noWrap/>
            <w:vAlign w:val="center"/>
            <w:hideMark/>
          </w:tcPr>
          <w:p w14:paraId="5787E8F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2.61</w:t>
            </w:r>
          </w:p>
        </w:tc>
      </w:tr>
      <w:tr w:rsidR="003A16DB" w:rsidRPr="00DC6BDA" w14:paraId="1B682645"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1770A5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1.24</w:t>
            </w:r>
          </w:p>
        </w:tc>
        <w:tc>
          <w:tcPr>
            <w:tcW w:w="6819" w:type="dxa"/>
            <w:tcBorders>
              <w:top w:val="nil"/>
              <w:left w:val="nil"/>
              <w:bottom w:val="single" w:sz="4" w:space="0" w:color="auto"/>
              <w:right w:val="single" w:sz="4" w:space="0" w:color="auto"/>
            </w:tcBorders>
            <w:shd w:val="clear" w:color="auto" w:fill="auto"/>
            <w:noWrap/>
            <w:vAlign w:val="center"/>
            <w:hideMark/>
          </w:tcPr>
          <w:p w14:paraId="7ED3939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EMS/Synchronisation/load shedding</w:t>
            </w:r>
          </w:p>
        </w:tc>
        <w:tc>
          <w:tcPr>
            <w:tcW w:w="1402" w:type="dxa"/>
            <w:tcBorders>
              <w:top w:val="nil"/>
              <w:left w:val="nil"/>
              <w:bottom w:val="single" w:sz="4" w:space="0" w:color="auto"/>
              <w:right w:val="single" w:sz="4" w:space="0" w:color="auto"/>
            </w:tcBorders>
            <w:shd w:val="clear" w:color="auto" w:fill="auto"/>
            <w:noWrap/>
            <w:vAlign w:val="center"/>
            <w:hideMark/>
          </w:tcPr>
          <w:p w14:paraId="15D159A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0.75</w:t>
            </w:r>
          </w:p>
        </w:tc>
      </w:tr>
      <w:tr w:rsidR="003A16DB" w:rsidRPr="00DC6BDA" w14:paraId="3C9AD811"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590E2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c>
          <w:tcPr>
            <w:tcW w:w="6819" w:type="dxa"/>
            <w:tcBorders>
              <w:top w:val="nil"/>
              <w:left w:val="nil"/>
              <w:bottom w:val="single" w:sz="4" w:space="0" w:color="auto"/>
              <w:right w:val="single" w:sz="4" w:space="0" w:color="auto"/>
            </w:tcBorders>
            <w:shd w:val="clear" w:color="auto" w:fill="auto"/>
            <w:noWrap/>
            <w:vAlign w:val="center"/>
            <w:hideMark/>
          </w:tcPr>
          <w:p w14:paraId="223D2DB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Non-plant buildings electrification</w:t>
            </w:r>
          </w:p>
        </w:tc>
        <w:tc>
          <w:tcPr>
            <w:tcW w:w="1402" w:type="dxa"/>
            <w:tcBorders>
              <w:top w:val="nil"/>
              <w:left w:val="nil"/>
              <w:bottom w:val="single" w:sz="4" w:space="0" w:color="auto"/>
              <w:right w:val="single" w:sz="4" w:space="0" w:color="auto"/>
            </w:tcBorders>
            <w:shd w:val="clear" w:color="auto" w:fill="auto"/>
            <w:noWrap/>
            <w:vAlign w:val="center"/>
            <w:hideMark/>
          </w:tcPr>
          <w:p w14:paraId="2010B92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0.85</w:t>
            </w:r>
          </w:p>
        </w:tc>
      </w:tr>
      <w:tr w:rsidR="003A16DB" w:rsidRPr="00DC6BDA" w14:paraId="46EB9F0B"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5FDD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1.26</w:t>
            </w:r>
          </w:p>
        </w:tc>
        <w:tc>
          <w:tcPr>
            <w:tcW w:w="6819" w:type="dxa"/>
            <w:tcBorders>
              <w:top w:val="nil"/>
              <w:left w:val="nil"/>
              <w:bottom w:val="single" w:sz="4" w:space="0" w:color="auto"/>
              <w:right w:val="single" w:sz="4" w:space="0" w:color="auto"/>
            </w:tcBorders>
            <w:shd w:val="clear" w:color="auto" w:fill="auto"/>
            <w:noWrap/>
            <w:vAlign w:val="center"/>
            <w:hideMark/>
          </w:tcPr>
          <w:p w14:paraId="47AFB2C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Electricals</w:t>
            </w:r>
          </w:p>
        </w:tc>
        <w:tc>
          <w:tcPr>
            <w:tcW w:w="1402" w:type="dxa"/>
            <w:tcBorders>
              <w:top w:val="nil"/>
              <w:left w:val="nil"/>
              <w:bottom w:val="single" w:sz="4" w:space="0" w:color="auto"/>
              <w:right w:val="single" w:sz="4" w:space="0" w:color="auto"/>
            </w:tcBorders>
            <w:shd w:val="clear" w:color="auto" w:fill="auto"/>
            <w:noWrap/>
            <w:vAlign w:val="center"/>
            <w:hideMark/>
          </w:tcPr>
          <w:p w14:paraId="3A6B71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0.50</w:t>
            </w:r>
          </w:p>
        </w:tc>
      </w:tr>
      <w:tr w:rsidR="003A16DB" w:rsidRPr="00DC6BDA" w14:paraId="0484D7B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8413C2A"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9AE08EC"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 total</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049934A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104.55</w:t>
            </w:r>
          </w:p>
        </w:tc>
      </w:tr>
      <w:tr w:rsidR="003A16DB" w:rsidRPr="00DC6BDA" w14:paraId="537A74A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7551991"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6819" w:type="dxa"/>
            <w:tcBorders>
              <w:top w:val="nil"/>
              <w:left w:val="nil"/>
              <w:bottom w:val="single" w:sz="4" w:space="0" w:color="auto"/>
              <w:right w:val="single" w:sz="4" w:space="0" w:color="auto"/>
            </w:tcBorders>
            <w:shd w:val="clear" w:color="auto" w:fill="auto"/>
            <w:noWrap/>
            <w:vAlign w:val="center"/>
            <w:hideMark/>
          </w:tcPr>
          <w:p w14:paraId="16C2BA74"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c>
          <w:tcPr>
            <w:tcW w:w="1402" w:type="dxa"/>
            <w:tcBorders>
              <w:top w:val="nil"/>
              <w:left w:val="nil"/>
              <w:bottom w:val="single" w:sz="4" w:space="0" w:color="auto"/>
              <w:right w:val="single" w:sz="4" w:space="0" w:color="auto"/>
            </w:tcBorders>
            <w:shd w:val="clear" w:color="auto" w:fill="auto"/>
            <w:noWrap/>
            <w:vAlign w:val="center"/>
            <w:hideMark/>
          </w:tcPr>
          <w:p w14:paraId="4777A17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40DCBBF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DAE2E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6819" w:type="dxa"/>
            <w:tcBorders>
              <w:top w:val="nil"/>
              <w:left w:val="nil"/>
              <w:bottom w:val="single" w:sz="4" w:space="0" w:color="auto"/>
              <w:right w:val="single" w:sz="4" w:space="0" w:color="auto"/>
            </w:tcBorders>
            <w:shd w:val="clear" w:color="auto" w:fill="auto"/>
            <w:noWrap/>
            <w:vAlign w:val="center"/>
            <w:hideMark/>
          </w:tcPr>
          <w:p w14:paraId="373F410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1402" w:type="dxa"/>
            <w:tcBorders>
              <w:top w:val="nil"/>
              <w:left w:val="nil"/>
              <w:bottom w:val="single" w:sz="4" w:space="0" w:color="auto"/>
              <w:right w:val="single" w:sz="4" w:space="0" w:color="auto"/>
            </w:tcBorders>
            <w:shd w:val="clear" w:color="auto" w:fill="auto"/>
            <w:noWrap/>
            <w:vAlign w:val="center"/>
            <w:hideMark/>
          </w:tcPr>
          <w:p w14:paraId="10AFBC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104.55</w:t>
            </w:r>
          </w:p>
        </w:tc>
      </w:tr>
      <w:tr w:rsidR="003A16DB" w:rsidRPr="00DC6BDA" w14:paraId="3AF93D95"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F233A0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6819" w:type="dxa"/>
            <w:tcBorders>
              <w:top w:val="nil"/>
              <w:left w:val="nil"/>
              <w:bottom w:val="single" w:sz="4" w:space="0" w:color="auto"/>
              <w:right w:val="single" w:sz="4" w:space="0" w:color="auto"/>
            </w:tcBorders>
            <w:shd w:val="clear" w:color="auto" w:fill="auto"/>
            <w:noWrap/>
            <w:vAlign w:val="center"/>
            <w:hideMark/>
          </w:tcPr>
          <w:p w14:paraId="35754B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 18 % on F.O.R.</w:t>
            </w:r>
          </w:p>
        </w:tc>
        <w:tc>
          <w:tcPr>
            <w:tcW w:w="1402" w:type="dxa"/>
            <w:tcBorders>
              <w:top w:val="nil"/>
              <w:left w:val="nil"/>
              <w:bottom w:val="single" w:sz="4" w:space="0" w:color="auto"/>
              <w:right w:val="single" w:sz="4" w:space="0" w:color="auto"/>
            </w:tcBorders>
            <w:shd w:val="clear" w:color="auto" w:fill="auto"/>
            <w:noWrap/>
            <w:vAlign w:val="center"/>
            <w:hideMark/>
          </w:tcPr>
          <w:p w14:paraId="6FE4E38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18.82</w:t>
            </w:r>
          </w:p>
        </w:tc>
      </w:tr>
      <w:tr w:rsidR="003A16DB" w:rsidRPr="00DC6BDA" w14:paraId="42A0EC0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6BC561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6819" w:type="dxa"/>
            <w:tcBorders>
              <w:top w:val="nil"/>
              <w:left w:val="nil"/>
              <w:bottom w:val="single" w:sz="4" w:space="0" w:color="auto"/>
              <w:right w:val="single" w:sz="4" w:space="0" w:color="auto"/>
            </w:tcBorders>
            <w:shd w:val="clear" w:color="auto" w:fill="auto"/>
            <w:noWrap/>
            <w:vAlign w:val="center"/>
            <w:hideMark/>
          </w:tcPr>
          <w:p w14:paraId="023EBB5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Freight, handling, insurance, etc. @ 5 % of  4.2.1</w:t>
            </w:r>
          </w:p>
        </w:tc>
        <w:tc>
          <w:tcPr>
            <w:tcW w:w="1402" w:type="dxa"/>
            <w:tcBorders>
              <w:top w:val="nil"/>
              <w:left w:val="nil"/>
              <w:bottom w:val="single" w:sz="4" w:space="0" w:color="auto"/>
              <w:right w:val="single" w:sz="4" w:space="0" w:color="auto"/>
            </w:tcBorders>
            <w:shd w:val="clear" w:color="auto" w:fill="auto"/>
            <w:noWrap/>
            <w:vAlign w:val="center"/>
            <w:hideMark/>
          </w:tcPr>
          <w:p w14:paraId="3BA4F6E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5.23</w:t>
            </w:r>
          </w:p>
        </w:tc>
      </w:tr>
      <w:tr w:rsidR="003A16DB" w:rsidRPr="00DC6BDA" w14:paraId="2A01EAEC"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328B15BE"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1CCDEE05"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2331010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128.60</w:t>
            </w:r>
          </w:p>
        </w:tc>
      </w:tr>
      <w:tr w:rsidR="003A16DB" w:rsidRPr="00DC6BDA" w14:paraId="1F91DCC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9E371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w:t>
            </w:r>
          </w:p>
        </w:tc>
        <w:tc>
          <w:tcPr>
            <w:tcW w:w="6819" w:type="dxa"/>
            <w:tcBorders>
              <w:top w:val="nil"/>
              <w:left w:val="nil"/>
              <w:bottom w:val="single" w:sz="4" w:space="0" w:color="auto"/>
              <w:right w:val="single" w:sz="4" w:space="0" w:color="auto"/>
            </w:tcBorders>
            <w:shd w:val="clear" w:color="auto" w:fill="auto"/>
            <w:noWrap/>
            <w:vAlign w:val="center"/>
            <w:hideMark/>
          </w:tcPr>
          <w:p w14:paraId="1EB4B25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Spare parts @ 5 % of FOR cost</w:t>
            </w:r>
          </w:p>
        </w:tc>
        <w:tc>
          <w:tcPr>
            <w:tcW w:w="1402" w:type="dxa"/>
            <w:tcBorders>
              <w:top w:val="nil"/>
              <w:left w:val="nil"/>
              <w:bottom w:val="single" w:sz="4" w:space="0" w:color="auto"/>
              <w:right w:val="single" w:sz="4" w:space="0" w:color="auto"/>
            </w:tcBorders>
            <w:shd w:val="clear" w:color="auto" w:fill="auto"/>
            <w:noWrap/>
            <w:vAlign w:val="center"/>
            <w:hideMark/>
          </w:tcPr>
          <w:p w14:paraId="152AA1E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5.23</w:t>
            </w:r>
          </w:p>
        </w:tc>
      </w:tr>
      <w:tr w:rsidR="003A16DB" w:rsidRPr="00DC6BDA" w14:paraId="0029F90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9CFB18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w:t>
            </w:r>
          </w:p>
        </w:tc>
        <w:tc>
          <w:tcPr>
            <w:tcW w:w="6819" w:type="dxa"/>
            <w:tcBorders>
              <w:top w:val="nil"/>
              <w:left w:val="nil"/>
              <w:bottom w:val="single" w:sz="4" w:space="0" w:color="auto"/>
              <w:right w:val="single" w:sz="4" w:space="0" w:color="auto"/>
            </w:tcBorders>
            <w:shd w:val="clear" w:color="auto" w:fill="auto"/>
            <w:noWrap/>
            <w:vAlign w:val="center"/>
            <w:hideMark/>
          </w:tcPr>
          <w:p w14:paraId="6FDA962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 12% of F.O.R.</w:t>
            </w:r>
          </w:p>
        </w:tc>
        <w:tc>
          <w:tcPr>
            <w:tcW w:w="1402" w:type="dxa"/>
            <w:tcBorders>
              <w:top w:val="nil"/>
              <w:left w:val="nil"/>
              <w:bottom w:val="single" w:sz="4" w:space="0" w:color="auto"/>
              <w:right w:val="single" w:sz="4" w:space="0" w:color="auto"/>
            </w:tcBorders>
            <w:shd w:val="clear" w:color="auto" w:fill="auto"/>
            <w:noWrap/>
            <w:vAlign w:val="center"/>
            <w:hideMark/>
          </w:tcPr>
          <w:p w14:paraId="2FC0528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12.55</w:t>
            </w:r>
          </w:p>
        </w:tc>
      </w:tr>
      <w:tr w:rsidR="003A16DB" w:rsidRPr="00DC6BDA" w14:paraId="12D40A4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542628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6819" w:type="dxa"/>
            <w:tcBorders>
              <w:top w:val="nil"/>
              <w:left w:val="nil"/>
              <w:bottom w:val="single" w:sz="4" w:space="0" w:color="auto"/>
              <w:right w:val="single" w:sz="4" w:space="0" w:color="auto"/>
            </w:tcBorders>
            <w:shd w:val="clear" w:color="auto" w:fill="auto"/>
            <w:noWrap/>
            <w:vAlign w:val="center"/>
            <w:hideMark/>
          </w:tcPr>
          <w:p w14:paraId="3ECB5DC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@18% of 4.0</w:t>
            </w:r>
          </w:p>
        </w:tc>
        <w:tc>
          <w:tcPr>
            <w:tcW w:w="1402" w:type="dxa"/>
            <w:tcBorders>
              <w:top w:val="nil"/>
              <w:left w:val="nil"/>
              <w:bottom w:val="single" w:sz="4" w:space="0" w:color="auto"/>
              <w:right w:val="single" w:sz="4" w:space="0" w:color="auto"/>
            </w:tcBorders>
            <w:shd w:val="clear" w:color="auto" w:fill="auto"/>
            <w:noWrap/>
            <w:vAlign w:val="center"/>
            <w:hideMark/>
          </w:tcPr>
          <w:p w14:paraId="1AD9065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2.26</w:t>
            </w:r>
          </w:p>
        </w:tc>
      </w:tr>
      <w:tr w:rsidR="003A16DB" w:rsidRPr="00DC6BDA" w14:paraId="6304B2B9" w14:textId="77777777" w:rsidTr="002858E9">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6B9BDA47"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511B95F" w14:textId="77777777" w:rsidR="003A16DB" w:rsidRPr="00DC6BDA" w:rsidRDefault="003A16DB" w:rsidP="002858E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power distribution equipment</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24015AC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148.63</w:t>
            </w:r>
          </w:p>
        </w:tc>
      </w:tr>
    </w:tbl>
    <w:p w14:paraId="2D854607" w14:textId="77777777" w:rsidR="001F7EF0" w:rsidRPr="00DC6BDA" w:rsidRDefault="001F7EF0" w:rsidP="00E37C73">
      <w:pPr>
        <w:spacing w:line="360" w:lineRule="auto"/>
        <w:ind w:right="-22"/>
        <w:jc w:val="both"/>
        <w:rPr>
          <w:rFonts w:ascii="Arial" w:hAnsi="Arial" w:cs="Arial"/>
          <w:sz w:val="12"/>
        </w:rPr>
      </w:pPr>
    </w:p>
    <w:p w14:paraId="4B99B006" w14:textId="42C484AD" w:rsidR="000B249A" w:rsidRDefault="0035740C" w:rsidP="001F7EF0">
      <w:pPr>
        <w:spacing w:line="360" w:lineRule="auto"/>
        <w:ind w:right="-22"/>
        <w:jc w:val="both"/>
        <w:rPr>
          <w:rFonts w:ascii="Arial" w:hAnsi="Arial" w:cs="Arial"/>
          <w:sz w:val="22"/>
        </w:rPr>
      </w:pPr>
      <w:r w:rsidRPr="00DC6BDA">
        <w:rPr>
          <w:rFonts w:ascii="Arial" w:hAnsi="Arial" w:cs="Arial"/>
          <w:sz w:val="22"/>
        </w:rPr>
        <w:t xml:space="preserve">Apart from the above expenditure the borrower has also envisaged Waste heat recovery system (WHRS) amounting to Rs.200.00 </w:t>
      </w:r>
      <w:proofErr w:type="spellStart"/>
      <w:r w:rsidRPr="00DC6BDA">
        <w:rPr>
          <w:rFonts w:ascii="Arial" w:hAnsi="Arial" w:cs="Arial"/>
          <w:sz w:val="22"/>
        </w:rPr>
        <w:t>Crore</w:t>
      </w:r>
      <w:proofErr w:type="spellEnd"/>
      <w:r w:rsidRPr="00DC6BDA">
        <w:rPr>
          <w:rFonts w:ascii="Arial" w:hAnsi="Arial" w:cs="Arial"/>
          <w:sz w:val="22"/>
        </w:rPr>
        <w:t xml:space="preserve"> and mining</w:t>
      </w:r>
      <w:r w:rsidR="001D5186" w:rsidRPr="00DC6BDA">
        <w:rPr>
          <w:rFonts w:ascii="Arial" w:hAnsi="Arial" w:cs="Arial"/>
          <w:sz w:val="22"/>
        </w:rPr>
        <w:t xml:space="preserve"> machineries amounting to Rs.41.5</w:t>
      </w:r>
      <w:r w:rsidRPr="00DC6BDA">
        <w:rPr>
          <w:rFonts w:ascii="Arial" w:hAnsi="Arial" w:cs="Arial"/>
          <w:sz w:val="22"/>
        </w:rPr>
        <w:t xml:space="preserve">0 </w:t>
      </w:r>
      <w:proofErr w:type="spellStart"/>
      <w:r w:rsidRPr="00DC6BDA">
        <w:rPr>
          <w:rFonts w:ascii="Arial" w:hAnsi="Arial" w:cs="Arial"/>
          <w:sz w:val="22"/>
        </w:rPr>
        <w:t>Crore</w:t>
      </w:r>
      <w:proofErr w:type="spellEnd"/>
      <w:r w:rsidRPr="00DC6BDA">
        <w:rPr>
          <w:rFonts w:ascii="Arial" w:hAnsi="Arial" w:cs="Arial"/>
          <w:sz w:val="22"/>
        </w:rPr>
        <w:t>.</w:t>
      </w:r>
    </w:p>
    <w:p w14:paraId="6A029EA7" w14:textId="77777777" w:rsidR="003457F7" w:rsidRPr="00DC6BDA" w:rsidRDefault="003457F7" w:rsidP="001F7EF0">
      <w:pPr>
        <w:spacing w:line="360" w:lineRule="auto"/>
        <w:ind w:right="-22"/>
        <w:jc w:val="both"/>
        <w:rPr>
          <w:rFonts w:ascii="Arial" w:hAnsi="Arial" w:cs="Arial"/>
          <w:sz w:val="22"/>
        </w:rPr>
      </w:pPr>
    </w:p>
    <w:p w14:paraId="18889A71" w14:textId="4E7938B8" w:rsidR="000B249A" w:rsidRPr="00DC6BDA" w:rsidRDefault="000B43F6" w:rsidP="000B43F6">
      <w:pPr>
        <w:spacing w:line="360" w:lineRule="auto"/>
        <w:ind w:right="-22"/>
        <w:jc w:val="center"/>
        <w:rPr>
          <w:rFonts w:ascii="Arial" w:hAnsi="Arial" w:cs="Arial"/>
          <w:b/>
          <w:sz w:val="22"/>
          <w:szCs w:val="22"/>
          <w:u w:val="single"/>
        </w:rPr>
      </w:pPr>
      <w:r>
        <w:rPr>
          <w:rFonts w:ascii="Arial" w:hAnsi="Arial" w:cs="Arial"/>
          <w:b/>
          <w:sz w:val="22"/>
          <w:szCs w:val="22"/>
          <w:u w:val="single"/>
        </w:rPr>
        <w:t xml:space="preserve">MAJOR OBSERVATION IN RESPECT TO </w:t>
      </w:r>
      <w:r w:rsidRPr="00DC6BDA">
        <w:rPr>
          <w:rFonts w:ascii="Arial" w:hAnsi="Arial" w:cs="Arial"/>
          <w:b/>
          <w:sz w:val="22"/>
          <w:szCs w:val="22"/>
          <w:u w:val="single"/>
        </w:rPr>
        <w:t>PHYSICAL PROGRESS OF INTEGRATED UNIT</w:t>
      </w:r>
      <w:r w:rsidR="00191AA0">
        <w:rPr>
          <w:rFonts w:ascii="Arial" w:hAnsi="Arial" w:cs="Arial"/>
          <w:b/>
          <w:sz w:val="22"/>
          <w:szCs w:val="22"/>
          <w:u w:val="single"/>
        </w:rPr>
        <w:t>, PANNA</w:t>
      </w:r>
      <w:r w:rsidRPr="00DC6BDA">
        <w:rPr>
          <w:rFonts w:ascii="Arial" w:hAnsi="Arial" w:cs="Arial"/>
          <w:b/>
          <w:sz w:val="22"/>
          <w:szCs w:val="22"/>
          <w:u w:val="single"/>
        </w:rPr>
        <w:t xml:space="preserve"> AS PER SITE VISIT DATED </w:t>
      </w:r>
      <w:r>
        <w:rPr>
          <w:rFonts w:ascii="Arial" w:hAnsi="Arial" w:cs="Arial"/>
          <w:b/>
          <w:sz w:val="22"/>
          <w:szCs w:val="22"/>
          <w:u w:val="single"/>
        </w:rPr>
        <w:t>24</w:t>
      </w:r>
      <w:r w:rsidRPr="00DC6BDA">
        <w:rPr>
          <w:rFonts w:ascii="Arial" w:hAnsi="Arial" w:cs="Arial"/>
          <w:b/>
          <w:sz w:val="22"/>
          <w:szCs w:val="22"/>
          <w:u w:val="single"/>
          <w:vertAlign w:val="superscript"/>
        </w:rPr>
        <w:t>TH</w:t>
      </w:r>
      <w:r w:rsidRPr="00DC6BDA">
        <w:rPr>
          <w:rFonts w:ascii="Arial" w:hAnsi="Arial" w:cs="Arial"/>
          <w:b/>
          <w:sz w:val="22"/>
          <w:szCs w:val="22"/>
          <w:u w:val="single"/>
        </w:rPr>
        <w:t xml:space="preserve"> </w:t>
      </w:r>
      <w:r>
        <w:rPr>
          <w:rFonts w:ascii="Arial" w:hAnsi="Arial" w:cs="Arial"/>
          <w:b/>
          <w:sz w:val="22"/>
          <w:szCs w:val="22"/>
          <w:u w:val="single"/>
        </w:rPr>
        <w:t>FEBRUARY 2023</w:t>
      </w:r>
    </w:p>
    <w:p w14:paraId="4D5FB28B" w14:textId="77777777" w:rsidR="00B24FBD" w:rsidRPr="00DC6BDA" w:rsidRDefault="00B24FBD" w:rsidP="006E74CC">
      <w:pPr>
        <w:spacing w:line="360" w:lineRule="auto"/>
        <w:ind w:right="-22"/>
        <w:jc w:val="both"/>
        <w:rPr>
          <w:rFonts w:ascii="Arial" w:hAnsi="Arial" w:cs="Arial"/>
          <w:b/>
          <w:sz w:val="22"/>
          <w:szCs w:val="22"/>
          <w:u w:val="single"/>
        </w:rPr>
      </w:pPr>
    </w:p>
    <w:p w14:paraId="601BA597" w14:textId="4C5BAAED" w:rsidR="00F77162" w:rsidRPr="003F3A61" w:rsidRDefault="00F77162" w:rsidP="00120394">
      <w:pPr>
        <w:pStyle w:val="ListParagraph"/>
        <w:numPr>
          <w:ilvl w:val="0"/>
          <w:numId w:val="39"/>
        </w:numPr>
        <w:spacing w:after="160" w:line="360" w:lineRule="auto"/>
        <w:contextualSpacing/>
        <w:jc w:val="both"/>
        <w:rPr>
          <w:rFonts w:ascii="Arial" w:hAnsi="Arial" w:cs="Arial"/>
          <w:sz w:val="22"/>
          <w:szCs w:val="22"/>
        </w:rPr>
      </w:pPr>
      <w:r w:rsidRPr="003F3A61">
        <w:rPr>
          <w:rFonts w:ascii="Arial" w:hAnsi="Arial" w:cs="Arial"/>
          <w:sz w:val="22"/>
          <w:szCs w:val="22"/>
        </w:rPr>
        <w:t xml:space="preserve">Grinding Section of the </w:t>
      </w:r>
      <w:r w:rsidR="001713D5" w:rsidRPr="003F3A61">
        <w:rPr>
          <w:rFonts w:ascii="Arial" w:hAnsi="Arial" w:cs="Arial"/>
          <w:sz w:val="22"/>
          <w:szCs w:val="22"/>
        </w:rPr>
        <w:t>integrated</w:t>
      </w:r>
      <w:r w:rsidRPr="003F3A61">
        <w:rPr>
          <w:rFonts w:ascii="Arial" w:hAnsi="Arial" w:cs="Arial"/>
          <w:sz w:val="22"/>
          <w:szCs w:val="22"/>
        </w:rPr>
        <w:t xml:space="preserve"> unit has started commercial operations and </w:t>
      </w:r>
      <w:r w:rsidR="000D2F85" w:rsidRPr="003F3A61">
        <w:rPr>
          <w:rFonts w:ascii="Arial" w:hAnsi="Arial" w:cs="Arial"/>
          <w:sz w:val="22"/>
          <w:szCs w:val="22"/>
        </w:rPr>
        <w:t xml:space="preserve">clinker manufacturing section </w:t>
      </w:r>
      <w:r w:rsidR="00E84833" w:rsidRPr="003F3A61">
        <w:rPr>
          <w:rFonts w:ascii="Arial" w:hAnsi="Arial" w:cs="Arial"/>
          <w:sz w:val="22"/>
          <w:szCs w:val="22"/>
        </w:rPr>
        <w:t xml:space="preserve">also stared </w:t>
      </w:r>
      <w:r w:rsidRPr="003F3A61">
        <w:rPr>
          <w:rFonts w:ascii="Arial" w:hAnsi="Arial" w:cs="Arial"/>
          <w:sz w:val="22"/>
          <w:szCs w:val="22"/>
        </w:rPr>
        <w:t xml:space="preserve">commercial operations. All the major essential works in clinker manufacturing unit </w:t>
      </w:r>
      <w:r w:rsidR="00554E0A" w:rsidRPr="003F3A61">
        <w:rPr>
          <w:rFonts w:ascii="Arial" w:hAnsi="Arial" w:cs="Arial"/>
          <w:sz w:val="22"/>
          <w:szCs w:val="22"/>
        </w:rPr>
        <w:t>a</w:t>
      </w:r>
      <w:r w:rsidR="000D2F85" w:rsidRPr="003F3A61">
        <w:rPr>
          <w:rFonts w:ascii="Arial" w:hAnsi="Arial" w:cs="Arial"/>
          <w:sz w:val="22"/>
          <w:szCs w:val="22"/>
        </w:rPr>
        <w:t xml:space="preserve">re </w:t>
      </w:r>
      <w:r w:rsidRPr="003F3A61">
        <w:rPr>
          <w:rFonts w:ascii="Arial" w:hAnsi="Arial" w:cs="Arial"/>
          <w:sz w:val="22"/>
          <w:szCs w:val="22"/>
        </w:rPr>
        <w:t>finish</w:t>
      </w:r>
      <w:r w:rsidR="00554E0A" w:rsidRPr="003F3A61">
        <w:rPr>
          <w:rFonts w:ascii="Arial" w:hAnsi="Arial" w:cs="Arial"/>
          <w:sz w:val="22"/>
          <w:szCs w:val="22"/>
        </w:rPr>
        <w:t>ed</w:t>
      </w:r>
      <w:r w:rsidRPr="003F3A61">
        <w:rPr>
          <w:rFonts w:ascii="Arial" w:hAnsi="Arial" w:cs="Arial"/>
          <w:sz w:val="22"/>
          <w:szCs w:val="22"/>
        </w:rPr>
        <w:t xml:space="preserve"> and as informed by the borrower they </w:t>
      </w:r>
      <w:r w:rsidR="000D2F85" w:rsidRPr="003F3A61">
        <w:rPr>
          <w:rFonts w:ascii="Arial" w:hAnsi="Arial" w:cs="Arial"/>
          <w:sz w:val="22"/>
          <w:szCs w:val="22"/>
        </w:rPr>
        <w:t xml:space="preserve">have already started the Commercial Operation of the clinker section. </w:t>
      </w:r>
      <w:r w:rsidRPr="003F3A61">
        <w:rPr>
          <w:rFonts w:ascii="Arial" w:hAnsi="Arial" w:cs="Arial"/>
          <w:sz w:val="22"/>
          <w:szCs w:val="22"/>
        </w:rPr>
        <w:t xml:space="preserve">Grinding unit commercial operations were verified during site visit and it was observed to be manufacturing cement under the brand name of JK super cement. Supporting photographs and information available in public domain for the same are attached below with this report. </w:t>
      </w:r>
    </w:p>
    <w:p w14:paraId="1FAC89AB" w14:textId="77777777" w:rsidR="00F77162" w:rsidRPr="001713D5" w:rsidRDefault="00F77162" w:rsidP="00120394">
      <w:pPr>
        <w:pStyle w:val="ListParagraph"/>
        <w:spacing w:line="360" w:lineRule="auto"/>
        <w:ind w:left="360"/>
        <w:jc w:val="both"/>
        <w:rPr>
          <w:rFonts w:ascii="Arial" w:hAnsi="Arial" w:cs="Arial"/>
          <w:sz w:val="22"/>
          <w:szCs w:val="22"/>
        </w:rPr>
      </w:pPr>
    </w:p>
    <w:p w14:paraId="392A299B" w14:textId="1F4A7487" w:rsidR="00F77162" w:rsidRPr="001713D5" w:rsidRDefault="00F77162" w:rsidP="00120394">
      <w:pPr>
        <w:pStyle w:val="ListParagraph"/>
        <w:spacing w:line="360" w:lineRule="auto"/>
        <w:ind w:left="360"/>
        <w:jc w:val="both"/>
        <w:rPr>
          <w:rFonts w:ascii="Arial" w:hAnsi="Arial" w:cs="Arial"/>
          <w:sz w:val="22"/>
          <w:szCs w:val="22"/>
        </w:rPr>
      </w:pPr>
      <w:r w:rsidRPr="001713D5">
        <w:rPr>
          <w:rFonts w:ascii="Arial" w:hAnsi="Arial" w:cs="Arial"/>
          <w:sz w:val="22"/>
          <w:szCs w:val="22"/>
        </w:rPr>
        <w:t xml:space="preserve">Copies of Product dispatch invoices </w:t>
      </w:r>
      <w:r w:rsidR="00554E0A">
        <w:rPr>
          <w:rFonts w:ascii="Arial" w:hAnsi="Arial" w:cs="Arial"/>
          <w:sz w:val="22"/>
          <w:szCs w:val="22"/>
        </w:rPr>
        <w:t xml:space="preserve">are also </w:t>
      </w:r>
      <w:r w:rsidR="00EA0DB3">
        <w:rPr>
          <w:rFonts w:ascii="Arial" w:hAnsi="Arial" w:cs="Arial"/>
          <w:sz w:val="22"/>
          <w:szCs w:val="22"/>
        </w:rPr>
        <w:t>requested from the company’s representative</w:t>
      </w:r>
      <w:r w:rsidR="00554E0A">
        <w:rPr>
          <w:rFonts w:ascii="Arial" w:hAnsi="Arial" w:cs="Arial"/>
          <w:sz w:val="22"/>
          <w:szCs w:val="22"/>
        </w:rPr>
        <w:t>,</w:t>
      </w:r>
      <w:r w:rsidR="00EA0DB3">
        <w:rPr>
          <w:rFonts w:ascii="Arial" w:hAnsi="Arial" w:cs="Arial"/>
          <w:sz w:val="22"/>
          <w:szCs w:val="22"/>
        </w:rPr>
        <w:t xml:space="preserve"> however invoices are </w:t>
      </w:r>
      <w:r w:rsidRPr="00165740">
        <w:rPr>
          <w:rFonts w:ascii="Arial" w:hAnsi="Arial" w:cs="Arial"/>
          <w:sz w:val="22"/>
          <w:szCs w:val="22"/>
        </w:rPr>
        <w:t>yet to be provided. The same</w:t>
      </w:r>
      <w:r w:rsidRPr="001713D5">
        <w:rPr>
          <w:rFonts w:ascii="Arial" w:hAnsi="Arial" w:cs="Arial"/>
          <w:sz w:val="22"/>
          <w:szCs w:val="22"/>
        </w:rPr>
        <w:t xml:space="preserve"> will be incorporated in the final LIE Report. Apart from this, we have also </w:t>
      </w:r>
      <w:r w:rsidR="00E84833" w:rsidRPr="001713D5">
        <w:rPr>
          <w:rFonts w:ascii="Arial" w:hAnsi="Arial" w:cs="Arial"/>
          <w:sz w:val="22"/>
          <w:szCs w:val="22"/>
        </w:rPr>
        <w:t>analysed</w:t>
      </w:r>
      <w:r w:rsidRPr="001713D5">
        <w:rPr>
          <w:rFonts w:ascii="Arial" w:hAnsi="Arial" w:cs="Arial"/>
          <w:sz w:val="22"/>
          <w:szCs w:val="22"/>
        </w:rPr>
        <w:t xml:space="preserve"> the </w:t>
      </w:r>
      <w:r w:rsidR="00EA0DB3">
        <w:rPr>
          <w:rFonts w:ascii="Arial" w:hAnsi="Arial" w:cs="Arial"/>
          <w:sz w:val="22"/>
          <w:szCs w:val="22"/>
        </w:rPr>
        <w:t xml:space="preserve">Stream Turbine and Boiler of </w:t>
      </w:r>
      <w:r w:rsidRPr="001713D5">
        <w:rPr>
          <w:rFonts w:ascii="Arial" w:hAnsi="Arial" w:cs="Arial"/>
          <w:sz w:val="22"/>
          <w:szCs w:val="22"/>
        </w:rPr>
        <w:t>the subject unit appears to be in its final stage and is being readied for commissioning.</w:t>
      </w:r>
    </w:p>
    <w:p w14:paraId="218AF9E6" w14:textId="77777777" w:rsidR="00F77162" w:rsidRPr="001713D5" w:rsidRDefault="00F77162" w:rsidP="00120394">
      <w:pPr>
        <w:pStyle w:val="ListParagraph"/>
        <w:spacing w:line="360" w:lineRule="auto"/>
        <w:ind w:left="360"/>
        <w:jc w:val="both"/>
        <w:rPr>
          <w:rFonts w:ascii="Arial" w:hAnsi="Arial" w:cs="Arial"/>
          <w:sz w:val="22"/>
          <w:szCs w:val="22"/>
        </w:rPr>
      </w:pPr>
    </w:p>
    <w:p w14:paraId="6BA1B72E" w14:textId="77777777"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 and were found to be in a working condition.</w:t>
      </w:r>
    </w:p>
    <w:p w14:paraId="35FD5C9E" w14:textId="77777777" w:rsidR="00F77162" w:rsidRPr="001713D5" w:rsidRDefault="00F77162" w:rsidP="00120394">
      <w:pPr>
        <w:pStyle w:val="ListParagraph"/>
        <w:spacing w:line="360" w:lineRule="auto"/>
        <w:rPr>
          <w:rFonts w:ascii="Arial" w:hAnsi="Arial" w:cs="Arial"/>
          <w:sz w:val="22"/>
          <w:szCs w:val="22"/>
        </w:rPr>
      </w:pPr>
    </w:p>
    <w:p w14:paraId="53D6EB72" w14:textId="2301AB97" w:rsidR="00F77162" w:rsidRPr="006F1301" w:rsidRDefault="000B43F6" w:rsidP="00120394">
      <w:pPr>
        <w:pStyle w:val="ListParagraph"/>
        <w:numPr>
          <w:ilvl w:val="0"/>
          <w:numId w:val="39"/>
        </w:numPr>
        <w:spacing w:after="160" w:line="360" w:lineRule="auto"/>
        <w:contextualSpacing/>
        <w:jc w:val="both"/>
        <w:rPr>
          <w:rFonts w:ascii="Arial" w:hAnsi="Arial" w:cs="Arial"/>
          <w:sz w:val="22"/>
          <w:szCs w:val="22"/>
        </w:rPr>
      </w:pPr>
      <w:r>
        <w:rPr>
          <w:rFonts w:ascii="Arial" w:hAnsi="Arial" w:cs="Arial"/>
          <w:sz w:val="22"/>
          <w:szCs w:val="22"/>
        </w:rPr>
        <w:t>During last LIE report for the quarter ending Sep., 22 we had</w:t>
      </w:r>
      <w:r w:rsidR="00F77162" w:rsidRPr="006F1301">
        <w:rPr>
          <w:rFonts w:ascii="Arial" w:hAnsi="Arial" w:cs="Arial"/>
          <w:sz w:val="22"/>
          <w:szCs w:val="22"/>
        </w:rPr>
        <w:t xml:space="preserve"> received the copies of some major Purchase orders and invoices based on which the lender has made payments to the suppliers of various machineries installed in various location at project site. This is a very large-scale project with high quantity of major mac</w:t>
      </w:r>
      <w:r w:rsidR="008D657F" w:rsidRPr="006F1301">
        <w:rPr>
          <w:rFonts w:ascii="Arial" w:hAnsi="Arial" w:cs="Arial"/>
          <w:sz w:val="22"/>
          <w:szCs w:val="22"/>
        </w:rPr>
        <w:t>hines already installed at site.</w:t>
      </w:r>
      <w:r w:rsidR="00F77162" w:rsidRPr="006F1301">
        <w:rPr>
          <w:rFonts w:ascii="Arial" w:hAnsi="Arial" w:cs="Arial"/>
          <w:sz w:val="22"/>
          <w:szCs w:val="22"/>
        </w:rPr>
        <w:t xml:space="preserve"> Therefore, physical verification of every machine installed at site is not possible. </w:t>
      </w:r>
    </w:p>
    <w:p w14:paraId="77134A47" w14:textId="77777777" w:rsidR="00F77162" w:rsidRPr="001713D5" w:rsidRDefault="00F77162" w:rsidP="00120394">
      <w:pPr>
        <w:pStyle w:val="ListParagraph"/>
        <w:spacing w:line="360" w:lineRule="auto"/>
        <w:rPr>
          <w:rFonts w:ascii="Arial" w:hAnsi="Arial" w:cs="Arial"/>
          <w:sz w:val="22"/>
          <w:szCs w:val="22"/>
        </w:rPr>
      </w:pPr>
    </w:p>
    <w:p w14:paraId="3A158C24" w14:textId="15ECE014" w:rsidR="00F77162" w:rsidRPr="001713D5" w:rsidRDefault="00F77162" w:rsidP="00120394">
      <w:pPr>
        <w:pStyle w:val="ListParagraph"/>
        <w:spacing w:line="360" w:lineRule="auto"/>
        <w:ind w:left="360"/>
        <w:jc w:val="both"/>
        <w:rPr>
          <w:rFonts w:ascii="Arial" w:hAnsi="Arial" w:cs="Arial"/>
          <w:sz w:val="22"/>
          <w:szCs w:val="22"/>
        </w:rPr>
      </w:pPr>
      <w:r w:rsidRPr="003F3A61">
        <w:rPr>
          <w:rFonts w:ascii="Arial" w:hAnsi="Arial" w:cs="Arial"/>
          <w:sz w:val="22"/>
          <w:szCs w:val="22"/>
        </w:rPr>
        <w:t>To the best of</w:t>
      </w:r>
      <w:r w:rsidR="000B43F6" w:rsidRPr="003F3A61">
        <w:rPr>
          <w:rFonts w:ascii="Arial" w:hAnsi="Arial" w:cs="Arial"/>
          <w:sz w:val="22"/>
          <w:szCs w:val="22"/>
        </w:rPr>
        <w:t xml:space="preserve"> our efforts, our team has done the s</w:t>
      </w:r>
      <w:r w:rsidRPr="003F3A61">
        <w:rPr>
          <w:rFonts w:ascii="Arial" w:hAnsi="Arial" w:cs="Arial"/>
          <w:sz w:val="22"/>
          <w:szCs w:val="22"/>
        </w:rPr>
        <w:t>ample verification of m</w:t>
      </w:r>
      <w:r w:rsidR="00EC16D0" w:rsidRPr="003F3A61">
        <w:rPr>
          <w:rFonts w:ascii="Arial" w:hAnsi="Arial" w:cs="Arial"/>
          <w:sz w:val="22"/>
          <w:szCs w:val="22"/>
        </w:rPr>
        <w:t>ajor machineries listed in the</w:t>
      </w:r>
      <w:r w:rsidRPr="003F3A61">
        <w:rPr>
          <w:rFonts w:ascii="Arial" w:hAnsi="Arial" w:cs="Arial"/>
          <w:sz w:val="22"/>
          <w:szCs w:val="22"/>
        </w:rPr>
        <w:t xml:space="preserve"> copies of PO provided to us by the bank which are essential for clinker production in Clinker unit. List of the essential major machineries </w:t>
      </w:r>
      <w:r w:rsidR="000B43F6" w:rsidRPr="003F3A61">
        <w:rPr>
          <w:rFonts w:ascii="Arial" w:hAnsi="Arial" w:cs="Arial"/>
          <w:sz w:val="22"/>
          <w:szCs w:val="22"/>
        </w:rPr>
        <w:t xml:space="preserve">which were </w:t>
      </w:r>
      <w:r w:rsidRPr="003F3A61">
        <w:rPr>
          <w:rFonts w:ascii="Arial" w:hAnsi="Arial" w:cs="Arial"/>
          <w:sz w:val="22"/>
          <w:szCs w:val="22"/>
        </w:rPr>
        <w:t xml:space="preserve">verified </w:t>
      </w:r>
      <w:r w:rsidR="000B43F6" w:rsidRPr="003F3A61">
        <w:rPr>
          <w:rFonts w:ascii="Arial" w:hAnsi="Arial" w:cs="Arial"/>
          <w:sz w:val="22"/>
          <w:szCs w:val="22"/>
        </w:rPr>
        <w:t>during the last visit and report at site are</w:t>
      </w:r>
      <w:r w:rsidRPr="003F3A61">
        <w:rPr>
          <w:rFonts w:ascii="Arial" w:hAnsi="Arial" w:cs="Arial"/>
          <w:sz w:val="22"/>
          <w:szCs w:val="22"/>
        </w:rPr>
        <w:t xml:space="preserve"> as below:</w:t>
      </w:r>
    </w:p>
    <w:p w14:paraId="67AE0EC7" w14:textId="77777777" w:rsidR="00F77162" w:rsidRPr="001713D5" w:rsidRDefault="00F77162" w:rsidP="00120394">
      <w:pPr>
        <w:pStyle w:val="ListParagraph"/>
        <w:spacing w:line="360" w:lineRule="auto"/>
        <w:jc w:val="both"/>
        <w:rPr>
          <w:rFonts w:ascii="Arial" w:hAnsi="Arial" w:cs="Arial"/>
          <w:sz w:val="22"/>
          <w:szCs w:val="22"/>
        </w:rPr>
      </w:pPr>
    </w:p>
    <w:p w14:paraId="1B79CFF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Roller Unit (Polycom)-001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(Invoice No. -712737622)</w:t>
      </w:r>
    </w:p>
    <w:p w14:paraId="2B2D2C1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Roller Unit (Polycom)-002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(Invoice No. -712736781)</w:t>
      </w:r>
    </w:p>
    <w:p w14:paraId="7F01995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proofErr w:type="spellStart"/>
      <w:r w:rsidRPr="001713D5">
        <w:rPr>
          <w:rFonts w:ascii="Arial" w:hAnsi="Arial" w:cs="Arial"/>
          <w:sz w:val="22"/>
          <w:szCs w:val="22"/>
        </w:rPr>
        <w:t>Kobelco</w:t>
      </w:r>
      <w:proofErr w:type="spellEnd"/>
      <w:r w:rsidRPr="001713D5">
        <w:rPr>
          <w:rFonts w:ascii="Arial" w:hAnsi="Arial" w:cs="Arial"/>
          <w:sz w:val="22"/>
          <w:szCs w:val="22"/>
        </w:rPr>
        <w:t xml:space="preserve"> Crawler Crane-CKL 2600i (Invoice No.202122DOM/057)</w:t>
      </w:r>
    </w:p>
    <w:p w14:paraId="7B648BC6"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ONAN Power Transformer 132/11.5 KVA (Tax Invoice No.1195008371)</w:t>
      </w:r>
    </w:p>
    <w:p w14:paraId="5B531DCB"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Distribution transformer 11/0.433 KV (Tax Invoice No.1195008378)</w:t>
      </w:r>
    </w:p>
    <w:p w14:paraId="1EAAE01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proofErr w:type="spellStart"/>
      <w:r w:rsidRPr="001713D5">
        <w:rPr>
          <w:rFonts w:ascii="Arial" w:hAnsi="Arial" w:cs="Arial"/>
          <w:sz w:val="22"/>
          <w:szCs w:val="22"/>
        </w:rPr>
        <w:t>RoboLab</w:t>
      </w:r>
      <w:proofErr w:type="spellEnd"/>
      <w:r w:rsidRPr="001713D5">
        <w:rPr>
          <w:rFonts w:ascii="Arial" w:hAnsi="Arial" w:cs="Arial"/>
          <w:sz w:val="22"/>
          <w:szCs w:val="22"/>
        </w:rPr>
        <w:t xml:space="preserve"> for Sample Testing by </w:t>
      </w:r>
      <w:proofErr w:type="spellStart"/>
      <w:r w:rsidRPr="001713D5">
        <w:rPr>
          <w:rFonts w:ascii="Arial" w:hAnsi="Arial" w:cs="Arial"/>
          <w:sz w:val="22"/>
          <w:szCs w:val="22"/>
        </w:rPr>
        <w:t>Insmart</w:t>
      </w:r>
      <w:proofErr w:type="spellEnd"/>
      <w:r w:rsidRPr="001713D5">
        <w:rPr>
          <w:rFonts w:ascii="Arial" w:hAnsi="Arial" w:cs="Arial"/>
          <w:sz w:val="22"/>
          <w:szCs w:val="22"/>
        </w:rPr>
        <w:t xml:space="preserve"> systems (PO. No. 6700000618-Dated: 06/11/2021)</w:t>
      </w:r>
    </w:p>
    <w:p w14:paraId="1C64C3E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Silos and Packing &amp; Loading Package Design, Eng., and Supply of Silos and Packing and Loading System for 8000 TPD Integrated Cement Plant at </w:t>
      </w:r>
      <w:proofErr w:type="spellStart"/>
      <w:r w:rsidRPr="001713D5">
        <w:rPr>
          <w:rFonts w:ascii="Arial" w:hAnsi="Arial" w:cs="Arial"/>
          <w:sz w:val="22"/>
          <w:szCs w:val="22"/>
        </w:rPr>
        <w:t>Panna</w:t>
      </w:r>
      <w:proofErr w:type="spellEnd"/>
      <w:r w:rsidRPr="001713D5">
        <w:rPr>
          <w:rFonts w:ascii="Arial" w:hAnsi="Arial" w:cs="Arial"/>
          <w:sz w:val="22"/>
          <w:szCs w:val="22"/>
        </w:rPr>
        <w:t xml:space="preserve"> (M.P.)</w:t>
      </w:r>
    </w:p>
    <w:p w14:paraId="60BC4910"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P&amp;V System by Pioneer Pollution control &amp; air systems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6700000821 Dated: 21/12/2021)</w:t>
      </w:r>
    </w:p>
    <w:p w14:paraId="324BC3F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Clinker Cooler Fans by IKN Engineering (</w:t>
      </w:r>
      <w:proofErr w:type="gramStart"/>
      <w:r w:rsidRPr="001713D5">
        <w:rPr>
          <w:rFonts w:ascii="Arial" w:hAnsi="Arial" w:cs="Arial"/>
          <w:sz w:val="22"/>
          <w:szCs w:val="22"/>
        </w:rPr>
        <w:t>I</w:t>
      </w:r>
      <w:proofErr w:type="gramEnd"/>
      <w:r w:rsidRPr="001713D5">
        <w:rPr>
          <w:rFonts w:ascii="Arial" w:hAnsi="Arial" w:cs="Arial"/>
          <w:sz w:val="22"/>
          <w:szCs w:val="22"/>
        </w:rPr>
        <w:t xml:space="preserve">)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6700000050 Dated: 11/05/2021)</w:t>
      </w:r>
    </w:p>
    <w:p w14:paraId="1FAA2D82"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Control &amp; Relay Panel by Schneider Electric India Private Limited (PO. No. 6700000905 Dated: 10/01/2022)</w:t>
      </w:r>
    </w:p>
    <w:p w14:paraId="5EA085F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Turbine &amp; Generator by Siemens Limited (PO. No. 6700000178 Dated: 14/06/2021)</w:t>
      </w:r>
    </w:p>
    <w:p w14:paraId="4F40B909"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Limestone, Coal &amp; Corrective Stacker-</w:t>
      </w:r>
      <w:proofErr w:type="spellStart"/>
      <w:r w:rsidRPr="001713D5">
        <w:rPr>
          <w:rFonts w:ascii="Arial" w:hAnsi="Arial" w:cs="Arial"/>
          <w:sz w:val="22"/>
          <w:szCs w:val="22"/>
        </w:rPr>
        <w:t>Reclaimer</w:t>
      </w:r>
      <w:proofErr w:type="spellEnd"/>
      <w:r w:rsidRPr="001713D5">
        <w:rPr>
          <w:rFonts w:ascii="Arial" w:hAnsi="Arial" w:cs="Arial"/>
          <w:sz w:val="22"/>
          <w:szCs w:val="22"/>
        </w:rPr>
        <w:t xml:space="preserve"> by TAKRAF India Private Limited (PO. No. 6700000003 Dated: 12/04/2021)</w:t>
      </w:r>
    </w:p>
    <w:p w14:paraId="010779B9"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Dump Truck by VE Commercial Vehicles Limited (PO. No. 6700000939 Dated: -18/01/2022)</w:t>
      </w:r>
    </w:p>
    <w:p w14:paraId="16D54D74"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Rotary Pneumatic Cut Off Gate by </w:t>
      </w:r>
      <w:proofErr w:type="spellStart"/>
      <w:r w:rsidRPr="001713D5">
        <w:rPr>
          <w:rFonts w:ascii="Arial" w:hAnsi="Arial" w:cs="Arial"/>
          <w:sz w:val="22"/>
          <w:szCs w:val="22"/>
        </w:rPr>
        <w:t>Beumer</w:t>
      </w:r>
      <w:proofErr w:type="spellEnd"/>
      <w:r w:rsidRPr="001713D5">
        <w:rPr>
          <w:rFonts w:ascii="Arial" w:hAnsi="Arial" w:cs="Arial"/>
          <w:sz w:val="22"/>
          <w:szCs w:val="22"/>
        </w:rPr>
        <w:t xml:space="preserve"> India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6700000001 Dated: 12/04/2021)</w:t>
      </w:r>
    </w:p>
    <w:p w14:paraId="10092B2B"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Belt Bucket Elevator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6700000004   Dated: 15/04/2021)</w:t>
      </w:r>
    </w:p>
    <w:p w14:paraId="4AC9CF4C"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Limestone Crusher by Larsen &amp; Toubro Ltd. (PO. No. 6700000009 Dated: 17/04/2021)</w:t>
      </w:r>
    </w:p>
    <w:p w14:paraId="3B22816C"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Truck Tippler (CAP. 100 T) by Larsen &amp; Toubro Ltd. (PO. No. 6700000009 Dated: 17/04/2021)</w:t>
      </w:r>
    </w:p>
    <w:p w14:paraId="35CBD01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BRU - Drive Module by Larsen &amp; Toubro Ltd. (PO. No. 6700000009 Dated: 17/04/2021)</w:t>
      </w:r>
    </w:p>
    <w:p w14:paraId="66FBFE7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Main Drives and Motors by Bharat Heavy Electricals Ltd. (PO. No. 6700000265 Dated: 20/07/2021)</w:t>
      </w:r>
    </w:p>
    <w:p w14:paraId="6C5E06D3"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Cement Mill and Coal Mill by </w:t>
      </w:r>
      <w:proofErr w:type="spellStart"/>
      <w:r w:rsidRPr="001713D5">
        <w:rPr>
          <w:rFonts w:ascii="Arial" w:hAnsi="Arial" w:cs="Arial"/>
          <w:sz w:val="22"/>
          <w:szCs w:val="22"/>
        </w:rPr>
        <w:t>Loesche</w:t>
      </w:r>
      <w:proofErr w:type="spellEnd"/>
      <w:r w:rsidRPr="001713D5">
        <w:rPr>
          <w:rFonts w:ascii="Arial" w:hAnsi="Arial" w:cs="Arial"/>
          <w:sz w:val="22"/>
          <w:szCs w:val="22"/>
        </w:rPr>
        <w:t xml:space="preserve"> India Pvt Limited (PO. No. 6700000556 Dated: 22/10/2021)</w:t>
      </w:r>
    </w:p>
    <w:p w14:paraId="6E38C68F" w14:textId="77777777" w:rsidR="00F77162"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Chain elevators by Mahindra </w:t>
      </w:r>
      <w:proofErr w:type="spellStart"/>
      <w:r w:rsidRPr="001713D5">
        <w:rPr>
          <w:rFonts w:ascii="Arial" w:hAnsi="Arial" w:cs="Arial"/>
          <w:sz w:val="22"/>
          <w:szCs w:val="22"/>
        </w:rPr>
        <w:t>Tsubaki</w:t>
      </w:r>
      <w:proofErr w:type="spellEnd"/>
      <w:r w:rsidRPr="001713D5">
        <w:rPr>
          <w:rFonts w:ascii="Arial" w:hAnsi="Arial" w:cs="Arial"/>
          <w:sz w:val="22"/>
          <w:szCs w:val="22"/>
        </w:rPr>
        <w:t xml:space="preserve"> Conveyor Systems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6700000369 Dated: -26/08/2021)</w:t>
      </w:r>
    </w:p>
    <w:p w14:paraId="35810C4C" w14:textId="77777777" w:rsidR="00595668" w:rsidRDefault="00595668" w:rsidP="00120394">
      <w:pPr>
        <w:pStyle w:val="ListParagraph"/>
        <w:spacing w:after="160" w:line="360" w:lineRule="auto"/>
        <w:ind w:left="786"/>
        <w:contextualSpacing/>
        <w:jc w:val="both"/>
        <w:rPr>
          <w:rFonts w:ascii="Arial" w:hAnsi="Arial" w:cs="Arial"/>
          <w:sz w:val="22"/>
          <w:szCs w:val="22"/>
        </w:rPr>
      </w:pPr>
    </w:p>
    <w:p w14:paraId="5A20DD03" w14:textId="77777777" w:rsidR="009919B2" w:rsidRDefault="00595668" w:rsidP="00120394">
      <w:pPr>
        <w:pStyle w:val="ListParagraph"/>
        <w:numPr>
          <w:ilvl w:val="0"/>
          <w:numId w:val="39"/>
        </w:numPr>
        <w:spacing w:after="160" w:line="360" w:lineRule="auto"/>
        <w:contextualSpacing/>
        <w:jc w:val="both"/>
        <w:rPr>
          <w:rFonts w:ascii="Arial" w:hAnsi="Arial" w:cs="Arial"/>
          <w:sz w:val="22"/>
          <w:szCs w:val="22"/>
        </w:rPr>
      </w:pPr>
      <w:r w:rsidRPr="00595668">
        <w:rPr>
          <w:rFonts w:ascii="Arial" w:hAnsi="Arial" w:cs="Arial"/>
          <w:sz w:val="22"/>
          <w:szCs w:val="22"/>
        </w:rPr>
        <w:t xml:space="preserve">The physical progress of the machineries has been tracked as per random verification of machineries based on the package material (PM) number also as mentioned in the list of machineries delivered to the site provided by the borrower. However, during site visit we have verified the erection of major Machineries at the site in both the units which is also discussed above. Therefore, Physical progress captured is based on approximate visual observations only and taking reference from the list of machineries provided by the borrower and our subsequent discussions held with the engineers with whom the site visit was conducted. Thus, the above progress may vary from 5%-10%. </w:t>
      </w:r>
    </w:p>
    <w:p w14:paraId="3EF834F4" w14:textId="39CB97F4" w:rsidR="00F77162" w:rsidRPr="009919B2" w:rsidRDefault="00F77162" w:rsidP="009919B2">
      <w:pPr>
        <w:pStyle w:val="ListParagraph"/>
        <w:spacing w:after="160" w:line="360" w:lineRule="auto"/>
        <w:ind w:left="360"/>
        <w:contextualSpacing/>
        <w:jc w:val="both"/>
        <w:rPr>
          <w:rFonts w:ascii="Arial" w:hAnsi="Arial" w:cs="Arial"/>
          <w:sz w:val="22"/>
          <w:szCs w:val="22"/>
        </w:rPr>
      </w:pPr>
      <w:r w:rsidRPr="009919B2">
        <w:rPr>
          <w:rFonts w:ascii="Arial" w:hAnsi="Arial" w:cs="Arial"/>
          <w:sz w:val="22"/>
          <w:szCs w:val="22"/>
        </w:rPr>
        <w:t>Note: -</w:t>
      </w:r>
    </w:p>
    <w:p w14:paraId="296B5AA0" w14:textId="519B4ABB" w:rsidR="00F77162" w:rsidRDefault="00F77162" w:rsidP="009919B2">
      <w:pPr>
        <w:spacing w:after="160" w:line="360" w:lineRule="auto"/>
        <w:ind w:left="360"/>
        <w:contextualSpacing/>
        <w:jc w:val="both"/>
        <w:rPr>
          <w:rFonts w:ascii="Arial" w:hAnsi="Arial" w:cs="Arial"/>
          <w:sz w:val="22"/>
          <w:szCs w:val="22"/>
        </w:rPr>
      </w:pPr>
      <w:r w:rsidRPr="001713D5">
        <w:rPr>
          <w:rFonts w:ascii="Arial" w:hAnsi="Arial" w:cs="Arial"/>
          <w:sz w:val="22"/>
          <w:szCs w:val="22"/>
        </w:rPr>
        <w:t xml:space="preserve">Snapshots of the machineries verified at the site through the PO and Invoices are attached in the Annexure-“01” of the Report. </w:t>
      </w:r>
    </w:p>
    <w:p w14:paraId="557B8B32" w14:textId="77777777" w:rsidR="001713D5" w:rsidRPr="001713D5" w:rsidRDefault="001713D5" w:rsidP="001713D5">
      <w:pPr>
        <w:spacing w:after="160" w:line="259" w:lineRule="auto"/>
        <w:contextualSpacing/>
        <w:jc w:val="both"/>
        <w:rPr>
          <w:rFonts w:ascii="Arial" w:hAnsi="Arial" w:cs="Arial"/>
          <w:sz w:val="22"/>
          <w:szCs w:val="22"/>
        </w:rPr>
      </w:pPr>
    </w:p>
    <w:p w14:paraId="3E9BA32F" w14:textId="337B459A"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Apart from the machineries listed above</w:t>
      </w:r>
      <w:r w:rsidR="00433926">
        <w:rPr>
          <w:rFonts w:ascii="Arial" w:hAnsi="Arial" w:cs="Arial"/>
          <w:sz w:val="22"/>
          <w:szCs w:val="22"/>
        </w:rPr>
        <w:t>,</w:t>
      </w:r>
      <w:r w:rsidRPr="001713D5">
        <w:rPr>
          <w:rFonts w:ascii="Arial" w:hAnsi="Arial" w:cs="Arial"/>
          <w:sz w:val="22"/>
          <w:szCs w:val="22"/>
        </w:rPr>
        <w:t xml:space="preserve"> below listed essential machineries were also observed during site visit to integrated unit.</w:t>
      </w:r>
    </w:p>
    <w:p w14:paraId="73D006EE" w14:textId="77777777" w:rsidR="00F77162" w:rsidRPr="001713D5" w:rsidRDefault="00F77162" w:rsidP="00120394">
      <w:pPr>
        <w:pStyle w:val="ListParagraph"/>
        <w:spacing w:line="360" w:lineRule="auto"/>
        <w:ind w:left="360"/>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77162" w:rsidRPr="001713D5" w14:paraId="1FF69365" w14:textId="77777777" w:rsidTr="00655EB7">
        <w:tc>
          <w:tcPr>
            <w:tcW w:w="4508" w:type="dxa"/>
          </w:tcPr>
          <w:p w14:paraId="0EA6D5E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Bulk Loading Bin/Hoppers</w:t>
            </w:r>
          </w:p>
          <w:p w14:paraId="3168685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Base frame</w:t>
            </w:r>
          </w:p>
          <w:p w14:paraId="0D789E2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Kiln Shell cooling fans for Kiln</w:t>
            </w:r>
          </w:p>
          <w:p w14:paraId="67578333"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Girth Gears for Kiln</w:t>
            </w:r>
          </w:p>
          <w:p w14:paraId="2351173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Burner for Kiln</w:t>
            </w:r>
          </w:p>
          <w:p w14:paraId="78F5659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EOT Crane in Raw mills</w:t>
            </w:r>
          </w:p>
          <w:p w14:paraId="794710F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Air compressors for raw mill</w:t>
            </w:r>
          </w:p>
          <w:p w14:paraId="3661EBA8"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Bag filter fans for raw mill</w:t>
            </w:r>
          </w:p>
          <w:p w14:paraId="659A5A7B"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Cooling air fans for raw mill</w:t>
            </w:r>
          </w:p>
          <w:p w14:paraId="6D8E0157"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Chain conveyors and rollers at various location</w:t>
            </w:r>
          </w:p>
          <w:p w14:paraId="7BD64C9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Tons of ducts and chutes</w:t>
            </w:r>
          </w:p>
          <w:p w14:paraId="6744D23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Small motors at various locations</w:t>
            </w:r>
          </w:p>
          <w:p w14:paraId="5641329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Gearbox in raw mills</w:t>
            </w:r>
          </w:p>
          <w:p w14:paraId="1E3F98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Parts of cement machineries</w:t>
            </w:r>
          </w:p>
          <w:p w14:paraId="08C7CDA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Induction motor in raw mills</w:t>
            </w:r>
          </w:p>
          <w:p w14:paraId="7428D4F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Discharge hoods at multiple locations</w:t>
            </w:r>
          </w:p>
          <w:p w14:paraId="5D7EA6A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Feed bins manual trolley</w:t>
            </w:r>
          </w:p>
          <w:p w14:paraId="5ECD156F"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Fans for cooler building</w:t>
            </w:r>
          </w:p>
          <w:p w14:paraId="7CBC345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Coal mill stacking</w:t>
            </w:r>
          </w:p>
          <w:p w14:paraId="5B2FDDF7"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Terminal boxes</w:t>
            </w:r>
          </w:p>
          <w:p w14:paraId="5663452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Lab equipment’s</w:t>
            </w:r>
          </w:p>
          <w:p w14:paraId="39604BF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Stability chambers in laboratories </w:t>
            </w:r>
          </w:p>
          <w:p w14:paraId="3E4E62E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Pumps and motors in Water treatment plant</w:t>
            </w:r>
          </w:p>
        </w:tc>
        <w:tc>
          <w:tcPr>
            <w:tcW w:w="4508" w:type="dxa"/>
          </w:tcPr>
          <w:p w14:paraId="6034DF2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Lift in CCR building</w:t>
            </w:r>
          </w:p>
          <w:p w14:paraId="6762C87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Air combustions chambers</w:t>
            </w:r>
          </w:p>
          <w:p w14:paraId="53B083FF"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Electrical and automation works</w:t>
            </w:r>
          </w:p>
          <w:p w14:paraId="35C4AB8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proofErr w:type="spellStart"/>
            <w:r w:rsidRPr="001713D5">
              <w:rPr>
                <w:rFonts w:ascii="Arial" w:hAnsi="Arial" w:cs="Arial"/>
                <w:sz w:val="22"/>
                <w:szCs w:val="22"/>
                <w:lang w:val="en-IN"/>
              </w:rPr>
              <w:t>Robolab</w:t>
            </w:r>
            <w:proofErr w:type="spellEnd"/>
            <w:r w:rsidRPr="001713D5">
              <w:rPr>
                <w:rFonts w:ascii="Arial" w:hAnsi="Arial" w:cs="Arial"/>
                <w:sz w:val="22"/>
                <w:szCs w:val="22"/>
                <w:lang w:val="en-IN"/>
              </w:rPr>
              <w:t xml:space="preserve"> equipment’s for testing samples</w:t>
            </w:r>
          </w:p>
          <w:p w14:paraId="54F4FE0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SCADA System in CCR building</w:t>
            </w:r>
          </w:p>
          <w:p w14:paraId="55C173C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Data servers in server room in CCR building</w:t>
            </w:r>
          </w:p>
          <w:p w14:paraId="7982BBE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Turbine in TG building</w:t>
            </w:r>
          </w:p>
          <w:p w14:paraId="27708D3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Impeller fans in ESP building</w:t>
            </w:r>
          </w:p>
          <w:p w14:paraId="23E6B5F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Weigh bridges of 100 t capacities.</w:t>
            </w:r>
          </w:p>
          <w:p w14:paraId="64DFEB5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HAG Furnace in Cement mill building</w:t>
            </w:r>
          </w:p>
          <w:p w14:paraId="7D55742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Hot air generator system in cement mill building</w:t>
            </w:r>
          </w:p>
          <w:p w14:paraId="5255D1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Tubes in Air cooled condenser building</w:t>
            </w:r>
          </w:p>
          <w:p w14:paraId="415084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 Frames for ACC building</w:t>
            </w:r>
          </w:p>
          <w:p w14:paraId="48F592DB"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Hot air generator system in Cement mill </w:t>
            </w:r>
          </w:p>
          <w:p w14:paraId="100FB10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Cyclone separator in cement mill </w:t>
            </w:r>
          </w:p>
          <w:p w14:paraId="4508233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Interconnecting chutes in cement mill</w:t>
            </w:r>
          </w:p>
          <w:p w14:paraId="643C4A4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Nitrogen storage tank in coal mill</w:t>
            </w:r>
          </w:p>
          <w:p w14:paraId="77FB4AD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Cranes at various locations</w:t>
            </w:r>
          </w:p>
          <w:p w14:paraId="7E72A59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Stacker and </w:t>
            </w:r>
            <w:proofErr w:type="spellStart"/>
            <w:r w:rsidRPr="001713D5">
              <w:rPr>
                <w:rFonts w:ascii="Arial" w:hAnsi="Arial" w:cs="Arial"/>
                <w:sz w:val="22"/>
                <w:szCs w:val="22"/>
                <w:lang w:val="en-IN"/>
              </w:rPr>
              <w:t>reclaimer</w:t>
            </w:r>
            <w:proofErr w:type="spellEnd"/>
          </w:p>
          <w:p w14:paraId="0F46A3F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EOT cranes</w:t>
            </w:r>
          </w:p>
          <w:p w14:paraId="240BF63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Rails for Stacker </w:t>
            </w:r>
            <w:proofErr w:type="spellStart"/>
            <w:r w:rsidRPr="001713D5">
              <w:rPr>
                <w:rFonts w:ascii="Arial" w:hAnsi="Arial" w:cs="Arial"/>
                <w:sz w:val="22"/>
                <w:szCs w:val="22"/>
                <w:lang w:val="en-IN"/>
              </w:rPr>
              <w:t>reclaimer</w:t>
            </w:r>
            <w:proofErr w:type="spellEnd"/>
            <w:r w:rsidRPr="001713D5">
              <w:rPr>
                <w:rFonts w:ascii="Arial" w:hAnsi="Arial" w:cs="Arial"/>
                <w:sz w:val="22"/>
                <w:szCs w:val="22"/>
                <w:lang w:val="en-IN"/>
              </w:rPr>
              <w:t xml:space="preserve"> movement</w:t>
            </w:r>
          </w:p>
          <w:p w14:paraId="79F0A4F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Other small and miscellaneous machineries.</w:t>
            </w:r>
          </w:p>
        </w:tc>
      </w:tr>
    </w:tbl>
    <w:p w14:paraId="0B203AE8" w14:textId="77777777" w:rsidR="00034446" w:rsidRPr="001713D5" w:rsidRDefault="00034446" w:rsidP="004D30D8">
      <w:pPr>
        <w:pStyle w:val="ListParagraph"/>
        <w:spacing w:line="360" w:lineRule="auto"/>
        <w:ind w:left="360" w:right="-22"/>
        <w:jc w:val="both"/>
        <w:rPr>
          <w:rFonts w:ascii="Arial" w:hAnsi="Arial" w:cs="Arial"/>
          <w:sz w:val="22"/>
          <w:szCs w:val="22"/>
        </w:rPr>
      </w:pPr>
    </w:p>
    <w:p w14:paraId="03F02235" w14:textId="77777777" w:rsidR="00EA7947" w:rsidRPr="00DC6BDA" w:rsidRDefault="00EA7947" w:rsidP="00D85C94">
      <w:pPr>
        <w:rPr>
          <w:rFonts w:ascii="Arial" w:hAnsi="Arial" w:cs="Arial"/>
          <w:sz w:val="22"/>
          <w:szCs w:val="22"/>
        </w:rPr>
      </w:pPr>
    </w:p>
    <w:p w14:paraId="6861572F" w14:textId="77777777" w:rsidR="003A16DB" w:rsidRPr="00DC6BDA" w:rsidRDefault="003A16DB" w:rsidP="00081CF8">
      <w:pPr>
        <w:pStyle w:val="ListParagraph"/>
        <w:numPr>
          <w:ilvl w:val="1"/>
          <w:numId w:val="48"/>
        </w:numPr>
        <w:spacing w:line="360" w:lineRule="auto"/>
        <w:rPr>
          <w:rFonts w:ascii="Arial" w:hAnsi="Arial" w:cs="Arial"/>
        </w:rPr>
      </w:pPr>
      <w:r w:rsidRPr="00DC6BDA">
        <w:rPr>
          <w:rFonts w:ascii="Arial" w:hAnsi="Arial" w:cs="Arial"/>
          <w:b/>
        </w:rPr>
        <w:t>PROJECT 2:</w:t>
      </w:r>
      <w:r w:rsidRPr="00DC6BDA">
        <w:rPr>
          <w:rFonts w:ascii="Arial" w:hAnsi="Arial" w:cs="Arial"/>
        </w:rPr>
        <w:t xml:space="preserve"> </w:t>
      </w:r>
      <w:r w:rsidRPr="00DC6BDA">
        <w:rPr>
          <w:rFonts w:ascii="Arial" w:hAnsi="Arial" w:cs="Arial"/>
          <w:b/>
        </w:rPr>
        <w:t xml:space="preserve">GRINDING UNIT (GU) </w:t>
      </w:r>
    </w:p>
    <w:p w14:paraId="1DE0F2F0" w14:textId="77777777" w:rsidR="000B249A" w:rsidRPr="00DC6BDA" w:rsidRDefault="000B249A" w:rsidP="000B249A">
      <w:pPr>
        <w:spacing w:line="360" w:lineRule="auto"/>
        <w:rPr>
          <w:rFonts w:ascii="Arial" w:hAnsi="Arial" w:cs="Arial"/>
          <w:sz w:val="12"/>
        </w:rPr>
      </w:pPr>
    </w:p>
    <w:p w14:paraId="795AA60C" w14:textId="77777777" w:rsidR="003A16DB" w:rsidRPr="00DC6BDA" w:rsidRDefault="003A16DB" w:rsidP="009F6FDB">
      <w:pPr>
        <w:spacing w:line="360" w:lineRule="auto"/>
        <w:rPr>
          <w:rFonts w:ascii="Arial" w:hAnsi="Arial" w:cs="Arial"/>
          <w:sz w:val="22"/>
          <w:szCs w:val="22"/>
        </w:rPr>
      </w:pPr>
      <w:r w:rsidRPr="00DC6BDA">
        <w:rPr>
          <w:rFonts w:ascii="Arial" w:hAnsi="Arial" w:cs="Arial"/>
          <w:sz w:val="22"/>
          <w:szCs w:val="22"/>
        </w:rPr>
        <w:t>JCL proposes to install below mentioned Machineries/Equipment:</w:t>
      </w:r>
    </w:p>
    <w:p w14:paraId="25A123DB" w14:textId="77777777" w:rsidR="003A16DB" w:rsidRPr="00DC6BDA" w:rsidRDefault="003A16DB" w:rsidP="009F6FDB">
      <w:pPr>
        <w:spacing w:line="360" w:lineRule="auto"/>
        <w:rPr>
          <w:rFonts w:ascii="Arial" w:hAnsi="Arial" w:cs="Arial"/>
          <w:sz w:val="22"/>
          <w:szCs w:val="22"/>
        </w:rPr>
      </w:pPr>
    </w:p>
    <w:p w14:paraId="31E94806"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Material conveying system</w:t>
      </w:r>
    </w:p>
    <w:p w14:paraId="5D7CE23F"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Material receiving system</w:t>
      </w:r>
    </w:p>
    <w:p w14:paraId="1B008373"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Passenger lifts</w:t>
      </w:r>
    </w:p>
    <w:p w14:paraId="7DBF9037"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Compressors and dryers</w:t>
      </w:r>
    </w:p>
    <w:p w14:paraId="390C8C16"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HT Motors</w:t>
      </w:r>
    </w:p>
    <w:p w14:paraId="3166F671"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LT motors</w:t>
      </w:r>
    </w:p>
    <w:p w14:paraId="56092DB5"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 xml:space="preserve">Auxiliary bag filters </w:t>
      </w:r>
    </w:p>
    <w:p w14:paraId="392B5EBB"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LT Switchboard and trunking</w:t>
      </w:r>
    </w:p>
    <w:p w14:paraId="4FDE0DF0"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UPS, Battery and Battery charger</w:t>
      </w:r>
    </w:p>
    <w:p w14:paraId="14C9A082"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Air conditioning system</w:t>
      </w:r>
    </w:p>
    <w:p w14:paraId="161F596C"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DG Set</w:t>
      </w:r>
    </w:p>
    <w:p w14:paraId="29B0778A" w14:textId="1EF594B4" w:rsidR="00B5557E" w:rsidRDefault="003A16DB" w:rsidP="00E712ED">
      <w:pPr>
        <w:pStyle w:val="BodyText"/>
        <w:numPr>
          <w:ilvl w:val="0"/>
          <w:numId w:val="23"/>
        </w:numPr>
        <w:rPr>
          <w:rFonts w:ascii="Arial" w:hAnsi="Arial" w:cs="Arial"/>
          <w:sz w:val="22"/>
        </w:rPr>
      </w:pPr>
      <w:r w:rsidRPr="00AA2C9C">
        <w:rPr>
          <w:rFonts w:ascii="Arial" w:hAnsi="Arial" w:cs="Arial"/>
          <w:sz w:val="22"/>
        </w:rPr>
        <w:t>Other misc. electrical</w:t>
      </w:r>
    </w:p>
    <w:p w14:paraId="3554EE63" w14:textId="77777777" w:rsidR="00D8343E" w:rsidRPr="00AA2C9C" w:rsidRDefault="00D8343E" w:rsidP="00D8343E">
      <w:pPr>
        <w:pStyle w:val="BodyText"/>
        <w:rPr>
          <w:rFonts w:ascii="Arial" w:hAnsi="Arial" w:cs="Arial"/>
          <w:sz w:val="22"/>
        </w:rPr>
      </w:pPr>
    </w:p>
    <w:p w14:paraId="01C3BE16" w14:textId="77777777" w:rsidR="00EA0DB3" w:rsidRDefault="00EA0DB3">
      <w:pPr>
        <w:spacing w:after="200" w:line="276" w:lineRule="auto"/>
        <w:rPr>
          <w:rFonts w:ascii="Arial" w:hAnsi="Arial" w:cs="Arial"/>
          <w:sz w:val="22"/>
        </w:rPr>
      </w:pPr>
      <w:r>
        <w:rPr>
          <w:rFonts w:ascii="Arial" w:hAnsi="Arial" w:cs="Arial"/>
          <w:sz w:val="22"/>
        </w:rPr>
        <w:br w:type="page"/>
      </w:r>
    </w:p>
    <w:p w14:paraId="27256292" w14:textId="48445D7F" w:rsidR="003A16DB" w:rsidRPr="00AA2C9C" w:rsidRDefault="003A16DB" w:rsidP="00D8343E">
      <w:pPr>
        <w:pStyle w:val="BodyText"/>
        <w:spacing w:line="360" w:lineRule="auto"/>
        <w:jc w:val="both"/>
        <w:rPr>
          <w:rFonts w:ascii="Arial" w:hAnsi="Arial" w:cs="Arial"/>
          <w:sz w:val="22"/>
        </w:rPr>
      </w:pPr>
      <w:r w:rsidRPr="00AA2C9C">
        <w:rPr>
          <w:rFonts w:ascii="Arial" w:hAnsi="Arial" w:cs="Arial"/>
          <w:sz w:val="22"/>
        </w:rPr>
        <w:t>For installing above listed machineries/Equipment, JCL has estimated Rs.211.63</w:t>
      </w:r>
      <w:r w:rsidR="00030D38" w:rsidRPr="00AA2C9C">
        <w:rPr>
          <w:rFonts w:ascii="Arial" w:hAnsi="Arial" w:cs="Arial"/>
          <w:sz w:val="22"/>
        </w:rPr>
        <w:t xml:space="preserve"> </w:t>
      </w:r>
      <w:proofErr w:type="spellStart"/>
      <w:r w:rsidR="00030D38" w:rsidRPr="00AA2C9C">
        <w:rPr>
          <w:rFonts w:ascii="Arial" w:hAnsi="Arial" w:cs="Arial"/>
          <w:sz w:val="22"/>
        </w:rPr>
        <w:t>Crore</w:t>
      </w:r>
      <w:proofErr w:type="spellEnd"/>
      <w:r w:rsidR="00030D38" w:rsidRPr="00AA2C9C">
        <w:rPr>
          <w:rFonts w:ascii="Arial" w:hAnsi="Arial" w:cs="Arial"/>
          <w:sz w:val="22"/>
        </w:rPr>
        <w:t xml:space="preserve"> out of </w:t>
      </w:r>
      <w:r w:rsidR="00B5557E" w:rsidRPr="00AA2C9C">
        <w:rPr>
          <w:rFonts w:ascii="Arial" w:hAnsi="Arial" w:cs="Arial"/>
          <w:sz w:val="22"/>
        </w:rPr>
        <w:t>t</w:t>
      </w:r>
      <w:r w:rsidRPr="00AA2C9C">
        <w:rPr>
          <w:rFonts w:ascii="Arial" w:hAnsi="Arial" w:cs="Arial"/>
          <w:sz w:val="22"/>
        </w:rPr>
        <w:t xml:space="preserve">otal project cost amounting to Rs.2970.29 </w:t>
      </w:r>
      <w:proofErr w:type="spellStart"/>
      <w:r w:rsidRPr="00AA2C9C">
        <w:rPr>
          <w:rFonts w:ascii="Arial" w:hAnsi="Arial" w:cs="Arial"/>
          <w:sz w:val="22"/>
        </w:rPr>
        <w:t>Crore</w:t>
      </w:r>
      <w:proofErr w:type="spellEnd"/>
      <w:r w:rsidRPr="00AA2C9C">
        <w:rPr>
          <w:rFonts w:ascii="Arial" w:hAnsi="Arial" w:cs="Arial"/>
          <w:sz w:val="22"/>
        </w:rPr>
        <w:t xml:space="preserve">. Bifurcation of Rs.211.63 </w:t>
      </w:r>
      <w:proofErr w:type="spellStart"/>
      <w:r w:rsidRPr="00AA2C9C">
        <w:rPr>
          <w:rFonts w:ascii="Arial" w:hAnsi="Arial" w:cs="Arial"/>
          <w:sz w:val="22"/>
        </w:rPr>
        <w:t>Crore</w:t>
      </w:r>
      <w:proofErr w:type="spellEnd"/>
      <w:r w:rsidRPr="00AA2C9C">
        <w:rPr>
          <w:rFonts w:ascii="Arial" w:hAnsi="Arial" w:cs="Arial"/>
          <w:sz w:val="22"/>
        </w:rPr>
        <w:t xml:space="preserve"> is as below:</w:t>
      </w:r>
    </w:p>
    <w:tbl>
      <w:tblPr>
        <w:tblW w:w="4302" w:type="pct"/>
        <w:jc w:val="center"/>
        <w:tblLayout w:type="fixed"/>
        <w:tblLook w:val="04A0" w:firstRow="1" w:lastRow="0" w:firstColumn="1" w:lastColumn="0" w:noHBand="0" w:noVBand="1"/>
      </w:tblPr>
      <w:tblGrid>
        <w:gridCol w:w="926"/>
        <w:gridCol w:w="5860"/>
        <w:gridCol w:w="992"/>
      </w:tblGrid>
      <w:tr w:rsidR="003A16DB" w:rsidRPr="00DC6BDA" w14:paraId="0CE6496C" w14:textId="77777777" w:rsidTr="00EA0DB3">
        <w:trPr>
          <w:trHeight w:val="217"/>
          <w:jc w:val="center"/>
        </w:trPr>
        <w:tc>
          <w:tcPr>
            <w:tcW w:w="5000" w:type="pct"/>
            <w:gridSpan w:val="3"/>
            <w:tcBorders>
              <w:bottom w:val="single" w:sz="4" w:space="0" w:color="auto"/>
            </w:tcBorders>
            <w:shd w:val="clear" w:color="auto" w:fill="auto"/>
            <w:noWrap/>
            <w:vAlign w:val="bottom"/>
          </w:tcPr>
          <w:p w14:paraId="6043321C" w14:textId="77777777" w:rsidR="003A16DB" w:rsidRPr="00DC6BDA" w:rsidRDefault="003A16DB" w:rsidP="00EA0DB3">
            <w:pPr>
              <w:spacing w:line="360" w:lineRule="auto"/>
              <w:jc w:val="right"/>
              <w:rPr>
                <w:rFonts w:ascii="Calibri Light" w:hAnsi="Calibri Light" w:cs="Calibri Light"/>
                <w:b/>
                <w:bCs/>
                <w:color w:val="000000"/>
                <w:sz w:val="16"/>
                <w:szCs w:val="22"/>
                <w:lang w:val="en-GB" w:eastAsia="en-GB"/>
              </w:rPr>
            </w:pPr>
            <w:r w:rsidRPr="00DC6BDA">
              <w:rPr>
                <w:rFonts w:ascii="Calibri Light" w:hAnsi="Calibri Light" w:cs="Calibri Light"/>
                <w:b/>
                <w:bCs/>
                <w:color w:val="000000"/>
                <w:sz w:val="16"/>
                <w:szCs w:val="22"/>
                <w:lang w:val="en-GB" w:eastAsia="en-GB"/>
              </w:rPr>
              <w:t xml:space="preserve">(Amount in Rs. </w:t>
            </w:r>
            <w:proofErr w:type="spellStart"/>
            <w:r w:rsidRPr="00DC6BDA">
              <w:rPr>
                <w:rFonts w:ascii="Calibri Light" w:hAnsi="Calibri Light" w:cs="Calibri Light"/>
                <w:b/>
                <w:bCs/>
                <w:color w:val="000000"/>
                <w:sz w:val="16"/>
                <w:szCs w:val="22"/>
                <w:lang w:val="en-GB" w:eastAsia="en-GB"/>
              </w:rPr>
              <w:t>Crore</w:t>
            </w:r>
            <w:proofErr w:type="spellEnd"/>
            <w:r w:rsidRPr="00DC6BDA">
              <w:rPr>
                <w:rFonts w:ascii="Calibri Light" w:hAnsi="Calibri Light" w:cs="Calibri Light"/>
                <w:b/>
                <w:bCs/>
                <w:color w:val="000000"/>
                <w:sz w:val="16"/>
                <w:szCs w:val="22"/>
                <w:lang w:val="en-GB" w:eastAsia="en-GB"/>
              </w:rPr>
              <w:t>)</w:t>
            </w:r>
          </w:p>
        </w:tc>
      </w:tr>
      <w:tr w:rsidR="003A16DB" w:rsidRPr="00DC6BDA" w14:paraId="58EF4DE9" w14:textId="77777777" w:rsidTr="00EA0DB3">
        <w:trPr>
          <w:trHeight w:val="5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799B6143" w14:textId="77777777" w:rsidR="003A16DB" w:rsidRPr="00DC6BDA" w:rsidRDefault="003A16DB" w:rsidP="009F6FDB">
            <w:pPr>
              <w:spacing w:line="360" w:lineRule="auto"/>
              <w:jc w:val="center"/>
              <w:rPr>
                <w:rFonts w:ascii="Calibri Light" w:hAnsi="Calibri Light" w:cs="Calibri Light"/>
                <w:b/>
                <w:bCs/>
                <w:color w:val="000000"/>
                <w:sz w:val="22"/>
                <w:szCs w:val="22"/>
                <w:lang w:val="en-GB" w:eastAsia="en-GB"/>
              </w:rPr>
            </w:pPr>
            <w:r w:rsidRPr="00DC6BDA">
              <w:rPr>
                <w:rFonts w:ascii="Calibri Light" w:hAnsi="Calibri Light" w:cs="Calibri Light"/>
                <w:b/>
                <w:bCs/>
                <w:color w:val="FFFFFF" w:themeColor="background1"/>
                <w:sz w:val="22"/>
                <w:szCs w:val="22"/>
                <w:lang w:val="en-GB" w:eastAsia="en-GB"/>
              </w:rPr>
              <w:t>Details of Mechanical and Electrical Equipment’s</w:t>
            </w:r>
          </w:p>
        </w:tc>
      </w:tr>
      <w:tr w:rsidR="003A16DB" w:rsidRPr="00DC6BDA" w14:paraId="73C3E648"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F8CC62C"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3767"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69B80B9" w14:textId="77777777" w:rsidR="003A16DB" w:rsidRPr="00DC6BDA" w:rsidRDefault="003A16DB" w:rsidP="00EA0DB3">
            <w:pPr>
              <w:spacing w:line="360" w:lineRule="auto"/>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638"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6A5DAB4"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r>
      <w:tr w:rsidR="003A16DB" w:rsidRPr="00DC6BDA" w14:paraId="0B22475D"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664F84"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1905626F"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Total Cost of Mechanical and Electrical equipment (Net of GST)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E9DE9E1"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149.30</w:t>
            </w:r>
          </w:p>
        </w:tc>
      </w:tr>
      <w:tr w:rsidR="003A16DB" w:rsidRPr="00DC6BDA" w14:paraId="47C12C75"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18808B"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70083274"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GST Component on P&amp;M</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058483CE"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24.50</w:t>
            </w:r>
          </w:p>
        </w:tc>
      </w:tr>
      <w:tr w:rsidR="003A16DB" w:rsidRPr="00DC6BDA" w14:paraId="55098E82"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D36E4D"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3.</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423B6C18"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Equipment for Distribution of Power (Net of GST)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CAEB2AD"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25.60</w:t>
            </w:r>
          </w:p>
        </w:tc>
      </w:tr>
      <w:tr w:rsidR="003A16DB" w:rsidRPr="00DC6BDA" w14:paraId="18BB4373"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ACEE36"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073B776B"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GST component on power distribution equipment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0F6109A2"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4.20</w:t>
            </w:r>
          </w:p>
        </w:tc>
      </w:tr>
      <w:tr w:rsidR="003A16DB" w:rsidRPr="00DC6BDA" w14:paraId="08BC1393"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176413"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5.</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136709D1"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Equipment foundations</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2F05364"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4.23</w:t>
            </w:r>
          </w:p>
        </w:tc>
      </w:tr>
      <w:tr w:rsidR="003A16DB" w:rsidRPr="00DC6BDA" w14:paraId="6BFE778A" w14:textId="77777777" w:rsidTr="00EA0DB3">
        <w:trPr>
          <w:trHeight w:val="7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47A5C7" w14:textId="77777777" w:rsidR="003A16DB" w:rsidRPr="00DC6BDA" w:rsidRDefault="003A16DB" w:rsidP="009F6FDB">
            <w:pPr>
              <w:spacing w:line="360" w:lineRule="auto"/>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01AF7FB0" w14:textId="77777777" w:rsidR="003A16DB" w:rsidRPr="00DC6BDA" w:rsidRDefault="003A16DB" w:rsidP="009F6FDB">
            <w:pPr>
              <w:spacing w:line="360" w:lineRule="auto"/>
              <w:rPr>
                <w:rFonts w:asciiTheme="minorHAnsi" w:hAnsiTheme="minorHAnsi" w:cstheme="minorHAnsi"/>
                <w:b/>
                <w:sz w:val="22"/>
                <w:szCs w:val="22"/>
              </w:rPr>
            </w:pPr>
            <w:r w:rsidRPr="00DC6BDA">
              <w:rPr>
                <w:rFonts w:asciiTheme="minorHAnsi" w:hAnsiTheme="minorHAnsi" w:cstheme="minorHAnsi"/>
                <w:b/>
                <w:sz w:val="22"/>
                <w:szCs w:val="22"/>
              </w:rPr>
              <w:t>Secondary equipment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44C245D9"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p>
        </w:tc>
      </w:tr>
      <w:tr w:rsidR="003A16DB" w:rsidRPr="00DC6BDA" w14:paraId="1E8505E6"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3CD495"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6.1</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64B41DE3"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Laboratory equipment and Setup</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6CEB6B6C"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0.85</w:t>
            </w:r>
          </w:p>
        </w:tc>
      </w:tr>
      <w:tr w:rsidR="003A16DB" w:rsidRPr="00DC6BDA" w14:paraId="29709046"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3FFF2D"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6.2</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622D4B25" w14:textId="3A48F95B" w:rsidR="003A16DB" w:rsidRPr="00DC6BDA" w:rsidRDefault="00B5557E"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Firefighting</w:t>
            </w:r>
            <w:r w:rsidR="003A16DB" w:rsidRPr="00DC6BDA">
              <w:rPr>
                <w:rFonts w:asciiTheme="minorHAnsi" w:hAnsiTheme="minorHAnsi" w:cstheme="minorHAnsi"/>
                <w:sz w:val="22"/>
                <w:szCs w:val="22"/>
              </w:rPr>
              <w:t xml:space="preserve"> equipment and hydrant system</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EA8B68F"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0.40</w:t>
            </w:r>
          </w:p>
        </w:tc>
      </w:tr>
      <w:tr w:rsidR="003A16DB" w:rsidRPr="00DC6BDA" w14:paraId="7121514F"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5B9EE0"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6.3</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7BEAE238"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Water treatment system</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CF57F4B"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0.50</w:t>
            </w:r>
          </w:p>
        </w:tc>
      </w:tr>
      <w:tr w:rsidR="003A16DB" w:rsidRPr="00DC6BDA" w14:paraId="30EB1B24"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3947A6"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6.4.</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7E7E8032"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Multi utility equipment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5608F6A6"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1.30</w:t>
            </w:r>
          </w:p>
        </w:tc>
      </w:tr>
      <w:tr w:rsidR="003A16DB" w:rsidRPr="00DC6BDA" w14:paraId="3F3B8EAA"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67D0FF1"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6.5</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46D95E8D"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Weighbridges</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1C0D2470"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0.75</w:t>
            </w:r>
          </w:p>
        </w:tc>
      </w:tr>
      <w:tr w:rsidR="003A16DB" w:rsidRPr="00DC6BDA" w14:paraId="3CA7F37A" w14:textId="77777777" w:rsidTr="00EA0DB3">
        <w:trPr>
          <w:trHeight w:val="89"/>
          <w:jc w:val="center"/>
        </w:trPr>
        <w:tc>
          <w:tcPr>
            <w:tcW w:w="595"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6ADCEF84"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p>
        </w:tc>
        <w:tc>
          <w:tcPr>
            <w:tcW w:w="3767"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38DD7A0A" w14:textId="77777777" w:rsidR="003A16DB" w:rsidRPr="00DC6BDA" w:rsidRDefault="003A16DB" w:rsidP="00EA0DB3">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t>Grand Total</w:t>
            </w:r>
          </w:p>
        </w:tc>
        <w:tc>
          <w:tcPr>
            <w:tcW w:w="638"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239F9871"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211.63</w:t>
            </w:r>
            <w:r w:rsidRPr="00DC6BDA">
              <w:rPr>
                <w:rFonts w:asciiTheme="minorHAnsi" w:hAnsiTheme="minorHAnsi" w:cstheme="minorHAnsi"/>
                <w:b/>
                <w:bCs/>
                <w:color w:val="000000"/>
                <w:sz w:val="22"/>
                <w:szCs w:val="22"/>
                <w:lang w:val="en-GB" w:eastAsia="en-GB"/>
              </w:rPr>
              <w:fldChar w:fldCharType="end"/>
            </w:r>
          </w:p>
        </w:tc>
      </w:tr>
    </w:tbl>
    <w:p w14:paraId="716F9775" w14:textId="77777777" w:rsidR="000B249A" w:rsidRPr="00DC6BDA" w:rsidRDefault="000B249A" w:rsidP="000B249A">
      <w:pPr>
        <w:spacing w:line="360" w:lineRule="auto"/>
        <w:ind w:right="-267"/>
        <w:jc w:val="both"/>
        <w:rPr>
          <w:rFonts w:ascii="Arial" w:hAnsi="Arial" w:cs="Arial"/>
          <w:bCs/>
          <w:iCs/>
          <w:sz w:val="22"/>
          <w:lang w:val="en-GB"/>
        </w:rPr>
      </w:pPr>
    </w:p>
    <w:p w14:paraId="01458977" w14:textId="77777777" w:rsidR="003A16DB" w:rsidRPr="00DC6BDA" w:rsidRDefault="003A16DB" w:rsidP="000B249A">
      <w:pPr>
        <w:spacing w:line="360" w:lineRule="auto"/>
        <w:ind w:left="-426" w:right="-267"/>
        <w:jc w:val="both"/>
        <w:rPr>
          <w:rFonts w:ascii="Arial" w:hAnsi="Arial" w:cs="Arial"/>
          <w:sz w:val="22"/>
          <w:szCs w:val="22"/>
        </w:rPr>
      </w:pPr>
      <w:r w:rsidRPr="00DC6BDA">
        <w:rPr>
          <w:rFonts w:ascii="Arial" w:hAnsi="Arial" w:cs="Arial"/>
          <w:sz w:val="22"/>
          <w:szCs w:val="22"/>
        </w:rPr>
        <w:t xml:space="preserve">Detailed breakup of </w:t>
      </w:r>
      <w:r w:rsidRPr="00DC6BDA">
        <w:rPr>
          <w:rFonts w:ascii="Arial" w:hAnsi="Arial" w:cs="Arial"/>
          <w:b/>
          <w:sz w:val="22"/>
          <w:szCs w:val="22"/>
        </w:rPr>
        <w:t>Mechanical and Electrical equipment’s</w:t>
      </w:r>
      <w:r w:rsidRPr="00DC6BDA">
        <w:rPr>
          <w:rFonts w:ascii="Arial" w:hAnsi="Arial" w:cs="Arial"/>
          <w:sz w:val="22"/>
          <w:szCs w:val="22"/>
        </w:rPr>
        <w:t xml:space="preserve"> and </w:t>
      </w:r>
      <w:r w:rsidRPr="00DC6BDA">
        <w:rPr>
          <w:rFonts w:ascii="Arial" w:hAnsi="Arial" w:cs="Arial"/>
          <w:b/>
          <w:sz w:val="22"/>
          <w:szCs w:val="22"/>
        </w:rPr>
        <w:t>Equipment for Distribution of power</w:t>
      </w:r>
      <w:r w:rsidRPr="00DC6BDA">
        <w:rPr>
          <w:rFonts w:ascii="Arial" w:hAnsi="Arial" w:cs="Arial"/>
          <w:sz w:val="22"/>
          <w:szCs w:val="22"/>
        </w:rPr>
        <w:t xml:space="preserve"> is as below:</w:t>
      </w:r>
    </w:p>
    <w:tbl>
      <w:tblPr>
        <w:tblW w:w="9939" w:type="dxa"/>
        <w:tblInd w:w="-426" w:type="dxa"/>
        <w:tblLayout w:type="fixed"/>
        <w:tblLook w:val="04A0" w:firstRow="1" w:lastRow="0" w:firstColumn="1" w:lastColumn="0" w:noHBand="0" w:noVBand="1"/>
      </w:tblPr>
      <w:tblGrid>
        <w:gridCol w:w="1138"/>
        <w:gridCol w:w="7046"/>
        <w:gridCol w:w="899"/>
        <w:gridCol w:w="856"/>
      </w:tblGrid>
      <w:tr w:rsidR="003A16DB" w:rsidRPr="00DC6BDA" w14:paraId="09E22DCB" w14:textId="77777777" w:rsidTr="000B249A">
        <w:trPr>
          <w:trHeight w:val="70"/>
        </w:trPr>
        <w:tc>
          <w:tcPr>
            <w:tcW w:w="9939" w:type="dxa"/>
            <w:gridSpan w:val="4"/>
            <w:tcBorders>
              <w:bottom w:val="single" w:sz="4" w:space="0" w:color="auto"/>
            </w:tcBorders>
            <w:shd w:val="clear" w:color="auto" w:fill="auto"/>
            <w:noWrap/>
            <w:vAlign w:val="bottom"/>
          </w:tcPr>
          <w:p w14:paraId="63B74BC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16"/>
                <w:szCs w:val="22"/>
                <w:lang w:val="en-GB" w:eastAsia="en-GB"/>
              </w:rPr>
              <w:t xml:space="preserve">(Amount in Rs. </w:t>
            </w:r>
            <w:proofErr w:type="spellStart"/>
            <w:r w:rsidRPr="00DC6BDA">
              <w:rPr>
                <w:rFonts w:asciiTheme="minorHAnsi" w:hAnsiTheme="minorHAnsi" w:cstheme="minorHAnsi"/>
                <w:b/>
                <w:bCs/>
                <w:color w:val="000000"/>
                <w:sz w:val="16"/>
                <w:szCs w:val="22"/>
                <w:lang w:val="en-GB" w:eastAsia="en-GB"/>
              </w:rPr>
              <w:t>Crore</w:t>
            </w:r>
            <w:proofErr w:type="spellEnd"/>
            <w:r w:rsidRPr="00DC6BDA">
              <w:rPr>
                <w:rFonts w:asciiTheme="minorHAnsi" w:hAnsiTheme="minorHAnsi" w:cstheme="minorHAnsi"/>
                <w:b/>
                <w:bCs/>
                <w:color w:val="000000"/>
                <w:sz w:val="16"/>
                <w:szCs w:val="22"/>
                <w:lang w:val="en-GB" w:eastAsia="en-GB"/>
              </w:rPr>
              <w:t>)</w:t>
            </w:r>
          </w:p>
        </w:tc>
      </w:tr>
      <w:tr w:rsidR="003A16DB" w:rsidRPr="00DC6BDA" w14:paraId="319DCF14" w14:textId="77777777" w:rsidTr="000B249A">
        <w:trPr>
          <w:trHeight w:val="300"/>
        </w:trPr>
        <w:tc>
          <w:tcPr>
            <w:tcW w:w="9939"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45037B4B"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52C7DC25" w14:textId="77777777" w:rsidTr="000B249A">
        <w:trPr>
          <w:trHeight w:val="300"/>
        </w:trPr>
        <w:tc>
          <w:tcPr>
            <w:tcW w:w="113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E1DFC26" w14:textId="77777777" w:rsidR="003A16DB" w:rsidRPr="00DC6BDA" w:rsidRDefault="003A16DB" w:rsidP="00EA69C5">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704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F5EF507" w14:textId="77777777" w:rsidR="003A16DB" w:rsidRPr="00DC6BDA" w:rsidRDefault="003A16DB" w:rsidP="00EA0DB3">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89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8EAE25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c>
          <w:tcPr>
            <w:tcW w:w="85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5FAD4F1"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3498A0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85552ED"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C5B45F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Equipment</w:t>
            </w:r>
          </w:p>
        </w:tc>
      </w:tr>
      <w:tr w:rsidR="003A16DB" w:rsidRPr="00DC6BDA" w14:paraId="0C5DECA0"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5E3EF677"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7046" w:type="dxa"/>
            <w:tcBorders>
              <w:top w:val="nil"/>
              <w:left w:val="nil"/>
              <w:bottom w:val="single" w:sz="4" w:space="0" w:color="auto"/>
              <w:right w:val="single" w:sz="4" w:space="0" w:color="auto"/>
            </w:tcBorders>
            <w:shd w:val="clear" w:color="auto" w:fill="auto"/>
            <w:noWrap/>
            <w:vAlign w:val="bottom"/>
            <w:hideMark/>
          </w:tcPr>
          <w:p w14:paraId="308224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Gypsum &amp; Pond ash handling, storage and transport to mill feed hoppers</w:t>
            </w:r>
          </w:p>
        </w:tc>
        <w:tc>
          <w:tcPr>
            <w:tcW w:w="899" w:type="dxa"/>
            <w:tcBorders>
              <w:top w:val="nil"/>
              <w:left w:val="nil"/>
              <w:bottom w:val="single" w:sz="4" w:space="0" w:color="auto"/>
              <w:right w:val="single" w:sz="4" w:space="0" w:color="auto"/>
            </w:tcBorders>
            <w:shd w:val="clear" w:color="auto" w:fill="auto"/>
            <w:noWrap/>
            <w:vAlign w:val="bottom"/>
            <w:hideMark/>
          </w:tcPr>
          <w:p w14:paraId="0BC2D49B"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C62FBA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0.75</w:t>
            </w:r>
          </w:p>
        </w:tc>
      </w:tr>
      <w:tr w:rsidR="003A16DB" w:rsidRPr="00DC6BDA" w14:paraId="4610094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A4B624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7046" w:type="dxa"/>
            <w:tcBorders>
              <w:top w:val="nil"/>
              <w:left w:val="nil"/>
              <w:bottom w:val="single" w:sz="4" w:space="0" w:color="auto"/>
              <w:right w:val="single" w:sz="4" w:space="0" w:color="auto"/>
            </w:tcBorders>
            <w:shd w:val="clear" w:color="auto" w:fill="auto"/>
            <w:noWrap/>
            <w:vAlign w:val="bottom"/>
            <w:hideMark/>
          </w:tcPr>
          <w:p w14:paraId="0905574B" w14:textId="1D60D543" w:rsidR="003A16DB" w:rsidRPr="00DC6BDA" w:rsidRDefault="003A16DB" w:rsidP="001F7EF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Dry Fly</w:t>
            </w:r>
            <w:r w:rsidR="001F7EF0" w:rsidRPr="00DC6BDA">
              <w:rPr>
                <w:rFonts w:asciiTheme="minorHAnsi" w:hAnsiTheme="minorHAnsi" w:cstheme="minorHAnsi"/>
                <w:color w:val="000000"/>
                <w:sz w:val="22"/>
                <w:szCs w:val="22"/>
                <w:lang w:val="en-GB" w:eastAsia="en-GB"/>
              </w:rPr>
              <w:t xml:space="preserve"> A</w:t>
            </w:r>
            <w:r w:rsidRPr="00DC6BDA">
              <w:rPr>
                <w:rFonts w:asciiTheme="minorHAnsi" w:hAnsiTheme="minorHAnsi" w:cstheme="minorHAnsi"/>
                <w:color w:val="000000"/>
                <w:sz w:val="22"/>
                <w:szCs w:val="22"/>
                <w:lang w:val="en-GB" w:eastAsia="en-GB"/>
              </w:rPr>
              <w:t>sh handling, transport, storage &amp; feeding to mill</w:t>
            </w:r>
          </w:p>
        </w:tc>
        <w:tc>
          <w:tcPr>
            <w:tcW w:w="899" w:type="dxa"/>
            <w:tcBorders>
              <w:top w:val="nil"/>
              <w:left w:val="nil"/>
              <w:bottom w:val="single" w:sz="4" w:space="0" w:color="auto"/>
              <w:right w:val="single" w:sz="4" w:space="0" w:color="auto"/>
            </w:tcBorders>
            <w:shd w:val="clear" w:color="auto" w:fill="auto"/>
            <w:noWrap/>
            <w:vAlign w:val="bottom"/>
            <w:hideMark/>
          </w:tcPr>
          <w:p w14:paraId="2CF29F81"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2DDE7B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F3EE5A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04033D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7046" w:type="dxa"/>
            <w:tcBorders>
              <w:top w:val="nil"/>
              <w:left w:val="nil"/>
              <w:bottom w:val="single" w:sz="4" w:space="0" w:color="auto"/>
              <w:right w:val="single" w:sz="4" w:space="0" w:color="auto"/>
            </w:tcBorders>
            <w:shd w:val="clear" w:color="auto" w:fill="auto"/>
            <w:noWrap/>
            <w:vAlign w:val="bottom"/>
            <w:hideMark/>
          </w:tcPr>
          <w:p w14:paraId="6A10C90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handling, storage, feeding and transport (including HAG system)</w:t>
            </w:r>
          </w:p>
        </w:tc>
        <w:tc>
          <w:tcPr>
            <w:tcW w:w="899" w:type="dxa"/>
            <w:tcBorders>
              <w:top w:val="nil"/>
              <w:left w:val="nil"/>
              <w:bottom w:val="single" w:sz="4" w:space="0" w:color="auto"/>
              <w:right w:val="single" w:sz="4" w:space="0" w:color="auto"/>
            </w:tcBorders>
            <w:shd w:val="clear" w:color="auto" w:fill="auto"/>
            <w:noWrap/>
            <w:vAlign w:val="bottom"/>
            <w:hideMark/>
          </w:tcPr>
          <w:p w14:paraId="20FC947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4D8764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2.05</w:t>
            </w:r>
          </w:p>
        </w:tc>
      </w:tr>
      <w:tr w:rsidR="003A16DB" w:rsidRPr="00DC6BDA" w14:paraId="5F4B2B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AFCF94E"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7046" w:type="dxa"/>
            <w:tcBorders>
              <w:top w:val="nil"/>
              <w:left w:val="nil"/>
              <w:bottom w:val="single" w:sz="4" w:space="0" w:color="auto"/>
              <w:right w:val="single" w:sz="4" w:space="0" w:color="auto"/>
            </w:tcBorders>
            <w:shd w:val="clear" w:color="auto" w:fill="auto"/>
            <w:noWrap/>
            <w:vAlign w:val="bottom"/>
            <w:hideMark/>
          </w:tcPr>
          <w:p w14:paraId="15F503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transport, handling, storage, extraction &amp; feeding system</w:t>
            </w:r>
          </w:p>
        </w:tc>
        <w:tc>
          <w:tcPr>
            <w:tcW w:w="899" w:type="dxa"/>
            <w:tcBorders>
              <w:top w:val="nil"/>
              <w:left w:val="nil"/>
              <w:bottom w:val="single" w:sz="4" w:space="0" w:color="auto"/>
              <w:right w:val="single" w:sz="4" w:space="0" w:color="auto"/>
            </w:tcBorders>
            <w:shd w:val="clear" w:color="auto" w:fill="auto"/>
            <w:noWrap/>
            <w:vAlign w:val="bottom"/>
            <w:hideMark/>
          </w:tcPr>
          <w:p w14:paraId="739AAB42"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0FA8F1A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w:t>
            </w:r>
          </w:p>
        </w:tc>
      </w:tr>
      <w:tr w:rsidR="003A16DB" w:rsidRPr="00DC6BDA" w14:paraId="1C3E5681"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1D9177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7046" w:type="dxa"/>
            <w:tcBorders>
              <w:top w:val="nil"/>
              <w:left w:val="nil"/>
              <w:bottom w:val="single" w:sz="4" w:space="0" w:color="auto"/>
              <w:right w:val="single" w:sz="4" w:space="0" w:color="auto"/>
            </w:tcBorders>
            <w:shd w:val="clear" w:color="auto" w:fill="auto"/>
            <w:noWrap/>
            <w:vAlign w:val="bottom"/>
            <w:hideMark/>
          </w:tcPr>
          <w:p w14:paraId="606555F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grinding circuit &amp; feeding to cement silos</w:t>
            </w:r>
          </w:p>
        </w:tc>
        <w:tc>
          <w:tcPr>
            <w:tcW w:w="899" w:type="dxa"/>
            <w:tcBorders>
              <w:top w:val="nil"/>
              <w:left w:val="nil"/>
              <w:bottom w:val="single" w:sz="4" w:space="0" w:color="auto"/>
              <w:right w:val="single" w:sz="4" w:space="0" w:color="auto"/>
            </w:tcBorders>
            <w:shd w:val="clear" w:color="auto" w:fill="auto"/>
            <w:noWrap/>
            <w:vAlign w:val="bottom"/>
            <w:hideMark/>
          </w:tcPr>
          <w:p w14:paraId="2A9EDD1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auto"/>
            <w:noWrap/>
            <w:vAlign w:val="bottom"/>
            <w:hideMark/>
          </w:tcPr>
          <w:p w14:paraId="2B955DD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36.00</w:t>
            </w:r>
          </w:p>
        </w:tc>
      </w:tr>
      <w:tr w:rsidR="003A16DB" w:rsidRPr="00DC6BDA" w14:paraId="0C9A57C5"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E89525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7046" w:type="dxa"/>
            <w:tcBorders>
              <w:top w:val="nil"/>
              <w:left w:val="nil"/>
              <w:bottom w:val="single" w:sz="4" w:space="0" w:color="auto"/>
              <w:right w:val="single" w:sz="4" w:space="0" w:color="auto"/>
            </w:tcBorders>
            <w:shd w:val="clear" w:color="auto" w:fill="auto"/>
            <w:noWrap/>
            <w:vAlign w:val="bottom"/>
            <w:hideMark/>
          </w:tcPr>
          <w:p w14:paraId="15283497" w14:textId="26E21F31"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mill de</w:t>
            </w:r>
            <w:r w:rsidR="001F7EF0" w:rsidRPr="00DC6BDA">
              <w:rPr>
                <w:rFonts w:asciiTheme="minorHAnsi" w:hAnsiTheme="minorHAnsi" w:cstheme="minorHAnsi"/>
                <w:color w:val="000000"/>
                <w:sz w:val="22"/>
                <w:szCs w:val="22"/>
                <w:lang w:val="en-GB" w:eastAsia="en-GB"/>
              </w:rPr>
              <w:t>-</w:t>
            </w:r>
            <w:r w:rsidRPr="00DC6BDA">
              <w:rPr>
                <w:rFonts w:asciiTheme="minorHAnsi" w:hAnsiTheme="minorHAnsi" w:cstheme="minorHAnsi"/>
                <w:color w:val="000000"/>
                <w:sz w:val="22"/>
                <w:szCs w:val="22"/>
                <w:lang w:val="en-GB" w:eastAsia="en-GB"/>
              </w:rPr>
              <w:t>dusting</w:t>
            </w:r>
          </w:p>
        </w:tc>
        <w:tc>
          <w:tcPr>
            <w:tcW w:w="899" w:type="dxa"/>
            <w:tcBorders>
              <w:top w:val="nil"/>
              <w:left w:val="nil"/>
              <w:bottom w:val="single" w:sz="4" w:space="0" w:color="auto"/>
              <w:right w:val="single" w:sz="4" w:space="0" w:color="auto"/>
            </w:tcBorders>
            <w:shd w:val="clear" w:color="auto" w:fill="auto"/>
            <w:noWrap/>
            <w:vAlign w:val="bottom"/>
            <w:hideMark/>
          </w:tcPr>
          <w:p w14:paraId="427630B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B36B3B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6.00</w:t>
            </w:r>
          </w:p>
        </w:tc>
      </w:tr>
      <w:tr w:rsidR="003A16DB" w:rsidRPr="00DC6BDA" w14:paraId="2846213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825C89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7046" w:type="dxa"/>
            <w:tcBorders>
              <w:top w:val="nil"/>
              <w:left w:val="nil"/>
              <w:bottom w:val="single" w:sz="4" w:space="0" w:color="auto"/>
              <w:right w:val="single" w:sz="4" w:space="0" w:color="auto"/>
            </w:tcBorders>
            <w:shd w:val="clear" w:color="auto" w:fill="auto"/>
            <w:noWrap/>
            <w:vAlign w:val="bottom"/>
            <w:hideMark/>
          </w:tcPr>
          <w:p w14:paraId="7C8CAF74" w14:textId="036BAEB3"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Cement extraction from silos </w:t>
            </w:r>
            <w:r w:rsidR="001F7EF0" w:rsidRPr="00DC6BDA">
              <w:rPr>
                <w:rFonts w:asciiTheme="minorHAnsi" w:hAnsiTheme="minorHAnsi" w:cstheme="minorHAnsi"/>
                <w:color w:val="000000"/>
                <w:sz w:val="22"/>
                <w:szCs w:val="22"/>
                <w:lang w:val="en-GB" w:eastAsia="en-GB"/>
              </w:rPr>
              <w:t>up to</w:t>
            </w:r>
            <w:r w:rsidRPr="00DC6BDA">
              <w:rPr>
                <w:rFonts w:asciiTheme="minorHAnsi" w:hAnsiTheme="minorHAnsi" w:cstheme="minorHAnsi"/>
                <w:color w:val="000000"/>
                <w:sz w:val="22"/>
                <w:szCs w:val="22"/>
                <w:lang w:val="en-GB" w:eastAsia="en-GB"/>
              </w:rPr>
              <w:t xml:space="preserve"> packers</w:t>
            </w:r>
          </w:p>
        </w:tc>
        <w:tc>
          <w:tcPr>
            <w:tcW w:w="899" w:type="dxa"/>
            <w:tcBorders>
              <w:top w:val="nil"/>
              <w:left w:val="nil"/>
              <w:bottom w:val="single" w:sz="4" w:space="0" w:color="auto"/>
              <w:right w:val="single" w:sz="4" w:space="0" w:color="auto"/>
            </w:tcBorders>
            <w:shd w:val="clear" w:color="auto" w:fill="auto"/>
            <w:noWrap/>
            <w:vAlign w:val="bottom"/>
            <w:hideMark/>
          </w:tcPr>
          <w:p w14:paraId="3C33DF3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D0808C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3.10</w:t>
            </w:r>
          </w:p>
        </w:tc>
      </w:tr>
      <w:tr w:rsidR="003A16DB" w:rsidRPr="00DC6BDA" w14:paraId="17D931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5755A8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7046" w:type="dxa"/>
            <w:tcBorders>
              <w:top w:val="nil"/>
              <w:left w:val="nil"/>
              <w:bottom w:val="single" w:sz="4" w:space="0" w:color="auto"/>
              <w:right w:val="single" w:sz="4" w:space="0" w:color="auto"/>
            </w:tcBorders>
            <w:shd w:val="clear" w:color="auto" w:fill="auto"/>
            <w:noWrap/>
            <w:vAlign w:val="bottom"/>
            <w:hideMark/>
          </w:tcPr>
          <w:p w14:paraId="221DD5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loading &amp; dispatch (2 packers, 6 truck loaders and 1 bulk loader)</w:t>
            </w:r>
          </w:p>
        </w:tc>
        <w:tc>
          <w:tcPr>
            <w:tcW w:w="899" w:type="dxa"/>
            <w:tcBorders>
              <w:top w:val="nil"/>
              <w:left w:val="nil"/>
              <w:bottom w:val="single" w:sz="4" w:space="0" w:color="auto"/>
              <w:right w:val="single" w:sz="4" w:space="0" w:color="auto"/>
            </w:tcBorders>
            <w:shd w:val="clear" w:color="auto" w:fill="auto"/>
            <w:noWrap/>
            <w:vAlign w:val="bottom"/>
            <w:hideMark/>
          </w:tcPr>
          <w:p w14:paraId="6D9B9E1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060C104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8.10</w:t>
            </w:r>
          </w:p>
        </w:tc>
      </w:tr>
      <w:tr w:rsidR="003A16DB" w:rsidRPr="00DC6BDA" w14:paraId="19E7FF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24B4227" w14:textId="25D53581"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C35942F"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Main Machinery (1.0)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4E82838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7FFCA23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59.75</w:t>
            </w:r>
          </w:p>
        </w:tc>
      </w:tr>
      <w:tr w:rsidR="003A16DB" w:rsidRPr="00DC6BDA" w14:paraId="7B3E73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43FFF7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6399CB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AUXILIARY EQUIPMENT(S)</w:t>
            </w:r>
          </w:p>
        </w:tc>
      </w:tr>
      <w:tr w:rsidR="003A16DB" w:rsidRPr="00DC6BDA" w14:paraId="10A8B61B"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5E1A681"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7046" w:type="dxa"/>
            <w:tcBorders>
              <w:top w:val="nil"/>
              <w:left w:val="nil"/>
              <w:bottom w:val="single" w:sz="4" w:space="0" w:color="auto"/>
              <w:right w:val="single" w:sz="4" w:space="0" w:color="auto"/>
            </w:tcBorders>
            <w:shd w:val="clear" w:color="auto" w:fill="auto"/>
            <w:noWrap/>
            <w:vAlign w:val="bottom"/>
            <w:hideMark/>
          </w:tcPr>
          <w:p w14:paraId="5CBD74E9"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Structural Steel for sheds, hoppers, conveyors, ducts, chutes, etc. (approx. 2,250 t @Rs.50,000/ t)</w:t>
            </w:r>
          </w:p>
        </w:tc>
        <w:tc>
          <w:tcPr>
            <w:tcW w:w="899" w:type="dxa"/>
            <w:tcBorders>
              <w:top w:val="nil"/>
              <w:left w:val="nil"/>
              <w:bottom w:val="single" w:sz="4" w:space="0" w:color="auto"/>
              <w:right w:val="single" w:sz="4" w:space="0" w:color="auto"/>
            </w:tcBorders>
            <w:shd w:val="clear" w:color="auto" w:fill="auto"/>
            <w:noWrap/>
            <w:vAlign w:val="bottom"/>
            <w:hideMark/>
          </w:tcPr>
          <w:p w14:paraId="6B3AE48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D5D559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11.25</w:t>
            </w:r>
          </w:p>
        </w:tc>
      </w:tr>
      <w:tr w:rsidR="003A16DB" w:rsidRPr="00DC6BDA" w14:paraId="2BAAF9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35EEB2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7046" w:type="dxa"/>
            <w:tcBorders>
              <w:top w:val="nil"/>
              <w:left w:val="nil"/>
              <w:bottom w:val="single" w:sz="4" w:space="0" w:color="auto"/>
              <w:right w:val="single" w:sz="4" w:space="0" w:color="auto"/>
            </w:tcBorders>
            <w:shd w:val="clear" w:color="auto" w:fill="auto"/>
            <w:noWrap/>
            <w:vAlign w:val="bottom"/>
            <w:hideMark/>
          </w:tcPr>
          <w:p w14:paraId="5B6FD344"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conveying system (approx.1200m @Rs.40,000/ m)</w:t>
            </w:r>
          </w:p>
        </w:tc>
        <w:tc>
          <w:tcPr>
            <w:tcW w:w="899" w:type="dxa"/>
            <w:tcBorders>
              <w:top w:val="nil"/>
              <w:left w:val="nil"/>
              <w:bottom w:val="single" w:sz="4" w:space="0" w:color="auto"/>
              <w:right w:val="single" w:sz="4" w:space="0" w:color="auto"/>
            </w:tcBorders>
            <w:shd w:val="clear" w:color="auto" w:fill="auto"/>
            <w:noWrap/>
            <w:vAlign w:val="bottom"/>
            <w:hideMark/>
          </w:tcPr>
          <w:p w14:paraId="6C08B5F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5398B8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4.80</w:t>
            </w:r>
          </w:p>
        </w:tc>
      </w:tr>
      <w:tr w:rsidR="003A16DB" w:rsidRPr="00DC6BDA" w14:paraId="02F3C04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937A72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w:t>
            </w:r>
          </w:p>
        </w:tc>
        <w:tc>
          <w:tcPr>
            <w:tcW w:w="7046" w:type="dxa"/>
            <w:tcBorders>
              <w:top w:val="nil"/>
              <w:left w:val="nil"/>
              <w:bottom w:val="single" w:sz="4" w:space="0" w:color="auto"/>
              <w:right w:val="single" w:sz="4" w:space="0" w:color="auto"/>
            </w:tcBorders>
            <w:shd w:val="clear" w:color="auto" w:fill="auto"/>
            <w:noWrap/>
            <w:vAlign w:val="bottom"/>
            <w:hideMark/>
          </w:tcPr>
          <w:p w14:paraId="47143AD7"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Insulation (approx.8,500sqm @Rs.1000/ </w:t>
            </w:r>
            <w:proofErr w:type="spellStart"/>
            <w:r w:rsidRPr="00DC6BDA">
              <w:rPr>
                <w:rFonts w:asciiTheme="minorHAnsi" w:hAnsiTheme="minorHAnsi" w:cstheme="minorHAnsi"/>
                <w:color w:val="000000"/>
                <w:sz w:val="22"/>
                <w:szCs w:val="22"/>
                <w:lang w:val="en-GB" w:eastAsia="en-GB"/>
              </w:rPr>
              <w:t>sqm</w:t>
            </w:r>
            <w:proofErr w:type="spellEnd"/>
            <w:r w:rsidRPr="00DC6BDA">
              <w:rPr>
                <w:rFonts w:asciiTheme="minorHAnsi" w:hAnsiTheme="minorHAnsi" w:cstheme="minorHAnsi"/>
                <w:color w:val="000000"/>
                <w:sz w:val="22"/>
                <w:szCs w:val="22"/>
                <w:lang w:val="en-GB" w:eastAsia="en-GB"/>
              </w:rPr>
              <w:t>)</w:t>
            </w:r>
          </w:p>
        </w:tc>
        <w:tc>
          <w:tcPr>
            <w:tcW w:w="899" w:type="dxa"/>
            <w:tcBorders>
              <w:top w:val="nil"/>
              <w:left w:val="nil"/>
              <w:bottom w:val="single" w:sz="4" w:space="0" w:color="auto"/>
              <w:right w:val="single" w:sz="4" w:space="0" w:color="auto"/>
            </w:tcBorders>
            <w:shd w:val="clear" w:color="auto" w:fill="auto"/>
            <w:noWrap/>
            <w:vAlign w:val="bottom"/>
            <w:hideMark/>
          </w:tcPr>
          <w:p w14:paraId="6E22225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E8D6F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0.85</w:t>
            </w:r>
          </w:p>
        </w:tc>
      </w:tr>
      <w:tr w:rsidR="003A16DB" w:rsidRPr="00DC6BDA" w14:paraId="0562DE3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C234AF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w:t>
            </w:r>
          </w:p>
        </w:tc>
        <w:tc>
          <w:tcPr>
            <w:tcW w:w="7046" w:type="dxa"/>
            <w:tcBorders>
              <w:top w:val="nil"/>
              <w:left w:val="nil"/>
              <w:bottom w:val="single" w:sz="4" w:space="0" w:color="auto"/>
              <w:right w:val="single" w:sz="4" w:space="0" w:color="auto"/>
            </w:tcBorders>
            <w:shd w:val="clear" w:color="auto" w:fill="auto"/>
            <w:noWrap/>
            <w:vAlign w:val="bottom"/>
            <w:hideMark/>
          </w:tcPr>
          <w:p w14:paraId="50FEC469"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Auxiliary bag filters (approx. 12nos.)</w:t>
            </w:r>
          </w:p>
        </w:tc>
        <w:tc>
          <w:tcPr>
            <w:tcW w:w="899" w:type="dxa"/>
            <w:tcBorders>
              <w:top w:val="nil"/>
              <w:left w:val="nil"/>
              <w:bottom w:val="single" w:sz="4" w:space="0" w:color="auto"/>
              <w:right w:val="single" w:sz="4" w:space="0" w:color="auto"/>
            </w:tcBorders>
            <w:shd w:val="clear" w:color="auto" w:fill="auto"/>
            <w:noWrap/>
            <w:vAlign w:val="bottom"/>
            <w:hideMark/>
          </w:tcPr>
          <w:p w14:paraId="58C1DE3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076B7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73B2E46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CF3A44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7046" w:type="dxa"/>
            <w:tcBorders>
              <w:top w:val="nil"/>
              <w:left w:val="nil"/>
              <w:bottom w:val="single" w:sz="4" w:space="0" w:color="auto"/>
              <w:right w:val="single" w:sz="4" w:space="0" w:color="auto"/>
            </w:tcBorders>
            <w:shd w:val="clear" w:color="auto" w:fill="auto"/>
            <w:noWrap/>
            <w:vAlign w:val="bottom"/>
            <w:hideMark/>
          </w:tcPr>
          <w:p w14:paraId="69F1BF0F"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Lubricants</w:t>
            </w:r>
          </w:p>
        </w:tc>
        <w:tc>
          <w:tcPr>
            <w:tcW w:w="899" w:type="dxa"/>
            <w:tcBorders>
              <w:top w:val="nil"/>
              <w:left w:val="nil"/>
              <w:bottom w:val="single" w:sz="4" w:space="0" w:color="auto"/>
              <w:right w:val="single" w:sz="4" w:space="0" w:color="auto"/>
            </w:tcBorders>
            <w:shd w:val="clear" w:color="auto" w:fill="auto"/>
            <w:noWrap/>
            <w:vAlign w:val="bottom"/>
            <w:hideMark/>
          </w:tcPr>
          <w:p w14:paraId="7A3B940A"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AAB2B8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7C943969"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30F0A932"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w:t>
            </w:r>
          </w:p>
        </w:tc>
        <w:tc>
          <w:tcPr>
            <w:tcW w:w="7046" w:type="dxa"/>
            <w:tcBorders>
              <w:top w:val="nil"/>
              <w:left w:val="nil"/>
              <w:bottom w:val="single" w:sz="4" w:space="0" w:color="auto"/>
              <w:right w:val="single" w:sz="4" w:space="0" w:color="auto"/>
            </w:tcBorders>
            <w:shd w:val="clear" w:color="auto" w:fill="auto"/>
            <w:noWrap/>
            <w:vAlign w:val="bottom"/>
            <w:hideMark/>
          </w:tcPr>
          <w:p w14:paraId="1B97A720"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receiving system (Bulk receiving units with truck tippler facility, 2 nos.)</w:t>
            </w:r>
          </w:p>
        </w:tc>
        <w:tc>
          <w:tcPr>
            <w:tcW w:w="899" w:type="dxa"/>
            <w:tcBorders>
              <w:top w:val="nil"/>
              <w:left w:val="nil"/>
              <w:bottom w:val="single" w:sz="4" w:space="0" w:color="auto"/>
              <w:right w:val="single" w:sz="4" w:space="0" w:color="auto"/>
            </w:tcBorders>
            <w:shd w:val="clear" w:color="auto" w:fill="auto"/>
            <w:noWrap/>
            <w:vAlign w:val="bottom"/>
            <w:hideMark/>
          </w:tcPr>
          <w:p w14:paraId="23F346C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6EFE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r>
      <w:tr w:rsidR="003A16DB" w:rsidRPr="00DC6BDA" w14:paraId="5DA66D0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D6B5BC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w:t>
            </w:r>
          </w:p>
        </w:tc>
        <w:tc>
          <w:tcPr>
            <w:tcW w:w="7046" w:type="dxa"/>
            <w:tcBorders>
              <w:top w:val="nil"/>
              <w:left w:val="nil"/>
              <w:bottom w:val="single" w:sz="4" w:space="0" w:color="auto"/>
              <w:right w:val="single" w:sz="4" w:space="0" w:color="auto"/>
            </w:tcBorders>
            <w:shd w:val="clear" w:color="auto" w:fill="auto"/>
            <w:noWrap/>
            <w:vAlign w:val="bottom"/>
            <w:hideMark/>
          </w:tcPr>
          <w:p w14:paraId="7AAC5A52"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Passenger lift (for CCR)</w:t>
            </w:r>
          </w:p>
        </w:tc>
        <w:tc>
          <w:tcPr>
            <w:tcW w:w="899" w:type="dxa"/>
            <w:tcBorders>
              <w:top w:val="nil"/>
              <w:left w:val="nil"/>
              <w:bottom w:val="single" w:sz="4" w:space="0" w:color="auto"/>
              <w:right w:val="single" w:sz="4" w:space="0" w:color="auto"/>
            </w:tcBorders>
            <w:shd w:val="clear" w:color="auto" w:fill="auto"/>
            <w:noWrap/>
            <w:vAlign w:val="bottom"/>
            <w:hideMark/>
          </w:tcPr>
          <w:p w14:paraId="4112001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6A9B29F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00B4E2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4B1A67E"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w:t>
            </w:r>
          </w:p>
        </w:tc>
        <w:tc>
          <w:tcPr>
            <w:tcW w:w="7046" w:type="dxa"/>
            <w:tcBorders>
              <w:top w:val="nil"/>
              <w:left w:val="nil"/>
              <w:bottom w:val="single" w:sz="4" w:space="0" w:color="auto"/>
              <w:right w:val="single" w:sz="4" w:space="0" w:color="auto"/>
            </w:tcBorders>
            <w:shd w:val="clear" w:color="auto" w:fill="auto"/>
            <w:noWrap/>
            <w:vAlign w:val="bottom"/>
            <w:hideMark/>
          </w:tcPr>
          <w:p w14:paraId="3E4D20C4"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Roots blowers</w:t>
            </w:r>
          </w:p>
        </w:tc>
        <w:tc>
          <w:tcPr>
            <w:tcW w:w="899" w:type="dxa"/>
            <w:tcBorders>
              <w:top w:val="nil"/>
              <w:left w:val="nil"/>
              <w:bottom w:val="single" w:sz="4" w:space="0" w:color="auto"/>
              <w:right w:val="single" w:sz="4" w:space="0" w:color="auto"/>
            </w:tcBorders>
            <w:shd w:val="clear" w:color="auto" w:fill="auto"/>
            <w:noWrap/>
            <w:vAlign w:val="bottom"/>
            <w:hideMark/>
          </w:tcPr>
          <w:p w14:paraId="2FEED5BF"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88AD25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4E06C86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65B47F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w:t>
            </w:r>
          </w:p>
        </w:tc>
        <w:tc>
          <w:tcPr>
            <w:tcW w:w="7046" w:type="dxa"/>
            <w:tcBorders>
              <w:top w:val="nil"/>
              <w:left w:val="nil"/>
              <w:bottom w:val="single" w:sz="4" w:space="0" w:color="auto"/>
              <w:right w:val="single" w:sz="4" w:space="0" w:color="auto"/>
            </w:tcBorders>
            <w:shd w:val="clear" w:color="auto" w:fill="auto"/>
            <w:noWrap/>
            <w:vAlign w:val="bottom"/>
            <w:hideMark/>
          </w:tcPr>
          <w:p w14:paraId="66E4C950"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Compressors &amp; dryers</w:t>
            </w:r>
          </w:p>
        </w:tc>
        <w:tc>
          <w:tcPr>
            <w:tcW w:w="899" w:type="dxa"/>
            <w:tcBorders>
              <w:top w:val="nil"/>
              <w:left w:val="nil"/>
              <w:bottom w:val="single" w:sz="4" w:space="0" w:color="auto"/>
              <w:right w:val="single" w:sz="4" w:space="0" w:color="auto"/>
            </w:tcBorders>
            <w:shd w:val="clear" w:color="auto" w:fill="auto"/>
            <w:noWrap/>
            <w:vAlign w:val="bottom"/>
            <w:hideMark/>
          </w:tcPr>
          <w:p w14:paraId="720BEDA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EA93FF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047543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5431F0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c>
          <w:tcPr>
            <w:tcW w:w="7046" w:type="dxa"/>
            <w:tcBorders>
              <w:top w:val="nil"/>
              <w:left w:val="nil"/>
              <w:bottom w:val="single" w:sz="4" w:space="0" w:color="auto"/>
              <w:right w:val="single" w:sz="4" w:space="0" w:color="auto"/>
            </w:tcBorders>
            <w:shd w:val="clear" w:color="auto" w:fill="auto"/>
            <w:noWrap/>
            <w:vAlign w:val="bottom"/>
            <w:hideMark/>
          </w:tcPr>
          <w:p w14:paraId="2B0A93A2"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items like water pump &amp; pipeline, compressed air piping, etc.</w:t>
            </w:r>
          </w:p>
        </w:tc>
        <w:tc>
          <w:tcPr>
            <w:tcW w:w="899" w:type="dxa"/>
            <w:tcBorders>
              <w:top w:val="nil"/>
              <w:left w:val="nil"/>
              <w:bottom w:val="single" w:sz="4" w:space="0" w:color="auto"/>
              <w:right w:val="single" w:sz="4" w:space="0" w:color="auto"/>
            </w:tcBorders>
            <w:shd w:val="clear" w:color="auto" w:fill="auto"/>
            <w:noWrap/>
            <w:vAlign w:val="bottom"/>
            <w:hideMark/>
          </w:tcPr>
          <w:p w14:paraId="4FCE6EF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D83CDA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110C054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1BBC72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7046" w:type="dxa"/>
            <w:tcBorders>
              <w:top w:val="nil"/>
              <w:left w:val="nil"/>
              <w:bottom w:val="single" w:sz="4" w:space="0" w:color="auto"/>
              <w:right w:val="single" w:sz="4" w:space="0" w:color="auto"/>
            </w:tcBorders>
            <w:shd w:val="clear" w:color="auto" w:fill="auto"/>
            <w:noWrap/>
            <w:vAlign w:val="bottom"/>
            <w:hideMark/>
          </w:tcPr>
          <w:p w14:paraId="3BD3AD6F"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Cranes/Hoists and other miscellaneous items, etc.</w:t>
            </w:r>
          </w:p>
        </w:tc>
        <w:tc>
          <w:tcPr>
            <w:tcW w:w="899" w:type="dxa"/>
            <w:tcBorders>
              <w:top w:val="nil"/>
              <w:left w:val="nil"/>
              <w:bottom w:val="single" w:sz="4" w:space="0" w:color="auto"/>
              <w:right w:val="single" w:sz="4" w:space="0" w:color="auto"/>
            </w:tcBorders>
            <w:shd w:val="clear" w:color="auto" w:fill="auto"/>
            <w:noWrap/>
            <w:vAlign w:val="bottom"/>
            <w:hideMark/>
          </w:tcPr>
          <w:p w14:paraId="42B150B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773659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0E2745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5343976" w14:textId="7F725D0B"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0F8D1938"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Mechanical Auxiliary Equipment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330D396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1D60303D"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22.55</w:t>
            </w:r>
          </w:p>
        </w:tc>
      </w:tr>
      <w:tr w:rsidR="003A16DB" w:rsidRPr="00DC6BDA" w14:paraId="682323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39DCDC5" w14:textId="61685E43"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7EBBA23"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of Mechanical Equipment (1.0 + 2.0)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195093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433F22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82.30</w:t>
            </w:r>
          </w:p>
        </w:tc>
      </w:tr>
      <w:tr w:rsidR="003A16DB" w:rsidRPr="00DC6BDA" w14:paraId="42F86C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71DF288"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3.0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42EE1715"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Electrical and Instrumentation</w:t>
            </w:r>
          </w:p>
        </w:tc>
      </w:tr>
      <w:tr w:rsidR="003A16DB" w:rsidRPr="00DC6BDA" w14:paraId="62C0FE3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4F54210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w:t>
            </w:r>
          </w:p>
        </w:tc>
        <w:tc>
          <w:tcPr>
            <w:tcW w:w="7046" w:type="dxa"/>
            <w:tcBorders>
              <w:top w:val="nil"/>
              <w:left w:val="nil"/>
              <w:bottom w:val="single" w:sz="4" w:space="0" w:color="auto"/>
              <w:right w:val="single" w:sz="4" w:space="0" w:color="auto"/>
            </w:tcBorders>
            <w:shd w:val="clear" w:color="auto" w:fill="auto"/>
            <w:noWrap/>
            <w:vAlign w:val="bottom"/>
            <w:hideMark/>
          </w:tcPr>
          <w:p w14:paraId="6982F78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HT motors</w:t>
            </w:r>
          </w:p>
        </w:tc>
        <w:tc>
          <w:tcPr>
            <w:tcW w:w="899" w:type="dxa"/>
            <w:tcBorders>
              <w:top w:val="nil"/>
              <w:left w:val="nil"/>
              <w:bottom w:val="single" w:sz="4" w:space="0" w:color="auto"/>
              <w:right w:val="single" w:sz="4" w:space="0" w:color="auto"/>
            </w:tcBorders>
            <w:shd w:val="clear" w:color="auto" w:fill="auto"/>
            <w:noWrap/>
            <w:vAlign w:val="bottom"/>
            <w:hideMark/>
          </w:tcPr>
          <w:p w14:paraId="605E0F6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814F0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2.35</w:t>
            </w:r>
          </w:p>
        </w:tc>
      </w:tr>
      <w:tr w:rsidR="003A16DB" w:rsidRPr="00DC6BDA" w14:paraId="668FA9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E5021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3.2</w:t>
            </w:r>
          </w:p>
        </w:tc>
        <w:tc>
          <w:tcPr>
            <w:tcW w:w="7046" w:type="dxa"/>
            <w:tcBorders>
              <w:top w:val="nil"/>
              <w:left w:val="nil"/>
              <w:bottom w:val="single" w:sz="4" w:space="0" w:color="auto"/>
              <w:right w:val="single" w:sz="4" w:space="0" w:color="auto"/>
            </w:tcBorders>
            <w:shd w:val="clear" w:color="auto" w:fill="auto"/>
            <w:noWrap/>
            <w:vAlign w:val="bottom"/>
            <w:hideMark/>
          </w:tcPr>
          <w:p w14:paraId="0C8EB14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&amp; MV AC variable Speed Drives</w:t>
            </w:r>
          </w:p>
        </w:tc>
        <w:tc>
          <w:tcPr>
            <w:tcW w:w="899" w:type="dxa"/>
            <w:tcBorders>
              <w:top w:val="nil"/>
              <w:left w:val="nil"/>
              <w:bottom w:val="single" w:sz="4" w:space="0" w:color="auto"/>
              <w:right w:val="single" w:sz="4" w:space="0" w:color="auto"/>
            </w:tcBorders>
            <w:shd w:val="clear" w:color="auto" w:fill="auto"/>
            <w:noWrap/>
            <w:vAlign w:val="bottom"/>
            <w:hideMark/>
          </w:tcPr>
          <w:p w14:paraId="5932F69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2AA88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1.65</w:t>
            </w:r>
          </w:p>
        </w:tc>
      </w:tr>
      <w:tr w:rsidR="003A16DB" w:rsidRPr="00DC6BDA" w14:paraId="226E2E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06622F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w:t>
            </w:r>
          </w:p>
        </w:tc>
        <w:tc>
          <w:tcPr>
            <w:tcW w:w="7046" w:type="dxa"/>
            <w:tcBorders>
              <w:top w:val="nil"/>
              <w:left w:val="nil"/>
              <w:bottom w:val="single" w:sz="4" w:space="0" w:color="auto"/>
              <w:right w:val="single" w:sz="4" w:space="0" w:color="auto"/>
            </w:tcBorders>
            <w:shd w:val="clear" w:color="auto" w:fill="auto"/>
            <w:noWrap/>
            <w:vAlign w:val="bottom"/>
            <w:hideMark/>
          </w:tcPr>
          <w:p w14:paraId="595714B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LT motors </w:t>
            </w:r>
          </w:p>
        </w:tc>
        <w:tc>
          <w:tcPr>
            <w:tcW w:w="899" w:type="dxa"/>
            <w:tcBorders>
              <w:top w:val="nil"/>
              <w:left w:val="nil"/>
              <w:bottom w:val="single" w:sz="4" w:space="0" w:color="auto"/>
              <w:right w:val="single" w:sz="4" w:space="0" w:color="auto"/>
            </w:tcBorders>
            <w:shd w:val="clear" w:color="auto" w:fill="auto"/>
            <w:noWrap/>
            <w:vAlign w:val="bottom"/>
            <w:hideMark/>
          </w:tcPr>
          <w:p w14:paraId="7CC1E3C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54B3CF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1.05</w:t>
            </w:r>
          </w:p>
        </w:tc>
      </w:tr>
      <w:tr w:rsidR="003A16DB" w:rsidRPr="00DC6BDA" w14:paraId="5322E8D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F66C5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w:t>
            </w:r>
          </w:p>
        </w:tc>
        <w:tc>
          <w:tcPr>
            <w:tcW w:w="7046" w:type="dxa"/>
            <w:tcBorders>
              <w:top w:val="nil"/>
              <w:left w:val="nil"/>
              <w:bottom w:val="single" w:sz="4" w:space="0" w:color="auto"/>
              <w:right w:val="single" w:sz="4" w:space="0" w:color="auto"/>
            </w:tcBorders>
            <w:shd w:val="clear" w:color="auto" w:fill="auto"/>
            <w:noWrap/>
            <w:vAlign w:val="bottom"/>
            <w:hideMark/>
          </w:tcPr>
          <w:p w14:paraId="43A6764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Table-top XRF</w:t>
            </w:r>
          </w:p>
        </w:tc>
        <w:tc>
          <w:tcPr>
            <w:tcW w:w="899" w:type="dxa"/>
            <w:tcBorders>
              <w:top w:val="nil"/>
              <w:left w:val="nil"/>
              <w:bottom w:val="single" w:sz="4" w:space="0" w:color="auto"/>
              <w:right w:val="single" w:sz="4" w:space="0" w:color="auto"/>
            </w:tcBorders>
            <w:shd w:val="clear" w:color="auto" w:fill="auto"/>
            <w:noWrap/>
            <w:vAlign w:val="bottom"/>
            <w:hideMark/>
          </w:tcPr>
          <w:p w14:paraId="64138E2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D424A2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0.70</w:t>
            </w:r>
          </w:p>
        </w:tc>
      </w:tr>
      <w:tr w:rsidR="003A16DB" w:rsidRPr="00DC6BDA" w14:paraId="0F45CE4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D4C89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w:t>
            </w:r>
          </w:p>
        </w:tc>
        <w:tc>
          <w:tcPr>
            <w:tcW w:w="7046" w:type="dxa"/>
            <w:tcBorders>
              <w:top w:val="nil"/>
              <w:left w:val="nil"/>
              <w:bottom w:val="single" w:sz="4" w:space="0" w:color="auto"/>
              <w:right w:val="single" w:sz="4" w:space="0" w:color="auto"/>
            </w:tcBorders>
            <w:shd w:val="clear" w:color="auto" w:fill="auto"/>
            <w:noWrap/>
            <w:vAlign w:val="bottom"/>
            <w:hideMark/>
          </w:tcPr>
          <w:p w14:paraId="7C4E7E2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Control &amp; Automation</w:t>
            </w:r>
          </w:p>
        </w:tc>
        <w:tc>
          <w:tcPr>
            <w:tcW w:w="899" w:type="dxa"/>
            <w:tcBorders>
              <w:top w:val="nil"/>
              <w:left w:val="nil"/>
              <w:bottom w:val="single" w:sz="4" w:space="0" w:color="auto"/>
              <w:right w:val="single" w:sz="4" w:space="0" w:color="auto"/>
            </w:tcBorders>
            <w:shd w:val="clear" w:color="auto" w:fill="auto"/>
            <w:noWrap/>
            <w:vAlign w:val="bottom"/>
            <w:hideMark/>
          </w:tcPr>
          <w:p w14:paraId="6A4B209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F2E537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2.60</w:t>
            </w:r>
          </w:p>
        </w:tc>
      </w:tr>
      <w:tr w:rsidR="003A16DB" w:rsidRPr="00DC6BDA" w14:paraId="12EF38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40875C2" w14:textId="7BF52680"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39A4AC6"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Electrical and Instrumentation (3.0)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613369B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0C6B7EE1"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8.35</w:t>
            </w:r>
          </w:p>
        </w:tc>
      </w:tr>
      <w:tr w:rsidR="003A16DB" w:rsidRPr="00DC6BDA" w14:paraId="2D8B75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7E5F4FB7" w14:textId="06D2E780"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822920"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Mechanical and Electrical equipment (1.0+2.0+3.0)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01707E08"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539F9E5F"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90.65</w:t>
            </w:r>
          </w:p>
        </w:tc>
      </w:tr>
      <w:tr w:rsidR="003A16DB" w:rsidRPr="00DC6BDA" w14:paraId="21E36FF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A25F1BA"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7CB75FCF"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0696843C"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D4B9354"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4.1</w:t>
            </w:r>
          </w:p>
        </w:tc>
        <w:tc>
          <w:tcPr>
            <w:tcW w:w="7046" w:type="dxa"/>
            <w:tcBorders>
              <w:top w:val="nil"/>
              <w:left w:val="nil"/>
              <w:bottom w:val="single" w:sz="4" w:space="0" w:color="auto"/>
              <w:right w:val="single" w:sz="4" w:space="0" w:color="auto"/>
            </w:tcBorders>
            <w:shd w:val="clear" w:color="auto" w:fill="auto"/>
            <w:noWrap/>
            <w:vAlign w:val="bottom"/>
            <w:hideMark/>
          </w:tcPr>
          <w:p w14:paraId="475FB842"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Imported Equipment</w:t>
            </w:r>
          </w:p>
        </w:tc>
        <w:tc>
          <w:tcPr>
            <w:tcW w:w="899" w:type="dxa"/>
            <w:tcBorders>
              <w:top w:val="nil"/>
              <w:left w:val="nil"/>
              <w:bottom w:val="single" w:sz="4" w:space="0" w:color="auto"/>
              <w:right w:val="single" w:sz="4" w:space="0" w:color="auto"/>
            </w:tcBorders>
            <w:shd w:val="clear" w:color="auto" w:fill="auto"/>
            <w:noWrap/>
            <w:vAlign w:val="bottom"/>
            <w:hideMark/>
          </w:tcPr>
          <w:p w14:paraId="3E2CA56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51D229B2"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 </w:t>
            </w:r>
          </w:p>
        </w:tc>
      </w:tr>
      <w:tr w:rsidR="003A16DB" w:rsidRPr="00DC6BDA" w14:paraId="5A5899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75B9AD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4.1.1</w:t>
            </w:r>
          </w:p>
        </w:tc>
        <w:tc>
          <w:tcPr>
            <w:tcW w:w="7046" w:type="dxa"/>
            <w:tcBorders>
              <w:top w:val="nil"/>
              <w:left w:val="nil"/>
              <w:bottom w:val="single" w:sz="4" w:space="0" w:color="auto"/>
              <w:right w:val="single" w:sz="4" w:space="0" w:color="auto"/>
            </w:tcBorders>
            <w:shd w:val="clear" w:color="auto" w:fill="auto"/>
            <w:noWrap/>
            <w:vAlign w:val="bottom"/>
            <w:hideMark/>
          </w:tcPr>
          <w:p w14:paraId="7050B21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2CC800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24.00</w:t>
            </w:r>
          </w:p>
        </w:tc>
      </w:tr>
      <w:tr w:rsidR="003A16DB" w:rsidRPr="00DC6BDA" w14:paraId="7134209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16364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4.1.2</w:t>
            </w:r>
          </w:p>
        </w:tc>
        <w:tc>
          <w:tcPr>
            <w:tcW w:w="7046" w:type="dxa"/>
            <w:tcBorders>
              <w:top w:val="nil"/>
              <w:left w:val="nil"/>
              <w:bottom w:val="single" w:sz="4" w:space="0" w:color="auto"/>
              <w:right w:val="single" w:sz="4" w:space="0" w:color="auto"/>
            </w:tcBorders>
            <w:shd w:val="clear" w:color="auto" w:fill="auto"/>
            <w:noWrap/>
            <w:vAlign w:val="bottom"/>
            <w:hideMark/>
          </w:tcPr>
          <w:p w14:paraId="332DDE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Ocean Freight, Insurance, etc. (approx.@6% of 4.1.1)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C1570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r>
      <w:tr w:rsidR="003A16DB" w:rsidRPr="00DC6BDA" w14:paraId="727BB32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D2855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4.1.3</w:t>
            </w:r>
          </w:p>
        </w:tc>
        <w:tc>
          <w:tcPr>
            <w:tcW w:w="7046" w:type="dxa"/>
            <w:tcBorders>
              <w:top w:val="nil"/>
              <w:left w:val="nil"/>
              <w:bottom w:val="single" w:sz="4" w:space="0" w:color="auto"/>
              <w:right w:val="single" w:sz="4" w:space="0" w:color="auto"/>
            </w:tcBorders>
            <w:shd w:val="clear" w:color="auto" w:fill="auto"/>
            <w:noWrap/>
            <w:vAlign w:val="bottom"/>
            <w:hideMark/>
          </w:tcPr>
          <w:p w14:paraId="6253292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provision (approx. @7.5% of 4.1.1 &amp;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B5EE4C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1.90</w:t>
            </w:r>
          </w:p>
        </w:tc>
      </w:tr>
      <w:tr w:rsidR="003A16DB" w:rsidRPr="00DC6BDA" w14:paraId="1D18EC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E94F1F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4.1.4</w:t>
            </w:r>
          </w:p>
        </w:tc>
        <w:tc>
          <w:tcPr>
            <w:tcW w:w="7046" w:type="dxa"/>
            <w:tcBorders>
              <w:top w:val="nil"/>
              <w:left w:val="nil"/>
              <w:bottom w:val="single" w:sz="4" w:space="0" w:color="auto"/>
              <w:right w:val="single" w:sz="4" w:space="0" w:color="auto"/>
            </w:tcBorders>
            <w:shd w:val="clear" w:color="auto" w:fill="auto"/>
            <w:noWrap/>
            <w:vAlign w:val="bottom"/>
            <w:hideMark/>
          </w:tcPr>
          <w:p w14:paraId="0312F13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(all taxes assumed to be clubbed under GST, approx.@18% of 4.1.1 to 4.1.3)</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BB863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4.90</w:t>
            </w:r>
          </w:p>
        </w:tc>
      </w:tr>
      <w:tr w:rsidR="003A16DB" w:rsidRPr="00DC6BDA" w14:paraId="47BDF7A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03AEEF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4.1.5</w:t>
            </w:r>
          </w:p>
        </w:tc>
        <w:tc>
          <w:tcPr>
            <w:tcW w:w="7046" w:type="dxa"/>
            <w:tcBorders>
              <w:top w:val="nil"/>
              <w:left w:val="nil"/>
              <w:bottom w:val="single" w:sz="4" w:space="0" w:color="auto"/>
              <w:right w:val="single" w:sz="4" w:space="0" w:color="auto"/>
            </w:tcBorders>
            <w:shd w:val="clear" w:color="auto" w:fill="auto"/>
            <w:noWrap/>
            <w:vAlign w:val="bottom"/>
            <w:hideMark/>
          </w:tcPr>
          <w:p w14:paraId="4FEE487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(approx.@5% of 4.1.1 + 4.1.2)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5DFCF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3A16DB" w:rsidRPr="00DC6BDA" w14:paraId="1F837C0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DD39C49" w14:textId="6407DBA9"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A1F80B4"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(4.1)</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599273F"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33.50</w:t>
            </w:r>
          </w:p>
        </w:tc>
      </w:tr>
      <w:tr w:rsidR="003A16DB" w:rsidRPr="00DC6BDA" w14:paraId="700BEC8B"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239A762"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4.2</w:t>
            </w:r>
          </w:p>
        </w:tc>
        <w:tc>
          <w:tcPr>
            <w:tcW w:w="7046" w:type="dxa"/>
            <w:tcBorders>
              <w:top w:val="nil"/>
              <w:left w:val="nil"/>
              <w:bottom w:val="single" w:sz="4" w:space="0" w:color="auto"/>
              <w:right w:val="single" w:sz="4" w:space="0" w:color="auto"/>
            </w:tcBorders>
            <w:shd w:val="clear" w:color="auto" w:fill="auto"/>
            <w:noWrap/>
            <w:vAlign w:val="bottom"/>
            <w:hideMark/>
          </w:tcPr>
          <w:p w14:paraId="48D70CB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Indigenous Equipment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10294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0EC4DF8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7E7E6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4.2.1</w:t>
            </w:r>
          </w:p>
        </w:tc>
        <w:tc>
          <w:tcPr>
            <w:tcW w:w="7046" w:type="dxa"/>
            <w:tcBorders>
              <w:top w:val="nil"/>
              <w:left w:val="nil"/>
              <w:bottom w:val="single" w:sz="4" w:space="0" w:color="auto"/>
              <w:right w:val="single" w:sz="4" w:space="0" w:color="auto"/>
            </w:tcBorders>
            <w:shd w:val="clear" w:color="auto" w:fill="auto"/>
            <w:noWrap/>
            <w:vAlign w:val="bottom"/>
            <w:hideMark/>
          </w:tcPr>
          <w:p w14:paraId="53C4945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7B42F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90.65</w:t>
            </w:r>
          </w:p>
        </w:tc>
      </w:tr>
      <w:tr w:rsidR="003A16DB" w:rsidRPr="00DC6BDA" w14:paraId="0B9D380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1BF800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4.2.2</w:t>
            </w:r>
          </w:p>
        </w:tc>
        <w:tc>
          <w:tcPr>
            <w:tcW w:w="7046" w:type="dxa"/>
            <w:tcBorders>
              <w:top w:val="nil"/>
              <w:left w:val="nil"/>
              <w:bottom w:val="single" w:sz="4" w:space="0" w:color="auto"/>
              <w:right w:val="single" w:sz="4" w:space="0" w:color="auto"/>
            </w:tcBorders>
            <w:shd w:val="clear" w:color="auto" w:fill="auto"/>
            <w:noWrap/>
            <w:vAlign w:val="bottom"/>
            <w:hideMark/>
          </w:tcPr>
          <w:p w14:paraId="1A9E70E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provisioning on F.O.R. cost (@18%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5EB6F2"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16.30</w:t>
            </w:r>
          </w:p>
        </w:tc>
      </w:tr>
      <w:tr w:rsidR="003A16DB" w:rsidRPr="00DC6BDA" w14:paraId="03F2ADD2"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97A7341"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4.2.3</w:t>
            </w:r>
          </w:p>
        </w:tc>
        <w:tc>
          <w:tcPr>
            <w:tcW w:w="7046" w:type="dxa"/>
            <w:tcBorders>
              <w:top w:val="nil"/>
              <w:left w:val="nil"/>
              <w:bottom w:val="single" w:sz="4" w:space="0" w:color="auto"/>
              <w:right w:val="single" w:sz="4" w:space="0" w:color="auto"/>
            </w:tcBorders>
            <w:shd w:val="clear" w:color="auto" w:fill="auto"/>
            <w:noWrap/>
            <w:vAlign w:val="bottom"/>
            <w:hideMark/>
          </w:tcPr>
          <w:p w14:paraId="59A445E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freight, handling, insurance, etc. (approx.@5%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E19843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4.55</w:t>
            </w:r>
          </w:p>
        </w:tc>
      </w:tr>
      <w:tr w:rsidR="003A16DB" w:rsidRPr="00DC6BDA" w14:paraId="494C4EE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002F15D" w14:textId="1C82CB26"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BF2265E"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Indigenous Equipment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3B6DD14"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111.50</w:t>
            </w:r>
          </w:p>
        </w:tc>
      </w:tr>
      <w:tr w:rsidR="003A16DB" w:rsidRPr="00DC6BDA" w14:paraId="71186A9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F7C2A39" w14:textId="60B821BB"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6C7D90"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(4.1 + 4.2)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219C146"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145.00</w:t>
            </w:r>
          </w:p>
        </w:tc>
      </w:tr>
      <w:tr w:rsidR="003A16DB" w:rsidRPr="00DC6BDA" w14:paraId="066CE1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0BE7D6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7046" w:type="dxa"/>
            <w:tcBorders>
              <w:top w:val="nil"/>
              <w:left w:val="nil"/>
              <w:bottom w:val="single" w:sz="4" w:space="0" w:color="auto"/>
              <w:right w:val="single" w:sz="4" w:space="0" w:color="auto"/>
            </w:tcBorders>
            <w:shd w:val="clear" w:color="auto" w:fill="auto"/>
            <w:noWrap/>
            <w:vAlign w:val="bottom"/>
            <w:hideMark/>
          </w:tcPr>
          <w:p w14:paraId="36DE6C3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Spares (approx. @5% of F.O.B. &amp; F.O.R. landed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EADEAA"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7.25</w:t>
            </w:r>
          </w:p>
        </w:tc>
      </w:tr>
      <w:tr w:rsidR="003A16DB" w:rsidRPr="00DC6BDA" w14:paraId="2BC8100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A0CDE2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w:t>
            </w:r>
          </w:p>
        </w:tc>
        <w:tc>
          <w:tcPr>
            <w:tcW w:w="7046" w:type="dxa"/>
            <w:tcBorders>
              <w:top w:val="nil"/>
              <w:left w:val="nil"/>
              <w:bottom w:val="single" w:sz="4" w:space="0" w:color="auto"/>
              <w:right w:val="single" w:sz="4" w:space="0" w:color="auto"/>
            </w:tcBorders>
            <w:shd w:val="clear" w:color="auto" w:fill="auto"/>
            <w:noWrap/>
            <w:vAlign w:val="bottom"/>
            <w:hideMark/>
          </w:tcPr>
          <w:p w14:paraId="7AB3766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Fabrication of Str. Steel as in 2.1 above (2,250 t @Rs.20,000/ 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D321E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4.50</w:t>
            </w:r>
          </w:p>
        </w:tc>
      </w:tr>
      <w:tr w:rsidR="003A16DB" w:rsidRPr="00DC6BDA" w14:paraId="62CAFF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51CB5F7"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w:t>
            </w:r>
          </w:p>
        </w:tc>
        <w:tc>
          <w:tcPr>
            <w:tcW w:w="7046" w:type="dxa"/>
            <w:tcBorders>
              <w:top w:val="nil"/>
              <w:left w:val="nil"/>
              <w:bottom w:val="single" w:sz="4" w:space="0" w:color="auto"/>
              <w:right w:val="single" w:sz="4" w:space="0" w:color="auto"/>
            </w:tcBorders>
            <w:shd w:val="clear" w:color="auto" w:fill="auto"/>
            <w:noWrap/>
            <w:vAlign w:val="bottom"/>
            <w:hideMark/>
          </w:tcPr>
          <w:p w14:paraId="297D862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(approx.@12 % of F.O.R. + F.O.B.)</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9002DF"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13.75</w:t>
            </w:r>
          </w:p>
        </w:tc>
      </w:tr>
      <w:tr w:rsidR="003A16DB" w:rsidRPr="00DC6BDA" w14:paraId="475B72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AB425A"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8.0</w:t>
            </w:r>
          </w:p>
        </w:tc>
        <w:tc>
          <w:tcPr>
            <w:tcW w:w="7046" w:type="dxa"/>
            <w:tcBorders>
              <w:top w:val="nil"/>
              <w:left w:val="nil"/>
              <w:bottom w:val="single" w:sz="4" w:space="0" w:color="auto"/>
              <w:right w:val="single" w:sz="4" w:space="0" w:color="auto"/>
            </w:tcBorders>
            <w:shd w:val="clear" w:color="auto" w:fill="auto"/>
            <w:noWrap/>
            <w:vAlign w:val="bottom"/>
            <w:hideMark/>
          </w:tcPr>
          <w:p w14:paraId="651D3F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on Fabrication, erection &amp; supervision charges (approx.@18% on (6.0+7.0))</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1DC6A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3.30</w:t>
            </w:r>
          </w:p>
        </w:tc>
      </w:tr>
      <w:tr w:rsidR="003A16DB" w:rsidRPr="00DC6BDA" w14:paraId="37FA92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A370874" w14:textId="12F2F43A"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4C0C27"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Mechanical and Electrical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C7B0EF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173.80</w:t>
            </w:r>
          </w:p>
        </w:tc>
      </w:tr>
      <w:tr w:rsidR="003A16DB" w:rsidRPr="00DC6BDA" w14:paraId="4E1ECAA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22DB670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60C2446"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2AD87C21"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173.80</w:t>
            </w:r>
          </w:p>
        </w:tc>
      </w:tr>
      <w:tr w:rsidR="003A16DB" w:rsidRPr="00DC6BDA" w14:paraId="0644BDD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E50C87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26B992"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GST component on Plant &amp; Machinery (approx. provisioning)</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4A9EF0F"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24.50</w:t>
            </w:r>
          </w:p>
        </w:tc>
      </w:tr>
      <w:tr w:rsidR="003A16DB" w:rsidRPr="00DC6BDA" w14:paraId="0A61645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63374B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F1240C3"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(Net of GST)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A4B6B55"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149.30</w:t>
            </w:r>
          </w:p>
        </w:tc>
      </w:tr>
    </w:tbl>
    <w:p w14:paraId="08DC6165" w14:textId="77777777" w:rsidR="00D85C94" w:rsidRPr="00DC6BDA" w:rsidRDefault="00D85C94" w:rsidP="00A16A50">
      <w:pPr>
        <w:pStyle w:val="BodyText"/>
      </w:pPr>
    </w:p>
    <w:tbl>
      <w:tblPr>
        <w:tblW w:w="9802" w:type="dxa"/>
        <w:tblInd w:w="-416" w:type="dxa"/>
        <w:tblLayout w:type="fixed"/>
        <w:tblLook w:val="04A0" w:firstRow="1" w:lastRow="0" w:firstColumn="1" w:lastColumn="0" w:noHBand="0" w:noVBand="1"/>
      </w:tblPr>
      <w:tblGrid>
        <w:gridCol w:w="1216"/>
        <w:gridCol w:w="6308"/>
        <w:gridCol w:w="1281"/>
        <w:gridCol w:w="997"/>
      </w:tblGrid>
      <w:tr w:rsidR="003A16DB" w:rsidRPr="00DC6BDA" w14:paraId="578B9927" w14:textId="77777777" w:rsidTr="004D30D8">
        <w:trPr>
          <w:trHeight w:val="70"/>
        </w:trPr>
        <w:tc>
          <w:tcPr>
            <w:tcW w:w="9802" w:type="dxa"/>
            <w:gridSpan w:val="4"/>
            <w:tcBorders>
              <w:bottom w:val="single" w:sz="4" w:space="0" w:color="auto"/>
            </w:tcBorders>
            <w:shd w:val="clear" w:color="auto" w:fill="auto"/>
            <w:noWrap/>
            <w:vAlign w:val="center"/>
          </w:tcPr>
          <w:p w14:paraId="6CBADBB5" w14:textId="4D8C03A9" w:rsidR="003A16DB" w:rsidRPr="00DC6BDA" w:rsidRDefault="00BB3160" w:rsidP="00030D38">
            <w:pPr>
              <w:jc w:val="right"/>
              <w:rPr>
                <w:rFonts w:asciiTheme="minorHAnsi" w:hAnsiTheme="minorHAnsi" w:cstheme="minorHAnsi"/>
                <w:b/>
                <w:bCs/>
                <w:color w:val="000000"/>
                <w:sz w:val="18"/>
                <w:szCs w:val="22"/>
                <w:lang w:val="en-GB" w:eastAsia="en-GB"/>
              </w:rPr>
            </w:pPr>
            <w:r>
              <w:br w:type="page"/>
            </w:r>
            <w:r w:rsidR="003A16DB" w:rsidRPr="00DC6BDA">
              <w:rPr>
                <w:rFonts w:asciiTheme="minorHAnsi" w:hAnsiTheme="minorHAnsi" w:cstheme="minorHAnsi"/>
                <w:b/>
                <w:bCs/>
                <w:color w:val="000000"/>
                <w:sz w:val="18"/>
                <w:szCs w:val="22"/>
                <w:lang w:val="en-GB" w:eastAsia="en-GB"/>
              </w:rPr>
              <w:t xml:space="preserve">(Amount in Rs. </w:t>
            </w:r>
            <w:proofErr w:type="spellStart"/>
            <w:r w:rsidR="003A16DB" w:rsidRPr="00DC6BDA">
              <w:rPr>
                <w:rFonts w:asciiTheme="minorHAnsi" w:hAnsiTheme="minorHAnsi" w:cstheme="minorHAnsi"/>
                <w:b/>
                <w:bCs/>
                <w:color w:val="000000"/>
                <w:sz w:val="18"/>
                <w:szCs w:val="22"/>
                <w:lang w:val="en-GB" w:eastAsia="en-GB"/>
              </w:rPr>
              <w:t>Crore</w:t>
            </w:r>
            <w:proofErr w:type="spellEnd"/>
            <w:r w:rsidR="003A16DB" w:rsidRPr="00DC6BDA">
              <w:rPr>
                <w:rFonts w:asciiTheme="minorHAnsi" w:hAnsiTheme="minorHAnsi" w:cstheme="minorHAnsi"/>
                <w:b/>
                <w:bCs/>
                <w:color w:val="000000"/>
                <w:sz w:val="18"/>
                <w:szCs w:val="22"/>
                <w:lang w:val="en-GB" w:eastAsia="en-GB"/>
              </w:rPr>
              <w:t>)</w:t>
            </w:r>
          </w:p>
        </w:tc>
      </w:tr>
      <w:tr w:rsidR="003A16DB" w:rsidRPr="00DC6BDA" w14:paraId="2A6C6E0E" w14:textId="77777777" w:rsidTr="004D30D8">
        <w:trPr>
          <w:trHeight w:val="70"/>
        </w:trPr>
        <w:tc>
          <w:tcPr>
            <w:tcW w:w="9802"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217F4450"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Power Distribution Equipment’s)</w:t>
            </w:r>
          </w:p>
        </w:tc>
      </w:tr>
      <w:tr w:rsidR="003A16DB" w:rsidRPr="00DC6BDA" w14:paraId="081191E2" w14:textId="77777777" w:rsidTr="004D30D8">
        <w:trPr>
          <w:trHeight w:val="70"/>
        </w:trPr>
        <w:tc>
          <w:tcPr>
            <w:tcW w:w="121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1CC6E362" w14:textId="77777777" w:rsidR="003A16DB" w:rsidRPr="00DC6BDA" w:rsidRDefault="003A16DB" w:rsidP="00EA69C5">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630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50DE758" w14:textId="77777777" w:rsidR="003A16DB" w:rsidRPr="00DC6BDA" w:rsidRDefault="003A16DB" w:rsidP="00EA0DB3">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281"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5170CC0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c>
          <w:tcPr>
            <w:tcW w:w="99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6F50C139"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3F60D96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5164D6A"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63A4ABD4"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Power distribution equipment</w:t>
            </w:r>
          </w:p>
        </w:tc>
      </w:tr>
      <w:tr w:rsidR="003A16DB" w:rsidRPr="00DC6BDA" w14:paraId="4FED666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1821C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308" w:type="dxa"/>
            <w:tcBorders>
              <w:top w:val="nil"/>
              <w:left w:val="nil"/>
              <w:bottom w:val="single" w:sz="4" w:space="0" w:color="auto"/>
              <w:right w:val="single" w:sz="4" w:space="0" w:color="auto"/>
            </w:tcBorders>
            <w:shd w:val="clear" w:color="auto" w:fill="auto"/>
            <w:noWrap/>
            <w:vAlign w:val="bottom"/>
            <w:hideMark/>
          </w:tcPr>
          <w:p w14:paraId="7791849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Transmission line from Grid substation (33kV, approx.6 km)</w:t>
            </w:r>
          </w:p>
        </w:tc>
        <w:tc>
          <w:tcPr>
            <w:tcW w:w="1281" w:type="dxa"/>
            <w:tcBorders>
              <w:top w:val="nil"/>
              <w:left w:val="nil"/>
              <w:bottom w:val="single" w:sz="4" w:space="0" w:color="auto"/>
              <w:right w:val="single" w:sz="4" w:space="0" w:color="auto"/>
            </w:tcBorders>
            <w:shd w:val="clear" w:color="auto" w:fill="auto"/>
            <w:noWrap/>
            <w:vAlign w:val="bottom"/>
            <w:hideMark/>
          </w:tcPr>
          <w:p w14:paraId="2498538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2C80ED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3.60</w:t>
            </w:r>
          </w:p>
        </w:tc>
      </w:tr>
      <w:tr w:rsidR="003A16DB" w:rsidRPr="00DC6BDA" w14:paraId="4F5FC30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17E6EA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308" w:type="dxa"/>
            <w:tcBorders>
              <w:top w:val="nil"/>
              <w:left w:val="nil"/>
              <w:bottom w:val="single" w:sz="4" w:space="0" w:color="auto"/>
              <w:right w:val="single" w:sz="4" w:space="0" w:color="auto"/>
            </w:tcBorders>
            <w:shd w:val="clear" w:color="auto" w:fill="auto"/>
            <w:noWrap/>
            <w:vAlign w:val="bottom"/>
            <w:hideMark/>
          </w:tcPr>
          <w:p w14:paraId="4A673F4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Incomer switchyard &amp; power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5F44FE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8A93B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2.00</w:t>
            </w:r>
          </w:p>
        </w:tc>
      </w:tr>
      <w:tr w:rsidR="003A16DB" w:rsidRPr="00DC6BDA" w14:paraId="63A32B1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C9E61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308" w:type="dxa"/>
            <w:tcBorders>
              <w:top w:val="nil"/>
              <w:left w:val="nil"/>
              <w:bottom w:val="single" w:sz="4" w:space="0" w:color="auto"/>
              <w:right w:val="single" w:sz="4" w:space="0" w:color="auto"/>
            </w:tcBorders>
            <w:shd w:val="clear" w:color="auto" w:fill="auto"/>
            <w:noWrap/>
            <w:vAlign w:val="bottom"/>
            <w:hideMark/>
          </w:tcPr>
          <w:p w14:paraId="078C040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 kV switchboard</w:t>
            </w:r>
          </w:p>
        </w:tc>
        <w:tc>
          <w:tcPr>
            <w:tcW w:w="1281" w:type="dxa"/>
            <w:tcBorders>
              <w:top w:val="nil"/>
              <w:left w:val="nil"/>
              <w:bottom w:val="single" w:sz="4" w:space="0" w:color="auto"/>
              <w:right w:val="single" w:sz="4" w:space="0" w:color="auto"/>
            </w:tcBorders>
            <w:shd w:val="clear" w:color="auto" w:fill="auto"/>
            <w:noWrap/>
            <w:vAlign w:val="bottom"/>
            <w:hideMark/>
          </w:tcPr>
          <w:p w14:paraId="2184337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67B69C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71FEB3D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B82AE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308" w:type="dxa"/>
            <w:tcBorders>
              <w:top w:val="nil"/>
              <w:left w:val="nil"/>
              <w:bottom w:val="single" w:sz="4" w:space="0" w:color="auto"/>
              <w:right w:val="single" w:sz="4" w:space="0" w:color="auto"/>
            </w:tcBorders>
            <w:shd w:val="clear" w:color="auto" w:fill="auto"/>
            <w:noWrap/>
            <w:vAlign w:val="bottom"/>
            <w:hideMark/>
          </w:tcPr>
          <w:p w14:paraId="0553BA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 /0.433 kV distribution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82DBDB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DD2FB4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11F6766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345881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308" w:type="dxa"/>
            <w:tcBorders>
              <w:top w:val="nil"/>
              <w:left w:val="nil"/>
              <w:bottom w:val="single" w:sz="4" w:space="0" w:color="auto"/>
              <w:right w:val="single" w:sz="4" w:space="0" w:color="auto"/>
            </w:tcBorders>
            <w:shd w:val="clear" w:color="auto" w:fill="auto"/>
            <w:noWrap/>
            <w:vAlign w:val="bottom"/>
            <w:hideMark/>
          </w:tcPr>
          <w:p w14:paraId="2D8367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LT switchboard &amp; trunking</w:t>
            </w:r>
          </w:p>
        </w:tc>
        <w:tc>
          <w:tcPr>
            <w:tcW w:w="1281" w:type="dxa"/>
            <w:tcBorders>
              <w:top w:val="nil"/>
              <w:left w:val="nil"/>
              <w:bottom w:val="single" w:sz="4" w:space="0" w:color="auto"/>
              <w:right w:val="single" w:sz="4" w:space="0" w:color="auto"/>
            </w:tcBorders>
            <w:shd w:val="clear" w:color="auto" w:fill="auto"/>
            <w:noWrap/>
            <w:vAlign w:val="bottom"/>
            <w:hideMark/>
          </w:tcPr>
          <w:p w14:paraId="252EFDF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6D2042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1.20</w:t>
            </w:r>
          </w:p>
        </w:tc>
      </w:tr>
      <w:tr w:rsidR="003A16DB" w:rsidRPr="00DC6BDA" w14:paraId="0E210B7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72941A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308" w:type="dxa"/>
            <w:tcBorders>
              <w:top w:val="nil"/>
              <w:left w:val="nil"/>
              <w:bottom w:val="single" w:sz="4" w:space="0" w:color="auto"/>
              <w:right w:val="single" w:sz="4" w:space="0" w:color="auto"/>
            </w:tcBorders>
            <w:shd w:val="clear" w:color="auto" w:fill="auto"/>
            <w:noWrap/>
            <w:vAlign w:val="bottom"/>
            <w:hideMark/>
          </w:tcPr>
          <w:p w14:paraId="44C7B32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MCC &amp; push button Station </w:t>
            </w:r>
          </w:p>
        </w:tc>
        <w:tc>
          <w:tcPr>
            <w:tcW w:w="1281" w:type="dxa"/>
            <w:tcBorders>
              <w:top w:val="nil"/>
              <w:left w:val="nil"/>
              <w:bottom w:val="single" w:sz="4" w:space="0" w:color="auto"/>
              <w:right w:val="single" w:sz="4" w:space="0" w:color="auto"/>
            </w:tcBorders>
            <w:shd w:val="clear" w:color="auto" w:fill="auto"/>
            <w:noWrap/>
            <w:vAlign w:val="bottom"/>
            <w:hideMark/>
          </w:tcPr>
          <w:p w14:paraId="3C2FB33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CFAD74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r>
      <w:tr w:rsidR="003A16DB" w:rsidRPr="00DC6BDA" w14:paraId="2E14D75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4C1C42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308" w:type="dxa"/>
            <w:tcBorders>
              <w:top w:val="nil"/>
              <w:left w:val="nil"/>
              <w:bottom w:val="single" w:sz="4" w:space="0" w:color="auto"/>
              <w:right w:val="single" w:sz="4" w:space="0" w:color="auto"/>
            </w:tcBorders>
            <w:shd w:val="clear" w:color="auto" w:fill="auto"/>
            <w:noWrap/>
            <w:vAlign w:val="bottom"/>
            <w:hideMark/>
          </w:tcPr>
          <w:p w14:paraId="388FB4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capacitors &amp; control panel</w:t>
            </w:r>
          </w:p>
        </w:tc>
        <w:tc>
          <w:tcPr>
            <w:tcW w:w="1281" w:type="dxa"/>
            <w:tcBorders>
              <w:top w:val="nil"/>
              <w:left w:val="nil"/>
              <w:bottom w:val="single" w:sz="4" w:space="0" w:color="auto"/>
              <w:right w:val="single" w:sz="4" w:space="0" w:color="auto"/>
            </w:tcBorders>
            <w:shd w:val="clear" w:color="auto" w:fill="auto"/>
            <w:noWrap/>
            <w:vAlign w:val="bottom"/>
            <w:hideMark/>
          </w:tcPr>
          <w:p w14:paraId="7BFB88C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BA1DC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282D91E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0954D0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308" w:type="dxa"/>
            <w:tcBorders>
              <w:top w:val="nil"/>
              <w:left w:val="nil"/>
              <w:bottom w:val="single" w:sz="4" w:space="0" w:color="auto"/>
              <w:right w:val="single" w:sz="4" w:space="0" w:color="auto"/>
            </w:tcBorders>
            <w:shd w:val="clear" w:color="auto" w:fill="auto"/>
            <w:noWrap/>
            <w:vAlign w:val="bottom"/>
            <w:hideMark/>
          </w:tcPr>
          <w:p w14:paraId="2AB85F5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Lighting transformer &amp; main lighting distribution board</w:t>
            </w:r>
          </w:p>
        </w:tc>
        <w:tc>
          <w:tcPr>
            <w:tcW w:w="1281" w:type="dxa"/>
            <w:tcBorders>
              <w:top w:val="nil"/>
              <w:left w:val="nil"/>
              <w:bottom w:val="single" w:sz="4" w:space="0" w:color="auto"/>
              <w:right w:val="single" w:sz="4" w:space="0" w:color="auto"/>
            </w:tcBorders>
            <w:shd w:val="clear" w:color="auto" w:fill="auto"/>
            <w:noWrap/>
            <w:vAlign w:val="bottom"/>
            <w:hideMark/>
          </w:tcPr>
          <w:p w14:paraId="7E2E017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5FA236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40E705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43BA3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308" w:type="dxa"/>
            <w:tcBorders>
              <w:top w:val="nil"/>
              <w:left w:val="nil"/>
              <w:bottom w:val="single" w:sz="4" w:space="0" w:color="auto"/>
              <w:right w:val="single" w:sz="4" w:space="0" w:color="auto"/>
            </w:tcBorders>
            <w:shd w:val="clear" w:color="auto" w:fill="auto"/>
            <w:noWrap/>
            <w:vAlign w:val="bottom"/>
            <w:hideMark/>
          </w:tcPr>
          <w:p w14:paraId="7C4C96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Cables (Power, Control &amp; Instrumentation)</w:t>
            </w:r>
          </w:p>
        </w:tc>
        <w:tc>
          <w:tcPr>
            <w:tcW w:w="1281" w:type="dxa"/>
            <w:tcBorders>
              <w:top w:val="nil"/>
              <w:left w:val="nil"/>
              <w:bottom w:val="single" w:sz="4" w:space="0" w:color="auto"/>
              <w:right w:val="single" w:sz="4" w:space="0" w:color="auto"/>
            </w:tcBorders>
            <w:shd w:val="clear" w:color="auto" w:fill="auto"/>
            <w:noWrap/>
            <w:vAlign w:val="bottom"/>
            <w:hideMark/>
          </w:tcPr>
          <w:p w14:paraId="2128D72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6D267D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3.75</w:t>
            </w:r>
          </w:p>
        </w:tc>
      </w:tr>
      <w:tr w:rsidR="003A16DB" w:rsidRPr="00DC6BDA" w14:paraId="342430B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9DD950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308" w:type="dxa"/>
            <w:tcBorders>
              <w:top w:val="nil"/>
              <w:left w:val="nil"/>
              <w:bottom w:val="single" w:sz="4" w:space="0" w:color="auto"/>
              <w:right w:val="single" w:sz="4" w:space="0" w:color="auto"/>
            </w:tcBorders>
            <w:shd w:val="clear" w:color="auto" w:fill="auto"/>
            <w:noWrap/>
            <w:vAlign w:val="bottom"/>
            <w:hideMark/>
          </w:tcPr>
          <w:p w14:paraId="44ABDA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power cables</w:t>
            </w:r>
          </w:p>
        </w:tc>
        <w:tc>
          <w:tcPr>
            <w:tcW w:w="1281" w:type="dxa"/>
            <w:tcBorders>
              <w:top w:val="nil"/>
              <w:left w:val="nil"/>
              <w:bottom w:val="single" w:sz="4" w:space="0" w:color="auto"/>
              <w:right w:val="single" w:sz="4" w:space="0" w:color="auto"/>
            </w:tcBorders>
            <w:shd w:val="clear" w:color="auto" w:fill="auto"/>
            <w:noWrap/>
            <w:vAlign w:val="bottom"/>
            <w:hideMark/>
          </w:tcPr>
          <w:p w14:paraId="0FF9BF5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2E23E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2011598C"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B6D56D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1.11</w:t>
            </w:r>
          </w:p>
        </w:tc>
        <w:tc>
          <w:tcPr>
            <w:tcW w:w="6308" w:type="dxa"/>
            <w:tcBorders>
              <w:top w:val="nil"/>
              <w:left w:val="nil"/>
              <w:bottom w:val="single" w:sz="4" w:space="0" w:color="auto"/>
              <w:right w:val="single" w:sz="4" w:space="0" w:color="auto"/>
            </w:tcBorders>
            <w:shd w:val="clear" w:color="auto" w:fill="auto"/>
            <w:noWrap/>
            <w:vAlign w:val="bottom"/>
            <w:hideMark/>
          </w:tcPr>
          <w:p w14:paraId="5CAA1E38" w14:textId="77777777" w:rsidR="003A16DB" w:rsidRPr="00DC6BDA" w:rsidRDefault="003A16DB" w:rsidP="00030D38">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Earthing</w:t>
            </w:r>
            <w:proofErr w:type="spellEnd"/>
            <w:r w:rsidRPr="00DC6BDA">
              <w:rPr>
                <w:rFonts w:asciiTheme="minorHAnsi" w:hAnsiTheme="minorHAnsi" w:cstheme="minorHAnsi"/>
                <w:color w:val="000000"/>
                <w:sz w:val="22"/>
                <w:szCs w:val="22"/>
                <w:lang w:val="en-GB" w:eastAsia="en-GB"/>
              </w:rPr>
              <w:t>, lighting protection &amp; erection hardware</w:t>
            </w:r>
          </w:p>
        </w:tc>
        <w:tc>
          <w:tcPr>
            <w:tcW w:w="1281" w:type="dxa"/>
            <w:tcBorders>
              <w:top w:val="nil"/>
              <w:left w:val="nil"/>
              <w:bottom w:val="single" w:sz="4" w:space="0" w:color="auto"/>
              <w:right w:val="single" w:sz="4" w:space="0" w:color="auto"/>
            </w:tcBorders>
            <w:shd w:val="clear" w:color="auto" w:fill="auto"/>
            <w:noWrap/>
            <w:vAlign w:val="bottom"/>
            <w:hideMark/>
          </w:tcPr>
          <w:p w14:paraId="0556448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997" w:type="dxa"/>
            <w:tcBorders>
              <w:top w:val="nil"/>
              <w:left w:val="nil"/>
              <w:bottom w:val="single" w:sz="4" w:space="0" w:color="auto"/>
              <w:right w:val="single" w:sz="4" w:space="0" w:color="auto"/>
            </w:tcBorders>
            <w:shd w:val="clear" w:color="auto" w:fill="auto"/>
            <w:noWrap/>
            <w:vAlign w:val="bottom"/>
            <w:hideMark/>
          </w:tcPr>
          <w:p w14:paraId="5990B8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281F750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4A5001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6308" w:type="dxa"/>
            <w:tcBorders>
              <w:top w:val="nil"/>
              <w:left w:val="nil"/>
              <w:bottom w:val="single" w:sz="4" w:space="0" w:color="auto"/>
              <w:right w:val="single" w:sz="4" w:space="0" w:color="auto"/>
            </w:tcBorders>
            <w:shd w:val="clear" w:color="auto" w:fill="auto"/>
            <w:noWrap/>
            <w:vAlign w:val="bottom"/>
            <w:hideMark/>
          </w:tcPr>
          <w:p w14:paraId="5902317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Illumination</w:t>
            </w:r>
          </w:p>
        </w:tc>
        <w:tc>
          <w:tcPr>
            <w:tcW w:w="1281" w:type="dxa"/>
            <w:tcBorders>
              <w:top w:val="nil"/>
              <w:left w:val="nil"/>
              <w:bottom w:val="single" w:sz="4" w:space="0" w:color="auto"/>
              <w:right w:val="single" w:sz="4" w:space="0" w:color="auto"/>
            </w:tcBorders>
            <w:shd w:val="clear" w:color="auto" w:fill="auto"/>
            <w:noWrap/>
            <w:vAlign w:val="bottom"/>
            <w:hideMark/>
          </w:tcPr>
          <w:p w14:paraId="4430E01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212039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41F2AD3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D9F6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6308" w:type="dxa"/>
            <w:tcBorders>
              <w:top w:val="nil"/>
              <w:left w:val="nil"/>
              <w:bottom w:val="single" w:sz="4" w:space="0" w:color="auto"/>
              <w:right w:val="single" w:sz="4" w:space="0" w:color="auto"/>
            </w:tcBorders>
            <w:shd w:val="clear" w:color="auto" w:fill="auto"/>
            <w:noWrap/>
            <w:vAlign w:val="bottom"/>
            <w:hideMark/>
          </w:tcPr>
          <w:p w14:paraId="19D7F5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UPS, battery &amp; battery charger</w:t>
            </w:r>
          </w:p>
        </w:tc>
        <w:tc>
          <w:tcPr>
            <w:tcW w:w="1281" w:type="dxa"/>
            <w:tcBorders>
              <w:top w:val="nil"/>
              <w:left w:val="nil"/>
              <w:bottom w:val="single" w:sz="4" w:space="0" w:color="auto"/>
              <w:right w:val="single" w:sz="4" w:space="0" w:color="auto"/>
            </w:tcBorders>
            <w:shd w:val="clear" w:color="auto" w:fill="auto"/>
            <w:noWrap/>
            <w:vAlign w:val="bottom"/>
            <w:hideMark/>
          </w:tcPr>
          <w:p w14:paraId="0CDEF1C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5FEDD43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40FD2C8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5EC57D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1.14</w:t>
            </w:r>
          </w:p>
        </w:tc>
        <w:tc>
          <w:tcPr>
            <w:tcW w:w="6308" w:type="dxa"/>
            <w:tcBorders>
              <w:top w:val="nil"/>
              <w:left w:val="nil"/>
              <w:bottom w:val="single" w:sz="4" w:space="0" w:color="auto"/>
              <w:right w:val="single" w:sz="4" w:space="0" w:color="auto"/>
            </w:tcBorders>
            <w:shd w:val="clear" w:color="auto" w:fill="auto"/>
            <w:noWrap/>
            <w:vAlign w:val="bottom"/>
            <w:hideMark/>
          </w:tcPr>
          <w:p w14:paraId="26F2E8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Ventilation system for electrical buildings </w:t>
            </w:r>
          </w:p>
        </w:tc>
        <w:tc>
          <w:tcPr>
            <w:tcW w:w="1281" w:type="dxa"/>
            <w:tcBorders>
              <w:top w:val="nil"/>
              <w:left w:val="nil"/>
              <w:bottom w:val="single" w:sz="4" w:space="0" w:color="auto"/>
              <w:right w:val="single" w:sz="4" w:space="0" w:color="auto"/>
            </w:tcBorders>
            <w:shd w:val="clear" w:color="auto" w:fill="auto"/>
            <w:noWrap/>
            <w:vAlign w:val="bottom"/>
            <w:hideMark/>
          </w:tcPr>
          <w:p w14:paraId="4FC06B6B"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3E5C68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3A16DB" w:rsidRPr="00DC6BDA" w14:paraId="4B64DCE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A17B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1.15</w:t>
            </w:r>
          </w:p>
        </w:tc>
        <w:tc>
          <w:tcPr>
            <w:tcW w:w="6308" w:type="dxa"/>
            <w:tcBorders>
              <w:top w:val="nil"/>
              <w:left w:val="nil"/>
              <w:bottom w:val="single" w:sz="4" w:space="0" w:color="auto"/>
              <w:right w:val="single" w:sz="4" w:space="0" w:color="auto"/>
            </w:tcBorders>
            <w:shd w:val="clear" w:color="auto" w:fill="auto"/>
            <w:noWrap/>
            <w:vAlign w:val="bottom"/>
            <w:hideMark/>
          </w:tcPr>
          <w:p w14:paraId="0D16412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Air conditioning</w:t>
            </w:r>
          </w:p>
        </w:tc>
        <w:tc>
          <w:tcPr>
            <w:tcW w:w="1281" w:type="dxa"/>
            <w:tcBorders>
              <w:top w:val="nil"/>
              <w:left w:val="nil"/>
              <w:bottom w:val="single" w:sz="4" w:space="0" w:color="auto"/>
              <w:right w:val="single" w:sz="4" w:space="0" w:color="auto"/>
            </w:tcBorders>
            <w:shd w:val="clear" w:color="auto" w:fill="auto"/>
            <w:noWrap/>
            <w:vAlign w:val="bottom"/>
            <w:hideMark/>
          </w:tcPr>
          <w:p w14:paraId="29CD85E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C96AC8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3A16DB" w:rsidRPr="00DC6BDA" w14:paraId="3B2BB2D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7B766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1.16</w:t>
            </w:r>
          </w:p>
        </w:tc>
        <w:tc>
          <w:tcPr>
            <w:tcW w:w="6308" w:type="dxa"/>
            <w:tcBorders>
              <w:top w:val="nil"/>
              <w:left w:val="nil"/>
              <w:bottom w:val="single" w:sz="4" w:space="0" w:color="auto"/>
              <w:right w:val="single" w:sz="4" w:space="0" w:color="auto"/>
            </w:tcBorders>
            <w:shd w:val="clear" w:color="auto" w:fill="auto"/>
            <w:noWrap/>
            <w:vAlign w:val="bottom"/>
            <w:hideMark/>
          </w:tcPr>
          <w:p w14:paraId="567A9AF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 system for intercom</w:t>
            </w:r>
          </w:p>
        </w:tc>
        <w:tc>
          <w:tcPr>
            <w:tcW w:w="1281" w:type="dxa"/>
            <w:tcBorders>
              <w:top w:val="nil"/>
              <w:left w:val="nil"/>
              <w:bottom w:val="single" w:sz="4" w:space="0" w:color="auto"/>
              <w:right w:val="single" w:sz="4" w:space="0" w:color="auto"/>
            </w:tcBorders>
            <w:shd w:val="clear" w:color="auto" w:fill="auto"/>
            <w:noWrap/>
            <w:vAlign w:val="bottom"/>
            <w:hideMark/>
          </w:tcPr>
          <w:p w14:paraId="3897190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7A8A0C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0.05</w:t>
            </w:r>
          </w:p>
        </w:tc>
      </w:tr>
      <w:tr w:rsidR="003A16DB" w:rsidRPr="00DC6BDA" w14:paraId="4148C9C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6792B8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1.17</w:t>
            </w:r>
          </w:p>
        </w:tc>
        <w:tc>
          <w:tcPr>
            <w:tcW w:w="6308" w:type="dxa"/>
            <w:tcBorders>
              <w:top w:val="nil"/>
              <w:left w:val="nil"/>
              <w:bottom w:val="single" w:sz="4" w:space="0" w:color="auto"/>
              <w:right w:val="single" w:sz="4" w:space="0" w:color="auto"/>
            </w:tcBorders>
            <w:shd w:val="clear" w:color="auto" w:fill="auto"/>
            <w:noWrap/>
            <w:vAlign w:val="bottom"/>
            <w:hideMark/>
          </w:tcPr>
          <w:p w14:paraId="4187240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Fire detection system</w:t>
            </w:r>
          </w:p>
        </w:tc>
        <w:tc>
          <w:tcPr>
            <w:tcW w:w="1281" w:type="dxa"/>
            <w:tcBorders>
              <w:top w:val="nil"/>
              <w:left w:val="nil"/>
              <w:bottom w:val="single" w:sz="4" w:space="0" w:color="auto"/>
              <w:right w:val="single" w:sz="4" w:space="0" w:color="auto"/>
            </w:tcBorders>
            <w:shd w:val="clear" w:color="auto" w:fill="auto"/>
            <w:noWrap/>
            <w:vAlign w:val="bottom"/>
            <w:hideMark/>
          </w:tcPr>
          <w:p w14:paraId="787DAF1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8B2754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1B665CA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071B39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1.18</w:t>
            </w:r>
          </w:p>
        </w:tc>
        <w:tc>
          <w:tcPr>
            <w:tcW w:w="6308" w:type="dxa"/>
            <w:tcBorders>
              <w:top w:val="nil"/>
              <w:left w:val="nil"/>
              <w:bottom w:val="single" w:sz="4" w:space="0" w:color="auto"/>
              <w:right w:val="single" w:sz="4" w:space="0" w:color="auto"/>
            </w:tcBorders>
            <w:shd w:val="clear" w:color="auto" w:fill="auto"/>
            <w:noWrap/>
            <w:vAlign w:val="bottom"/>
            <w:hideMark/>
          </w:tcPr>
          <w:p w14:paraId="450412C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DG set for construction &amp; emergency power supply </w:t>
            </w:r>
          </w:p>
        </w:tc>
        <w:tc>
          <w:tcPr>
            <w:tcW w:w="1281" w:type="dxa"/>
            <w:tcBorders>
              <w:top w:val="nil"/>
              <w:left w:val="nil"/>
              <w:bottom w:val="single" w:sz="4" w:space="0" w:color="auto"/>
              <w:right w:val="single" w:sz="4" w:space="0" w:color="auto"/>
            </w:tcBorders>
            <w:shd w:val="clear" w:color="auto" w:fill="auto"/>
            <w:noWrap/>
            <w:vAlign w:val="bottom"/>
            <w:hideMark/>
          </w:tcPr>
          <w:p w14:paraId="485060F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EA497F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3A16DB" w:rsidRPr="00DC6BDA" w14:paraId="2E195DF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FC896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1.19</w:t>
            </w:r>
          </w:p>
        </w:tc>
        <w:tc>
          <w:tcPr>
            <w:tcW w:w="6308" w:type="dxa"/>
            <w:tcBorders>
              <w:top w:val="nil"/>
              <w:left w:val="nil"/>
              <w:bottom w:val="single" w:sz="4" w:space="0" w:color="auto"/>
              <w:right w:val="single" w:sz="4" w:space="0" w:color="auto"/>
            </w:tcBorders>
            <w:shd w:val="clear" w:color="auto" w:fill="auto"/>
            <w:noWrap/>
            <w:vAlign w:val="bottom"/>
            <w:hideMark/>
          </w:tcPr>
          <w:p w14:paraId="332FB9A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Miscellaneous electrical</w:t>
            </w:r>
          </w:p>
        </w:tc>
        <w:tc>
          <w:tcPr>
            <w:tcW w:w="1281" w:type="dxa"/>
            <w:tcBorders>
              <w:top w:val="nil"/>
              <w:left w:val="nil"/>
              <w:bottom w:val="single" w:sz="4" w:space="0" w:color="auto"/>
              <w:right w:val="single" w:sz="4" w:space="0" w:color="auto"/>
            </w:tcBorders>
            <w:shd w:val="clear" w:color="auto" w:fill="auto"/>
            <w:noWrap/>
            <w:vAlign w:val="bottom"/>
            <w:hideMark/>
          </w:tcPr>
          <w:p w14:paraId="48F27DA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9CB7A2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2C8BFA2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E36B0FD" w14:textId="0D902120" w:rsidR="003A16DB" w:rsidRPr="00DC6BDA"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3308EBC"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(1.0)</w:t>
            </w:r>
          </w:p>
        </w:tc>
        <w:tc>
          <w:tcPr>
            <w:tcW w:w="1281" w:type="dxa"/>
            <w:tcBorders>
              <w:top w:val="nil"/>
              <w:left w:val="nil"/>
              <w:bottom w:val="single" w:sz="4" w:space="0" w:color="auto"/>
              <w:right w:val="single" w:sz="4" w:space="0" w:color="auto"/>
            </w:tcBorders>
            <w:shd w:val="clear" w:color="auto" w:fill="C6D9F1" w:themeFill="text2" w:themeFillTint="33"/>
            <w:noWrap/>
            <w:vAlign w:val="bottom"/>
            <w:hideMark/>
          </w:tcPr>
          <w:p w14:paraId="68E09E4F" w14:textId="32F2FF58" w:rsidR="003A16DB" w:rsidRPr="00DC6BDA" w:rsidRDefault="004D30D8"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C6D9F1" w:themeFill="text2" w:themeFillTint="33"/>
            <w:noWrap/>
            <w:vAlign w:val="bottom"/>
            <w:hideMark/>
          </w:tcPr>
          <w:p w14:paraId="0C2618A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20.75</w:t>
            </w:r>
          </w:p>
        </w:tc>
      </w:tr>
      <w:tr w:rsidR="003A16DB" w:rsidRPr="00DC6BDA" w14:paraId="1E55C9B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09B62B"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3C9E41F9"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6B26838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C277C24"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2.1</w:t>
            </w:r>
          </w:p>
        </w:tc>
        <w:tc>
          <w:tcPr>
            <w:tcW w:w="6308" w:type="dxa"/>
            <w:tcBorders>
              <w:top w:val="nil"/>
              <w:left w:val="nil"/>
              <w:bottom w:val="single" w:sz="4" w:space="0" w:color="auto"/>
              <w:right w:val="single" w:sz="4" w:space="0" w:color="auto"/>
            </w:tcBorders>
            <w:shd w:val="clear" w:color="auto" w:fill="auto"/>
            <w:noWrap/>
            <w:vAlign w:val="bottom"/>
            <w:hideMark/>
          </w:tcPr>
          <w:p w14:paraId="71D2600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Imported Equipment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2EBB8693" w14:textId="77777777" w:rsidR="003A16DB" w:rsidRPr="00DC6BDA" w:rsidRDefault="003A16DB" w:rsidP="00030D38">
            <w:pPr>
              <w:rPr>
                <w:rFonts w:asciiTheme="minorHAnsi" w:hAnsiTheme="minorHAnsi" w:cstheme="minorHAnsi"/>
                <w:b/>
                <w:color w:val="000000"/>
                <w:sz w:val="22"/>
                <w:szCs w:val="22"/>
                <w:lang w:val="en-GB" w:eastAsia="en-GB"/>
              </w:rPr>
            </w:pPr>
          </w:p>
        </w:tc>
      </w:tr>
      <w:tr w:rsidR="003A16DB" w:rsidRPr="00DC6BDA" w14:paraId="47BAC88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F91A35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6308" w:type="dxa"/>
            <w:tcBorders>
              <w:top w:val="nil"/>
              <w:left w:val="nil"/>
              <w:bottom w:val="single" w:sz="4" w:space="0" w:color="auto"/>
              <w:right w:val="single" w:sz="4" w:space="0" w:color="auto"/>
            </w:tcBorders>
            <w:shd w:val="clear" w:color="auto" w:fill="auto"/>
            <w:noWrap/>
            <w:vAlign w:val="bottom"/>
            <w:hideMark/>
          </w:tcPr>
          <w:p w14:paraId="513543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037557E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4642A244"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3ABF467"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w:t>
            </w:r>
          </w:p>
        </w:tc>
        <w:tc>
          <w:tcPr>
            <w:tcW w:w="6308" w:type="dxa"/>
            <w:tcBorders>
              <w:top w:val="nil"/>
              <w:left w:val="nil"/>
              <w:bottom w:val="single" w:sz="4" w:space="0" w:color="auto"/>
              <w:right w:val="single" w:sz="4" w:space="0" w:color="auto"/>
            </w:tcBorders>
            <w:shd w:val="clear" w:color="auto" w:fill="auto"/>
            <w:noWrap/>
            <w:vAlign w:val="bottom"/>
            <w:hideMark/>
          </w:tcPr>
          <w:p w14:paraId="56CBFBF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Ocean Freight, Insurance, etc. (approx.@6% of 2.1.1)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A8D354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6DAFF1F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57D5A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2.1.3</w:t>
            </w:r>
          </w:p>
        </w:tc>
        <w:tc>
          <w:tcPr>
            <w:tcW w:w="6308" w:type="dxa"/>
            <w:tcBorders>
              <w:top w:val="nil"/>
              <w:left w:val="nil"/>
              <w:bottom w:val="single" w:sz="4" w:space="0" w:color="auto"/>
              <w:right w:val="single" w:sz="4" w:space="0" w:color="auto"/>
            </w:tcBorders>
            <w:shd w:val="clear" w:color="auto" w:fill="auto"/>
            <w:noWrap/>
            <w:vAlign w:val="bottom"/>
            <w:hideMark/>
          </w:tcPr>
          <w:p w14:paraId="15AB73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(@7.5% of 2.1.1 &amp;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D8A4CC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0A90203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E266D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2.1.4</w:t>
            </w:r>
          </w:p>
        </w:tc>
        <w:tc>
          <w:tcPr>
            <w:tcW w:w="6308" w:type="dxa"/>
            <w:tcBorders>
              <w:top w:val="nil"/>
              <w:left w:val="nil"/>
              <w:bottom w:val="single" w:sz="4" w:space="0" w:color="auto"/>
              <w:right w:val="single" w:sz="4" w:space="0" w:color="auto"/>
            </w:tcBorders>
            <w:shd w:val="clear" w:color="auto" w:fill="auto"/>
            <w:noWrap/>
            <w:vAlign w:val="bottom"/>
            <w:hideMark/>
          </w:tcPr>
          <w:p w14:paraId="358F7B4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(all taxes assumed to be clubbed under GST, approx.@18% of 2.1.1 to 2.1.3)</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C7834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2D6AF36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6304D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2.1.5</w:t>
            </w:r>
          </w:p>
        </w:tc>
        <w:tc>
          <w:tcPr>
            <w:tcW w:w="6308" w:type="dxa"/>
            <w:tcBorders>
              <w:top w:val="nil"/>
              <w:left w:val="nil"/>
              <w:bottom w:val="single" w:sz="4" w:space="0" w:color="auto"/>
              <w:right w:val="single" w:sz="4" w:space="0" w:color="auto"/>
            </w:tcBorders>
            <w:shd w:val="clear" w:color="auto" w:fill="auto"/>
            <w:noWrap/>
            <w:vAlign w:val="bottom"/>
            <w:hideMark/>
          </w:tcPr>
          <w:p w14:paraId="161F9C3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(approx.@5% of 2.1.1 + 2.1.2)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5B8CBB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05E7C78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B07C546" w14:textId="6D538A1C" w:rsidR="003A16DB" w:rsidRPr="00DC6BDA"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742803FD"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(2.1)</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3E2E00F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r>
      <w:tr w:rsidR="003A16DB" w:rsidRPr="00DC6BDA" w14:paraId="468083D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DEE1BC"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2.2</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2C86B2A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Indigenous Equipment</w:t>
            </w:r>
          </w:p>
        </w:tc>
      </w:tr>
      <w:tr w:rsidR="003A16DB" w:rsidRPr="00DC6BDA" w14:paraId="5A54D0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4E9A6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2.2.1</w:t>
            </w:r>
          </w:p>
        </w:tc>
        <w:tc>
          <w:tcPr>
            <w:tcW w:w="6308" w:type="dxa"/>
            <w:tcBorders>
              <w:top w:val="nil"/>
              <w:left w:val="nil"/>
              <w:bottom w:val="single" w:sz="4" w:space="0" w:color="auto"/>
              <w:right w:val="single" w:sz="4" w:space="0" w:color="auto"/>
            </w:tcBorders>
            <w:shd w:val="clear" w:color="auto" w:fill="auto"/>
            <w:noWrap/>
            <w:vAlign w:val="bottom"/>
            <w:hideMark/>
          </w:tcPr>
          <w:p w14:paraId="218676A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3E839E1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20.75</w:t>
            </w:r>
          </w:p>
        </w:tc>
      </w:tr>
      <w:tr w:rsidR="003A16DB" w:rsidRPr="00DC6BDA" w14:paraId="26A5C32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2E264B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2.2.2</w:t>
            </w:r>
          </w:p>
        </w:tc>
        <w:tc>
          <w:tcPr>
            <w:tcW w:w="6308" w:type="dxa"/>
            <w:tcBorders>
              <w:top w:val="nil"/>
              <w:left w:val="nil"/>
              <w:bottom w:val="single" w:sz="4" w:space="0" w:color="auto"/>
              <w:right w:val="single" w:sz="4" w:space="0" w:color="auto"/>
            </w:tcBorders>
            <w:shd w:val="clear" w:color="auto" w:fill="auto"/>
            <w:noWrap/>
            <w:vAlign w:val="bottom"/>
            <w:hideMark/>
          </w:tcPr>
          <w:p w14:paraId="423D613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provisioning on F.O.R. cost (@18%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7C689E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3.75</w:t>
            </w:r>
          </w:p>
        </w:tc>
      </w:tr>
      <w:tr w:rsidR="003A16DB" w:rsidRPr="00DC6BDA" w14:paraId="45123B0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3D882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2.2.3</w:t>
            </w:r>
          </w:p>
        </w:tc>
        <w:tc>
          <w:tcPr>
            <w:tcW w:w="6308" w:type="dxa"/>
            <w:tcBorders>
              <w:top w:val="nil"/>
              <w:left w:val="nil"/>
              <w:bottom w:val="single" w:sz="4" w:space="0" w:color="auto"/>
              <w:right w:val="single" w:sz="4" w:space="0" w:color="auto"/>
            </w:tcBorders>
            <w:shd w:val="clear" w:color="auto" w:fill="auto"/>
            <w:noWrap/>
            <w:vAlign w:val="bottom"/>
            <w:hideMark/>
          </w:tcPr>
          <w:p w14:paraId="139C8B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freight, handling, insurance, etc. (approx.@5%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78F072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1.05</w:t>
            </w:r>
          </w:p>
        </w:tc>
      </w:tr>
      <w:tr w:rsidR="004D30D8" w:rsidRPr="00DC6BDA" w14:paraId="02FA5BF2" w14:textId="77777777" w:rsidTr="004D30D8">
        <w:trPr>
          <w:trHeight w:val="300"/>
        </w:trPr>
        <w:tc>
          <w:tcPr>
            <w:tcW w:w="1216" w:type="dxa"/>
            <w:vMerge w:val="restart"/>
            <w:tcBorders>
              <w:top w:val="nil"/>
              <w:left w:val="single" w:sz="4" w:space="0" w:color="auto"/>
              <w:right w:val="single" w:sz="4" w:space="0" w:color="auto"/>
            </w:tcBorders>
            <w:shd w:val="clear" w:color="auto" w:fill="C6D9F1" w:themeFill="text2" w:themeFillTint="33"/>
            <w:noWrap/>
            <w:vAlign w:val="center"/>
            <w:hideMark/>
          </w:tcPr>
          <w:p w14:paraId="67708AD5" w14:textId="38E64AEF" w:rsidR="004D30D8" w:rsidRPr="00DC6BDA"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638B0C28" w14:textId="77777777" w:rsidR="004D30D8" w:rsidRPr="00DC6BDA" w:rsidRDefault="004D30D8"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(2.0)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685E4141" w14:textId="77777777" w:rsidR="004D30D8" w:rsidRPr="00DC6BDA" w:rsidRDefault="004D30D8"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25.55</w:t>
            </w:r>
          </w:p>
        </w:tc>
      </w:tr>
      <w:tr w:rsidR="004D30D8" w:rsidRPr="00DC6BDA" w14:paraId="0AC1A12A" w14:textId="77777777" w:rsidTr="004D30D8">
        <w:trPr>
          <w:trHeight w:val="300"/>
        </w:trPr>
        <w:tc>
          <w:tcPr>
            <w:tcW w:w="1216" w:type="dxa"/>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9A5F3A8" w14:textId="75D588EA" w:rsidR="004D30D8" w:rsidRPr="00DC6BDA"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4E815C55" w14:textId="77777777" w:rsidR="004D30D8" w:rsidRPr="00DC6BDA" w:rsidRDefault="004D30D8"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(2.1 + 2.2)</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3C013BA" w14:textId="77777777" w:rsidR="004D30D8" w:rsidRPr="00DC6BDA" w:rsidRDefault="004D30D8"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25.55</w:t>
            </w:r>
          </w:p>
        </w:tc>
      </w:tr>
      <w:tr w:rsidR="003A16DB" w:rsidRPr="00DC6BDA" w14:paraId="2BDAED1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1506C8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w:t>
            </w:r>
          </w:p>
        </w:tc>
        <w:tc>
          <w:tcPr>
            <w:tcW w:w="6308" w:type="dxa"/>
            <w:tcBorders>
              <w:top w:val="nil"/>
              <w:left w:val="nil"/>
              <w:bottom w:val="single" w:sz="4" w:space="0" w:color="auto"/>
              <w:right w:val="single" w:sz="4" w:space="0" w:color="auto"/>
            </w:tcBorders>
            <w:shd w:val="clear" w:color="auto" w:fill="auto"/>
            <w:noWrap/>
            <w:vAlign w:val="bottom"/>
            <w:hideMark/>
          </w:tcPr>
          <w:p w14:paraId="4560273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Spares (approx. @5% of total landed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14CD87A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1.30</w:t>
            </w:r>
          </w:p>
        </w:tc>
      </w:tr>
      <w:tr w:rsidR="003A16DB" w:rsidRPr="00DC6BDA" w14:paraId="004B3871"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8C72F4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w:t>
            </w:r>
          </w:p>
        </w:tc>
        <w:tc>
          <w:tcPr>
            <w:tcW w:w="6308" w:type="dxa"/>
            <w:tcBorders>
              <w:top w:val="nil"/>
              <w:left w:val="nil"/>
              <w:bottom w:val="single" w:sz="4" w:space="0" w:color="auto"/>
              <w:right w:val="single" w:sz="4" w:space="0" w:color="auto"/>
            </w:tcBorders>
            <w:shd w:val="clear" w:color="auto" w:fill="auto"/>
            <w:noWrap/>
            <w:vAlign w:val="bottom"/>
            <w:hideMark/>
          </w:tcPr>
          <w:p w14:paraId="5C6D84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(approx.@12 % of 2.1.1 + 2.2.1)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06F7E3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r>
      <w:tr w:rsidR="003A16DB" w:rsidRPr="00DC6BDA" w14:paraId="3409E57E" w14:textId="77777777" w:rsidTr="00EA0DB3">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0C0FC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6308" w:type="dxa"/>
            <w:tcBorders>
              <w:top w:val="nil"/>
              <w:left w:val="nil"/>
              <w:bottom w:val="single" w:sz="4" w:space="0" w:color="auto"/>
              <w:right w:val="single" w:sz="4" w:space="0" w:color="auto"/>
            </w:tcBorders>
            <w:shd w:val="clear" w:color="auto" w:fill="auto"/>
            <w:noWrap/>
            <w:vAlign w:val="bottom"/>
            <w:hideMark/>
          </w:tcPr>
          <w:p w14:paraId="66AE1AD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on erection &amp; supervision charges (approx.@18% of 4.0)</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04862F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3A16DB" w:rsidRPr="00DC6BDA" w14:paraId="521CD536" w14:textId="77777777" w:rsidTr="00EA0DB3">
        <w:trPr>
          <w:trHeight w:val="300"/>
        </w:trPr>
        <w:tc>
          <w:tcPr>
            <w:tcW w:w="121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AB5CFFD"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A.</w:t>
            </w:r>
          </w:p>
        </w:tc>
        <w:tc>
          <w:tcPr>
            <w:tcW w:w="630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2BF9061C"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Power Distribution Equipment  (2.0+3.0+4.0+5.0)</w:t>
            </w:r>
          </w:p>
        </w:tc>
        <w:tc>
          <w:tcPr>
            <w:tcW w:w="227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0B6C3AE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29.80</w:t>
            </w:r>
          </w:p>
        </w:tc>
      </w:tr>
      <w:tr w:rsidR="003A16DB" w:rsidRPr="00DC6BDA" w14:paraId="00FD00AA" w14:textId="77777777" w:rsidTr="00EA0DB3">
        <w:trPr>
          <w:trHeight w:val="300"/>
        </w:trPr>
        <w:tc>
          <w:tcPr>
            <w:tcW w:w="121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372C46EB"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B.</w:t>
            </w:r>
          </w:p>
        </w:tc>
        <w:tc>
          <w:tcPr>
            <w:tcW w:w="630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8A97818"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GST component on Power distribution (approx. provisioning)</w:t>
            </w:r>
          </w:p>
        </w:tc>
        <w:tc>
          <w:tcPr>
            <w:tcW w:w="2278"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870F893"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4.20</w:t>
            </w:r>
          </w:p>
        </w:tc>
      </w:tr>
      <w:tr w:rsidR="003A16DB" w:rsidRPr="00DC6BDA" w14:paraId="5FD013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50F2465"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C.</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0F3F7BB"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Power Distribution Equipment (Net of GST)</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1A73996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25.60</w:t>
            </w:r>
          </w:p>
        </w:tc>
      </w:tr>
    </w:tbl>
    <w:p w14:paraId="358D6A4B" w14:textId="77777777" w:rsidR="00ED5C14" w:rsidRDefault="00ED5C14" w:rsidP="001D5186">
      <w:pPr>
        <w:ind w:left="-284" w:right="-306"/>
        <w:jc w:val="both"/>
        <w:rPr>
          <w:rFonts w:ascii="Arial" w:hAnsi="Arial" w:cs="Arial"/>
          <w:b/>
          <w:sz w:val="22"/>
          <w:szCs w:val="22"/>
        </w:rPr>
      </w:pPr>
    </w:p>
    <w:p w14:paraId="1BD682CD" w14:textId="77777777" w:rsidR="006E7007" w:rsidRDefault="006E7007" w:rsidP="001D5186">
      <w:pPr>
        <w:ind w:left="-284" w:right="-306"/>
        <w:jc w:val="both"/>
        <w:rPr>
          <w:rFonts w:ascii="Arial" w:hAnsi="Arial" w:cs="Arial"/>
          <w:b/>
          <w:sz w:val="22"/>
          <w:szCs w:val="22"/>
        </w:rPr>
      </w:pPr>
    </w:p>
    <w:p w14:paraId="7A24936F" w14:textId="649F9716" w:rsidR="00157E39" w:rsidRPr="00157E39" w:rsidRDefault="00EA69C5" w:rsidP="00ED0411">
      <w:pPr>
        <w:spacing w:line="360" w:lineRule="auto"/>
        <w:ind w:right="-22"/>
        <w:jc w:val="both"/>
        <w:rPr>
          <w:rFonts w:ascii="Arial" w:hAnsi="Arial" w:cs="Arial"/>
          <w:sz w:val="22"/>
          <w:szCs w:val="22"/>
        </w:rPr>
      </w:pPr>
      <w:r w:rsidRPr="00DC6BDA">
        <w:rPr>
          <w:rFonts w:ascii="Arial" w:hAnsi="Arial" w:cs="Arial"/>
          <w:b/>
          <w:sz w:val="22"/>
          <w:szCs w:val="22"/>
        </w:rPr>
        <w:t>Note:</w:t>
      </w:r>
      <w:r w:rsidR="00C25B42">
        <w:rPr>
          <w:rFonts w:ascii="Arial" w:hAnsi="Arial" w:cs="Arial"/>
          <w:b/>
          <w:sz w:val="22"/>
          <w:szCs w:val="22"/>
        </w:rPr>
        <w:t xml:space="preserve"> </w:t>
      </w:r>
      <w:r w:rsidR="00C25B42" w:rsidRPr="006E7007">
        <w:rPr>
          <w:rFonts w:ascii="Arial" w:hAnsi="Arial" w:cs="Arial"/>
          <w:sz w:val="22"/>
          <w:szCs w:val="22"/>
        </w:rPr>
        <w:t xml:space="preserve">We </w:t>
      </w:r>
      <w:r w:rsidR="001D5186" w:rsidRPr="006E7007">
        <w:rPr>
          <w:rFonts w:ascii="Arial" w:hAnsi="Arial" w:cs="Arial"/>
          <w:sz w:val="22"/>
          <w:szCs w:val="22"/>
        </w:rPr>
        <w:t xml:space="preserve">have verified some major contracts signed by </w:t>
      </w:r>
      <w:r w:rsidR="00265446" w:rsidRPr="006E7007">
        <w:rPr>
          <w:rFonts w:ascii="Arial" w:hAnsi="Arial" w:cs="Arial"/>
          <w:sz w:val="22"/>
          <w:szCs w:val="22"/>
        </w:rPr>
        <w:t xml:space="preserve">Borrower </w:t>
      </w:r>
      <w:r w:rsidR="001D5186" w:rsidRPr="006E7007">
        <w:rPr>
          <w:rFonts w:ascii="Arial" w:hAnsi="Arial" w:cs="Arial"/>
          <w:sz w:val="22"/>
          <w:szCs w:val="22"/>
        </w:rPr>
        <w:t xml:space="preserve">at </w:t>
      </w:r>
      <w:r w:rsidR="00265446" w:rsidRPr="006E7007">
        <w:rPr>
          <w:rFonts w:ascii="Arial" w:hAnsi="Arial" w:cs="Arial"/>
          <w:sz w:val="22"/>
          <w:szCs w:val="22"/>
        </w:rPr>
        <w:t xml:space="preserve">Bank of Baroda </w:t>
      </w:r>
      <w:r w:rsidR="001D5186" w:rsidRPr="006E7007">
        <w:rPr>
          <w:rFonts w:ascii="Arial" w:hAnsi="Arial" w:cs="Arial"/>
          <w:sz w:val="22"/>
          <w:szCs w:val="22"/>
        </w:rPr>
        <w:t xml:space="preserve">located in Kanpur </w:t>
      </w:r>
      <w:r w:rsidR="00B5557E" w:rsidRPr="006E7007">
        <w:rPr>
          <w:rFonts w:ascii="Arial" w:hAnsi="Arial" w:cs="Arial"/>
          <w:sz w:val="22"/>
          <w:szCs w:val="22"/>
        </w:rPr>
        <w:t>during our site visit dated</w:t>
      </w:r>
      <w:r w:rsidR="001D5186" w:rsidRPr="006E7007">
        <w:rPr>
          <w:rFonts w:ascii="Arial" w:hAnsi="Arial" w:cs="Arial"/>
          <w:sz w:val="22"/>
          <w:szCs w:val="22"/>
        </w:rPr>
        <w:t xml:space="preserve"> </w:t>
      </w:r>
      <w:r w:rsidR="00B028FE" w:rsidRPr="006E7007">
        <w:rPr>
          <w:rFonts w:ascii="Arial" w:hAnsi="Arial" w:cs="Arial"/>
          <w:sz w:val="22"/>
          <w:szCs w:val="22"/>
        </w:rPr>
        <w:t>0</w:t>
      </w:r>
      <w:r w:rsidR="001D5186" w:rsidRPr="006E7007">
        <w:rPr>
          <w:rFonts w:ascii="Arial" w:hAnsi="Arial" w:cs="Arial"/>
          <w:sz w:val="22"/>
          <w:szCs w:val="22"/>
        </w:rPr>
        <w:t>8</w:t>
      </w:r>
      <w:r w:rsidR="001D5186" w:rsidRPr="006E7007">
        <w:rPr>
          <w:rFonts w:ascii="Arial" w:hAnsi="Arial" w:cs="Arial"/>
          <w:sz w:val="22"/>
          <w:szCs w:val="22"/>
          <w:vertAlign w:val="superscript"/>
        </w:rPr>
        <w:t>th</w:t>
      </w:r>
      <w:r w:rsidR="00B5557E" w:rsidRPr="006E7007">
        <w:rPr>
          <w:rFonts w:ascii="Arial" w:hAnsi="Arial" w:cs="Arial"/>
          <w:sz w:val="22"/>
          <w:szCs w:val="22"/>
        </w:rPr>
        <w:t xml:space="preserve"> </w:t>
      </w:r>
      <w:r w:rsidR="00B028FE" w:rsidRPr="006E7007">
        <w:rPr>
          <w:rFonts w:ascii="Arial" w:hAnsi="Arial" w:cs="Arial"/>
          <w:sz w:val="22"/>
          <w:szCs w:val="22"/>
        </w:rPr>
        <w:t>November 2022</w:t>
      </w:r>
      <w:r w:rsidR="00D26DD0" w:rsidRPr="006E7007">
        <w:rPr>
          <w:rFonts w:ascii="Arial" w:hAnsi="Arial" w:cs="Arial"/>
          <w:sz w:val="22"/>
          <w:szCs w:val="22"/>
        </w:rPr>
        <w:t>. C</w:t>
      </w:r>
      <w:r w:rsidR="008900C1" w:rsidRPr="006E7007">
        <w:rPr>
          <w:rFonts w:ascii="Arial" w:hAnsi="Arial" w:cs="Arial"/>
          <w:sz w:val="22"/>
          <w:szCs w:val="22"/>
        </w:rPr>
        <w:t xml:space="preserve">opies of </w:t>
      </w:r>
      <w:r w:rsidR="00D26DD0" w:rsidRPr="006E7007">
        <w:rPr>
          <w:rFonts w:ascii="Arial" w:hAnsi="Arial" w:cs="Arial"/>
          <w:sz w:val="22"/>
          <w:szCs w:val="22"/>
        </w:rPr>
        <w:t>the same have</w:t>
      </w:r>
      <w:r w:rsidR="004D30D8" w:rsidRPr="006E7007">
        <w:rPr>
          <w:rFonts w:ascii="Arial" w:hAnsi="Arial" w:cs="Arial"/>
          <w:sz w:val="22"/>
          <w:szCs w:val="22"/>
        </w:rPr>
        <w:t xml:space="preserve"> been </w:t>
      </w:r>
      <w:r w:rsidR="00EA67FA" w:rsidRPr="006E7007">
        <w:rPr>
          <w:rFonts w:ascii="Arial" w:hAnsi="Arial" w:cs="Arial"/>
          <w:sz w:val="22"/>
          <w:szCs w:val="22"/>
        </w:rPr>
        <w:t>provided</w:t>
      </w:r>
      <w:r w:rsidR="006A3DBB" w:rsidRPr="006E7007">
        <w:rPr>
          <w:rFonts w:ascii="Arial" w:hAnsi="Arial" w:cs="Arial"/>
          <w:sz w:val="22"/>
          <w:szCs w:val="22"/>
        </w:rPr>
        <w:t xml:space="preserve"> </w:t>
      </w:r>
      <w:r w:rsidR="004D30D8" w:rsidRPr="006E7007">
        <w:rPr>
          <w:rFonts w:ascii="Arial" w:hAnsi="Arial" w:cs="Arial"/>
          <w:sz w:val="22"/>
          <w:szCs w:val="22"/>
        </w:rPr>
        <w:t>to us.</w:t>
      </w:r>
      <w:r w:rsidR="00EA67FA">
        <w:rPr>
          <w:rFonts w:ascii="Arial" w:hAnsi="Arial" w:cs="Arial"/>
          <w:sz w:val="22"/>
          <w:szCs w:val="22"/>
        </w:rPr>
        <w:t xml:space="preserve"> </w:t>
      </w:r>
      <w:r w:rsidR="00157E39" w:rsidRPr="00157E39">
        <w:rPr>
          <w:rFonts w:ascii="Arial" w:hAnsi="Arial" w:cs="Arial"/>
          <w:sz w:val="22"/>
          <w:szCs w:val="22"/>
        </w:rPr>
        <w:t>To the best of our efforts, we have verified the delivery status of those machines on sample basis and as per our observations they were found to be delivered to the project site and some were also in functioning state since grinding section of Integrated unit is already commissioned. Details regarding the same is also captured above in this report in the Machinery progress Section.</w:t>
      </w:r>
    </w:p>
    <w:p w14:paraId="2838A0BB" w14:textId="77777777" w:rsidR="006E74CC" w:rsidRDefault="006E74CC" w:rsidP="00ED0411">
      <w:pPr>
        <w:ind w:right="-1036"/>
        <w:jc w:val="both"/>
        <w:rPr>
          <w:rFonts w:ascii="Arial" w:hAnsi="Arial" w:cs="Arial"/>
          <w:lang w:val="en-US"/>
        </w:rPr>
      </w:pPr>
    </w:p>
    <w:p w14:paraId="087CA577" w14:textId="77777777" w:rsidR="0072613F" w:rsidRPr="003457F7" w:rsidRDefault="0072613F" w:rsidP="00EA69C5">
      <w:pPr>
        <w:ind w:left="-284" w:right="-1036"/>
        <w:jc w:val="both"/>
        <w:rPr>
          <w:rFonts w:ascii="Arial" w:hAnsi="Arial" w:cs="Arial"/>
          <w:lang w:val="en-US"/>
        </w:rPr>
      </w:pPr>
    </w:p>
    <w:p w14:paraId="05BC2F8A" w14:textId="2886C3C7" w:rsidR="00F2777D" w:rsidRPr="00DC6BDA" w:rsidRDefault="00F2777D" w:rsidP="00F2777D">
      <w:pPr>
        <w:spacing w:line="360" w:lineRule="auto"/>
        <w:ind w:right="-22"/>
        <w:jc w:val="center"/>
        <w:rPr>
          <w:rFonts w:ascii="Arial" w:hAnsi="Arial" w:cs="Arial"/>
          <w:b/>
          <w:sz w:val="22"/>
          <w:szCs w:val="22"/>
          <w:u w:val="single"/>
        </w:rPr>
      </w:pPr>
      <w:r>
        <w:rPr>
          <w:rFonts w:ascii="Arial" w:hAnsi="Arial" w:cs="Arial"/>
          <w:b/>
          <w:sz w:val="22"/>
          <w:szCs w:val="22"/>
          <w:u w:val="single"/>
        </w:rPr>
        <w:t xml:space="preserve">MAJOR OBSERVATION IN RESPECT TO </w:t>
      </w:r>
      <w:r w:rsidRPr="00DC6BDA">
        <w:rPr>
          <w:rFonts w:ascii="Arial" w:hAnsi="Arial" w:cs="Arial"/>
          <w:b/>
          <w:sz w:val="22"/>
          <w:szCs w:val="22"/>
          <w:u w:val="single"/>
        </w:rPr>
        <w:t xml:space="preserve">PHYSICAL PROGRESS OF </w:t>
      </w:r>
      <w:r>
        <w:rPr>
          <w:rFonts w:ascii="Arial" w:hAnsi="Arial" w:cs="Arial"/>
          <w:b/>
          <w:sz w:val="22"/>
          <w:szCs w:val="22"/>
          <w:u w:val="single"/>
        </w:rPr>
        <w:t>GRINDING</w:t>
      </w:r>
      <w:r w:rsidRPr="00DC6BDA">
        <w:rPr>
          <w:rFonts w:ascii="Arial" w:hAnsi="Arial" w:cs="Arial"/>
          <w:b/>
          <w:sz w:val="22"/>
          <w:szCs w:val="22"/>
          <w:u w:val="single"/>
        </w:rPr>
        <w:t xml:space="preserve"> UNIT</w:t>
      </w:r>
      <w:r w:rsidR="00191AA0">
        <w:rPr>
          <w:rFonts w:ascii="Arial" w:hAnsi="Arial" w:cs="Arial"/>
          <w:b/>
          <w:sz w:val="22"/>
          <w:szCs w:val="22"/>
          <w:u w:val="single"/>
        </w:rPr>
        <w:t xml:space="preserve"> AT HAMIRPUR</w:t>
      </w:r>
      <w:r w:rsidRPr="00DC6BDA">
        <w:rPr>
          <w:rFonts w:ascii="Arial" w:hAnsi="Arial" w:cs="Arial"/>
          <w:b/>
          <w:sz w:val="22"/>
          <w:szCs w:val="22"/>
          <w:u w:val="single"/>
        </w:rPr>
        <w:t xml:space="preserve"> AS PER SITE VISIT DATED </w:t>
      </w:r>
      <w:r>
        <w:rPr>
          <w:rFonts w:ascii="Arial" w:hAnsi="Arial" w:cs="Arial"/>
          <w:b/>
          <w:sz w:val="22"/>
          <w:szCs w:val="22"/>
          <w:u w:val="single"/>
        </w:rPr>
        <w:t>23</w:t>
      </w:r>
      <w:r w:rsidRPr="00F2777D">
        <w:rPr>
          <w:rFonts w:ascii="Arial" w:hAnsi="Arial" w:cs="Arial"/>
          <w:b/>
          <w:sz w:val="22"/>
          <w:szCs w:val="22"/>
          <w:u w:val="single"/>
          <w:vertAlign w:val="superscript"/>
        </w:rPr>
        <w:t>rd</w:t>
      </w:r>
      <w:r>
        <w:rPr>
          <w:rFonts w:ascii="Arial" w:hAnsi="Arial" w:cs="Arial"/>
          <w:b/>
          <w:sz w:val="22"/>
          <w:szCs w:val="22"/>
          <w:u w:val="single"/>
        </w:rPr>
        <w:t xml:space="preserve"> FEBRUARY 2023</w:t>
      </w:r>
    </w:p>
    <w:p w14:paraId="2D067BAE" w14:textId="77777777" w:rsidR="006C65EE" w:rsidRPr="003457F7" w:rsidRDefault="006C65EE" w:rsidP="008A04FC">
      <w:pPr>
        <w:spacing w:line="360" w:lineRule="auto"/>
        <w:ind w:left="-284" w:right="-1036"/>
        <w:jc w:val="both"/>
        <w:rPr>
          <w:rFonts w:ascii="Arial" w:hAnsi="Arial" w:cs="Arial"/>
          <w:lang w:val="en-US"/>
        </w:rPr>
      </w:pPr>
    </w:p>
    <w:p w14:paraId="2110846B" w14:textId="7BC7514C" w:rsidR="003B517A" w:rsidRDefault="00A14271" w:rsidP="003E6C43">
      <w:pPr>
        <w:pStyle w:val="ListParagraph"/>
        <w:numPr>
          <w:ilvl w:val="0"/>
          <w:numId w:val="43"/>
        </w:numPr>
        <w:spacing w:after="160" w:line="360" w:lineRule="auto"/>
        <w:contextualSpacing/>
        <w:jc w:val="both"/>
        <w:rPr>
          <w:rFonts w:ascii="Arial" w:hAnsi="Arial" w:cs="Arial"/>
          <w:sz w:val="22"/>
          <w:szCs w:val="22"/>
        </w:rPr>
      </w:pPr>
      <w:r w:rsidRPr="00772453">
        <w:rPr>
          <w:rFonts w:ascii="Arial" w:hAnsi="Arial" w:cs="Arial"/>
          <w:sz w:val="22"/>
          <w:szCs w:val="22"/>
        </w:rPr>
        <w:t>Grinding unit (</w:t>
      </w:r>
      <w:proofErr w:type="spellStart"/>
      <w:r w:rsidRPr="00772453">
        <w:rPr>
          <w:rFonts w:ascii="Arial" w:hAnsi="Arial" w:cs="Arial"/>
          <w:sz w:val="22"/>
          <w:szCs w:val="22"/>
        </w:rPr>
        <w:t>Hamirpur</w:t>
      </w:r>
      <w:proofErr w:type="spellEnd"/>
      <w:r w:rsidRPr="00772453">
        <w:rPr>
          <w:rFonts w:ascii="Arial" w:hAnsi="Arial" w:cs="Arial"/>
          <w:sz w:val="22"/>
          <w:szCs w:val="22"/>
        </w:rPr>
        <w:t xml:space="preserve">) </w:t>
      </w:r>
      <w:r w:rsidR="00D87B07" w:rsidRPr="00772453">
        <w:rPr>
          <w:rFonts w:ascii="Arial" w:hAnsi="Arial" w:cs="Arial"/>
          <w:sz w:val="22"/>
          <w:szCs w:val="22"/>
        </w:rPr>
        <w:t xml:space="preserve">has started its commercial </w:t>
      </w:r>
      <w:r w:rsidR="00772453" w:rsidRPr="00772453">
        <w:rPr>
          <w:rFonts w:ascii="Arial" w:hAnsi="Arial" w:cs="Arial"/>
          <w:sz w:val="22"/>
          <w:szCs w:val="22"/>
        </w:rPr>
        <w:t>production on 25</w:t>
      </w:r>
      <w:r w:rsidR="00772453" w:rsidRPr="00772453">
        <w:rPr>
          <w:rFonts w:ascii="Arial" w:hAnsi="Arial" w:cs="Arial"/>
          <w:sz w:val="22"/>
          <w:szCs w:val="22"/>
          <w:vertAlign w:val="superscript"/>
        </w:rPr>
        <w:t>th</w:t>
      </w:r>
      <w:r w:rsidR="00772453" w:rsidRPr="00772453">
        <w:rPr>
          <w:rFonts w:ascii="Arial" w:hAnsi="Arial" w:cs="Arial"/>
          <w:sz w:val="22"/>
          <w:szCs w:val="22"/>
        </w:rPr>
        <w:t xml:space="preserve"> November 2022. Supporting</w:t>
      </w:r>
      <w:r w:rsidR="003B517A" w:rsidRPr="00772453">
        <w:rPr>
          <w:rFonts w:ascii="Arial" w:hAnsi="Arial" w:cs="Arial"/>
          <w:sz w:val="22"/>
          <w:szCs w:val="22"/>
        </w:rPr>
        <w:t xml:space="preserve"> </w:t>
      </w:r>
      <w:r w:rsidR="00191AA0">
        <w:rPr>
          <w:rFonts w:ascii="Arial" w:hAnsi="Arial" w:cs="Arial"/>
          <w:sz w:val="22"/>
          <w:szCs w:val="22"/>
        </w:rPr>
        <w:t>invoice of dispatch</w:t>
      </w:r>
      <w:r w:rsidR="00772453" w:rsidRPr="00772453">
        <w:rPr>
          <w:rFonts w:ascii="Arial" w:hAnsi="Arial" w:cs="Arial"/>
          <w:sz w:val="22"/>
          <w:szCs w:val="22"/>
        </w:rPr>
        <w:t xml:space="preserve"> are attached below with this report</w:t>
      </w:r>
      <w:r w:rsidR="002B0D0B">
        <w:rPr>
          <w:rFonts w:ascii="Arial" w:hAnsi="Arial" w:cs="Arial"/>
          <w:sz w:val="22"/>
          <w:szCs w:val="22"/>
        </w:rPr>
        <w:t>.</w:t>
      </w:r>
    </w:p>
    <w:p w14:paraId="643F3027" w14:textId="77777777" w:rsidR="00772453" w:rsidRPr="00772453" w:rsidRDefault="00772453" w:rsidP="00772453">
      <w:pPr>
        <w:pStyle w:val="ListParagraph"/>
        <w:spacing w:after="160" w:line="360" w:lineRule="auto"/>
        <w:ind w:left="360"/>
        <w:contextualSpacing/>
        <w:jc w:val="both"/>
        <w:rPr>
          <w:rFonts w:ascii="Arial" w:hAnsi="Arial" w:cs="Arial"/>
          <w:sz w:val="22"/>
          <w:szCs w:val="22"/>
        </w:rPr>
      </w:pPr>
    </w:p>
    <w:p w14:paraId="100E9FC1" w14:textId="547140A8" w:rsidR="00A14271" w:rsidRDefault="00A14271" w:rsidP="003E6C43">
      <w:pPr>
        <w:pStyle w:val="ListParagraph"/>
        <w:numPr>
          <w:ilvl w:val="0"/>
          <w:numId w:val="43"/>
        </w:numPr>
        <w:spacing w:after="160" w:line="360" w:lineRule="auto"/>
        <w:contextualSpacing/>
        <w:jc w:val="both"/>
        <w:rPr>
          <w:rFonts w:ascii="Arial" w:hAnsi="Arial" w:cs="Arial"/>
          <w:sz w:val="22"/>
          <w:szCs w:val="22"/>
        </w:rPr>
      </w:pPr>
      <w:r w:rsidRPr="00772453">
        <w:rPr>
          <w:rFonts w:ascii="Arial" w:hAnsi="Arial" w:cs="Arial"/>
          <w:sz w:val="22"/>
          <w:szCs w:val="22"/>
        </w:rPr>
        <w:t xml:space="preserve">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 and were found to be installed. </w:t>
      </w:r>
    </w:p>
    <w:p w14:paraId="49CDBF7D" w14:textId="77777777" w:rsidR="00772453" w:rsidRPr="00772453" w:rsidRDefault="00772453" w:rsidP="00772453">
      <w:pPr>
        <w:pStyle w:val="ListParagraph"/>
        <w:rPr>
          <w:rFonts w:ascii="Arial" w:hAnsi="Arial" w:cs="Arial"/>
          <w:sz w:val="22"/>
          <w:szCs w:val="22"/>
        </w:rPr>
      </w:pPr>
    </w:p>
    <w:p w14:paraId="1C135BB3" w14:textId="00D5EC92"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The Switchyard of this unit is ch</w:t>
      </w:r>
      <w:r w:rsidR="00772453">
        <w:rPr>
          <w:rFonts w:ascii="Arial" w:hAnsi="Arial" w:cs="Arial"/>
          <w:sz w:val="22"/>
          <w:szCs w:val="22"/>
        </w:rPr>
        <w:t>arged with electricity for</w:t>
      </w:r>
      <w:r w:rsidRPr="006E7007">
        <w:rPr>
          <w:rFonts w:ascii="Arial" w:hAnsi="Arial" w:cs="Arial"/>
          <w:sz w:val="22"/>
          <w:szCs w:val="22"/>
        </w:rPr>
        <w:t xml:space="preserve"> run</w:t>
      </w:r>
      <w:r w:rsidR="00772453">
        <w:rPr>
          <w:rFonts w:ascii="Arial" w:hAnsi="Arial" w:cs="Arial"/>
          <w:sz w:val="22"/>
          <w:szCs w:val="22"/>
        </w:rPr>
        <w:t>ning</w:t>
      </w:r>
      <w:r w:rsidRPr="006E7007">
        <w:rPr>
          <w:rFonts w:ascii="Arial" w:hAnsi="Arial" w:cs="Arial"/>
          <w:sz w:val="22"/>
          <w:szCs w:val="22"/>
        </w:rPr>
        <w:t xml:space="preserve"> of machines.</w:t>
      </w:r>
    </w:p>
    <w:p w14:paraId="2DB1986D" w14:textId="77777777" w:rsidR="00A14271" w:rsidRPr="006E7007" w:rsidRDefault="00A14271" w:rsidP="008A04FC">
      <w:pPr>
        <w:pStyle w:val="ListParagraph"/>
        <w:spacing w:line="360" w:lineRule="auto"/>
        <w:rPr>
          <w:rFonts w:ascii="Arial" w:hAnsi="Arial" w:cs="Arial"/>
          <w:sz w:val="22"/>
          <w:szCs w:val="22"/>
        </w:rPr>
      </w:pPr>
    </w:p>
    <w:p w14:paraId="1131627F" w14:textId="112E7A79"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We have received the copies of some major Purchase orders and invoices from the lender based on which the lender has made payments to the suppliers of various machineries installed in various location at project site. This is a very large-scale project with high quantity of major mac</w:t>
      </w:r>
      <w:r w:rsidR="00200539">
        <w:rPr>
          <w:rFonts w:ascii="Arial" w:hAnsi="Arial" w:cs="Arial"/>
          <w:sz w:val="22"/>
          <w:szCs w:val="22"/>
        </w:rPr>
        <w:t>hines already installed at site</w:t>
      </w:r>
      <w:r w:rsidR="0050716D">
        <w:rPr>
          <w:rFonts w:ascii="Arial" w:hAnsi="Arial" w:cs="Arial"/>
          <w:sz w:val="22"/>
          <w:szCs w:val="22"/>
        </w:rPr>
        <w:t>.</w:t>
      </w:r>
    </w:p>
    <w:p w14:paraId="2E9C4DE5" w14:textId="77777777" w:rsidR="00A14271" w:rsidRPr="006E7007" w:rsidRDefault="00A14271" w:rsidP="008A04FC">
      <w:pPr>
        <w:pStyle w:val="ListParagraph"/>
        <w:spacing w:line="360" w:lineRule="auto"/>
        <w:rPr>
          <w:rFonts w:ascii="Arial" w:hAnsi="Arial" w:cs="Arial"/>
          <w:sz w:val="22"/>
          <w:szCs w:val="22"/>
        </w:rPr>
      </w:pPr>
    </w:p>
    <w:p w14:paraId="67E63DB1" w14:textId="4AE93C0D" w:rsidR="003F3A61" w:rsidRPr="001713D5" w:rsidRDefault="003F3A61" w:rsidP="003F3A61">
      <w:pPr>
        <w:pStyle w:val="ListParagraph"/>
        <w:spacing w:line="360" w:lineRule="auto"/>
        <w:ind w:left="360"/>
        <w:jc w:val="both"/>
        <w:rPr>
          <w:rFonts w:ascii="Arial" w:hAnsi="Arial" w:cs="Arial"/>
          <w:sz w:val="22"/>
          <w:szCs w:val="22"/>
        </w:rPr>
      </w:pPr>
      <w:r w:rsidRPr="003F3A61">
        <w:rPr>
          <w:rFonts w:ascii="Arial" w:hAnsi="Arial" w:cs="Arial"/>
          <w:sz w:val="22"/>
          <w:szCs w:val="22"/>
        </w:rPr>
        <w:t>To the best of our efforts, our team has done the sample verification of major machineries listed in the copies of PO provided to us by the bank which are essential for</w:t>
      </w:r>
      <w:r w:rsidR="00200539">
        <w:rPr>
          <w:rFonts w:ascii="Arial" w:hAnsi="Arial" w:cs="Arial"/>
          <w:sz w:val="22"/>
          <w:szCs w:val="22"/>
        </w:rPr>
        <w:t xml:space="preserve"> Grinding U</w:t>
      </w:r>
      <w:r w:rsidRPr="003F3A61">
        <w:rPr>
          <w:rFonts w:ascii="Arial" w:hAnsi="Arial" w:cs="Arial"/>
          <w:sz w:val="22"/>
          <w:szCs w:val="22"/>
        </w:rPr>
        <w:t>nit. List of the essential major machineries which were verified during the last visit and report at site are as below:</w:t>
      </w:r>
    </w:p>
    <w:p w14:paraId="7AD04AC7"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 xml:space="preserve">Gearbox with Soul Plate and Foundation BO LT Equipment’s by </w:t>
      </w:r>
      <w:proofErr w:type="spellStart"/>
      <w:r w:rsidRPr="006E7007">
        <w:rPr>
          <w:rFonts w:ascii="Arial" w:hAnsi="Arial" w:cs="Arial"/>
          <w:sz w:val="22"/>
          <w:szCs w:val="22"/>
        </w:rPr>
        <w:t>Losche</w:t>
      </w:r>
      <w:proofErr w:type="spellEnd"/>
      <w:r w:rsidRPr="006E7007">
        <w:rPr>
          <w:rFonts w:ascii="Arial" w:hAnsi="Arial" w:cs="Arial"/>
          <w:sz w:val="22"/>
          <w:szCs w:val="22"/>
        </w:rPr>
        <w:t xml:space="preserve"> Mill (IGM No. 2320614/30/08/2022).</w:t>
      </w:r>
    </w:p>
    <w:p w14:paraId="23D1B7F2"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 xml:space="preserve">Motor Control </w:t>
      </w:r>
      <w:proofErr w:type="spellStart"/>
      <w:r w:rsidRPr="006E7007">
        <w:rPr>
          <w:rFonts w:ascii="Arial" w:hAnsi="Arial" w:cs="Arial"/>
          <w:sz w:val="22"/>
          <w:szCs w:val="22"/>
        </w:rPr>
        <w:t>Center</w:t>
      </w:r>
      <w:proofErr w:type="spellEnd"/>
      <w:r w:rsidRPr="006E7007">
        <w:rPr>
          <w:rFonts w:ascii="Arial" w:hAnsi="Arial" w:cs="Arial"/>
          <w:sz w:val="22"/>
          <w:szCs w:val="22"/>
        </w:rPr>
        <w:t xml:space="preserve"> by Schneider Electric India Private Limited (Tax Invoice No.: 1195008909).</w:t>
      </w:r>
    </w:p>
    <w:p w14:paraId="3F8A77EF"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2500KVA Distribution transformers by Schneider Electric India Private Limited (Tax Invoice No. 1195008378).</w:t>
      </w:r>
    </w:p>
    <w:p w14:paraId="1680769C" w14:textId="1D0A034F" w:rsidR="003457F7" w:rsidRPr="009F7CCC" w:rsidRDefault="00A14271" w:rsidP="009F7CC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18/20 MVA Power transformer by Schneider Electric India Private Limited (Tax Invoice No. 1195008449.</w:t>
      </w:r>
    </w:p>
    <w:p w14:paraId="2E5D077F" w14:textId="508D5297" w:rsidR="000B75D6" w:rsidRPr="006E7007" w:rsidRDefault="000B75D6" w:rsidP="008A04FC">
      <w:pPr>
        <w:spacing w:after="160" w:line="360" w:lineRule="auto"/>
        <w:contextualSpacing/>
        <w:jc w:val="both"/>
        <w:rPr>
          <w:rFonts w:ascii="Arial" w:hAnsi="Arial" w:cs="Arial"/>
          <w:i/>
          <w:sz w:val="22"/>
          <w:szCs w:val="22"/>
        </w:rPr>
      </w:pPr>
      <w:r w:rsidRPr="006E7007">
        <w:rPr>
          <w:rFonts w:ascii="Arial" w:hAnsi="Arial" w:cs="Arial"/>
          <w:i/>
          <w:sz w:val="22"/>
          <w:szCs w:val="22"/>
        </w:rPr>
        <w:t>N</w:t>
      </w:r>
      <w:r w:rsidR="0050716D">
        <w:rPr>
          <w:rFonts w:ascii="Arial" w:hAnsi="Arial" w:cs="Arial"/>
          <w:i/>
          <w:sz w:val="22"/>
          <w:szCs w:val="22"/>
        </w:rPr>
        <w:t xml:space="preserve">ote: </w:t>
      </w:r>
      <w:r w:rsidRPr="006E7007">
        <w:rPr>
          <w:rFonts w:ascii="Arial" w:hAnsi="Arial" w:cs="Arial"/>
          <w:i/>
          <w:sz w:val="22"/>
          <w:szCs w:val="22"/>
        </w:rPr>
        <w:t>Snapshots of the machineries verified at the site through the PO and Invoices are attached in the Annexure-“</w:t>
      </w:r>
      <w:r w:rsidR="00B97080" w:rsidRPr="006E7007">
        <w:rPr>
          <w:rFonts w:ascii="Arial" w:hAnsi="Arial" w:cs="Arial"/>
          <w:i/>
          <w:sz w:val="22"/>
          <w:szCs w:val="22"/>
        </w:rPr>
        <w:t>02</w:t>
      </w:r>
      <w:r w:rsidRPr="006E7007">
        <w:rPr>
          <w:rFonts w:ascii="Arial" w:hAnsi="Arial" w:cs="Arial"/>
          <w:i/>
          <w:sz w:val="22"/>
          <w:szCs w:val="22"/>
        </w:rPr>
        <w:t>” of the Report.</w:t>
      </w:r>
    </w:p>
    <w:p w14:paraId="1B29F964" w14:textId="77777777" w:rsidR="00433926" w:rsidRPr="006E7007" w:rsidRDefault="00433926" w:rsidP="008A04FC">
      <w:pPr>
        <w:spacing w:line="360" w:lineRule="auto"/>
        <w:jc w:val="both"/>
        <w:rPr>
          <w:rFonts w:ascii="Arial" w:hAnsi="Arial" w:cs="Arial"/>
          <w:sz w:val="22"/>
          <w:szCs w:val="22"/>
        </w:rPr>
      </w:pPr>
    </w:p>
    <w:p w14:paraId="7D602FA4" w14:textId="7F6A8821" w:rsidR="00A14271"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Apart from the machineries listed above below listed essential machineries were also observed during site visit to integrated unit.</w:t>
      </w:r>
    </w:p>
    <w:p w14:paraId="34F5547F" w14:textId="77777777" w:rsidR="009F7CCC" w:rsidRPr="009F7CCC" w:rsidRDefault="009F7CCC" w:rsidP="009F7CCC">
      <w:pPr>
        <w:pStyle w:val="ListParagraph"/>
        <w:spacing w:after="160" w:line="360" w:lineRule="auto"/>
        <w:ind w:left="360"/>
        <w:contextualSpacing/>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14271" w:rsidRPr="003457F7" w14:paraId="1E68B2F1" w14:textId="77777777" w:rsidTr="00655EB7">
        <w:tc>
          <w:tcPr>
            <w:tcW w:w="4508" w:type="dxa"/>
          </w:tcPr>
          <w:p w14:paraId="6E10A2A8" w14:textId="77777777" w:rsidR="00A14271" w:rsidRPr="005B2316" w:rsidRDefault="00A14271" w:rsidP="008A04FC">
            <w:pPr>
              <w:pStyle w:val="ListParagraph"/>
              <w:numPr>
                <w:ilvl w:val="0"/>
                <w:numId w:val="44"/>
              </w:numPr>
              <w:spacing w:line="360" w:lineRule="auto"/>
              <w:contextualSpacing/>
              <w:rPr>
                <w:rFonts w:ascii="Arial" w:hAnsi="Arial" w:cs="Arial"/>
                <w:sz w:val="22"/>
                <w:szCs w:val="22"/>
                <w:lang w:val="en-IN"/>
              </w:rPr>
            </w:pPr>
            <w:r w:rsidRPr="005B2316">
              <w:rPr>
                <w:rFonts w:ascii="Arial" w:hAnsi="Arial" w:cs="Arial"/>
                <w:sz w:val="22"/>
                <w:szCs w:val="22"/>
                <w:lang w:val="en-IN"/>
              </w:rPr>
              <w:t>Laboratory equipment’s in CCR/ Technical building, SCADA, UPS</w:t>
            </w:r>
          </w:p>
          <w:p w14:paraId="0F3CFF7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Conveyor belt at multiple location</w:t>
            </w:r>
          </w:p>
          <w:p w14:paraId="322067F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Bag filters</w:t>
            </w:r>
          </w:p>
          <w:p w14:paraId="2042623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ID fans </w:t>
            </w:r>
          </w:p>
          <w:p w14:paraId="2DBF1494"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Spiral Chutes</w:t>
            </w:r>
          </w:p>
          <w:p w14:paraId="16852C8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Axial flow fans</w:t>
            </w:r>
          </w:p>
          <w:p w14:paraId="0E0960A7"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Bulk loading equipment’s</w:t>
            </w:r>
          </w:p>
          <w:p w14:paraId="18CDAFF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Truck loading machines</w:t>
            </w:r>
          </w:p>
          <w:p w14:paraId="25E3C97B"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High pressure fans</w:t>
            </w:r>
          </w:p>
          <w:p w14:paraId="2EB5431C"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Electric hoist at various locations</w:t>
            </w:r>
          </w:p>
          <w:p w14:paraId="7ADC515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Air receivers and compressors</w:t>
            </w:r>
          </w:p>
          <w:p w14:paraId="7128DA48"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Packing plant equipment’s</w:t>
            </w:r>
          </w:p>
          <w:p w14:paraId="474AE32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VFD panels at various locations</w:t>
            </w:r>
          </w:p>
          <w:p w14:paraId="1EFA52A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Induction Motors</w:t>
            </w:r>
          </w:p>
          <w:p w14:paraId="044081B8"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motor</w:t>
            </w:r>
          </w:p>
          <w:p w14:paraId="39BD2F29"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Firefighting equipment’s</w:t>
            </w:r>
          </w:p>
          <w:p w14:paraId="29C6FE07"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Sewage treatment plants</w:t>
            </w:r>
          </w:p>
        </w:tc>
        <w:tc>
          <w:tcPr>
            <w:tcW w:w="4508" w:type="dxa"/>
          </w:tcPr>
          <w:p w14:paraId="520C2CFB"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Hot Gas generators</w:t>
            </w:r>
          </w:p>
          <w:p w14:paraId="38267C3D"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Filter carbon and dosing system</w:t>
            </w:r>
          </w:p>
          <w:p w14:paraId="37790EF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Pumps in water treatment plant</w:t>
            </w:r>
          </w:p>
          <w:p w14:paraId="3A3F2B2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Bag filters</w:t>
            </w:r>
          </w:p>
          <w:p w14:paraId="2466B3A9"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foundation frame</w:t>
            </w:r>
          </w:p>
          <w:p w14:paraId="13071AFC"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Clinker mill frame</w:t>
            </w:r>
          </w:p>
          <w:p w14:paraId="12A2FF0E"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Clinker mill hood</w:t>
            </w:r>
          </w:p>
          <w:p w14:paraId="121F76D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Bucket elevators</w:t>
            </w:r>
          </w:p>
          <w:p w14:paraId="5C1E8C7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fans</w:t>
            </w:r>
          </w:p>
          <w:p w14:paraId="1AFE945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Vent </w:t>
            </w:r>
            <w:proofErr w:type="spellStart"/>
            <w:r w:rsidRPr="005B2316">
              <w:rPr>
                <w:rFonts w:ascii="Arial" w:hAnsi="Arial" w:cs="Arial"/>
                <w:sz w:val="22"/>
                <w:szCs w:val="22"/>
                <w:lang w:val="en-IN"/>
              </w:rPr>
              <w:t>dedusting</w:t>
            </w:r>
            <w:proofErr w:type="spellEnd"/>
            <w:r w:rsidRPr="005B2316">
              <w:rPr>
                <w:rFonts w:ascii="Arial" w:hAnsi="Arial" w:cs="Arial"/>
                <w:sz w:val="22"/>
                <w:szCs w:val="22"/>
                <w:lang w:val="en-IN"/>
              </w:rPr>
              <w:t xml:space="preserve"> piping</w:t>
            </w:r>
          </w:p>
          <w:p w14:paraId="338D4D1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Gear box in cement mill</w:t>
            </w:r>
          </w:p>
          <w:p w14:paraId="4ED2EE0D"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Passenger lifts in CCR building</w:t>
            </w:r>
          </w:p>
          <w:p w14:paraId="0D03573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Weighbridges</w:t>
            </w:r>
          </w:p>
          <w:p w14:paraId="5436BC4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Distribution transformers</w:t>
            </w:r>
          </w:p>
          <w:p w14:paraId="52E249C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Transformer mounting rails</w:t>
            </w:r>
          </w:p>
          <w:p w14:paraId="4E34806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Main power transformer</w:t>
            </w:r>
          </w:p>
          <w:p w14:paraId="4F2DC81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Control panel and switches</w:t>
            </w:r>
          </w:p>
          <w:p w14:paraId="2A62767F" w14:textId="50E79619"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Other small and </w:t>
            </w:r>
            <w:r w:rsidR="00C80B90" w:rsidRPr="005B2316">
              <w:rPr>
                <w:rFonts w:ascii="Arial" w:hAnsi="Arial" w:cs="Arial"/>
                <w:sz w:val="22"/>
                <w:szCs w:val="22"/>
                <w:lang w:val="en-IN"/>
              </w:rPr>
              <w:t>Misc.</w:t>
            </w:r>
            <w:r w:rsidRPr="005B2316">
              <w:rPr>
                <w:rFonts w:ascii="Arial" w:hAnsi="Arial" w:cs="Arial"/>
                <w:sz w:val="22"/>
                <w:szCs w:val="22"/>
                <w:lang w:val="en-IN"/>
              </w:rPr>
              <w:t xml:space="preserve"> </w:t>
            </w:r>
            <w:r w:rsidR="00C80B90" w:rsidRPr="005B2316">
              <w:rPr>
                <w:rFonts w:ascii="Arial" w:hAnsi="Arial" w:cs="Arial"/>
                <w:sz w:val="22"/>
                <w:szCs w:val="22"/>
                <w:lang w:val="en-IN"/>
              </w:rPr>
              <w:t>equip</w:t>
            </w:r>
            <w:r w:rsidRPr="005B2316">
              <w:rPr>
                <w:rFonts w:ascii="Arial" w:hAnsi="Arial" w:cs="Arial"/>
                <w:sz w:val="22"/>
                <w:szCs w:val="22"/>
                <w:lang w:val="en-IN"/>
              </w:rPr>
              <w:t>.</w:t>
            </w:r>
          </w:p>
        </w:tc>
      </w:tr>
    </w:tbl>
    <w:p w14:paraId="78169343" w14:textId="1DBFCDA7" w:rsidR="002B0D0B" w:rsidRDefault="002B0D0B"/>
    <w:p w14:paraId="62413CCF" w14:textId="77777777" w:rsidR="002B0D0B" w:rsidRDefault="002B0D0B">
      <w:pPr>
        <w:spacing w:after="200" w:line="276" w:lineRule="auto"/>
      </w:pPr>
      <w:r>
        <w:br w:type="page"/>
      </w:r>
    </w:p>
    <w:tbl>
      <w:tblPr>
        <w:tblStyle w:val="TableGrid"/>
        <w:tblW w:w="9970" w:type="dxa"/>
        <w:jc w:val="center"/>
        <w:tblLook w:val="04A0" w:firstRow="1" w:lastRow="0" w:firstColumn="1" w:lastColumn="0" w:noHBand="0" w:noVBand="1"/>
      </w:tblPr>
      <w:tblGrid>
        <w:gridCol w:w="1555"/>
        <w:gridCol w:w="8415"/>
      </w:tblGrid>
      <w:tr w:rsidR="00991506" w:rsidRPr="00DC6BDA" w14:paraId="481E31DB" w14:textId="77777777" w:rsidTr="0056265D">
        <w:trPr>
          <w:trHeight w:val="237"/>
          <w:jc w:val="center"/>
        </w:trPr>
        <w:tc>
          <w:tcPr>
            <w:tcW w:w="1555" w:type="dxa"/>
            <w:shd w:val="clear" w:color="auto" w:fill="17365D" w:themeFill="text2" w:themeFillShade="BF"/>
            <w:vAlign w:val="center"/>
          </w:tcPr>
          <w:p w14:paraId="7672335C" w14:textId="56F46013" w:rsidR="00991506" w:rsidRPr="00DC6BDA" w:rsidRDefault="00991506" w:rsidP="00607EA8">
            <w:pPr>
              <w:spacing w:line="360" w:lineRule="auto"/>
              <w:ind w:right="-66"/>
              <w:jc w:val="center"/>
              <w:rPr>
                <w:rFonts w:ascii="Arial" w:hAnsi="Arial" w:cs="Arial"/>
                <w:i/>
                <w:sz w:val="28"/>
                <w:szCs w:val="28"/>
              </w:rPr>
            </w:pPr>
            <w:r w:rsidRPr="00DC6BDA">
              <w:rPr>
                <w:rFonts w:ascii="Arial" w:hAnsi="Arial" w:cs="Arial"/>
                <w:b/>
              </w:rPr>
              <w:t>PART D</w:t>
            </w:r>
          </w:p>
        </w:tc>
        <w:tc>
          <w:tcPr>
            <w:tcW w:w="8415" w:type="dxa"/>
            <w:shd w:val="clear" w:color="auto" w:fill="DBE5F1" w:themeFill="accent1" w:themeFillTint="33"/>
            <w:vAlign w:val="center"/>
          </w:tcPr>
          <w:p w14:paraId="162943E4" w14:textId="77777777" w:rsidR="00991506" w:rsidRPr="00DC6BDA" w:rsidRDefault="00991506" w:rsidP="00607EA8">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392D128E" w:rsidR="00C04200" w:rsidRPr="00B77734" w:rsidRDefault="002A3556" w:rsidP="00120394">
      <w:pPr>
        <w:pStyle w:val="BodyText"/>
        <w:spacing w:line="360" w:lineRule="auto"/>
        <w:jc w:val="both"/>
        <w:rPr>
          <w:rFonts w:ascii="Arial" w:hAnsi="Arial" w:cs="Arial"/>
          <w:sz w:val="22"/>
          <w:szCs w:val="22"/>
          <w:lang w:val="en-US"/>
        </w:rPr>
      </w:pPr>
      <w:r w:rsidRPr="00DC6BDA">
        <w:br/>
      </w:r>
      <w:r w:rsidR="00C04200" w:rsidRPr="00B77734">
        <w:rPr>
          <w:rFonts w:ascii="Arial" w:hAnsi="Arial" w:cs="Arial"/>
          <w:sz w:val="22"/>
          <w:szCs w:val="22"/>
          <w:lang w:val="en-US"/>
        </w:rPr>
        <w:t xml:space="preserve">The </w:t>
      </w:r>
      <w:r w:rsidR="00484D39" w:rsidRPr="00B77734">
        <w:rPr>
          <w:rFonts w:ascii="Arial" w:hAnsi="Arial" w:cs="Arial"/>
          <w:sz w:val="22"/>
          <w:szCs w:val="22"/>
          <w:lang w:val="en-US"/>
        </w:rPr>
        <w:t>borrower</w:t>
      </w:r>
      <w:r w:rsidR="00C04200" w:rsidRPr="00B77734">
        <w:rPr>
          <w:rFonts w:ascii="Arial" w:hAnsi="Arial" w:cs="Arial"/>
          <w:sz w:val="22"/>
          <w:szCs w:val="22"/>
          <w:lang w:val="en-US"/>
        </w:rPr>
        <w:t xml:space="preserve"> has provided the list of Contractors hired in the project for </w:t>
      </w:r>
      <w:r w:rsidR="003F254B" w:rsidRPr="00B77734">
        <w:rPr>
          <w:rFonts w:ascii="Arial" w:hAnsi="Arial" w:cs="Arial"/>
          <w:sz w:val="22"/>
          <w:szCs w:val="22"/>
          <w:lang w:val="en-US"/>
        </w:rPr>
        <w:t xml:space="preserve">project site at </w:t>
      </w:r>
      <w:proofErr w:type="spellStart"/>
      <w:r w:rsidR="003F254B" w:rsidRPr="00B77734">
        <w:rPr>
          <w:rFonts w:ascii="Arial" w:hAnsi="Arial" w:cs="Arial"/>
          <w:sz w:val="22"/>
          <w:szCs w:val="22"/>
          <w:lang w:val="en-US"/>
        </w:rPr>
        <w:t>Hamirpur</w:t>
      </w:r>
      <w:proofErr w:type="spellEnd"/>
      <w:r w:rsidR="003F254B" w:rsidRPr="00B77734">
        <w:rPr>
          <w:rFonts w:ascii="Arial" w:hAnsi="Arial" w:cs="Arial"/>
          <w:sz w:val="22"/>
          <w:szCs w:val="22"/>
          <w:lang w:val="en-US"/>
        </w:rPr>
        <w:t xml:space="preserve">, Uttar </w:t>
      </w:r>
      <w:r w:rsidR="00C04200" w:rsidRPr="00B77734">
        <w:rPr>
          <w:rFonts w:ascii="Arial" w:hAnsi="Arial" w:cs="Arial"/>
          <w:sz w:val="22"/>
          <w:szCs w:val="22"/>
          <w:lang w:val="en-US"/>
        </w:rPr>
        <w:t xml:space="preserve">Pradesh and Project site at </w:t>
      </w:r>
      <w:proofErr w:type="spellStart"/>
      <w:r w:rsidR="00C04200" w:rsidRPr="00B77734">
        <w:rPr>
          <w:rFonts w:ascii="Arial" w:hAnsi="Arial" w:cs="Arial"/>
          <w:sz w:val="22"/>
          <w:szCs w:val="22"/>
          <w:lang w:val="en-US"/>
        </w:rPr>
        <w:t>Panna</w:t>
      </w:r>
      <w:proofErr w:type="spellEnd"/>
      <w:r w:rsidR="00C04200" w:rsidRPr="00B77734">
        <w:rPr>
          <w:rFonts w:ascii="Arial" w:hAnsi="Arial" w:cs="Arial"/>
          <w:sz w:val="22"/>
          <w:szCs w:val="22"/>
          <w:lang w:val="en-US"/>
        </w:rPr>
        <w:t xml:space="preserve">, Madhya Pradesh. As per the list of contractors provided to us the </w:t>
      </w:r>
      <w:r w:rsidR="00484D39" w:rsidRPr="00B77734">
        <w:rPr>
          <w:rFonts w:ascii="Arial" w:hAnsi="Arial" w:cs="Arial"/>
          <w:sz w:val="22"/>
          <w:szCs w:val="22"/>
          <w:lang w:val="en-US"/>
        </w:rPr>
        <w:t>borrower</w:t>
      </w:r>
      <w:r w:rsidR="00C04200" w:rsidRPr="00B77734">
        <w:rPr>
          <w:rFonts w:ascii="Arial" w:hAnsi="Arial" w:cs="Arial"/>
          <w:sz w:val="22"/>
          <w:szCs w:val="22"/>
          <w:lang w:val="en-US"/>
        </w:rPr>
        <w:t xml:space="preserve"> has signed agreements amounting to Approx. Rs.1066 </w:t>
      </w:r>
      <w:proofErr w:type="spellStart"/>
      <w:r w:rsidR="00C04200" w:rsidRPr="00B77734">
        <w:rPr>
          <w:rFonts w:ascii="Arial" w:hAnsi="Arial" w:cs="Arial"/>
          <w:sz w:val="22"/>
          <w:szCs w:val="22"/>
          <w:lang w:val="en-US"/>
        </w:rPr>
        <w:t>Crore</w:t>
      </w:r>
      <w:proofErr w:type="spellEnd"/>
      <w:r w:rsidR="00C04200" w:rsidRPr="00B77734">
        <w:rPr>
          <w:rFonts w:ascii="Arial" w:hAnsi="Arial" w:cs="Arial"/>
          <w:sz w:val="22"/>
          <w:szCs w:val="22"/>
          <w:lang w:val="en-US"/>
        </w:rPr>
        <w:t xml:space="preserve"> which includes agreements signed for </w:t>
      </w:r>
      <w:proofErr w:type="spellStart"/>
      <w:r w:rsidR="00C04200" w:rsidRPr="00B77734">
        <w:rPr>
          <w:rFonts w:ascii="Arial" w:hAnsi="Arial" w:cs="Arial"/>
          <w:sz w:val="22"/>
          <w:szCs w:val="22"/>
          <w:lang w:val="en-US"/>
        </w:rPr>
        <w:t>Hamirpur</w:t>
      </w:r>
      <w:proofErr w:type="spellEnd"/>
      <w:r w:rsidR="00C04200" w:rsidRPr="00B77734">
        <w:rPr>
          <w:rFonts w:ascii="Arial" w:hAnsi="Arial" w:cs="Arial"/>
          <w:sz w:val="22"/>
          <w:szCs w:val="22"/>
          <w:lang w:val="en-US"/>
        </w:rPr>
        <w:t xml:space="preserve"> project amounting to approx. Rs.89 </w:t>
      </w:r>
      <w:proofErr w:type="spellStart"/>
      <w:r w:rsidR="00C04200" w:rsidRPr="00B77734">
        <w:rPr>
          <w:rFonts w:ascii="Arial" w:hAnsi="Arial" w:cs="Arial"/>
          <w:sz w:val="22"/>
          <w:szCs w:val="22"/>
          <w:lang w:val="en-US"/>
        </w:rPr>
        <w:t>Crore</w:t>
      </w:r>
      <w:proofErr w:type="spellEnd"/>
      <w:r w:rsidR="00C04200" w:rsidRPr="00B77734">
        <w:rPr>
          <w:rFonts w:ascii="Arial" w:hAnsi="Arial" w:cs="Arial"/>
          <w:sz w:val="22"/>
          <w:szCs w:val="22"/>
          <w:lang w:val="en-US"/>
        </w:rPr>
        <w:t xml:space="preserve"> and agreements signed for </w:t>
      </w:r>
      <w:proofErr w:type="spellStart"/>
      <w:r w:rsidR="00C04200" w:rsidRPr="00B77734">
        <w:rPr>
          <w:rFonts w:ascii="Arial" w:hAnsi="Arial" w:cs="Arial"/>
          <w:sz w:val="22"/>
          <w:szCs w:val="22"/>
          <w:lang w:val="en-US"/>
        </w:rPr>
        <w:t>Panna</w:t>
      </w:r>
      <w:proofErr w:type="spellEnd"/>
      <w:r w:rsidR="00C04200" w:rsidRPr="00B77734">
        <w:rPr>
          <w:rFonts w:ascii="Arial" w:hAnsi="Arial" w:cs="Arial"/>
          <w:sz w:val="22"/>
          <w:szCs w:val="22"/>
          <w:lang w:val="en-US"/>
        </w:rPr>
        <w:t xml:space="preserve"> project amounting to Rs.</w:t>
      </w:r>
      <w:r w:rsidR="002B0D0B">
        <w:rPr>
          <w:rFonts w:ascii="Arial" w:hAnsi="Arial" w:cs="Arial"/>
          <w:sz w:val="22"/>
          <w:szCs w:val="22"/>
          <w:lang w:val="en-US"/>
        </w:rPr>
        <w:t xml:space="preserve"> </w:t>
      </w:r>
      <w:r w:rsidR="00C04200" w:rsidRPr="00B77734">
        <w:rPr>
          <w:rFonts w:ascii="Arial" w:hAnsi="Arial" w:cs="Arial"/>
          <w:sz w:val="22"/>
          <w:szCs w:val="22"/>
          <w:lang w:val="en-US"/>
        </w:rPr>
        <w:t xml:space="preserve">977 </w:t>
      </w:r>
      <w:proofErr w:type="spellStart"/>
      <w:r w:rsidR="00C04200" w:rsidRPr="00B77734">
        <w:rPr>
          <w:rFonts w:ascii="Arial" w:hAnsi="Arial" w:cs="Arial"/>
          <w:sz w:val="22"/>
          <w:szCs w:val="22"/>
          <w:lang w:val="en-US"/>
        </w:rPr>
        <w:t>Crore</w:t>
      </w:r>
      <w:proofErr w:type="spellEnd"/>
      <w:r w:rsidR="00C04200" w:rsidRPr="00B77734">
        <w:rPr>
          <w:rFonts w:ascii="Arial" w:hAnsi="Arial" w:cs="Arial"/>
          <w:sz w:val="22"/>
          <w:szCs w:val="22"/>
          <w:lang w:val="en-US"/>
        </w:rPr>
        <w:t>. Details of vendors is as below:</w:t>
      </w:r>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3"/>
        <w:gridCol w:w="2977"/>
        <w:gridCol w:w="2127"/>
      </w:tblGrid>
      <w:tr w:rsidR="00C04200" w:rsidRPr="00DC6BDA" w14:paraId="3152F18C" w14:textId="77777777" w:rsidTr="002B0D0B">
        <w:trPr>
          <w:trHeight w:val="70"/>
          <w:jc w:val="center"/>
        </w:trPr>
        <w:tc>
          <w:tcPr>
            <w:tcW w:w="9347" w:type="dxa"/>
            <w:gridSpan w:val="3"/>
            <w:tcBorders>
              <w:top w:val="nil"/>
              <w:left w:val="nil"/>
              <w:right w:val="nil"/>
            </w:tcBorders>
            <w:shd w:val="clear" w:color="auto" w:fill="auto"/>
            <w:noWrap/>
            <w:vAlign w:val="bottom"/>
          </w:tcPr>
          <w:p w14:paraId="73EEF5A7" w14:textId="77777777" w:rsidR="00C04200" w:rsidRPr="00DC6BDA" w:rsidRDefault="00C04200" w:rsidP="00C04200">
            <w:pPr>
              <w:jc w:val="right"/>
              <w:rPr>
                <w:rFonts w:ascii="Arial" w:hAnsi="Arial" w:cs="Arial"/>
                <w:b/>
                <w:bCs/>
                <w:color w:val="000000"/>
                <w:sz w:val="16"/>
                <w:szCs w:val="20"/>
                <w:lang w:val="en-GB" w:eastAsia="en-GB"/>
              </w:rPr>
            </w:pPr>
            <w:r w:rsidRPr="00DC6BDA">
              <w:rPr>
                <w:rFonts w:ascii="Arial" w:hAnsi="Arial" w:cs="Arial"/>
                <w:b/>
                <w:bCs/>
                <w:color w:val="000000"/>
                <w:sz w:val="16"/>
                <w:szCs w:val="20"/>
                <w:lang w:val="en-GB" w:eastAsia="en-GB"/>
              </w:rPr>
              <w:t xml:space="preserve">(Amount in Rs. </w:t>
            </w:r>
            <w:proofErr w:type="spellStart"/>
            <w:r w:rsidRPr="00DC6BDA">
              <w:rPr>
                <w:rFonts w:ascii="Arial" w:hAnsi="Arial" w:cs="Arial"/>
                <w:b/>
                <w:bCs/>
                <w:color w:val="000000"/>
                <w:sz w:val="16"/>
                <w:szCs w:val="20"/>
                <w:lang w:val="en-GB" w:eastAsia="en-GB"/>
              </w:rPr>
              <w:t>Crore</w:t>
            </w:r>
            <w:proofErr w:type="spellEnd"/>
            <w:r w:rsidRPr="00DC6BDA">
              <w:rPr>
                <w:rFonts w:ascii="Arial" w:hAnsi="Arial" w:cs="Arial"/>
                <w:b/>
                <w:bCs/>
                <w:color w:val="000000"/>
                <w:sz w:val="16"/>
                <w:szCs w:val="20"/>
                <w:lang w:val="en-GB" w:eastAsia="en-GB"/>
              </w:rPr>
              <w:t>)</w:t>
            </w:r>
          </w:p>
        </w:tc>
      </w:tr>
      <w:tr w:rsidR="00C04200" w:rsidRPr="00DC6BDA" w14:paraId="3CB192D8" w14:textId="77777777" w:rsidTr="002B0D0B">
        <w:trPr>
          <w:trHeight w:val="300"/>
          <w:jc w:val="center"/>
        </w:trPr>
        <w:tc>
          <w:tcPr>
            <w:tcW w:w="9347" w:type="dxa"/>
            <w:gridSpan w:val="3"/>
            <w:shd w:val="clear" w:color="auto" w:fill="0F243E" w:themeFill="text2" w:themeFillShade="80"/>
            <w:noWrap/>
            <w:vAlign w:val="center"/>
            <w:hideMark/>
          </w:tcPr>
          <w:p w14:paraId="5609453A" w14:textId="77777777" w:rsidR="00C04200" w:rsidRPr="00DC6BDA" w:rsidRDefault="00C04200" w:rsidP="00642340">
            <w:pPr>
              <w:jc w:val="center"/>
              <w:rPr>
                <w:rFonts w:asciiTheme="minorHAnsi" w:hAnsiTheme="minorHAnsi" w:cstheme="minorHAnsi"/>
                <w:b/>
                <w:bCs/>
                <w:color w:val="000000"/>
                <w:sz w:val="22"/>
                <w:szCs w:val="22"/>
                <w:u w:val="single"/>
                <w:lang w:val="en-GB" w:eastAsia="en-GB"/>
              </w:rPr>
            </w:pPr>
            <w:r w:rsidRPr="00DC6BDA">
              <w:rPr>
                <w:rFonts w:asciiTheme="minorHAnsi" w:hAnsiTheme="minorHAnsi" w:cstheme="minorHAnsi"/>
                <w:b/>
                <w:bCs/>
                <w:color w:val="FFFFFF" w:themeColor="background1"/>
                <w:sz w:val="22"/>
                <w:szCs w:val="22"/>
                <w:u w:val="single"/>
                <w:lang w:val="en-GB" w:eastAsia="en-GB"/>
              </w:rPr>
              <w:t>AGREEMENTS FOR GRINDING UNIT AT HAMIRPUR, UTTAR PRADESH</w:t>
            </w:r>
          </w:p>
        </w:tc>
      </w:tr>
      <w:tr w:rsidR="00C04200" w:rsidRPr="00DC6BDA" w14:paraId="4AA98B46" w14:textId="77777777" w:rsidTr="002B0D0B">
        <w:trPr>
          <w:trHeight w:val="300"/>
          <w:jc w:val="center"/>
        </w:trPr>
        <w:tc>
          <w:tcPr>
            <w:tcW w:w="4243" w:type="dxa"/>
            <w:shd w:val="clear" w:color="auto" w:fill="548DD4" w:themeFill="text2" w:themeFillTint="99"/>
            <w:noWrap/>
            <w:vAlign w:val="bottom"/>
            <w:hideMark/>
          </w:tcPr>
          <w:p w14:paraId="035B3AF8"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2977" w:type="dxa"/>
            <w:shd w:val="clear" w:color="auto" w:fill="548DD4" w:themeFill="text2" w:themeFillTint="99"/>
            <w:noWrap/>
            <w:vAlign w:val="bottom"/>
            <w:hideMark/>
          </w:tcPr>
          <w:p w14:paraId="5DF1EF0B"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Vendor</w:t>
            </w:r>
          </w:p>
        </w:tc>
        <w:tc>
          <w:tcPr>
            <w:tcW w:w="2127" w:type="dxa"/>
            <w:shd w:val="clear" w:color="auto" w:fill="548DD4" w:themeFill="text2" w:themeFillTint="99"/>
            <w:noWrap/>
            <w:vAlign w:val="bottom"/>
            <w:hideMark/>
          </w:tcPr>
          <w:p w14:paraId="256C669E"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Agreement Amount</w:t>
            </w:r>
          </w:p>
        </w:tc>
      </w:tr>
      <w:tr w:rsidR="00C04200" w:rsidRPr="00DC6BDA" w14:paraId="5C62CC6C" w14:textId="77777777" w:rsidTr="002B0D0B">
        <w:trPr>
          <w:trHeight w:val="300"/>
          <w:jc w:val="center"/>
        </w:trPr>
        <w:tc>
          <w:tcPr>
            <w:tcW w:w="4243" w:type="dxa"/>
            <w:shd w:val="clear" w:color="auto" w:fill="auto"/>
            <w:noWrap/>
            <w:vAlign w:val="bottom"/>
            <w:hideMark/>
          </w:tcPr>
          <w:p w14:paraId="6550C808"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LOI For environment Clearance for GU at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6716BF4F"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Environment and technical Research centre, </w:t>
            </w:r>
            <w:proofErr w:type="spellStart"/>
            <w:r w:rsidRPr="00DC6BDA">
              <w:rPr>
                <w:rFonts w:asciiTheme="minorHAnsi" w:hAnsiTheme="minorHAnsi" w:cstheme="minorHAnsi"/>
                <w:color w:val="000000"/>
                <w:sz w:val="22"/>
                <w:szCs w:val="22"/>
                <w:lang w:val="en-GB" w:eastAsia="en-GB"/>
              </w:rPr>
              <w:t>Lucknow</w:t>
            </w:r>
            <w:proofErr w:type="spellEnd"/>
          </w:p>
        </w:tc>
        <w:tc>
          <w:tcPr>
            <w:tcW w:w="2127" w:type="dxa"/>
            <w:shd w:val="clear" w:color="auto" w:fill="auto"/>
            <w:noWrap/>
            <w:vAlign w:val="center"/>
            <w:hideMark/>
          </w:tcPr>
          <w:p w14:paraId="6EB622D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0.09</w:t>
            </w:r>
          </w:p>
        </w:tc>
      </w:tr>
      <w:tr w:rsidR="00C04200" w:rsidRPr="00DC6BDA" w14:paraId="1C275529" w14:textId="77777777" w:rsidTr="002B0D0B">
        <w:trPr>
          <w:trHeight w:val="300"/>
          <w:jc w:val="center"/>
        </w:trPr>
        <w:tc>
          <w:tcPr>
            <w:tcW w:w="4243" w:type="dxa"/>
            <w:shd w:val="clear" w:color="auto" w:fill="auto"/>
            <w:noWrap/>
            <w:vAlign w:val="bottom"/>
            <w:hideMark/>
          </w:tcPr>
          <w:p w14:paraId="55492812" w14:textId="3FEC07BA"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Preparation of TEFR for </w:t>
            </w:r>
            <w:r w:rsidR="00D52212" w:rsidRPr="00DC6BDA">
              <w:rPr>
                <w:rFonts w:asciiTheme="minorHAnsi" w:hAnsiTheme="minorHAnsi" w:cstheme="minorHAnsi"/>
                <w:color w:val="000000"/>
                <w:sz w:val="22"/>
                <w:szCs w:val="22"/>
                <w:lang w:val="en-GB" w:eastAsia="en-GB"/>
              </w:rPr>
              <w:t>Under construction</w:t>
            </w:r>
            <w:r w:rsidRPr="00DC6BDA">
              <w:rPr>
                <w:rFonts w:asciiTheme="minorHAnsi" w:hAnsiTheme="minorHAnsi" w:cstheme="minorHAnsi"/>
                <w:color w:val="000000"/>
                <w:sz w:val="22"/>
                <w:szCs w:val="22"/>
                <w:lang w:val="en-GB" w:eastAsia="en-GB"/>
              </w:rPr>
              <w:t xml:space="preserve"> GU At </w:t>
            </w:r>
            <w:proofErr w:type="spellStart"/>
            <w:r w:rsidRPr="00DC6BDA">
              <w:rPr>
                <w:rFonts w:asciiTheme="minorHAnsi" w:hAnsiTheme="minorHAnsi" w:cstheme="minorHAnsi"/>
                <w:color w:val="000000"/>
                <w:sz w:val="22"/>
                <w:szCs w:val="22"/>
                <w:lang w:val="en-GB" w:eastAsia="en-GB"/>
              </w:rPr>
              <w:t>Hamirpur</w:t>
            </w:r>
            <w:proofErr w:type="spellEnd"/>
            <w:r w:rsidRPr="00DC6BDA">
              <w:rPr>
                <w:rFonts w:asciiTheme="minorHAnsi" w:hAnsiTheme="minorHAnsi" w:cstheme="minorHAnsi"/>
                <w:color w:val="000000"/>
                <w:sz w:val="22"/>
                <w:szCs w:val="22"/>
                <w:lang w:val="en-GB" w:eastAsia="en-GB"/>
              </w:rPr>
              <w:t>, UP</w:t>
            </w:r>
          </w:p>
        </w:tc>
        <w:tc>
          <w:tcPr>
            <w:tcW w:w="2977" w:type="dxa"/>
            <w:shd w:val="clear" w:color="auto" w:fill="auto"/>
            <w:noWrap/>
            <w:vAlign w:val="center"/>
            <w:hideMark/>
          </w:tcPr>
          <w:p w14:paraId="72931666"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r w:rsidRPr="00DC6BDA">
              <w:rPr>
                <w:rFonts w:asciiTheme="minorHAnsi" w:hAnsiTheme="minorHAnsi" w:cstheme="minorHAnsi"/>
                <w:color w:val="000000"/>
                <w:sz w:val="22"/>
                <w:szCs w:val="22"/>
                <w:lang w:val="en-GB" w:eastAsia="en-GB"/>
              </w:rPr>
              <w:t xml:space="preserve"> consulting </w:t>
            </w:r>
            <w:proofErr w:type="spellStart"/>
            <w:r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Ltd.</w:t>
            </w:r>
          </w:p>
        </w:tc>
        <w:tc>
          <w:tcPr>
            <w:tcW w:w="2127" w:type="dxa"/>
            <w:shd w:val="clear" w:color="auto" w:fill="auto"/>
            <w:noWrap/>
            <w:vAlign w:val="center"/>
            <w:hideMark/>
          </w:tcPr>
          <w:p w14:paraId="0FCF3B6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0.08</w:t>
            </w:r>
          </w:p>
        </w:tc>
      </w:tr>
      <w:tr w:rsidR="00C04200" w:rsidRPr="00DC6BDA" w14:paraId="40F4F142" w14:textId="77777777" w:rsidTr="002B0D0B">
        <w:trPr>
          <w:trHeight w:val="300"/>
          <w:jc w:val="center"/>
        </w:trPr>
        <w:tc>
          <w:tcPr>
            <w:tcW w:w="4243" w:type="dxa"/>
            <w:shd w:val="clear" w:color="auto" w:fill="auto"/>
            <w:noWrap/>
            <w:vAlign w:val="bottom"/>
            <w:hideMark/>
          </w:tcPr>
          <w:p w14:paraId="2BFABED7"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Consultancy</w:t>
            </w:r>
          </w:p>
        </w:tc>
        <w:tc>
          <w:tcPr>
            <w:tcW w:w="2977" w:type="dxa"/>
            <w:shd w:val="clear" w:color="auto" w:fill="auto"/>
            <w:noWrap/>
            <w:vAlign w:val="center"/>
            <w:hideMark/>
          </w:tcPr>
          <w:p w14:paraId="4D7819BE"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r w:rsidRPr="00DC6BDA">
              <w:rPr>
                <w:rFonts w:asciiTheme="minorHAnsi" w:hAnsiTheme="minorHAnsi" w:cstheme="minorHAnsi"/>
                <w:color w:val="000000"/>
                <w:sz w:val="22"/>
                <w:szCs w:val="22"/>
                <w:lang w:val="en-GB" w:eastAsia="en-GB"/>
              </w:rPr>
              <w:t xml:space="preserve"> consulting </w:t>
            </w:r>
            <w:proofErr w:type="spellStart"/>
            <w:r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Ltd.</w:t>
            </w:r>
          </w:p>
        </w:tc>
        <w:tc>
          <w:tcPr>
            <w:tcW w:w="2127" w:type="dxa"/>
            <w:shd w:val="clear" w:color="auto" w:fill="auto"/>
            <w:noWrap/>
            <w:vAlign w:val="center"/>
            <w:hideMark/>
          </w:tcPr>
          <w:p w14:paraId="13806D7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1.55</w:t>
            </w:r>
          </w:p>
        </w:tc>
      </w:tr>
      <w:tr w:rsidR="00C04200" w:rsidRPr="00DC6BDA" w14:paraId="22AE02BD" w14:textId="77777777" w:rsidTr="002B0D0B">
        <w:trPr>
          <w:trHeight w:val="300"/>
          <w:jc w:val="center"/>
        </w:trPr>
        <w:tc>
          <w:tcPr>
            <w:tcW w:w="4243" w:type="dxa"/>
            <w:shd w:val="clear" w:color="auto" w:fill="auto"/>
            <w:noWrap/>
            <w:vAlign w:val="bottom"/>
            <w:hideMark/>
          </w:tcPr>
          <w:p w14:paraId="0FD84832"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77566A1F"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(India Part)</w:t>
            </w:r>
          </w:p>
        </w:tc>
        <w:tc>
          <w:tcPr>
            <w:tcW w:w="2127" w:type="dxa"/>
            <w:shd w:val="clear" w:color="auto" w:fill="auto"/>
            <w:noWrap/>
            <w:vAlign w:val="center"/>
            <w:hideMark/>
          </w:tcPr>
          <w:p w14:paraId="49321DC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39.38</w:t>
            </w:r>
          </w:p>
        </w:tc>
      </w:tr>
      <w:tr w:rsidR="00C04200" w:rsidRPr="00DC6BDA" w14:paraId="1161D9FC" w14:textId="77777777" w:rsidTr="002B0D0B">
        <w:trPr>
          <w:trHeight w:val="300"/>
          <w:jc w:val="center"/>
        </w:trPr>
        <w:tc>
          <w:tcPr>
            <w:tcW w:w="4243" w:type="dxa"/>
            <w:shd w:val="clear" w:color="auto" w:fill="auto"/>
            <w:noWrap/>
            <w:vAlign w:val="bottom"/>
            <w:hideMark/>
          </w:tcPr>
          <w:p w14:paraId="08ABC828"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412A628D"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(Foreign Part)</w:t>
            </w:r>
          </w:p>
        </w:tc>
        <w:tc>
          <w:tcPr>
            <w:tcW w:w="2127" w:type="dxa"/>
            <w:shd w:val="clear" w:color="auto" w:fill="auto"/>
            <w:noWrap/>
            <w:vAlign w:val="center"/>
            <w:hideMark/>
          </w:tcPr>
          <w:p w14:paraId="121381A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28.91</w:t>
            </w:r>
          </w:p>
        </w:tc>
      </w:tr>
      <w:tr w:rsidR="00C04200" w:rsidRPr="00DC6BDA" w14:paraId="1C61E3EC" w14:textId="77777777" w:rsidTr="002B0D0B">
        <w:trPr>
          <w:trHeight w:val="300"/>
          <w:jc w:val="center"/>
        </w:trPr>
        <w:tc>
          <w:tcPr>
            <w:tcW w:w="4243" w:type="dxa"/>
            <w:shd w:val="clear" w:color="auto" w:fill="auto"/>
            <w:noWrap/>
            <w:vAlign w:val="bottom"/>
            <w:hideMark/>
          </w:tcPr>
          <w:p w14:paraId="71F444C0"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77" w:type="dxa"/>
            <w:shd w:val="clear" w:color="auto" w:fill="auto"/>
            <w:noWrap/>
            <w:vAlign w:val="center"/>
            <w:hideMark/>
          </w:tcPr>
          <w:p w14:paraId="42FE8065"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Vishal Enterprises</w:t>
            </w:r>
          </w:p>
        </w:tc>
        <w:tc>
          <w:tcPr>
            <w:tcW w:w="2127" w:type="dxa"/>
            <w:shd w:val="clear" w:color="auto" w:fill="auto"/>
            <w:noWrap/>
            <w:vAlign w:val="center"/>
            <w:hideMark/>
          </w:tcPr>
          <w:p w14:paraId="38908C4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r>
      <w:tr w:rsidR="00C04200" w:rsidRPr="00DC6BDA" w14:paraId="66EBC101" w14:textId="77777777" w:rsidTr="002B0D0B">
        <w:trPr>
          <w:trHeight w:val="300"/>
          <w:jc w:val="center"/>
        </w:trPr>
        <w:tc>
          <w:tcPr>
            <w:tcW w:w="4243" w:type="dxa"/>
            <w:shd w:val="clear" w:color="auto" w:fill="auto"/>
            <w:noWrap/>
            <w:vAlign w:val="bottom"/>
            <w:hideMark/>
          </w:tcPr>
          <w:p w14:paraId="727198B1"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Packing plant for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0AFBB4D7"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127" w:type="dxa"/>
            <w:shd w:val="clear" w:color="auto" w:fill="auto"/>
            <w:noWrap/>
            <w:vAlign w:val="center"/>
            <w:hideMark/>
          </w:tcPr>
          <w:p w14:paraId="75555D5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14.91</w:t>
            </w:r>
          </w:p>
        </w:tc>
      </w:tr>
      <w:tr w:rsidR="00C04200" w:rsidRPr="00DC6BDA" w14:paraId="202C84E1" w14:textId="77777777" w:rsidTr="002B0D0B">
        <w:trPr>
          <w:trHeight w:val="300"/>
          <w:jc w:val="center"/>
        </w:trPr>
        <w:tc>
          <w:tcPr>
            <w:tcW w:w="4243" w:type="dxa"/>
            <w:shd w:val="clear" w:color="auto" w:fill="auto"/>
            <w:noWrap/>
            <w:vAlign w:val="bottom"/>
            <w:hideMark/>
          </w:tcPr>
          <w:p w14:paraId="7D5825E4"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Services</w:t>
            </w:r>
          </w:p>
        </w:tc>
        <w:tc>
          <w:tcPr>
            <w:tcW w:w="2977" w:type="dxa"/>
            <w:shd w:val="clear" w:color="auto" w:fill="auto"/>
            <w:noWrap/>
            <w:vAlign w:val="center"/>
            <w:hideMark/>
          </w:tcPr>
          <w:p w14:paraId="39B29690"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India</w:t>
            </w:r>
          </w:p>
        </w:tc>
        <w:tc>
          <w:tcPr>
            <w:tcW w:w="2127" w:type="dxa"/>
            <w:shd w:val="clear" w:color="auto" w:fill="auto"/>
            <w:noWrap/>
            <w:vAlign w:val="center"/>
            <w:hideMark/>
          </w:tcPr>
          <w:p w14:paraId="1346DA2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2.94</w:t>
            </w:r>
          </w:p>
        </w:tc>
      </w:tr>
      <w:tr w:rsidR="002B0D0B" w:rsidRPr="00DC6BDA" w14:paraId="55147FA3" w14:textId="77777777" w:rsidTr="00817EFB">
        <w:trPr>
          <w:trHeight w:val="300"/>
          <w:jc w:val="center"/>
        </w:trPr>
        <w:tc>
          <w:tcPr>
            <w:tcW w:w="7220" w:type="dxa"/>
            <w:gridSpan w:val="2"/>
            <w:shd w:val="clear" w:color="auto" w:fill="C6D9F1" w:themeFill="text2" w:themeFillTint="33"/>
            <w:noWrap/>
            <w:vAlign w:val="bottom"/>
            <w:hideMark/>
          </w:tcPr>
          <w:p w14:paraId="7FA81FB2" w14:textId="515A2F5E" w:rsidR="002B0D0B" w:rsidRPr="002B0D0B" w:rsidRDefault="002B0D0B" w:rsidP="002B0D0B">
            <w:pPr>
              <w:jc w:val="right"/>
              <w:rPr>
                <w:rFonts w:asciiTheme="minorHAnsi" w:hAnsiTheme="minorHAnsi" w:cstheme="minorHAnsi"/>
                <w:b/>
                <w:bCs/>
                <w:color w:val="000000" w:themeColor="text1"/>
                <w:sz w:val="22"/>
                <w:szCs w:val="22"/>
                <w:lang w:val="en-GB" w:eastAsia="en-GB"/>
              </w:rPr>
            </w:pPr>
            <w:r w:rsidRPr="002B0D0B">
              <w:rPr>
                <w:rFonts w:asciiTheme="minorHAnsi" w:hAnsiTheme="minorHAnsi" w:cstheme="minorHAnsi"/>
                <w:b/>
                <w:bCs/>
                <w:color w:val="000000" w:themeColor="text1"/>
                <w:sz w:val="22"/>
                <w:szCs w:val="22"/>
                <w:lang w:val="en-GB" w:eastAsia="en-GB"/>
              </w:rPr>
              <w:t>Grand Total as During 1</w:t>
            </w:r>
            <w:r w:rsidRPr="002B0D0B">
              <w:rPr>
                <w:rFonts w:asciiTheme="minorHAnsi" w:hAnsiTheme="minorHAnsi" w:cstheme="minorHAnsi"/>
                <w:b/>
                <w:bCs/>
                <w:color w:val="000000" w:themeColor="text1"/>
                <w:sz w:val="22"/>
                <w:szCs w:val="22"/>
                <w:vertAlign w:val="superscript"/>
                <w:lang w:val="en-GB" w:eastAsia="en-GB"/>
              </w:rPr>
              <w:t>st</w:t>
            </w:r>
            <w:r w:rsidRPr="002B0D0B">
              <w:rPr>
                <w:rFonts w:asciiTheme="minorHAnsi" w:hAnsiTheme="minorHAnsi" w:cstheme="minorHAnsi"/>
                <w:b/>
                <w:bCs/>
                <w:color w:val="000000" w:themeColor="text1"/>
                <w:sz w:val="22"/>
                <w:szCs w:val="22"/>
                <w:lang w:val="en-GB" w:eastAsia="en-GB"/>
              </w:rPr>
              <w:t xml:space="preserve">  LIE Report</w:t>
            </w:r>
          </w:p>
        </w:tc>
        <w:tc>
          <w:tcPr>
            <w:tcW w:w="2127" w:type="dxa"/>
            <w:shd w:val="clear" w:color="auto" w:fill="C6D9F1" w:themeFill="text2" w:themeFillTint="33"/>
            <w:noWrap/>
            <w:vAlign w:val="center"/>
            <w:hideMark/>
          </w:tcPr>
          <w:p w14:paraId="6FD4E2FA" w14:textId="77777777" w:rsidR="002B0D0B" w:rsidRPr="00DC6BDA" w:rsidRDefault="002B0D0B" w:rsidP="00C04200">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89.31</w:t>
            </w:r>
          </w:p>
        </w:tc>
      </w:tr>
    </w:tbl>
    <w:p w14:paraId="0E7182EF" w14:textId="77777777" w:rsidR="00C04200" w:rsidRPr="00DC6BDA" w:rsidRDefault="00C04200" w:rsidP="006B3493">
      <w:pPr>
        <w:pStyle w:val="BodyText"/>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7"/>
        <w:gridCol w:w="2967"/>
        <w:gridCol w:w="2121"/>
      </w:tblGrid>
      <w:tr w:rsidR="00C04200" w:rsidRPr="00DC6BDA" w14:paraId="51F07B91" w14:textId="77777777" w:rsidTr="002B0D0B">
        <w:trPr>
          <w:trHeight w:val="68"/>
          <w:jc w:val="center"/>
        </w:trPr>
        <w:tc>
          <w:tcPr>
            <w:tcW w:w="9605" w:type="dxa"/>
            <w:gridSpan w:val="3"/>
            <w:tcBorders>
              <w:top w:val="nil"/>
              <w:left w:val="nil"/>
              <w:right w:val="nil"/>
            </w:tcBorders>
            <w:shd w:val="clear" w:color="auto" w:fill="auto"/>
            <w:noWrap/>
            <w:vAlign w:val="bottom"/>
          </w:tcPr>
          <w:p w14:paraId="33B8C1D3" w14:textId="77777777" w:rsidR="00C04200" w:rsidRPr="00DC6BDA" w:rsidRDefault="00C04200" w:rsidP="00C04200">
            <w:pPr>
              <w:jc w:val="right"/>
              <w:rPr>
                <w:rFonts w:cs="Arial"/>
                <w:b/>
                <w:bCs/>
                <w:color w:val="000000"/>
                <w:sz w:val="18"/>
                <w:szCs w:val="22"/>
                <w:lang w:val="en-GB" w:eastAsia="en-GB"/>
              </w:rPr>
            </w:pPr>
            <w:r w:rsidRPr="00DC6BDA">
              <w:rPr>
                <w:rFonts w:cs="Arial"/>
                <w:b/>
                <w:bCs/>
                <w:color w:val="000000"/>
                <w:sz w:val="18"/>
                <w:szCs w:val="22"/>
                <w:lang w:val="en-GB" w:eastAsia="en-GB"/>
              </w:rPr>
              <w:t xml:space="preserve">(Amount in Rs. </w:t>
            </w:r>
            <w:proofErr w:type="spellStart"/>
            <w:r w:rsidRPr="00DC6BDA">
              <w:rPr>
                <w:rFonts w:cs="Arial"/>
                <w:b/>
                <w:bCs/>
                <w:color w:val="000000"/>
                <w:sz w:val="18"/>
                <w:szCs w:val="22"/>
                <w:lang w:val="en-GB" w:eastAsia="en-GB"/>
              </w:rPr>
              <w:t>Crore</w:t>
            </w:r>
            <w:proofErr w:type="spellEnd"/>
            <w:r w:rsidRPr="00DC6BDA">
              <w:rPr>
                <w:rFonts w:cs="Arial"/>
                <w:b/>
                <w:bCs/>
                <w:color w:val="000000"/>
                <w:sz w:val="18"/>
                <w:szCs w:val="22"/>
                <w:lang w:val="en-GB" w:eastAsia="en-GB"/>
              </w:rPr>
              <w:t>)</w:t>
            </w:r>
          </w:p>
        </w:tc>
      </w:tr>
      <w:tr w:rsidR="00C04200" w:rsidRPr="00DC6BDA" w14:paraId="3DEED4A2" w14:textId="77777777" w:rsidTr="002B0D0B">
        <w:trPr>
          <w:trHeight w:val="300"/>
          <w:jc w:val="center"/>
        </w:trPr>
        <w:tc>
          <w:tcPr>
            <w:tcW w:w="9605" w:type="dxa"/>
            <w:gridSpan w:val="3"/>
            <w:shd w:val="clear" w:color="auto" w:fill="0F243E" w:themeFill="text2" w:themeFillShade="80"/>
            <w:noWrap/>
            <w:vAlign w:val="bottom"/>
            <w:hideMark/>
          </w:tcPr>
          <w:p w14:paraId="11C14132" w14:textId="77777777" w:rsidR="00C04200" w:rsidRPr="00DC6BDA" w:rsidRDefault="00C04200" w:rsidP="00C04200">
            <w:pPr>
              <w:jc w:val="center"/>
              <w:rPr>
                <w:rFonts w:asciiTheme="minorHAnsi" w:hAnsiTheme="minorHAnsi" w:cstheme="minorHAnsi"/>
                <w:b/>
                <w:bCs/>
                <w:color w:val="000000"/>
                <w:sz w:val="22"/>
                <w:szCs w:val="22"/>
                <w:u w:val="single"/>
                <w:lang w:val="en-GB" w:eastAsia="en-GB"/>
              </w:rPr>
            </w:pPr>
            <w:r w:rsidRPr="00DC6BDA">
              <w:rPr>
                <w:rFonts w:asciiTheme="minorHAnsi" w:hAnsiTheme="minorHAnsi" w:cstheme="minorHAnsi"/>
                <w:b/>
                <w:bCs/>
                <w:color w:val="FFFFFF" w:themeColor="background1"/>
                <w:sz w:val="22"/>
                <w:szCs w:val="22"/>
                <w:u w:val="single"/>
                <w:lang w:val="en-GB" w:eastAsia="en-GB"/>
              </w:rPr>
              <w:t>AGREEMENTS FOR INTEGRATED UNIT AT PANNA, MADHYA PRADESH</w:t>
            </w:r>
          </w:p>
        </w:tc>
      </w:tr>
      <w:tr w:rsidR="00C04200" w:rsidRPr="00DC6BDA" w14:paraId="5E324C1B" w14:textId="77777777" w:rsidTr="002B0D0B">
        <w:trPr>
          <w:trHeight w:val="300"/>
          <w:jc w:val="center"/>
        </w:trPr>
        <w:tc>
          <w:tcPr>
            <w:tcW w:w="4517" w:type="dxa"/>
            <w:shd w:val="clear" w:color="auto" w:fill="548DD4" w:themeFill="text2" w:themeFillTint="99"/>
            <w:noWrap/>
            <w:vAlign w:val="bottom"/>
            <w:hideMark/>
          </w:tcPr>
          <w:p w14:paraId="0E6030E8"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2967" w:type="dxa"/>
            <w:shd w:val="clear" w:color="auto" w:fill="548DD4" w:themeFill="text2" w:themeFillTint="99"/>
            <w:noWrap/>
            <w:vAlign w:val="bottom"/>
            <w:hideMark/>
          </w:tcPr>
          <w:p w14:paraId="1B40F6E5"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Vendor</w:t>
            </w:r>
          </w:p>
        </w:tc>
        <w:tc>
          <w:tcPr>
            <w:tcW w:w="2121" w:type="dxa"/>
            <w:shd w:val="clear" w:color="auto" w:fill="548DD4" w:themeFill="text2" w:themeFillTint="99"/>
            <w:noWrap/>
            <w:vAlign w:val="bottom"/>
            <w:hideMark/>
          </w:tcPr>
          <w:p w14:paraId="264C7507"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Agreement Amount</w:t>
            </w:r>
          </w:p>
        </w:tc>
      </w:tr>
      <w:tr w:rsidR="00C04200" w:rsidRPr="00DC6BDA" w14:paraId="2FA0E964" w14:textId="77777777" w:rsidTr="002B0D0B">
        <w:trPr>
          <w:trHeight w:val="300"/>
          <w:jc w:val="center"/>
        </w:trPr>
        <w:tc>
          <w:tcPr>
            <w:tcW w:w="4517" w:type="dxa"/>
            <w:shd w:val="clear" w:color="auto" w:fill="auto"/>
            <w:noWrap/>
            <w:vAlign w:val="center"/>
            <w:hideMark/>
          </w:tcPr>
          <w:p w14:paraId="4A9E9B5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41BA829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Apex Precast</w:t>
            </w:r>
          </w:p>
        </w:tc>
        <w:tc>
          <w:tcPr>
            <w:tcW w:w="2121" w:type="dxa"/>
            <w:shd w:val="clear" w:color="auto" w:fill="auto"/>
            <w:noWrap/>
            <w:vAlign w:val="center"/>
            <w:hideMark/>
          </w:tcPr>
          <w:p w14:paraId="2B31C6B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0.74</w:t>
            </w:r>
          </w:p>
        </w:tc>
      </w:tr>
      <w:tr w:rsidR="00C04200" w:rsidRPr="00DC6BDA" w14:paraId="5DF3BAA5" w14:textId="77777777" w:rsidTr="002B0D0B">
        <w:trPr>
          <w:trHeight w:val="300"/>
          <w:jc w:val="center"/>
        </w:trPr>
        <w:tc>
          <w:tcPr>
            <w:tcW w:w="4517" w:type="dxa"/>
            <w:shd w:val="clear" w:color="auto" w:fill="auto"/>
            <w:noWrap/>
            <w:vAlign w:val="center"/>
            <w:hideMark/>
          </w:tcPr>
          <w:p w14:paraId="4B2680C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Topographical Wall Construction</w:t>
            </w:r>
          </w:p>
        </w:tc>
        <w:tc>
          <w:tcPr>
            <w:tcW w:w="2967" w:type="dxa"/>
            <w:shd w:val="clear" w:color="auto" w:fill="auto"/>
            <w:noWrap/>
            <w:vAlign w:val="center"/>
            <w:hideMark/>
          </w:tcPr>
          <w:p w14:paraId="1F27889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RK Consultants and Contractors</w:t>
            </w:r>
          </w:p>
        </w:tc>
        <w:tc>
          <w:tcPr>
            <w:tcW w:w="2121" w:type="dxa"/>
            <w:shd w:val="clear" w:color="auto" w:fill="auto"/>
            <w:noWrap/>
            <w:vAlign w:val="center"/>
            <w:hideMark/>
          </w:tcPr>
          <w:p w14:paraId="4AB0066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0.24</w:t>
            </w:r>
          </w:p>
        </w:tc>
      </w:tr>
      <w:tr w:rsidR="00C04200" w:rsidRPr="00DC6BDA" w14:paraId="5A32362A" w14:textId="77777777" w:rsidTr="002B0D0B">
        <w:trPr>
          <w:trHeight w:val="300"/>
          <w:jc w:val="center"/>
        </w:trPr>
        <w:tc>
          <w:tcPr>
            <w:tcW w:w="4517" w:type="dxa"/>
            <w:shd w:val="clear" w:color="auto" w:fill="auto"/>
            <w:noWrap/>
            <w:vAlign w:val="center"/>
            <w:hideMark/>
          </w:tcPr>
          <w:p w14:paraId="6A4C427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Consultancy for Water lifting from ken river</w:t>
            </w:r>
          </w:p>
        </w:tc>
        <w:tc>
          <w:tcPr>
            <w:tcW w:w="2967" w:type="dxa"/>
            <w:shd w:val="clear" w:color="auto" w:fill="auto"/>
            <w:noWrap/>
            <w:vAlign w:val="center"/>
            <w:hideMark/>
          </w:tcPr>
          <w:p w14:paraId="0A9F29C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Vexl</w:t>
            </w:r>
            <w:proofErr w:type="spellEnd"/>
            <w:r w:rsidRPr="00DC6BDA">
              <w:rPr>
                <w:rFonts w:asciiTheme="minorHAnsi" w:hAnsiTheme="minorHAnsi" w:cstheme="minorHAnsi"/>
                <w:color w:val="000000"/>
                <w:sz w:val="22"/>
                <w:szCs w:val="22"/>
                <w:lang w:val="en-GB" w:eastAsia="en-GB"/>
              </w:rPr>
              <w:t xml:space="preserve"> Environ Project private limited</w:t>
            </w:r>
          </w:p>
        </w:tc>
        <w:tc>
          <w:tcPr>
            <w:tcW w:w="2121" w:type="dxa"/>
            <w:shd w:val="clear" w:color="auto" w:fill="auto"/>
            <w:noWrap/>
            <w:vAlign w:val="center"/>
            <w:hideMark/>
          </w:tcPr>
          <w:p w14:paraId="17134B0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4A4BB45C" w14:textId="77777777" w:rsidTr="002B0D0B">
        <w:trPr>
          <w:trHeight w:val="300"/>
          <w:jc w:val="center"/>
        </w:trPr>
        <w:tc>
          <w:tcPr>
            <w:tcW w:w="4517" w:type="dxa"/>
            <w:shd w:val="clear" w:color="auto" w:fill="auto"/>
            <w:noWrap/>
            <w:vAlign w:val="center"/>
            <w:hideMark/>
          </w:tcPr>
          <w:p w14:paraId="5354D54E" w14:textId="77777777" w:rsidR="00C04200" w:rsidRPr="00DC6BDA" w:rsidRDefault="00C04200" w:rsidP="00462250">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Master plan , architectural , landscape design and interior design services for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colony</w:t>
            </w:r>
          </w:p>
        </w:tc>
        <w:tc>
          <w:tcPr>
            <w:tcW w:w="2967" w:type="dxa"/>
            <w:shd w:val="clear" w:color="auto" w:fill="auto"/>
            <w:noWrap/>
            <w:vAlign w:val="center"/>
            <w:hideMark/>
          </w:tcPr>
          <w:p w14:paraId="7887E85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R+D Studio</w:t>
            </w:r>
          </w:p>
        </w:tc>
        <w:tc>
          <w:tcPr>
            <w:tcW w:w="2121" w:type="dxa"/>
            <w:shd w:val="clear" w:color="auto" w:fill="auto"/>
            <w:noWrap/>
            <w:vAlign w:val="center"/>
            <w:hideMark/>
          </w:tcPr>
          <w:p w14:paraId="10E8B3F0"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0.61</w:t>
            </w:r>
          </w:p>
        </w:tc>
      </w:tr>
      <w:tr w:rsidR="00C04200" w:rsidRPr="00DC6BDA" w14:paraId="257A09C6" w14:textId="77777777" w:rsidTr="002B0D0B">
        <w:trPr>
          <w:trHeight w:val="300"/>
          <w:jc w:val="center"/>
        </w:trPr>
        <w:tc>
          <w:tcPr>
            <w:tcW w:w="4517" w:type="dxa"/>
            <w:shd w:val="clear" w:color="auto" w:fill="auto"/>
            <w:noWrap/>
            <w:vAlign w:val="center"/>
            <w:hideMark/>
          </w:tcPr>
          <w:p w14:paraId="555313C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3.15 MVA 33.0.433 KVA Transformer</w:t>
            </w:r>
          </w:p>
        </w:tc>
        <w:tc>
          <w:tcPr>
            <w:tcW w:w="2967" w:type="dxa"/>
            <w:shd w:val="clear" w:color="auto" w:fill="auto"/>
            <w:noWrap/>
            <w:vAlign w:val="center"/>
            <w:hideMark/>
          </w:tcPr>
          <w:p w14:paraId="6F2A716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Voltamp</w:t>
            </w:r>
            <w:proofErr w:type="spellEnd"/>
          </w:p>
        </w:tc>
        <w:tc>
          <w:tcPr>
            <w:tcW w:w="2121" w:type="dxa"/>
            <w:shd w:val="clear" w:color="auto" w:fill="auto"/>
            <w:noWrap/>
            <w:vAlign w:val="center"/>
            <w:hideMark/>
          </w:tcPr>
          <w:p w14:paraId="4A4DCB3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0.32</w:t>
            </w:r>
          </w:p>
        </w:tc>
      </w:tr>
      <w:tr w:rsidR="00C04200" w:rsidRPr="00DC6BDA" w14:paraId="4CB74110" w14:textId="77777777" w:rsidTr="002B0D0B">
        <w:trPr>
          <w:trHeight w:val="300"/>
          <w:jc w:val="center"/>
        </w:trPr>
        <w:tc>
          <w:tcPr>
            <w:tcW w:w="4517" w:type="dxa"/>
            <w:shd w:val="clear" w:color="auto" w:fill="auto"/>
            <w:noWrap/>
            <w:vAlign w:val="center"/>
            <w:hideMark/>
          </w:tcPr>
          <w:p w14:paraId="55D5B00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TMT Bar</w:t>
            </w:r>
          </w:p>
        </w:tc>
        <w:tc>
          <w:tcPr>
            <w:tcW w:w="2967" w:type="dxa"/>
            <w:shd w:val="clear" w:color="auto" w:fill="auto"/>
            <w:noWrap/>
            <w:vAlign w:val="center"/>
            <w:hideMark/>
          </w:tcPr>
          <w:p w14:paraId="01CE876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TATA Steel</w:t>
            </w:r>
          </w:p>
        </w:tc>
        <w:tc>
          <w:tcPr>
            <w:tcW w:w="2121" w:type="dxa"/>
            <w:shd w:val="clear" w:color="auto" w:fill="auto"/>
            <w:noWrap/>
            <w:vAlign w:val="center"/>
            <w:hideMark/>
          </w:tcPr>
          <w:p w14:paraId="6B2D879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1.69</w:t>
            </w:r>
          </w:p>
        </w:tc>
      </w:tr>
      <w:tr w:rsidR="00C04200" w:rsidRPr="00DC6BDA" w14:paraId="1534A345" w14:textId="77777777" w:rsidTr="002B0D0B">
        <w:trPr>
          <w:trHeight w:val="300"/>
          <w:jc w:val="center"/>
        </w:trPr>
        <w:tc>
          <w:tcPr>
            <w:tcW w:w="4517" w:type="dxa"/>
            <w:shd w:val="clear" w:color="auto" w:fill="auto"/>
            <w:noWrap/>
            <w:vAlign w:val="center"/>
            <w:hideMark/>
          </w:tcPr>
          <w:p w14:paraId="2D47DCC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500 KVA DG Set</w:t>
            </w:r>
          </w:p>
        </w:tc>
        <w:tc>
          <w:tcPr>
            <w:tcW w:w="2967" w:type="dxa"/>
            <w:shd w:val="clear" w:color="auto" w:fill="auto"/>
            <w:noWrap/>
            <w:vAlign w:val="center"/>
            <w:hideMark/>
          </w:tcPr>
          <w:p w14:paraId="38EE841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Sudhir</w:t>
            </w:r>
            <w:proofErr w:type="spellEnd"/>
            <w:r w:rsidRPr="00DC6BDA">
              <w:rPr>
                <w:rFonts w:asciiTheme="minorHAnsi" w:hAnsiTheme="minorHAnsi" w:cstheme="minorHAnsi"/>
                <w:color w:val="000000"/>
                <w:sz w:val="22"/>
                <w:szCs w:val="22"/>
                <w:lang w:val="en-GB" w:eastAsia="en-GB"/>
              </w:rPr>
              <w:t xml:space="preserve"> Power limited</w:t>
            </w:r>
          </w:p>
        </w:tc>
        <w:tc>
          <w:tcPr>
            <w:tcW w:w="2121" w:type="dxa"/>
            <w:shd w:val="clear" w:color="auto" w:fill="auto"/>
            <w:noWrap/>
            <w:vAlign w:val="center"/>
            <w:hideMark/>
          </w:tcPr>
          <w:p w14:paraId="314DEAC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0.29</w:t>
            </w:r>
          </w:p>
        </w:tc>
      </w:tr>
      <w:tr w:rsidR="00C04200" w:rsidRPr="00DC6BDA" w14:paraId="668C29F3" w14:textId="77777777" w:rsidTr="002B0D0B">
        <w:trPr>
          <w:trHeight w:val="300"/>
          <w:jc w:val="center"/>
        </w:trPr>
        <w:tc>
          <w:tcPr>
            <w:tcW w:w="4517" w:type="dxa"/>
            <w:shd w:val="clear" w:color="auto" w:fill="auto"/>
            <w:noWrap/>
            <w:vAlign w:val="center"/>
            <w:hideMark/>
          </w:tcPr>
          <w:p w14:paraId="1F6852C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Brick </w:t>
            </w:r>
            <w:proofErr w:type="spellStart"/>
            <w:r w:rsidRPr="00DC6BDA">
              <w:rPr>
                <w:rFonts w:asciiTheme="minorHAnsi" w:hAnsiTheme="minorHAnsi" w:cstheme="minorHAnsi"/>
                <w:color w:val="000000"/>
                <w:sz w:val="22"/>
                <w:szCs w:val="22"/>
                <w:lang w:val="en-GB" w:eastAsia="en-GB"/>
              </w:rPr>
              <w:t>masonary</w:t>
            </w:r>
            <w:proofErr w:type="spellEnd"/>
            <w:r w:rsidRPr="00DC6BDA">
              <w:rPr>
                <w:rFonts w:asciiTheme="minorHAnsi" w:hAnsiTheme="minorHAnsi" w:cstheme="minorHAnsi"/>
                <w:color w:val="000000"/>
                <w:sz w:val="22"/>
                <w:szCs w:val="22"/>
                <w:lang w:val="en-GB" w:eastAsia="en-GB"/>
              </w:rPr>
              <w:t xml:space="preserve"> Boundary wall work at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003C656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Jay </w:t>
            </w:r>
            <w:proofErr w:type="spellStart"/>
            <w:r w:rsidRPr="00DC6BDA">
              <w:rPr>
                <w:rFonts w:asciiTheme="minorHAnsi" w:hAnsiTheme="minorHAnsi" w:cstheme="minorHAnsi"/>
                <w:color w:val="000000"/>
                <w:sz w:val="22"/>
                <w:szCs w:val="22"/>
                <w:lang w:val="en-GB" w:eastAsia="en-GB"/>
              </w:rPr>
              <w:t>shree</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mahakal</w:t>
            </w:r>
            <w:proofErr w:type="spellEnd"/>
            <w:r w:rsidRPr="00DC6BDA">
              <w:rPr>
                <w:rFonts w:asciiTheme="minorHAnsi" w:hAnsiTheme="minorHAnsi" w:cstheme="minorHAnsi"/>
                <w:color w:val="000000"/>
                <w:sz w:val="22"/>
                <w:szCs w:val="22"/>
                <w:lang w:val="en-GB" w:eastAsia="en-GB"/>
              </w:rPr>
              <w:t xml:space="preserve"> contractor</w:t>
            </w:r>
          </w:p>
        </w:tc>
        <w:tc>
          <w:tcPr>
            <w:tcW w:w="2121" w:type="dxa"/>
            <w:shd w:val="clear" w:color="auto" w:fill="auto"/>
            <w:noWrap/>
            <w:vAlign w:val="center"/>
            <w:hideMark/>
          </w:tcPr>
          <w:p w14:paraId="280BC4D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C04200" w:rsidRPr="00DC6BDA" w14:paraId="0B88F60E" w14:textId="77777777" w:rsidTr="002B0D0B">
        <w:trPr>
          <w:trHeight w:val="300"/>
          <w:jc w:val="center"/>
        </w:trPr>
        <w:tc>
          <w:tcPr>
            <w:tcW w:w="4517" w:type="dxa"/>
            <w:shd w:val="clear" w:color="auto" w:fill="auto"/>
            <w:noWrap/>
            <w:vAlign w:val="center"/>
            <w:hideMark/>
          </w:tcPr>
          <w:p w14:paraId="2A324B6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Crushing system</w:t>
            </w:r>
          </w:p>
        </w:tc>
        <w:tc>
          <w:tcPr>
            <w:tcW w:w="2967" w:type="dxa"/>
            <w:shd w:val="clear" w:color="auto" w:fill="auto"/>
            <w:noWrap/>
            <w:vAlign w:val="center"/>
            <w:hideMark/>
          </w:tcPr>
          <w:p w14:paraId="6684BA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L&amp;T</w:t>
            </w:r>
          </w:p>
        </w:tc>
        <w:tc>
          <w:tcPr>
            <w:tcW w:w="2121" w:type="dxa"/>
            <w:shd w:val="clear" w:color="auto" w:fill="auto"/>
            <w:noWrap/>
            <w:vAlign w:val="center"/>
            <w:hideMark/>
          </w:tcPr>
          <w:p w14:paraId="0CED6D5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23.64</w:t>
            </w:r>
          </w:p>
        </w:tc>
      </w:tr>
      <w:tr w:rsidR="00C04200" w:rsidRPr="00DC6BDA" w14:paraId="71C92DA5" w14:textId="77777777" w:rsidTr="002B0D0B">
        <w:trPr>
          <w:trHeight w:val="300"/>
          <w:jc w:val="center"/>
        </w:trPr>
        <w:tc>
          <w:tcPr>
            <w:tcW w:w="4517" w:type="dxa"/>
            <w:shd w:val="clear" w:color="auto" w:fill="auto"/>
            <w:noWrap/>
            <w:vAlign w:val="center"/>
            <w:hideMark/>
          </w:tcPr>
          <w:p w14:paraId="2054413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WHRS</w:t>
            </w:r>
          </w:p>
        </w:tc>
        <w:tc>
          <w:tcPr>
            <w:tcW w:w="2967" w:type="dxa"/>
            <w:shd w:val="clear" w:color="auto" w:fill="auto"/>
            <w:noWrap/>
            <w:vAlign w:val="center"/>
            <w:hideMark/>
          </w:tcPr>
          <w:p w14:paraId="5B55C0E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Thermax</w:t>
            </w:r>
            <w:proofErr w:type="spellEnd"/>
          </w:p>
        </w:tc>
        <w:tc>
          <w:tcPr>
            <w:tcW w:w="2121" w:type="dxa"/>
            <w:shd w:val="clear" w:color="auto" w:fill="auto"/>
            <w:noWrap/>
            <w:vAlign w:val="center"/>
            <w:hideMark/>
          </w:tcPr>
          <w:p w14:paraId="03D732E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99.50</w:t>
            </w:r>
          </w:p>
        </w:tc>
      </w:tr>
      <w:tr w:rsidR="00C04200" w:rsidRPr="00DC6BDA" w14:paraId="4CBE83E3" w14:textId="77777777" w:rsidTr="002B0D0B">
        <w:trPr>
          <w:trHeight w:val="300"/>
          <w:jc w:val="center"/>
        </w:trPr>
        <w:tc>
          <w:tcPr>
            <w:tcW w:w="4517" w:type="dxa"/>
            <w:shd w:val="clear" w:color="auto" w:fill="auto"/>
            <w:noWrap/>
            <w:vAlign w:val="center"/>
            <w:hideMark/>
          </w:tcPr>
          <w:p w14:paraId="4DE90FB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ESP and Bag </w:t>
            </w:r>
            <w:proofErr w:type="spellStart"/>
            <w:r w:rsidRPr="00DC6BDA">
              <w:rPr>
                <w:rFonts w:asciiTheme="minorHAnsi" w:hAnsiTheme="minorHAnsi" w:cstheme="minorHAnsi"/>
                <w:color w:val="000000"/>
                <w:sz w:val="22"/>
                <w:szCs w:val="22"/>
                <w:lang w:val="en-GB" w:eastAsia="en-GB"/>
              </w:rPr>
              <w:t>hOuse</w:t>
            </w:r>
            <w:proofErr w:type="spellEnd"/>
          </w:p>
        </w:tc>
        <w:tc>
          <w:tcPr>
            <w:tcW w:w="2967" w:type="dxa"/>
            <w:shd w:val="clear" w:color="auto" w:fill="auto"/>
            <w:noWrap/>
            <w:vAlign w:val="center"/>
            <w:hideMark/>
          </w:tcPr>
          <w:p w14:paraId="010C0A2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Himenviro</w:t>
            </w:r>
            <w:proofErr w:type="spellEnd"/>
          </w:p>
        </w:tc>
        <w:tc>
          <w:tcPr>
            <w:tcW w:w="2121" w:type="dxa"/>
            <w:shd w:val="clear" w:color="auto" w:fill="auto"/>
            <w:noWrap/>
            <w:vAlign w:val="center"/>
            <w:hideMark/>
          </w:tcPr>
          <w:p w14:paraId="45EDBED3"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21.25</w:t>
            </w:r>
          </w:p>
        </w:tc>
      </w:tr>
      <w:tr w:rsidR="00C04200" w:rsidRPr="00DC6BDA" w14:paraId="2156C728" w14:textId="77777777" w:rsidTr="002B0D0B">
        <w:trPr>
          <w:trHeight w:val="300"/>
          <w:jc w:val="center"/>
        </w:trPr>
        <w:tc>
          <w:tcPr>
            <w:tcW w:w="4517" w:type="dxa"/>
            <w:shd w:val="clear" w:color="auto" w:fill="auto"/>
            <w:noWrap/>
            <w:vAlign w:val="center"/>
            <w:hideMark/>
          </w:tcPr>
          <w:p w14:paraId="43D67B9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Crushing system 2 years spare</w:t>
            </w:r>
          </w:p>
        </w:tc>
        <w:tc>
          <w:tcPr>
            <w:tcW w:w="2967" w:type="dxa"/>
            <w:shd w:val="clear" w:color="auto" w:fill="auto"/>
            <w:noWrap/>
            <w:vAlign w:val="center"/>
            <w:hideMark/>
          </w:tcPr>
          <w:p w14:paraId="1650782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L&amp;T</w:t>
            </w:r>
          </w:p>
        </w:tc>
        <w:tc>
          <w:tcPr>
            <w:tcW w:w="2121" w:type="dxa"/>
            <w:shd w:val="clear" w:color="auto" w:fill="auto"/>
            <w:noWrap/>
            <w:vAlign w:val="center"/>
            <w:hideMark/>
          </w:tcPr>
          <w:p w14:paraId="281DFBE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0.96</w:t>
            </w:r>
          </w:p>
        </w:tc>
      </w:tr>
      <w:tr w:rsidR="00C04200" w:rsidRPr="00DC6BDA" w14:paraId="5EDF9C6B" w14:textId="77777777" w:rsidTr="002B0D0B">
        <w:trPr>
          <w:trHeight w:val="300"/>
          <w:jc w:val="center"/>
        </w:trPr>
        <w:tc>
          <w:tcPr>
            <w:tcW w:w="4517" w:type="dxa"/>
            <w:shd w:val="clear" w:color="auto" w:fill="auto"/>
            <w:noWrap/>
            <w:vAlign w:val="center"/>
            <w:hideMark/>
          </w:tcPr>
          <w:p w14:paraId="1923206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Weigh Bridge 100 MT-4Nos.</w:t>
            </w:r>
          </w:p>
        </w:tc>
        <w:tc>
          <w:tcPr>
            <w:tcW w:w="2967" w:type="dxa"/>
            <w:shd w:val="clear" w:color="auto" w:fill="auto"/>
            <w:noWrap/>
            <w:vAlign w:val="center"/>
            <w:hideMark/>
          </w:tcPr>
          <w:p w14:paraId="739DCA5B" w14:textId="063B4DD1" w:rsidR="00C04200" w:rsidRPr="00DC6BDA" w:rsidRDefault="001F7EF0" w:rsidP="001F7EF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Rice lake weighing systems I</w:t>
            </w:r>
            <w:r w:rsidR="00C04200" w:rsidRPr="00DC6BDA">
              <w:rPr>
                <w:rFonts w:asciiTheme="minorHAnsi" w:hAnsiTheme="minorHAnsi" w:cstheme="minorHAnsi"/>
                <w:color w:val="000000"/>
                <w:sz w:val="22"/>
                <w:szCs w:val="22"/>
                <w:lang w:val="en-GB" w:eastAsia="en-GB"/>
              </w:rPr>
              <w:t>ndia Limited</w:t>
            </w:r>
          </w:p>
        </w:tc>
        <w:tc>
          <w:tcPr>
            <w:tcW w:w="2121" w:type="dxa"/>
            <w:shd w:val="clear" w:color="auto" w:fill="auto"/>
            <w:noWrap/>
            <w:vAlign w:val="center"/>
            <w:hideMark/>
          </w:tcPr>
          <w:p w14:paraId="0768E9D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0.56</w:t>
            </w:r>
          </w:p>
        </w:tc>
      </w:tr>
      <w:tr w:rsidR="00C04200" w:rsidRPr="00DC6BDA" w14:paraId="746A37A4" w14:textId="77777777" w:rsidTr="002B0D0B">
        <w:trPr>
          <w:trHeight w:val="300"/>
          <w:jc w:val="center"/>
        </w:trPr>
        <w:tc>
          <w:tcPr>
            <w:tcW w:w="4517" w:type="dxa"/>
            <w:shd w:val="clear" w:color="auto" w:fill="auto"/>
            <w:noWrap/>
            <w:vAlign w:val="center"/>
            <w:hideMark/>
          </w:tcPr>
          <w:p w14:paraId="4380A15E"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services</w:t>
            </w:r>
          </w:p>
        </w:tc>
        <w:tc>
          <w:tcPr>
            <w:tcW w:w="2967" w:type="dxa"/>
            <w:shd w:val="clear" w:color="auto" w:fill="auto"/>
            <w:noWrap/>
            <w:vAlign w:val="center"/>
            <w:hideMark/>
          </w:tcPr>
          <w:p w14:paraId="38BB6D96"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p>
        </w:tc>
        <w:tc>
          <w:tcPr>
            <w:tcW w:w="2121" w:type="dxa"/>
            <w:shd w:val="clear" w:color="auto" w:fill="auto"/>
            <w:noWrap/>
            <w:vAlign w:val="center"/>
            <w:hideMark/>
          </w:tcPr>
          <w:p w14:paraId="0967F68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4.07</w:t>
            </w:r>
          </w:p>
        </w:tc>
      </w:tr>
      <w:tr w:rsidR="00C04200" w:rsidRPr="00DC6BDA" w14:paraId="12C53E31" w14:textId="77777777" w:rsidTr="002B0D0B">
        <w:trPr>
          <w:trHeight w:val="300"/>
          <w:jc w:val="center"/>
        </w:trPr>
        <w:tc>
          <w:tcPr>
            <w:tcW w:w="4517" w:type="dxa"/>
            <w:shd w:val="clear" w:color="auto" w:fill="auto"/>
            <w:noWrap/>
            <w:vAlign w:val="center"/>
            <w:hideMark/>
          </w:tcPr>
          <w:p w14:paraId="29E5862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Civl</w:t>
            </w:r>
            <w:proofErr w:type="spellEnd"/>
            <w:r w:rsidRPr="00DC6BDA">
              <w:rPr>
                <w:rFonts w:asciiTheme="minorHAnsi" w:hAnsiTheme="minorHAnsi" w:cstheme="minorHAnsi"/>
                <w:color w:val="000000"/>
                <w:sz w:val="22"/>
                <w:szCs w:val="22"/>
                <w:lang w:val="en-GB" w:eastAsia="en-GB"/>
              </w:rPr>
              <w:t xml:space="preserve"> stacker, </w:t>
            </w:r>
            <w:proofErr w:type="spellStart"/>
            <w:r w:rsidRPr="00DC6BDA">
              <w:rPr>
                <w:rFonts w:asciiTheme="minorHAnsi" w:hAnsiTheme="minorHAnsi" w:cstheme="minorHAnsi"/>
                <w:color w:val="000000"/>
                <w:sz w:val="22"/>
                <w:szCs w:val="22"/>
                <w:lang w:val="en-GB" w:eastAsia="en-GB"/>
              </w:rPr>
              <w:t>reclaimer</w:t>
            </w:r>
            <w:proofErr w:type="spellEnd"/>
            <w:r w:rsidRPr="00DC6BDA">
              <w:rPr>
                <w:rFonts w:asciiTheme="minorHAnsi" w:hAnsiTheme="minorHAnsi" w:cstheme="minorHAnsi"/>
                <w:color w:val="000000"/>
                <w:sz w:val="22"/>
                <w:szCs w:val="22"/>
                <w:lang w:val="en-GB" w:eastAsia="en-GB"/>
              </w:rPr>
              <w:t xml:space="preserve">, Pyro, blending and clinker silo, mech. </w:t>
            </w:r>
            <w:proofErr w:type="spellStart"/>
            <w:r w:rsidRPr="00DC6BDA">
              <w:rPr>
                <w:rFonts w:asciiTheme="minorHAnsi" w:hAnsiTheme="minorHAnsi" w:cstheme="minorHAnsi"/>
                <w:color w:val="000000"/>
                <w:sz w:val="22"/>
                <w:szCs w:val="22"/>
                <w:lang w:val="en-GB" w:eastAsia="en-GB"/>
              </w:rPr>
              <w:t>Staker</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reclaimer</w:t>
            </w:r>
            <w:proofErr w:type="spellEnd"/>
          </w:p>
        </w:tc>
        <w:tc>
          <w:tcPr>
            <w:tcW w:w="2967" w:type="dxa"/>
            <w:shd w:val="clear" w:color="auto" w:fill="auto"/>
            <w:noWrap/>
            <w:vAlign w:val="center"/>
            <w:hideMark/>
          </w:tcPr>
          <w:p w14:paraId="6558CF3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KEC International limited</w:t>
            </w:r>
          </w:p>
        </w:tc>
        <w:tc>
          <w:tcPr>
            <w:tcW w:w="2121" w:type="dxa"/>
            <w:shd w:val="clear" w:color="auto" w:fill="auto"/>
            <w:noWrap/>
            <w:vAlign w:val="center"/>
            <w:hideMark/>
          </w:tcPr>
          <w:p w14:paraId="1B11BE7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97.71</w:t>
            </w:r>
          </w:p>
        </w:tc>
      </w:tr>
      <w:tr w:rsidR="00C04200" w:rsidRPr="00DC6BDA" w14:paraId="54C9EDA7" w14:textId="77777777" w:rsidTr="002B0D0B">
        <w:trPr>
          <w:trHeight w:val="300"/>
          <w:jc w:val="center"/>
        </w:trPr>
        <w:tc>
          <w:tcPr>
            <w:tcW w:w="4517" w:type="dxa"/>
            <w:shd w:val="clear" w:color="auto" w:fill="auto"/>
            <w:noWrap/>
            <w:vAlign w:val="center"/>
            <w:hideMark/>
          </w:tcPr>
          <w:p w14:paraId="33EF988C"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TMT supply-4000MT/PMC Services</w:t>
            </w:r>
          </w:p>
        </w:tc>
        <w:tc>
          <w:tcPr>
            <w:tcW w:w="2967" w:type="dxa"/>
            <w:shd w:val="clear" w:color="auto" w:fill="auto"/>
            <w:noWrap/>
            <w:vAlign w:val="center"/>
            <w:hideMark/>
          </w:tcPr>
          <w:p w14:paraId="09BBF5E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KEC International limited</w:t>
            </w:r>
          </w:p>
        </w:tc>
        <w:tc>
          <w:tcPr>
            <w:tcW w:w="2121" w:type="dxa"/>
            <w:shd w:val="clear" w:color="auto" w:fill="auto"/>
            <w:noWrap/>
            <w:vAlign w:val="center"/>
            <w:hideMark/>
          </w:tcPr>
          <w:p w14:paraId="0AD6280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20.64</w:t>
            </w:r>
          </w:p>
        </w:tc>
      </w:tr>
      <w:tr w:rsidR="00C04200" w:rsidRPr="00DC6BDA" w14:paraId="7DDC86C5" w14:textId="77777777" w:rsidTr="002B0D0B">
        <w:trPr>
          <w:trHeight w:val="300"/>
          <w:jc w:val="center"/>
        </w:trPr>
        <w:tc>
          <w:tcPr>
            <w:tcW w:w="4517" w:type="dxa"/>
            <w:shd w:val="clear" w:color="auto" w:fill="auto"/>
            <w:noWrap/>
            <w:vAlign w:val="center"/>
            <w:hideMark/>
          </w:tcPr>
          <w:p w14:paraId="61AF157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Mechanical fabrication erection for Pyro</w:t>
            </w:r>
          </w:p>
        </w:tc>
        <w:tc>
          <w:tcPr>
            <w:tcW w:w="2967" w:type="dxa"/>
            <w:shd w:val="clear" w:color="auto" w:fill="auto"/>
            <w:noWrap/>
            <w:vAlign w:val="center"/>
            <w:hideMark/>
          </w:tcPr>
          <w:p w14:paraId="14D6F1A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Hajee</w:t>
            </w:r>
            <w:proofErr w:type="spellEnd"/>
            <w:r w:rsidRPr="00DC6BDA">
              <w:rPr>
                <w:rFonts w:asciiTheme="minorHAnsi" w:hAnsiTheme="minorHAnsi" w:cstheme="minorHAnsi"/>
                <w:color w:val="000000"/>
                <w:sz w:val="22"/>
                <w:szCs w:val="22"/>
                <w:lang w:val="en-GB" w:eastAsia="en-GB"/>
              </w:rPr>
              <w:t xml:space="preserve"> AP </w:t>
            </w:r>
            <w:proofErr w:type="spellStart"/>
            <w:r w:rsidRPr="00DC6BDA">
              <w:rPr>
                <w:rFonts w:asciiTheme="minorHAnsi" w:hAnsiTheme="minorHAnsi" w:cstheme="minorHAnsi"/>
                <w:color w:val="000000"/>
                <w:sz w:val="22"/>
                <w:szCs w:val="22"/>
                <w:lang w:val="en-GB" w:eastAsia="en-GB"/>
              </w:rPr>
              <w:t>Bava</w:t>
            </w:r>
            <w:proofErr w:type="spellEnd"/>
          </w:p>
        </w:tc>
        <w:tc>
          <w:tcPr>
            <w:tcW w:w="2121" w:type="dxa"/>
            <w:shd w:val="clear" w:color="auto" w:fill="auto"/>
            <w:noWrap/>
            <w:vAlign w:val="center"/>
            <w:hideMark/>
          </w:tcPr>
          <w:p w14:paraId="1501B72A"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53.50</w:t>
            </w:r>
          </w:p>
        </w:tc>
      </w:tr>
      <w:tr w:rsidR="00C04200" w:rsidRPr="00DC6BDA" w14:paraId="4D20B763" w14:textId="77777777" w:rsidTr="002B0D0B">
        <w:trPr>
          <w:trHeight w:val="300"/>
          <w:jc w:val="center"/>
        </w:trPr>
        <w:tc>
          <w:tcPr>
            <w:tcW w:w="4517" w:type="dxa"/>
            <w:shd w:val="clear" w:color="auto" w:fill="auto"/>
            <w:noWrap/>
            <w:vAlign w:val="center"/>
            <w:hideMark/>
          </w:tcPr>
          <w:p w14:paraId="102B1C7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PMC services</w:t>
            </w:r>
          </w:p>
        </w:tc>
        <w:tc>
          <w:tcPr>
            <w:tcW w:w="2967" w:type="dxa"/>
            <w:shd w:val="clear" w:color="auto" w:fill="auto"/>
            <w:noWrap/>
            <w:vAlign w:val="center"/>
            <w:hideMark/>
          </w:tcPr>
          <w:p w14:paraId="60EFE67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Hajee</w:t>
            </w:r>
            <w:proofErr w:type="spellEnd"/>
            <w:r w:rsidRPr="00DC6BDA">
              <w:rPr>
                <w:rFonts w:asciiTheme="minorHAnsi" w:hAnsiTheme="minorHAnsi" w:cstheme="minorHAnsi"/>
                <w:color w:val="000000"/>
                <w:sz w:val="22"/>
                <w:szCs w:val="22"/>
                <w:lang w:val="en-GB" w:eastAsia="en-GB"/>
              </w:rPr>
              <w:t xml:space="preserve"> AP </w:t>
            </w:r>
            <w:proofErr w:type="spellStart"/>
            <w:r w:rsidRPr="00DC6BDA">
              <w:rPr>
                <w:rFonts w:asciiTheme="minorHAnsi" w:hAnsiTheme="minorHAnsi" w:cstheme="minorHAnsi"/>
                <w:color w:val="000000"/>
                <w:sz w:val="22"/>
                <w:szCs w:val="22"/>
                <w:lang w:val="en-GB" w:eastAsia="en-GB"/>
              </w:rPr>
              <w:t>Bava</w:t>
            </w:r>
            <w:proofErr w:type="spellEnd"/>
          </w:p>
        </w:tc>
        <w:tc>
          <w:tcPr>
            <w:tcW w:w="2121" w:type="dxa"/>
            <w:shd w:val="clear" w:color="auto" w:fill="auto"/>
            <w:noWrap/>
            <w:vAlign w:val="center"/>
            <w:hideMark/>
          </w:tcPr>
          <w:p w14:paraId="6E68FF8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C04200" w:rsidRPr="00DC6BDA" w14:paraId="453674AF" w14:textId="77777777" w:rsidTr="002B0D0B">
        <w:trPr>
          <w:trHeight w:val="300"/>
          <w:jc w:val="center"/>
        </w:trPr>
        <w:tc>
          <w:tcPr>
            <w:tcW w:w="4517" w:type="dxa"/>
            <w:shd w:val="clear" w:color="auto" w:fill="auto"/>
            <w:noWrap/>
            <w:vAlign w:val="center"/>
            <w:hideMark/>
          </w:tcPr>
          <w:p w14:paraId="7B2831D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and structural work, WHRS, Cement Mill, packing plant, Cement mill silo and Fly ash silo</w:t>
            </w:r>
          </w:p>
        </w:tc>
        <w:tc>
          <w:tcPr>
            <w:tcW w:w="2967" w:type="dxa"/>
            <w:shd w:val="clear" w:color="auto" w:fill="auto"/>
            <w:noWrap/>
            <w:vAlign w:val="center"/>
            <w:hideMark/>
          </w:tcPr>
          <w:p w14:paraId="500D265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Buildwell</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roject</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india</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Limited</w:t>
            </w:r>
          </w:p>
        </w:tc>
        <w:tc>
          <w:tcPr>
            <w:tcW w:w="2121" w:type="dxa"/>
            <w:shd w:val="clear" w:color="auto" w:fill="auto"/>
            <w:noWrap/>
            <w:vAlign w:val="center"/>
            <w:hideMark/>
          </w:tcPr>
          <w:p w14:paraId="2385205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29.99</w:t>
            </w:r>
          </w:p>
        </w:tc>
      </w:tr>
      <w:tr w:rsidR="00C04200" w:rsidRPr="00DC6BDA" w14:paraId="4E32C113" w14:textId="77777777" w:rsidTr="002B0D0B">
        <w:trPr>
          <w:trHeight w:val="300"/>
          <w:jc w:val="center"/>
        </w:trPr>
        <w:tc>
          <w:tcPr>
            <w:tcW w:w="4517" w:type="dxa"/>
            <w:shd w:val="clear" w:color="auto" w:fill="auto"/>
            <w:noWrap/>
            <w:vAlign w:val="center"/>
            <w:hideMark/>
          </w:tcPr>
          <w:p w14:paraId="5527379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Site grading and levelling work at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5C8B6EE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6C2B24E1"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2.27</w:t>
            </w:r>
          </w:p>
        </w:tc>
      </w:tr>
      <w:tr w:rsidR="00C04200" w:rsidRPr="00DC6BDA" w14:paraId="3BF9695A" w14:textId="77777777" w:rsidTr="002B0D0B">
        <w:trPr>
          <w:trHeight w:val="300"/>
          <w:jc w:val="center"/>
        </w:trPr>
        <w:tc>
          <w:tcPr>
            <w:tcW w:w="4517" w:type="dxa"/>
            <w:shd w:val="clear" w:color="auto" w:fill="auto"/>
            <w:noWrap/>
            <w:vAlign w:val="center"/>
            <w:hideMark/>
          </w:tcPr>
          <w:p w14:paraId="0C25E12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consultancy order</w:t>
            </w:r>
          </w:p>
        </w:tc>
        <w:tc>
          <w:tcPr>
            <w:tcW w:w="2967" w:type="dxa"/>
            <w:shd w:val="clear" w:color="auto" w:fill="auto"/>
            <w:noWrap/>
            <w:vAlign w:val="center"/>
            <w:hideMark/>
          </w:tcPr>
          <w:p w14:paraId="243A5FB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SecMec</w:t>
            </w:r>
            <w:proofErr w:type="spellEnd"/>
          </w:p>
        </w:tc>
        <w:tc>
          <w:tcPr>
            <w:tcW w:w="2121" w:type="dxa"/>
            <w:shd w:val="clear" w:color="auto" w:fill="auto"/>
            <w:noWrap/>
            <w:vAlign w:val="center"/>
            <w:hideMark/>
          </w:tcPr>
          <w:p w14:paraId="6E75E5A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2.75</w:t>
            </w:r>
          </w:p>
        </w:tc>
      </w:tr>
      <w:tr w:rsidR="00C04200" w:rsidRPr="00DC6BDA" w14:paraId="575A903A" w14:textId="77777777" w:rsidTr="002B0D0B">
        <w:trPr>
          <w:trHeight w:val="300"/>
          <w:jc w:val="center"/>
        </w:trPr>
        <w:tc>
          <w:tcPr>
            <w:tcW w:w="4517" w:type="dxa"/>
            <w:shd w:val="clear" w:color="auto" w:fill="auto"/>
            <w:noWrap/>
            <w:vAlign w:val="center"/>
            <w:hideMark/>
          </w:tcPr>
          <w:p w14:paraId="6A4B886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Road and Drainage work</w:t>
            </w:r>
          </w:p>
        </w:tc>
        <w:tc>
          <w:tcPr>
            <w:tcW w:w="2967" w:type="dxa"/>
            <w:shd w:val="clear" w:color="auto" w:fill="auto"/>
            <w:noWrap/>
            <w:vAlign w:val="center"/>
            <w:hideMark/>
          </w:tcPr>
          <w:p w14:paraId="6EBD723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74D2D5A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12.83</w:t>
            </w:r>
          </w:p>
        </w:tc>
      </w:tr>
      <w:tr w:rsidR="00C04200" w:rsidRPr="00DC6BDA" w14:paraId="0B35ECFE" w14:textId="77777777" w:rsidTr="002B0D0B">
        <w:trPr>
          <w:trHeight w:val="300"/>
          <w:jc w:val="center"/>
        </w:trPr>
        <w:tc>
          <w:tcPr>
            <w:tcW w:w="4517" w:type="dxa"/>
            <w:shd w:val="clear" w:color="auto" w:fill="auto"/>
            <w:noWrap/>
            <w:vAlign w:val="center"/>
            <w:hideMark/>
          </w:tcPr>
          <w:p w14:paraId="485BDBF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Mech. &amp; E&amp;I Consultancy</w:t>
            </w:r>
          </w:p>
        </w:tc>
        <w:tc>
          <w:tcPr>
            <w:tcW w:w="2967" w:type="dxa"/>
            <w:shd w:val="clear" w:color="auto" w:fill="auto"/>
            <w:noWrap/>
            <w:vAlign w:val="center"/>
            <w:hideMark/>
          </w:tcPr>
          <w:p w14:paraId="07122C8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p>
        </w:tc>
        <w:tc>
          <w:tcPr>
            <w:tcW w:w="2121" w:type="dxa"/>
            <w:shd w:val="clear" w:color="auto" w:fill="auto"/>
            <w:noWrap/>
            <w:vAlign w:val="center"/>
            <w:hideMark/>
          </w:tcPr>
          <w:p w14:paraId="5F423D4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6.15</w:t>
            </w:r>
          </w:p>
        </w:tc>
      </w:tr>
      <w:tr w:rsidR="00C04200" w:rsidRPr="00DC6BDA" w14:paraId="02627E72" w14:textId="77777777" w:rsidTr="002B0D0B">
        <w:trPr>
          <w:trHeight w:val="300"/>
          <w:jc w:val="center"/>
        </w:trPr>
        <w:tc>
          <w:tcPr>
            <w:tcW w:w="4517" w:type="dxa"/>
            <w:shd w:val="clear" w:color="auto" w:fill="auto"/>
            <w:noWrap/>
            <w:vAlign w:val="center"/>
            <w:hideMark/>
          </w:tcPr>
          <w:p w14:paraId="2ED18D1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work for workshop, Project office and Weighbridge</w:t>
            </w:r>
          </w:p>
        </w:tc>
        <w:tc>
          <w:tcPr>
            <w:tcW w:w="2967" w:type="dxa"/>
            <w:shd w:val="clear" w:color="auto" w:fill="auto"/>
            <w:noWrap/>
            <w:vAlign w:val="center"/>
            <w:hideMark/>
          </w:tcPr>
          <w:p w14:paraId="381E636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Shree ram associates</w:t>
            </w:r>
          </w:p>
        </w:tc>
        <w:tc>
          <w:tcPr>
            <w:tcW w:w="2121" w:type="dxa"/>
            <w:shd w:val="clear" w:color="auto" w:fill="auto"/>
            <w:noWrap/>
            <w:vAlign w:val="center"/>
            <w:hideMark/>
          </w:tcPr>
          <w:p w14:paraId="00D83B2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2.53</w:t>
            </w:r>
          </w:p>
        </w:tc>
      </w:tr>
      <w:tr w:rsidR="00C04200" w:rsidRPr="00DC6BDA" w14:paraId="44382A6D" w14:textId="77777777" w:rsidTr="002B0D0B">
        <w:trPr>
          <w:trHeight w:val="300"/>
          <w:jc w:val="center"/>
        </w:trPr>
        <w:tc>
          <w:tcPr>
            <w:tcW w:w="4517" w:type="dxa"/>
            <w:shd w:val="clear" w:color="auto" w:fill="auto"/>
            <w:noWrap/>
            <w:vAlign w:val="center"/>
            <w:hideMark/>
          </w:tcPr>
          <w:p w14:paraId="17999A2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Piling works</w:t>
            </w:r>
          </w:p>
        </w:tc>
        <w:tc>
          <w:tcPr>
            <w:tcW w:w="2967" w:type="dxa"/>
            <w:shd w:val="clear" w:color="auto" w:fill="auto"/>
            <w:noWrap/>
            <w:vAlign w:val="center"/>
            <w:hideMark/>
          </w:tcPr>
          <w:p w14:paraId="7ABACA9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Parul</w:t>
            </w:r>
            <w:proofErr w:type="spellEnd"/>
            <w:r w:rsidRPr="00DC6BDA">
              <w:rPr>
                <w:rFonts w:asciiTheme="minorHAnsi" w:hAnsiTheme="minorHAnsi" w:cstheme="minorHAnsi"/>
                <w:color w:val="000000"/>
                <w:sz w:val="22"/>
                <w:szCs w:val="22"/>
                <w:lang w:val="en-GB" w:eastAsia="en-GB"/>
              </w:rPr>
              <w:t xml:space="preserve"> foundation</w:t>
            </w:r>
          </w:p>
        </w:tc>
        <w:tc>
          <w:tcPr>
            <w:tcW w:w="2121" w:type="dxa"/>
            <w:shd w:val="clear" w:color="auto" w:fill="auto"/>
            <w:noWrap/>
            <w:vAlign w:val="center"/>
            <w:hideMark/>
          </w:tcPr>
          <w:p w14:paraId="6AFB42A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2.66</w:t>
            </w:r>
          </w:p>
        </w:tc>
      </w:tr>
      <w:tr w:rsidR="00C04200" w:rsidRPr="00DC6BDA" w14:paraId="1EBC4BE5" w14:textId="77777777" w:rsidTr="002B0D0B">
        <w:trPr>
          <w:trHeight w:val="300"/>
          <w:jc w:val="center"/>
        </w:trPr>
        <w:tc>
          <w:tcPr>
            <w:tcW w:w="4517" w:type="dxa"/>
            <w:shd w:val="clear" w:color="auto" w:fill="auto"/>
            <w:noWrap/>
            <w:vAlign w:val="center"/>
            <w:hideMark/>
          </w:tcPr>
          <w:p w14:paraId="39C06EE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work at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266AEBC2" w14:textId="16282579"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Tirupati</w:t>
            </w:r>
            <w:proofErr w:type="spellEnd"/>
            <w:r w:rsidRPr="00DC6BDA">
              <w:rPr>
                <w:rFonts w:asciiTheme="minorHAnsi" w:hAnsiTheme="minorHAnsi" w:cstheme="minorHAnsi"/>
                <w:color w:val="000000"/>
                <w:sz w:val="22"/>
                <w:szCs w:val="22"/>
                <w:lang w:val="en-GB" w:eastAsia="en-GB"/>
              </w:rPr>
              <w:t xml:space="preserve"> Cem</w:t>
            </w:r>
            <w:r w:rsidR="00951891" w:rsidRPr="00DC6BDA">
              <w:rPr>
                <w:rFonts w:asciiTheme="minorHAnsi" w:hAnsiTheme="minorHAnsi" w:cstheme="minorHAnsi"/>
                <w:color w:val="000000"/>
                <w:sz w:val="22"/>
                <w:szCs w:val="22"/>
                <w:lang w:val="en-GB" w:eastAsia="en-GB"/>
              </w:rPr>
              <w:t>e</w:t>
            </w:r>
            <w:r w:rsidRPr="00DC6BDA">
              <w:rPr>
                <w:rFonts w:asciiTheme="minorHAnsi" w:hAnsiTheme="minorHAnsi" w:cstheme="minorHAnsi"/>
                <w:color w:val="000000"/>
                <w:sz w:val="22"/>
                <w:szCs w:val="22"/>
                <w:lang w:val="en-GB" w:eastAsia="en-GB"/>
              </w:rPr>
              <w:t>nt articles</w:t>
            </w:r>
          </w:p>
        </w:tc>
        <w:tc>
          <w:tcPr>
            <w:tcW w:w="2121" w:type="dxa"/>
            <w:shd w:val="clear" w:color="auto" w:fill="auto"/>
            <w:noWrap/>
            <w:vAlign w:val="center"/>
            <w:hideMark/>
          </w:tcPr>
          <w:p w14:paraId="6EE33D8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0.89</w:t>
            </w:r>
          </w:p>
        </w:tc>
      </w:tr>
      <w:tr w:rsidR="00C04200" w:rsidRPr="00DC6BDA" w14:paraId="303EB49D" w14:textId="77777777" w:rsidTr="002B0D0B">
        <w:trPr>
          <w:trHeight w:val="300"/>
          <w:jc w:val="center"/>
        </w:trPr>
        <w:tc>
          <w:tcPr>
            <w:tcW w:w="4517" w:type="dxa"/>
            <w:shd w:val="clear" w:color="auto" w:fill="auto"/>
            <w:noWrap/>
            <w:vAlign w:val="center"/>
            <w:hideMark/>
          </w:tcPr>
          <w:p w14:paraId="38B860B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Cooler for Pyro</w:t>
            </w:r>
          </w:p>
        </w:tc>
        <w:tc>
          <w:tcPr>
            <w:tcW w:w="2967" w:type="dxa"/>
            <w:shd w:val="clear" w:color="auto" w:fill="auto"/>
            <w:noWrap/>
            <w:vAlign w:val="center"/>
            <w:hideMark/>
          </w:tcPr>
          <w:p w14:paraId="1464169E" w14:textId="2C54C70B" w:rsidR="00C04200" w:rsidRPr="00DC6BDA" w:rsidRDefault="00C04200" w:rsidP="00951891">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IKN engineering India </w:t>
            </w:r>
            <w:proofErr w:type="spellStart"/>
            <w:r w:rsidR="00951891"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Ltd.</w:t>
            </w:r>
          </w:p>
        </w:tc>
        <w:tc>
          <w:tcPr>
            <w:tcW w:w="2121" w:type="dxa"/>
            <w:shd w:val="clear" w:color="auto" w:fill="auto"/>
            <w:noWrap/>
            <w:vAlign w:val="center"/>
            <w:hideMark/>
          </w:tcPr>
          <w:p w14:paraId="5EC46AB6"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28.95</w:t>
            </w:r>
          </w:p>
        </w:tc>
      </w:tr>
      <w:tr w:rsidR="00C04200" w:rsidRPr="00DC6BDA" w14:paraId="5A375556" w14:textId="77777777" w:rsidTr="002B0D0B">
        <w:trPr>
          <w:trHeight w:val="300"/>
          <w:jc w:val="center"/>
        </w:trPr>
        <w:tc>
          <w:tcPr>
            <w:tcW w:w="4517" w:type="dxa"/>
            <w:shd w:val="clear" w:color="auto" w:fill="auto"/>
            <w:noWrap/>
            <w:vAlign w:val="center"/>
            <w:hideMark/>
          </w:tcPr>
          <w:p w14:paraId="70A3C57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pyro </w:t>
            </w:r>
          </w:p>
        </w:tc>
        <w:tc>
          <w:tcPr>
            <w:tcW w:w="2967" w:type="dxa"/>
            <w:shd w:val="clear" w:color="auto" w:fill="auto"/>
            <w:noWrap/>
            <w:vAlign w:val="center"/>
            <w:hideMark/>
          </w:tcPr>
          <w:p w14:paraId="55DB9603"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Thyssen</w:t>
            </w:r>
            <w:proofErr w:type="spellEnd"/>
            <w:r w:rsidRPr="00DC6BDA">
              <w:rPr>
                <w:rFonts w:asciiTheme="minorHAnsi" w:hAnsiTheme="minorHAnsi" w:cstheme="minorHAnsi"/>
                <w:color w:val="000000"/>
                <w:sz w:val="22"/>
                <w:szCs w:val="22"/>
                <w:lang w:val="en-GB" w:eastAsia="en-GB"/>
              </w:rPr>
              <w:t xml:space="preserve"> </w:t>
            </w:r>
          </w:p>
        </w:tc>
        <w:tc>
          <w:tcPr>
            <w:tcW w:w="2121" w:type="dxa"/>
            <w:shd w:val="clear" w:color="auto" w:fill="auto"/>
            <w:noWrap/>
            <w:vAlign w:val="center"/>
            <w:hideMark/>
          </w:tcPr>
          <w:p w14:paraId="6416D006"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143.81</w:t>
            </w:r>
          </w:p>
        </w:tc>
      </w:tr>
      <w:tr w:rsidR="00C04200" w:rsidRPr="00DC6BDA" w14:paraId="5A6A60FA" w14:textId="77777777" w:rsidTr="002B0D0B">
        <w:trPr>
          <w:trHeight w:val="300"/>
          <w:jc w:val="center"/>
        </w:trPr>
        <w:tc>
          <w:tcPr>
            <w:tcW w:w="4517" w:type="dxa"/>
            <w:shd w:val="clear" w:color="auto" w:fill="auto"/>
            <w:noWrap/>
            <w:vAlign w:val="center"/>
            <w:hideMark/>
          </w:tcPr>
          <w:p w14:paraId="17D1B84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6398700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(India Part)</w:t>
            </w:r>
          </w:p>
        </w:tc>
        <w:tc>
          <w:tcPr>
            <w:tcW w:w="2121" w:type="dxa"/>
            <w:shd w:val="clear" w:color="auto" w:fill="auto"/>
            <w:noWrap/>
            <w:vAlign w:val="center"/>
            <w:hideMark/>
          </w:tcPr>
          <w:p w14:paraId="6A0EF21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73.13</w:t>
            </w:r>
          </w:p>
        </w:tc>
      </w:tr>
      <w:tr w:rsidR="00C04200" w:rsidRPr="00DC6BDA" w14:paraId="04D90B38" w14:textId="77777777" w:rsidTr="002B0D0B">
        <w:trPr>
          <w:trHeight w:val="300"/>
          <w:jc w:val="center"/>
        </w:trPr>
        <w:tc>
          <w:tcPr>
            <w:tcW w:w="4517" w:type="dxa"/>
            <w:shd w:val="clear" w:color="auto" w:fill="auto"/>
            <w:noWrap/>
            <w:vAlign w:val="center"/>
            <w:hideMark/>
          </w:tcPr>
          <w:p w14:paraId="3E1743F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1D9833B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(Foreign Part)</w:t>
            </w:r>
          </w:p>
        </w:tc>
        <w:tc>
          <w:tcPr>
            <w:tcW w:w="2121" w:type="dxa"/>
            <w:shd w:val="clear" w:color="auto" w:fill="auto"/>
            <w:noWrap/>
            <w:vAlign w:val="center"/>
            <w:hideMark/>
          </w:tcPr>
          <w:p w14:paraId="73043E5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25.97</w:t>
            </w:r>
          </w:p>
        </w:tc>
      </w:tr>
      <w:tr w:rsidR="00C04200" w:rsidRPr="00DC6BDA" w14:paraId="2BC038D6" w14:textId="77777777" w:rsidTr="002B0D0B">
        <w:trPr>
          <w:trHeight w:val="300"/>
          <w:jc w:val="center"/>
        </w:trPr>
        <w:tc>
          <w:tcPr>
            <w:tcW w:w="4517" w:type="dxa"/>
            <w:shd w:val="clear" w:color="auto" w:fill="auto"/>
            <w:noWrap/>
            <w:vAlign w:val="center"/>
            <w:hideMark/>
          </w:tcPr>
          <w:p w14:paraId="1590150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Packing plant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53834B10"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121" w:type="dxa"/>
            <w:shd w:val="clear" w:color="auto" w:fill="auto"/>
            <w:noWrap/>
            <w:vAlign w:val="center"/>
            <w:hideMark/>
          </w:tcPr>
          <w:p w14:paraId="6EE39461"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21.99</w:t>
            </w:r>
          </w:p>
        </w:tc>
      </w:tr>
      <w:tr w:rsidR="00C04200" w:rsidRPr="00DC6BDA" w14:paraId="1754A47B" w14:textId="77777777" w:rsidTr="002B0D0B">
        <w:trPr>
          <w:trHeight w:val="300"/>
          <w:jc w:val="center"/>
        </w:trPr>
        <w:tc>
          <w:tcPr>
            <w:tcW w:w="4517" w:type="dxa"/>
            <w:shd w:val="clear" w:color="auto" w:fill="auto"/>
            <w:noWrap/>
            <w:vAlign w:val="center"/>
            <w:hideMark/>
          </w:tcPr>
          <w:p w14:paraId="08513D4A" w14:textId="3AD890D3" w:rsidR="00C04200" w:rsidRPr="00DC6BDA" w:rsidRDefault="00EA0D68"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Pre-</w:t>
            </w:r>
            <w:r w:rsidR="00C04200" w:rsidRPr="00DC6BDA">
              <w:rPr>
                <w:rFonts w:asciiTheme="minorHAnsi" w:hAnsiTheme="minorHAnsi" w:cstheme="minorHAnsi"/>
                <w:color w:val="000000"/>
                <w:sz w:val="22"/>
                <w:szCs w:val="22"/>
                <w:lang w:val="en-GB" w:eastAsia="en-GB"/>
              </w:rPr>
              <w:t xml:space="preserve">cast boundary wall work at </w:t>
            </w:r>
            <w:proofErr w:type="spellStart"/>
            <w:r w:rsidR="00C04200" w:rsidRPr="00DC6BDA">
              <w:rPr>
                <w:rFonts w:asciiTheme="minorHAnsi" w:hAnsiTheme="minorHAnsi" w:cstheme="minorHAnsi"/>
                <w:color w:val="000000"/>
                <w:sz w:val="22"/>
                <w:szCs w:val="22"/>
                <w:lang w:val="en-GB" w:eastAsia="en-GB"/>
              </w:rPr>
              <w:t>panna</w:t>
            </w:r>
            <w:proofErr w:type="spellEnd"/>
            <w:r w:rsidR="00C04200"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2FA907A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RKB Enterprise</w:t>
            </w:r>
          </w:p>
        </w:tc>
        <w:tc>
          <w:tcPr>
            <w:tcW w:w="2121" w:type="dxa"/>
            <w:shd w:val="clear" w:color="auto" w:fill="auto"/>
            <w:noWrap/>
            <w:vAlign w:val="center"/>
            <w:hideMark/>
          </w:tcPr>
          <w:p w14:paraId="0297DF0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0.81</w:t>
            </w:r>
          </w:p>
        </w:tc>
      </w:tr>
      <w:tr w:rsidR="00C04200" w:rsidRPr="00DC6BDA" w14:paraId="6141F285" w14:textId="77777777" w:rsidTr="002B0D0B">
        <w:trPr>
          <w:trHeight w:val="300"/>
          <w:jc w:val="center"/>
        </w:trPr>
        <w:tc>
          <w:tcPr>
            <w:tcW w:w="4517" w:type="dxa"/>
            <w:shd w:val="clear" w:color="auto" w:fill="auto"/>
            <w:noWrap/>
            <w:vAlign w:val="center"/>
            <w:hideMark/>
          </w:tcPr>
          <w:p w14:paraId="2536C35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40F114C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Maharishi </w:t>
            </w:r>
            <w:proofErr w:type="spellStart"/>
            <w:r w:rsidRPr="00DC6BDA">
              <w:rPr>
                <w:rFonts w:asciiTheme="minorHAnsi" w:hAnsiTheme="minorHAnsi" w:cstheme="minorHAnsi"/>
                <w:color w:val="000000"/>
                <w:sz w:val="22"/>
                <w:szCs w:val="22"/>
                <w:lang w:val="en-GB" w:eastAsia="en-GB"/>
              </w:rPr>
              <w:t>parashar</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Buildtech</w:t>
            </w:r>
            <w:proofErr w:type="spellEnd"/>
            <w:r w:rsidRPr="00DC6BDA">
              <w:rPr>
                <w:rFonts w:asciiTheme="minorHAnsi" w:hAnsiTheme="minorHAnsi" w:cstheme="minorHAnsi"/>
                <w:color w:val="000000"/>
                <w:sz w:val="22"/>
                <w:szCs w:val="22"/>
                <w:lang w:val="en-GB" w:eastAsia="en-GB"/>
              </w:rPr>
              <w:t xml:space="preserve"> LLP</w:t>
            </w:r>
          </w:p>
        </w:tc>
        <w:tc>
          <w:tcPr>
            <w:tcW w:w="2121" w:type="dxa"/>
            <w:shd w:val="clear" w:color="auto" w:fill="auto"/>
            <w:noWrap/>
            <w:vAlign w:val="center"/>
            <w:hideMark/>
          </w:tcPr>
          <w:p w14:paraId="7BB81D1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0.44</w:t>
            </w:r>
          </w:p>
        </w:tc>
      </w:tr>
      <w:tr w:rsidR="00C04200" w:rsidRPr="00DC6BDA" w14:paraId="271967EF" w14:textId="77777777" w:rsidTr="002B0D0B">
        <w:trPr>
          <w:trHeight w:val="300"/>
          <w:jc w:val="center"/>
        </w:trPr>
        <w:tc>
          <w:tcPr>
            <w:tcW w:w="4517" w:type="dxa"/>
            <w:shd w:val="clear" w:color="auto" w:fill="auto"/>
            <w:noWrap/>
            <w:vAlign w:val="center"/>
            <w:hideMark/>
          </w:tcPr>
          <w:p w14:paraId="3A01C47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70D9DAA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Mohira</w:t>
            </w:r>
            <w:proofErr w:type="spellEnd"/>
            <w:r w:rsidRPr="00DC6BDA">
              <w:rPr>
                <w:rFonts w:asciiTheme="minorHAnsi" w:hAnsiTheme="minorHAnsi" w:cstheme="minorHAnsi"/>
                <w:color w:val="000000"/>
                <w:sz w:val="22"/>
                <w:szCs w:val="22"/>
                <w:lang w:val="en-GB" w:eastAsia="en-GB"/>
              </w:rPr>
              <w:t xml:space="preserve"> precast </w:t>
            </w:r>
            <w:proofErr w:type="spellStart"/>
            <w:r w:rsidRPr="00DC6BDA">
              <w:rPr>
                <w:rFonts w:asciiTheme="minorHAnsi" w:hAnsiTheme="minorHAnsi" w:cstheme="minorHAnsi"/>
                <w:color w:val="000000"/>
                <w:sz w:val="22"/>
                <w:szCs w:val="22"/>
                <w:lang w:val="en-GB" w:eastAsia="en-GB"/>
              </w:rPr>
              <w:t>Narsingpur</w:t>
            </w:r>
            <w:proofErr w:type="spellEnd"/>
          </w:p>
        </w:tc>
        <w:tc>
          <w:tcPr>
            <w:tcW w:w="2121" w:type="dxa"/>
            <w:shd w:val="clear" w:color="auto" w:fill="auto"/>
            <w:noWrap/>
            <w:vAlign w:val="center"/>
            <w:hideMark/>
          </w:tcPr>
          <w:p w14:paraId="70A5E39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C04200" w:rsidRPr="00DC6BDA" w14:paraId="32EC1B92" w14:textId="77777777" w:rsidTr="002B0D0B">
        <w:trPr>
          <w:trHeight w:val="300"/>
          <w:jc w:val="center"/>
        </w:trPr>
        <w:tc>
          <w:tcPr>
            <w:tcW w:w="4517" w:type="dxa"/>
            <w:shd w:val="clear" w:color="auto" w:fill="auto"/>
            <w:noWrap/>
            <w:vAlign w:val="center"/>
            <w:hideMark/>
          </w:tcPr>
          <w:p w14:paraId="14B4FF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stacker and </w:t>
            </w:r>
            <w:proofErr w:type="spellStart"/>
            <w:r w:rsidRPr="00DC6BDA">
              <w:rPr>
                <w:rFonts w:asciiTheme="minorHAnsi" w:hAnsiTheme="minorHAnsi" w:cstheme="minorHAnsi"/>
                <w:color w:val="000000"/>
                <w:sz w:val="22"/>
                <w:szCs w:val="22"/>
                <w:lang w:val="en-GB" w:eastAsia="en-GB"/>
              </w:rPr>
              <w:t>reclaimer</w:t>
            </w:r>
            <w:proofErr w:type="spellEnd"/>
          </w:p>
        </w:tc>
        <w:tc>
          <w:tcPr>
            <w:tcW w:w="2967" w:type="dxa"/>
            <w:shd w:val="clear" w:color="auto" w:fill="auto"/>
            <w:noWrap/>
            <w:vAlign w:val="center"/>
            <w:hideMark/>
          </w:tcPr>
          <w:p w14:paraId="7EB452F7"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Takraf</w:t>
            </w:r>
            <w:proofErr w:type="spellEnd"/>
          </w:p>
        </w:tc>
        <w:tc>
          <w:tcPr>
            <w:tcW w:w="2121" w:type="dxa"/>
            <w:shd w:val="clear" w:color="auto" w:fill="auto"/>
            <w:noWrap/>
            <w:vAlign w:val="center"/>
            <w:hideMark/>
          </w:tcPr>
          <w:p w14:paraId="66DFCDE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34.55</w:t>
            </w:r>
          </w:p>
        </w:tc>
      </w:tr>
      <w:tr w:rsidR="00C04200" w:rsidRPr="00DC6BDA" w14:paraId="23DBF6A3" w14:textId="77777777" w:rsidTr="002B0D0B">
        <w:trPr>
          <w:trHeight w:val="300"/>
          <w:jc w:val="center"/>
        </w:trPr>
        <w:tc>
          <w:tcPr>
            <w:tcW w:w="4517" w:type="dxa"/>
            <w:shd w:val="clear" w:color="auto" w:fill="auto"/>
            <w:noWrap/>
            <w:vAlign w:val="center"/>
            <w:hideMark/>
          </w:tcPr>
          <w:p w14:paraId="26EA906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0FB2632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Tiranag</w:t>
            </w:r>
            <w:proofErr w:type="spellEnd"/>
            <w:r w:rsidRPr="00DC6BDA">
              <w:rPr>
                <w:rFonts w:asciiTheme="minorHAnsi" w:hAnsiTheme="minorHAnsi" w:cstheme="minorHAnsi"/>
                <w:color w:val="000000"/>
                <w:sz w:val="22"/>
                <w:szCs w:val="22"/>
                <w:lang w:val="en-GB" w:eastAsia="en-GB"/>
              </w:rPr>
              <w:t xml:space="preserve"> precast</w:t>
            </w:r>
          </w:p>
        </w:tc>
        <w:tc>
          <w:tcPr>
            <w:tcW w:w="2121" w:type="dxa"/>
            <w:shd w:val="clear" w:color="auto" w:fill="auto"/>
            <w:noWrap/>
            <w:vAlign w:val="center"/>
            <w:hideMark/>
          </w:tcPr>
          <w:p w14:paraId="4992E80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0.34</w:t>
            </w:r>
          </w:p>
        </w:tc>
      </w:tr>
      <w:tr w:rsidR="00C04200" w:rsidRPr="00DC6BDA" w14:paraId="678DB02C" w14:textId="77777777" w:rsidTr="002B0D0B">
        <w:trPr>
          <w:trHeight w:val="300"/>
          <w:jc w:val="center"/>
        </w:trPr>
        <w:tc>
          <w:tcPr>
            <w:tcW w:w="4517" w:type="dxa"/>
            <w:shd w:val="clear" w:color="auto" w:fill="auto"/>
            <w:noWrap/>
            <w:vAlign w:val="center"/>
            <w:hideMark/>
          </w:tcPr>
          <w:p w14:paraId="4891977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Construction cable </w:t>
            </w:r>
          </w:p>
        </w:tc>
        <w:tc>
          <w:tcPr>
            <w:tcW w:w="2967" w:type="dxa"/>
            <w:shd w:val="clear" w:color="auto" w:fill="auto"/>
            <w:noWrap/>
            <w:vAlign w:val="center"/>
            <w:hideMark/>
          </w:tcPr>
          <w:p w14:paraId="146D932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Havells</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india</w:t>
            </w:r>
            <w:proofErr w:type="spellEnd"/>
            <w:r w:rsidRPr="00DC6BDA">
              <w:rPr>
                <w:rFonts w:asciiTheme="minorHAnsi" w:hAnsiTheme="minorHAnsi" w:cstheme="minorHAnsi"/>
                <w:color w:val="000000"/>
                <w:sz w:val="22"/>
                <w:szCs w:val="22"/>
                <w:lang w:val="en-GB" w:eastAsia="en-GB"/>
              </w:rPr>
              <w:t xml:space="preserve"> Limited</w:t>
            </w:r>
          </w:p>
        </w:tc>
        <w:tc>
          <w:tcPr>
            <w:tcW w:w="2121" w:type="dxa"/>
            <w:shd w:val="clear" w:color="auto" w:fill="auto"/>
            <w:noWrap/>
            <w:vAlign w:val="center"/>
            <w:hideMark/>
          </w:tcPr>
          <w:p w14:paraId="4AB39CA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0.57</w:t>
            </w:r>
          </w:p>
        </w:tc>
      </w:tr>
      <w:tr w:rsidR="00C04200" w:rsidRPr="00DC6BDA" w14:paraId="72BCC678" w14:textId="77777777" w:rsidTr="002B0D0B">
        <w:trPr>
          <w:trHeight w:val="300"/>
          <w:jc w:val="center"/>
        </w:trPr>
        <w:tc>
          <w:tcPr>
            <w:tcW w:w="4517" w:type="dxa"/>
            <w:shd w:val="clear" w:color="auto" w:fill="auto"/>
            <w:noWrap/>
            <w:vAlign w:val="center"/>
            <w:hideMark/>
          </w:tcPr>
          <w:p w14:paraId="41AC6B5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of guest house and hostel block</w:t>
            </w:r>
          </w:p>
        </w:tc>
        <w:tc>
          <w:tcPr>
            <w:tcW w:w="2967" w:type="dxa"/>
            <w:shd w:val="clear" w:color="auto" w:fill="auto"/>
            <w:noWrap/>
            <w:vAlign w:val="center"/>
            <w:hideMark/>
          </w:tcPr>
          <w:p w14:paraId="0E9EBCE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Asiatic</w:t>
            </w:r>
          </w:p>
        </w:tc>
        <w:tc>
          <w:tcPr>
            <w:tcW w:w="2121" w:type="dxa"/>
            <w:shd w:val="clear" w:color="auto" w:fill="auto"/>
            <w:noWrap/>
            <w:vAlign w:val="center"/>
            <w:hideMark/>
          </w:tcPr>
          <w:p w14:paraId="7AC1AAA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4.59</w:t>
            </w:r>
          </w:p>
        </w:tc>
      </w:tr>
      <w:tr w:rsidR="00C04200" w:rsidRPr="00DC6BDA" w14:paraId="521DD40B" w14:textId="77777777" w:rsidTr="002B0D0B">
        <w:trPr>
          <w:trHeight w:val="300"/>
          <w:jc w:val="center"/>
        </w:trPr>
        <w:tc>
          <w:tcPr>
            <w:tcW w:w="4517" w:type="dxa"/>
            <w:shd w:val="clear" w:color="auto" w:fill="auto"/>
            <w:noWrap/>
            <w:vAlign w:val="center"/>
            <w:hideMark/>
          </w:tcPr>
          <w:p w14:paraId="4F16E8E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piling work</w:t>
            </w:r>
          </w:p>
        </w:tc>
        <w:tc>
          <w:tcPr>
            <w:tcW w:w="2967" w:type="dxa"/>
            <w:shd w:val="clear" w:color="auto" w:fill="auto"/>
            <w:noWrap/>
            <w:vAlign w:val="center"/>
            <w:hideMark/>
          </w:tcPr>
          <w:p w14:paraId="3CF18A6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KEC</w:t>
            </w:r>
          </w:p>
        </w:tc>
        <w:tc>
          <w:tcPr>
            <w:tcW w:w="2121" w:type="dxa"/>
            <w:shd w:val="clear" w:color="auto" w:fill="auto"/>
            <w:noWrap/>
            <w:vAlign w:val="center"/>
            <w:hideMark/>
          </w:tcPr>
          <w:p w14:paraId="1957A33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97.71</w:t>
            </w:r>
          </w:p>
        </w:tc>
      </w:tr>
      <w:tr w:rsidR="00C04200" w:rsidRPr="00DC6BDA" w14:paraId="714FF437" w14:textId="77777777" w:rsidTr="002B0D0B">
        <w:trPr>
          <w:trHeight w:val="300"/>
          <w:jc w:val="center"/>
        </w:trPr>
        <w:tc>
          <w:tcPr>
            <w:tcW w:w="4517" w:type="dxa"/>
            <w:shd w:val="clear" w:color="auto" w:fill="auto"/>
            <w:noWrap/>
            <w:vAlign w:val="center"/>
            <w:hideMark/>
          </w:tcPr>
          <w:p w14:paraId="5D5C7A0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Mineral exploration in </w:t>
            </w:r>
            <w:proofErr w:type="spellStart"/>
            <w:r w:rsidRPr="00DC6BDA">
              <w:rPr>
                <w:rFonts w:asciiTheme="minorHAnsi" w:hAnsiTheme="minorHAnsi" w:cstheme="minorHAnsi"/>
                <w:color w:val="000000"/>
                <w:sz w:val="22"/>
                <w:szCs w:val="22"/>
                <w:lang w:val="en-GB" w:eastAsia="en-GB"/>
              </w:rPr>
              <w:t>Kakra</w:t>
            </w:r>
            <w:proofErr w:type="spellEnd"/>
            <w:r w:rsidRPr="00DC6BDA">
              <w:rPr>
                <w:rFonts w:asciiTheme="minorHAnsi" w:hAnsiTheme="minorHAnsi" w:cstheme="minorHAnsi"/>
                <w:color w:val="000000"/>
                <w:sz w:val="22"/>
                <w:szCs w:val="22"/>
                <w:lang w:val="en-GB" w:eastAsia="en-GB"/>
              </w:rPr>
              <w:t xml:space="preserve"> block</w:t>
            </w:r>
          </w:p>
        </w:tc>
        <w:tc>
          <w:tcPr>
            <w:tcW w:w="2967" w:type="dxa"/>
            <w:shd w:val="clear" w:color="auto" w:fill="auto"/>
            <w:noWrap/>
            <w:vAlign w:val="center"/>
            <w:hideMark/>
          </w:tcPr>
          <w:p w14:paraId="3FC1EB5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GDS India</w:t>
            </w:r>
          </w:p>
        </w:tc>
        <w:tc>
          <w:tcPr>
            <w:tcW w:w="2121" w:type="dxa"/>
            <w:shd w:val="clear" w:color="auto" w:fill="auto"/>
            <w:noWrap/>
            <w:vAlign w:val="center"/>
            <w:hideMark/>
          </w:tcPr>
          <w:p w14:paraId="0D6EDE3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1.97</w:t>
            </w:r>
          </w:p>
        </w:tc>
      </w:tr>
      <w:tr w:rsidR="00C04200" w:rsidRPr="00DC6BDA" w14:paraId="57308B08" w14:textId="77777777" w:rsidTr="002B0D0B">
        <w:trPr>
          <w:trHeight w:val="300"/>
          <w:jc w:val="center"/>
        </w:trPr>
        <w:tc>
          <w:tcPr>
            <w:tcW w:w="4517" w:type="dxa"/>
            <w:shd w:val="clear" w:color="auto" w:fill="auto"/>
            <w:noWrap/>
            <w:vAlign w:val="center"/>
            <w:hideMark/>
          </w:tcPr>
          <w:p w14:paraId="2358D51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Procurement of steel</w:t>
            </w:r>
          </w:p>
        </w:tc>
        <w:tc>
          <w:tcPr>
            <w:tcW w:w="2967" w:type="dxa"/>
            <w:shd w:val="clear" w:color="auto" w:fill="auto"/>
            <w:noWrap/>
            <w:vAlign w:val="center"/>
            <w:hideMark/>
          </w:tcPr>
          <w:p w14:paraId="21F2ED6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SAIL Jabalpur</w:t>
            </w:r>
          </w:p>
        </w:tc>
        <w:tc>
          <w:tcPr>
            <w:tcW w:w="2121" w:type="dxa"/>
            <w:shd w:val="clear" w:color="auto" w:fill="auto"/>
            <w:noWrap/>
            <w:vAlign w:val="center"/>
            <w:hideMark/>
          </w:tcPr>
          <w:p w14:paraId="7F8973E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15.22</w:t>
            </w:r>
          </w:p>
        </w:tc>
      </w:tr>
      <w:tr w:rsidR="00C04200" w:rsidRPr="00DC6BDA" w14:paraId="001C56ED" w14:textId="77777777" w:rsidTr="002B0D0B">
        <w:trPr>
          <w:trHeight w:val="300"/>
          <w:jc w:val="center"/>
        </w:trPr>
        <w:tc>
          <w:tcPr>
            <w:tcW w:w="4517" w:type="dxa"/>
            <w:shd w:val="clear" w:color="auto" w:fill="auto"/>
            <w:noWrap/>
            <w:vAlign w:val="center"/>
            <w:hideMark/>
          </w:tcPr>
          <w:p w14:paraId="7C52A69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09CD01C3" w14:textId="116DDDC8"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 </w:t>
            </w:r>
            <w:r w:rsidR="00484D39" w:rsidRPr="00DC6BDA">
              <w:rPr>
                <w:rFonts w:asciiTheme="minorHAnsi" w:hAnsiTheme="minorHAnsi" w:cstheme="minorHAnsi"/>
                <w:color w:val="000000"/>
                <w:sz w:val="22"/>
                <w:szCs w:val="22"/>
                <w:lang w:val="en-GB" w:eastAsia="en-GB"/>
              </w:rPr>
              <w:t>Borrower</w:t>
            </w:r>
          </w:p>
        </w:tc>
        <w:tc>
          <w:tcPr>
            <w:tcW w:w="2121" w:type="dxa"/>
            <w:shd w:val="clear" w:color="auto" w:fill="auto"/>
            <w:noWrap/>
            <w:vAlign w:val="center"/>
            <w:hideMark/>
          </w:tcPr>
          <w:p w14:paraId="18C95DB3"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0.50</w:t>
            </w:r>
          </w:p>
        </w:tc>
      </w:tr>
      <w:tr w:rsidR="00C04200" w:rsidRPr="00DC6BDA" w14:paraId="76694EB6" w14:textId="77777777" w:rsidTr="002B0D0B">
        <w:trPr>
          <w:trHeight w:val="300"/>
          <w:jc w:val="center"/>
        </w:trPr>
        <w:tc>
          <w:tcPr>
            <w:tcW w:w="4517" w:type="dxa"/>
            <w:shd w:val="clear" w:color="auto" w:fill="auto"/>
            <w:noWrap/>
            <w:vAlign w:val="center"/>
            <w:hideMark/>
          </w:tcPr>
          <w:p w14:paraId="5A3F6CB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BLS type ambulance </w:t>
            </w:r>
          </w:p>
        </w:tc>
        <w:tc>
          <w:tcPr>
            <w:tcW w:w="2967" w:type="dxa"/>
            <w:shd w:val="clear" w:color="auto" w:fill="auto"/>
            <w:noWrap/>
            <w:vAlign w:val="center"/>
            <w:hideMark/>
          </w:tcPr>
          <w:p w14:paraId="4E3B29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CK Motor </w:t>
            </w:r>
          </w:p>
        </w:tc>
        <w:tc>
          <w:tcPr>
            <w:tcW w:w="2121" w:type="dxa"/>
            <w:shd w:val="clear" w:color="auto" w:fill="auto"/>
            <w:noWrap/>
            <w:vAlign w:val="center"/>
            <w:hideMark/>
          </w:tcPr>
          <w:p w14:paraId="4EADA39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0.18</w:t>
            </w:r>
          </w:p>
        </w:tc>
      </w:tr>
      <w:tr w:rsidR="00C04200" w:rsidRPr="00DC6BDA" w14:paraId="4CAC1277" w14:textId="77777777" w:rsidTr="002B0D0B">
        <w:trPr>
          <w:trHeight w:val="300"/>
          <w:jc w:val="center"/>
        </w:trPr>
        <w:tc>
          <w:tcPr>
            <w:tcW w:w="4517" w:type="dxa"/>
            <w:shd w:val="clear" w:color="auto" w:fill="auto"/>
            <w:noWrap/>
            <w:vAlign w:val="center"/>
            <w:hideMark/>
          </w:tcPr>
          <w:p w14:paraId="40FD962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Water lifting arrangement from ken river</w:t>
            </w:r>
          </w:p>
        </w:tc>
        <w:tc>
          <w:tcPr>
            <w:tcW w:w="2967" w:type="dxa"/>
            <w:shd w:val="clear" w:color="auto" w:fill="auto"/>
            <w:noWrap/>
            <w:vAlign w:val="center"/>
            <w:hideMark/>
          </w:tcPr>
          <w:p w14:paraId="5B77122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aanjana</w:t>
            </w:r>
            <w:proofErr w:type="spellEnd"/>
            <w:r w:rsidRPr="00DC6BDA">
              <w:rPr>
                <w:rFonts w:asciiTheme="minorHAnsi" w:hAnsiTheme="minorHAnsi" w:cstheme="minorHAnsi"/>
                <w:color w:val="000000"/>
                <w:sz w:val="22"/>
                <w:szCs w:val="22"/>
                <w:lang w:val="en-GB" w:eastAsia="en-GB"/>
              </w:rPr>
              <w:t xml:space="preserve"> pump services</w:t>
            </w:r>
          </w:p>
        </w:tc>
        <w:tc>
          <w:tcPr>
            <w:tcW w:w="2121" w:type="dxa"/>
            <w:shd w:val="clear" w:color="auto" w:fill="auto"/>
            <w:noWrap/>
            <w:vAlign w:val="center"/>
            <w:hideMark/>
          </w:tcPr>
          <w:p w14:paraId="01FFC81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3.15</w:t>
            </w:r>
          </w:p>
        </w:tc>
      </w:tr>
      <w:tr w:rsidR="00C04200" w:rsidRPr="00DC6BDA" w14:paraId="6B7BB569" w14:textId="77777777" w:rsidTr="002B0D0B">
        <w:trPr>
          <w:trHeight w:val="300"/>
          <w:jc w:val="center"/>
        </w:trPr>
        <w:tc>
          <w:tcPr>
            <w:tcW w:w="4517" w:type="dxa"/>
            <w:shd w:val="clear" w:color="auto" w:fill="auto"/>
            <w:noWrap/>
            <w:vAlign w:val="center"/>
            <w:hideMark/>
          </w:tcPr>
          <w:p w14:paraId="004D3F9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hiring of hydraulic drilling rig</w:t>
            </w:r>
          </w:p>
        </w:tc>
        <w:tc>
          <w:tcPr>
            <w:tcW w:w="2967" w:type="dxa"/>
            <w:shd w:val="clear" w:color="auto" w:fill="auto"/>
            <w:noWrap/>
            <w:vAlign w:val="center"/>
            <w:hideMark/>
          </w:tcPr>
          <w:p w14:paraId="2E8D64F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National infra projects</w:t>
            </w:r>
          </w:p>
        </w:tc>
        <w:tc>
          <w:tcPr>
            <w:tcW w:w="2121" w:type="dxa"/>
            <w:shd w:val="clear" w:color="auto" w:fill="auto"/>
            <w:noWrap/>
            <w:vAlign w:val="center"/>
            <w:hideMark/>
          </w:tcPr>
          <w:p w14:paraId="01671AC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0.27</w:t>
            </w:r>
          </w:p>
        </w:tc>
      </w:tr>
      <w:tr w:rsidR="00C04200" w:rsidRPr="00DC6BDA" w14:paraId="795C41A8" w14:textId="77777777" w:rsidTr="002B0D0B">
        <w:trPr>
          <w:trHeight w:val="300"/>
          <w:jc w:val="center"/>
        </w:trPr>
        <w:tc>
          <w:tcPr>
            <w:tcW w:w="4517" w:type="dxa"/>
            <w:shd w:val="clear" w:color="auto" w:fill="auto"/>
            <w:noWrap/>
            <w:vAlign w:val="center"/>
            <w:hideMark/>
          </w:tcPr>
          <w:p w14:paraId="03EB6AE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Hiring of 2nd Hydraulic drilling rig</w:t>
            </w:r>
          </w:p>
        </w:tc>
        <w:tc>
          <w:tcPr>
            <w:tcW w:w="2967" w:type="dxa"/>
            <w:shd w:val="clear" w:color="auto" w:fill="auto"/>
            <w:noWrap/>
            <w:vAlign w:val="center"/>
            <w:hideMark/>
          </w:tcPr>
          <w:p w14:paraId="79717C6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National infra projects</w:t>
            </w:r>
          </w:p>
        </w:tc>
        <w:tc>
          <w:tcPr>
            <w:tcW w:w="2121" w:type="dxa"/>
            <w:shd w:val="clear" w:color="auto" w:fill="auto"/>
            <w:noWrap/>
            <w:vAlign w:val="center"/>
            <w:hideMark/>
          </w:tcPr>
          <w:p w14:paraId="11BF779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0.27</w:t>
            </w:r>
          </w:p>
        </w:tc>
      </w:tr>
      <w:tr w:rsidR="00C04200" w:rsidRPr="00DC6BDA" w14:paraId="13BE9C16" w14:textId="77777777" w:rsidTr="002B0D0B">
        <w:trPr>
          <w:trHeight w:val="300"/>
          <w:jc w:val="center"/>
        </w:trPr>
        <w:tc>
          <w:tcPr>
            <w:tcW w:w="4517" w:type="dxa"/>
            <w:shd w:val="clear" w:color="auto" w:fill="auto"/>
            <w:noWrap/>
            <w:vAlign w:val="center"/>
            <w:hideMark/>
          </w:tcPr>
          <w:p w14:paraId="634FCDC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28mm TMT</w:t>
            </w:r>
          </w:p>
        </w:tc>
        <w:tc>
          <w:tcPr>
            <w:tcW w:w="2967" w:type="dxa"/>
            <w:shd w:val="clear" w:color="auto" w:fill="auto"/>
            <w:noWrap/>
            <w:vAlign w:val="center"/>
            <w:hideMark/>
          </w:tcPr>
          <w:p w14:paraId="07954B8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JSPL </w:t>
            </w:r>
          </w:p>
        </w:tc>
        <w:tc>
          <w:tcPr>
            <w:tcW w:w="2121" w:type="dxa"/>
            <w:shd w:val="clear" w:color="auto" w:fill="auto"/>
            <w:noWrap/>
            <w:vAlign w:val="center"/>
            <w:hideMark/>
          </w:tcPr>
          <w:p w14:paraId="057FD29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2.64</w:t>
            </w:r>
          </w:p>
        </w:tc>
      </w:tr>
      <w:tr w:rsidR="00C04200" w:rsidRPr="00DC6BDA" w14:paraId="16EE882D" w14:textId="77777777" w:rsidTr="002B0D0B">
        <w:trPr>
          <w:trHeight w:val="300"/>
          <w:jc w:val="center"/>
        </w:trPr>
        <w:tc>
          <w:tcPr>
            <w:tcW w:w="4517" w:type="dxa"/>
            <w:shd w:val="clear" w:color="auto" w:fill="auto"/>
            <w:noWrap/>
            <w:vAlign w:val="center"/>
            <w:hideMark/>
          </w:tcPr>
          <w:p w14:paraId="1276B86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MS Plate</w:t>
            </w:r>
          </w:p>
        </w:tc>
        <w:tc>
          <w:tcPr>
            <w:tcW w:w="2967" w:type="dxa"/>
            <w:shd w:val="clear" w:color="auto" w:fill="auto"/>
            <w:noWrap/>
            <w:vAlign w:val="center"/>
            <w:hideMark/>
          </w:tcPr>
          <w:p w14:paraId="6F8E35E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Shakti steel</w:t>
            </w:r>
          </w:p>
        </w:tc>
        <w:tc>
          <w:tcPr>
            <w:tcW w:w="2121" w:type="dxa"/>
            <w:shd w:val="clear" w:color="auto" w:fill="auto"/>
            <w:noWrap/>
            <w:vAlign w:val="center"/>
            <w:hideMark/>
          </w:tcPr>
          <w:p w14:paraId="3DB6552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0.79</w:t>
            </w:r>
          </w:p>
        </w:tc>
      </w:tr>
      <w:tr w:rsidR="00C04200" w:rsidRPr="00DC6BDA" w14:paraId="376FD0AF" w14:textId="77777777" w:rsidTr="002B0D0B">
        <w:trPr>
          <w:trHeight w:val="300"/>
          <w:jc w:val="center"/>
        </w:trPr>
        <w:tc>
          <w:tcPr>
            <w:tcW w:w="4517" w:type="dxa"/>
            <w:shd w:val="clear" w:color="auto" w:fill="auto"/>
            <w:noWrap/>
            <w:vAlign w:val="center"/>
            <w:hideMark/>
          </w:tcPr>
          <w:p w14:paraId="57EADE3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Oxygen/Nitrogen plant capacity 80 Cu. M</w:t>
            </w:r>
          </w:p>
        </w:tc>
        <w:tc>
          <w:tcPr>
            <w:tcW w:w="2967" w:type="dxa"/>
            <w:shd w:val="clear" w:color="auto" w:fill="auto"/>
            <w:noWrap/>
            <w:vAlign w:val="center"/>
            <w:hideMark/>
          </w:tcPr>
          <w:p w14:paraId="685CDDB1"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Sanghi</w:t>
            </w:r>
            <w:proofErr w:type="spellEnd"/>
            <w:r w:rsidRPr="00DC6BDA">
              <w:rPr>
                <w:rFonts w:asciiTheme="minorHAnsi" w:hAnsiTheme="minorHAnsi" w:cstheme="minorHAnsi"/>
                <w:color w:val="000000"/>
                <w:sz w:val="22"/>
                <w:szCs w:val="22"/>
                <w:lang w:val="en-GB" w:eastAsia="en-GB"/>
              </w:rPr>
              <w:t xml:space="preserve"> organisation, Mumbai</w:t>
            </w:r>
          </w:p>
        </w:tc>
        <w:tc>
          <w:tcPr>
            <w:tcW w:w="2121" w:type="dxa"/>
            <w:shd w:val="clear" w:color="auto" w:fill="auto"/>
            <w:noWrap/>
            <w:vAlign w:val="center"/>
            <w:hideMark/>
          </w:tcPr>
          <w:p w14:paraId="4DB1C2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1.02</w:t>
            </w:r>
          </w:p>
        </w:tc>
      </w:tr>
      <w:tr w:rsidR="00C04200" w:rsidRPr="00DC6BDA" w14:paraId="0A89032E" w14:textId="77777777" w:rsidTr="002B0D0B">
        <w:trPr>
          <w:trHeight w:val="300"/>
          <w:jc w:val="center"/>
        </w:trPr>
        <w:tc>
          <w:tcPr>
            <w:tcW w:w="4517" w:type="dxa"/>
            <w:shd w:val="clear" w:color="auto" w:fill="auto"/>
            <w:noWrap/>
            <w:vAlign w:val="center"/>
            <w:hideMark/>
          </w:tcPr>
          <w:p w14:paraId="57A5ABB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Rain protection cover</w:t>
            </w:r>
          </w:p>
        </w:tc>
        <w:tc>
          <w:tcPr>
            <w:tcW w:w="2967" w:type="dxa"/>
            <w:shd w:val="clear" w:color="auto" w:fill="auto"/>
            <w:noWrap/>
            <w:vAlign w:val="center"/>
            <w:hideMark/>
          </w:tcPr>
          <w:p w14:paraId="09B9FCD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ARDEE engineering</w:t>
            </w:r>
          </w:p>
        </w:tc>
        <w:tc>
          <w:tcPr>
            <w:tcW w:w="2121" w:type="dxa"/>
            <w:shd w:val="clear" w:color="auto" w:fill="auto"/>
            <w:noWrap/>
            <w:vAlign w:val="center"/>
            <w:hideMark/>
          </w:tcPr>
          <w:p w14:paraId="3F2506F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40.00</w:t>
            </w:r>
          </w:p>
        </w:tc>
      </w:tr>
      <w:tr w:rsidR="00C04200" w:rsidRPr="00DC6BDA" w14:paraId="62C04590" w14:textId="77777777" w:rsidTr="002B0D0B">
        <w:trPr>
          <w:trHeight w:val="300"/>
          <w:jc w:val="center"/>
        </w:trPr>
        <w:tc>
          <w:tcPr>
            <w:tcW w:w="4517" w:type="dxa"/>
            <w:shd w:val="clear" w:color="auto" w:fill="auto"/>
            <w:noWrap/>
            <w:vAlign w:val="center"/>
            <w:hideMark/>
          </w:tcPr>
          <w:p w14:paraId="454BC03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Service contract for steel procurement</w:t>
            </w:r>
          </w:p>
        </w:tc>
        <w:tc>
          <w:tcPr>
            <w:tcW w:w="2967" w:type="dxa"/>
            <w:shd w:val="clear" w:color="auto" w:fill="auto"/>
            <w:noWrap/>
            <w:vAlign w:val="center"/>
            <w:hideMark/>
          </w:tcPr>
          <w:p w14:paraId="061918C2" w14:textId="2A623F6E" w:rsidR="00C04200" w:rsidRPr="00DC6BDA" w:rsidRDefault="00951891"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Shree </w:t>
            </w:r>
            <w:proofErr w:type="spellStart"/>
            <w:r w:rsidRPr="00DC6BDA">
              <w:rPr>
                <w:rFonts w:asciiTheme="minorHAnsi" w:hAnsiTheme="minorHAnsi" w:cstheme="minorHAnsi"/>
                <w:color w:val="000000"/>
                <w:sz w:val="22"/>
                <w:szCs w:val="22"/>
                <w:lang w:val="en-GB" w:eastAsia="en-GB"/>
              </w:rPr>
              <w:t>G</w:t>
            </w:r>
            <w:r w:rsidR="00C04200" w:rsidRPr="00DC6BDA">
              <w:rPr>
                <w:rFonts w:asciiTheme="minorHAnsi" w:hAnsiTheme="minorHAnsi" w:cstheme="minorHAnsi"/>
                <w:color w:val="000000"/>
                <w:sz w:val="22"/>
                <w:szCs w:val="22"/>
                <w:lang w:val="en-GB" w:eastAsia="en-GB"/>
              </w:rPr>
              <w:t>anpatlal</w:t>
            </w:r>
            <w:proofErr w:type="spellEnd"/>
            <w:r w:rsidR="00C04200" w:rsidRPr="00DC6BDA">
              <w:rPr>
                <w:rFonts w:asciiTheme="minorHAnsi" w:hAnsiTheme="minorHAnsi" w:cstheme="minorHAnsi"/>
                <w:color w:val="000000"/>
                <w:sz w:val="22"/>
                <w:szCs w:val="22"/>
                <w:lang w:val="en-GB" w:eastAsia="en-GB"/>
              </w:rPr>
              <w:t xml:space="preserve"> </w:t>
            </w:r>
            <w:proofErr w:type="spellStart"/>
            <w:r w:rsidR="00C04200" w:rsidRPr="00DC6BDA">
              <w:rPr>
                <w:rFonts w:asciiTheme="minorHAnsi" w:hAnsiTheme="minorHAnsi" w:cstheme="minorHAnsi"/>
                <w:color w:val="000000"/>
                <w:sz w:val="22"/>
                <w:szCs w:val="22"/>
                <w:lang w:val="en-GB" w:eastAsia="en-GB"/>
              </w:rPr>
              <w:t>omkarlal</w:t>
            </w:r>
            <w:proofErr w:type="spellEnd"/>
            <w:r w:rsidR="00C04200" w:rsidRPr="00DC6BDA">
              <w:rPr>
                <w:rFonts w:asciiTheme="minorHAnsi" w:hAnsiTheme="minorHAnsi" w:cstheme="minorHAnsi"/>
                <w:color w:val="000000"/>
                <w:sz w:val="22"/>
                <w:szCs w:val="22"/>
                <w:lang w:val="en-GB" w:eastAsia="en-GB"/>
              </w:rPr>
              <w:t xml:space="preserve"> </w:t>
            </w:r>
            <w:proofErr w:type="spellStart"/>
            <w:r w:rsidR="00C04200" w:rsidRPr="00DC6BDA">
              <w:rPr>
                <w:rFonts w:asciiTheme="minorHAnsi" w:hAnsiTheme="minorHAnsi" w:cstheme="minorHAnsi"/>
                <w:color w:val="000000"/>
                <w:sz w:val="22"/>
                <w:szCs w:val="22"/>
                <w:lang w:val="en-GB" w:eastAsia="en-GB"/>
              </w:rPr>
              <w:t>agarwal</w:t>
            </w:r>
            <w:proofErr w:type="spellEnd"/>
            <w:r w:rsidR="00C04200" w:rsidRPr="00DC6BDA">
              <w:rPr>
                <w:rFonts w:asciiTheme="minorHAnsi" w:hAnsiTheme="minorHAnsi" w:cstheme="minorHAnsi"/>
                <w:color w:val="000000"/>
                <w:sz w:val="22"/>
                <w:szCs w:val="22"/>
                <w:lang w:val="en-GB" w:eastAsia="en-GB"/>
              </w:rPr>
              <w:t xml:space="preserve"> and </w:t>
            </w:r>
            <w:r w:rsidR="00484D39" w:rsidRPr="00DC6BDA">
              <w:rPr>
                <w:rFonts w:asciiTheme="minorHAnsi" w:hAnsiTheme="minorHAnsi" w:cstheme="minorHAnsi"/>
                <w:color w:val="000000"/>
                <w:sz w:val="22"/>
                <w:szCs w:val="22"/>
                <w:lang w:val="en-GB" w:eastAsia="en-GB"/>
              </w:rPr>
              <w:t>borrower</w:t>
            </w:r>
          </w:p>
        </w:tc>
        <w:tc>
          <w:tcPr>
            <w:tcW w:w="2121" w:type="dxa"/>
            <w:shd w:val="clear" w:color="auto" w:fill="auto"/>
            <w:noWrap/>
            <w:vAlign w:val="center"/>
            <w:hideMark/>
          </w:tcPr>
          <w:p w14:paraId="0BD76EB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1.95</w:t>
            </w:r>
          </w:p>
        </w:tc>
      </w:tr>
      <w:tr w:rsidR="00C04200" w:rsidRPr="00DC6BDA" w14:paraId="3B1BB1E3" w14:textId="77777777" w:rsidTr="002B0D0B">
        <w:trPr>
          <w:trHeight w:val="300"/>
          <w:jc w:val="center"/>
        </w:trPr>
        <w:tc>
          <w:tcPr>
            <w:tcW w:w="4517" w:type="dxa"/>
            <w:shd w:val="clear" w:color="auto" w:fill="auto"/>
            <w:noWrap/>
            <w:vAlign w:val="center"/>
            <w:hideMark/>
          </w:tcPr>
          <w:p w14:paraId="05399DA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Dry Fly Ash</w:t>
            </w:r>
          </w:p>
        </w:tc>
        <w:tc>
          <w:tcPr>
            <w:tcW w:w="2967" w:type="dxa"/>
            <w:shd w:val="clear" w:color="auto" w:fill="auto"/>
            <w:noWrap/>
            <w:vAlign w:val="center"/>
            <w:hideMark/>
          </w:tcPr>
          <w:p w14:paraId="0E61B83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Ramesh </w:t>
            </w:r>
            <w:proofErr w:type="spellStart"/>
            <w:r w:rsidRPr="00DC6BDA">
              <w:rPr>
                <w:rFonts w:asciiTheme="minorHAnsi" w:hAnsiTheme="minorHAnsi" w:cstheme="minorHAnsi"/>
                <w:color w:val="000000"/>
                <w:sz w:val="22"/>
                <w:szCs w:val="22"/>
                <w:lang w:val="en-GB" w:eastAsia="en-GB"/>
              </w:rPr>
              <w:t>chand</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grover</w:t>
            </w:r>
            <w:proofErr w:type="spellEnd"/>
          </w:p>
        </w:tc>
        <w:tc>
          <w:tcPr>
            <w:tcW w:w="2121" w:type="dxa"/>
            <w:shd w:val="clear" w:color="auto" w:fill="auto"/>
            <w:noWrap/>
            <w:vAlign w:val="center"/>
            <w:hideMark/>
          </w:tcPr>
          <w:p w14:paraId="55E486F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2E50904F" w14:textId="77777777" w:rsidTr="002B0D0B">
        <w:trPr>
          <w:trHeight w:val="300"/>
          <w:jc w:val="center"/>
        </w:trPr>
        <w:tc>
          <w:tcPr>
            <w:tcW w:w="4517" w:type="dxa"/>
            <w:shd w:val="clear" w:color="auto" w:fill="auto"/>
            <w:noWrap/>
            <w:vAlign w:val="center"/>
            <w:hideMark/>
          </w:tcPr>
          <w:p w14:paraId="308435B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structural work-Plant buildings</w:t>
            </w:r>
          </w:p>
        </w:tc>
        <w:tc>
          <w:tcPr>
            <w:tcW w:w="2967" w:type="dxa"/>
            <w:shd w:val="clear" w:color="auto" w:fill="auto"/>
            <w:noWrap/>
            <w:vAlign w:val="center"/>
            <w:hideMark/>
          </w:tcPr>
          <w:p w14:paraId="5B0DAF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kamal</w:t>
            </w:r>
            <w:proofErr w:type="spellEnd"/>
            <w:r w:rsidRPr="00DC6BDA">
              <w:rPr>
                <w:rFonts w:asciiTheme="minorHAnsi" w:hAnsiTheme="minorHAnsi" w:cstheme="minorHAnsi"/>
                <w:color w:val="000000"/>
                <w:sz w:val="22"/>
                <w:szCs w:val="22"/>
                <w:lang w:val="en-GB" w:eastAsia="en-GB"/>
              </w:rPr>
              <w:t xml:space="preserve"> Builders</w:t>
            </w:r>
          </w:p>
        </w:tc>
        <w:tc>
          <w:tcPr>
            <w:tcW w:w="2121" w:type="dxa"/>
            <w:shd w:val="clear" w:color="auto" w:fill="auto"/>
            <w:noWrap/>
            <w:vAlign w:val="center"/>
            <w:hideMark/>
          </w:tcPr>
          <w:p w14:paraId="3700A1E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15.25</w:t>
            </w:r>
          </w:p>
        </w:tc>
      </w:tr>
      <w:tr w:rsidR="00C04200" w:rsidRPr="00DC6BDA" w14:paraId="04A7B11F" w14:textId="77777777" w:rsidTr="002B0D0B">
        <w:trPr>
          <w:trHeight w:val="300"/>
          <w:jc w:val="center"/>
        </w:trPr>
        <w:tc>
          <w:tcPr>
            <w:tcW w:w="4517" w:type="dxa"/>
            <w:shd w:val="clear" w:color="auto" w:fill="auto"/>
            <w:noWrap/>
            <w:vAlign w:val="center"/>
            <w:hideMark/>
          </w:tcPr>
          <w:p w14:paraId="63BCFBA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structural work-Crusher section</w:t>
            </w:r>
          </w:p>
        </w:tc>
        <w:tc>
          <w:tcPr>
            <w:tcW w:w="2967" w:type="dxa"/>
            <w:shd w:val="clear" w:color="auto" w:fill="auto"/>
            <w:noWrap/>
            <w:vAlign w:val="center"/>
            <w:hideMark/>
          </w:tcPr>
          <w:p w14:paraId="640FA83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w:t>
            </w:r>
          </w:p>
        </w:tc>
        <w:tc>
          <w:tcPr>
            <w:tcW w:w="2121" w:type="dxa"/>
            <w:shd w:val="clear" w:color="auto" w:fill="auto"/>
            <w:noWrap/>
            <w:vAlign w:val="center"/>
            <w:hideMark/>
          </w:tcPr>
          <w:p w14:paraId="47B4F85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9.23</w:t>
            </w:r>
          </w:p>
        </w:tc>
      </w:tr>
      <w:tr w:rsidR="00C04200" w:rsidRPr="00DC6BDA" w14:paraId="2BA0E6BA" w14:textId="77777777" w:rsidTr="002B0D0B">
        <w:trPr>
          <w:trHeight w:val="300"/>
          <w:jc w:val="center"/>
        </w:trPr>
        <w:tc>
          <w:tcPr>
            <w:tcW w:w="4517" w:type="dxa"/>
            <w:shd w:val="clear" w:color="auto" w:fill="auto"/>
            <w:noWrap/>
            <w:vAlign w:val="center"/>
            <w:hideMark/>
          </w:tcPr>
          <w:p w14:paraId="3042966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58FCFD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121" w:type="dxa"/>
            <w:shd w:val="clear" w:color="auto" w:fill="auto"/>
            <w:noWrap/>
            <w:vAlign w:val="center"/>
            <w:hideMark/>
          </w:tcPr>
          <w:p w14:paraId="79256BA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8.31</w:t>
            </w:r>
          </w:p>
        </w:tc>
      </w:tr>
      <w:tr w:rsidR="00C04200" w:rsidRPr="00DC6BDA" w14:paraId="6BCBEFE0" w14:textId="77777777" w:rsidTr="002B0D0B">
        <w:trPr>
          <w:trHeight w:val="300"/>
          <w:jc w:val="center"/>
        </w:trPr>
        <w:tc>
          <w:tcPr>
            <w:tcW w:w="4517" w:type="dxa"/>
            <w:shd w:val="clear" w:color="auto" w:fill="auto"/>
            <w:noWrap/>
            <w:vAlign w:val="center"/>
            <w:hideMark/>
          </w:tcPr>
          <w:p w14:paraId="56C0326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265B7D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Mahindra </w:t>
            </w:r>
            <w:proofErr w:type="spellStart"/>
            <w:r w:rsidRPr="00DC6BDA">
              <w:rPr>
                <w:rFonts w:asciiTheme="minorHAnsi" w:hAnsiTheme="minorHAnsi" w:cstheme="minorHAnsi"/>
                <w:color w:val="000000"/>
                <w:sz w:val="22"/>
                <w:szCs w:val="22"/>
                <w:lang w:val="en-GB" w:eastAsia="en-GB"/>
              </w:rPr>
              <w:t>tsubaki</w:t>
            </w:r>
            <w:proofErr w:type="spellEnd"/>
          </w:p>
        </w:tc>
        <w:tc>
          <w:tcPr>
            <w:tcW w:w="2121" w:type="dxa"/>
            <w:shd w:val="clear" w:color="auto" w:fill="auto"/>
            <w:noWrap/>
            <w:vAlign w:val="center"/>
            <w:hideMark/>
          </w:tcPr>
          <w:p w14:paraId="1ED851E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5.65</w:t>
            </w:r>
          </w:p>
        </w:tc>
      </w:tr>
      <w:tr w:rsidR="00C04200" w:rsidRPr="00DC6BDA" w14:paraId="2860B771" w14:textId="77777777" w:rsidTr="002B0D0B">
        <w:trPr>
          <w:trHeight w:val="300"/>
          <w:jc w:val="center"/>
        </w:trPr>
        <w:tc>
          <w:tcPr>
            <w:tcW w:w="4517" w:type="dxa"/>
            <w:shd w:val="clear" w:color="auto" w:fill="auto"/>
            <w:noWrap/>
            <w:vAlign w:val="center"/>
            <w:hideMark/>
          </w:tcPr>
          <w:p w14:paraId="09BE4B1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6453FF7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Tsubaki</w:t>
            </w:r>
            <w:proofErr w:type="spellEnd"/>
          </w:p>
        </w:tc>
        <w:tc>
          <w:tcPr>
            <w:tcW w:w="2121" w:type="dxa"/>
            <w:shd w:val="clear" w:color="auto" w:fill="auto"/>
            <w:noWrap/>
            <w:vAlign w:val="center"/>
            <w:hideMark/>
          </w:tcPr>
          <w:p w14:paraId="057D0620"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2.32</w:t>
            </w:r>
          </w:p>
        </w:tc>
      </w:tr>
      <w:tr w:rsidR="00C04200" w:rsidRPr="00DC6BDA" w14:paraId="2FDB2FD9" w14:textId="77777777" w:rsidTr="002B0D0B">
        <w:trPr>
          <w:trHeight w:val="300"/>
          <w:jc w:val="center"/>
        </w:trPr>
        <w:tc>
          <w:tcPr>
            <w:tcW w:w="4517" w:type="dxa"/>
            <w:shd w:val="clear" w:color="auto" w:fill="auto"/>
            <w:noWrap/>
            <w:vAlign w:val="center"/>
            <w:hideMark/>
          </w:tcPr>
          <w:p w14:paraId="216A3E4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3E3BD3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r w:rsidRPr="00DC6BDA">
              <w:rPr>
                <w:rFonts w:asciiTheme="minorHAnsi" w:hAnsiTheme="minorHAnsi" w:cstheme="minorHAnsi"/>
                <w:color w:val="000000"/>
                <w:sz w:val="22"/>
                <w:szCs w:val="22"/>
                <w:lang w:val="en-GB" w:eastAsia="en-GB"/>
              </w:rPr>
              <w:t xml:space="preserve"> Germany</w:t>
            </w:r>
          </w:p>
        </w:tc>
        <w:tc>
          <w:tcPr>
            <w:tcW w:w="2121" w:type="dxa"/>
            <w:shd w:val="clear" w:color="auto" w:fill="auto"/>
            <w:noWrap/>
            <w:vAlign w:val="center"/>
            <w:hideMark/>
          </w:tcPr>
          <w:p w14:paraId="52DE29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4.83</w:t>
            </w:r>
          </w:p>
        </w:tc>
      </w:tr>
      <w:tr w:rsidR="00C04200" w:rsidRPr="00DC6BDA" w14:paraId="5B0371E0" w14:textId="77777777" w:rsidTr="002B0D0B">
        <w:trPr>
          <w:trHeight w:val="300"/>
          <w:jc w:val="center"/>
        </w:trPr>
        <w:tc>
          <w:tcPr>
            <w:tcW w:w="4517" w:type="dxa"/>
            <w:shd w:val="clear" w:color="auto" w:fill="auto"/>
            <w:noWrap/>
            <w:vAlign w:val="center"/>
            <w:hideMark/>
          </w:tcPr>
          <w:p w14:paraId="06C75F2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 KV Transmission line</w:t>
            </w:r>
          </w:p>
        </w:tc>
        <w:tc>
          <w:tcPr>
            <w:tcW w:w="2967" w:type="dxa"/>
            <w:shd w:val="clear" w:color="auto" w:fill="auto"/>
            <w:noWrap/>
            <w:vAlign w:val="center"/>
            <w:hideMark/>
          </w:tcPr>
          <w:p w14:paraId="299AA51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Suresh techno (India) LLP</w:t>
            </w:r>
          </w:p>
        </w:tc>
        <w:tc>
          <w:tcPr>
            <w:tcW w:w="2121" w:type="dxa"/>
            <w:shd w:val="clear" w:color="auto" w:fill="auto"/>
            <w:noWrap/>
            <w:vAlign w:val="center"/>
            <w:hideMark/>
          </w:tcPr>
          <w:p w14:paraId="2CBC9DE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21.00</w:t>
            </w:r>
          </w:p>
        </w:tc>
      </w:tr>
      <w:tr w:rsidR="00C04200" w:rsidRPr="00DC6BDA" w14:paraId="6A40BC82" w14:textId="77777777" w:rsidTr="002B0D0B">
        <w:trPr>
          <w:trHeight w:val="300"/>
          <w:jc w:val="center"/>
        </w:trPr>
        <w:tc>
          <w:tcPr>
            <w:tcW w:w="4517" w:type="dxa"/>
            <w:shd w:val="clear" w:color="auto" w:fill="auto"/>
            <w:noWrap/>
            <w:vAlign w:val="center"/>
            <w:hideMark/>
          </w:tcPr>
          <w:p w14:paraId="2E3483F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Turbine for WHRS</w:t>
            </w:r>
          </w:p>
        </w:tc>
        <w:tc>
          <w:tcPr>
            <w:tcW w:w="2967" w:type="dxa"/>
            <w:shd w:val="clear" w:color="auto" w:fill="auto"/>
            <w:noWrap/>
            <w:vAlign w:val="center"/>
            <w:hideMark/>
          </w:tcPr>
          <w:p w14:paraId="2FB7F35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Siemens</w:t>
            </w:r>
          </w:p>
        </w:tc>
        <w:tc>
          <w:tcPr>
            <w:tcW w:w="2121" w:type="dxa"/>
            <w:shd w:val="clear" w:color="auto" w:fill="auto"/>
            <w:noWrap/>
            <w:vAlign w:val="center"/>
            <w:hideMark/>
          </w:tcPr>
          <w:p w14:paraId="3EFF7BE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12.90</w:t>
            </w:r>
          </w:p>
        </w:tc>
      </w:tr>
      <w:tr w:rsidR="00C04200" w:rsidRPr="00DC6BDA" w14:paraId="48740FD8" w14:textId="77777777" w:rsidTr="002B0D0B">
        <w:trPr>
          <w:trHeight w:val="300"/>
          <w:jc w:val="center"/>
        </w:trPr>
        <w:tc>
          <w:tcPr>
            <w:tcW w:w="4517" w:type="dxa"/>
            <w:shd w:val="clear" w:color="auto" w:fill="auto"/>
            <w:noWrap/>
            <w:vAlign w:val="center"/>
            <w:hideMark/>
          </w:tcPr>
          <w:p w14:paraId="508CA98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Steel supply</w:t>
            </w:r>
          </w:p>
        </w:tc>
        <w:tc>
          <w:tcPr>
            <w:tcW w:w="2967" w:type="dxa"/>
            <w:shd w:val="clear" w:color="auto" w:fill="auto"/>
            <w:noWrap/>
            <w:vAlign w:val="center"/>
            <w:hideMark/>
          </w:tcPr>
          <w:p w14:paraId="3F50AC3C"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SAIL Indore</w:t>
            </w:r>
          </w:p>
        </w:tc>
        <w:tc>
          <w:tcPr>
            <w:tcW w:w="2121" w:type="dxa"/>
            <w:shd w:val="clear" w:color="auto" w:fill="auto"/>
            <w:noWrap/>
            <w:vAlign w:val="center"/>
            <w:hideMark/>
          </w:tcPr>
          <w:p w14:paraId="14EC4DD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3.37</w:t>
            </w:r>
          </w:p>
        </w:tc>
      </w:tr>
      <w:tr w:rsidR="00C04200" w:rsidRPr="00DC6BDA" w14:paraId="3E98F743" w14:textId="77777777" w:rsidTr="002B0D0B">
        <w:trPr>
          <w:trHeight w:val="300"/>
          <w:jc w:val="center"/>
        </w:trPr>
        <w:tc>
          <w:tcPr>
            <w:tcW w:w="4517" w:type="dxa"/>
            <w:shd w:val="clear" w:color="auto" w:fill="auto"/>
            <w:noWrap/>
            <w:vAlign w:val="center"/>
            <w:hideMark/>
          </w:tcPr>
          <w:p w14:paraId="2790B54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grading and levelling works</w:t>
            </w:r>
          </w:p>
        </w:tc>
        <w:tc>
          <w:tcPr>
            <w:tcW w:w="2967" w:type="dxa"/>
            <w:shd w:val="clear" w:color="auto" w:fill="auto"/>
            <w:noWrap/>
            <w:vAlign w:val="center"/>
            <w:hideMark/>
          </w:tcPr>
          <w:p w14:paraId="7587162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5A6A645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0.70</w:t>
            </w:r>
          </w:p>
        </w:tc>
      </w:tr>
      <w:tr w:rsidR="00C04200" w:rsidRPr="00DC6BDA" w14:paraId="18922166" w14:textId="77777777" w:rsidTr="002B0D0B">
        <w:trPr>
          <w:trHeight w:val="300"/>
          <w:jc w:val="center"/>
        </w:trPr>
        <w:tc>
          <w:tcPr>
            <w:tcW w:w="4517" w:type="dxa"/>
            <w:shd w:val="clear" w:color="auto" w:fill="auto"/>
            <w:noWrap/>
            <w:vAlign w:val="center"/>
            <w:hideMark/>
          </w:tcPr>
          <w:p w14:paraId="0D52970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of Service road</w:t>
            </w:r>
          </w:p>
        </w:tc>
        <w:tc>
          <w:tcPr>
            <w:tcW w:w="2967" w:type="dxa"/>
            <w:shd w:val="clear" w:color="auto" w:fill="auto"/>
            <w:noWrap/>
            <w:vAlign w:val="center"/>
            <w:hideMark/>
          </w:tcPr>
          <w:p w14:paraId="3478277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008F67EA"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0F63BBB7" w14:textId="77777777" w:rsidTr="002B0D0B">
        <w:trPr>
          <w:trHeight w:val="300"/>
          <w:jc w:val="center"/>
        </w:trPr>
        <w:tc>
          <w:tcPr>
            <w:tcW w:w="4517" w:type="dxa"/>
            <w:shd w:val="clear" w:color="auto" w:fill="auto"/>
            <w:noWrap/>
            <w:vAlign w:val="center"/>
            <w:hideMark/>
          </w:tcPr>
          <w:p w14:paraId="3918120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and installation for pre-fabricated security barrack</w:t>
            </w:r>
          </w:p>
        </w:tc>
        <w:tc>
          <w:tcPr>
            <w:tcW w:w="2967" w:type="dxa"/>
            <w:shd w:val="clear" w:color="auto" w:fill="auto"/>
            <w:noWrap/>
            <w:vAlign w:val="center"/>
            <w:hideMark/>
          </w:tcPr>
          <w:p w14:paraId="6B78A94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tinny Craft</w:t>
            </w:r>
          </w:p>
        </w:tc>
        <w:tc>
          <w:tcPr>
            <w:tcW w:w="2121" w:type="dxa"/>
            <w:shd w:val="clear" w:color="auto" w:fill="auto"/>
            <w:noWrap/>
            <w:vAlign w:val="center"/>
            <w:hideMark/>
          </w:tcPr>
          <w:p w14:paraId="0F035F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0.63</w:t>
            </w:r>
          </w:p>
        </w:tc>
      </w:tr>
      <w:tr w:rsidR="00C04200" w:rsidRPr="00DC6BDA" w14:paraId="4D12E6F7" w14:textId="77777777" w:rsidTr="002B0D0B">
        <w:trPr>
          <w:trHeight w:val="300"/>
          <w:jc w:val="center"/>
        </w:trPr>
        <w:tc>
          <w:tcPr>
            <w:tcW w:w="4517" w:type="dxa"/>
            <w:shd w:val="clear" w:color="auto" w:fill="auto"/>
            <w:noWrap/>
            <w:vAlign w:val="center"/>
            <w:hideMark/>
          </w:tcPr>
          <w:p w14:paraId="0025247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Security services </w:t>
            </w:r>
          </w:p>
        </w:tc>
        <w:tc>
          <w:tcPr>
            <w:tcW w:w="2967" w:type="dxa"/>
            <w:shd w:val="clear" w:color="auto" w:fill="auto"/>
            <w:noWrap/>
            <w:vAlign w:val="center"/>
            <w:hideMark/>
          </w:tcPr>
          <w:p w14:paraId="2BF4999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SIS</w:t>
            </w:r>
          </w:p>
        </w:tc>
        <w:tc>
          <w:tcPr>
            <w:tcW w:w="2121" w:type="dxa"/>
            <w:shd w:val="clear" w:color="auto" w:fill="auto"/>
            <w:noWrap/>
            <w:vAlign w:val="center"/>
            <w:hideMark/>
          </w:tcPr>
          <w:p w14:paraId="61B3E2D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1.98</w:t>
            </w:r>
          </w:p>
        </w:tc>
      </w:tr>
      <w:tr w:rsidR="0056265D" w:rsidRPr="00DC6BDA" w14:paraId="234C6649" w14:textId="77777777" w:rsidTr="002B0D0B">
        <w:trPr>
          <w:trHeight w:val="300"/>
          <w:jc w:val="center"/>
        </w:trPr>
        <w:tc>
          <w:tcPr>
            <w:tcW w:w="7484" w:type="dxa"/>
            <w:gridSpan w:val="2"/>
            <w:shd w:val="clear" w:color="auto" w:fill="C6D9F1" w:themeFill="text2" w:themeFillTint="33"/>
            <w:noWrap/>
            <w:vAlign w:val="center"/>
            <w:hideMark/>
          </w:tcPr>
          <w:p w14:paraId="75A126F9" w14:textId="26EF3585" w:rsidR="0056265D" w:rsidRPr="00DC6BDA" w:rsidRDefault="0056265D" w:rsidP="0020365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Grand Total as During 1</w:t>
            </w:r>
            <w:r w:rsidRPr="00DC6BDA">
              <w:rPr>
                <w:rFonts w:asciiTheme="minorHAnsi" w:hAnsiTheme="minorHAnsi" w:cstheme="minorHAnsi"/>
                <w:b/>
                <w:bCs/>
                <w:color w:val="000000"/>
                <w:sz w:val="22"/>
                <w:szCs w:val="22"/>
                <w:vertAlign w:val="superscript"/>
                <w:lang w:val="en-GB" w:eastAsia="en-GB"/>
              </w:rPr>
              <w:t>st</w:t>
            </w:r>
            <w:r w:rsidRPr="00DC6BDA">
              <w:rPr>
                <w:rFonts w:asciiTheme="minorHAnsi" w:hAnsiTheme="minorHAnsi" w:cstheme="minorHAnsi"/>
                <w:b/>
                <w:bCs/>
                <w:color w:val="000000"/>
                <w:sz w:val="22"/>
                <w:szCs w:val="22"/>
                <w:lang w:val="en-GB" w:eastAsia="en-GB"/>
              </w:rPr>
              <w:t xml:space="preserve"> LIE Report</w:t>
            </w:r>
          </w:p>
        </w:tc>
        <w:tc>
          <w:tcPr>
            <w:tcW w:w="2121" w:type="dxa"/>
            <w:shd w:val="clear" w:color="auto" w:fill="C6D9F1" w:themeFill="text2" w:themeFillTint="33"/>
            <w:noWrap/>
            <w:vAlign w:val="center"/>
            <w:hideMark/>
          </w:tcPr>
          <w:p w14:paraId="4261216F" w14:textId="77777777" w:rsidR="0056265D" w:rsidRPr="00DC6BDA" w:rsidRDefault="0056265D" w:rsidP="00C04200">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976.60</w:t>
            </w:r>
          </w:p>
        </w:tc>
      </w:tr>
    </w:tbl>
    <w:p w14:paraId="478A48EC" w14:textId="77777777" w:rsidR="005B2316" w:rsidRPr="00DC6BDA" w:rsidRDefault="005B2316" w:rsidP="006B3493">
      <w:pPr>
        <w:pStyle w:val="BodyText"/>
      </w:pPr>
    </w:p>
    <w:p w14:paraId="70E4CEFF" w14:textId="77777777" w:rsidR="00B77734" w:rsidRDefault="00C04200" w:rsidP="0050716D">
      <w:pPr>
        <w:pStyle w:val="BodyText"/>
        <w:spacing w:line="360" w:lineRule="auto"/>
        <w:rPr>
          <w:rFonts w:ascii="Arial" w:hAnsi="Arial" w:cs="Arial"/>
          <w:lang w:val="en-US"/>
        </w:rPr>
      </w:pPr>
      <w:r w:rsidRPr="00B77734">
        <w:rPr>
          <w:rFonts w:ascii="Arial" w:hAnsi="Arial" w:cs="Arial"/>
          <w:b/>
          <w:lang w:val="en-US"/>
        </w:rPr>
        <w:t>Note:</w:t>
      </w:r>
      <w:r w:rsidRPr="00B77734">
        <w:rPr>
          <w:rFonts w:ascii="Arial" w:hAnsi="Arial" w:cs="Arial"/>
          <w:lang w:val="en-US"/>
        </w:rPr>
        <w:t xml:space="preserve"> </w:t>
      </w:r>
    </w:p>
    <w:p w14:paraId="159EA25D" w14:textId="595806EE" w:rsidR="00EE56F9" w:rsidRDefault="00EE56F9" w:rsidP="006A0661">
      <w:pPr>
        <w:pStyle w:val="BodyText"/>
        <w:spacing w:after="0" w:line="360" w:lineRule="auto"/>
        <w:jc w:val="both"/>
        <w:rPr>
          <w:rFonts w:ascii="Arial" w:hAnsi="Arial" w:cs="Arial"/>
          <w:sz w:val="22"/>
          <w:szCs w:val="22"/>
          <w:lang w:val="en-US"/>
        </w:rPr>
      </w:pPr>
      <w:r w:rsidRPr="00085D2A">
        <w:rPr>
          <w:rFonts w:ascii="Arial" w:hAnsi="Arial" w:cs="Arial"/>
          <w:sz w:val="22"/>
          <w:szCs w:val="22"/>
          <w:lang w:val="en-US"/>
        </w:rPr>
        <w:t xml:space="preserve">The above list </w:t>
      </w:r>
      <w:r w:rsidR="006A0661">
        <w:rPr>
          <w:rFonts w:ascii="Arial" w:hAnsi="Arial" w:cs="Arial"/>
          <w:sz w:val="22"/>
          <w:szCs w:val="22"/>
          <w:lang w:val="en-US"/>
        </w:rPr>
        <w:t xml:space="preserve">in respect </w:t>
      </w:r>
      <w:r w:rsidRPr="00085D2A">
        <w:rPr>
          <w:rFonts w:ascii="Arial" w:hAnsi="Arial" w:cs="Arial"/>
          <w:sz w:val="22"/>
          <w:szCs w:val="22"/>
          <w:lang w:val="en-US"/>
        </w:rPr>
        <w:t>of agreements was provided to us during our first LIE</w:t>
      </w:r>
      <w:r w:rsidR="0054496E">
        <w:rPr>
          <w:rFonts w:ascii="Arial" w:hAnsi="Arial" w:cs="Arial"/>
          <w:sz w:val="22"/>
          <w:szCs w:val="22"/>
          <w:lang w:val="en-US"/>
        </w:rPr>
        <w:t xml:space="preserve"> report</w:t>
      </w:r>
      <w:r w:rsidRPr="00085D2A">
        <w:rPr>
          <w:rFonts w:ascii="Arial" w:hAnsi="Arial" w:cs="Arial"/>
          <w:sz w:val="22"/>
          <w:szCs w:val="22"/>
          <w:lang w:val="en-US"/>
        </w:rPr>
        <w:t>. Also, as informed by the borrower, they have not signed any major agreement after the first LIE Report.</w:t>
      </w:r>
    </w:p>
    <w:p w14:paraId="7997AA35" w14:textId="77777777" w:rsidR="00EE56F9" w:rsidRDefault="00EE56F9" w:rsidP="0050716D">
      <w:pPr>
        <w:pStyle w:val="BodyText"/>
        <w:spacing w:after="0" w:line="360" w:lineRule="auto"/>
        <w:jc w:val="both"/>
        <w:rPr>
          <w:rFonts w:ascii="Arial" w:hAnsi="Arial" w:cs="Arial"/>
          <w:sz w:val="22"/>
          <w:szCs w:val="22"/>
          <w:lang w:val="en-US"/>
        </w:rPr>
      </w:pPr>
    </w:p>
    <w:p w14:paraId="6CB09264" w14:textId="7B0880E4" w:rsidR="000429C0" w:rsidRPr="00085D2A" w:rsidRDefault="00C04200" w:rsidP="006A0661">
      <w:pPr>
        <w:pStyle w:val="BodyText"/>
        <w:spacing w:after="0" w:line="360" w:lineRule="auto"/>
        <w:jc w:val="both"/>
        <w:rPr>
          <w:rFonts w:ascii="Arial" w:hAnsi="Arial" w:cs="Arial"/>
          <w:sz w:val="22"/>
          <w:szCs w:val="22"/>
          <w:lang w:val="en-US"/>
        </w:rPr>
      </w:pPr>
      <w:r w:rsidRPr="00085D2A">
        <w:rPr>
          <w:rFonts w:ascii="Arial" w:hAnsi="Arial" w:cs="Arial"/>
          <w:sz w:val="22"/>
          <w:szCs w:val="22"/>
          <w:lang w:val="en-US"/>
        </w:rPr>
        <w:t xml:space="preserve">The above information has been incorporated on the basis of details provided by the </w:t>
      </w:r>
      <w:r w:rsidR="00484D39" w:rsidRPr="00085D2A">
        <w:rPr>
          <w:rFonts w:ascii="Arial" w:hAnsi="Arial" w:cs="Arial"/>
          <w:sz w:val="22"/>
          <w:szCs w:val="22"/>
          <w:lang w:val="en-US"/>
        </w:rPr>
        <w:t>borrower</w:t>
      </w:r>
      <w:r w:rsidRPr="00085D2A">
        <w:rPr>
          <w:rFonts w:ascii="Arial" w:hAnsi="Arial" w:cs="Arial"/>
          <w:sz w:val="22"/>
          <w:szCs w:val="22"/>
          <w:lang w:val="en-US"/>
        </w:rPr>
        <w:t xml:space="preserve">. </w:t>
      </w:r>
      <w:r w:rsidR="001D5186" w:rsidRPr="00085D2A">
        <w:rPr>
          <w:rFonts w:ascii="Arial" w:hAnsi="Arial" w:cs="Arial"/>
          <w:sz w:val="22"/>
          <w:szCs w:val="22"/>
          <w:lang w:val="en-US"/>
        </w:rPr>
        <w:t>However,</w:t>
      </w:r>
      <w:r w:rsidR="000429C0" w:rsidRPr="00085D2A">
        <w:rPr>
          <w:rFonts w:ascii="Arial" w:hAnsi="Arial" w:cs="Arial"/>
          <w:sz w:val="22"/>
          <w:szCs w:val="22"/>
          <w:lang w:val="en-US"/>
        </w:rPr>
        <w:t xml:space="preserve"> this is a very large-scale project with high quantity of major mach</w:t>
      </w:r>
      <w:r w:rsidR="00200539">
        <w:rPr>
          <w:rFonts w:ascii="Arial" w:hAnsi="Arial" w:cs="Arial"/>
          <w:sz w:val="22"/>
          <w:szCs w:val="22"/>
          <w:lang w:val="en-US"/>
        </w:rPr>
        <w:t>ines already installed at site.</w:t>
      </w:r>
    </w:p>
    <w:p w14:paraId="5C2EE062" w14:textId="77777777" w:rsidR="00085D2A" w:rsidRPr="00085D2A" w:rsidRDefault="00085D2A" w:rsidP="0050716D">
      <w:pPr>
        <w:pStyle w:val="BodyText"/>
        <w:spacing w:after="0" w:line="360" w:lineRule="auto"/>
        <w:jc w:val="both"/>
        <w:rPr>
          <w:rFonts w:ascii="Arial" w:hAnsi="Arial" w:cs="Arial"/>
          <w:sz w:val="22"/>
          <w:szCs w:val="22"/>
          <w:lang w:val="en-US"/>
        </w:rPr>
      </w:pPr>
    </w:p>
    <w:p w14:paraId="01C8B91D" w14:textId="036AA444" w:rsidR="00085D2A" w:rsidRDefault="000429C0" w:rsidP="0050716D">
      <w:pPr>
        <w:pStyle w:val="BodyText"/>
        <w:spacing w:line="360" w:lineRule="auto"/>
        <w:jc w:val="both"/>
        <w:rPr>
          <w:rFonts w:ascii="Arial" w:hAnsi="Arial" w:cs="Arial"/>
          <w:sz w:val="22"/>
          <w:szCs w:val="22"/>
          <w:lang w:val="en-US"/>
        </w:rPr>
      </w:pPr>
      <w:r w:rsidRPr="00085D2A">
        <w:rPr>
          <w:rFonts w:ascii="Arial" w:hAnsi="Arial" w:cs="Arial"/>
          <w:sz w:val="22"/>
          <w:szCs w:val="22"/>
          <w:lang w:val="en-US"/>
        </w:rPr>
        <w:t xml:space="preserve">We have received the copies of some major Purchase orders and invoices from the lender </w:t>
      </w:r>
      <w:r w:rsidR="00D119FB">
        <w:rPr>
          <w:rFonts w:ascii="Arial" w:hAnsi="Arial" w:cs="Arial"/>
          <w:sz w:val="22"/>
          <w:szCs w:val="22"/>
          <w:lang w:val="en-US"/>
        </w:rPr>
        <w:t>during our visit for the September</w:t>
      </w:r>
      <w:r w:rsidR="0063381B">
        <w:rPr>
          <w:rFonts w:ascii="Arial" w:hAnsi="Arial" w:cs="Arial"/>
          <w:sz w:val="22"/>
          <w:szCs w:val="22"/>
          <w:lang w:val="en-US"/>
        </w:rPr>
        <w:t>’22</w:t>
      </w:r>
      <w:r w:rsidR="00D119FB">
        <w:rPr>
          <w:rFonts w:ascii="Arial" w:hAnsi="Arial" w:cs="Arial"/>
          <w:sz w:val="22"/>
          <w:szCs w:val="22"/>
          <w:lang w:val="en-US"/>
        </w:rPr>
        <w:t xml:space="preserve"> quarter </w:t>
      </w:r>
      <w:r w:rsidRPr="00085D2A">
        <w:rPr>
          <w:rFonts w:ascii="Arial" w:hAnsi="Arial" w:cs="Arial"/>
          <w:sz w:val="22"/>
          <w:szCs w:val="22"/>
          <w:lang w:val="en-US"/>
        </w:rPr>
        <w:t>based on which the lender has made payments to the suppliers of various machineries installed in va</w:t>
      </w:r>
      <w:r w:rsidR="006334E7" w:rsidRPr="00085D2A">
        <w:rPr>
          <w:rFonts w:ascii="Arial" w:hAnsi="Arial" w:cs="Arial"/>
          <w:sz w:val="22"/>
          <w:szCs w:val="22"/>
          <w:lang w:val="en-US"/>
        </w:rPr>
        <w:t>rious location at project site.</w:t>
      </w:r>
      <w:r w:rsidR="00A929C2" w:rsidRPr="00A929C2">
        <w:rPr>
          <w:rFonts w:ascii="Arial" w:hAnsi="Arial" w:cs="Arial"/>
          <w:sz w:val="22"/>
          <w:szCs w:val="22"/>
          <w:lang w:val="en-US"/>
        </w:rPr>
        <w:t xml:space="preserve"> </w:t>
      </w:r>
      <w:r w:rsidR="00A929C2" w:rsidRPr="00085D2A">
        <w:rPr>
          <w:rFonts w:ascii="Arial" w:hAnsi="Arial" w:cs="Arial"/>
          <w:sz w:val="22"/>
          <w:szCs w:val="22"/>
          <w:lang w:val="en-US"/>
        </w:rPr>
        <w:t>The List of PO’s provided to us by the Borrower is attached as Annexure-“3</w:t>
      </w:r>
      <w:r w:rsidR="00A929C2">
        <w:rPr>
          <w:rFonts w:ascii="Arial" w:hAnsi="Arial" w:cs="Arial"/>
          <w:sz w:val="22"/>
          <w:szCs w:val="22"/>
          <w:lang w:val="en-US"/>
        </w:rPr>
        <w:t>” in the lat</w:t>
      </w:r>
      <w:r w:rsidR="00A929C2" w:rsidRPr="00085D2A">
        <w:rPr>
          <w:rFonts w:ascii="Arial" w:hAnsi="Arial" w:cs="Arial"/>
          <w:sz w:val="22"/>
          <w:szCs w:val="22"/>
          <w:lang w:val="en-US"/>
        </w:rPr>
        <w:t xml:space="preserve">er part of </w:t>
      </w:r>
      <w:r w:rsidR="0063381B">
        <w:rPr>
          <w:rFonts w:ascii="Arial" w:hAnsi="Arial" w:cs="Arial"/>
          <w:sz w:val="22"/>
          <w:szCs w:val="22"/>
          <w:lang w:val="en-US"/>
        </w:rPr>
        <w:t xml:space="preserve">the </w:t>
      </w:r>
      <w:r w:rsidR="00A929C2" w:rsidRPr="00085D2A">
        <w:rPr>
          <w:rFonts w:ascii="Arial" w:hAnsi="Arial" w:cs="Arial"/>
          <w:sz w:val="22"/>
          <w:szCs w:val="22"/>
          <w:lang w:val="en-US"/>
        </w:rPr>
        <w:t>Report.</w:t>
      </w:r>
      <w:r w:rsidR="006334E7" w:rsidRPr="00085D2A">
        <w:rPr>
          <w:rFonts w:ascii="Arial" w:hAnsi="Arial" w:cs="Arial"/>
          <w:sz w:val="22"/>
          <w:szCs w:val="22"/>
          <w:lang w:val="en-US"/>
        </w:rPr>
        <w:t xml:space="preserve"> During our visit to the Plant for the September quarter we have verified the Machineries randomly on the basis of these PO and agreement provided.</w:t>
      </w:r>
    </w:p>
    <w:p w14:paraId="1343071F" w14:textId="77777777" w:rsidR="00A929C2" w:rsidRPr="00085D2A" w:rsidRDefault="00A929C2" w:rsidP="001D0F88">
      <w:pPr>
        <w:pStyle w:val="BodyText"/>
        <w:jc w:val="both"/>
        <w:rPr>
          <w:rFonts w:ascii="Arial" w:hAnsi="Arial" w:cs="Arial"/>
          <w:sz w:val="22"/>
          <w:szCs w:val="22"/>
          <w:lang w:val="en-US"/>
        </w:rPr>
      </w:pPr>
    </w:p>
    <w:p w14:paraId="6AF57CBD" w14:textId="47ED1BF8" w:rsidR="008442EB" w:rsidRDefault="008442EB" w:rsidP="001D0F88">
      <w:pPr>
        <w:pStyle w:val="BodyText"/>
        <w:jc w:val="both"/>
        <w:rPr>
          <w:rFonts w:ascii="Arial" w:hAnsi="Arial" w:cs="Arial"/>
          <w:sz w:val="22"/>
          <w:szCs w:val="22"/>
          <w:lang w:val="en-US"/>
        </w:rPr>
      </w:pPr>
    </w:p>
    <w:p w14:paraId="0C72309B" w14:textId="77777777" w:rsidR="00085D2A" w:rsidRPr="00085D2A" w:rsidRDefault="00085D2A" w:rsidP="001D0F88">
      <w:pPr>
        <w:pStyle w:val="BodyText"/>
        <w:jc w:val="both"/>
        <w:rPr>
          <w:rFonts w:ascii="Arial" w:hAnsi="Arial" w:cs="Arial"/>
          <w:sz w:val="22"/>
          <w:szCs w:val="22"/>
          <w:lang w:val="en-US"/>
        </w:rPr>
      </w:pPr>
    </w:p>
    <w:p w14:paraId="7F92EF5C" w14:textId="77777777" w:rsidR="00BB3160" w:rsidRDefault="00BB3160">
      <w:r>
        <w:br w:type="page"/>
      </w:r>
    </w:p>
    <w:tbl>
      <w:tblPr>
        <w:tblStyle w:val="TableGrid"/>
        <w:tblW w:w="9679" w:type="dxa"/>
        <w:jc w:val="center"/>
        <w:tblLook w:val="04A0" w:firstRow="1" w:lastRow="0" w:firstColumn="1" w:lastColumn="0" w:noHBand="0" w:noVBand="1"/>
      </w:tblPr>
      <w:tblGrid>
        <w:gridCol w:w="1572"/>
        <w:gridCol w:w="8107"/>
      </w:tblGrid>
      <w:tr w:rsidR="007E76D0" w:rsidRPr="00DC6BDA" w14:paraId="4E7565A9" w14:textId="77777777" w:rsidTr="0050096E">
        <w:trPr>
          <w:trHeight w:val="466"/>
          <w:jc w:val="center"/>
        </w:trPr>
        <w:tc>
          <w:tcPr>
            <w:tcW w:w="1572" w:type="dxa"/>
            <w:shd w:val="clear" w:color="auto" w:fill="17365D" w:themeFill="text2" w:themeFillShade="BF"/>
            <w:vAlign w:val="center"/>
          </w:tcPr>
          <w:p w14:paraId="4FD6A2B0" w14:textId="151C73CB"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t xml:space="preserve">PART </w:t>
            </w:r>
            <w:r w:rsidR="00510E21" w:rsidRPr="00DC6BDA">
              <w:rPr>
                <w:rFonts w:ascii="Arial" w:hAnsi="Arial" w:cs="Arial"/>
                <w:b/>
              </w:rPr>
              <w:t>E</w:t>
            </w:r>
          </w:p>
        </w:tc>
        <w:tc>
          <w:tcPr>
            <w:tcW w:w="8107"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4A45B502" w:rsidR="003D6243" w:rsidRPr="00DC6BDA" w:rsidRDefault="00C04200" w:rsidP="00E30B07">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proofErr w:type="spellStart"/>
      <w:r w:rsidRPr="00DC6BDA">
        <w:rPr>
          <w:rFonts w:ascii="Arial" w:hAnsi="Arial" w:cs="Arial"/>
          <w:sz w:val="22"/>
          <w:szCs w:val="22"/>
        </w:rPr>
        <w:t>Jaykaycem</w:t>
      </w:r>
      <w:proofErr w:type="spellEnd"/>
      <w:r w:rsidRPr="00DC6BDA">
        <w:rPr>
          <w:rFonts w:ascii="Arial" w:hAnsi="Arial" w:cs="Arial"/>
          <w:sz w:val="22"/>
          <w:szCs w:val="22"/>
        </w:rPr>
        <w:t xml:space="preserve"> (Central) Limited has estimated the Total Project Cost amounting to Rs.2970.29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which has been proposed to be funde</w:t>
      </w:r>
      <w:r w:rsidR="00045139" w:rsidRPr="00DC6BDA">
        <w:rPr>
          <w:rFonts w:ascii="Arial" w:hAnsi="Arial" w:cs="Arial"/>
          <w:sz w:val="22"/>
          <w:szCs w:val="22"/>
        </w:rPr>
        <w:t>d in DER of 1.30 i.e. approx. 43% Equity and 57</w:t>
      </w:r>
      <w:r w:rsidRPr="00DC6BDA">
        <w:rPr>
          <w:rFonts w:ascii="Arial" w:hAnsi="Arial" w:cs="Arial"/>
          <w:sz w:val="22"/>
          <w:szCs w:val="22"/>
        </w:rPr>
        <w:t xml:space="preserve">% Debt. Details of Rs.2970.29 </w:t>
      </w:r>
      <w:proofErr w:type="spellStart"/>
      <w:r w:rsidRPr="00DC6BDA">
        <w:rPr>
          <w:rFonts w:ascii="Arial" w:hAnsi="Arial" w:cs="Arial"/>
          <w:sz w:val="22"/>
          <w:szCs w:val="22"/>
        </w:rPr>
        <w:t>Crore</w:t>
      </w:r>
      <w:proofErr w:type="spellEnd"/>
      <w:r w:rsidRPr="00DC6BDA">
        <w:rPr>
          <w:rFonts w:ascii="Arial" w:hAnsi="Arial" w:cs="Arial"/>
          <w:sz w:val="22"/>
          <w:szCs w:val="22"/>
        </w:rPr>
        <w:t xml:space="preserve"> is as below:</w:t>
      </w:r>
    </w:p>
    <w:tbl>
      <w:tblPr>
        <w:tblStyle w:val="TableGrid"/>
        <w:tblW w:w="9351" w:type="dxa"/>
        <w:jc w:val="center"/>
        <w:tblLayout w:type="fixed"/>
        <w:tblLook w:val="04A0" w:firstRow="1" w:lastRow="0" w:firstColumn="1" w:lastColumn="0" w:noHBand="0" w:noVBand="1"/>
      </w:tblPr>
      <w:tblGrid>
        <w:gridCol w:w="681"/>
        <w:gridCol w:w="3283"/>
        <w:gridCol w:w="1418"/>
        <w:gridCol w:w="1276"/>
        <w:gridCol w:w="1417"/>
        <w:gridCol w:w="1276"/>
      </w:tblGrid>
      <w:tr w:rsidR="00C04200" w:rsidRPr="00DC6BDA" w14:paraId="2795657D" w14:textId="77777777" w:rsidTr="00E30B07">
        <w:trPr>
          <w:trHeight w:val="70"/>
          <w:jc w:val="center"/>
        </w:trPr>
        <w:tc>
          <w:tcPr>
            <w:tcW w:w="9351" w:type="dxa"/>
            <w:gridSpan w:val="6"/>
            <w:tcBorders>
              <w:top w:val="nil"/>
              <w:left w:val="nil"/>
              <w:right w:val="nil"/>
            </w:tcBorders>
            <w:shd w:val="clear" w:color="auto" w:fill="auto"/>
            <w:vAlign w:val="center"/>
          </w:tcPr>
          <w:p w14:paraId="1CC75F08" w14:textId="77777777" w:rsidR="00C04200" w:rsidRPr="00DC6BDA" w:rsidRDefault="00C04200" w:rsidP="00C04200">
            <w:pPr>
              <w:tabs>
                <w:tab w:val="left" w:pos="1714"/>
              </w:tabs>
              <w:autoSpaceDE w:val="0"/>
              <w:autoSpaceDN w:val="0"/>
              <w:adjustRightInd w:val="0"/>
              <w:spacing w:line="360" w:lineRule="auto"/>
              <w:jc w:val="right"/>
              <w:rPr>
                <w:rFonts w:ascii="Arial" w:hAnsi="Arial" w:cs="Arial"/>
                <w:b/>
                <w:iCs/>
                <w:sz w:val="16"/>
                <w:szCs w:val="20"/>
                <w:lang w:eastAsia="en-IN"/>
              </w:rPr>
            </w:pPr>
            <w:r w:rsidRPr="00DC6BDA">
              <w:rPr>
                <w:rFonts w:ascii="Arial" w:hAnsi="Arial" w:cs="Arial"/>
                <w:b/>
                <w:iCs/>
                <w:sz w:val="16"/>
                <w:szCs w:val="20"/>
                <w:lang w:eastAsia="en-IN"/>
              </w:rPr>
              <w:t xml:space="preserve">(Amount in Rs. </w:t>
            </w:r>
            <w:proofErr w:type="spellStart"/>
            <w:r w:rsidRPr="00DC6BDA">
              <w:rPr>
                <w:rFonts w:ascii="Arial" w:hAnsi="Arial" w:cs="Arial"/>
                <w:b/>
                <w:iCs/>
                <w:sz w:val="16"/>
                <w:szCs w:val="20"/>
                <w:lang w:eastAsia="en-IN"/>
              </w:rPr>
              <w:t>Crore</w:t>
            </w:r>
            <w:proofErr w:type="spellEnd"/>
            <w:r w:rsidRPr="00DC6BDA">
              <w:rPr>
                <w:rFonts w:ascii="Arial" w:hAnsi="Arial" w:cs="Arial"/>
                <w:b/>
                <w:iCs/>
                <w:sz w:val="16"/>
                <w:szCs w:val="20"/>
                <w:lang w:eastAsia="en-IN"/>
              </w:rPr>
              <w:t>)</w:t>
            </w:r>
          </w:p>
        </w:tc>
      </w:tr>
      <w:tr w:rsidR="00C04200" w:rsidRPr="00DC6BDA" w14:paraId="5887F071" w14:textId="77777777" w:rsidTr="002B0D0B">
        <w:trPr>
          <w:trHeight w:val="738"/>
          <w:jc w:val="center"/>
        </w:trPr>
        <w:tc>
          <w:tcPr>
            <w:tcW w:w="681" w:type="dxa"/>
            <w:shd w:val="clear" w:color="auto" w:fill="17365D" w:themeFill="text2" w:themeFillShade="BF"/>
            <w:vAlign w:val="center"/>
          </w:tcPr>
          <w:p w14:paraId="29632D00" w14:textId="77777777" w:rsidR="00C04200" w:rsidRPr="00DC6BDA" w:rsidRDefault="00C04200" w:rsidP="002B0D0B">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Sr. No.</w:t>
            </w:r>
          </w:p>
        </w:tc>
        <w:tc>
          <w:tcPr>
            <w:tcW w:w="3283" w:type="dxa"/>
            <w:shd w:val="clear" w:color="auto" w:fill="17365D" w:themeFill="text2" w:themeFillShade="BF"/>
            <w:vAlign w:val="center"/>
          </w:tcPr>
          <w:p w14:paraId="5CC22281" w14:textId="77777777" w:rsidR="00C04200" w:rsidRPr="00DC6BDA" w:rsidRDefault="00C04200" w:rsidP="002B0D0B">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Particulars</w:t>
            </w:r>
          </w:p>
        </w:tc>
        <w:tc>
          <w:tcPr>
            <w:tcW w:w="1418" w:type="dxa"/>
            <w:shd w:val="clear" w:color="auto" w:fill="17365D" w:themeFill="text2" w:themeFillShade="BF"/>
          </w:tcPr>
          <w:p w14:paraId="1EB28FF9"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Integrated Unit</w:t>
            </w:r>
          </w:p>
        </w:tc>
        <w:tc>
          <w:tcPr>
            <w:tcW w:w="1276" w:type="dxa"/>
            <w:shd w:val="clear" w:color="auto" w:fill="17365D" w:themeFill="text2" w:themeFillShade="BF"/>
          </w:tcPr>
          <w:p w14:paraId="434A0685"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Grinding Unit</w:t>
            </w:r>
          </w:p>
        </w:tc>
        <w:tc>
          <w:tcPr>
            <w:tcW w:w="1417" w:type="dxa"/>
            <w:shd w:val="clear" w:color="auto" w:fill="17365D" w:themeFill="text2" w:themeFillShade="BF"/>
          </w:tcPr>
          <w:p w14:paraId="09E8E59A"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Common expenses</w:t>
            </w:r>
          </w:p>
        </w:tc>
        <w:tc>
          <w:tcPr>
            <w:tcW w:w="1276" w:type="dxa"/>
            <w:shd w:val="clear" w:color="auto" w:fill="17365D" w:themeFill="text2" w:themeFillShade="BF"/>
            <w:vAlign w:val="center"/>
          </w:tcPr>
          <w:p w14:paraId="46BCEAC9"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Amount</w:t>
            </w:r>
          </w:p>
        </w:tc>
      </w:tr>
      <w:tr w:rsidR="00C04200" w:rsidRPr="00DC6BDA" w14:paraId="09434FC1" w14:textId="77777777" w:rsidTr="00A61981">
        <w:trPr>
          <w:jc w:val="center"/>
        </w:trPr>
        <w:tc>
          <w:tcPr>
            <w:tcW w:w="681" w:type="dxa"/>
            <w:vAlign w:val="center"/>
          </w:tcPr>
          <w:p w14:paraId="72200D91"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1.</w:t>
            </w:r>
          </w:p>
        </w:tc>
        <w:tc>
          <w:tcPr>
            <w:tcW w:w="3283" w:type="dxa"/>
            <w:vAlign w:val="center"/>
          </w:tcPr>
          <w:p w14:paraId="52B570CE"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Land and Site Development</w:t>
            </w:r>
          </w:p>
        </w:tc>
        <w:tc>
          <w:tcPr>
            <w:tcW w:w="1418" w:type="dxa"/>
            <w:vAlign w:val="center"/>
          </w:tcPr>
          <w:p w14:paraId="15B575D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474.95</w:t>
            </w:r>
          </w:p>
        </w:tc>
        <w:tc>
          <w:tcPr>
            <w:tcW w:w="1276" w:type="dxa"/>
            <w:vAlign w:val="center"/>
          </w:tcPr>
          <w:p w14:paraId="6D776FC1"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22.70</w:t>
            </w:r>
          </w:p>
        </w:tc>
        <w:tc>
          <w:tcPr>
            <w:tcW w:w="1417" w:type="dxa"/>
            <w:vAlign w:val="center"/>
          </w:tcPr>
          <w:p w14:paraId="1A07427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38D92B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497.65</w:t>
            </w:r>
          </w:p>
        </w:tc>
      </w:tr>
      <w:tr w:rsidR="00C04200" w:rsidRPr="00DC6BDA" w14:paraId="772977BB" w14:textId="77777777" w:rsidTr="00A61981">
        <w:trPr>
          <w:jc w:val="center"/>
        </w:trPr>
        <w:tc>
          <w:tcPr>
            <w:tcW w:w="681" w:type="dxa"/>
            <w:vAlign w:val="center"/>
          </w:tcPr>
          <w:p w14:paraId="76575296"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2.</w:t>
            </w:r>
          </w:p>
        </w:tc>
        <w:tc>
          <w:tcPr>
            <w:tcW w:w="3283" w:type="dxa"/>
            <w:vAlign w:val="center"/>
          </w:tcPr>
          <w:p w14:paraId="0F083C88"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Buildings and Civil Structures</w:t>
            </w:r>
          </w:p>
        </w:tc>
        <w:tc>
          <w:tcPr>
            <w:tcW w:w="1418" w:type="dxa"/>
            <w:vAlign w:val="center"/>
          </w:tcPr>
          <w:p w14:paraId="4A06E09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378.63</w:t>
            </w:r>
          </w:p>
        </w:tc>
        <w:tc>
          <w:tcPr>
            <w:tcW w:w="1276" w:type="dxa"/>
            <w:vAlign w:val="center"/>
          </w:tcPr>
          <w:p w14:paraId="04E2904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82.05</w:t>
            </w:r>
          </w:p>
        </w:tc>
        <w:tc>
          <w:tcPr>
            <w:tcW w:w="1417" w:type="dxa"/>
            <w:vAlign w:val="center"/>
          </w:tcPr>
          <w:p w14:paraId="02C650C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0D14EF3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460.68</w:t>
            </w:r>
          </w:p>
        </w:tc>
      </w:tr>
      <w:tr w:rsidR="00C04200" w:rsidRPr="00DC6BDA" w14:paraId="12FA7266" w14:textId="77777777" w:rsidTr="00A61981">
        <w:trPr>
          <w:jc w:val="center"/>
        </w:trPr>
        <w:tc>
          <w:tcPr>
            <w:tcW w:w="681" w:type="dxa"/>
            <w:vAlign w:val="center"/>
          </w:tcPr>
          <w:p w14:paraId="0CE3299A"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3.</w:t>
            </w:r>
          </w:p>
        </w:tc>
        <w:tc>
          <w:tcPr>
            <w:tcW w:w="3283" w:type="dxa"/>
            <w:vAlign w:val="center"/>
          </w:tcPr>
          <w:p w14:paraId="01BFBA10"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Plant and Machinery</w:t>
            </w:r>
          </w:p>
        </w:tc>
        <w:tc>
          <w:tcPr>
            <w:tcW w:w="1418" w:type="dxa"/>
            <w:vAlign w:val="center"/>
          </w:tcPr>
          <w:p w14:paraId="3351A55F"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1285.24</w:t>
            </w:r>
          </w:p>
        </w:tc>
        <w:tc>
          <w:tcPr>
            <w:tcW w:w="1276" w:type="dxa"/>
            <w:vAlign w:val="center"/>
          </w:tcPr>
          <w:p w14:paraId="5E41F1C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211.63</w:t>
            </w:r>
          </w:p>
        </w:tc>
        <w:tc>
          <w:tcPr>
            <w:tcW w:w="1417" w:type="dxa"/>
            <w:vAlign w:val="center"/>
          </w:tcPr>
          <w:p w14:paraId="22E5159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497B1C5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1496.87</w:t>
            </w:r>
          </w:p>
        </w:tc>
      </w:tr>
      <w:tr w:rsidR="00C04200" w:rsidRPr="00DC6BDA" w14:paraId="3B3B3AF9" w14:textId="77777777" w:rsidTr="00A61981">
        <w:trPr>
          <w:jc w:val="center"/>
        </w:trPr>
        <w:tc>
          <w:tcPr>
            <w:tcW w:w="681" w:type="dxa"/>
            <w:vAlign w:val="center"/>
          </w:tcPr>
          <w:p w14:paraId="2D036928"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4.</w:t>
            </w:r>
          </w:p>
        </w:tc>
        <w:tc>
          <w:tcPr>
            <w:tcW w:w="3283" w:type="dxa"/>
            <w:vAlign w:val="center"/>
          </w:tcPr>
          <w:p w14:paraId="76E5DC8C" w14:textId="411170E5"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 xml:space="preserve">Engineering &amp; </w:t>
            </w:r>
            <w:r w:rsidR="00A16A50" w:rsidRPr="00DC6BDA">
              <w:rPr>
                <w:rFonts w:asciiTheme="minorHAnsi" w:hAnsiTheme="minorHAnsi" w:cstheme="minorHAnsi"/>
                <w:sz w:val="22"/>
                <w:szCs w:val="22"/>
              </w:rPr>
              <w:t>know</w:t>
            </w:r>
            <w:r w:rsidRPr="00DC6BDA">
              <w:rPr>
                <w:rFonts w:asciiTheme="minorHAnsi" w:hAnsiTheme="minorHAnsi" w:cstheme="minorHAnsi"/>
                <w:sz w:val="22"/>
                <w:szCs w:val="22"/>
              </w:rPr>
              <w:t xml:space="preserve"> how </w:t>
            </w:r>
          </w:p>
        </w:tc>
        <w:tc>
          <w:tcPr>
            <w:tcW w:w="1418" w:type="dxa"/>
            <w:vAlign w:val="center"/>
          </w:tcPr>
          <w:p w14:paraId="6B4AEFD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11.00</w:t>
            </w:r>
          </w:p>
        </w:tc>
        <w:tc>
          <w:tcPr>
            <w:tcW w:w="1276" w:type="dxa"/>
            <w:vAlign w:val="center"/>
          </w:tcPr>
          <w:p w14:paraId="34DF735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4.00</w:t>
            </w:r>
          </w:p>
        </w:tc>
        <w:tc>
          <w:tcPr>
            <w:tcW w:w="1417" w:type="dxa"/>
            <w:vAlign w:val="center"/>
          </w:tcPr>
          <w:p w14:paraId="7B592DB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73BC682"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15.00</w:t>
            </w:r>
          </w:p>
        </w:tc>
      </w:tr>
      <w:tr w:rsidR="00C04200" w:rsidRPr="00DC6BDA" w14:paraId="04A86300" w14:textId="77777777" w:rsidTr="00A61981">
        <w:trPr>
          <w:jc w:val="center"/>
        </w:trPr>
        <w:tc>
          <w:tcPr>
            <w:tcW w:w="681" w:type="dxa"/>
            <w:vAlign w:val="center"/>
          </w:tcPr>
          <w:p w14:paraId="6A5242D0"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5.</w:t>
            </w:r>
          </w:p>
        </w:tc>
        <w:tc>
          <w:tcPr>
            <w:tcW w:w="3283" w:type="dxa"/>
            <w:vAlign w:val="center"/>
          </w:tcPr>
          <w:p w14:paraId="70DA1607"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Expense on training and foreign technicians</w:t>
            </w:r>
          </w:p>
        </w:tc>
        <w:tc>
          <w:tcPr>
            <w:tcW w:w="1418" w:type="dxa"/>
            <w:vAlign w:val="center"/>
          </w:tcPr>
          <w:p w14:paraId="798BFD08"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7.50</w:t>
            </w:r>
          </w:p>
        </w:tc>
        <w:tc>
          <w:tcPr>
            <w:tcW w:w="1276" w:type="dxa"/>
            <w:vAlign w:val="center"/>
          </w:tcPr>
          <w:p w14:paraId="0A770AB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0.50</w:t>
            </w:r>
          </w:p>
        </w:tc>
        <w:tc>
          <w:tcPr>
            <w:tcW w:w="1417" w:type="dxa"/>
            <w:vAlign w:val="center"/>
          </w:tcPr>
          <w:p w14:paraId="13E34DED"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12313419"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8.00</w:t>
            </w:r>
          </w:p>
        </w:tc>
      </w:tr>
      <w:tr w:rsidR="00C04200" w:rsidRPr="00DC6BDA" w14:paraId="091F8960" w14:textId="77777777" w:rsidTr="00A61981">
        <w:trPr>
          <w:jc w:val="center"/>
        </w:trPr>
        <w:tc>
          <w:tcPr>
            <w:tcW w:w="681" w:type="dxa"/>
            <w:vAlign w:val="center"/>
          </w:tcPr>
          <w:p w14:paraId="4AEAA827"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6.</w:t>
            </w:r>
          </w:p>
        </w:tc>
        <w:tc>
          <w:tcPr>
            <w:tcW w:w="3283" w:type="dxa"/>
            <w:vAlign w:val="center"/>
          </w:tcPr>
          <w:p w14:paraId="2741C001" w14:textId="77777777" w:rsidR="00C04200" w:rsidRPr="00DC6BDA" w:rsidRDefault="00C04200" w:rsidP="00C04200">
            <w:pPr>
              <w:spacing w:line="276" w:lineRule="auto"/>
              <w:rPr>
                <w:rFonts w:asciiTheme="minorHAnsi" w:hAnsiTheme="minorHAnsi" w:cstheme="minorHAnsi"/>
                <w:sz w:val="22"/>
                <w:szCs w:val="22"/>
              </w:rPr>
            </w:pPr>
            <w:r w:rsidRPr="00DC6BDA">
              <w:rPr>
                <w:rFonts w:asciiTheme="minorHAnsi" w:hAnsiTheme="minorHAnsi" w:cstheme="minorHAnsi"/>
                <w:sz w:val="22"/>
                <w:szCs w:val="22"/>
              </w:rPr>
              <w:t>Miscellaneous Fixed assets</w:t>
            </w:r>
          </w:p>
        </w:tc>
        <w:tc>
          <w:tcPr>
            <w:tcW w:w="1418" w:type="dxa"/>
            <w:vAlign w:val="center"/>
          </w:tcPr>
          <w:p w14:paraId="206FA60E" w14:textId="6C3F88EA" w:rsidR="00C04200" w:rsidRPr="00DC6BDA" w:rsidRDefault="00045139" w:rsidP="00C04200">
            <w:pPr>
              <w:jc w:val="right"/>
              <w:rPr>
                <w:rFonts w:asciiTheme="minorHAnsi" w:hAnsiTheme="minorHAnsi" w:cstheme="minorHAnsi"/>
                <w:sz w:val="22"/>
                <w:szCs w:val="22"/>
              </w:rPr>
            </w:pPr>
            <w:r w:rsidRPr="00DC6BDA">
              <w:rPr>
                <w:rFonts w:asciiTheme="minorHAnsi" w:hAnsiTheme="minorHAnsi" w:cstheme="minorHAnsi"/>
                <w:sz w:val="22"/>
                <w:szCs w:val="22"/>
              </w:rPr>
              <w:t>30.17</w:t>
            </w:r>
          </w:p>
        </w:tc>
        <w:tc>
          <w:tcPr>
            <w:tcW w:w="1276" w:type="dxa"/>
            <w:vAlign w:val="center"/>
          </w:tcPr>
          <w:p w14:paraId="764229B2"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2.10</w:t>
            </w:r>
          </w:p>
        </w:tc>
        <w:tc>
          <w:tcPr>
            <w:tcW w:w="1417" w:type="dxa"/>
            <w:vAlign w:val="center"/>
          </w:tcPr>
          <w:p w14:paraId="63467DDC"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25745DA"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32.27</w:t>
            </w:r>
          </w:p>
        </w:tc>
      </w:tr>
      <w:tr w:rsidR="00C04200" w:rsidRPr="00DC6BDA" w14:paraId="40FB1B24" w14:textId="77777777" w:rsidTr="00A61981">
        <w:trPr>
          <w:jc w:val="center"/>
        </w:trPr>
        <w:tc>
          <w:tcPr>
            <w:tcW w:w="681" w:type="dxa"/>
            <w:vAlign w:val="center"/>
          </w:tcPr>
          <w:p w14:paraId="19E5DECD"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7.</w:t>
            </w:r>
          </w:p>
        </w:tc>
        <w:tc>
          <w:tcPr>
            <w:tcW w:w="3283" w:type="dxa"/>
            <w:vAlign w:val="center"/>
          </w:tcPr>
          <w:p w14:paraId="22A1176C"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Pre-operative expenses including during IDC</w:t>
            </w:r>
          </w:p>
        </w:tc>
        <w:tc>
          <w:tcPr>
            <w:tcW w:w="1418" w:type="dxa"/>
            <w:vAlign w:val="center"/>
          </w:tcPr>
          <w:p w14:paraId="190C3F8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05ED3DB0"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79644C2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247.78</w:t>
            </w:r>
          </w:p>
        </w:tc>
        <w:tc>
          <w:tcPr>
            <w:tcW w:w="1276" w:type="dxa"/>
            <w:vAlign w:val="center"/>
          </w:tcPr>
          <w:p w14:paraId="17CA250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247.78</w:t>
            </w:r>
          </w:p>
        </w:tc>
      </w:tr>
      <w:tr w:rsidR="00C04200" w:rsidRPr="00DC6BDA" w14:paraId="6AEB57C9" w14:textId="77777777" w:rsidTr="00A61981">
        <w:trPr>
          <w:jc w:val="center"/>
        </w:trPr>
        <w:tc>
          <w:tcPr>
            <w:tcW w:w="681" w:type="dxa"/>
            <w:vAlign w:val="center"/>
          </w:tcPr>
          <w:p w14:paraId="7C4D043F"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8.</w:t>
            </w:r>
          </w:p>
        </w:tc>
        <w:tc>
          <w:tcPr>
            <w:tcW w:w="3283" w:type="dxa"/>
            <w:vAlign w:val="center"/>
          </w:tcPr>
          <w:p w14:paraId="31A8F2BA"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Contingency@7.5%</w:t>
            </w:r>
          </w:p>
        </w:tc>
        <w:tc>
          <w:tcPr>
            <w:tcW w:w="1418" w:type="dxa"/>
            <w:vAlign w:val="center"/>
          </w:tcPr>
          <w:p w14:paraId="39749D91"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49CD8EE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6DF01BD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197.10</w:t>
            </w:r>
          </w:p>
        </w:tc>
        <w:tc>
          <w:tcPr>
            <w:tcW w:w="1276" w:type="dxa"/>
            <w:vAlign w:val="center"/>
          </w:tcPr>
          <w:p w14:paraId="2F6904D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197.10</w:t>
            </w:r>
          </w:p>
        </w:tc>
      </w:tr>
      <w:tr w:rsidR="00C04200" w:rsidRPr="00DC6BDA" w14:paraId="024AA597" w14:textId="77777777" w:rsidTr="00A61981">
        <w:trPr>
          <w:trHeight w:val="494"/>
          <w:jc w:val="center"/>
        </w:trPr>
        <w:tc>
          <w:tcPr>
            <w:tcW w:w="681" w:type="dxa"/>
            <w:vAlign w:val="center"/>
          </w:tcPr>
          <w:p w14:paraId="6193B640"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9.</w:t>
            </w:r>
          </w:p>
        </w:tc>
        <w:tc>
          <w:tcPr>
            <w:tcW w:w="3283" w:type="dxa"/>
            <w:vAlign w:val="center"/>
          </w:tcPr>
          <w:p w14:paraId="7AC39561" w14:textId="77777777" w:rsidR="00C04200" w:rsidRPr="00DC6BDA" w:rsidRDefault="00C04200" w:rsidP="00C04200">
            <w:pPr>
              <w:autoSpaceDE w:val="0"/>
              <w:autoSpaceDN w:val="0"/>
              <w:adjustRightInd w:val="0"/>
              <w:spacing w:line="360" w:lineRule="auto"/>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Margin money for working capital</w:t>
            </w:r>
          </w:p>
        </w:tc>
        <w:tc>
          <w:tcPr>
            <w:tcW w:w="1418" w:type="dxa"/>
            <w:vAlign w:val="center"/>
          </w:tcPr>
          <w:p w14:paraId="3C46AC2A"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7E479FE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1CCE0FD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14.94</w:t>
            </w:r>
          </w:p>
        </w:tc>
        <w:tc>
          <w:tcPr>
            <w:tcW w:w="1276" w:type="dxa"/>
            <w:vAlign w:val="center"/>
          </w:tcPr>
          <w:p w14:paraId="2841E06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14.94</w:t>
            </w:r>
          </w:p>
        </w:tc>
      </w:tr>
      <w:tr w:rsidR="002B0D0B" w:rsidRPr="00DC6BDA" w14:paraId="0A1CE1F3" w14:textId="77777777" w:rsidTr="002B0D0B">
        <w:trPr>
          <w:trHeight w:val="241"/>
          <w:jc w:val="center"/>
        </w:trPr>
        <w:tc>
          <w:tcPr>
            <w:tcW w:w="3964" w:type="dxa"/>
            <w:gridSpan w:val="2"/>
            <w:shd w:val="clear" w:color="auto" w:fill="DBE5F1" w:themeFill="accent1" w:themeFillTint="33"/>
            <w:vAlign w:val="center"/>
          </w:tcPr>
          <w:p w14:paraId="382CE70E" w14:textId="77777777" w:rsidR="002B0D0B" w:rsidRPr="00DC6BDA" w:rsidRDefault="002B0D0B" w:rsidP="002B0D0B">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Total Project Cost</w:t>
            </w:r>
          </w:p>
        </w:tc>
        <w:tc>
          <w:tcPr>
            <w:tcW w:w="1418" w:type="dxa"/>
            <w:shd w:val="clear" w:color="auto" w:fill="DBE5F1" w:themeFill="accent1" w:themeFillTint="33"/>
            <w:vAlign w:val="center"/>
          </w:tcPr>
          <w:p w14:paraId="2DA8D6F3"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fldChar w:fldCharType="begin"/>
            </w:r>
            <w:r w:rsidRPr="00DC6BDA">
              <w:rPr>
                <w:rFonts w:asciiTheme="minorHAnsi" w:hAnsiTheme="minorHAnsi" w:cstheme="minorHAnsi"/>
                <w:b/>
                <w:iCs/>
                <w:sz w:val="22"/>
                <w:szCs w:val="22"/>
                <w:lang w:eastAsia="en-IN"/>
              </w:rPr>
              <w:instrText xml:space="preserve"> =SUM(ABOVE) </w:instrText>
            </w:r>
            <w:r w:rsidRPr="00DC6BDA">
              <w:rPr>
                <w:rFonts w:asciiTheme="minorHAnsi" w:hAnsiTheme="minorHAnsi" w:cstheme="minorHAnsi"/>
                <w:b/>
                <w:iCs/>
                <w:sz w:val="22"/>
                <w:szCs w:val="22"/>
                <w:lang w:eastAsia="en-IN"/>
              </w:rPr>
              <w:fldChar w:fldCharType="separate"/>
            </w:r>
            <w:r w:rsidRPr="00DC6BDA">
              <w:rPr>
                <w:rFonts w:asciiTheme="minorHAnsi" w:hAnsiTheme="minorHAnsi" w:cstheme="minorHAnsi"/>
                <w:b/>
                <w:iCs/>
                <w:noProof/>
                <w:sz w:val="22"/>
                <w:szCs w:val="22"/>
                <w:lang w:eastAsia="en-IN"/>
              </w:rPr>
              <w:t>2187.5</w:t>
            </w:r>
            <w:r w:rsidRPr="00DC6BDA">
              <w:rPr>
                <w:rFonts w:asciiTheme="minorHAnsi" w:hAnsiTheme="minorHAnsi" w:cstheme="minorHAnsi"/>
                <w:b/>
                <w:iCs/>
                <w:sz w:val="22"/>
                <w:szCs w:val="22"/>
                <w:lang w:eastAsia="en-IN"/>
              </w:rPr>
              <w:fldChar w:fldCharType="end"/>
            </w:r>
            <w:r w:rsidRPr="00DC6BDA">
              <w:rPr>
                <w:rFonts w:asciiTheme="minorHAnsi" w:hAnsiTheme="minorHAnsi" w:cstheme="minorHAnsi"/>
                <w:b/>
                <w:iCs/>
                <w:sz w:val="22"/>
                <w:szCs w:val="22"/>
                <w:lang w:eastAsia="en-IN"/>
              </w:rPr>
              <w:t>0</w:t>
            </w:r>
          </w:p>
        </w:tc>
        <w:tc>
          <w:tcPr>
            <w:tcW w:w="1276" w:type="dxa"/>
            <w:shd w:val="clear" w:color="auto" w:fill="DBE5F1" w:themeFill="accent1" w:themeFillTint="33"/>
            <w:vAlign w:val="center"/>
          </w:tcPr>
          <w:p w14:paraId="414AEEC9"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322.98</w:t>
            </w:r>
          </w:p>
        </w:tc>
        <w:tc>
          <w:tcPr>
            <w:tcW w:w="1417" w:type="dxa"/>
            <w:shd w:val="clear" w:color="auto" w:fill="DBE5F1" w:themeFill="accent1" w:themeFillTint="33"/>
            <w:vAlign w:val="center"/>
          </w:tcPr>
          <w:p w14:paraId="72B76BEF"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459.82</w:t>
            </w:r>
          </w:p>
        </w:tc>
        <w:tc>
          <w:tcPr>
            <w:tcW w:w="1276" w:type="dxa"/>
            <w:shd w:val="clear" w:color="auto" w:fill="DBE5F1" w:themeFill="accent1" w:themeFillTint="33"/>
            <w:vAlign w:val="center"/>
          </w:tcPr>
          <w:p w14:paraId="01B4A4A4"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fldChar w:fldCharType="begin"/>
            </w:r>
            <w:r w:rsidRPr="00DC6BDA">
              <w:rPr>
                <w:rFonts w:asciiTheme="minorHAnsi" w:hAnsiTheme="minorHAnsi" w:cstheme="minorHAnsi"/>
                <w:b/>
                <w:iCs/>
                <w:sz w:val="22"/>
                <w:szCs w:val="22"/>
                <w:lang w:eastAsia="en-IN"/>
              </w:rPr>
              <w:instrText xml:space="preserve"> =SUM(ABOVE) </w:instrText>
            </w:r>
            <w:r w:rsidRPr="00DC6BDA">
              <w:rPr>
                <w:rFonts w:asciiTheme="minorHAnsi" w:hAnsiTheme="minorHAnsi" w:cstheme="minorHAnsi"/>
                <w:b/>
                <w:iCs/>
                <w:sz w:val="22"/>
                <w:szCs w:val="22"/>
                <w:lang w:eastAsia="en-IN"/>
              </w:rPr>
              <w:fldChar w:fldCharType="separate"/>
            </w:r>
            <w:r w:rsidRPr="00DC6BDA">
              <w:rPr>
                <w:rFonts w:asciiTheme="minorHAnsi" w:hAnsiTheme="minorHAnsi" w:cstheme="minorHAnsi"/>
                <w:b/>
                <w:iCs/>
                <w:noProof/>
                <w:sz w:val="22"/>
                <w:szCs w:val="22"/>
                <w:lang w:eastAsia="en-IN"/>
              </w:rPr>
              <w:t>2970.29</w:t>
            </w:r>
            <w:r w:rsidRPr="00DC6BDA">
              <w:rPr>
                <w:rFonts w:asciiTheme="minorHAnsi" w:hAnsiTheme="minorHAnsi" w:cstheme="minorHAnsi"/>
                <w:b/>
                <w:iCs/>
                <w:sz w:val="22"/>
                <w:szCs w:val="22"/>
                <w:lang w:eastAsia="en-IN"/>
              </w:rPr>
              <w:fldChar w:fldCharType="end"/>
            </w:r>
          </w:p>
        </w:tc>
      </w:tr>
      <w:tr w:rsidR="00C04200" w:rsidRPr="00DC6BDA" w14:paraId="1319F5D5" w14:textId="77777777" w:rsidTr="00E30B07">
        <w:trPr>
          <w:jc w:val="center"/>
        </w:trPr>
        <w:tc>
          <w:tcPr>
            <w:tcW w:w="9351" w:type="dxa"/>
            <w:gridSpan w:val="6"/>
            <w:shd w:val="clear" w:color="auto" w:fill="DBE5F1" w:themeFill="accent1" w:themeFillTint="33"/>
          </w:tcPr>
          <w:p w14:paraId="1114EDDE" w14:textId="77777777" w:rsidR="00C04200" w:rsidRPr="00DC6BDA" w:rsidRDefault="00C04200" w:rsidP="00C04200">
            <w:pPr>
              <w:autoSpaceDE w:val="0"/>
              <w:autoSpaceDN w:val="0"/>
              <w:adjustRightInd w:val="0"/>
              <w:spacing w:line="360" w:lineRule="auto"/>
              <w:jc w:val="both"/>
              <w:rPr>
                <w:rFonts w:asciiTheme="minorHAnsi" w:hAnsiTheme="minorHAnsi" w:cstheme="minorHAnsi"/>
                <w:b/>
                <w:i/>
                <w:sz w:val="22"/>
                <w:szCs w:val="22"/>
                <w:lang w:eastAsia="en-IN"/>
              </w:rPr>
            </w:pPr>
            <w:r w:rsidRPr="00DC6BDA">
              <w:rPr>
                <w:rFonts w:asciiTheme="minorHAnsi" w:hAnsiTheme="minorHAnsi" w:cstheme="minorHAnsi"/>
                <w:b/>
                <w:i/>
                <w:sz w:val="22"/>
                <w:szCs w:val="22"/>
                <w:lang w:eastAsia="en-IN"/>
              </w:rPr>
              <w:t>Observations &amp; Comments:</w:t>
            </w:r>
          </w:p>
          <w:p w14:paraId="6AF605CC" w14:textId="302F45EC" w:rsidR="00C04200" w:rsidRPr="00DC6BDA" w:rsidRDefault="00C04200" w:rsidP="00E712ED">
            <w:pPr>
              <w:pStyle w:val="ListParagraph"/>
              <w:numPr>
                <w:ilvl w:val="0"/>
                <w:numId w:val="9"/>
              </w:numPr>
              <w:autoSpaceDE w:val="0"/>
              <w:autoSpaceDN w:val="0"/>
              <w:adjustRightInd w:val="0"/>
              <w:spacing w:line="360" w:lineRule="auto"/>
              <w:ind w:left="419"/>
              <w:jc w:val="both"/>
              <w:rPr>
                <w:rFonts w:asciiTheme="minorHAnsi" w:hAnsiTheme="minorHAnsi" w:cstheme="minorHAnsi"/>
                <w:i/>
                <w:sz w:val="22"/>
                <w:szCs w:val="22"/>
                <w:lang w:eastAsia="en-IN"/>
              </w:rPr>
            </w:pPr>
            <w:r w:rsidRPr="00DC6BDA">
              <w:rPr>
                <w:rFonts w:asciiTheme="minorHAnsi" w:hAnsiTheme="minorHAnsi" w:cstheme="minorHAnsi"/>
                <w:i/>
                <w:sz w:val="22"/>
                <w:szCs w:val="22"/>
                <w:lang w:eastAsia="en-IN"/>
              </w:rPr>
              <w:t xml:space="preserve">The basis of the above estimated cost of Project is as per the estimates provided by the </w:t>
            </w:r>
            <w:proofErr w:type="spellStart"/>
            <w:proofErr w:type="gramStart"/>
            <w:r w:rsidRPr="00DC6BDA">
              <w:rPr>
                <w:rFonts w:asciiTheme="minorHAnsi" w:hAnsiTheme="minorHAnsi" w:cstheme="minorHAnsi"/>
                <w:i/>
                <w:sz w:val="22"/>
                <w:szCs w:val="22"/>
                <w:lang w:eastAsia="en-IN"/>
              </w:rPr>
              <w:t>Jaykaycem</w:t>
            </w:r>
            <w:proofErr w:type="spellEnd"/>
            <w:r w:rsidR="00211A00">
              <w:rPr>
                <w:rFonts w:asciiTheme="minorHAnsi" w:hAnsiTheme="minorHAnsi" w:cstheme="minorHAnsi"/>
                <w:i/>
                <w:sz w:val="22"/>
                <w:szCs w:val="22"/>
                <w:lang w:eastAsia="en-IN"/>
              </w:rPr>
              <w:t xml:space="preserve"> </w:t>
            </w:r>
            <w:r w:rsidRPr="00DC6BDA">
              <w:rPr>
                <w:rFonts w:asciiTheme="minorHAnsi" w:hAnsiTheme="minorHAnsi" w:cstheme="minorHAnsi"/>
                <w:i/>
                <w:sz w:val="22"/>
                <w:szCs w:val="22"/>
                <w:lang w:eastAsia="en-IN"/>
              </w:rPr>
              <w:t xml:space="preserve"> (</w:t>
            </w:r>
            <w:proofErr w:type="gramEnd"/>
            <w:r w:rsidRPr="00DC6BDA">
              <w:rPr>
                <w:rFonts w:asciiTheme="minorHAnsi" w:hAnsiTheme="minorHAnsi" w:cstheme="minorHAnsi"/>
                <w:i/>
                <w:sz w:val="22"/>
                <w:szCs w:val="22"/>
                <w:lang w:eastAsia="en-IN"/>
              </w:rPr>
              <w:t>Centra</w:t>
            </w:r>
            <w:r w:rsidR="001F7EF0" w:rsidRPr="00DC6BDA">
              <w:rPr>
                <w:rFonts w:asciiTheme="minorHAnsi" w:hAnsiTheme="minorHAnsi" w:cstheme="minorHAnsi"/>
                <w:i/>
                <w:sz w:val="22"/>
                <w:szCs w:val="22"/>
                <w:lang w:eastAsia="en-IN"/>
              </w:rPr>
              <w:t>l) Limited and TEFR prepared by HOLTEC Consultancy.</w:t>
            </w:r>
          </w:p>
          <w:p w14:paraId="493BB84B" w14:textId="12F6AADB" w:rsidR="00C66062" w:rsidRPr="00D83781" w:rsidRDefault="00C04200" w:rsidP="00D83781">
            <w:pPr>
              <w:pStyle w:val="ListParagraph"/>
              <w:numPr>
                <w:ilvl w:val="0"/>
                <w:numId w:val="9"/>
              </w:numPr>
              <w:autoSpaceDE w:val="0"/>
              <w:autoSpaceDN w:val="0"/>
              <w:adjustRightInd w:val="0"/>
              <w:spacing w:line="360" w:lineRule="auto"/>
              <w:ind w:left="419"/>
              <w:jc w:val="both"/>
              <w:rPr>
                <w:rFonts w:asciiTheme="minorHAnsi" w:hAnsiTheme="minorHAnsi" w:cstheme="minorHAnsi"/>
                <w:i/>
                <w:sz w:val="22"/>
                <w:szCs w:val="22"/>
                <w:lang w:eastAsia="en-IN"/>
              </w:rPr>
            </w:pPr>
            <w:r w:rsidRPr="00DC6BDA">
              <w:rPr>
                <w:rFonts w:asciiTheme="minorHAnsi" w:hAnsiTheme="minorHAnsi" w:cstheme="minorHAnsi"/>
                <w:i/>
                <w:sz w:val="22"/>
                <w:szCs w:val="22"/>
                <w:lang w:eastAsia="en-IN"/>
              </w:rPr>
              <w:t xml:space="preserve">Details of Project cost are </w:t>
            </w:r>
            <w:r w:rsidR="00E30B07" w:rsidRPr="00DC6BDA">
              <w:rPr>
                <w:rFonts w:asciiTheme="minorHAnsi" w:hAnsiTheme="minorHAnsi" w:cstheme="minorHAnsi"/>
                <w:i/>
                <w:sz w:val="22"/>
                <w:szCs w:val="22"/>
                <w:lang w:eastAsia="en-IN"/>
              </w:rPr>
              <w:t>covered in PART C of this report</w:t>
            </w:r>
            <w:r w:rsidR="0056265D" w:rsidRPr="00DC6BDA">
              <w:rPr>
                <w:rFonts w:asciiTheme="minorHAnsi" w:hAnsiTheme="minorHAnsi" w:cstheme="minorHAnsi"/>
                <w:i/>
                <w:sz w:val="22"/>
                <w:szCs w:val="22"/>
                <w:lang w:eastAsia="en-IN"/>
              </w:rPr>
              <w:t>.</w:t>
            </w:r>
          </w:p>
        </w:tc>
      </w:tr>
    </w:tbl>
    <w:p w14:paraId="2C637B11" w14:textId="77777777" w:rsidR="00C04200" w:rsidRPr="00DC6BDA" w:rsidRDefault="00C04200" w:rsidP="00C04200">
      <w:pPr>
        <w:pStyle w:val="ListParagraph"/>
        <w:tabs>
          <w:tab w:val="left" w:pos="0"/>
        </w:tabs>
        <w:spacing w:line="360" w:lineRule="auto"/>
        <w:ind w:left="0"/>
        <w:jc w:val="both"/>
        <w:rPr>
          <w:rFonts w:cs="Arial"/>
          <w:b/>
          <w:i/>
        </w:rPr>
      </w:pPr>
    </w:p>
    <w:p w14:paraId="1C5F16A3" w14:textId="21CEB942" w:rsidR="00B90468" w:rsidRPr="00BB3160" w:rsidRDefault="002B0D0B" w:rsidP="00BB3160">
      <w:pPr>
        <w:pStyle w:val="ListParagraph"/>
        <w:tabs>
          <w:tab w:val="left" w:pos="0"/>
        </w:tabs>
        <w:spacing w:line="360" w:lineRule="auto"/>
        <w:ind w:left="0"/>
        <w:jc w:val="both"/>
        <w:rPr>
          <w:rFonts w:cs="Arial"/>
          <w:b/>
          <w:i/>
        </w:rPr>
      </w:pPr>
      <w:r>
        <w:rPr>
          <w:rFonts w:cs="Arial"/>
          <w:b/>
          <w:i/>
          <w:noProof/>
          <w:lang w:eastAsia="en-IN"/>
        </w:rPr>
        <w:drawing>
          <wp:inline distT="0" distB="0" distL="0" distR="0" wp14:anchorId="612323D0" wp14:editId="0417D839">
            <wp:extent cx="5755005" cy="25730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005" cy="2573020"/>
                    </a:xfrm>
                    <a:prstGeom prst="rect">
                      <a:avLst/>
                    </a:prstGeom>
                    <a:noFill/>
                  </pic:spPr>
                </pic:pic>
              </a:graphicData>
            </a:graphic>
          </wp:inline>
        </w:drawing>
      </w:r>
    </w:p>
    <w:p w14:paraId="679D43C7" w14:textId="116CA251" w:rsidR="00BE5266" w:rsidRPr="002B0D0B" w:rsidRDefault="00A47BC9" w:rsidP="00E11093">
      <w:pPr>
        <w:pStyle w:val="ListParagraph"/>
        <w:numPr>
          <w:ilvl w:val="0"/>
          <w:numId w:val="4"/>
        </w:numPr>
        <w:tabs>
          <w:tab w:val="left" w:pos="0"/>
        </w:tabs>
        <w:spacing w:line="360" w:lineRule="auto"/>
        <w:ind w:left="0" w:right="-327"/>
        <w:jc w:val="both"/>
        <w:rPr>
          <w:rFonts w:ascii="Arial" w:hAnsi="Arial" w:cs="Arial"/>
          <w:b/>
        </w:rPr>
      </w:pPr>
      <w:r w:rsidRPr="002B0D0B">
        <w:rPr>
          <w:rFonts w:ascii="Arial" w:hAnsi="Arial" w:cs="Arial"/>
          <w:b/>
        </w:rPr>
        <w:t>CURRENT STATUS &amp; TOTAL EXPENDITURE INCURRED TILL DATE:</w:t>
      </w:r>
      <w:r w:rsidR="00E16A02" w:rsidRPr="002B0D0B">
        <w:rPr>
          <w:rFonts w:ascii="Arial" w:hAnsi="Arial" w:cs="Arial"/>
          <w:b/>
        </w:rPr>
        <w:t xml:space="preserve"> </w:t>
      </w:r>
      <w:r w:rsidR="00E16A02" w:rsidRPr="002B0D0B">
        <w:rPr>
          <w:rFonts w:ascii="Arial" w:hAnsi="Arial" w:cs="Arial"/>
          <w:sz w:val="22"/>
        </w:rPr>
        <w:t xml:space="preserve">Details of the </w:t>
      </w:r>
      <w:r w:rsidR="001E3536" w:rsidRPr="002B0D0B">
        <w:rPr>
          <w:rFonts w:ascii="Arial" w:hAnsi="Arial" w:cs="Arial"/>
          <w:sz w:val="22"/>
        </w:rPr>
        <w:t>expenditure</w:t>
      </w:r>
      <w:r w:rsidR="00E16A02" w:rsidRPr="002B0D0B">
        <w:rPr>
          <w:rFonts w:ascii="Arial" w:hAnsi="Arial" w:cs="Arial"/>
          <w:sz w:val="22"/>
        </w:rPr>
        <w:t xml:space="preserve"> in the Table below is recorded</w:t>
      </w:r>
      <w:r w:rsidR="00E16A02" w:rsidRPr="002B0D0B">
        <w:rPr>
          <w:rFonts w:ascii="Arial" w:hAnsi="Arial" w:cs="Arial"/>
          <w:b/>
          <w:sz w:val="22"/>
        </w:rPr>
        <w:t xml:space="preserve"> </w:t>
      </w:r>
      <w:r w:rsidR="001E3536" w:rsidRPr="002B0D0B">
        <w:rPr>
          <w:rFonts w:ascii="Arial" w:hAnsi="Arial" w:cs="Arial"/>
          <w:sz w:val="22"/>
        </w:rPr>
        <w:t>for the expenditure incurred up</w:t>
      </w:r>
      <w:r w:rsidR="0024616B" w:rsidRPr="002B0D0B">
        <w:rPr>
          <w:rFonts w:ascii="Arial" w:hAnsi="Arial" w:cs="Arial"/>
          <w:sz w:val="22"/>
        </w:rPr>
        <w:t xml:space="preserve"> </w:t>
      </w:r>
      <w:r w:rsidR="001E3536" w:rsidRPr="002B0D0B">
        <w:rPr>
          <w:rFonts w:ascii="Arial" w:hAnsi="Arial" w:cs="Arial"/>
          <w:sz w:val="22"/>
        </w:rPr>
        <w:t xml:space="preserve">to </w:t>
      </w:r>
      <w:r w:rsidR="00D61FEF" w:rsidRPr="002B0D0B">
        <w:rPr>
          <w:rFonts w:ascii="Arial" w:hAnsi="Arial" w:cs="Arial"/>
          <w:sz w:val="22"/>
        </w:rPr>
        <w:t>3</w:t>
      </w:r>
      <w:r w:rsidR="002B0D0B" w:rsidRPr="002B0D0B">
        <w:rPr>
          <w:rFonts w:ascii="Arial" w:hAnsi="Arial" w:cs="Arial"/>
          <w:sz w:val="22"/>
        </w:rPr>
        <w:t>1</w:t>
      </w:r>
      <w:r w:rsidR="00D61FEF" w:rsidRPr="002B0D0B">
        <w:rPr>
          <w:rFonts w:ascii="Arial" w:hAnsi="Arial" w:cs="Arial"/>
          <w:sz w:val="22"/>
          <w:vertAlign w:val="superscript"/>
        </w:rPr>
        <w:t xml:space="preserve">th </w:t>
      </w:r>
      <w:r w:rsidR="002B0D0B" w:rsidRPr="002B0D0B">
        <w:rPr>
          <w:rFonts w:ascii="Arial" w:hAnsi="Arial" w:cs="Arial"/>
          <w:sz w:val="22"/>
        </w:rPr>
        <w:t>December</w:t>
      </w:r>
      <w:r w:rsidR="00BA7ACC" w:rsidRPr="002B0D0B">
        <w:rPr>
          <w:rFonts w:ascii="Arial" w:hAnsi="Arial" w:cs="Arial"/>
          <w:sz w:val="22"/>
        </w:rPr>
        <w:t xml:space="preserve"> 2022</w:t>
      </w:r>
      <w:r w:rsidR="002B0D0B" w:rsidRPr="002B0D0B">
        <w:rPr>
          <w:rFonts w:ascii="Arial" w:hAnsi="Arial" w:cs="Arial"/>
          <w:sz w:val="22"/>
        </w:rPr>
        <w:t>:-</w:t>
      </w:r>
    </w:p>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1984"/>
        <w:gridCol w:w="2268"/>
        <w:gridCol w:w="1985"/>
        <w:gridCol w:w="4252"/>
      </w:tblGrid>
      <w:tr w:rsidR="003D02EF" w:rsidRPr="00DC6BDA" w14:paraId="7D70C342" w14:textId="77777777" w:rsidTr="00AE399E">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2C8CFBA5" w14:textId="77777777" w:rsidR="003D02EF" w:rsidRPr="00DC6BDA" w:rsidRDefault="003D02EF" w:rsidP="00AE399E">
            <w:pPr>
              <w:autoSpaceDE w:val="0"/>
              <w:autoSpaceDN w:val="0"/>
              <w:adjustRightInd w:val="0"/>
              <w:spacing w:line="360" w:lineRule="auto"/>
              <w:jc w:val="center"/>
              <w:rPr>
                <w:rFonts w:asciiTheme="minorHAnsi" w:hAnsiTheme="minorHAnsi" w:cstheme="minorHAnsi"/>
                <w:sz w:val="22"/>
                <w:szCs w:val="22"/>
                <w:lang w:eastAsia="en-IN"/>
              </w:rPr>
            </w:pPr>
            <w:r w:rsidRPr="00DC6BDA">
              <w:rPr>
                <w:rFonts w:asciiTheme="minorHAnsi" w:hAnsiTheme="minorHAnsi" w:cstheme="minorHAnsi"/>
                <w:sz w:val="22"/>
                <w:szCs w:val="22"/>
                <w:lang w:eastAsia="en-IN"/>
              </w:rPr>
              <w:t>SR. NO.</w:t>
            </w:r>
          </w:p>
        </w:tc>
        <w:tc>
          <w:tcPr>
            <w:tcW w:w="1984" w:type="dxa"/>
            <w:vMerge w:val="restart"/>
            <w:shd w:val="clear" w:color="auto" w:fill="17365D" w:themeFill="text2" w:themeFillShade="BF"/>
          </w:tcPr>
          <w:p w14:paraId="379EB778" w14:textId="77777777" w:rsidR="003D02EF" w:rsidRPr="00DC6BDA" w:rsidRDefault="003D02EF" w:rsidP="00AE399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bCs w:val="0"/>
                <w:sz w:val="22"/>
                <w:szCs w:val="22"/>
                <w:lang w:eastAsia="en-IN"/>
              </w:rPr>
              <w:t>PARTICULARS</w:t>
            </w:r>
          </w:p>
        </w:tc>
        <w:tc>
          <w:tcPr>
            <w:tcW w:w="2268" w:type="dxa"/>
            <w:shd w:val="clear" w:color="auto" w:fill="17365D" w:themeFill="text2" w:themeFillShade="BF"/>
          </w:tcPr>
          <w:p w14:paraId="5EF137DB" w14:textId="77777777" w:rsidR="003D02EF" w:rsidRPr="00DC6BDA" w:rsidRDefault="003D02EF" w:rsidP="00AE399E">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bCs w:val="0"/>
                <w:sz w:val="22"/>
                <w:szCs w:val="22"/>
                <w:lang w:eastAsia="en-IN"/>
              </w:rPr>
              <w:t>TOTAL ESTIMATED COST</w:t>
            </w:r>
          </w:p>
        </w:tc>
        <w:tc>
          <w:tcPr>
            <w:tcW w:w="1985" w:type="dxa"/>
            <w:shd w:val="clear" w:color="auto" w:fill="17365D" w:themeFill="text2" w:themeFillShade="BF"/>
          </w:tcPr>
          <w:p w14:paraId="66F8AE6A" w14:textId="55FAC00F" w:rsidR="003D02EF" w:rsidRPr="00DC6BDA" w:rsidRDefault="001F379E" w:rsidP="00AE399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val="0"/>
                <w:sz w:val="22"/>
                <w:szCs w:val="22"/>
                <w:lang w:eastAsia="en-IN"/>
              </w:rPr>
              <w:t>INCURRED TILL 30.09</w:t>
            </w:r>
            <w:r w:rsidR="003D02EF" w:rsidRPr="00DC6BDA">
              <w:rPr>
                <w:rFonts w:asciiTheme="minorHAnsi" w:hAnsiTheme="minorHAnsi" w:cstheme="minorHAnsi"/>
                <w:bCs w:val="0"/>
                <w:sz w:val="22"/>
                <w:szCs w:val="22"/>
                <w:lang w:eastAsia="en-IN"/>
              </w:rPr>
              <w:t>.2022</w:t>
            </w:r>
          </w:p>
        </w:tc>
        <w:tc>
          <w:tcPr>
            <w:tcW w:w="4252" w:type="dxa"/>
            <w:vMerge w:val="restart"/>
            <w:shd w:val="clear" w:color="auto" w:fill="17365D" w:themeFill="text2" w:themeFillShade="BF"/>
          </w:tcPr>
          <w:p w14:paraId="6D47FAE3" w14:textId="77777777" w:rsidR="003D02EF" w:rsidRPr="00DC6BDA" w:rsidRDefault="003D02EF" w:rsidP="00AE399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sz w:val="22"/>
                <w:szCs w:val="22"/>
                <w:lang w:eastAsia="en-IN"/>
              </w:rPr>
              <w:t>CURRENT STATUS OF WORK AND REMARKS</w:t>
            </w:r>
          </w:p>
        </w:tc>
      </w:tr>
      <w:tr w:rsidR="003D02EF" w:rsidRPr="00DC6BDA" w14:paraId="7388E4BF" w14:textId="77777777" w:rsidTr="00AE399E">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69FFB149" w14:textId="77777777" w:rsidR="003D02EF" w:rsidRPr="00DC6BDA" w:rsidRDefault="003D02EF" w:rsidP="00AE399E">
            <w:pPr>
              <w:autoSpaceDE w:val="0"/>
              <w:autoSpaceDN w:val="0"/>
              <w:adjustRightInd w:val="0"/>
              <w:spacing w:line="360" w:lineRule="auto"/>
              <w:jc w:val="center"/>
              <w:rPr>
                <w:rFonts w:asciiTheme="minorHAnsi" w:hAnsiTheme="minorHAnsi" w:cstheme="minorHAnsi"/>
                <w:sz w:val="22"/>
                <w:szCs w:val="22"/>
                <w:lang w:eastAsia="en-IN"/>
              </w:rPr>
            </w:pPr>
          </w:p>
        </w:tc>
        <w:tc>
          <w:tcPr>
            <w:tcW w:w="1984" w:type="dxa"/>
            <w:vMerge/>
            <w:tcBorders>
              <w:bottom w:val="single" w:sz="18" w:space="0" w:color="4BACC6" w:themeColor="accent5"/>
            </w:tcBorders>
          </w:tcPr>
          <w:p w14:paraId="11413688" w14:textId="77777777" w:rsidR="003D02EF" w:rsidRPr="00DC6BDA" w:rsidRDefault="003D02EF" w:rsidP="00AE399E">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0DD5C04C" w14:textId="77777777" w:rsidR="003D02EF" w:rsidRPr="00DC6BDA" w:rsidRDefault="003D02EF" w:rsidP="00AE399E">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DC6BDA">
              <w:rPr>
                <w:rFonts w:asciiTheme="minorHAnsi" w:hAnsiTheme="minorHAnsi" w:cstheme="minorHAnsi"/>
                <w:sz w:val="22"/>
                <w:szCs w:val="22"/>
                <w:lang w:eastAsia="en-IN"/>
              </w:rPr>
              <w:t>(All figures in cr.)</w:t>
            </w:r>
          </w:p>
        </w:tc>
        <w:tc>
          <w:tcPr>
            <w:tcW w:w="4252" w:type="dxa"/>
            <w:vMerge/>
            <w:tcBorders>
              <w:bottom w:val="single" w:sz="18" w:space="0" w:color="4BACC6" w:themeColor="accent5"/>
            </w:tcBorders>
          </w:tcPr>
          <w:p w14:paraId="5C3EE29F" w14:textId="77777777" w:rsidR="003D02EF" w:rsidRPr="00DC6BDA" w:rsidRDefault="003D02EF" w:rsidP="00AE399E">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3D02EF" w:rsidRPr="00DC6BDA" w14:paraId="57F91908" w14:textId="77777777" w:rsidTr="0010064B">
        <w:trPr>
          <w:cnfStyle w:val="000000010000" w:firstRow="0" w:lastRow="0" w:firstColumn="0" w:lastColumn="0" w:oddVBand="0" w:evenVBand="0" w:oddHBand="0" w:evenHBand="1"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5BC5E4F" w14:textId="64758234" w:rsidR="003D02EF" w:rsidRPr="00DC6BDA" w:rsidRDefault="003D02EF" w:rsidP="00877EE6">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067ADE56"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DC6BDA">
              <w:rPr>
                <w:rFonts w:asciiTheme="minorHAnsi" w:hAnsiTheme="minorHAnsi" w:cstheme="minorHAnsi"/>
                <w:b/>
                <w:bCs/>
                <w:color w:val="000000"/>
                <w:sz w:val="22"/>
                <w:szCs w:val="22"/>
                <w:lang w:eastAsia="en-IN"/>
              </w:rPr>
              <w:t xml:space="preserve">Land &amp; </w:t>
            </w:r>
            <w:r w:rsidRPr="00DC6BDA">
              <w:rPr>
                <w:rFonts w:asciiTheme="minorHAnsi" w:hAnsiTheme="minorHAnsi" w:cstheme="minorHAnsi"/>
                <w:b/>
                <w:iCs/>
                <w:sz w:val="22"/>
                <w:szCs w:val="22"/>
                <w:lang w:eastAsia="en-IN"/>
              </w:rPr>
              <w:t>Site Development</w:t>
            </w:r>
          </w:p>
        </w:tc>
        <w:tc>
          <w:tcPr>
            <w:tcW w:w="2268" w:type="dxa"/>
            <w:tcBorders>
              <w:bottom w:val="single" w:sz="4" w:space="0" w:color="auto"/>
            </w:tcBorders>
            <w:vAlign w:val="center"/>
          </w:tcPr>
          <w:p w14:paraId="32B0305B"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2C3BE5DB"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497.65</w:t>
            </w:r>
          </w:p>
        </w:tc>
        <w:tc>
          <w:tcPr>
            <w:tcW w:w="4252" w:type="dxa"/>
            <w:vMerge w:val="restart"/>
          </w:tcPr>
          <w:p w14:paraId="0E8679BE" w14:textId="07C3B1B1" w:rsidR="003D02EF" w:rsidRPr="0010064B" w:rsidRDefault="00443EB0" w:rsidP="0047688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Pr>
                <w:rFonts w:asciiTheme="minorHAnsi" w:hAnsiTheme="minorHAnsi" w:cstheme="minorHAnsi"/>
                <w:iCs/>
                <w:sz w:val="22"/>
                <w:szCs w:val="22"/>
              </w:rPr>
              <w:t>As per</w:t>
            </w:r>
            <w:r w:rsidR="000B1CF4">
              <w:rPr>
                <w:rFonts w:asciiTheme="minorHAnsi" w:hAnsiTheme="minorHAnsi" w:cstheme="minorHAnsi"/>
                <w:iCs/>
                <w:sz w:val="22"/>
                <w:szCs w:val="22"/>
              </w:rPr>
              <w:t xml:space="preserve"> </w:t>
            </w:r>
            <w:r w:rsidR="00A50A46">
              <w:rPr>
                <w:rFonts w:asciiTheme="minorHAnsi" w:hAnsiTheme="minorHAnsi" w:cstheme="minorHAnsi"/>
                <w:iCs/>
                <w:sz w:val="22"/>
                <w:szCs w:val="22"/>
              </w:rPr>
              <w:t xml:space="preserve">CA certificate dated </w:t>
            </w:r>
            <w:r w:rsidR="00476887">
              <w:rPr>
                <w:rFonts w:asciiTheme="minorHAnsi" w:hAnsiTheme="minorHAnsi" w:cstheme="minorHAnsi"/>
                <w:iCs/>
                <w:sz w:val="22"/>
                <w:szCs w:val="22"/>
              </w:rPr>
              <w:t>31</w:t>
            </w:r>
            <w:r w:rsidR="00476887" w:rsidRPr="00476887">
              <w:rPr>
                <w:rFonts w:asciiTheme="minorHAnsi" w:hAnsiTheme="minorHAnsi" w:cstheme="minorHAnsi"/>
                <w:iCs/>
                <w:sz w:val="22"/>
                <w:szCs w:val="22"/>
                <w:vertAlign w:val="superscript"/>
              </w:rPr>
              <w:t>st</w:t>
            </w:r>
            <w:r w:rsidR="00476887">
              <w:rPr>
                <w:rFonts w:asciiTheme="minorHAnsi" w:hAnsiTheme="minorHAnsi" w:cstheme="minorHAnsi"/>
                <w:iCs/>
                <w:sz w:val="22"/>
                <w:szCs w:val="22"/>
              </w:rPr>
              <w:t xml:space="preserve"> December</w:t>
            </w:r>
            <w:r w:rsidR="00A50A46">
              <w:rPr>
                <w:rFonts w:asciiTheme="minorHAnsi" w:hAnsiTheme="minorHAnsi" w:cstheme="minorHAnsi"/>
                <w:iCs/>
                <w:sz w:val="22"/>
                <w:szCs w:val="22"/>
              </w:rPr>
              <w:t xml:space="preserve"> </w:t>
            </w:r>
            <w:r w:rsidR="003D02EF" w:rsidRPr="00DC6BDA">
              <w:rPr>
                <w:rFonts w:asciiTheme="minorHAnsi" w:hAnsiTheme="minorHAnsi" w:cstheme="minorHAnsi"/>
                <w:iCs/>
                <w:sz w:val="22"/>
                <w:szCs w:val="22"/>
              </w:rPr>
              <w:t xml:space="preserve">2022 with UDIN. </w:t>
            </w:r>
            <w:r w:rsidR="00476887">
              <w:rPr>
                <w:rFonts w:asciiTheme="minorHAnsi" w:hAnsiTheme="minorHAnsi" w:cstheme="minorHAnsi"/>
                <w:iCs/>
                <w:sz w:val="22"/>
                <w:szCs w:val="22"/>
              </w:rPr>
              <w:t>23424004BGVNOI8882</w:t>
            </w:r>
            <w:r w:rsidR="003D02EF" w:rsidRPr="00DC6BDA">
              <w:rPr>
                <w:rFonts w:asciiTheme="minorHAnsi" w:hAnsiTheme="minorHAnsi" w:cstheme="minorHAnsi"/>
                <w:iCs/>
                <w:sz w:val="22"/>
                <w:szCs w:val="22"/>
              </w:rPr>
              <w:t xml:space="preserve"> the borrower has </w:t>
            </w:r>
            <w:r w:rsidR="001D27E3">
              <w:rPr>
                <w:rFonts w:asciiTheme="minorHAnsi" w:hAnsiTheme="minorHAnsi" w:cstheme="minorHAnsi"/>
                <w:iCs/>
                <w:sz w:val="22"/>
                <w:szCs w:val="22"/>
              </w:rPr>
              <w:t>shown</w:t>
            </w:r>
            <w:r w:rsidR="003D02EF" w:rsidRPr="00DC6BDA">
              <w:rPr>
                <w:rFonts w:asciiTheme="minorHAnsi" w:hAnsiTheme="minorHAnsi" w:cstheme="minorHAnsi"/>
                <w:iCs/>
                <w:sz w:val="22"/>
                <w:szCs w:val="22"/>
              </w:rPr>
              <w:t xml:space="preserve"> an expendi</w:t>
            </w:r>
            <w:r w:rsidR="004C2C6E">
              <w:rPr>
                <w:rFonts w:asciiTheme="minorHAnsi" w:hAnsiTheme="minorHAnsi" w:cstheme="minorHAnsi"/>
                <w:iCs/>
                <w:sz w:val="22"/>
                <w:szCs w:val="22"/>
              </w:rPr>
              <w:t xml:space="preserve">ture </w:t>
            </w:r>
            <w:r w:rsidR="004C2C6E" w:rsidRPr="001D27E3">
              <w:rPr>
                <w:rFonts w:asciiTheme="minorHAnsi" w:hAnsiTheme="minorHAnsi" w:cstheme="minorHAnsi"/>
                <w:iCs/>
                <w:sz w:val="22"/>
                <w:szCs w:val="22"/>
              </w:rPr>
              <w:t>amounting to Rs.</w:t>
            </w:r>
            <w:r w:rsidR="00476887">
              <w:rPr>
                <w:rFonts w:asciiTheme="minorHAnsi" w:hAnsiTheme="minorHAnsi" w:cstheme="minorHAnsi"/>
                <w:iCs/>
                <w:sz w:val="22"/>
                <w:szCs w:val="22"/>
              </w:rPr>
              <w:t xml:space="preserve"> 377.86</w:t>
            </w:r>
            <w:r w:rsidR="003D02EF" w:rsidRPr="001D27E3">
              <w:rPr>
                <w:rFonts w:asciiTheme="minorHAnsi" w:hAnsiTheme="minorHAnsi" w:cstheme="minorHAnsi"/>
                <w:iCs/>
                <w:sz w:val="22"/>
                <w:szCs w:val="22"/>
              </w:rPr>
              <w:t xml:space="preserve"> </w:t>
            </w:r>
            <w:proofErr w:type="spellStart"/>
            <w:r w:rsidR="003D02EF" w:rsidRPr="001D27E3">
              <w:rPr>
                <w:rFonts w:asciiTheme="minorHAnsi" w:hAnsiTheme="minorHAnsi" w:cstheme="minorHAnsi"/>
                <w:iCs/>
                <w:sz w:val="22"/>
                <w:szCs w:val="22"/>
              </w:rPr>
              <w:t>Crore</w:t>
            </w:r>
            <w:proofErr w:type="spellEnd"/>
            <w:r w:rsidR="003D02EF" w:rsidRPr="001D27E3">
              <w:rPr>
                <w:rFonts w:asciiTheme="minorHAnsi" w:hAnsiTheme="minorHAnsi" w:cstheme="minorHAnsi"/>
                <w:iCs/>
                <w:sz w:val="22"/>
                <w:szCs w:val="22"/>
              </w:rPr>
              <w:t xml:space="preserve"> towards land and site development</w:t>
            </w:r>
            <w:r w:rsidR="003A528F">
              <w:rPr>
                <w:rFonts w:asciiTheme="minorHAnsi" w:hAnsiTheme="minorHAnsi" w:cstheme="minorHAnsi"/>
                <w:iCs/>
                <w:sz w:val="22"/>
                <w:szCs w:val="22"/>
              </w:rPr>
              <w:t xml:space="preserve"> which has been relied upon as explained above in section xxx of the report.</w:t>
            </w:r>
            <w:r w:rsidR="00F51092" w:rsidRPr="00F51092">
              <w:rPr>
                <w:rFonts w:asciiTheme="minorHAnsi" w:hAnsiTheme="minorHAnsi" w:cstheme="minorHAnsi"/>
                <w:iCs/>
                <w:sz w:val="22"/>
                <w:szCs w:val="22"/>
              </w:rPr>
              <w:t xml:space="preserve"> </w:t>
            </w:r>
          </w:p>
        </w:tc>
      </w:tr>
      <w:tr w:rsidR="00476887" w:rsidRPr="00DC6BDA" w14:paraId="41B67C4B" w14:textId="77777777" w:rsidTr="000B1CF4">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841" w:type="dxa"/>
            <w:vMerge/>
          </w:tcPr>
          <w:p w14:paraId="0A422BCA" w14:textId="77777777" w:rsidR="00476887" w:rsidRPr="00DC6BDA" w:rsidRDefault="00476887" w:rsidP="00476887">
            <w:pPr>
              <w:spacing w:line="360" w:lineRule="auto"/>
              <w:jc w:val="right"/>
              <w:rPr>
                <w:rFonts w:asciiTheme="minorHAnsi" w:hAnsiTheme="minorHAnsi" w:cstheme="minorHAnsi"/>
                <w:bCs w:val="0"/>
                <w:color w:val="000000"/>
                <w:szCs w:val="22"/>
              </w:rPr>
            </w:pPr>
          </w:p>
        </w:tc>
        <w:tc>
          <w:tcPr>
            <w:tcW w:w="1984" w:type="dxa"/>
            <w:vMerge/>
          </w:tcPr>
          <w:p w14:paraId="27969CBB" w14:textId="77777777" w:rsidR="00476887" w:rsidRPr="00DC6BDA" w:rsidRDefault="00476887" w:rsidP="0047688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58077C30" w14:textId="77777777" w:rsidR="00476887" w:rsidRPr="00DC6BDA" w:rsidRDefault="00476887" w:rsidP="0047688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2341781" w14:textId="3BE03C31" w:rsidR="00476887" w:rsidRPr="00DC6BDA" w:rsidRDefault="00476887" w:rsidP="0047688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353.50</w:t>
            </w:r>
          </w:p>
        </w:tc>
        <w:tc>
          <w:tcPr>
            <w:tcW w:w="4252" w:type="dxa"/>
            <w:vMerge/>
          </w:tcPr>
          <w:p w14:paraId="13767014" w14:textId="77777777" w:rsidR="00476887" w:rsidRPr="00DC6BDA" w:rsidRDefault="00476887" w:rsidP="00476887">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6E370178" w14:textId="77777777" w:rsidTr="000B1CF4">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841" w:type="dxa"/>
            <w:vMerge/>
          </w:tcPr>
          <w:p w14:paraId="10CB1899"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5A7B66C5"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4B226E74" w14:textId="75A3A171" w:rsidR="003D02EF" w:rsidRPr="00DC6BDA" w:rsidRDefault="003D02EF" w:rsidP="0047688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476887">
              <w:rPr>
                <w:rFonts w:asciiTheme="minorHAnsi" w:hAnsiTheme="minorHAnsi" w:cstheme="minorHAnsi"/>
                <w:bCs/>
                <w:color w:val="000000"/>
                <w:sz w:val="22"/>
                <w:szCs w:val="22"/>
              </w:rPr>
              <w:t>December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02F43EA6" w14:textId="1D4CF2B2" w:rsidR="003D02EF" w:rsidRPr="00DC6BDA" w:rsidRDefault="00476887"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377.86</w:t>
            </w:r>
          </w:p>
        </w:tc>
        <w:tc>
          <w:tcPr>
            <w:tcW w:w="4252" w:type="dxa"/>
            <w:vMerge/>
          </w:tcPr>
          <w:p w14:paraId="6F1405F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D02EF" w:rsidRPr="00DC6BDA" w14:paraId="500A05AB" w14:textId="77777777" w:rsidTr="00AE399E">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841" w:type="dxa"/>
            <w:vMerge/>
          </w:tcPr>
          <w:p w14:paraId="4F4056D9"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72509F37"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19F8FFC3"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0789C35"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E0D51DB"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6CBADF40" w14:textId="77777777" w:rsidTr="00AE399E">
        <w:trPr>
          <w:cnfStyle w:val="000000010000" w:firstRow="0" w:lastRow="0" w:firstColumn="0" w:lastColumn="0" w:oddVBand="0" w:evenVBand="0" w:oddHBand="0" w:evenHBand="1"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B883E90" w14:textId="752A5446" w:rsidR="003D02EF" w:rsidRPr="00DC6BDA" w:rsidRDefault="003D02EF" w:rsidP="00877EE6">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24D4D668"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Building &amp; Civil Structures</w:t>
            </w:r>
          </w:p>
        </w:tc>
        <w:tc>
          <w:tcPr>
            <w:tcW w:w="2268" w:type="dxa"/>
            <w:tcBorders>
              <w:bottom w:val="single" w:sz="4" w:space="0" w:color="auto"/>
            </w:tcBorders>
            <w:vAlign w:val="center"/>
          </w:tcPr>
          <w:p w14:paraId="1432212F"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622FD3E6" w14:textId="77777777" w:rsidR="003D02EF" w:rsidRPr="00DC6BDA" w:rsidRDefault="003D02EF" w:rsidP="00AE399E">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rPr>
            </w:pPr>
            <w:r w:rsidRPr="00DC6BDA">
              <w:rPr>
                <w:rFonts w:asciiTheme="minorHAnsi" w:hAnsiTheme="minorHAnsi" w:cstheme="minorHAnsi"/>
                <w:bCs/>
                <w:iCs/>
                <w:sz w:val="22"/>
                <w:szCs w:val="22"/>
              </w:rPr>
              <w:t>460.68</w:t>
            </w:r>
          </w:p>
        </w:tc>
        <w:tc>
          <w:tcPr>
            <w:tcW w:w="4252" w:type="dxa"/>
            <w:vMerge w:val="restart"/>
          </w:tcPr>
          <w:p w14:paraId="595D560C" w14:textId="1370735B" w:rsidR="003D02EF" w:rsidRPr="00DC6BDA" w:rsidRDefault="00D243D8" w:rsidP="00D27951">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Pr>
                <w:rFonts w:asciiTheme="minorHAnsi" w:hAnsiTheme="minorHAnsi" w:cstheme="minorHAnsi"/>
                <w:iCs/>
                <w:sz w:val="22"/>
                <w:szCs w:val="22"/>
              </w:rPr>
              <w:t>A</w:t>
            </w:r>
            <w:r w:rsidR="003D02EF" w:rsidRPr="00DC6BDA">
              <w:rPr>
                <w:rFonts w:asciiTheme="minorHAnsi" w:hAnsiTheme="minorHAnsi" w:cstheme="minorHAnsi"/>
                <w:iCs/>
                <w:sz w:val="22"/>
                <w:szCs w:val="22"/>
              </w:rPr>
              <w:t>s per the breakup of expenditure ment</w:t>
            </w:r>
            <w:r w:rsidR="003960A0">
              <w:rPr>
                <w:rFonts w:asciiTheme="minorHAnsi" w:hAnsiTheme="minorHAnsi" w:cstheme="minorHAnsi"/>
                <w:iCs/>
                <w:sz w:val="22"/>
                <w:szCs w:val="22"/>
              </w:rPr>
              <w:t xml:space="preserve">ioned in CA certificate dated </w:t>
            </w:r>
            <w:r w:rsidR="005C6495">
              <w:rPr>
                <w:rFonts w:asciiTheme="minorHAnsi" w:hAnsiTheme="minorHAnsi" w:cstheme="minorHAnsi"/>
                <w:iCs/>
                <w:sz w:val="22"/>
                <w:szCs w:val="22"/>
              </w:rPr>
              <w:t>31</w:t>
            </w:r>
            <w:r w:rsidR="005C6495" w:rsidRPr="00476887">
              <w:rPr>
                <w:rFonts w:asciiTheme="minorHAnsi" w:hAnsiTheme="minorHAnsi" w:cstheme="minorHAnsi"/>
                <w:iCs/>
                <w:sz w:val="22"/>
                <w:szCs w:val="22"/>
                <w:vertAlign w:val="superscript"/>
              </w:rPr>
              <w:t>st</w:t>
            </w:r>
            <w:r w:rsidR="005C6495">
              <w:rPr>
                <w:rFonts w:asciiTheme="minorHAnsi" w:hAnsiTheme="minorHAnsi" w:cstheme="minorHAnsi"/>
                <w:iCs/>
                <w:sz w:val="22"/>
                <w:szCs w:val="22"/>
              </w:rPr>
              <w:t xml:space="preserve"> December </w:t>
            </w:r>
            <w:r w:rsidR="005C6495" w:rsidRPr="00DC6BDA">
              <w:rPr>
                <w:rFonts w:asciiTheme="minorHAnsi" w:hAnsiTheme="minorHAnsi" w:cstheme="minorHAnsi"/>
                <w:iCs/>
                <w:sz w:val="22"/>
                <w:szCs w:val="22"/>
              </w:rPr>
              <w:t xml:space="preserve">2022 with UDIN. </w:t>
            </w:r>
            <w:r w:rsidR="005C6495">
              <w:rPr>
                <w:rFonts w:asciiTheme="minorHAnsi" w:hAnsiTheme="minorHAnsi" w:cstheme="minorHAnsi"/>
                <w:iCs/>
                <w:sz w:val="22"/>
                <w:szCs w:val="22"/>
              </w:rPr>
              <w:t>23424004BGVNOI8882</w:t>
            </w:r>
            <w:r w:rsidR="003D02EF" w:rsidRPr="00DC6BDA">
              <w:rPr>
                <w:rFonts w:asciiTheme="minorHAnsi" w:hAnsiTheme="minorHAnsi" w:cstheme="minorHAnsi"/>
                <w:iCs/>
                <w:sz w:val="22"/>
                <w:szCs w:val="22"/>
              </w:rPr>
              <w:t xml:space="preserve">, </w:t>
            </w:r>
            <w:r>
              <w:rPr>
                <w:rFonts w:asciiTheme="minorHAnsi" w:hAnsiTheme="minorHAnsi" w:cstheme="minorHAnsi"/>
                <w:iCs/>
                <w:sz w:val="22"/>
                <w:szCs w:val="22"/>
              </w:rPr>
              <w:t xml:space="preserve">a </w:t>
            </w:r>
            <w:proofErr w:type="spellStart"/>
            <w:r>
              <w:rPr>
                <w:rFonts w:asciiTheme="minorHAnsi" w:hAnsiTheme="minorHAnsi" w:cstheme="minorHAnsi"/>
                <w:iCs/>
                <w:sz w:val="22"/>
                <w:szCs w:val="22"/>
              </w:rPr>
              <w:t>lumpsum</w:t>
            </w:r>
            <w:proofErr w:type="spellEnd"/>
            <w:r>
              <w:rPr>
                <w:rFonts w:asciiTheme="minorHAnsi" w:hAnsiTheme="minorHAnsi" w:cstheme="minorHAnsi"/>
                <w:iCs/>
                <w:sz w:val="22"/>
                <w:szCs w:val="22"/>
              </w:rPr>
              <w:t xml:space="preserve"> </w:t>
            </w:r>
            <w:r w:rsidR="003D02EF" w:rsidRPr="00DC6BDA">
              <w:rPr>
                <w:rFonts w:asciiTheme="minorHAnsi" w:hAnsiTheme="minorHAnsi" w:cstheme="minorHAnsi"/>
                <w:iCs/>
                <w:sz w:val="22"/>
                <w:szCs w:val="22"/>
              </w:rPr>
              <w:t>expenditure has been shown towards Building and Civil structures and Plant and Machineries</w:t>
            </w:r>
            <w:r>
              <w:rPr>
                <w:rFonts w:asciiTheme="minorHAnsi" w:hAnsiTheme="minorHAnsi" w:cstheme="minorHAnsi"/>
                <w:iCs/>
                <w:sz w:val="22"/>
                <w:szCs w:val="22"/>
              </w:rPr>
              <w:t xml:space="preserve"> together as single line item</w:t>
            </w:r>
            <w:r w:rsidR="003D02EF" w:rsidRPr="00DC6BDA">
              <w:rPr>
                <w:rFonts w:asciiTheme="minorHAnsi" w:hAnsiTheme="minorHAnsi" w:cstheme="minorHAnsi"/>
                <w:iCs/>
                <w:sz w:val="22"/>
                <w:szCs w:val="22"/>
              </w:rPr>
              <w:t>. Therefore, we have relied on the expenditure given by CA for the expenditure incurred towards Building &amp; civil cost and purchase/Fabrication of machineries.</w:t>
            </w:r>
          </w:p>
        </w:tc>
      </w:tr>
      <w:tr w:rsidR="005C6495" w:rsidRPr="00DC6BDA" w14:paraId="1E14AF55" w14:textId="77777777" w:rsidTr="00AE399E">
        <w:trPr>
          <w:cnfStyle w:val="000000100000" w:firstRow="0" w:lastRow="0" w:firstColumn="0" w:lastColumn="0" w:oddVBand="0" w:evenVBand="0" w:oddHBand="1" w:evenHBand="0" w:firstRowFirstColumn="0" w:firstRowLastColumn="0" w:lastRowFirstColumn="0" w:lastRowLastColumn="0"/>
          <w:trHeight w:val="1383"/>
        </w:trPr>
        <w:tc>
          <w:tcPr>
            <w:cnfStyle w:val="001000000000" w:firstRow="0" w:lastRow="0" w:firstColumn="1" w:lastColumn="0" w:oddVBand="0" w:evenVBand="0" w:oddHBand="0" w:evenHBand="0" w:firstRowFirstColumn="0" w:firstRowLastColumn="0" w:lastRowFirstColumn="0" w:lastRowLastColumn="0"/>
            <w:tcW w:w="841" w:type="dxa"/>
            <w:vMerge/>
          </w:tcPr>
          <w:p w14:paraId="581392BC" w14:textId="77777777" w:rsidR="005C6495" w:rsidRPr="00DC6BDA" w:rsidRDefault="005C6495" w:rsidP="005C6495">
            <w:pPr>
              <w:spacing w:line="360" w:lineRule="auto"/>
              <w:jc w:val="right"/>
              <w:rPr>
                <w:rFonts w:asciiTheme="minorHAnsi" w:hAnsiTheme="minorHAnsi" w:cstheme="minorHAnsi"/>
                <w:bCs w:val="0"/>
                <w:color w:val="000000"/>
                <w:szCs w:val="22"/>
              </w:rPr>
            </w:pPr>
          </w:p>
        </w:tc>
        <w:tc>
          <w:tcPr>
            <w:tcW w:w="1984" w:type="dxa"/>
            <w:vMerge/>
          </w:tcPr>
          <w:p w14:paraId="01F11323" w14:textId="77777777" w:rsidR="005C6495" w:rsidRPr="00DC6BDA" w:rsidRDefault="005C6495" w:rsidP="005C649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1877DB37" w14:textId="77777777" w:rsidR="005C6495" w:rsidRPr="00DC6BDA" w:rsidRDefault="005C6495" w:rsidP="005C649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9219AFC" w14:textId="456C541F" w:rsidR="005C6495" w:rsidRPr="00DC6BDA" w:rsidRDefault="005C6495" w:rsidP="005C649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1992.26</w:t>
            </w:r>
          </w:p>
        </w:tc>
        <w:tc>
          <w:tcPr>
            <w:tcW w:w="4252" w:type="dxa"/>
            <w:vMerge/>
          </w:tcPr>
          <w:p w14:paraId="29438366" w14:textId="77777777" w:rsidR="005C6495" w:rsidRPr="00DC6BDA" w:rsidRDefault="005C6495" w:rsidP="005C6495">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386E69D5"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A970A1A"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2F6B4018"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tcPr>
          <w:p w14:paraId="4086987C" w14:textId="753006C0" w:rsidR="003D02EF" w:rsidRPr="00DC6BDA" w:rsidRDefault="00771608" w:rsidP="005C6495">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sz w:val="22"/>
                <w:szCs w:val="22"/>
                <w:lang w:eastAsia="en-IN"/>
              </w:rPr>
              <w:t xml:space="preserve">Incurred up to period ending </w:t>
            </w:r>
            <w:r w:rsidR="005C6495">
              <w:rPr>
                <w:rFonts w:asciiTheme="minorHAnsi" w:hAnsiTheme="minorHAnsi" w:cstheme="minorHAnsi"/>
                <w:bCs/>
                <w:sz w:val="22"/>
                <w:szCs w:val="22"/>
                <w:lang w:eastAsia="en-IN"/>
              </w:rPr>
              <w:t>December</w:t>
            </w:r>
            <w:r w:rsidRPr="00771608">
              <w:rPr>
                <w:rFonts w:asciiTheme="minorHAnsi" w:hAnsiTheme="minorHAnsi" w:cstheme="minorHAnsi"/>
                <w:bCs/>
                <w:sz w:val="22"/>
                <w:szCs w:val="22"/>
                <w:lang w:eastAsia="en-IN"/>
              </w:rPr>
              <w:t xml:space="preserve"> </w:t>
            </w:r>
            <w:r w:rsidR="003D02EF"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69496A1" w14:textId="0D3713CA" w:rsidR="005C6495" w:rsidRPr="00DC6BDA" w:rsidRDefault="005C6495" w:rsidP="005C6495">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2183.74</w:t>
            </w:r>
          </w:p>
        </w:tc>
        <w:tc>
          <w:tcPr>
            <w:tcW w:w="4252" w:type="dxa"/>
            <w:vMerge/>
          </w:tcPr>
          <w:p w14:paraId="0D636034"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601C1776" w14:textId="77777777" w:rsidTr="0015532C">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841" w:type="dxa"/>
            <w:vMerge/>
          </w:tcPr>
          <w:p w14:paraId="7EDEDA08" w14:textId="1B5A6503"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465F53F3"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5224729C"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5B4DA2A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C652A7F"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B1F8FC1" w14:textId="77777777" w:rsidTr="00AE399E">
        <w:trPr>
          <w:cnfStyle w:val="000000010000" w:firstRow="0" w:lastRow="0" w:firstColumn="0" w:lastColumn="0" w:oddVBand="0" w:evenVBand="0" w:oddHBand="0" w:evenHBand="1"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30BCF517"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5C134A6C"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Plant and Machinery</w:t>
            </w:r>
          </w:p>
        </w:tc>
        <w:tc>
          <w:tcPr>
            <w:tcW w:w="2268" w:type="dxa"/>
            <w:tcBorders>
              <w:bottom w:val="single" w:sz="4" w:space="0" w:color="auto"/>
            </w:tcBorders>
            <w:vAlign w:val="center"/>
          </w:tcPr>
          <w:p w14:paraId="6B1AED9E"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31AC52E"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1496.87</w:t>
            </w:r>
          </w:p>
        </w:tc>
        <w:tc>
          <w:tcPr>
            <w:tcW w:w="4252" w:type="dxa"/>
            <w:vMerge w:val="restart"/>
          </w:tcPr>
          <w:p w14:paraId="0A2651DF" w14:textId="41BA992D" w:rsidR="00FA2D8F" w:rsidRPr="001B299D" w:rsidRDefault="00C93E9D" w:rsidP="0082776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trike/>
                <w:sz w:val="22"/>
                <w:szCs w:val="22"/>
              </w:rPr>
            </w:pPr>
            <w:r>
              <w:rPr>
                <w:rFonts w:asciiTheme="minorHAnsi" w:hAnsiTheme="minorHAnsi" w:cstheme="minorHAnsi"/>
                <w:iCs/>
                <w:sz w:val="22"/>
                <w:szCs w:val="22"/>
              </w:rPr>
              <w:t>A</w:t>
            </w:r>
            <w:r w:rsidR="003D02EF" w:rsidRPr="00DC6BDA">
              <w:rPr>
                <w:rFonts w:asciiTheme="minorHAnsi" w:hAnsiTheme="minorHAnsi" w:cstheme="minorHAnsi"/>
                <w:iCs/>
                <w:sz w:val="22"/>
                <w:szCs w:val="22"/>
              </w:rPr>
              <w:t>s per CA certificate and our subsequent discussion with the borrower the cost incurred towards plant and machinery has been clubbed in Buil</w:t>
            </w:r>
            <w:r w:rsidR="001B299D">
              <w:rPr>
                <w:rFonts w:asciiTheme="minorHAnsi" w:hAnsiTheme="minorHAnsi" w:cstheme="minorHAnsi"/>
                <w:iCs/>
                <w:sz w:val="22"/>
                <w:szCs w:val="22"/>
              </w:rPr>
              <w:t>ding and civil structures only as shown above.</w:t>
            </w:r>
          </w:p>
        </w:tc>
      </w:tr>
      <w:tr w:rsidR="003D02EF" w:rsidRPr="00DC6BDA" w14:paraId="5570B77F" w14:textId="77777777" w:rsidTr="00AE399E">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841" w:type="dxa"/>
            <w:vMerge/>
          </w:tcPr>
          <w:p w14:paraId="04DAE4B7" w14:textId="072A83FC"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5C84EEDC"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72CC5878"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246AD8AD"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320719AC"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60A0F1D4" w14:textId="77777777" w:rsidTr="00AE399E">
        <w:trPr>
          <w:cnfStyle w:val="000000010000" w:firstRow="0" w:lastRow="0" w:firstColumn="0" w:lastColumn="0" w:oddVBand="0" w:evenVBand="0" w:oddHBand="0" w:evenHBand="1"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841" w:type="dxa"/>
            <w:vMerge/>
          </w:tcPr>
          <w:p w14:paraId="603C5F12"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071830E0"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4617B41A" w14:textId="4868D634" w:rsidR="003D02EF" w:rsidRPr="00DC6BDA" w:rsidRDefault="003D02EF"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5C6495">
              <w:rPr>
                <w:rFonts w:asciiTheme="minorHAnsi" w:hAnsiTheme="minorHAnsi" w:cstheme="minorHAnsi"/>
                <w:bCs/>
                <w:color w:val="000000"/>
                <w:sz w:val="22"/>
                <w:szCs w:val="22"/>
              </w:rPr>
              <w:t>December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1665222A"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0DC5B22"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75B165F"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96A40FD"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1C4BDDC3"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25874FFE"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this head</w:t>
            </w:r>
          </w:p>
        </w:tc>
        <w:tc>
          <w:tcPr>
            <w:tcW w:w="1985" w:type="dxa"/>
            <w:tcBorders>
              <w:top w:val="single" w:sz="4" w:space="0" w:color="auto"/>
              <w:bottom w:val="single" w:sz="4" w:space="0" w:color="auto"/>
            </w:tcBorders>
            <w:vAlign w:val="center"/>
          </w:tcPr>
          <w:p w14:paraId="5314880F"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5B4778C"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2B33D23F"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C75EC30"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62F2D7AF"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Engineering and Now How</w:t>
            </w:r>
          </w:p>
        </w:tc>
        <w:tc>
          <w:tcPr>
            <w:tcW w:w="2268" w:type="dxa"/>
            <w:tcBorders>
              <w:bottom w:val="single" w:sz="4" w:space="0" w:color="auto"/>
            </w:tcBorders>
          </w:tcPr>
          <w:p w14:paraId="19494425"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2AC804AD"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15.00</w:t>
            </w:r>
          </w:p>
        </w:tc>
        <w:tc>
          <w:tcPr>
            <w:tcW w:w="4252" w:type="dxa"/>
            <w:vMerge w:val="restart"/>
          </w:tcPr>
          <w:p w14:paraId="76AECE78" w14:textId="6CA97B6F" w:rsidR="003D02EF" w:rsidRPr="00DC6BDA" w:rsidRDefault="00200539" w:rsidP="00B4339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200539">
              <w:rPr>
                <w:rFonts w:asciiTheme="minorHAnsi" w:hAnsiTheme="minorHAnsi" w:cstheme="minorHAnsi"/>
                <w:bCs/>
                <w:color w:val="000000"/>
                <w:sz w:val="22"/>
                <w:szCs w:val="22"/>
              </w:rPr>
              <w:t>As per CA certificate dated 31st December 2022 with UDIN. 23424004BGVNOI8882 the borrower has incurred Rs. 83.12 Cr</w:t>
            </w:r>
            <w:r w:rsidR="00B43398">
              <w:rPr>
                <w:rFonts w:asciiTheme="minorHAnsi" w:hAnsiTheme="minorHAnsi" w:cstheme="minorHAnsi"/>
                <w:bCs/>
                <w:color w:val="000000"/>
                <w:sz w:val="22"/>
                <w:szCs w:val="22"/>
              </w:rPr>
              <w:t>.</w:t>
            </w:r>
            <w:r w:rsidRPr="00200539">
              <w:rPr>
                <w:rFonts w:asciiTheme="minorHAnsi" w:hAnsiTheme="minorHAnsi" w:cstheme="minorHAnsi"/>
                <w:bCs/>
                <w:color w:val="000000"/>
                <w:sz w:val="22"/>
                <w:szCs w:val="22"/>
              </w:rPr>
              <w:t xml:space="preserve"> towards </w:t>
            </w:r>
            <w:r w:rsidR="00B43398">
              <w:rPr>
                <w:rFonts w:asciiTheme="minorHAnsi" w:hAnsiTheme="minorHAnsi" w:cstheme="minorHAnsi"/>
                <w:bCs/>
                <w:color w:val="000000"/>
                <w:sz w:val="22"/>
                <w:szCs w:val="22"/>
              </w:rPr>
              <w:t>E</w:t>
            </w:r>
            <w:r w:rsidRPr="00200539">
              <w:rPr>
                <w:rFonts w:asciiTheme="minorHAnsi" w:hAnsiTheme="minorHAnsi" w:cstheme="minorHAnsi"/>
                <w:bCs/>
                <w:color w:val="000000"/>
                <w:sz w:val="22"/>
                <w:szCs w:val="22"/>
              </w:rPr>
              <w:t xml:space="preserve">ngineering </w:t>
            </w:r>
            <w:r w:rsidR="00B43398">
              <w:rPr>
                <w:rFonts w:asciiTheme="minorHAnsi" w:hAnsiTheme="minorHAnsi" w:cstheme="minorHAnsi"/>
                <w:bCs/>
                <w:color w:val="000000"/>
                <w:sz w:val="22"/>
                <w:szCs w:val="22"/>
              </w:rPr>
              <w:t>K</w:t>
            </w:r>
            <w:r w:rsidRPr="00200539">
              <w:rPr>
                <w:rFonts w:asciiTheme="minorHAnsi" w:hAnsiTheme="minorHAnsi" w:cstheme="minorHAnsi"/>
                <w:bCs/>
                <w:color w:val="000000"/>
                <w:sz w:val="22"/>
                <w:szCs w:val="22"/>
              </w:rPr>
              <w:t xml:space="preserve">now </w:t>
            </w:r>
            <w:r w:rsidR="00B43398">
              <w:rPr>
                <w:rFonts w:asciiTheme="minorHAnsi" w:hAnsiTheme="minorHAnsi" w:cstheme="minorHAnsi"/>
                <w:bCs/>
                <w:color w:val="000000"/>
                <w:sz w:val="22"/>
                <w:szCs w:val="22"/>
              </w:rPr>
              <w:t>H</w:t>
            </w:r>
            <w:r w:rsidRPr="00200539">
              <w:rPr>
                <w:rFonts w:asciiTheme="minorHAnsi" w:hAnsiTheme="minorHAnsi" w:cstheme="minorHAnsi"/>
                <w:bCs/>
                <w:color w:val="000000"/>
                <w:sz w:val="22"/>
                <w:szCs w:val="22"/>
              </w:rPr>
              <w:t xml:space="preserve">ow which also includes expenses towards training and foreign technicians which </w:t>
            </w:r>
            <w:r>
              <w:rPr>
                <w:rFonts w:asciiTheme="minorHAnsi" w:hAnsiTheme="minorHAnsi" w:cstheme="minorHAnsi"/>
                <w:bCs/>
                <w:color w:val="000000"/>
                <w:sz w:val="22"/>
                <w:szCs w:val="22"/>
              </w:rPr>
              <w:t>was Rs. 96.53 Cr. during the 5</w:t>
            </w:r>
            <w:r w:rsidRPr="00200539">
              <w:rPr>
                <w:rFonts w:asciiTheme="minorHAnsi" w:hAnsiTheme="minorHAnsi" w:cstheme="minorHAnsi"/>
                <w:bCs/>
                <w:color w:val="000000"/>
                <w:sz w:val="22"/>
                <w:szCs w:val="22"/>
                <w:vertAlign w:val="superscript"/>
              </w:rPr>
              <w:t>th</w:t>
            </w:r>
            <w:r>
              <w:rPr>
                <w:rFonts w:asciiTheme="minorHAnsi" w:hAnsiTheme="minorHAnsi" w:cstheme="minorHAnsi"/>
                <w:bCs/>
                <w:color w:val="000000"/>
                <w:sz w:val="22"/>
                <w:szCs w:val="22"/>
              </w:rPr>
              <w:t xml:space="preserve"> </w:t>
            </w:r>
            <w:r w:rsidRPr="00200539">
              <w:rPr>
                <w:rFonts w:asciiTheme="minorHAnsi" w:hAnsiTheme="minorHAnsi" w:cstheme="minorHAnsi"/>
                <w:bCs/>
                <w:color w:val="000000"/>
                <w:sz w:val="22"/>
                <w:szCs w:val="22"/>
              </w:rPr>
              <w:t xml:space="preserve">LIE Report of September 2022 Qtr. </w:t>
            </w:r>
            <w:r w:rsidR="00B43398">
              <w:rPr>
                <w:rFonts w:asciiTheme="minorHAnsi" w:hAnsiTheme="minorHAnsi" w:cstheme="minorHAnsi"/>
                <w:bCs/>
                <w:color w:val="000000"/>
                <w:sz w:val="22"/>
                <w:szCs w:val="22"/>
              </w:rPr>
              <w:t xml:space="preserve">as per e-mail dated 01-05-2023 by the company management, the </w:t>
            </w:r>
            <w:r w:rsidR="00B43398" w:rsidRPr="00B43398">
              <w:rPr>
                <w:rFonts w:asciiTheme="minorHAnsi" w:hAnsiTheme="minorHAnsi" w:cstheme="minorHAnsi"/>
                <w:bCs/>
                <w:color w:val="000000"/>
                <w:sz w:val="22"/>
                <w:szCs w:val="22"/>
              </w:rPr>
              <w:t>expenses booked under the head Pre-operative/Engineering &amp; know how/Training &amp; foreign technici</w:t>
            </w:r>
            <w:r w:rsidR="00B43398">
              <w:rPr>
                <w:rFonts w:asciiTheme="minorHAnsi" w:hAnsiTheme="minorHAnsi" w:cstheme="minorHAnsi"/>
                <w:bCs/>
                <w:color w:val="000000"/>
                <w:sz w:val="22"/>
                <w:szCs w:val="22"/>
              </w:rPr>
              <w:t>an expenses incurred till Sept.</w:t>
            </w:r>
            <w:r w:rsidR="00B43398" w:rsidRPr="00B43398">
              <w:rPr>
                <w:rFonts w:asciiTheme="minorHAnsi" w:hAnsiTheme="minorHAnsi" w:cstheme="minorHAnsi"/>
                <w:bCs/>
                <w:color w:val="000000"/>
                <w:sz w:val="22"/>
                <w:szCs w:val="22"/>
              </w:rPr>
              <w:t xml:space="preserve"> </w:t>
            </w:r>
            <w:r w:rsidR="00B43398">
              <w:rPr>
                <w:rFonts w:asciiTheme="minorHAnsi" w:hAnsiTheme="minorHAnsi" w:cstheme="minorHAnsi"/>
                <w:bCs/>
                <w:color w:val="000000"/>
                <w:sz w:val="22"/>
                <w:szCs w:val="22"/>
              </w:rPr>
              <w:t>20</w:t>
            </w:r>
            <w:r w:rsidR="00B43398" w:rsidRPr="00B43398">
              <w:rPr>
                <w:rFonts w:asciiTheme="minorHAnsi" w:hAnsiTheme="minorHAnsi" w:cstheme="minorHAnsi"/>
                <w:bCs/>
                <w:color w:val="000000"/>
                <w:sz w:val="22"/>
                <w:szCs w:val="22"/>
              </w:rPr>
              <w:t>22, later on transferred to Plant &amp; Machinery/Building &amp; Civil Structure/Misc. fixed assets etc. as per the nature of expenses</w:t>
            </w:r>
            <w:r w:rsidRPr="00200539">
              <w:rPr>
                <w:rFonts w:asciiTheme="minorHAnsi" w:hAnsiTheme="minorHAnsi" w:cstheme="minorHAnsi"/>
                <w:bCs/>
                <w:color w:val="000000"/>
                <w:sz w:val="22"/>
                <w:szCs w:val="22"/>
              </w:rPr>
              <w:t>. Thus, the amount as per Latest available CA Certificate is considered.</w:t>
            </w:r>
          </w:p>
        </w:tc>
      </w:tr>
      <w:tr w:rsidR="005C6495" w:rsidRPr="00DC6BDA" w14:paraId="38370900"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E159014" w14:textId="77777777" w:rsidR="005C6495" w:rsidRPr="00DC6BDA" w:rsidRDefault="005C6495" w:rsidP="005C6495">
            <w:pPr>
              <w:spacing w:line="360" w:lineRule="auto"/>
              <w:rPr>
                <w:rFonts w:asciiTheme="minorHAnsi" w:hAnsiTheme="minorHAnsi" w:cstheme="minorHAnsi"/>
                <w:bCs w:val="0"/>
                <w:color w:val="000000"/>
                <w:szCs w:val="22"/>
              </w:rPr>
            </w:pPr>
          </w:p>
        </w:tc>
        <w:tc>
          <w:tcPr>
            <w:tcW w:w="1984" w:type="dxa"/>
            <w:vMerge/>
          </w:tcPr>
          <w:p w14:paraId="1C453D43" w14:textId="77777777" w:rsidR="005C6495" w:rsidRPr="00DC6BDA" w:rsidRDefault="005C6495" w:rsidP="005C649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74BFFB2" w14:textId="77777777" w:rsidR="005C6495" w:rsidRPr="00DC6BDA" w:rsidRDefault="005C6495" w:rsidP="005C649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299D06AA" w14:textId="5C83691B" w:rsidR="005C6495" w:rsidRPr="00DC6BDA" w:rsidRDefault="005C6495" w:rsidP="005C649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96.53</w:t>
            </w:r>
          </w:p>
        </w:tc>
        <w:tc>
          <w:tcPr>
            <w:tcW w:w="4252" w:type="dxa"/>
            <w:vMerge/>
          </w:tcPr>
          <w:p w14:paraId="081567AD" w14:textId="77777777" w:rsidR="005C6495" w:rsidRPr="00DC6BDA" w:rsidRDefault="005C6495" w:rsidP="005C6495">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1024E91"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26124D6"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53CEE56E"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34495F0" w14:textId="31964142" w:rsidR="003D02EF" w:rsidRPr="00DC6BDA" w:rsidRDefault="003D02EF"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5C6495">
              <w:rPr>
                <w:rFonts w:asciiTheme="minorHAnsi" w:hAnsiTheme="minorHAnsi" w:cstheme="minorHAnsi"/>
                <w:bCs/>
                <w:color w:val="000000"/>
                <w:sz w:val="22"/>
                <w:szCs w:val="22"/>
              </w:rPr>
              <w:t>December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3938DE05" w14:textId="56637060" w:rsidR="003D02EF" w:rsidRPr="00DC6BDA" w:rsidRDefault="005C6495"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83.12</w:t>
            </w:r>
          </w:p>
        </w:tc>
        <w:tc>
          <w:tcPr>
            <w:tcW w:w="4252" w:type="dxa"/>
            <w:vMerge/>
          </w:tcPr>
          <w:p w14:paraId="55AA4ABE"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43B05C7"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08CC799"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43D217E4"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6DEB6CED"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BBEBDE6"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F881FDB"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1B8F608D" w14:textId="77777777" w:rsidTr="00AE399E">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7596860" w14:textId="77777777" w:rsidR="003D02EF" w:rsidRPr="00DC6BDA" w:rsidRDefault="003D02EF" w:rsidP="00E712ED">
            <w:pPr>
              <w:numPr>
                <w:ilvl w:val="0"/>
                <w:numId w:val="38"/>
              </w:numPr>
              <w:spacing w:line="360" w:lineRule="auto"/>
              <w:rPr>
                <w:rFonts w:asciiTheme="minorHAnsi" w:hAnsiTheme="minorHAnsi" w:cstheme="minorHAnsi"/>
                <w:bCs w:val="0"/>
                <w:color w:val="000000"/>
                <w:szCs w:val="22"/>
              </w:rPr>
            </w:pPr>
          </w:p>
        </w:tc>
        <w:tc>
          <w:tcPr>
            <w:tcW w:w="1984" w:type="dxa"/>
            <w:vMerge w:val="restart"/>
          </w:tcPr>
          <w:p w14:paraId="6C0616D8" w14:textId="77777777" w:rsidR="003D02EF" w:rsidRPr="00DC6BDA" w:rsidRDefault="003D02EF" w:rsidP="00AE399E">
            <w:pPr>
              <w:autoSpaceDE w:val="0"/>
              <w:autoSpaceDN w:val="0"/>
              <w:adjustRightInd w:val="0"/>
              <w:spacing w:line="360" w:lineRule="auto"/>
              <w:ind w:right="-108"/>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Expense on training and foreign technicians</w:t>
            </w:r>
          </w:p>
        </w:tc>
        <w:tc>
          <w:tcPr>
            <w:tcW w:w="2268" w:type="dxa"/>
            <w:tcBorders>
              <w:bottom w:val="single" w:sz="4" w:space="0" w:color="auto"/>
            </w:tcBorders>
          </w:tcPr>
          <w:p w14:paraId="40A752DB"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6E227518"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8.00</w:t>
            </w:r>
          </w:p>
        </w:tc>
        <w:tc>
          <w:tcPr>
            <w:tcW w:w="4252" w:type="dxa"/>
            <w:vMerge w:val="restart"/>
          </w:tcPr>
          <w:p w14:paraId="3AF31C3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The expenditure towards the same is already included in expenses shown towards engineering know how.</w:t>
            </w:r>
          </w:p>
        </w:tc>
      </w:tr>
      <w:tr w:rsidR="003D02EF" w:rsidRPr="00DC6BDA" w14:paraId="03F092B2"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677B585"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197BA747"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7CD2137"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53800D5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728C1AE4"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608DF5A8"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F385F80"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70B48B1D"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949BAAA" w14:textId="1A01F61F" w:rsidR="003D02EF" w:rsidRPr="00DC6BDA" w:rsidRDefault="00771608"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Cs/>
                <w:sz w:val="22"/>
                <w:szCs w:val="22"/>
                <w:lang w:eastAsia="en-IN"/>
              </w:rPr>
              <w:t xml:space="preserve">Incurred up to period ending </w:t>
            </w:r>
            <w:r w:rsidR="005C6495">
              <w:rPr>
                <w:rFonts w:asciiTheme="minorHAnsi" w:hAnsiTheme="minorHAnsi" w:cstheme="minorHAnsi"/>
                <w:bCs/>
                <w:sz w:val="22"/>
                <w:szCs w:val="22"/>
                <w:lang w:eastAsia="en-IN"/>
              </w:rPr>
              <w:t>December</w:t>
            </w:r>
            <w:r w:rsidRPr="00771608">
              <w:rPr>
                <w:rFonts w:asciiTheme="minorHAnsi" w:hAnsiTheme="minorHAnsi" w:cstheme="minorHAnsi"/>
                <w:bCs/>
                <w:sz w:val="22"/>
                <w:szCs w:val="22"/>
                <w:lang w:eastAsia="en-IN"/>
              </w:rPr>
              <w:t xml:space="preserve"> </w:t>
            </w:r>
            <w:r w:rsidR="003D02EF"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7C8AF195"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7962DB8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44EEA484"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1161FD9"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08D09E4E"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655BAFA"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61F2DBD7"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3CE8AAD6"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00BA300"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122A2E74" w14:textId="77777777" w:rsidR="003D02EF" w:rsidRPr="00DC6BDA" w:rsidRDefault="003D02EF" w:rsidP="00E712ED">
            <w:pPr>
              <w:numPr>
                <w:ilvl w:val="0"/>
                <w:numId w:val="38"/>
              </w:numPr>
              <w:spacing w:line="360" w:lineRule="auto"/>
              <w:rPr>
                <w:rFonts w:asciiTheme="minorHAnsi" w:hAnsiTheme="minorHAnsi" w:cstheme="minorHAnsi"/>
                <w:bCs w:val="0"/>
                <w:color w:val="000000"/>
                <w:szCs w:val="22"/>
              </w:rPr>
            </w:pPr>
          </w:p>
        </w:tc>
        <w:tc>
          <w:tcPr>
            <w:tcW w:w="1984" w:type="dxa"/>
            <w:vMerge w:val="restart"/>
          </w:tcPr>
          <w:p w14:paraId="7744CB17"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Miscellaneous Fixed assets</w:t>
            </w:r>
          </w:p>
        </w:tc>
        <w:tc>
          <w:tcPr>
            <w:tcW w:w="2268" w:type="dxa"/>
            <w:tcBorders>
              <w:bottom w:val="single" w:sz="4" w:space="0" w:color="auto"/>
            </w:tcBorders>
          </w:tcPr>
          <w:p w14:paraId="25301EFA"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42212CC5"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32.27</w:t>
            </w:r>
          </w:p>
        </w:tc>
        <w:tc>
          <w:tcPr>
            <w:tcW w:w="4252" w:type="dxa"/>
            <w:vMerge w:val="restart"/>
          </w:tcPr>
          <w:p w14:paraId="0DBF5424"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730659">
              <w:rPr>
                <w:rFonts w:asciiTheme="minorHAnsi" w:hAnsiTheme="minorHAnsi" w:cstheme="minorHAnsi"/>
                <w:bCs/>
                <w:color w:val="000000"/>
                <w:sz w:val="22"/>
                <w:szCs w:val="22"/>
              </w:rPr>
              <w:t>The expenditure towards the same is already included in expenses shown towards Building and civil cost.</w:t>
            </w:r>
          </w:p>
        </w:tc>
      </w:tr>
      <w:tr w:rsidR="003D02EF" w:rsidRPr="00DC6BDA" w14:paraId="4B28444D"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978FA22"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1120E0F8"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5633973"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A9FC2D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1E01EE86"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CAF26D1" w14:textId="77777777" w:rsidTr="00AE399E">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41" w:type="dxa"/>
            <w:vMerge/>
          </w:tcPr>
          <w:p w14:paraId="62D10B99"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08B6CD51"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7EF6302" w14:textId="0928A52F" w:rsidR="003D02EF" w:rsidRPr="00DC6BDA" w:rsidRDefault="003D02EF"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5C6495">
              <w:rPr>
                <w:rFonts w:asciiTheme="minorHAnsi" w:hAnsiTheme="minorHAnsi" w:cstheme="minorHAnsi"/>
                <w:bCs/>
                <w:color w:val="000000"/>
                <w:sz w:val="22"/>
                <w:szCs w:val="22"/>
              </w:rPr>
              <w:t>December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65B6219C"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17344E5E"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BD37DFB"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6710261"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68753700"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3CBED43"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15A239D"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A153D0A"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6495" w:rsidRPr="00DC6BDA" w14:paraId="097D0CCC"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B94B563" w14:textId="77777777" w:rsidR="005C6495" w:rsidRPr="00DC6BDA" w:rsidRDefault="005C6495" w:rsidP="005C6495">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22FF8171" w14:textId="77777777" w:rsidR="005C6495" w:rsidRPr="00DC6BDA" w:rsidRDefault="005C6495" w:rsidP="005C649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Pre-operative expenses including during IDC</w:t>
            </w:r>
          </w:p>
        </w:tc>
        <w:tc>
          <w:tcPr>
            <w:tcW w:w="2268" w:type="dxa"/>
            <w:tcBorders>
              <w:bottom w:val="single" w:sz="4" w:space="0" w:color="auto"/>
            </w:tcBorders>
          </w:tcPr>
          <w:p w14:paraId="3F1583CC" w14:textId="77777777" w:rsidR="005C6495" w:rsidRPr="00DC6BDA" w:rsidRDefault="005C6495"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376E0858" w14:textId="77777777" w:rsidR="005C6495" w:rsidRPr="00DC6BDA" w:rsidRDefault="005C6495" w:rsidP="005C6495">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247.78</w:t>
            </w:r>
          </w:p>
        </w:tc>
        <w:tc>
          <w:tcPr>
            <w:tcW w:w="4252" w:type="dxa"/>
            <w:vMerge w:val="restart"/>
          </w:tcPr>
          <w:p w14:paraId="1342ECA4" w14:textId="6292D292" w:rsidR="005C6495" w:rsidRPr="00DC6BDA" w:rsidRDefault="005C6495" w:rsidP="0020053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Cs/>
                <w:color w:val="000000"/>
                <w:sz w:val="22"/>
                <w:szCs w:val="22"/>
              </w:rPr>
              <w:t>As per CA certificate</w:t>
            </w:r>
            <w:r>
              <w:rPr>
                <w:rFonts w:asciiTheme="minorHAnsi" w:hAnsiTheme="minorHAnsi" w:cstheme="minorHAnsi"/>
                <w:iCs/>
                <w:sz w:val="22"/>
                <w:szCs w:val="22"/>
              </w:rPr>
              <w:t xml:space="preserve"> dated 31</w:t>
            </w:r>
            <w:r w:rsidRPr="00476887">
              <w:rPr>
                <w:rFonts w:asciiTheme="minorHAnsi" w:hAnsiTheme="minorHAnsi" w:cstheme="minorHAnsi"/>
                <w:iCs/>
                <w:sz w:val="22"/>
                <w:szCs w:val="22"/>
                <w:vertAlign w:val="superscript"/>
              </w:rPr>
              <w:t>st</w:t>
            </w:r>
            <w:r>
              <w:rPr>
                <w:rFonts w:asciiTheme="minorHAnsi" w:hAnsiTheme="minorHAnsi" w:cstheme="minorHAnsi"/>
                <w:iCs/>
                <w:sz w:val="22"/>
                <w:szCs w:val="22"/>
              </w:rPr>
              <w:t xml:space="preserve"> December </w:t>
            </w:r>
            <w:r w:rsidRPr="00DC6BDA">
              <w:rPr>
                <w:rFonts w:asciiTheme="minorHAnsi" w:hAnsiTheme="minorHAnsi" w:cstheme="minorHAnsi"/>
                <w:iCs/>
                <w:sz w:val="22"/>
                <w:szCs w:val="22"/>
              </w:rPr>
              <w:t xml:space="preserve">2022 with UDIN. </w:t>
            </w:r>
            <w:r>
              <w:rPr>
                <w:rFonts w:asciiTheme="minorHAnsi" w:hAnsiTheme="minorHAnsi" w:cstheme="minorHAnsi"/>
                <w:iCs/>
                <w:sz w:val="22"/>
                <w:szCs w:val="22"/>
              </w:rPr>
              <w:t xml:space="preserve">23424004BGVNOI8882 </w:t>
            </w:r>
            <w:r w:rsidRPr="00DC6BDA">
              <w:rPr>
                <w:rFonts w:asciiTheme="minorHAnsi" w:hAnsiTheme="minorHAnsi" w:cstheme="minorHAnsi"/>
                <w:bCs/>
                <w:color w:val="000000"/>
                <w:sz w:val="22"/>
                <w:szCs w:val="22"/>
              </w:rPr>
              <w:t>th</w:t>
            </w:r>
            <w:r>
              <w:rPr>
                <w:rFonts w:asciiTheme="minorHAnsi" w:hAnsiTheme="minorHAnsi" w:cstheme="minorHAnsi"/>
                <w:bCs/>
                <w:color w:val="000000"/>
                <w:sz w:val="22"/>
                <w:szCs w:val="22"/>
              </w:rPr>
              <w:t xml:space="preserve">e borrower has incurred Rs. </w:t>
            </w:r>
            <w:r w:rsidR="00200539">
              <w:rPr>
                <w:rFonts w:asciiTheme="minorHAnsi" w:hAnsiTheme="minorHAnsi" w:cstheme="minorHAnsi"/>
                <w:bCs/>
                <w:color w:val="000000"/>
                <w:sz w:val="22"/>
                <w:szCs w:val="22"/>
              </w:rPr>
              <w:t>63.88</w:t>
            </w:r>
            <w:r w:rsidRPr="00DC6BDA">
              <w:rPr>
                <w:rFonts w:asciiTheme="minorHAnsi" w:hAnsiTheme="minorHAnsi" w:cstheme="minorHAnsi"/>
                <w:bCs/>
                <w:color w:val="000000"/>
                <w:sz w:val="22"/>
                <w:szCs w:val="22"/>
              </w:rPr>
              <w:t xml:space="preserve"> </w:t>
            </w:r>
            <w:proofErr w:type="spellStart"/>
            <w:r w:rsidRPr="00DC6BDA">
              <w:rPr>
                <w:rFonts w:asciiTheme="minorHAnsi" w:hAnsiTheme="minorHAnsi" w:cstheme="minorHAnsi"/>
                <w:bCs/>
                <w:color w:val="000000"/>
                <w:sz w:val="22"/>
                <w:szCs w:val="22"/>
              </w:rPr>
              <w:t>Crore</w:t>
            </w:r>
            <w:proofErr w:type="spellEnd"/>
            <w:r w:rsidRPr="00DC6BDA">
              <w:rPr>
                <w:rFonts w:asciiTheme="minorHAnsi" w:hAnsiTheme="minorHAnsi" w:cstheme="minorHAnsi"/>
                <w:bCs/>
                <w:color w:val="000000"/>
                <w:sz w:val="22"/>
                <w:szCs w:val="22"/>
              </w:rPr>
              <w:t xml:space="preserve"> towards </w:t>
            </w:r>
            <w:r>
              <w:rPr>
                <w:rFonts w:asciiTheme="minorHAnsi" w:hAnsiTheme="minorHAnsi" w:cstheme="minorHAnsi"/>
                <w:bCs/>
                <w:color w:val="000000"/>
                <w:sz w:val="22"/>
                <w:szCs w:val="22"/>
              </w:rPr>
              <w:t>IDC</w:t>
            </w:r>
            <w:r w:rsidRPr="00DC6BDA">
              <w:rPr>
                <w:rFonts w:asciiTheme="minorHAnsi" w:hAnsiTheme="minorHAnsi" w:cstheme="minorHAnsi"/>
                <w:bCs/>
                <w:color w:val="000000"/>
                <w:sz w:val="22"/>
                <w:szCs w:val="22"/>
              </w:rPr>
              <w:t>. The same is considered as per CA Certificate only.</w:t>
            </w:r>
          </w:p>
        </w:tc>
      </w:tr>
      <w:tr w:rsidR="005C6495" w:rsidRPr="00DC6BDA" w14:paraId="6A5348B1"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D60B0F3" w14:textId="77777777" w:rsidR="005C6495" w:rsidRPr="00DC6BDA" w:rsidRDefault="005C6495" w:rsidP="005C6495">
            <w:pPr>
              <w:spacing w:line="360" w:lineRule="auto"/>
              <w:jc w:val="right"/>
              <w:rPr>
                <w:rFonts w:asciiTheme="minorHAnsi" w:hAnsiTheme="minorHAnsi" w:cstheme="minorHAnsi"/>
                <w:bCs w:val="0"/>
                <w:color w:val="000000"/>
                <w:szCs w:val="22"/>
              </w:rPr>
            </w:pPr>
          </w:p>
        </w:tc>
        <w:tc>
          <w:tcPr>
            <w:tcW w:w="1984" w:type="dxa"/>
            <w:vMerge/>
            <w:vAlign w:val="center"/>
          </w:tcPr>
          <w:p w14:paraId="21710EA8" w14:textId="77777777" w:rsidR="005C6495" w:rsidRPr="00DC6BDA" w:rsidRDefault="005C6495" w:rsidP="005C649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094BF53D" w14:textId="77777777" w:rsidR="005C6495" w:rsidRPr="00DC6BDA" w:rsidRDefault="005C6495" w:rsidP="005C649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20BCD19" w14:textId="4E9E3EE2" w:rsidR="005C6495" w:rsidRPr="00DC6BDA" w:rsidRDefault="005C6495" w:rsidP="005C649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37.02</w:t>
            </w:r>
          </w:p>
        </w:tc>
        <w:tc>
          <w:tcPr>
            <w:tcW w:w="4252" w:type="dxa"/>
            <w:vMerge/>
          </w:tcPr>
          <w:p w14:paraId="59C80ACD" w14:textId="77777777" w:rsidR="005C6495" w:rsidRPr="00DC6BDA" w:rsidRDefault="005C6495" w:rsidP="005C6495">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6495" w:rsidRPr="00DC6BDA" w14:paraId="5DC81A48"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8188F8F" w14:textId="77777777" w:rsidR="005C6495" w:rsidRPr="00DC6BDA" w:rsidRDefault="005C6495" w:rsidP="005C6495">
            <w:pPr>
              <w:spacing w:line="360" w:lineRule="auto"/>
              <w:jc w:val="right"/>
              <w:rPr>
                <w:rFonts w:asciiTheme="minorHAnsi" w:hAnsiTheme="minorHAnsi" w:cstheme="minorHAnsi"/>
                <w:bCs w:val="0"/>
                <w:color w:val="000000"/>
                <w:szCs w:val="22"/>
              </w:rPr>
            </w:pPr>
          </w:p>
        </w:tc>
        <w:tc>
          <w:tcPr>
            <w:tcW w:w="1984" w:type="dxa"/>
            <w:vMerge/>
            <w:vAlign w:val="center"/>
          </w:tcPr>
          <w:p w14:paraId="014831F3" w14:textId="77777777" w:rsidR="005C6495" w:rsidRPr="00DC6BDA" w:rsidRDefault="005C6495" w:rsidP="005C649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9B0F851" w14:textId="036B8CD8" w:rsidR="005C6495" w:rsidRPr="00DC6BDA" w:rsidRDefault="005C6495"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Pr>
                <w:rFonts w:asciiTheme="minorHAnsi" w:hAnsiTheme="minorHAnsi" w:cstheme="minorHAnsi"/>
                <w:bCs/>
                <w:color w:val="000000"/>
                <w:sz w:val="22"/>
                <w:szCs w:val="22"/>
              </w:rPr>
              <w:t xml:space="preserve"> December</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25330861" w14:textId="1B55DF73" w:rsidR="005C6495" w:rsidRPr="00DC6BDA" w:rsidRDefault="005C6495" w:rsidP="005C6495">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63.88</w:t>
            </w:r>
          </w:p>
        </w:tc>
        <w:tc>
          <w:tcPr>
            <w:tcW w:w="4252" w:type="dxa"/>
            <w:vMerge/>
          </w:tcPr>
          <w:p w14:paraId="31D54516" w14:textId="77777777" w:rsidR="005C6495" w:rsidRPr="00DC6BDA" w:rsidRDefault="005C6495" w:rsidP="005C6495">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BB47834"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0A52C52"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3BA242C5"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AE85881"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1E983E02"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18F90D7"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541890A4"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5740C2E"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7003F768"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DC6BDA">
              <w:rPr>
                <w:rFonts w:asciiTheme="minorHAnsi" w:hAnsiTheme="minorHAnsi" w:cstheme="minorHAnsi"/>
                <w:b/>
                <w:sz w:val="22"/>
                <w:szCs w:val="22"/>
              </w:rPr>
              <w:t>Contingency@ 7.5%</w:t>
            </w:r>
          </w:p>
        </w:tc>
        <w:tc>
          <w:tcPr>
            <w:tcW w:w="2268" w:type="dxa"/>
            <w:tcBorders>
              <w:bottom w:val="single" w:sz="4" w:space="0" w:color="auto"/>
            </w:tcBorders>
          </w:tcPr>
          <w:p w14:paraId="6337418C"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9DA7FEF"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197.10</w:t>
            </w:r>
          </w:p>
        </w:tc>
        <w:tc>
          <w:tcPr>
            <w:tcW w:w="4252" w:type="dxa"/>
            <w:vMerge w:val="restart"/>
          </w:tcPr>
          <w:p w14:paraId="2E6AD921"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No expenditure has been incurred towards this head.</w:t>
            </w:r>
          </w:p>
        </w:tc>
      </w:tr>
      <w:tr w:rsidR="003D02EF" w:rsidRPr="00DC6BDA" w14:paraId="098BBB89"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D71D29F"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22A9FEF2"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6EA653F1"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DEF3012"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C14158D"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B9D86AE"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0A62D2B"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121F9F85"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62375D13" w14:textId="19422B26" w:rsidR="003D02EF" w:rsidRPr="00DC6BDA" w:rsidRDefault="003D02EF"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w:t>
            </w:r>
            <w:r w:rsidR="005C6495">
              <w:rPr>
                <w:rFonts w:asciiTheme="minorHAnsi" w:hAnsiTheme="minorHAnsi" w:cstheme="minorHAnsi"/>
                <w:bCs/>
                <w:color w:val="000000"/>
                <w:sz w:val="22"/>
                <w:szCs w:val="22"/>
              </w:rPr>
              <w:t>December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0FA7EBE"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4DCF486"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26262D28"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544A9EC"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6637A9AF"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00758E99"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38EC25E6"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676C9BD"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6495" w:rsidRPr="00DC6BDA" w14:paraId="77AA99CF"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19F14AD" w14:textId="77777777" w:rsidR="005C6495" w:rsidRPr="00DC6BDA" w:rsidRDefault="005C6495" w:rsidP="005C6495">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6EE8ECB6" w14:textId="77777777" w:rsidR="005C6495" w:rsidRPr="00DC6BDA" w:rsidRDefault="005C6495" w:rsidP="005C649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Margin money for working capital</w:t>
            </w:r>
          </w:p>
        </w:tc>
        <w:tc>
          <w:tcPr>
            <w:tcW w:w="2268" w:type="dxa"/>
            <w:tcBorders>
              <w:bottom w:val="single" w:sz="4" w:space="0" w:color="auto"/>
            </w:tcBorders>
          </w:tcPr>
          <w:p w14:paraId="78CE0756" w14:textId="77777777" w:rsidR="005C6495" w:rsidRPr="00DC6BDA" w:rsidRDefault="005C6495"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12FC6CF3" w14:textId="77777777" w:rsidR="005C6495" w:rsidRPr="00DC6BDA" w:rsidRDefault="005C6495" w:rsidP="005C6495">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14.94</w:t>
            </w:r>
          </w:p>
        </w:tc>
        <w:tc>
          <w:tcPr>
            <w:tcW w:w="4252" w:type="dxa"/>
            <w:vMerge w:val="restart"/>
          </w:tcPr>
          <w:p w14:paraId="0F99737C" w14:textId="074CBC5D" w:rsidR="005C6495" w:rsidRPr="00FD50F0" w:rsidRDefault="005C6495" w:rsidP="005C6495">
            <w:pPr>
              <w:tabs>
                <w:tab w:val="left" w:pos="1377"/>
              </w:tabs>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bCs/>
                <w:color w:val="000000"/>
                <w:sz w:val="22"/>
                <w:szCs w:val="22"/>
              </w:rPr>
              <w:t>As per CA certificate</w:t>
            </w:r>
            <w:r>
              <w:rPr>
                <w:rFonts w:asciiTheme="minorHAnsi" w:hAnsiTheme="minorHAnsi" w:cstheme="minorHAnsi"/>
                <w:iCs/>
                <w:sz w:val="22"/>
                <w:szCs w:val="22"/>
              </w:rPr>
              <w:t xml:space="preserve"> dated 31</w:t>
            </w:r>
            <w:r w:rsidRPr="00476887">
              <w:rPr>
                <w:rFonts w:asciiTheme="minorHAnsi" w:hAnsiTheme="minorHAnsi" w:cstheme="minorHAnsi"/>
                <w:iCs/>
                <w:sz w:val="22"/>
                <w:szCs w:val="22"/>
                <w:vertAlign w:val="superscript"/>
              </w:rPr>
              <w:t>st</w:t>
            </w:r>
            <w:r>
              <w:rPr>
                <w:rFonts w:asciiTheme="minorHAnsi" w:hAnsiTheme="minorHAnsi" w:cstheme="minorHAnsi"/>
                <w:iCs/>
                <w:sz w:val="22"/>
                <w:szCs w:val="22"/>
              </w:rPr>
              <w:t xml:space="preserve"> December </w:t>
            </w:r>
            <w:r w:rsidRPr="00DC6BDA">
              <w:rPr>
                <w:rFonts w:asciiTheme="minorHAnsi" w:hAnsiTheme="minorHAnsi" w:cstheme="minorHAnsi"/>
                <w:iCs/>
                <w:sz w:val="22"/>
                <w:szCs w:val="22"/>
              </w:rPr>
              <w:t xml:space="preserve">2022 with UDIN. </w:t>
            </w:r>
            <w:r>
              <w:rPr>
                <w:rFonts w:asciiTheme="minorHAnsi" w:hAnsiTheme="minorHAnsi" w:cstheme="minorHAnsi"/>
                <w:iCs/>
                <w:sz w:val="22"/>
                <w:szCs w:val="22"/>
              </w:rPr>
              <w:t xml:space="preserve">23424004BGVNOI8882 </w:t>
            </w:r>
            <w:r w:rsidRPr="00DC6BDA">
              <w:rPr>
                <w:rFonts w:asciiTheme="minorHAnsi" w:hAnsiTheme="minorHAnsi" w:cstheme="minorHAnsi"/>
                <w:bCs/>
                <w:color w:val="000000"/>
                <w:sz w:val="22"/>
                <w:szCs w:val="22"/>
              </w:rPr>
              <w:t>th</w:t>
            </w:r>
            <w:r>
              <w:rPr>
                <w:rFonts w:asciiTheme="minorHAnsi" w:hAnsiTheme="minorHAnsi" w:cstheme="minorHAnsi"/>
                <w:bCs/>
                <w:color w:val="000000"/>
                <w:sz w:val="22"/>
                <w:szCs w:val="22"/>
              </w:rPr>
              <w:t>e borrower has incurred Rs. 92.43</w:t>
            </w:r>
            <w:r w:rsidRPr="00DC6BDA">
              <w:rPr>
                <w:rFonts w:asciiTheme="minorHAnsi" w:hAnsiTheme="minorHAnsi" w:cstheme="minorHAnsi"/>
                <w:bCs/>
                <w:color w:val="000000"/>
                <w:sz w:val="22"/>
                <w:szCs w:val="22"/>
              </w:rPr>
              <w:t xml:space="preserve"> </w:t>
            </w:r>
            <w:proofErr w:type="spellStart"/>
            <w:r w:rsidRPr="00DC6BDA">
              <w:rPr>
                <w:rFonts w:asciiTheme="minorHAnsi" w:hAnsiTheme="minorHAnsi" w:cstheme="minorHAnsi"/>
                <w:bCs/>
                <w:color w:val="000000"/>
                <w:sz w:val="22"/>
                <w:szCs w:val="22"/>
              </w:rPr>
              <w:t>Crore</w:t>
            </w:r>
            <w:proofErr w:type="spellEnd"/>
            <w:r w:rsidRPr="00DC6BDA">
              <w:rPr>
                <w:rFonts w:asciiTheme="minorHAnsi" w:hAnsiTheme="minorHAnsi" w:cstheme="minorHAnsi"/>
                <w:bCs/>
                <w:color w:val="000000"/>
                <w:sz w:val="22"/>
                <w:szCs w:val="22"/>
              </w:rPr>
              <w:t xml:space="preserve"> towards </w:t>
            </w:r>
            <w:r>
              <w:rPr>
                <w:rFonts w:asciiTheme="minorHAnsi" w:hAnsiTheme="minorHAnsi" w:cstheme="minorHAnsi"/>
                <w:bCs/>
                <w:color w:val="000000"/>
                <w:sz w:val="22"/>
                <w:szCs w:val="22"/>
              </w:rPr>
              <w:t>IDC</w:t>
            </w:r>
            <w:r w:rsidRPr="00DC6BDA">
              <w:rPr>
                <w:rFonts w:asciiTheme="minorHAnsi" w:hAnsiTheme="minorHAnsi" w:cstheme="minorHAnsi"/>
                <w:bCs/>
                <w:color w:val="000000"/>
                <w:sz w:val="22"/>
                <w:szCs w:val="22"/>
              </w:rPr>
              <w:t>. The same is considered as per CA Certificate only.</w:t>
            </w:r>
          </w:p>
        </w:tc>
      </w:tr>
      <w:tr w:rsidR="003D02EF" w:rsidRPr="00DC6BDA" w14:paraId="19F60DAE"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6DB9455"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10D65DB8"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0AD61159"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51642AF8"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0AD1494F"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1F3F06D"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0F77859C"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774D6A64"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FF76B6C" w14:textId="18686ADD" w:rsidR="003D02EF" w:rsidRPr="00DC6BDA" w:rsidRDefault="003D02EF" w:rsidP="005C649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w:t>
            </w:r>
            <w:r w:rsidR="005C6495">
              <w:rPr>
                <w:rFonts w:asciiTheme="minorHAnsi" w:hAnsiTheme="minorHAnsi" w:cstheme="minorHAnsi"/>
                <w:bCs/>
                <w:color w:val="000000"/>
                <w:sz w:val="22"/>
                <w:szCs w:val="22"/>
              </w:rPr>
              <w:t>December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1E0FA0F" w14:textId="1217FFF6" w:rsidR="003D02EF" w:rsidRPr="00DC6BDA" w:rsidRDefault="005C6495"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92.43</w:t>
            </w:r>
          </w:p>
        </w:tc>
        <w:tc>
          <w:tcPr>
            <w:tcW w:w="4252" w:type="dxa"/>
            <w:vMerge/>
          </w:tcPr>
          <w:p w14:paraId="2EE5D39D"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50B3F8FF" w14:textId="77777777" w:rsidTr="00AE399E">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841" w:type="dxa"/>
            <w:vMerge/>
          </w:tcPr>
          <w:p w14:paraId="465B4D87"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37BA1C45"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9DB4FF1"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6D96B85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A2A3805"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8460AA6" w14:textId="77777777" w:rsidTr="00AE399E">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3643F08" w14:textId="77777777" w:rsidR="003D02EF" w:rsidRPr="00DC6BDA" w:rsidRDefault="003D02EF" w:rsidP="00AE399E">
            <w:pPr>
              <w:spacing w:line="360" w:lineRule="auto"/>
              <w:jc w:val="right"/>
              <w:rPr>
                <w:rFonts w:asciiTheme="minorHAnsi" w:hAnsiTheme="minorHAnsi" w:cstheme="minorHAnsi"/>
                <w:bCs w:val="0"/>
                <w:color w:val="000000"/>
                <w:sz w:val="22"/>
                <w:szCs w:val="22"/>
              </w:rPr>
            </w:pPr>
            <w:r w:rsidRPr="00DC6BDA">
              <w:rPr>
                <w:rFonts w:asciiTheme="minorHAnsi" w:hAnsiTheme="minorHAnsi" w:cstheme="minorHAnsi"/>
                <w:bCs w:val="0"/>
                <w:color w:val="000000"/>
                <w:sz w:val="22"/>
                <w:szCs w:val="22"/>
              </w:rPr>
              <w:t>5.</w:t>
            </w:r>
          </w:p>
        </w:tc>
        <w:tc>
          <w:tcPr>
            <w:tcW w:w="1984" w:type="dxa"/>
            <w:vMerge w:val="restart"/>
          </w:tcPr>
          <w:p w14:paraId="57D2DB10"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color w:val="000000"/>
                <w:sz w:val="22"/>
                <w:szCs w:val="22"/>
              </w:rPr>
              <w:t>Total</w:t>
            </w:r>
          </w:p>
        </w:tc>
        <w:tc>
          <w:tcPr>
            <w:tcW w:w="2268" w:type="dxa"/>
            <w:tcBorders>
              <w:bottom w:val="single" w:sz="4" w:space="0" w:color="auto"/>
            </w:tcBorders>
          </w:tcPr>
          <w:p w14:paraId="4F2AE7C0"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3C09A304" w14:textId="2E30D5AE"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
                <w:bCs/>
                <w:color w:val="000000"/>
                <w:sz w:val="22"/>
                <w:szCs w:val="22"/>
              </w:rPr>
              <w:t>2</w:t>
            </w:r>
            <w:r w:rsidR="002B0D0B">
              <w:rPr>
                <w:rFonts w:asciiTheme="minorHAnsi" w:hAnsiTheme="minorHAnsi" w:cstheme="minorHAnsi"/>
                <w:b/>
                <w:bCs/>
                <w:color w:val="000000"/>
                <w:sz w:val="22"/>
                <w:szCs w:val="22"/>
              </w:rPr>
              <w:t>,</w:t>
            </w:r>
            <w:r w:rsidRPr="00DC6BDA">
              <w:rPr>
                <w:rFonts w:asciiTheme="minorHAnsi" w:hAnsiTheme="minorHAnsi" w:cstheme="minorHAnsi"/>
                <w:b/>
                <w:bCs/>
                <w:color w:val="000000"/>
                <w:sz w:val="22"/>
                <w:szCs w:val="22"/>
              </w:rPr>
              <w:t>970.29</w:t>
            </w:r>
          </w:p>
        </w:tc>
        <w:tc>
          <w:tcPr>
            <w:tcW w:w="4252" w:type="dxa"/>
            <w:vMerge w:val="restart"/>
          </w:tcPr>
          <w:p w14:paraId="60A9C884" w14:textId="158FBFA5" w:rsidR="00864E52" w:rsidRPr="004E4BD1" w:rsidRDefault="004C2527" w:rsidP="004E4BD1">
            <w:pPr>
              <w:pStyle w:val="ListParagraph"/>
              <w:numPr>
                <w:ilvl w:val="0"/>
                <w:numId w:val="45"/>
              </w:numPr>
              <w:spacing w:line="360" w:lineRule="auto"/>
              <w:ind w:left="0" w:right="95"/>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E4BD1">
              <w:rPr>
                <w:rFonts w:asciiTheme="minorHAnsi" w:hAnsiTheme="minorHAnsi" w:cstheme="minorHAnsi"/>
                <w:sz w:val="22"/>
                <w:szCs w:val="22"/>
              </w:rPr>
              <w:t>In this table</w:t>
            </w:r>
            <w:r w:rsidR="00995DAB" w:rsidRPr="004E4BD1">
              <w:rPr>
                <w:rFonts w:asciiTheme="minorHAnsi" w:hAnsiTheme="minorHAnsi" w:cstheme="minorHAnsi"/>
                <w:sz w:val="22"/>
                <w:szCs w:val="22"/>
              </w:rPr>
              <w:t>, w</w:t>
            </w:r>
            <w:r w:rsidR="003D02EF" w:rsidRPr="004E4BD1">
              <w:rPr>
                <w:rFonts w:asciiTheme="minorHAnsi" w:hAnsiTheme="minorHAnsi" w:cstheme="minorHAnsi"/>
                <w:sz w:val="22"/>
                <w:szCs w:val="22"/>
              </w:rPr>
              <w:t xml:space="preserve">e have given a general overview of the project based on </w:t>
            </w:r>
            <w:r w:rsidRPr="004E4BD1">
              <w:rPr>
                <w:rFonts w:asciiTheme="minorHAnsi" w:hAnsiTheme="minorHAnsi" w:cstheme="minorHAnsi"/>
                <w:sz w:val="22"/>
                <w:szCs w:val="22"/>
              </w:rPr>
              <w:t xml:space="preserve">the </w:t>
            </w:r>
            <w:r w:rsidR="003D02EF" w:rsidRPr="004E4BD1">
              <w:rPr>
                <w:rFonts w:asciiTheme="minorHAnsi" w:hAnsiTheme="minorHAnsi" w:cstheme="minorHAnsi"/>
                <w:sz w:val="22"/>
                <w:szCs w:val="22"/>
              </w:rPr>
              <w:t>expenses shown by chartered accountant in their CA certificate dated</w:t>
            </w:r>
            <w:r w:rsidR="006B151A" w:rsidRPr="004E4BD1">
              <w:rPr>
                <w:rFonts w:asciiTheme="minorHAnsi" w:hAnsiTheme="minorHAnsi" w:cstheme="minorHAnsi"/>
                <w:iCs/>
                <w:sz w:val="22"/>
                <w:szCs w:val="22"/>
              </w:rPr>
              <w:t xml:space="preserve"> </w:t>
            </w:r>
            <w:r w:rsidR="002B0D0B">
              <w:rPr>
                <w:rFonts w:asciiTheme="minorHAnsi" w:hAnsiTheme="minorHAnsi" w:cstheme="minorHAnsi"/>
                <w:iCs/>
                <w:sz w:val="22"/>
                <w:szCs w:val="22"/>
              </w:rPr>
              <w:t>31</w:t>
            </w:r>
            <w:r w:rsidR="003D02EF" w:rsidRPr="004E4BD1">
              <w:rPr>
                <w:rFonts w:asciiTheme="minorHAnsi" w:hAnsiTheme="minorHAnsi" w:cstheme="minorHAnsi"/>
                <w:iCs/>
                <w:sz w:val="22"/>
                <w:szCs w:val="22"/>
                <w:vertAlign w:val="superscript"/>
              </w:rPr>
              <w:t>th</w:t>
            </w:r>
            <w:r w:rsidR="003D02EF" w:rsidRPr="004E4BD1">
              <w:rPr>
                <w:rFonts w:asciiTheme="minorHAnsi" w:hAnsiTheme="minorHAnsi" w:cstheme="minorHAnsi"/>
                <w:iCs/>
                <w:sz w:val="22"/>
                <w:szCs w:val="22"/>
              </w:rPr>
              <w:t xml:space="preserve"> </w:t>
            </w:r>
            <w:r w:rsidR="002B0D0B">
              <w:rPr>
                <w:rFonts w:asciiTheme="minorHAnsi" w:hAnsiTheme="minorHAnsi" w:cstheme="minorHAnsi"/>
                <w:iCs/>
                <w:sz w:val="22"/>
                <w:szCs w:val="22"/>
              </w:rPr>
              <w:t>December</w:t>
            </w:r>
            <w:r w:rsidR="006B151A" w:rsidRPr="004E4BD1">
              <w:rPr>
                <w:rFonts w:asciiTheme="minorHAnsi" w:hAnsiTheme="minorHAnsi" w:cstheme="minorHAnsi"/>
                <w:iCs/>
                <w:sz w:val="22"/>
                <w:szCs w:val="22"/>
              </w:rPr>
              <w:t xml:space="preserve"> </w:t>
            </w:r>
            <w:r w:rsidR="003D02EF" w:rsidRPr="004E4BD1">
              <w:rPr>
                <w:rFonts w:asciiTheme="minorHAnsi" w:hAnsiTheme="minorHAnsi" w:cstheme="minorHAnsi"/>
                <w:iCs/>
                <w:sz w:val="22"/>
                <w:szCs w:val="22"/>
              </w:rPr>
              <w:t xml:space="preserve">2022 with UDIN. </w:t>
            </w:r>
            <w:r w:rsidR="003D02EF" w:rsidRPr="006800B1">
              <w:t xml:space="preserve"> </w:t>
            </w:r>
            <w:r w:rsidR="003D02EF" w:rsidRPr="004E4BD1">
              <w:rPr>
                <w:rFonts w:asciiTheme="minorHAnsi" w:hAnsiTheme="minorHAnsi" w:cstheme="minorHAnsi"/>
                <w:iCs/>
                <w:sz w:val="22"/>
                <w:szCs w:val="22"/>
              </w:rPr>
              <w:t xml:space="preserve"> </w:t>
            </w:r>
            <w:r w:rsidR="002B0D0B">
              <w:rPr>
                <w:rFonts w:asciiTheme="minorHAnsi" w:hAnsiTheme="minorHAnsi" w:cstheme="minorHAnsi"/>
                <w:iCs/>
                <w:sz w:val="22"/>
                <w:szCs w:val="22"/>
              </w:rPr>
              <w:t>23424004BGVNOI8882</w:t>
            </w:r>
            <w:r w:rsidR="006B151A" w:rsidRPr="004E4BD1">
              <w:rPr>
                <w:rFonts w:asciiTheme="minorHAnsi" w:hAnsiTheme="minorHAnsi" w:cstheme="minorHAnsi"/>
                <w:iCs/>
                <w:sz w:val="22"/>
                <w:szCs w:val="22"/>
              </w:rPr>
              <w:t xml:space="preserve"> </w:t>
            </w:r>
            <w:r w:rsidR="003D02EF" w:rsidRPr="004E4BD1">
              <w:rPr>
                <w:rFonts w:asciiTheme="minorHAnsi" w:hAnsiTheme="minorHAnsi" w:cstheme="minorHAnsi"/>
                <w:iCs/>
                <w:sz w:val="22"/>
                <w:szCs w:val="22"/>
              </w:rPr>
              <w:t>and</w:t>
            </w:r>
            <w:r w:rsidR="003D02EF" w:rsidRPr="004E4BD1">
              <w:rPr>
                <w:rFonts w:asciiTheme="minorHAnsi" w:hAnsiTheme="minorHAnsi" w:cstheme="minorHAnsi"/>
                <w:bCs/>
                <w:color w:val="000000"/>
                <w:sz w:val="22"/>
                <w:szCs w:val="22"/>
              </w:rPr>
              <w:t xml:space="preserve"> construction progress observed during site visit.</w:t>
            </w:r>
            <w:r w:rsidR="00864E52" w:rsidRPr="004E4BD1">
              <w:rPr>
                <w:rFonts w:asciiTheme="minorHAnsi" w:hAnsiTheme="minorHAnsi" w:cstheme="minorHAnsi"/>
                <w:bCs/>
                <w:color w:val="000000"/>
                <w:sz w:val="22"/>
                <w:szCs w:val="22"/>
              </w:rPr>
              <w:t xml:space="preserve"> </w:t>
            </w:r>
            <w:r w:rsidR="003B202A" w:rsidRPr="004E4BD1">
              <w:rPr>
                <w:rFonts w:asciiTheme="minorHAnsi" w:hAnsiTheme="minorHAnsi" w:cstheme="minorHAnsi"/>
                <w:bCs/>
                <w:color w:val="000000"/>
                <w:sz w:val="22"/>
                <w:szCs w:val="22"/>
              </w:rPr>
              <w:t>In regard to appro</w:t>
            </w:r>
            <w:r w:rsidR="0060735B" w:rsidRPr="004E4BD1">
              <w:rPr>
                <w:rFonts w:asciiTheme="minorHAnsi" w:hAnsiTheme="minorHAnsi" w:cstheme="minorHAnsi"/>
                <w:bCs/>
                <w:color w:val="000000"/>
                <w:sz w:val="22"/>
                <w:szCs w:val="22"/>
              </w:rPr>
              <w:t>ving the expenditure</w:t>
            </w:r>
            <w:r w:rsidR="003B202A" w:rsidRPr="004E4BD1">
              <w:rPr>
                <w:rFonts w:asciiTheme="minorHAnsi" w:hAnsiTheme="minorHAnsi" w:cstheme="minorHAnsi"/>
                <w:bCs/>
                <w:color w:val="000000"/>
                <w:sz w:val="22"/>
                <w:szCs w:val="22"/>
              </w:rPr>
              <w:t>,</w:t>
            </w:r>
            <w:r w:rsidR="0060735B" w:rsidRPr="004E4BD1">
              <w:rPr>
                <w:rFonts w:asciiTheme="minorHAnsi" w:hAnsiTheme="minorHAnsi" w:cstheme="minorHAnsi"/>
                <w:bCs/>
                <w:color w:val="000000"/>
                <w:sz w:val="22"/>
                <w:szCs w:val="22"/>
              </w:rPr>
              <w:t xml:space="preserve"> L</w:t>
            </w:r>
            <w:r w:rsidR="003B202A" w:rsidRPr="004E4BD1">
              <w:rPr>
                <w:rFonts w:asciiTheme="minorHAnsi" w:hAnsiTheme="minorHAnsi" w:cstheme="minorHAnsi"/>
                <w:bCs/>
                <w:color w:val="000000"/>
                <w:sz w:val="22"/>
                <w:szCs w:val="22"/>
              </w:rPr>
              <w:t>IE has not</w:t>
            </w:r>
            <w:r w:rsidR="004E4BD1" w:rsidRPr="004E4BD1">
              <w:rPr>
                <w:rFonts w:asciiTheme="minorHAnsi" w:hAnsiTheme="minorHAnsi" w:cstheme="minorHAnsi"/>
                <w:bCs/>
                <w:color w:val="000000"/>
                <w:sz w:val="22"/>
                <w:szCs w:val="22"/>
              </w:rPr>
              <w:t xml:space="preserve"> specifically</w:t>
            </w:r>
            <w:r w:rsidR="003B202A" w:rsidRPr="004E4BD1">
              <w:rPr>
                <w:rFonts w:asciiTheme="minorHAnsi" w:hAnsiTheme="minorHAnsi" w:cstheme="minorHAnsi"/>
                <w:bCs/>
                <w:color w:val="000000"/>
                <w:sz w:val="22"/>
                <w:szCs w:val="22"/>
              </w:rPr>
              <w:t xml:space="preserve"> commented due to cer</w:t>
            </w:r>
            <w:r w:rsidR="0060735B" w:rsidRPr="004E4BD1">
              <w:rPr>
                <w:rFonts w:asciiTheme="minorHAnsi" w:hAnsiTheme="minorHAnsi" w:cstheme="minorHAnsi"/>
                <w:bCs/>
                <w:color w:val="000000"/>
                <w:sz w:val="22"/>
                <w:szCs w:val="22"/>
              </w:rPr>
              <w:t>tain limitation as already mentioned above in the repo</w:t>
            </w:r>
            <w:r w:rsidR="004E4BD1">
              <w:rPr>
                <w:rFonts w:asciiTheme="minorHAnsi" w:hAnsiTheme="minorHAnsi" w:cstheme="minorHAnsi"/>
                <w:bCs/>
                <w:color w:val="000000"/>
                <w:sz w:val="22"/>
                <w:szCs w:val="22"/>
              </w:rPr>
              <w:t>rt.</w:t>
            </w:r>
            <w:r w:rsidR="00200539">
              <w:rPr>
                <w:rFonts w:asciiTheme="minorHAnsi" w:hAnsiTheme="minorHAnsi" w:cstheme="minorHAnsi"/>
                <w:bCs/>
                <w:color w:val="000000"/>
                <w:sz w:val="22"/>
                <w:szCs w:val="22"/>
              </w:rPr>
              <w:t xml:space="preserve"> </w:t>
            </w:r>
            <w:r w:rsidR="00200539">
              <w:rPr>
                <w:rFonts w:ascii="Calibri" w:eastAsia="Calibri" w:hAnsi="Calibri" w:cs="Calibri"/>
              </w:rPr>
              <w:t>As the capital work is in progress, the exact bifurcation of the expenditure is not possible, however the borrower has informed that once the entire expenditure is capitalized during the audit, the same will be provided to the lead lender.</w:t>
            </w:r>
          </w:p>
          <w:p w14:paraId="4BF7B0CA" w14:textId="7FFD3673" w:rsidR="003D02EF" w:rsidRPr="00DC6BDA" w:rsidRDefault="00200539" w:rsidP="002141B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00539">
              <w:rPr>
                <w:rFonts w:asciiTheme="minorHAnsi" w:hAnsiTheme="minorHAnsi" w:cstheme="minorHAnsi"/>
                <w:sz w:val="22"/>
                <w:szCs w:val="22"/>
              </w:rPr>
              <w:t>Based on construction progress observed during site visit, the project has already achieved Commercial Operations and is running successfully only few ancillary activities such as connecting roads etc</w:t>
            </w:r>
            <w:r>
              <w:rPr>
                <w:rFonts w:asciiTheme="minorHAnsi" w:hAnsiTheme="minorHAnsi" w:cstheme="minorHAnsi"/>
                <w:sz w:val="22"/>
                <w:szCs w:val="22"/>
              </w:rPr>
              <w:t>.</w:t>
            </w:r>
            <w:r w:rsidRPr="00200539">
              <w:rPr>
                <w:rFonts w:asciiTheme="minorHAnsi" w:hAnsiTheme="minorHAnsi" w:cstheme="minorHAnsi"/>
                <w:sz w:val="22"/>
                <w:szCs w:val="22"/>
              </w:rPr>
              <w:t xml:space="preserve"> are in</w:t>
            </w:r>
            <w:r>
              <w:rPr>
                <w:rFonts w:asciiTheme="minorHAnsi" w:hAnsiTheme="minorHAnsi" w:cstheme="minorHAnsi"/>
                <w:sz w:val="22"/>
                <w:szCs w:val="22"/>
              </w:rPr>
              <w:t xml:space="preserve"> </w:t>
            </w:r>
            <w:r>
              <w:t>progress</w:t>
            </w:r>
            <w:r w:rsidRPr="00200539">
              <w:rPr>
                <w:rFonts w:asciiTheme="minorHAnsi" w:hAnsiTheme="minorHAnsi" w:cstheme="minorHAnsi"/>
                <w:sz w:val="22"/>
                <w:szCs w:val="22"/>
              </w:rPr>
              <w:t xml:space="preserve">. Sufficient number of </w:t>
            </w:r>
            <w:proofErr w:type="spellStart"/>
            <w:r w:rsidRPr="00200539">
              <w:rPr>
                <w:rFonts w:asciiTheme="minorHAnsi" w:hAnsiTheme="minorHAnsi" w:cstheme="minorHAnsi"/>
                <w:sz w:val="22"/>
                <w:szCs w:val="22"/>
              </w:rPr>
              <w:t>Labours</w:t>
            </w:r>
            <w:proofErr w:type="spellEnd"/>
            <w:r w:rsidRPr="00200539">
              <w:rPr>
                <w:rFonts w:asciiTheme="minorHAnsi" w:hAnsiTheme="minorHAnsi" w:cstheme="minorHAnsi"/>
                <w:sz w:val="22"/>
                <w:szCs w:val="22"/>
              </w:rPr>
              <w:t xml:space="preserve"> were observed to be working during site visit</w:t>
            </w:r>
          </w:p>
        </w:tc>
      </w:tr>
      <w:tr w:rsidR="003D02EF" w:rsidRPr="00DC6BDA" w14:paraId="5E54E2C2" w14:textId="77777777" w:rsidTr="00AE399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841" w:type="dxa"/>
            <w:vMerge/>
          </w:tcPr>
          <w:p w14:paraId="32137745" w14:textId="5CC4B39A" w:rsidR="003D02EF" w:rsidRPr="00DC6BDA" w:rsidRDefault="003D02EF" w:rsidP="00AE399E">
            <w:pPr>
              <w:spacing w:line="360" w:lineRule="auto"/>
              <w:jc w:val="right"/>
              <w:rPr>
                <w:rFonts w:asciiTheme="minorHAnsi" w:hAnsiTheme="minorHAnsi" w:cstheme="minorHAnsi"/>
                <w:bCs w:val="0"/>
                <w:color w:val="000000"/>
                <w:sz w:val="22"/>
                <w:szCs w:val="22"/>
              </w:rPr>
            </w:pPr>
          </w:p>
        </w:tc>
        <w:tc>
          <w:tcPr>
            <w:tcW w:w="1984" w:type="dxa"/>
            <w:vMerge/>
          </w:tcPr>
          <w:p w14:paraId="2FD35A60"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5A3ED337"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739C39E" w14:textId="3256275C" w:rsidR="003D02EF" w:rsidRPr="00DC6BDA" w:rsidRDefault="002B0D0B"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2,479.71</w:t>
            </w:r>
          </w:p>
        </w:tc>
        <w:tc>
          <w:tcPr>
            <w:tcW w:w="4252" w:type="dxa"/>
            <w:vMerge/>
          </w:tcPr>
          <w:p w14:paraId="3E1247AF"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41E4B9C2" w14:textId="77777777" w:rsidTr="00AE399E">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798C12AD" w14:textId="77777777" w:rsidR="003D02EF" w:rsidRPr="00DC6BDA" w:rsidRDefault="003D02EF" w:rsidP="00AE399E">
            <w:pPr>
              <w:spacing w:line="360" w:lineRule="auto"/>
              <w:jc w:val="right"/>
              <w:rPr>
                <w:rFonts w:asciiTheme="minorHAnsi" w:hAnsiTheme="minorHAnsi" w:cstheme="minorHAnsi"/>
                <w:bCs w:val="0"/>
                <w:color w:val="000000"/>
                <w:sz w:val="22"/>
                <w:szCs w:val="22"/>
              </w:rPr>
            </w:pPr>
          </w:p>
        </w:tc>
        <w:tc>
          <w:tcPr>
            <w:tcW w:w="1984" w:type="dxa"/>
            <w:vMerge/>
          </w:tcPr>
          <w:p w14:paraId="0DB56DC3"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04408F83" w14:textId="5FB7A813" w:rsidR="003D02EF" w:rsidRPr="00DC6BDA" w:rsidRDefault="003D02EF" w:rsidP="002B0D0B">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w:t>
            </w:r>
            <w:r w:rsidR="002B0D0B">
              <w:rPr>
                <w:rFonts w:asciiTheme="minorHAnsi" w:hAnsiTheme="minorHAnsi" w:cstheme="minorHAnsi"/>
                <w:bCs/>
                <w:color w:val="000000"/>
                <w:sz w:val="22"/>
                <w:szCs w:val="22"/>
              </w:rPr>
              <w:t>December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3BCE3483" w14:textId="640BC374" w:rsidR="003D02EF" w:rsidRPr="00DC6BDA" w:rsidRDefault="002B0D0B"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2,801.03</w:t>
            </w:r>
          </w:p>
        </w:tc>
        <w:tc>
          <w:tcPr>
            <w:tcW w:w="4252" w:type="dxa"/>
            <w:vMerge/>
          </w:tcPr>
          <w:p w14:paraId="70C14799"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D02EF" w:rsidRPr="00DC6BDA" w14:paraId="645FC649" w14:textId="77777777" w:rsidTr="00AE399E">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7EB72702" w14:textId="77777777" w:rsidR="003D02EF" w:rsidRPr="00DC6BDA" w:rsidRDefault="003D02EF" w:rsidP="00AE399E">
            <w:pPr>
              <w:spacing w:line="360" w:lineRule="auto"/>
              <w:jc w:val="right"/>
              <w:rPr>
                <w:rFonts w:asciiTheme="minorHAnsi" w:hAnsiTheme="minorHAnsi" w:cstheme="minorHAnsi"/>
                <w:bCs w:val="0"/>
                <w:color w:val="000000"/>
                <w:sz w:val="22"/>
                <w:szCs w:val="22"/>
              </w:rPr>
            </w:pPr>
          </w:p>
        </w:tc>
        <w:tc>
          <w:tcPr>
            <w:tcW w:w="1984" w:type="dxa"/>
            <w:vMerge/>
          </w:tcPr>
          <w:p w14:paraId="53606845"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348CF250" w14:textId="77777777" w:rsidR="003D02EF" w:rsidRPr="00DC6BDA" w:rsidRDefault="003D02EF" w:rsidP="00AE399E">
            <w:pPr>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w:t>
            </w:r>
          </w:p>
        </w:tc>
        <w:tc>
          <w:tcPr>
            <w:tcW w:w="1985" w:type="dxa"/>
            <w:tcBorders>
              <w:top w:val="single" w:sz="4" w:space="0" w:color="auto"/>
              <w:bottom w:val="single" w:sz="4" w:space="0" w:color="auto"/>
            </w:tcBorders>
          </w:tcPr>
          <w:p w14:paraId="1E38B956"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color w:val="000000"/>
                <w:sz w:val="22"/>
                <w:szCs w:val="22"/>
              </w:rPr>
              <w:t>NA</w:t>
            </w:r>
          </w:p>
        </w:tc>
        <w:tc>
          <w:tcPr>
            <w:tcW w:w="4252" w:type="dxa"/>
            <w:vMerge/>
          </w:tcPr>
          <w:p w14:paraId="012ADCA8"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3C8A0BDF" w14:textId="77777777" w:rsidR="00730659" w:rsidRPr="00BB3160" w:rsidRDefault="00730659" w:rsidP="00BB3160">
      <w:pPr>
        <w:tabs>
          <w:tab w:val="left" w:pos="0"/>
        </w:tabs>
        <w:spacing w:line="360" w:lineRule="auto"/>
        <w:jc w:val="both"/>
        <w:rPr>
          <w:rFonts w:ascii="Arial" w:hAnsi="Arial" w:cs="Arial"/>
          <w:b/>
        </w:rPr>
      </w:pPr>
      <w:bookmarkStart w:id="3" w:name="_Toc30421485"/>
      <w:bookmarkStart w:id="4" w:name="_Toc30421906"/>
    </w:p>
    <w:p w14:paraId="7769B1E9" w14:textId="52411B18" w:rsidR="003D02EF" w:rsidRPr="00DC6BDA" w:rsidRDefault="003D02EF" w:rsidP="0073065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SOURCES OF FINANCE &amp; UTILIZATION OF FUNDS:</w:t>
      </w:r>
      <w:bookmarkEnd w:id="3"/>
      <w:bookmarkEnd w:id="4"/>
      <w:r w:rsidRPr="00DC6BDA">
        <w:rPr>
          <w:rFonts w:ascii="Arial" w:hAnsi="Arial" w:cs="Arial"/>
          <w:b/>
        </w:rPr>
        <w:t xml:space="preserve"> </w:t>
      </w:r>
      <w:r w:rsidRPr="00DC6BDA">
        <w:rPr>
          <w:rFonts w:ascii="Arial" w:hAnsi="Arial" w:cs="Arial"/>
          <w:szCs w:val="22"/>
        </w:rPr>
        <w:t>The Project cost mentioned above has been planned to be covered from following resources:</w:t>
      </w:r>
    </w:p>
    <w:tbl>
      <w:tblPr>
        <w:tblStyle w:val="LightGrid-Accent5"/>
        <w:tblW w:w="7941" w:type="dxa"/>
        <w:jc w:val="center"/>
        <w:tblLook w:val="04A0" w:firstRow="1" w:lastRow="0" w:firstColumn="1" w:lastColumn="0" w:noHBand="0" w:noVBand="1"/>
      </w:tblPr>
      <w:tblGrid>
        <w:gridCol w:w="3405"/>
        <w:gridCol w:w="4536"/>
      </w:tblGrid>
      <w:tr w:rsidR="003D02EF" w:rsidRPr="00DC6BDA" w14:paraId="70BDF45E" w14:textId="77777777" w:rsidTr="009D6C00">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7941" w:type="dxa"/>
            <w:gridSpan w:val="2"/>
            <w:tcBorders>
              <w:top w:val="nil"/>
              <w:left w:val="nil"/>
              <w:right w:val="nil"/>
            </w:tcBorders>
            <w:shd w:val="clear" w:color="auto" w:fill="auto"/>
            <w:noWrap/>
          </w:tcPr>
          <w:p w14:paraId="2CDB3646" w14:textId="77777777" w:rsidR="003D02EF" w:rsidRPr="00DC6BDA" w:rsidRDefault="003D02EF" w:rsidP="00AE399E">
            <w:pPr>
              <w:spacing w:line="276" w:lineRule="auto"/>
              <w:jc w:val="right"/>
              <w:rPr>
                <w:rFonts w:ascii="Arial" w:hAnsi="Arial" w:cs="Arial"/>
                <w:bCs w:val="0"/>
                <w:sz w:val="18"/>
                <w:lang w:eastAsia="en-IN"/>
              </w:rPr>
            </w:pPr>
            <w:r w:rsidRPr="00DC6BDA">
              <w:rPr>
                <w:rFonts w:ascii="Arial" w:hAnsi="Arial" w:cs="Arial"/>
                <w:bCs w:val="0"/>
                <w:sz w:val="18"/>
                <w:lang w:eastAsia="en-IN"/>
              </w:rPr>
              <w:t xml:space="preserve">(Amount in Rs. </w:t>
            </w:r>
            <w:proofErr w:type="spellStart"/>
            <w:r w:rsidRPr="00DC6BDA">
              <w:rPr>
                <w:rFonts w:ascii="Arial" w:hAnsi="Arial" w:cs="Arial"/>
                <w:bCs w:val="0"/>
                <w:sz w:val="18"/>
                <w:lang w:eastAsia="en-IN"/>
              </w:rPr>
              <w:t>Crore</w:t>
            </w:r>
            <w:proofErr w:type="spellEnd"/>
            <w:r w:rsidRPr="00DC6BDA">
              <w:rPr>
                <w:rFonts w:ascii="Arial" w:hAnsi="Arial" w:cs="Arial"/>
                <w:bCs w:val="0"/>
                <w:sz w:val="18"/>
                <w:lang w:eastAsia="en-IN"/>
              </w:rPr>
              <w:t>)</w:t>
            </w:r>
          </w:p>
        </w:tc>
      </w:tr>
      <w:tr w:rsidR="003D02EF" w:rsidRPr="00DC6BDA" w14:paraId="2DD1EB42" w14:textId="77777777" w:rsidTr="009D6C00">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17365D" w:themeFill="text2" w:themeFillShade="BF"/>
            <w:noWrap/>
            <w:hideMark/>
          </w:tcPr>
          <w:p w14:paraId="4254AB4A" w14:textId="77777777" w:rsidR="003D02EF" w:rsidRPr="00DC6BDA" w:rsidRDefault="003D02EF" w:rsidP="00AE399E">
            <w:pPr>
              <w:spacing w:line="276" w:lineRule="auto"/>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453C1A83" w14:textId="77777777" w:rsidR="003D02EF" w:rsidRPr="00DC6BDA" w:rsidRDefault="003D02EF"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ENVISAGED MEANS OF FINANCE</w:t>
            </w:r>
          </w:p>
        </w:tc>
      </w:tr>
      <w:tr w:rsidR="003D02EF" w:rsidRPr="00DC6BDA" w14:paraId="36C9B8DF" w14:textId="77777777" w:rsidTr="009D6C00">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405" w:type="dxa"/>
            <w:tcBorders>
              <w:top w:val="single" w:sz="18" w:space="0" w:color="4BACC6" w:themeColor="accent5"/>
            </w:tcBorders>
            <w:shd w:val="clear" w:color="auto" w:fill="FFFFFF" w:themeFill="background1"/>
            <w:vAlign w:val="center"/>
          </w:tcPr>
          <w:p w14:paraId="693B0A62" w14:textId="77777777" w:rsidR="003D02EF" w:rsidRPr="00DC6BDA" w:rsidRDefault="003D02EF"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tcPr>
          <w:p w14:paraId="190A2F6A" w14:textId="77777777" w:rsidR="003D02EF" w:rsidRPr="00DC6BDA" w:rsidRDefault="003D02EF"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1,290.29</w:t>
            </w:r>
          </w:p>
        </w:tc>
      </w:tr>
      <w:tr w:rsidR="003D02EF" w:rsidRPr="00DC6BDA" w14:paraId="4708D395" w14:textId="77777777" w:rsidTr="009D6C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auto"/>
            <w:noWrap/>
            <w:vAlign w:val="center"/>
          </w:tcPr>
          <w:p w14:paraId="73C601CC" w14:textId="77777777" w:rsidR="003D02EF" w:rsidRPr="00DC6BDA" w:rsidRDefault="003D02EF"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4536" w:type="dxa"/>
            <w:shd w:val="clear" w:color="auto" w:fill="auto"/>
            <w:vAlign w:val="center"/>
          </w:tcPr>
          <w:p w14:paraId="0E3FF78F" w14:textId="77777777" w:rsidR="003D02EF" w:rsidRPr="00DC6BDA" w:rsidRDefault="003D02EF"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1,680.00</w:t>
            </w:r>
          </w:p>
        </w:tc>
      </w:tr>
      <w:tr w:rsidR="003D02EF" w:rsidRPr="00DC6BDA" w14:paraId="6A38B9CD" w14:textId="77777777" w:rsidTr="009D6C00">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DBE5F1" w:themeFill="accent1" w:themeFillTint="33"/>
            <w:hideMark/>
          </w:tcPr>
          <w:p w14:paraId="38A9E288" w14:textId="77777777" w:rsidR="003D02EF" w:rsidRPr="00DC6BDA" w:rsidRDefault="003D02EF" w:rsidP="00AE399E">
            <w:pPr>
              <w:spacing w:line="276"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6864485B" w14:textId="77777777" w:rsidR="003D02EF" w:rsidRPr="00DC6BDA" w:rsidRDefault="003D02EF"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Pr="00DC6BDA">
              <w:rPr>
                <w:rFonts w:asciiTheme="minorHAnsi" w:hAnsiTheme="minorHAnsi" w:cstheme="minorHAnsi"/>
                <w:b/>
                <w:color w:val="000000"/>
                <w:sz w:val="22"/>
                <w:szCs w:val="22"/>
                <w:lang w:eastAsia="en-IN"/>
              </w:rPr>
              <w:instrText xml:space="preserve"> =SUM(ABOVE) </w:instrText>
            </w:r>
            <w:r w:rsidRPr="00DC6BDA">
              <w:rPr>
                <w:rFonts w:asciiTheme="minorHAnsi" w:hAnsiTheme="minorHAnsi" w:cstheme="minorHAnsi"/>
                <w:b/>
                <w:color w:val="000000"/>
                <w:sz w:val="22"/>
                <w:szCs w:val="22"/>
                <w:lang w:eastAsia="en-IN"/>
              </w:rPr>
              <w:fldChar w:fldCharType="separate"/>
            </w:r>
            <w:r w:rsidRPr="00DC6BDA">
              <w:rPr>
                <w:rFonts w:asciiTheme="minorHAnsi" w:hAnsiTheme="minorHAnsi" w:cstheme="minorHAnsi"/>
                <w:b/>
                <w:noProof/>
                <w:color w:val="000000"/>
                <w:sz w:val="22"/>
                <w:szCs w:val="22"/>
                <w:lang w:eastAsia="en-IN"/>
              </w:rPr>
              <w:t>2,970.29</w:t>
            </w:r>
            <w:r w:rsidRPr="00DC6BDA">
              <w:rPr>
                <w:rFonts w:asciiTheme="minorHAnsi" w:hAnsiTheme="minorHAnsi" w:cstheme="minorHAnsi"/>
                <w:b/>
                <w:color w:val="000000"/>
                <w:sz w:val="22"/>
                <w:szCs w:val="22"/>
                <w:lang w:eastAsia="en-IN"/>
              </w:rPr>
              <w:fldChar w:fldCharType="end"/>
            </w:r>
          </w:p>
        </w:tc>
      </w:tr>
    </w:tbl>
    <w:p w14:paraId="1D3CD926" w14:textId="77777777" w:rsidR="003D02EF" w:rsidRPr="00DC6BDA" w:rsidRDefault="003D02EF" w:rsidP="003D02EF">
      <w:pPr>
        <w:autoSpaceDE w:val="0"/>
        <w:autoSpaceDN w:val="0"/>
        <w:adjustRightInd w:val="0"/>
        <w:spacing w:line="360" w:lineRule="auto"/>
        <w:rPr>
          <w:rFonts w:cs="Arial"/>
          <w:b/>
          <w:color w:val="17365D" w:themeColor="text2" w:themeShade="BF"/>
          <w:szCs w:val="22"/>
          <w:lang w:eastAsia="en-IN"/>
        </w:rPr>
      </w:pPr>
    </w:p>
    <w:tbl>
      <w:tblPr>
        <w:tblStyle w:val="LightGrid-Accent5"/>
        <w:tblW w:w="8960" w:type="dxa"/>
        <w:jc w:val="center"/>
        <w:tblLook w:val="04A0" w:firstRow="1" w:lastRow="0" w:firstColumn="1" w:lastColumn="0" w:noHBand="0" w:noVBand="1"/>
      </w:tblPr>
      <w:tblGrid>
        <w:gridCol w:w="2561"/>
        <w:gridCol w:w="1561"/>
        <w:gridCol w:w="3575"/>
        <w:gridCol w:w="1263"/>
      </w:tblGrid>
      <w:tr w:rsidR="003D02EF" w:rsidRPr="00DC6BDA" w14:paraId="2EAC70FC" w14:textId="77777777" w:rsidTr="00FB2CEF">
        <w:trPr>
          <w:cnfStyle w:val="100000000000" w:firstRow="1" w:lastRow="0" w:firstColumn="0" w:lastColumn="0" w:oddVBand="0" w:evenVBand="0" w:oddHBand="0"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8960" w:type="dxa"/>
            <w:gridSpan w:val="4"/>
            <w:tcBorders>
              <w:top w:val="nil"/>
              <w:left w:val="nil"/>
              <w:right w:val="nil"/>
            </w:tcBorders>
            <w:shd w:val="clear" w:color="auto" w:fill="auto"/>
            <w:noWrap/>
          </w:tcPr>
          <w:p w14:paraId="42633AF4" w14:textId="6655DACB" w:rsidR="00CF6272" w:rsidRDefault="0041793F" w:rsidP="003D02EF">
            <w:pPr>
              <w:autoSpaceDE w:val="0"/>
              <w:autoSpaceDN w:val="0"/>
              <w:adjustRightInd w:val="0"/>
              <w:spacing w:line="360" w:lineRule="auto"/>
              <w:jc w:val="center"/>
              <w:rPr>
                <w:rFonts w:cs="Arial"/>
                <w:b w:val="0"/>
                <w:i/>
                <w:color w:val="17365D" w:themeColor="text2" w:themeShade="BF"/>
                <w:szCs w:val="22"/>
                <w:lang w:eastAsia="en-IN"/>
              </w:rPr>
            </w:pPr>
            <w:r>
              <w:rPr>
                <w:rFonts w:cs="Arial"/>
                <w:i/>
                <w:noProof/>
                <w:color w:val="17365D" w:themeColor="text2" w:themeShade="BF"/>
                <w:szCs w:val="22"/>
                <w:lang w:eastAsia="en-IN"/>
              </w:rPr>
              <w:drawing>
                <wp:inline distT="0" distB="0" distL="0" distR="0" wp14:anchorId="4F7BDB31" wp14:editId="50CD12C4">
                  <wp:extent cx="5309870" cy="2871470"/>
                  <wp:effectExtent l="0" t="0" r="508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9870" cy="2871470"/>
                          </a:xfrm>
                          <a:prstGeom prst="rect">
                            <a:avLst/>
                          </a:prstGeom>
                          <a:noFill/>
                        </pic:spPr>
                      </pic:pic>
                    </a:graphicData>
                  </a:graphic>
                </wp:inline>
              </w:drawing>
            </w:r>
          </w:p>
          <w:p w14:paraId="7BF6306B" w14:textId="1A7B64EB" w:rsidR="003D02EF" w:rsidRPr="00DC6BDA" w:rsidRDefault="00875EF5" w:rsidP="00AE399E">
            <w:pPr>
              <w:spacing w:line="360" w:lineRule="auto"/>
              <w:jc w:val="right"/>
              <w:rPr>
                <w:rFonts w:asciiTheme="minorHAnsi" w:hAnsiTheme="minorHAnsi" w:cstheme="minorHAnsi"/>
                <w:bCs w:val="0"/>
                <w:color w:val="000000" w:themeColor="text1"/>
                <w:sz w:val="16"/>
                <w:lang w:eastAsia="en-IN"/>
              </w:rPr>
            </w:pPr>
            <w:r>
              <w:rPr>
                <w:rFonts w:asciiTheme="minorHAnsi" w:hAnsiTheme="minorHAnsi" w:cstheme="minorHAnsi"/>
                <w:bCs w:val="0"/>
                <w:color w:val="000000" w:themeColor="text1"/>
                <w:sz w:val="16"/>
                <w:lang w:eastAsia="en-IN"/>
              </w:rPr>
              <w:t xml:space="preserve"> </w:t>
            </w:r>
            <w:r w:rsidR="003D02EF" w:rsidRPr="00DC6BDA">
              <w:rPr>
                <w:rFonts w:asciiTheme="minorHAnsi" w:hAnsiTheme="minorHAnsi" w:cstheme="minorHAnsi"/>
                <w:bCs w:val="0"/>
                <w:color w:val="000000" w:themeColor="text1"/>
                <w:sz w:val="16"/>
                <w:lang w:eastAsia="en-IN"/>
              </w:rPr>
              <w:t xml:space="preserve">(Amount in Rs. </w:t>
            </w:r>
            <w:proofErr w:type="spellStart"/>
            <w:r w:rsidR="003D02EF" w:rsidRPr="00DC6BDA">
              <w:rPr>
                <w:rFonts w:asciiTheme="minorHAnsi" w:hAnsiTheme="minorHAnsi" w:cstheme="minorHAnsi"/>
                <w:bCs w:val="0"/>
                <w:color w:val="000000" w:themeColor="text1"/>
                <w:sz w:val="16"/>
                <w:lang w:eastAsia="en-IN"/>
              </w:rPr>
              <w:t>Crore</w:t>
            </w:r>
            <w:proofErr w:type="spellEnd"/>
            <w:r w:rsidR="003D02EF" w:rsidRPr="00DC6BDA">
              <w:rPr>
                <w:rFonts w:asciiTheme="minorHAnsi" w:hAnsiTheme="minorHAnsi" w:cstheme="minorHAnsi"/>
                <w:bCs w:val="0"/>
                <w:color w:val="000000" w:themeColor="text1"/>
                <w:sz w:val="16"/>
                <w:lang w:eastAsia="en-IN"/>
              </w:rPr>
              <w:t>)</w:t>
            </w:r>
          </w:p>
        </w:tc>
      </w:tr>
      <w:tr w:rsidR="003D02EF" w:rsidRPr="00DE1F5B" w14:paraId="555B7CF0" w14:textId="77777777" w:rsidTr="00FB2CEF">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17365D" w:themeFill="text2" w:themeFillShade="BF"/>
            <w:noWrap/>
            <w:hideMark/>
          </w:tcPr>
          <w:p w14:paraId="28772D9E" w14:textId="77777777" w:rsidR="003D02EF" w:rsidRPr="00DE1F5B" w:rsidRDefault="003D02EF" w:rsidP="00AE399E">
            <w:pPr>
              <w:spacing w:line="276" w:lineRule="auto"/>
              <w:rPr>
                <w:rFonts w:asciiTheme="minorHAnsi" w:hAnsiTheme="minorHAnsi" w:cstheme="minorHAnsi"/>
                <w:bCs w:val="0"/>
                <w:color w:val="FFFFFF" w:themeColor="background1"/>
                <w:sz w:val="22"/>
                <w:szCs w:val="22"/>
                <w:lang w:eastAsia="en-IN"/>
              </w:rPr>
            </w:pPr>
            <w:r w:rsidRPr="00DE1F5B">
              <w:rPr>
                <w:rFonts w:asciiTheme="minorHAnsi" w:hAnsiTheme="minorHAnsi" w:cstheme="minorHAnsi"/>
                <w:bCs w:val="0"/>
                <w:color w:val="FFFFFF" w:themeColor="background1"/>
                <w:sz w:val="22"/>
                <w:szCs w:val="22"/>
                <w:lang w:eastAsia="en-IN"/>
              </w:rPr>
              <w:t>PARTICULARS</w:t>
            </w:r>
          </w:p>
        </w:tc>
        <w:tc>
          <w:tcPr>
            <w:tcW w:w="1561" w:type="dxa"/>
            <w:shd w:val="clear" w:color="auto" w:fill="17365D" w:themeFill="text2" w:themeFillShade="BF"/>
            <w:hideMark/>
          </w:tcPr>
          <w:p w14:paraId="7F1DD778" w14:textId="77777777" w:rsidR="003D02EF" w:rsidRPr="00DE1F5B"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E1F5B">
              <w:rPr>
                <w:rFonts w:asciiTheme="minorHAnsi" w:hAnsiTheme="minorHAnsi" w:cstheme="minorHAnsi"/>
                <w:b/>
                <w:bCs/>
                <w:color w:val="FFFFFF" w:themeColor="background1"/>
                <w:sz w:val="22"/>
                <w:szCs w:val="22"/>
                <w:lang w:eastAsia="en-IN"/>
              </w:rPr>
              <w:t xml:space="preserve">PLANNED AMOUNT </w:t>
            </w:r>
          </w:p>
        </w:tc>
        <w:tc>
          <w:tcPr>
            <w:tcW w:w="3575" w:type="dxa"/>
            <w:shd w:val="clear" w:color="auto" w:fill="17365D" w:themeFill="text2" w:themeFillShade="BF"/>
            <w:vAlign w:val="center"/>
          </w:tcPr>
          <w:p w14:paraId="36E004F7" w14:textId="19187388" w:rsidR="003D02EF" w:rsidRPr="00DE1F5B" w:rsidRDefault="003D02EF" w:rsidP="0041793F">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2"/>
                <w:szCs w:val="22"/>
                <w:lang w:eastAsia="en-IN"/>
              </w:rPr>
            </w:pPr>
            <w:r w:rsidRPr="00DE1F5B">
              <w:rPr>
                <w:rFonts w:asciiTheme="minorHAnsi" w:hAnsiTheme="minorHAnsi" w:cstheme="minorHAnsi"/>
                <w:b/>
                <w:bCs/>
                <w:color w:val="FFFFFF" w:themeColor="background1"/>
                <w:sz w:val="22"/>
                <w:szCs w:val="22"/>
                <w:lang w:eastAsia="en-IN"/>
              </w:rPr>
              <w:t xml:space="preserve">AMOUNT INFUSED UP TO </w:t>
            </w:r>
            <w:r w:rsidR="00F755D0" w:rsidRPr="00DE1F5B">
              <w:rPr>
                <w:rFonts w:asciiTheme="minorHAnsi" w:hAnsiTheme="minorHAnsi" w:cstheme="minorHAnsi"/>
                <w:b/>
                <w:bCs/>
                <w:color w:val="FFFFFF" w:themeColor="background1"/>
                <w:sz w:val="22"/>
                <w:szCs w:val="22"/>
                <w:lang w:eastAsia="en-IN"/>
              </w:rPr>
              <w:t>3</w:t>
            </w:r>
            <w:r w:rsidR="0041793F" w:rsidRPr="00DE1F5B">
              <w:rPr>
                <w:rFonts w:asciiTheme="minorHAnsi" w:hAnsiTheme="minorHAnsi" w:cstheme="minorHAnsi"/>
                <w:b/>
                <w:bCs/>
                <w:color w:val="FFFFFF" w:themeColor="background1"/>
                <w:sz w:val="22"/>
                <w:szCs w:val="22"/>
                <w:lang w:eastAsia="en-IN"/>
              </w:rPr>
              <w:t>1</w:t>
            </w:r>
            <w:r w:rsidR="00F755D0" w:rsidRPr="00DE1F5B">
              <w:rPr>
                <w:rFonts w:asciiTheme="minorHAnsi" w:hAnsiTheme="minorHAnsi" w:cstheme="minorHAnsi"/>
                <w:b/>
                <w:bCs/>
                <w:color w:val="FFFFFF" w:themeColor="background1"/>
                <w:sz w:val="22"/>
                <w:szCs w:val="22"/>
                <w:lang w:eastAsia="en-IN"/>
              </w:rPr>
              <w:t>.</w:t>
            </w:r>
            <w:r w:rsidR="0041793F" w:rsidRPr="00DE1F5B">
              <w:rPr>
                <w:rFonts w:asciiTheme="minorHAnsi" w:hAnsiTheme="minorHAnsi" w:cstheme="minorHAnsi"/>
                <w:b/>
                <w:bCs/>
                <w:color w:val="FFFFFF" w:themeColor="background1"/>
                <w:sz w:val="22"/>
                <w:szCs w:val="22"/>
                <w:lang w:eastAsia="en-IN"/>
              </w:rPr>
              <w:t>12</w:t>
            </w:r>
            <w:r w:rsidRPr="00DE1F5B">
              <w:rPr>
                <w:rFonts w:asciiTheme="minorHAnsi" w:hAnsiTheme="minorHAnsi" w:cstheme="minorHAnsi"/>
                <w:b/>
                <w:bCs/>
                <w:color w:val="FFFFFF" w:themeColor="background1"/>
                <w:sz w:val="22"/>
                <w:szCs w:val="22"/>
                <w:lang w:eastAsia="en-IN"/>
              </w:rPr>
              <w:t>.2022</w:t>
            </w:r>
          </w:p>
        </w:tc>
        <w:tc>
          <w:tcPr>
            <w:tcW w:w="1263" w:type="dxa"/>
            <w:shd w:val="clear" w:color="auto" w:fill="17365D" w:themeFill="text2" w:themeFillShade="BF"/>
          </w:tcPr>
          <w:p w14:paraId="4B2B40A3" w14:textId="362654F8" w:rsidR="00DB2899" w:rsidRPr="00DE1F5B"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E1F5B">
              <w:rPr>
                <w:rFonts w:asciiTheme="minorHAnsi" w:hAnsiTheme="minorHAnsi" w:cstheme="minorHAnsi"/>
                <w:b/>
                <w:bCs/>
                <w:color w:val="FFFFFF" w:themeColor="background1"/>
                <w:sz w:val="22"/>
                <w:szCs w:val="22"/>
                <w:lang w:eastAsia="en-IN"/>
              </w:rPr>
              <w:t>BALANCE</w:t>
            </w:r>
          </w:p>
          <w:p w14:paraId="779674C0" w14:textId="77777777" w:rsidR="003D02EF" w:rsidRPr="00DE1F5B" w:rsidRDefault="003D02EF" w:rsidP="00DB28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3D02EF" w:rsidRPr="00DE1F5B" w14:paraId="45DCFC99" w14:textId="77777777" w:rsidTr="00FB2CEF">
        <w:trPr>
          <w:cnfStyle w:val="000000010000" w:firstRow="0" w:lastRow="0" w:firstColumn="0" w:lastColumn="0" w:oddVBand="0" w:evenVBand="0" w:oddHBand="0" w:evenHBand="1"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561" w:type="dxa"/>
            <w:tcBorders>
              <w:top w:val="single" w:sz="18" w:space="0" w:color="4BACC6" w:themeColor="accent5"/>
            </w:tcBorders>
            <w:shd w:val="clear" w:color="auto" w:fill="FFFFFF" w:themeFill="background1"/>
            <w:vAlign w:val="center"/>
          </w:tcPr>
          <w:p w14:paraId="31D4E738" w14:textId="77777777" w:rsidR="003D02EF" w:rsidRPr="00DE1F5B" w:rsidRDefault="003D02EF" w:rsidP="00AE399E">
            <w:pPr>
              <w:spacing w:line="360" w:lineRule="auto"/>
              <w:rPr>
                <w:rFonts w:asciiTheme="minorHAnsi" w:hAnsiTheme="minorHAnsi" w:cstheme="minorHAnsi"/>
                <w:b w:val="0"/>
                <w:color w:val="000000"/>
                <w:sz w:val="22"/>
                <w:szCs w:val="22"/>
                <w:lang w:eastAsia="en-IN"/>
              </w:rPr>
            </w:pPr>
            <w:r w:rsidRPr="00DE1F5B">
              <w:rPr>
                <w:rFonts w:asciiTheme="minorHAnsi" w:hAnsiTheme="minorHAnsi" w:cstheme="minorHAnsi"/>
                <w:bCs w:val="0"/>
                <w:color w:val="000000"/>
                <w:sz w:val="22"/>
                <w:szCs w:val="22"/>
              </w:rPr>
              <w:t>Promoter’s Equity</w:t>
            </w:r>
          </w:p>
        </w:tc>
        <w:tc>
          <w:tcPr>
            <w:tcW w:w="1561" w:type="dxa"/>
            <w:tcBorders>
              <w:top w:val="single" w:sz="18" w:space="0" w:color="4BACC6" w:themeColor="accent5"/>
            </w:tcBorders>
            <w:shd w:val="clear" w:color="auto" w:fill="FFFFFF" w:themeFill="background1"/>
          </w:tcPr>
          <w:p w14:paraId="4FB715A0" w14:textId="77777777" w:rsidR="003D02EF" w:rsidRPr="00DE1F5B" w:rsidRDefault="003D02EF" w:rsidP="00AE399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E1F5B">
              <w:rPr>
                <w:rFonts w:asciiTheme="minorHAnsi" w:hAnsiTheme="minorHAnsi" w:cstheme="minorHAnsi"/>
                <w:sz w:val="22"/>
                <w:szCs w:val="22"/>
              </w:rPr>
              <w:t>1,290.29</w:t>
            </w:r>
          </w:p>
        </w:tc>
        <w:tc>
          <w:tcPr>
            <w:tcW w:w="3575" w:type="dxa"/>
            <w:tcBorders>
              <w:top w:val="single" w:sz="18" w:space="0" w:color="4BACC6" w:themeColor="accent5"/>
            </w:tcBorders>
            <w:shd w:val="clear" w:color="auto" w:fill="FFFFFF" w:themeFill="background1"/>
            <w:vAlign w:val="center"/>
          </w:tcPr>
          <w:p w14:paraId="3DC58380" w14:textId="76393746" w:rsidR="003D02EF" w:rsidRPr="00DE1F5B" w:rsidRDefault="0041793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E1F5B">
              <w:rPr>
                <w:rFonts w:asciiTheme="minorHAnsi" w:hAnsiTheme="minorHAnsi" w:cstheme="minorHAnsi"/>
                <w:bCs/>
                <w:color w:val="000000"/>
                <w:sz w:val="22"/>
                <w:szCs w:val="22"/>
                <w:lang w:eastAsia="en-IN"/>
              </w:rPr>
              <w:t>1</w:t>
            </w:r>
            <w:r w:rsidR="005B4DD4" w:rsidRPr="00DE1F5B">
              <w:rPr>
                <w:rFonts w:asciiTheme="minorHAnsi" w:hAnsiTheme="minorHAnsi" w:cstheme="minorHAnsi"/>
                <w:bCs/>
                <w:color w:val="000000"/>
                <w:sz w:val="22"/>
                <w:szCs w:val="22"/>
                <w:lang w:eastAsia="en-IN"/>
              </w:rPr>
              <w:t>,</w:t>
            </w:r>
            <w:r w:rsidRPr="00DE1F5B">
              <w:rPr>
                <w:rFonts w:asciiTheme="minorHAnsi" w:hAnsiTheme="minorHAnsi" w:cstheme="minorHAnsi"/>
                <w:bCs/>
                <w:color w:val="000000"/>
                <w:sz w:val="22"/>
                <w:szCs w:val="22"/>
                <w:lang w:eastAsia="en-IN"/>
              </w:rPr>
              <w:t>244.72</w:t>
            </w:r>
          </w:p>
        </w:tc>
        <w:tc>
          <w:tcPr>
            <w:tcW w:w="1263" w:type="dxa"/>
            <w:tcBorders>
              <w:top w:val="single" w:sz="18" w:space="0" w:color="4BACC6" w:themeColor="accent5"/>
            </w:tcBorders>
            <w:shd w:val="clear" w:color="auto" w:fill="FFFFFF" w:themeFill="background1"/>
          </w:tcPr>
          <w:p w14:paraId="5D52A050" w14:textId="00F41083" w:rsidR="003D02EF" w:rsidRPr="00DE1F5B" w:rsidRDefault="005B4DD4"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E1F5B">
              <w:rPr>
                <w:rFonts w:asciiTheme="minorHAnsi" w:hAnsiTheme="minorHAnsi" w:cstheme="minorHAnsi"/>
                <w:bCs/>
                <w:color w:val="000000"/>
                <w:sz w:val="22"/>
                <w:szCs w:val="22"/>
                <w:lang w:eastAsia="en-IN"/>
              </w:rPr>
              <w:t>45.57</w:t>
            </w:r>
          </w:p>
        </w:tc>
      </w:tr>
      <w:tr w:rsidR="003D02EF" w:rsidRPr="00DE1F5B" w14:paraId="469C09C0"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auto"/>
            <w:noWrap/>
          </w:tcPr>
          <w:p w14:paraId="49D343C3" w14:textId="02BD7A8E" w:rsidR="003D02EF" w:rsidRPr="00DE1F5B" w:rsidRDefault="00E13FD3" w:rsidP="00E13FD3">
            <w:pPr>
              <w:pStyle w:val="paragraph"/>
              <w:ind w:left="0"/>
              <w:rPr>
                <w:rFonts w:asciiTheme="minorHAnsi" w:hAnsiTheme="minorHAnsi" w:cstheme="minorHAnsi"/>
                <w:bCs/>
                <w:szCs w:val="22"/>
              </w:rPr>
            </w:pPr>
            <w:r w:rsidRPr="00DE1F5B">
              <w:rPr>
                <w:rFonts w:asciiTheme="minorHAnsi" w:hAnsiTheme="minorHAnsi" w:cstheme="minorHAnsi"/>
                <w:bCs/>
                <w:szCs w:val="22"/>
              </w:rPr>
              <w:t xml:space="preserve">Term </w:t>
            </w:r>
            <w:r w:rsidR="003D02EF" w:rsidRPr="00DE1F5B">
              <w:rPr>
                <w:rFonts w:asciiTheme="minorHAnsi" w:hAnsiTheme="minorHAnsi" w:cstheme="minorHAnsi"/>
                <w:bCs/>
                <w:szCs w:val="22"/>
              </w:rPr>
              <w:t xml:space="preserve">Loan from Bank </w:t>
            </w:r>
          </w:p>
        </w:tc>
        <w:tc>
          <w:tcPr>
            <w:tcW w:w="1561" w:type="dxa"/>
            <w:shd w:val="clear" w:color="auto" w:fill="auto"/>
            <w:vAlign w:val="center"/>
          </w:tcPr>
          <w:p w14:paraId="48DB62EF" w14:textId="77777777" w:rsidR="003D02EF" w:rsidRPr="00DE1F5B" w:rsidRDefault="003D02EF" w:rsidP="00AE399E">
            <w:pPr>
              <w:pStyle w:val="paragraph"/>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2"/>
              </w:rPr>
            </w:pPr>
            <w:r w:rsidRPr="00DE1F5B">
              <w:rPr>
                <w:rFonts w:asciiTheme="minorHAnsi" w:hAnsiTheme="minorHAnsi" w:cstheme="minorHAnsi"/>
                <w:szCs w:val="22"/>
              </w:rPr>
              <w:t>1,680.00</w:t>
            </w:r>
          </w:p>
        </w:tc>
        <w:tc>
          <w:tcPr>
            <w:tcW w:w="3575" w:type="dxa"/>
            <w:shd w:val="clear" w:color="auto" w:fill="auto"/>
            <w:vAlign w:val="center"/>
          </w:tcPr>
          <w:p w14:paraId="236F5586" w14:textId="0C0A6946" w:rsidR="003D02EF" w:rsidRPr="00DE1F5B" w:rsidRDefault="0041793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sidRPr="00DE1F5B">
              <w:rPr>
                <w:rFonts w:asciiTheme="minorHAnsi" w:hAnsiTheme="minorHAnsi" w:cstheme="minorHAnsi"/>
                <w:color w:val="000000"/>
                <w:sz w:val="22"/>
                <w:szCs w:val="22"/>
                <w:lang w:eastAsia="en-IN"/>
              </w:rPr>
              <w:t>1</w:t>
            </w:r>
            <w:r w:rsidR="005B4DD4" w:rsidRPr="00DE1F5B">
              <w:rPr>
                <w:rFonts w:asciiTheme="minorHAnsi" w:hAnsiTheme="minorHAnsi" w:cstheme="minorHAnsi"/>
                <w:color w:val="000000"/>
                <w:sz w:val="22"/>
                <w:szCs w:val="22"/>
                <w:lang w:eastAsia="en-IN"/>
              </w:rPr>
              <w:t>,</w:t>
            </w:r>
            <w:r w:rsidRPr="00DE1F5B">
              <w:rPr>
                <w:rFonts w:asciiTheme="minorHAnsi" w:hAnsiTheme="minorHAnsi" w:cstheme="minorHAnsi"/>
                <w:color w:val="000000"/>
                <w:sz w:val="22"/>
                <w:szCs w:val="22"/>
                <w:lang w:eastAsia="en-IN"/>
              </w:rPr>
              <w:t>455.00</w:t>
            </w:r>
          </w:p>
        </w:tc>
        <w:tc>
          <w:tcPr>
            <w:tcW w:w="1263" w:type="dxa"/>
            <w:shd w:val="clear" w:color="auto" w:fill="auto"/>
          </w:tcPr>
          <w:p w14:paraId="0130C256" w14:textId="2E2A1DB9" w:rsidR="003D02EF" w:rsidRPr="00DE1F5B" w:rsidRDefault="005B4DD4" w:rsidP="004C4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sidRPr="00DE1F5B">
              <w:rPr>
                <w:rFonts w:asciiTheme="minorHAnsi" w:hAnsiTheme="minorHAnsi" w:cstheme="minorHAnsi"/>
                <w:color w:val="000000"/>
                <w:sz w:val="22"/>
                <w:szCs w:val="22"/>
                <w:lang w:eastAsia="en-IN"/>
              </w:rPr>
              <w:t>225.00</w:t>
            </w:r>
          </w:p>
        </w:tc>
      </w:tr>
      <w:tr w:rsidR="003D02EF" w:rsidRPr="00DE1F5B" w14:paraId="06EAA85A"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hideMark/>
          </w:tcPr>
          <w:p w14:paraId="6B2EE08B" w14:textId="7CFAE498" w:rsidR="003D02EF"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SUB-</w:t>
            </w:r>
            <w:r w:rsidR="003D02EF" w:rsidRPr="00DE1F5B">
              <w:rPr>
                <w:rFonts w:asciiTheme="minorHAnsi" w:hAnsiTheme="minorHAnsi" w:cstheme="minorHAnsi"/>
                <w:bCs w:val="0"/>
                <w:color w:val="000000"/>
                <w:sz w:val="22"/>
                <w:szCs w:val="22"/>
                <w:lang w:eastAsia="en-IN"/>
              </w:rPr>
              <w:t>TOTAL</w:t>
            </w:r>
          </w:p>
        </w:tc>
        <w:tc>
          <w:tcPr>
            <w:tcW w:w="1561" w:type="dxa"/>
            <w:shd w:val="clear" w:color="auto" w:fill="DBE5F1" w:themeFill="accent1" w:themeFillTint="33"/>
            <w:noWrap/>
            <w:vAlign w:val="center"/>
          </w:tcPr>
          <w:p w14:paraId="006918FB" w14:textId="77777777" w:rsidR="003D02EF" w:rsidRPr="00DE1F5B" w:rsidRDefault="003D02E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fldChar w:fldCharType="begin"/>
            </w:r>
            <w:r w:rsidRPr="00DE1F5B">
              <w:rPr>
                <w:rFonts w:asciiTheme="minorHAnsi" w:hAnsiTheme="minorHAnsi" w:cstheme="minorHAnsi"/>
                <w:b/>
                <w:color w:val="000000"/>
                <w:sz w:val="22"/>
                <w:szCs w:val="22"/>
                <w:lang w:eastAsia="en-IN"/>
              </w:rPr>
              <w:instrText xml:space="preserve"> =SUM(ABOVE) </w:instrText>
            </w:r>
            <w:r w:rsidRPr="00DE1F5B">
              <w:rPr>
                <w:rFonts w:asciiTheme="minorHAnsi" w:hAnsiTheme="minorHAnsi" w:cstheme="minorHAnsi"/>
                <w:b/>
                <w:color w:val="000000"/>
                <w:sz w:val="22"/>
                <w:szCs w:val="22"/>
                <w:lang w:eastAsia="en-IN"/>
              </w:rPr>
              <w:fldChar w:fldCharType="separate"/>
            </w:r>
            <w:r w:rsidRPr="00DE1F5B">
              <w:rPr>
                <w:rFonts w:asciiTheme="minorHAnsi" w:hAnsiTheme="minorHAnsi" w:cstheme="minorHAnsi"/>
                <w:b/>
                <w:noProof/>
                <w:color w:val="000000"/>
                <w:sz w:val="22"/>
                <w:szCs w:val="22"/>
                <w:lang w:eastAsia="en-IN"/>
              </w:rPr>
              <w:t>2,970.29</w:t>
            </w:r>
            <w:r w:rsidRPr="00DE1F5B">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5AEFF8A0" w14:textId="06756B30" w:rsidR="003D02EF" w:rsidRPr="00DE1F5B" w:rsidRDefault="0041793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2</w:t>
            </w:r>
            <w:r w:rsidR="005B4DD4" w:rsidRPr="00DE1F5B">
              <w:rPr>
                <w:rFonts w:asciiTheme="minorHAnsi" w:hAnsiTheme="minorHAnsi" w:cstheme="minorHAnsi"/>
                <w:b/>
                <w:color w:val="000000"/>
                <w:sz w:val="22"/>
                <w:szCs w:val="22"/>
                <w:lang w:eastAsia="en-IN"/>
              </w:rPr>
              <w:t>,</w:t>
            </w:r>
            <w:r w:rsidRPr="00DE1F5B">
              <w:rPr>
                <w:rFonts w:asciiTheme="minorHAnsi" w:hAnsiTheme="minorHAnsi" w:cstheme="minorHAnsi"/>
                <w:b/>
                <w:color w:val="000000"/>
                <w:sz w:val="22"/>
                <w:szCs w:val="22"/>
                <w:lang w:eastAsia="en-IN"/>
              </w:rPr>
              <w:t>699.72</w:t>
            </w:r>
          </w:p>
        </w:tc>
        <w:tc>
          <w:tcPr>
            <w:tcW w:w="1263" w:type="dxa"/>
            <w:shd w:val="clear" w:color="auto" w:fill="DBE5F1" w:themeFill="accent1" w:themeFillTint="33"/>
            <w:vAlign w:val="center"/>
          </w:tcPr>
          <w:p w14:paraId="4321E8BE" w14:textId="7803B66F" w:rsidR="003D02EF" w:rsidRPr="00DE1F5B" w:rsidRDefault="005B4DD4"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270.57</w:t>
            </w:r>
          </w:p>
        </w:tc>
      </w:tr>
      <w:tr w:rsidR="00883229" w:rsidRPr="00DE1F5B" w14:paraId="20872DF5"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3FE0DC5E" w14:textId="16C0BB1D"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 xml:space="preserve">Less: (Balance in Bank Account) </w:t>
            </w:r>
          </w:p>
        </w:tc>
        <w:tc>
          <w:tcPr>
            <w:tcW w:w="1561" w:type="dxa"/>
            <w:shd w:val="clear" w:color="auto" w:fill="DBE5F1" w:themeFill="accent1" w:themeFillTint="33"/>
            <w:noWrap/>
            <w:vAlign w:val="center"/>
          </w:tcPr>
          <w:p w14:paraId="3072E73A" w14:textId="40209E32" w:rsidR="00883229" w:rsidRPr="00DE1F5B" w:rsidRDefault="0088322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w:t>
            </w:r>
          </w:p>
        </w:tc>
        <w:tc>
          <w:tcPr>
            <w:tcW w:w="3575" w:type="dxa"/>
            <w:shd w:val="clear" w:color="auto" w:fill="DBE5F1" w:themeFill="accent1" w:themeFillTint="33"/>
            <w:vAlign w:val="center"/>
          </w:tcPr>
          <w:p w14:paraId="431D772F" w14:textId="69EBA453" w:rsidR="00883229" w:rsidRPr="00DE1F5B" w:rsidRDefault="0041793F"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39.95</w:t>
            </w:r>
          </w:p>
        </w:tc>
        <w:tc>
          <w:tcPr>
            <w:tcW w:w="1263" w:type="dxa"/>
            <w:shd w:val="clear" w:color="auto" w:fill="DBE5F1" w:themeFill="accent1" w:themeFillTint="33"/>
            <w:vAlign w:val="center"/>
          </w:tcPr>
          <w:p w14:paraId="5C721B1E" w14:textId="417AC536" w:rsidR="00883229" w:rsidRPr="00DE1F5B" w:rsidRDefault="005B4DD4"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39.95</w:t>
            </w:r>
          </w:p>
        </w:tc>
      </w:tr>
      <w:tr w:rsidR="00883229" w:rsidRPr="00DE1F5B" w14:paraId="65E9E33E"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416C408B" w14:textId="58BFAC98"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Net Total</w:t>
            </w:r>
          </w:p>
        </w:tc>
        <w:tc>
          <w:tcPr>
            <w:tcW w:w="1561" w:type="dxa"/>
            <w:shd w:val="clear" w:color="auto" w:fill="DBE5F1" w:themeFill="accent1" w:themeFillTint="33"/>
            <w:noWrap/>
            <w:vAlign w:val="center"/>
          </w:tcPr>
          <w:p w14:paraId="70F4F454" w14:textId="2C70CCF4" w:rsidR="00883229" w:rsidRPr="00DE1F5B" w:rsidRDefault="0088322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fldChar w:fldCharType="begin"/>
            </w:r>
            <w:r w:rsidRPr="00DE1F5B">
              <w:rPr>
                <w:rFonts w:asciiTheme="minorHAnsi" w:hAnsiTheme="minorHAnsi" w:cstheme="minorHAnsi"/>
                <w:b/>
                <w:color w:val="000000"/>
                <w:sz w:val="22"/>
                <w:szCs w:val="22"/>
                <w:lang w:eastAsia="en-IN"/>
              </w:rPr>
              <w:instrText xml:space="preserve"> =SUM(ABOVE) </w:instrText>
            </w:r>
            <w:r w:rsidRPr="00DE1F5B">
              <w:rPr>
                <w:rFonts w:asciiTheme="minorHAnsi" w:hAnsiTheme="minorHAnsi" w:cstheme="minorHAnsi"/>
                <w:b/>
                <w:color w:val="000000"/>
                <w:sz w:val="22"/>
                <w:szCs w:val="22"/>
                <w:lang w:eastAsia="en-IN"/>
              </w:rPr>
              <w:fldChar w:fldCharType="separate"/>
            </w:r>
            <w:r w:rsidRPr="00DE1F5B">
              <w:rPr>
                <w:rFonts w:asciiTheme="minorHAnsi" w:hAnsiTheme="minorHAnsi" w:cstheme="minorHAnsi"/>
                <w:b/>
                <w:noProof/>
                <w:color w:val="000000"/>
                <w:sz w:val="22"/>
                <w:szCs w:val="22"/>
                <w:lang w:eastAsia="en-IN"/>
              </w:rPr>
              <w:t>2,970.29</w:t>
            </w:r>
            <w:r w:rsidRPr="00DE1F5B">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004E2092" w14:textId="619DD239" w:rsidR="00883229" w:rsidRPr="00DE1F5B" w:rsidRDefault="0041793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2</w:t>
            </w:r>
            <w:r w:rsidR="005B4DD4" w:rsidRPr="00DE1F5B">
              <w:rPr>
                <w:rFonts w:asciiTheme="minorHAnsi" w:hAnsiTheme="minorHAnsi" w:cstheme="minorHAnsi"/>
                <w:b/>
                <w:color w:val="000000"/>
                <w:sz w:val="22"/>
                <w:szCs w:val="22"/>
                <w:lang w:eastAsia="en-IN"/>
              </w:rPr>
              <w:t>,</w:t>
            </w:r>
            <w:r w:rsidRPr="00DE1F5B">
              <w:rPr>
                <w:rFonts w:asciiTheme="minorHAnsi" w:hAnsiTheme="minorHAnsi" w:cstheme="minorHAnsi"/>
                <w:b/>
                <w:color w:val="000000"/>
                <w:sz w:val="22"/>
                <w:szCs w:val="22"/>
                <w:lang w:eastAsia="en-IN"/>
              </w:rPr>
              <w:t>659.77</w:t>
            </w:r>
          </w:p>
        </w:tc>
        <w:tc>
          <w:tcPr>
            <w:tcW w:w="1263" w:type="dxa"/>
            <w:shd w:val="clear" w:color="auto" w:fill="DBE5F1" w:themeFill="accent1" w:themeFillTint="33"/>
            <w:vAlign w:val="center"/>
          </w:tcPr>
          <w:p w14:paraId="504443CD" w14:textId="1344ABFA" w:rsidR="00883229" w:rsidRPr="00DE1F5B" w:rsidRDefault="005B4DD4"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310.52</w:t>
            </w:r>
          </w:p>
        </w:tc>
      </w:tr>
      <w:tr w:rsidR="00883229" w:rsidRPr="00DE1F5B" w14:paraId="66D52382"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556E6831" w14:textId="731DFC4B"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Others (Project Creditors)</w:t>
            </w:r>
          </w:p>
        </w:tc>
        <w:tc>
          <w:tcPr>
            <w:tcW w:w="1561" w:type="dxa"/>
            <w:shd w:val="clear" w:color="auto" w:fill="DBE5F1" w:themeFill="accent1" w:themeFillTint="33"/>
            <w:noWrap/>
            <w:vAlign w:val="center"/>
          </w:tcPr>
          <w:p w14:paraId="079FFC7E" w14:textId="78707046" w:rsidR="00883229" w:rsidRPr="00DE1F5B" w:rsidRDefault="0088322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w:t>
            </w:r>
          </w:p>
        </w:tc>
        <w:tc>
          <w:tcPr>
            <w:tcW w:w="3575" w:type="dxa"/>
            <w:shd w:val="clear" w:color="auto" w:fill="DBE5F1" w:themeFill="accent1" w:themeFillTint="33"/>
            <w:vAlign w:val="center"/>
          </w:tcPr>
          <w:p w14:paraId="1FA61556" w14:textId="11D44BD6" w:rsidR="00883229" w:rsidRPr="00DE1F5B" w:rsidRDefault="0041793F"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141.26</w:t>
            </w:r>
          </w:p>
        </w:tc>
        <w:tc>
          <w:tcPr>
            <w:tcW w:w="1263" w:type="dxa"/>
            <w:shd w:val="clear" w:color="auto" w:fill="DBE5F1" w:themeFill="accent1" w:themeFillTint="33"/>
            <w:vAlign w:val="center"/>
          </w:tcPr>
          <w:p w14:paraId="418D5A7C" w14:textId="554C8A93" w:rsidR="00883229" w:rsidRPr="00DE1F5B" w:rsidRDefault="005B4DD4" w:rsidP="00CC31C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-141.26</w:t>
            </w:r>
          </w:p>
        </w:tc>
      </w:tr>
      <w:tr w:rsidR="00883229" w:rsidRPr="00DE1F5B" w14:paraId="6A0ACD06"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69571BEE" w14:textId="3B684FCC"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Grand Total</w:t>
            </w:r>
          </w:p>
        </w:tc>
        <w:tc>
          <w:tcPr>
            <w:tcW w:w="1561" w:type="dxa"/>
            <w:shd w:val="clear" w:color="auto" w:fill="DBE5F1" w:themeFill="accent1" w:themeFillTint="33"/>
            <w:noWrap/>
            <w:vAlign w:val="center"/>
          </w:tcPr>
          <w:p w14:paraId="4DD75699" w14:textId="11807E58" w:rsidR="00883229" w:rsidRPr="00DE1F5B" w:rsidRDefault="0088322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fldChar w:fldCharType="begin"/>
            </w:r>
            <w:r w:rsidRPr="00DE1F5B">
              <w:rPr>
                <w:rFonts w:asciiTheme="minorHAnsi" w:hAnsiTheme="minorHAnsi" w:cstheme="minorHAnsi"/>
                <w:b/>
                <w:color w:val="000000"/>
                <w:sz w:val="22"/>
                <w:szCs w:val="22"/>
                <w:lang w:eastAsia="en-IN"/>
              </w:rPr>
              <w:instrText xml:space="preserve"> =SUM(ABOVE) </w:instrText>
            </w:r>
            <w:r w:rsidRPr="00DE1F5B">
              <w:rPr>
                <w:rFonts w:asciiTheme="minorHAnsi" w:hAnsiTheme="minorHAnsi" w:cstheme="minorHAnsi"/>
                <w:b/>
                <w:color w:val="000000"/>
                <w:sz w:val="22"/>
                <w:szCs w:val="22"/>
                <w:lang w:eastAsia="en-IN"/>
              </w:rPr>
              <w:fldChar w:fldCharType="separate"/>
            </w:r>
            <w:r w:rsidRPr="00DE1F5B">
              <w:rPr>
                <w:rFonts w:asciiTheme="minorHAnsi" w:hAnsiTheme="minorHAnsi" w:cstheme="minorHAnsi"/>
                <w:b/>
                <w:noProof/>
                <w:color w:val="000000"/>
                <w:sz w:val="22"/>
                <w:szCs w:val="22"/>
                <w:lang w:eastAsia="en-IN"/>
              </w:rPr>
              <w:t>2,970.29</w:t>
            </w:r>
            <w:r w:rsidRPr="00DE1F5B">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5921FCF4" w14:textId="7E96C0FA" w:rsidR="00883229" w:rsidRPr="00DE1F5B" w:rsidRDefault="0041793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2</w:t>
            </w:r>
            <w:r w:rsidR="005B4DD4" w:rsidRPr="00DE1F5B">
              <w:rPr>
                <w:rFonts w:asciiTheme="minorHAnsi" w:hAnsiTheme="minorHAnsi" w:cstheme="minorHAnsi"/>
                <w:b/>
                <w:color w:val="000000"/>
                <w:sz w:val="22"/>
                <w:szCs w:val="22"/>
                <w:lang w:eastAsia="en-IN"/>
              </w:rPr>
              <w:t>,</w:t>
            </w:r>
            <w:r w:rsidRPr="00DE1F5B">
              <w:rPr>
                <w:rFonts w:asciiTheme="minorHAnsi" w:hAnsiTheme="minorHAnsi" w:cstheme="minorHAnsi"/>
                <w:b/>
                <w:color w:val="000000"/>
                <w:sz w:val="22"/>
                <w:szCs w:val="22"/>
                <w:lang w:eastAsia="en-IN"/>
              </w:rPr>
              <w:t>801.03</w:t>
            </w:r>
          </w:p>
        </w:tc>
        <w:tc>
          <w:tcPr>
            <w:tcW w:w="1263" w:type="dxa"/>
            <w:shd w:val="clear" w:color="auto" w:fill="DBE5F1" w:themeFill="accent1" w:themeFillTint="33"/>
            <w:vAlign w:val="center"/>
          </w:tcPr>
          <w:p w14:paraId="07F20086" w14:textId="1824908A" w:rsidR="00883229" w:rsidRPr="00DE1F5B" w:rsidRDefault="005B4DD4"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169.26</w:t>
            </w:r>
          </w:p>
        </w:tc>
      </w:tr>
    </w:tbl>
    <w:p w14:paraId="73494AAD" w14:textId="717D5AA4" w:rsidR="003D02EF" w:rsidRPr="00DE1F5B" w:rsidRDefault="003D02EF" w:rsidP="00BB3160">
      <w:pPr>
        <w:tabs>
          <w:tab w:val="left" w:pos="360"/>
        </w:tabs>
        <w:spacing w:line="360" w:lineRule="auto"/>
        <w:ind w:hanging="709"/>
        <w:rPr>
          <w:rFonts w:ascii="Arial" w:hAnsi="Arial" w:cs="Arial"/>
          <w:i/>
          <w:iCs/>
          <w:color w:val="000000"/>
          <w:sz w:val="20"/>
          <w:szCs w:val="22"/>
          <w:lang w:eastAsia="en-IN"/>
        </w:rPr>
      </w:pPr>
      <w:r w:rsidRPr="00DE1F5B">
        <w:rPr>
          <w:rFonts w:ascii="Arial" w:hAnsi="Arial" w:cs="Arial"/>
          <w:b/>
          <w:i/>
          <w:iCs/>
          <w:color w:val="000000"/>
          <w:sz w:val="20"/>
          <w:szCs w:val="22"/>
          <w:lang w:eastAsia="en-IN"/>
        </w:rPr>
        <w:tab/>
        <w:t>Source:</w:t>
      </w:r>
      <w:r w:rsidR="00D3235A" w:rsidRPr="00DE1F5B">
        <w:rPr>
          <w:rFonts w:ascii="Arial" w:hAnsi="Arial" w:cs="Arial"/>
          <w:i/>
          <w:iCs/>
          <w:color w:val="000000"/>
          <w:sz w:val="20"/>
          <w:szCs w:val="22"/>
          <w:lang w:eastAsia="en-IN"/>
        </w:rPr>
        <w:t xml:space="preserve"> As per CA Certificate dated </w:t>
      </w:r>
      <w:r w:rsidR="005B4DD4" w:rsidRPr="00DE1F5B">
        <w:rPr>
          <w:rFonts w:ascii="Arial" w:hAnsi="Arial" w:cs="Arial"/>
          <w:i/>
          <w:iCs/>
          <w:color w:val="000000"/>
          <w:sz w:val="20"/>
          <w:szCs w:val="22"/>
          <w:lang w:eastAsia="en-IN"/>
        </w:rPr>
        <w:t>31</w:t>
      </w:r>
      <w:r w:rsidR="005B4DD4" w:rsidRPr="00DE1F5B">
        <w:rPr>
          <w:rFonts w:ascii="Arial" w:hAnsi="Arial" w:cs="Arial"/>
          <w:i/>
          <w:iCs/>
          <w:color w:val="000000"/>
          <w:sz w:val="20"/>
          <w:szCs w:val="22"/>
          <w:vertAlign w:val="superscript"/>
          <w:lang w:eastAsia="en-IN"/>
        </w:rPr>
        <w:t>st</w:t>
      </w:r>
      <w:r w:rsidR="005B4DD4" w:rsidRPr="00DE1F5B">
        <w:rPr>
          <w:rFonts w:ascii="Arial" w:hAnsi="Arial" w:cs="Arial"/>
          <w:i/>
          <w:iCs/>
          <w:color w:val="000000"/>
          <w:sz w:val="20"/>
          <w:szCs w:val="22"/>
          <w:lang w:eastAsia="en-IN"/>
        </w:rPr>
        <w:t xml:space="preserve"> December</w:t>
      </w:r>
      <w:r w:rsidR="00D3235A" w:rsidRPr="00DE1F5B">
        <w:rPr>
          <w:rFonts w:ascii="Arial" w:hAnsi="Arial" w:cs="Arial"/>
          <w:i/>
          <w:iCs/>
          <w:color w:val="000000"/>
          <w:sz w:val="20"/>
          <w:szCs w:val="22"/>
          <w:lang w:eastAsia="en-IN"/>
        </w:rPr>
        <w:t xml:space="preserve"> </w:t>
      </w:r>
      <w:r w:rsidRPr="00DE1F5B">
        <w:rPr>
          <w:rFonts w:ascii="Arial" w:hAnsi="Arial" w:cs="Arial"/>
          <w:i/>
          <w:iCs/>
          <w:color w:val="000000"/>
          <w:sz w:val="20"/>
          <w:szCs w:val="22"/>
          <w:lang w:eastAsia="en-IN"/>
        </w:rPr>
        <w:t xml:space="preserve">2022 with UDIN: </w:t>
      </w:r>
      <w:r w:rsidR="005B4DD4" w:rsidRPr="00DE1F5B">
        <w:rPr>
          <w:rFonts w:ascii="Arial" w:hAnsi="Arial" w:cs="Arial"/>
          <w:i/>
          <w:iCs/>
          <w:color w:val="000000"/>
          <w:sz w:val="20"/>
          <w:szCs w:val="22"/>
          <w:lang w:eastAsia="en-IN"/>
        </w:rPr>
        <w:t>23424004BGVNOI8882</w:t>
      </w:r>
    </w:p>
    <w:p w14:paraId="5DC2C1B6" w14:textId="77777777" w:rsidR="003D02EF" w:rsidRPr="00DE1F5B" w:rsidRDefault="003D02EF" w:rsidP="003D02EF">
      <w:pPr>
        <w:autoSpaceDE w:val="0"/>
        <w:autoSpaceDN w:val="0"/>
        <w:adjustRightInd w:val="0"/>
        <w:spacing w:line="360" w:lineRule="auto"/>
        <w:rPr>
          <w:rFonts w:ascii="Arial" w:hAnsi="Arial" w:cs="Arial"/>
          <w:b/>
          <w:color w:val="000000" w:themeColor="text1"/>
          <w:sz w:val="22"/>
          <w:szCs w:val="22"/>
          <w:lang w:eastAsia="en-IN"/>
        </w:rPr>
      </w:pPr>
      <w:r w:rsidRPr="00DE1F5B">
        <w:rPr>
          <w:rFonts w:ascii="Arial" w:hAnsi="Arial" w:cs="Arial"/>
          <w:b/>
          <w:color w:val="000000" w:themeColor="text1"/>
          <w:sz w:val="22"/>
          <w:szCs w:val="22"/>
          <w:lang w:eastAsia="en-IN"/>
        </w:rPr>
        <w:t>Comments:</w:t>
      </w:r>
    </w:p>
    <w:p w14:paraId="1F8BE653" w14:textId="0EFE73FC" w:rsidR="00A16A50" w:rsidRPr="00DC6BDA" w:rsidRDefault="003D02EF" w:rsidP="00F423E7">
      <w:pPr>
        <w:autoSpaceDE w:val="0"/>
        <w:autoSpaceDN w:val="0"/>
        <w:adjustRightInd w:val="0"/>
        <w:spacing w:line="360" w:lineRule="auto"/>
        <w:jc w:val="both"/>
        <w:rPr>
          <w:rFonts w:ascii="Arial" w:hAnsi="Arial" w:cs="Arial"/>
          <w:color w:val="000000" w:themeColor="text1"/>
          <w:sz w:val="22"/>
          <w:szCs w:val="22"/>
          <w:lang w:eastAsia="en-IN"/>
        </w:rPr>
      </w:pPr>
      <w:r w:rsidRPr="00DE1F5B">
        <w:rPr>
          <w:rFonts w:ascii="Arial" w:hAnsi="Arial" w:cs="Arial"/>
          <w:color w:val="000000" w:themeColor="text1"/>
          <w:sz w:val="22"/>
          <w:szCs w:val="22"/>
          <w:lang w:eastAsia="en-IN"/>
        </w:rPr>
        <w:t>As per CA Certificate the borrower has made an expenditure on the project amounting to Rs.</w:t>
      </w:r>
      <w:r w:rsidR="004A5608" w:rsidRPr="00DE1F5B">
        <w:rPr>
          <w:rFonts w:ascii="Arial" w:hAnsi="Arial" w:cs="Arial"/>
          <w:color w:val="000000" w:themeColor="text1"/>
          <w:sz w:val="22"/>
          <w:szCs w:val="22"/>
          <w:lang w:eastAsia="en-IN"/>
        </w:rPr>
        <w:t xml:space="preserve"> 2,</w:t>
      </w:r>
      <w:r w:rsidR="00200539">
        <w:rPr>
          <w:rFonts w:ascii="Arial" w:hAnsi="Arial" w:cs="Arial"/>
          <w:color w:val="000000" w:themeColor="text1"/>
          <w:sz w:val="22"/>
          <w:szCs w:val="22"/>
          <w:lang w:eastAsia="en-IN"/>
        </w:rPr>
        <w:t>801.03</w:t>
      </w:r>
      <w:r w:rsidRPr="00DE1F5B">
        <w:rPr>
          <w:rFonts w:ascii="Arial" w:hAnsi="Arial" w:cs="Arial"/>
          <w:color w:val="000000" w:themeColor="text1"/>
          <w:sz w:val="22"/>
          <w:szCs w:val="22"/>
          <w:lang w:eastAsia="en-IN"/>
        </w:rPr>
        <w:t xml:space="preserve"> </w:t>
      </w:r>
      <w:proofErr w:type="spellStart"/>
      <w:r w:rsidRPr="00DE1F5B">
        <w:rPr>
          <w:rFonts w:ascii="Arial" w:hAnsi="Arial" w:cs="Arial"/>
          <w:color w:val="000000" w:themeColor="text1"/>
          <w:sz w:val="22"/>
          <w:szCs w:val="22"/>
          <w:lang w:eastAsia="en-IN"/>
        </w:rPr>
        <w:t>Crore</w:t>
      </w:r>
      <w:proofErr w:type="spellEnd"/>
      <w:r w:rsidR="000C3717" w:rsidRPr="00DE1F5B">
        <w:rPr>
          <w:rFonts w:ascii="Arial" w:hAnsi="Arial" w:cs="Arial"/>
          <w:color w:val="000000" w:themeColor="text1"/>
          <w:sz w:val="22"/>
          <w:szCs w:val="22"/>
          <w:lang w:eastAsia="en-IN"/>
        </w:rPr>
        <w:t xml:space="preserve"> on the project till 3</w:t>
      </w:r>
      <w:r w:rsidR="005B4DD4" w:rsidRPr="00DE1F5B">
        <w:rPr>
          <w:rFonts w:ascii="Arial" w:hAnsi="Arial" w:cs="Arial"/>
          <w:color w:val="000000" w:themeColor="text1"/>
          <w:sz w:val="22"/>
          <w:szCs w:val="22"/>
          <w:lang w:eastAsia="en-IN"/>
        </w:rPr>
        <w:t>1</w:t>
      </w:r>
      <w:r w:rsidR="000C3717" w:rsidRPr="00DE1F5B">
        <w:rPr>
          <w:rFonts w:ascii="Arial" w:hAnsi="Arial" w:cs="Arial"/>
          <w:color w:val="000000" w:themeColor="text1"/>
          <w:sz w:val="22"/>
          <w:szCs w:val="22"/>
          <w:vertAlign w:val="superscript"/>
          <w:lang w:eastAsia="en-IN"/>
        </w:rPr>
        <w:t>th</w:t>
      </w:r>
      <w:r w:rsidR="000C3717" w:rsidRPr="00DE1F5B">
        <w:rPr>
          <w:rFonts w:ascii="Arial" w:hAnsi="Arial" w:cs="Arial"/>
          <w:color w:val="000000" w:themeColor="text1"/>
          <w:sz w:val="22"/>
          <w:szCs w:val="22"/>
          <w:lang w:eastAsia="en-IN"/>
        </w:rPr>
        <w:t xml:space="preserve"> </w:t>
      </w:r>
      <w:r w:rsidR="005B4DD4" w:rsidRPr="00DE1F5B">
        <w:rPr>
          <w:rFonts w:ascii="Arial" w:hAnsi="Arial" w:cs="Arial"/>
          <w:color w:val="000000" w:themeColor="text1"/>
          <w:sz w:val="22"/>
          <w:szCs w:val="22"/>
          <w:lang w:eastAsia="en-IN"/>
        </w:rPr>
        <w:t>December</w:t>
      </w:r>
      <w:r w:rsidR="00000CB0" w:rsidRPr="00DE1F5B">
        <w:rPr>
          <w:rFonts w:ascii="Arial" w:hAnsi="Arial" w:cs="Arial"/>
          <w:color w:val="000000" w:themeColor="text1"/>
          <w:sz w:val="22"/>
          <w:szCs w:val="22"/>
          <w:lang w:eastAsia="en-IN"/>
        </w:rPr>
        <w:t xml:space="preserve"> </w:t>
      </w:r>
      <w:r w:rsidR="000C3717" w:rsidRPr="00DE1F5B">
        <w:rPr>
          <w:rFonts w:ascii="Arial" w:hAnsi="Arial" w:cs="Arial"/>
          <w:color w:val="000000" w:themeColor="text1"/>
          <w:sz w:val="22"/>
          <w:szCs w:val="22"/>
          <w:lang w:eastAsia="en-IN"/>
        </w:rPr>
        <w:t xml:space="preserve">2022 which includes Project creditors amounting to Rs. </w:t>
      </w:r>
      <w:r w:rsidR="004A5608" w:rsidRPr="00DE1F5B">
        <w:rPr>
          <w:rFonts w:ascii="Arial" w:hAnsi="Arial" w:cs="Arial"/>
          <w:color w:val="000000" w:themeColor="text1"/>
          <w:sz w:val="22"/>
          <w:szCs w:val="22"/>
          <w:lang w:eastAsia="en-IN"/>
        </w:rPr>
        <w:t>141.26</w:t>
      </w:r>
      <w:r w:rsidR="00000CB0" w:rsidRPr="00DE1F5B">
        <w:rPr>
          <w:rFonts w:ascii="Arial" w:hAnsi="Arial" w:cs="Arial"/>
          <w:color w:val="000000" w:themeColor="text1"/>
          <w:sz w:val="22"/>
          <w:szCs w:val="22"/>
          <w:lang w:eastAsia="en-IN"/>
        </w:rPr>
        <w:t xml:space="preserve"> </w:t>
      </w:r>
      <w:proofErr w:type="spellStart"/>
      <w:r w:rsidR="000C3717" w:rsidRPr="00DE1F5B">
        <w:rPr>
          <w:rFonts w:ascii="Arial" w:hAnsi="Arial" w:cs="Arial"/>
          <w:color w:val="000000" w:themeColor="text1"/>
          <w:sz w:val="22"/>
          <w:szCs w:val="22"/>
          <w:lang w:eastAsia="en-IN"/>
        </w:rPr>
        <w:t>Crore</w:t>
      </w:r>
      <w:proofErr w:type="spellEnd"/>
      <w:r w:rsidR="000C3717" w:rsidRPr="00DE1F5B">
        <w:rPr>
          <w:rFonts w:ascii="Arial" w:hAnsi="Arial" w:cs="Arial"/>
          <w:color w:val="000000" w:themeColor="text1"/>
          <w:sz w:val="22"/>
          <w:szCs w:val="22"/>
          <w:lang w:eastAsia="en-IN"/>
        </w:rPr>
        <w:t>.</w:t>
      </w:r>
    </w:p>
    <w:tbl>
      <w:tblPr>
        <w:tblStyle w:val="TableGrid"/>
        <w:tblW w:w="10487" w:type="dxa"/>
        <w:jc w:val="center"/>
        <w:tblLook w:val="04A0" w:firstRow="1" w:lastRow="0" w:firstColumn="1" w:lastColumn="0" w:noHBand="0" w:noVBand="1"/>
      </w:tblPr>
      <w:tblGrid>
        <w:gridCol w:w="1413"/>
        <w:gridCol w:w="9074"/>
      </w:tblGrid>
      <w:tr w:rsidR="00CB5A46" w:rsidRPr="00DC6BDA" w14:paraId="3BF361C4" w14:textId="77777777" w:rsidTr="00180146">
        <w:trPr>
          <w:trHeight w:val="544"/>
          <w:jc w:val="center"/>
        </w:trPr>
        <w:tc>
          <w:tcPr>
            <w:tcW w:w="1413" w:type="dxa"/>
            <w:shd w:val="clear" w:color="auto" w:fill="17365D" w:themeFill="text2" w:themeFillShade="BF"/>
            <w:vAlign w:val="center"/>
          </w:tcPr>
          <w:p w14:paraId="24B592A0" w14:textId="77777777" w:rsidR="00CB5A46" w:rsidRPr="00DC6BDA" w:rsidRDefault="00CB5A46" w:rsidP="00F40C5E">
            <w:pPr>
              <w:spacing w:line="360" w:lineRule="auto"/>
              <w:ind w:left="-135" w:right="-108"/>
              <w:jc w:val="center"/>
              <w:rPr>
                <w:rFonts w:ascii="Arial" w:hAnsi="Arial" w:cs="Arial"/>
                <w:i/>
                <w:sz w:val="28"/>
                <w:szCs w:val="28"/>
              </w:rPr>
            </w:pPr>
            <w:r w:rsidRPr="00DC6BDA">
              <w:rPr>
                <w:rFonts w:ascii="Arial" w:hAnsi="Arial" w:cs="Arial"/>
                <w:b/>
              </w:rPr>
              <w:t>PART F</w:t>
            </w:r>
          </w:p>
        </w:tc>
        <w:tc>
          <w:tcPr>
            <w:tcW w:w="9074"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2FA6DA7" w14:textId="77777777" w:rsidR="00CB5A46" w:rsidRPr="00DC6BDA"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DC6BDA" w14:paraId="3D1745CA" w14:textId="77777777" w:rsidTr="00BE6A47">
        <w:trPr>
          <w:cnfStyle w:val="100000000000" w:firstRow="1" w:lastRow="0" w:firstColumn="0" w:lastColumn="0" w:oddVBand="0" w:evenVBand="0" w:oddHBand="0"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F2E44EE" w14:textId="77777777" w:rsidR="00237397" w:rsidRPr="00DC6BDA" w:rsidRDefault="00237397" w:rsidP="00BE6A47">
            <w:pPr>
              <w:spacing w:line="360" w:lineRule="auto"/>
              <w:jc w:val="center"/>
              <w:rPr>
                <w:rFonts w:ascii="Arial" w:hAnsi="Arial" w:cs="Arial"/>
                <w:sz w:val="22"/>
                <w:szCs w:val="22"/>
              </w:rPr>
            </w:pPr>
            <w:r w:rsidRPr="00DC6BDA">
              <w:rPr>
                <w:rFonts w:ascii="Arial" w:hAnsi="Arial" w:cs="Arial"/>
                <w:sz w:val="22"/>
                <w:szCs w:val="22"/>
              </w:rPr>
              <w:t>INTEGRATED UNIT (IU) PROJECT SITE, PANNA, MADHYA PRADESH</w:t>
            </w:r>
          </w:p>
        </w:tc>
      </w:tr>
      <w:tr w:rsidR="00237397" w:rsidRPr="00DC6BDA" w14:paraId="276E3F09" w14:textId="77777777" w:rsidTr="00BE6A4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DC6BDA" w:rsidRDefault="00237397" w:rsidP="00BE6A47">
            <w:pPr>
              <w:spacing w:line="360" w:lineRule="auto"/>
              <w:jc w:val="center"/>
              <w:rPr>
                <w:rFonts w:ascii="Arial" w:hAnsi="Arial" w:cs="Arial"/>
                <w:sz w:val="22"/>
                <w:szCs w:val="22"/>
              </w:rPr>
            </w:pPr>
            <w:r w:rsidRPr="00DC6BDA">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PURPOSE</w:t>
            </w:r>
          </w:p>
        </w:tc>
        <w:tc>
          <w:tcPr>
            <w:tcW w:w="2268" w:type="dxa"/>
            <w:shd w:val="clear" w:color="auto" w:fill="C6D9F1" w:themeFill="text2" w:themeFillTint="33"/>
            <w:vAlign w:val="center"/>
          </w:tcPr>
          <w:p w14:paraId="6927AEFA"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DATE OF ISSUE</w:t>
            </w:r>
          </w:p>
        </w:tc>
        <w:tc>
          <w:tcPr>
            <w:tcW w:w="2632" w:type="dxa"/>
            <w:vMerge w:val="restart"/>
            <w:shd w:val="clear" w:color="auto" w:fill="C6D9F1" w:themeFill="text2" w:themeFillTint="33"/>
            <w:vAlign w:val="center"/>
          </w:tcPr>
          <w:p w14:paraId="3270AB74"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Current Status</w:t>
            </w:r>
          </w:p>
        </w:tc>
      </w:tr>
      <w:tr w:rsidR="00237397" w:rsidRPr="00DC6BDA" w14:paraId="22B0E139"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DC6BDA" w:rsidRDefault="00237397" w:rsidP="00BE6A47">
            <w:pPr>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DC6BDA" w:rsidRDefault="00237397" w:rsidP="00BE6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237397" w:rsidRPr="00DC6BDA" w14:paraId="5E0DF1BA" w14:textId="77777777" w:rsidTr="00376198">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237397" w:rsidRPr="00DC6BDA" w:rsidRDefault="00237397"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1.</w:t>
            </w:r>
          </w:p>
        </w:tc>
        <w:tc>
          <w:tcPr>
            <w:tcW w:w="2623" w:type="dxa"/>
            <w:shd w:val="clear" w:color="auto" w:fill="auto"/>
            <w:vAlign w:val="center"/>
          </w:tcPr>
          <w:p w14:paraId="4C673B73" w14:textId="0592CA2C" w:rsidR="00237397" w:rsidRPr="00DC6BDA" w:rsidRDefault="00853DAB"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Building Plan Approval Letter</w:t>
            </w:r>
          </w:p>
        </w:tc>
        <w:tc>
          <w:tcPr>
            <w:tcW w:w="2409" w:type="dxa"/>
            <w:vMerge w:val="restart"/>
            <w:shd w:val="clear" w:color="auto" w:fill="auto"/>
            <w:vAlign w:val="center"/>
          </w:tcPr>
          <w:p w14:paraId="2F609600"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of building plans</w:t>
            </w:r>
          </w:p>
        </w:tc>
        <w:tc>
          <w:tcPr>
            <w:tcW w:w="2268" w:type="dxa"/>
            <w:shd w:val="clear" w:color="auto" w:fill="auto"/>
            <w:vAlign w:val="center"/>
          </w:tcPr>
          <w:p w14:paraId="27675512" w14:textId="69BDBF31" w:rsidR="00237397" w:rsidRPr="00DC6BDA" w:rsidRDefault="00F23F73"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13/05/2022</w:t>
            </w:r>
          </w:p>
        </w:tc>
        <w:tc>
          <w:tcPr>
            <w:tcW w:w="2632" w:type="dxa"/>
            <w:vMerge w:val="restart"/>
            <w:shd w:val="clear" w:color="auto" w:fill="auto"/>
            <w:vAlign w:val="center"/>
          </w:tcPr>
          <w:p w14:paraId="42374990" w14:textId="7B4D404D" w:rsidR="00237397" w:rsidRPr="00DC6BDA" w:rsidRDefault="00F23F73" w:rsidP="000F763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for the Building Plan is obtained by the </w:t>
            </w:r>
            <w:r w:rsidR="00A16A50" w:rsidRPr="00DC6BDA">
              <w:rPr>
                <w:rFonts w:ascii="Arial" w:hAnsi="Arial" w:cs="Arial"/>
                <w:color w:val="000000"/>
                <w:sz w:val="22"/>
                <w:szCs w:val="22"/>
              </w:rPr>
              <w:t>Company</w:t>
            </w:r>
            <w:r w:rsidRPr="00DC6BDA">
              <w:rPr>
                <w:rFonts w:ascii="Arial" w:hAnsi="Arial" w:cs="Arial"/>
                <w:color w:val="000000"/>
                <w:sz w:val="22"/>
                <w:szCs w:val="22"/>
              </w:rPr>
              <w:t xml:space="preserve"> from the competent Authority. </w:t>
            </w:r>
          </w:p>
        </w:tc>
      </w:tr>
      <w:tr w:rsidR="00237397" w:rsidRPr="00DC6BDA" w14:paraId="63BE9E02"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71234D10"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PWD</w:t>
            </w:r>
          </w:p>
        </w:tc>
        <w:tc>
          <w:tcPr>
            <w:tcW w:w="2409" w:type="dxa"/>
            <w:vMerge/>
            <w:shd w:val="clear" w:color="auto" w:fill="auto"/>
            <w:vAlign w:val="center"/>
          </w:tcPr>
          <w:p w14:paraId="10E47F83"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shd w:val="clear" w:color="auto" w:fill="auto"/>
            <w:vAlign w:val="center"/>
          </w:tcPr>
          <w:p w14:paraId="7AC49CC1"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351921D6" w14:textId="77777777" w:rsidTr="00853DAB">
        <w:trPr>
          <w:cnfStyle w:val="000000100000" w:firstRow="0" w:lastRow="0" w:firstColumn="0" w:lastColumn="0" w:oddVBand="0" w:evenVBand="0" w:oddHBand="1" w:evenHBand="0" w:firstRowFirstColumn="0" w:firstRowLastColumn="0" w:lastRowFirstColumn="0" w:lastRowLastColumn="0"/>
          <w:trHeight w:val="834"/>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3C15E25C"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2</w:t>
            </w:r>
            <w:r w:rsidR="00237397" w:rsidRPr="00DC6BDA">
              <w:rPr>
                <w:rFonts w:ascii="Arial" w:hAnsi="Arial" w:cs="Arial"/>
                <w:b w:val="0"/>
                <w:color w:val="000000"/>
                <w:sz w:val="22"/>
                <w:szCs w:val="22"/>
              </w:rPr>
              <w:t>.</w:t>
            </w:r>
          </w:p>
        </w:tc>
        <w:tc>
          <w:tcPr>
            <w:tcW w:w="2623" w:type="dxa"/>
            <w:shd w:val="clear" w:color="auto" w:fill="auto"/>
            <w:vAlign w:val="center"/>
          </w:tcPr>
          <w:p w14:paraId="302F18E5"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409" w:type="dxa"/>
            <w:vMerge w:val="restart"/>
            <w:shd w:val="clear" w:color="auto" w:fill="auto"/>
            <w:vAlign w:val="center"/>
          </w:tcPr>
          <w:p w14:paraId="19DAC80F"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268" w:type="dxa"/>
            <w:shd w:val="clear" w:color="auto" w:fill="auto"/>
            <w:vAlign w:val="center"/>
          </w:tcPr>
          <w:p w14:paraId="7939AA22"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14/10/2020</w:t>
            </w:r>
          </w:p>
        </w:tc>
        <w:tc>
          <w:tcPr>
            <w:tcW w:w="2632" w:type="dxa"/>
            <w:vMerge w:val="restart"/>
            <w:shd w:val="clear" w:color="auto" w:fill="auto"/>
            <w:vAlign w:val="center"/>
          </w:tcPr>
          <w:p w14:paraId="3440CD84"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be valid up to 13/10/2027</w:t>
            </w:r>
          </w:p>
        </w:tc>
      </w:tr>
      <w:tr w:rsidR="00237397" w:rsidRPr="00DC6BDA" w14:paraId="23D8F0CE" w14:textId="77777777" w:rsidTr="00245659">
        <w:trPr>
          <w:cnfStyle w:val="000000010000" w:firstRow="0" w:lastRow="0" w:firstColumn="0" w:lastColumn="0" w:oddVBand="0" w:evenVBand="0" w:oddHBand="0" w:evenHBand="1" w:firstRowFirstColumn="0" w:firstRowLastColumn="0" w:lastRowFirstColumn="0" w:lastRowLastColumn="0"/>
          <w:trHeight w:val="1091"/>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72505E30"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409" w:type="dxa"/>
            <w:vMerge/>
            <w:shd w:val="clear" w:color="auto" w:fill="auto"/>
            <w:vAlign w:val="center"/>
          </w:tcPr>
          <w:p w14:paraId="4BEFCCA0"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F. No. IA-J-11011/224/2016-IA.II(I)</w:t>
            </w:r>
          </w:p>
        </w:tc>
        <w:tc>
          <w:tcPr>
            <w:tcW w:w="2632" w:type="dxa"/>
            <w:vMerge/>
            <w:shd w:val="clear" w:color="auto" w:fill="auto"/>
            <w:vAlign w:val="center"/>
          </w:tcPr>
          <w:p w14:paraId="4BCD739B"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45659" w:rsidRPr="00DC6BDA" w14:paraId="6B7E5DE2" w14:textId="77777777" w:rsidTr="00245659">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3E4203B" w14:textId="1096F47E" w:rsidR="00245659" w:rsidRPr="00DC6BDA" w:rsidRDefault="00245659" w:rsidP="00245659">
            <w:pPr>
              <w:spacing w:line="360" w:lineRule="auto"/>
              <w:jc w:val="center"/>
              <w:rPr>
                <w:rFonts w:ascii="Arial" w:hAnsi="Arial" w:cs="Arial"/>
                <w:b w:val="0"/>
                <w:color w:val="000000"/>
                <w:sz w:val="22"/>
                <w:szCs w:val="22"/>
              </w:rPr>
            </w:pPr>
            <w:r>
              <w:rPr>
                <w:rFonts w:ascii="Arial" w:hAnsi="Arial" w:cs="Arial"/>
                <w:b w:val="0"/>
                <w:color w:val="000000"/>
                <w:sz w:val="22"/>
                <w:szCs w:val="22"/>
              </w:rPr>
              <w:t>3.</w:t>
            </w:r>
          </w:p>
        </w:tc>
        <w:tc>
          <w:tcPr>
            <w:tcW w:w="2623" w:type="dxa"/>
            <w:shd w:val="clear" w:color="auto" w:fill="auto"/>
            <w:vAlign w:val="center"/>
          </w:tcPr>
          <w:p w14:paraId="71B55D7C" w14:textId="7781D683" w:rsidR="00245659" w:rsidRPr="00DC6BDA" w:rsidRDefault="00245659" w:rsidP="0024565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409" w:type="dxa"/>
            <w:vMerge w:val="restart"/>
            <w:shd w:val="clear" w:color="auto" w:fill="auto"/>
            <w:vAlign w:val="center"/>
          </w:tcPr>
          <w:p w14:paraId="55D04705" w14:textId="0925365C" w:rsidR="00245659" w:rsidRPr="00DC6BDA" w:rsidRDefault="00245659" w:rsidP="0024565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268" w:type="dxa"/>
            <w:tcBorders>
              <w:bottom w:val="single" w:sz="4" w:space="0" w:color="auto"/>
            </w:tcBorders>
            <w:shd w:val="clear" w:color="auto" w:fill="auto"/>
            <w:vAlign w:val="center"/>
          </w:tcPr>
          <w:p w14:paraId="32417717" w14:textId="01481981" w:rsidR="00245659" w:rsidRPr="00DC6BDA" w:rsidRDefault="00245659" w:rsidP="0024565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01/11/2021</w:t>
            </w:r>
          </w:p>
        </w:tc>
        <w:tc>
          <w:tcPr>
            <w:tcW w:w="2632" w:type="dxa"/>
            <w:vMerge w:val="restart"/>
            <w:shd w:val="clear" w:color="auto" w:fill="auto"/>
            <w:vAlign w:val="center"/>
          </w:tcPr>
          <w:p w14:paraId="148272E4" w14:textId="27E6DDAE" w:rsidR="00245659" w:rsidRPr="00DC6BDA" w:rsidRDefault="00C208F6" w:rsidP="00CB3A7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clearance is valid </w:t>
            </w:r>
          </w:p>
        </w:tc>
      </w:tr>
      <w:tr w:rsidR="00245659" w:rsidRPr="00DC6BDA" w14:paraId="2C2C2B2A" w14:textId="77777777" w:rsidTr="00245659">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7AC8E851" w14:textId="77777777" w:rsidR="00245659" w:rsidRPr="00DC6BDA" w:rsidRDefault="00245659" w:rsidP="00245659">
            <w:pPr>
              <w:spacing w:line="360" w:lineRule="auto"/>
              <w:jc w:val="center"/>
              <w:rPr>
                <w:rFonts w:ascii="Arial" w:hAnsi="Arial" w:cs="Arial"/>
                <w:b w:val="0"/>
                <w:color w:val="000000"/>
                <w:sz w:val="22"/>
                <w:szCs w:val="22"/>
              </w:rPr>
            </w:pPr>
          </w:p>
        </w:tc>
        <w:tc>
          <w:tcPr>
            <w:tcW w:w="2623" w:type="dxa"/>
            <w:shd w:val="clear" w:color="auto" w:fill="auto"/>
            <w:vAlign w:val="center"/>
          </w:tcPr>
          <w:p w14:paraId="08856A48" w14:textId="4B0F657D"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409" w:type="dxa"/>
            <w:vMerge/>
            <w:shd w:val="clear" w:color="auto" w:fill="auto"/>
            <w:vAlign w:val="center"/>
          </w:tcPr>
          <w:p w14:paraId="014B1391" w14:textId="77777777"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tcBorders>
              <w:top w:val="single" w:sz="4" w:space="0" w:color="auto"/>
            </w:tcBorders>
            <w:shd w:val="clear" w:color="auto" w:fill="auto"/>
            <w:vAlign w:val="center"/>
          </w:tcPr>
          <w:p w14:paraId="383A5920" w14:textId="408E14E6" w:rsidR="00245659" w:rsidRPr="00DC6BDA" w:rsidRDefault="00245659" w:rsidP="00245659">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245659">
              <w:rPr>
                <w:rFonts w:ascii="Arial" w:hAnsi="Arial" w:cs="Arial"/>
                <w:color w:val="000000"/>
                <w:sz w:val="22"/>
                <w:szCs w:val="22"/>
              </w:rPr>
              <w:t>J-11015/80/2020/IA.II(M)</w:t>
            </w:r>
          </w:p>
        </w:tc>
        <w:tc>
          <w:tcPr>
            <w:tcW w:w="2632" w:type="dxa"/>
            <w:vMerge/>
            <w:shd w:val="clear" w:color="auto" w:fill="auto"/>
            <w:vAlign w:val="center"/>
          </w:tcPr>
          <w:p w14:paraId="3179E3FD" w14:textId="77777777"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733A3B98" w14:textId="77777777" w:rsidTr="00BE6A4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49ACD1A" w14:textId="5BE75A89"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3</w:t>
            </w:r>
            <w:r w:rsidR="00237397" w:rsidRPr="00DC6BDA">
              <w:rPr>
                <w:rFonts w:ascii="Arial" w:hAnsi="Arial" w:cs="Arial"/>
                <w:b w:val="0"/>
                <w:color w:val="000000"/>
                <w:sz w:val="22"/>
                <w:szCs w:val="22"/>
              </w:rPr>
              <w:t>.</w:t>
            </w:r>
          </w:p>
        </w:tc>
        <w:tc>
          <w:tcPr>
            <w:tcW w:w="2623" w:type="dxa"/>
            <w:shd w:val="clear" w:color="auto" w:fill="auto"/>
            <w:vAlign w:val="center"/>
          </w:tcPr>
          <w:p w14:paraId="51BB361C"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Consent to Establish</w:t>
            </w:r>
          </w:p>
        </w:tc>
        <w:tc>
          <w:tcPr>
            <w:tcW w:w="2409" w:type="dxa"/>
            <w:vMerge w:val="restart"/>
            <w:shd w:val="clear" w:color="auto" w:fill="auto"/>
            <w:vAlign w:val="center"/>
          </w:tcPr>
          <w:p w14:paraId="1617BDF2"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Pollution norms applicable in that area</w:t>
            </w:r>
          </w:p>
        </w:tc>
        <w:tc>
          <w:tcPr>
            <w:tcW w:w="2268" w:type="dxa"/>
            <w:shd w:val="clear" w:color="auto" w:fill="auto"/>
            <w:vAlign w:val="center"/>
          </w:tcPr>
          <w:p w14:paraId="27DEA45D"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17/12/2020</w:t>
            </w:r>
          </w:p>
        </w:tc>
        <w:tc>
          <w:tcPr>
            <w:tcW w:w="2632" w:type="dxa"/>
            <w:vMerge w:val="restart"/>
            <w:shd w:val="clear" w:color="auto" w:fill="auto"/>
            <w:vAlign w:val="center"/>
          </w:tcPr>
          <w:p w14:paraId="23544726"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be valid up to 30/09/2025</w:t>
            </w:r>
          </w:p>
        </w:tc>
      </w:tr>
      <w:tr w:rsidR="00237397" w:rsidRPr="00DC6BDA" w14:paraId="49026DF8"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0D184D"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3D6A12F8" w14:textId="3496BD11"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MP State Pollution control board</w:t>
            </w:r>
          </w:p>
        </w:tc>
        <w:tc>
          <w:tcPr>
            <w:tcW w:w="2409" w:type="dxa"/>
            <w:vMerge/>
            <w:shd w:val="clear" w:color="auto" w:fill="auto"/>
            <w:vAlign w:val="center"/>
          </w:tcPr>
          <w:p w14:paraId="29669B7F"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0682416"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CTE-52637</w:t>
            </w:r>
          </w:p>
        </w:tc>
        <w:tc>
          <w:tcPr>
            <w:tcW w:w="2632" w:type="dxa"/>
            <w:vMerge/>
            <w:shd w:val="clear" w:color="auto" w:fill="auto"/>
            <w:vAlign w:val="center"/>
          </w:tcPr>
          <w:p w14:paraId="163D4EBD"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6AB06CA0" w14:textId="77777777" w:rsidTr="00376198">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D419D9B" w14:textId="0868A656"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r w:rsidR="00237397" w:rsidRPr="00DC6BDA">
              <w:rPr>
                <w:rFonts w:ascii="Arial" w:hAnsi="Arial" w:cs="Arial"/>
                <w:b w:val="0"/>
                <w:color w:val="000000"/>
                <w:sz w:val="22"/>
                <w:szCs w:val="22"/>
              </w:rPr>
              <w:t>.</w:t>
            </w:r>
          </w:p>
        </w:tc>
        <w:tc>
          <w:tcPr>
            <w:tcW w:w="2623" w:type="dxa"/>
            <w:shd w:val="clear" w:color="auto" w:fill="auto"/>
            <w:vAlign w:val="center"/>
          </w:tcPr>
          <w:p w14:paraId="59482D55"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Provisional Fire NOC</w:t>
            </w:r>
          </w:p>
        </w:tc>
        <w:tc>
          <w:tcPr>
            <w:tcW w:w="2409" w:type="dxa"/>
            <w:vMerge w:val="restart"/>
            <w:shd w:val="clear" w:color="auto" w:fill="auto"/>
            <w:vAlign w:val="center"/>
          </w:tcPr>
          <w:p w14:paraId="40FFF09E"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of fire protection technique in the project  </w:t>
            </w:r>
          </w:p>
        </w:tc>
        <w:tc>
          <w:tcPr>
            <w:tcW w:w="2268" w:type="dxa"/>
            <w:shd w:val="clear" w:color="auto" w:fill="auto"/>
            <w:vAlign w:val="center"/>
          </w:tcPr>
          <w:p w14:paraId="35BEB5F7" w14:textId="0547E7F4" w:rsidR="00237397" w:rsidRPr="00DC6BDA" w:rsidRDefault="009E483E" w:rsidP="009E483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E483E">
              <w:rPr>
                <w:rFonts w:ascii="Arial" w:hAnsi="Arial" w:cs="Arial"/>
                <w:color w:val="000000"/>
                <w:sz w:val="22"/>
                <w:szCs w:val="22"/>
              </w:rPr>
              <w:t>20</w:t>
            </w:r>
            <w:r>
              <w:rPr>
                <w:rFonts w:ascii="Arial" w:hAnsi="Arial" w:cs="Arial"/>
                <w:color w:val="000000"/>
                <w:sz w:val="22"/>
                <w:szCs w:val="22"/>
              </w:rPr>
              <w:t>/07/20</w:t>
            </w:r>
            <w:r w:rsidRPr="009E483E">
              <w:rPr>
                <w:rFonts w:ascii="Arial" w:hAnsi="Arial" w:cs="Arial"/>
                <w:color w:val="000000"/>
                <w:sz w:val="22"/>
                <w:szCs w:val="22"/>
              </w:rPr>
              <w:t>22</w:t>
            </w:r>
          </w:p>
        </w:tc>
        <w:tc>
          <w:tcPr>
            <w:tcW w:w="2632" w:type="dxa"/>
            <w:vMerge w:val="restart"/>
            <w:shd w:val="clear" w:color="auto" w:fill="auto"/>
            <w:vAlign w:val="center"/>
          </w:tcPr>
          <w:p w14:paraId="70579307" w14:textId="134EA2EF" w:rsidR="00237397" w:rsidRPr="00DC6BDA" w:rsidRDefault="00E11E2C" w:rsidP="002E08C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11E2C">
              <w:rPr>
                <w:rFonts w:ascii="Arial" w:hAnsi="Arial" w:cs="Arial"/>
                <w:color w:val="000000"/>
                <w:sz w:val="22"/>
                <w:szCs w:val="22"/>
              </w:rPr>
              <w:t xml:space="preserve">Provisional Fire NOC </w:t>
            </w:r>
            <w:r>
              <w:rPr>
                <w:rFonts w:ascii="Arial" w:hAnsi="Arial" w:cs="Arial"/>
                <w:color w:val="000000"/>
                <w:sz w:val="22"/>
                <w:szCs w:val="22"/>
              </w:rPr>
              <w:t>already obtained by the Company</w:t>
            </w:r>
            <w:r w:rsidR="000F7636" w:rsidRPr="00DC6BDA">
              <w:rPr>
                <w:rFonts w:ascii="Arial" w:hAnsi="Arial" w:cs="Arial"/>
                <w:color w:val="000000"/>
                <w:sz w:val="22"/>
                <w:szCs w:val="22"/>
              </w:rPr>
              <w:t>.</w:t>
            </w:r>
          </w:p>
        </w:tc>
      </w:tr>
      <w:tr w:rsidR="00237397" w:rsidRPr="00DC6BDA" w14:paraId="1EA1373B"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D442459"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0A33253B" w14:textId="3EF22FB8"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Fire authority</w:t>
            </w:r>
          </w:p>
        </w:tc>
        <w:tc>
          <w:tcPr>
            <w:tcW w:w="2409" w:type="dxa"/>
            <w:vMerge/>
            <w:shd w:val="clear" w:color="auto" w:fill="auto"/>
            <w:vAlign w:val="center"/>
          </w:tcPr>
          <w:p w14:paraId="6727F311"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2A4BA95" w14:textId="229CC4AB" w:rsidR="00237397" w:rsidRPr="00DC6BDA" w:rsidRDefault="00921821"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155E1">
              <w:rPr>
                <w:rFonts w:ascii="Arial" w:hAnsi="Arial" w:cs="Arial"/>
                <w:color w:val="000000"/>
                <w:sz w:val="22"/>
                <w:szCs w:val="22"/>
              </w:rPr>
              <w:t>Registration</w:t>
            </w:r>
            <w:r w:rsidR="00F65929" w:rsidRPr="005155E1">
              <w:rPr>
                <w:rFonts w:ascii="Arial" w:hAnsi="Arial" w:cs="Arial"/>
                <w:color w:val="000000"/>
                <w:sz w:val="22"/>
                <w:szCs w:val="22"/>
              </w:rPr>
              <w:t xml:space="preserve"> No. </w:t>
            </w:r>
            <w:r w:rsidR="009E483E" w:rsidRPr="005155E1">
              <w:rPr>
                <w:rFonts w:ascii="Arial" w:hAnsi="Arial" w:cs="Arial"/>
                <w:color w:val="000000"/>
                <w:sz w:val="22"/>
                <w:szCs w:val="22"/>
              </w:rPr>
              <w:t>6100006190</w:t>
            </w:r>
          </w:p>
        </w:tc>
        <w:tc>
          <w:tcPr>
            <w:tcW w:w="2632" w:type="dxa"/>
            <w:vMerge/>
            <w:shd w:val="clear" w:color="auto" w:fill="auto"/>
            <w:vAlign w:val="center"/>
          </w:tcPr>
          <w:p w14:paraId="04968CB9"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27363121" w14:textId="77777777" w:rsidTr="00376198">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77928B73"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5</w:t>
            </w:r>
            <w:r w:rsidR="00237397" w:rsidRPr="00DC6BDA">
              <w:rPr>
                <w:rFonts w:ascii="Arial" w:hAnsi="Arial" w:cs="Arial"/>
                <w:b w:val="0"/>
                <w:color w:val="000000"/>
                <w:sz w:val="22"/>
                <w:szCs w:val="22"/>
              </w:rPr>
              <w:t>.</w:t>
            </w:r>
          </w:p>
        </w:tc>
        <w:tc>
          <w:tcPr>
            <w:tcW w:w="2623" w:type="dxa"/>
            <w:shd w:val="clear" w:color="auto" w:fill="auto"/>
            <w:vAlign w:val="center"/>
          </w:tcPr>
          <w:p w14:paraId="400C8D13"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for groundwater abstraction for construction purpose</w:t>
            </w:r>
          </w:p>
        </w:tc>
        <w:tc>
          <w:tcPr>
            <w:tcW w:w="2268" w:type="dxa"/>
            <w:shd w:val="clear" w:color="auto" w:fill="auto"/>
            <w:vAlign w:val="center"/>
          </w:tcPr>
          <w:p w14:paraId="051E7B18"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05/02/2020</w:t>
            </w:r>
          </w:p>
        </w:tc>
        <w:tc>
          <w:tcPr>
            <w:tcW w:w="2632" w:type="dxa"/>
            <w:vMerge w:val="restart"/>
            <w:shd w:val="clear" w:color="auto" w:fill="auto"/>
            <w:vAlign w:val="center"/>
          </w:tcPr>
          <w:p w14:paraId="7D650322" w14:textId="4D496FC1" w:rsidR="00237397" w:rsidRPr="00DC6BDA" w:rsidRDefault="00237397" w:rsidP="002E08C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w:t>
            </w:r>
            <w:r w:rsidR="00260BEA" w:rsidRPr="00DC6BDA">
              <w:rPr>
                <w:rFonts w:ascii="Arial" w:hAnsi="Arial" w:cs="Arial"/>
                <w:color w:val="000000"/>
                <w:sz w:val="22"/>
                <w:szCs w:val="22"/>
              </w:rPr>
              <w:t xml:space="preserve"> of CA certificate</w:t>
            </w:r>
            <w:r w:rsidRPr="00DC6BDA">
              <w:rPr>
                <w:rFonts w:ascii="Arial" w:hAnsi="Arial" w:cs="Arial"/>
                <w:color w:val="000000"/>
                <w:sz w:val="22"/>
                <w:szCs w:val="22"/>
              </w:rPr>
              <w:t xml:space="preserve"> the</w:t>
            </w:r>
            <w:r w:rsidR="00260BEA" w:rsidRPr="00DC6BDA">
              <w:rPr>
                <w:rFonts w:ascii="Arial" w:hAnsi="Arial" w:cs="Arial"/>
                <w:color w:val="000000"/>
                <w:sz w:val="22"/>
                <w:szCs w:val="22"/>
              </w:rPr>
              <w:t xml:space="preserve"> NOC</w:t>
            </w:r>
            <w:r w:rsidRPr="00DC6BDA">
              <w:rPr>
                <w:rFonts w:ascii="Arial" w:hAnsi="Arial" w:cs="Arial"/>
                <w:color w:val="000000"/>
                <w:sz w:val="22"/>
                <w:szCs w:val="22"/>
              </w:rPr>
              <w:t xml:space="preserve"> is active and</w:t>
            </w:r>
            <w:r w:rsidR="000F7636" w:rsidRPr="00DC6BDA">
              <w:rPr>
                <w:rFonts w:ascii="Arial" w:hAnsi="Arial" w:cs="Arial"/>
                <w:color w:val="000000"/>
                <w:sz w:val="22"/>
                <w:szCs w:val="22"/>
              </w:rPr>
              <w:t xml:space="preserve"> was valid up to 30/01/2022. Th</w:t>
            </w:r>
            <w:r w:rsidR="002E08C7" w:rsidRPr="00DC6BDA">
              <w:rPr>
                <w:rFonts w:ascii="Arial" w:hAnsi="Arial" w:cs="Arial"/>
                <w:color w:val="000000"/>
                <w:sz w:val="22"/>
                <w:szCs w:val="22"/>
              </w:rPr>
              <w:t>e company has applied for the renewal</w:t>
            </w:r>
            <w:r w:rsidR="000F7636" w:rsidRPr="00DC6BDA">
              <w:rPr>
                <w:rFonts w:ascii="Arial" w:hAnsi="Arial" w:cs="Arial"/>
                <w:color w:val="000000"/>
                <w:sz w:val="22"/>
                <w:szCs w:val="22"/>
              </w:rPr>
              <w:t xml:space="preserve"> of approval vide application No.</w:t>
            </w:r>
            <w:r w:rsidR="00376198" w:rsidRPr="00DC6BDA">
              <w:rPr>
                <w:rFonts w:ascii="Arial" w:hAnsi="Arial" w:cs="Arial"/>
                <w:color w:val="000000"/>
                <w:sz w:val="22"/>
                <w:szCs w:val="22"/>
              </w:rPr>
              <w:t xml:space="preserve"> </w:t>
            </w:r>
            <w:r w:rsidR="002E08C7" w:rsidRPr="00DC6BDA">
              <w:rPr>
                <w:rFonts w:ascii="Arial" w:hAnsi="Arial" w:cs="Arial"/>
                <w:color w:val="000000"/>
                <w:sz w:val="22"/>
                <w:szCs w:val="22"/>
              </w:rPr>
              <w:t>21-4/863/MP/IND/2019.</w:t>
            </w:r>
          </w:p>
        </w:tc>
      </w:tr>
      <w:tr w:rsidR="00237397" w:rsidRPr="00DC6BDA" w14:paraId="6A813A3F"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237397" w:rsidRPr="00DC6BDA" w:rsidRDefault="0090076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CGWA/NOC/IND/ ORIG/2020/7350</w:t>
            </w:r>
          </w:p>
        </w:tc>
        <w:tc>
          <w:tcPr>
            <w:tcW w:w="2632" w:type="dxa"/>
            <w:vMerge/>
            <w:shd w:val="clear" w:color="auto" w:fill="auto"/>
            <w:vAlign w:val="center"/>
          </w:tcPr>
          <w:p w14:paraId="465CA05F"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06DFCF46"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3A6A17D3"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6</w:t>
            </w:r>
            <w:r w:rsidR="00237397" w:rsidRPr="00DC6BDA">
              <w:rPr>
                <w:rFonts w:ascii="Arial" w:hAnsi="Arial" w:cs="Arial"/>
                <w:b w:val="0"/>
                <w:color w:val="000000"/>
                <w:sz w:val="22"/>
                <w:szCs w:val="22"/>
              </w:rPr>
              <w:t>.</w:t>
            </w:r>
          </w:p>
        </w:tc>
        <w:tc>
          <w:tcPr>
            <w:tcW w:w="2623" w:type="dxa"/>
            <w:shd w:val="clear" w:color="auto" w:fill="auto"/>
            <w:vAlign w:val="center"/>
          </w:tcPr>
          <w:p w14:paraId="0FDC2DDB"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IEM Certificate</w:t>
            </w:r>
          </w:p>
        </w:tc>
        <w:tc>
          <w:tcPr>
            <w:tcW w:w="2409" w:type="dxa"/>
            <w:vMerge w:val="restart"/>
            <w:shd w:val="clear" w:color="auto" w:fill="auto"/>
            <w:vAlign w:val="center"/>
          </w:tcPr>
          <w:p w14:paraId="0CD7E5FB" w14:textId="2CAC3157" w:rsidR="00237397" w:rsidRPr="00DC6BDA" w:rsidRDefault="00237397" w:rsidP="00A16A50">
            <w:pPr>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Industrial </w:t>
            </w:r>
            <w:r w:rsidR="00A16A50" w:rsidRPr="00DC6BDA">
              <w:rPr>
                <w:rFonts w:ascii="Arial" w:hAnsi="Arial" w:cs="Arial"/>
                <w:color w:val="000000"/>
                <w:sz w:val="22"/>
                <w:szCs w:val="22"/>
              </w:rPr>
              <w:t>Entrepreneurs memorandum</w:t>
            </w:r>
          </w:p>
        </w:tc>
        <w:tc>
          <w:tcPr>
            <w:tcW w:w="2268" w:type="dxa"/>
            <w:shd w:val="clear" w:color="auto" w:fill="auto"/>
            <w:vAlign w:val="center"/>
          </w:tcPr>
          <w:p w14:paraId="519E833B"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05/08/2021</w:t>
            </w:r>
          </w:p>
        </w:tc>
        <w:tc>
          <w:tcPr>
            <w:tcW w:w="2632" w:type="dxa"/>
            <w:vMerge w:val="restart"/>
            <w:shd w:val="clear" w:color="auto" w:fill="auto"/>
            <w:vAlign w:val="center"/>
          </w:tcPr>
          <w:p w14:paraId="491D5F5A"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IEM Certificate is valid.</w:t>
            </w:r>
          </w:p>
        </w:tc>
      </w:tr>
      <w:tr w:rsidR="00237397" w:rsidRPr="00DC6BDA" w14:paraId="78C72B5A"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EDD5590" w:rsidR="00237397" w:rsidRPr="00DC6BDA" w:rsidRDefault="0090076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Commerce and Industry</w:t>
            </w:r>
          </w:p>
        </w:tc>
        <w:tc>
          <w:tcPr>
            <w:tcW w:w="2409" w:type="dxa"/>
            <w:vMerge/>
            <w:shd w:val="clear" w:color="auto" w:fill="auto"/>
            <w:vAlign w:val="center"/>
          </w:tcPr>
          <w:p w14:paraId="4E93977F"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1407/SIA/IMO/2016</w:t>
            </w:r>
          </w:p>
        </w:tc>
        <w:tc>
          <w:tcPr>
            <w:tcW w:w="2632" w:type="dxa"/>
            <w:vMerge/>
            <w:shd w:val="clear" w:color="auto" w:fill="auto"/>
            <w:vAlign w:val="center"/>
          </w:tcPr>
          <w:p w14:paraId="03C00687"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51B24E17" w14:textId="77777777" w:rsidTr="0090076B">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BD71263" w14:textId="6BC90CAE"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7</w:t>
            </w:r>
            <w:r w:rsidR="00237397" w:rsidRPr="00DC6BDA">
              <w:rPr>
                <w:rFonts w:ascii="Arial" w:hAnsi="Arial" w:cs="Arial"/>
                <w:b w:val="0"/>
                <w:color w:val="000000"/>
                <w:sz w:val="22"/>
                <w:szCs w:val="22"/>
              </w:rPr>
              <w:t>.</w:t>
            </w:r>
          </w:p>
        </w:tc>
        <w:tc>
          <w:tcPr>
            <w:tcW w:w="2623" w:type="dxa"/>
            <w:shd w:val="clear" w:color="auto" w:fill="auto"/>
            <w:vAlign w:val="center"/>
          </w:tcPr>
          <w:p w14:paraId="54E908A6" w14:textId="58485BB8" w:rsidR="00237397" w:rsidRPr="00DC6BDA" w:rsidRDefault="00237397" w:rsidP="00BE6A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w:t>
            </w:r>
          </w:p>
        </w:tc>
        <w:tc>
          <w:tcPr>
            <w:tcW w:w="2409" w:type="dxa"/>
            <w:vMerge w:val="restart"/>
            <w:shd w:val="clear" w:color="auto" w:fill="auto"/>
            <w:vAlign w:val="center"/>
          </w:tcPr>
          <w:p w14:paraId="0AFDBA59" w14:textId="2A4F3C41" w:rsidR="00237397" w:rsidRPr="00DC6BDA" w:rsidRDefault="00AD3975" w:rsidP="00AD39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w:t>
            </w:r>
            <w:r w:rsidR="00237397" w:rsidRPr="00DC6BDA">
              <w:rPr>
                <w:rFonts w:ascii="Arial" w:hAnsi="Arial" w:cs="Arial"/>
                <w:color w:val="000000"/>
                <w:sz w:val="22"/>
                <w:szCs w:val="22"/>
              </w:rPr>
              <w:t>Power connection</w:t>
            </w:r>
          </w:p>
        </w:tc>
        <w:tc>
          <w:tcPr>
            <w:tcW w:w="2268" w:type="dxa"/>
            <w:shd w:val="clear" w:color="auto" w:fill="auto"/>
            <w:vAlign w:val="center"/>
          </w:tcPr>
          <w:p w14:paraId="42E2AD57"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val="restart"/>
            <w:shd w:val="clear" w:color="auto" w:fill="auto"/>
            <w:vAlign w:val="center"/>
          </w:tcPr>
          <w:p w14:paraId="3D967FD1" w14:textId="618BFB8B" w:rsidR="00237397" w:rsidRPr="00DC6BDA" w:rsidRDefault="00237397" w:rsidP="00AD39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35MVA of power supply</w:t>
            </w:r>
            <w:r w:rsidR="003E6CB6">
              <w:rPr>
                <w:rFonts w:ascii="Arial" w:hAnsi="Arial" w:cs="Arial"/>
                <w:color w:val="000000"/>
                <w:sz w:val="22"/>
                <w:szCs w:val="22"/>
              </w:rPr>
              <w:t xml:space="preserve"> has </w:t>
            </w:r>
            <w:r w:rsidR="00AD3975">
              <w:rPr>
                <w:rFonts w:ascii="Arial" w:hAnsi="Arial" w:cs="Arial"/>
                <w:color w:val="000000"/>
                <w:sz w:val="22"/>
                <w:szCs w:val="22"/>
              </w:rPr>
              <w:t>been s</w:t>
            </w:r>
            <w:r w:rsidR="003E6CB6">
              <w:rPr>
                <w:rFonts w:ascii="Arial" w:hAnsi="Arial" w:cs="Arial"/>
                <w:color w:val="000000"/>
                <w:sz w:val="22"/>
                <w:szCs w:val="22"/>
              </w:rPr>
              <w:t>tarted</w:t>
            </w:r>
            <w:r w:rsidR="00E80A9D">
              <w:rPr>
                <w:rFonts w:ascii="Arial" w:hAnsi="Arial" w:cs="Arial"/>
                <w:color w:val="000000"/>
                <w:sz w:val="22"/>
                <w:szCs w:val="22"/>
              </w:rPr>
              <w:t>.</w:t>
            </w:r>
            <w:r w:rsidR="002070DE">
              <w:rPr>
                <w:rFonts w:ascii="Arial" w:hAnsi="Arial" w:cs="Arial"/>
                <w:color w:val="000000"/>
                <w:sz w:val="22"/>
                <w:szCs w:val="22"/>
              </w:rPr>
              <w:t xml:space="preserve"> </w:t>
            </w:r>
          </w:p>
        </w:tc>
      </w:tr>
      <w:tr w:rsidR="00237397" w:rsidRPr="00DC6BDA" w14:paraId="4E553812" w14:textId="77777777" w:rsidTr="00BE6A47">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406AA80A"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56BD5FBF" w14:textId="566DED48" w:rsidR="00237397" w:rsidRPr="00DC6BDA" w:rsidRDefault="0090076B" w:rsidP="00BE6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Power Authority</w:t>
            </w:r>
          </w:p>
        </w:tc>
        <w:tc>
          <w:tcPr>
            <w:tcW w:w="2409" w:type="dxa"/>
            <w:vMerge/>
            <w:shd w:val="clear" w:color="auto" w:fill="auto"/>
            <w:vAlign w:val="center"/>
          </w:tcPr>
          <w:p w14:paraId="3A0F139B"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F6FE664"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shd w:val="clear" w:color="auto" w:fill="auto"/>
            <w:vAlign w:val="center"/>
          </w:tcPr>
          <w:p w14:paraId="32E6764D"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46166879" w14:textId="77777777" w:rsidTr="00BE6A47">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0F7636" w:rsidRPr="00DC6BDA" w:rsidRDefault="00237397" w:rsidP="00BE6A47">
            <w:pPr>
              <w:spacing w:line="360" w:lineRule="auto"/>
              <w:jc w:val="both"/>
              <w:rPr>
                <w:rFonts w:ascii="Arial" w:hAnsi="Arial" w:cs="Arial"/>
                <w:i/>
                <w:color w:val="000000"/>
                <w:sz w:val="22"/>
                <w:szCs w:val="22"/>
              </w:rPr>
            </w:pPr>
            <w:r w:rsidRPr="00DC6BDA">
              <w:rPr>
                <w:rFonts w:ascii="Arial" w:hAnsi="Arial" w:cs="Arial"/>
                <w:i/>
                <w:color w:val="000000"/>
                <w:sz w:val="22"/>
                <w:szCs w:val="22"/>
              </w:rPr>
              <w:t>Observations &amp; Comments:</w:t>
            </w:r>
          </w:p>
          <w:p w14:paraId="25BC5BB1" w14:textId="32CF8B93" w:rsidR="000F7636" w:rsidRPr="00AE17BA" w:rsidRDefault="00C30D36" w:rsidP="00F3485F">
            <w:pPr>
              <w:numPr>
                <w:ilvl w:val="0"/>
                <w:numId w:val="20"/>
              </w:numPr>
              <w:spacing w:line="360" w:lineRule="auto"/>
              <w:jc w:val="both"/>
              <w:rPr>
                <w:rFonts w:ascii="Arial" w:hAnsi="Arial" w:cs="Arial"/>
                <w:b w:val="0"/>
                <w:i/>
                <w:color w:val="000000"/>
                <w:sz w:val="22"/>
                <w:szCs w:val="22"/>
              </w:rPr>
            </w:pPr>
            <w:r w:rsidRPr="00C30D36">
              <w:rPr>
                <w:rFonts w:ascii="Arial" w:hAnsi="Arial" w:cs="Arial"/>
                <w:b w:val="0"/>
                <w:i/>
                <w:color w:val="000000"/>
                <w:sz w:val="22"/>
                <w:szCs w:val="22"/>
              </w:rPr>
              <w:t xml:space="preserve">Company has obtained majority of the important </w:t>
            </w:r>
            <w:r w:rsidR="00AE17BA">
              <w:rPr>
                <w:rFonts w:ascii="Arial" w:hAnsi="Arial" w:cs="Arial"/>
                <w:b w:val="0"/>
                <w:i/>
                <w:color w:val="000000"/>
                <w:sz w:val="22"/>
                <w:szCs w:val="22"/>
              </w:rPr>
              <w:t xml:space="preserve">Approvals </w:t>
            </w:r>
          </w:p>
        </w:tc>
      </w:tr>
    </w:tbl>
    <w:p w14:paraId="2C783C86" w14:textId="77777777" w:rsidR="00A16A50" w:rsidRPr="00DC6BDA" w:rsidRDefault="00A16A50"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800"/>
        <w:gridCol w:w="2232"/>
        <w:gridCol w:w="2694"/>
        <w:gridCol w:w="2206"/>
      </w:tblGrid>
      <w:tr w:rsidR="00C04200" w:rsidRPr="00DC6BDA" w14:paraId="0684FC10" w14:textId="77777777" w:rsidTr="00104D84">
        <w:trPr>
          <w:cnfStyle w:val="100000000000" w:firstRow="1" w:lastRow="0" w:firstColumn="0" w:lastColumn="0" w:oddVBand="0" w:evenVBand="0" w:oddHBand="0" w:evenHBand="0" w:firstRowFirstColumn="0" w:firstRowLastColumn="0" w:lastRowFirstColumn="0" w:lastRowLastColumn="0"/>
          <w:trHeight w:val="95"/>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6125E9BE" w14:textId="77777777" w:rsidR="00C04200" w:rsidRPr="00DC6BDA" w:rsidRDefault="00C04200" w:rsidP="00C04200">
            <w:pPr>
              <w:spacing w:line="360" w:lineRule="auto"/>
              <w:jc w:val="center"/>
              <w:rPr>
                <w:rFonts w:ascii="Arial" w:hAnsi="Arial" w:cs="Arial"/>
                <w:sz w:val="22"/>
                <w:szCs w:val="22"/>
              </w:rPr>
            </w:pPr>
            <w:r w:rsidRPr="00DC6BDA">
              <w:rPr>
                <w:rFonts w:ascii="Arial" w:hAnsi="Arial" w:cs="Arial"/>
                <w:sz w:val="22"/>
                <w:szCs w:val="22"/>
              </w:rPr>
              <w:t>GRINDING UNIT (GU) PROJECT SITE, HAMIRPUR, UTTAR PRADESH</w:t>
            </w:r>
          </w:p>
        </w:tc>
      </w:tr>
      <w:tr w:rsidR="00C04200" w:rsidRPr="00DC6BDA" w14:paraId="268DD57B" w14:textId="77777777" w:rsidTr="00C0420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36C6A3B7" w14:textId="77777777" w:rsidR="00C04200" w:rsidRPr="00DC6BDA" w:rsidRDefault="00C04200" w:rsidP="00C04200">
            <w:pPr>
              <w:spacing w:line="360" w:lineRule="auto"/>
              <w:jc w:val="center"/>
              <w:rPr>
                <w:rFonts w:ascii="Arial" w:hAnsi="Arial" w:cs="Arial"/>
                <w:sz w:val="22"/>
                <w:szCs w:val="22"/>
              </w:rPr>
            </w:pPr>
            <w:r w:rsidRPr="00DC6BDA">
              <w:rPr>
                <w:rFonts w:ascii="Arial" w:hAnsi="Arial" w:cs="Arial"/>
                <w:sz w:val="22"/>
                <w:szCs w:val="22"/>
              </w:rPr>
              <w:t>Sr. No.</w:t>
            </w:r>
          </w:p>
        </w:tc>
        <w:tc>
          <w:tcPr>
            <w:tcW w:w="2800" w:type="dxa"/>
            <w:shd w:val="clear" w:color="auto" w:fill="C6D9F1" w:themeFill="text2" w:themeFillTint="33"/>
            <w:vAlign w:val="center"/>
          </w:tcPr>
          <w:p w14:paraId="7D837C44"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NAME OF LICENSE/ REGISTRATION</w:t>
            </w:r>
          </w:p>
        </w:tc>
        <w:tc>
          <w:tcPr>
            <w:tcW w:w="2232" w:type="dxa"/>
            <w:vMerge w:val="restart"/>
            <w:shd w:val="clear" w:color="auto" w:fill="C6D9F1" w:themeFill="text2" w:themeFillTint="33"/>
            <w:vAlign w:val="center"/>
          </w:tcPr>
          <w:p w14:paraId="38434646"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PURPOSE</w:t>
            </w:r>
          </w:p>
        </w:tc>
        <w:tc>
          <w:tcPr>
            <w:tcW w:w="2694" w:type="dxa"/>
            <w:shd w:val="clear" w:color="auto" w:fill="C6D9F1" w:themeFill="text2" w:themeFillTint="33"/>
            <w:vAlign w:val="center"/>
          </w:tcPr>
          <w:p w14:paraId="07EBB1C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DATE OF ISSUE</w:t>
            </w:r>
          </w:p>
        </w:tc>
        <w:tc>
          <w:tcPr>
            <w:tcW w:w="2206" w:type="dxa"/>
            <w:vMerge w:val="restart"/>
            <w:shd w:val="clear" w:color="auto" w:fill="C6D9F1" w:themeFill="text2" w:themeFillTint="33"/>
            <w:vAlign w:val="center"/>
          </w:tcPr>
          <w:p w14:paraId="78105B5C" w14:textId="07C4A8CD" w:rsidR="00C04200" w:rsidRPr="00DC6BDA" w:rsidRDefault="008765FB"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CURRENT STATUS</w:t>
            </w:r>
          </w:p>
        </w:tc>
      </w:tr>
      <w:tr w:rsidR="00C04200" w:rsidRPr="00DC6BDA" w14:paraId="40145655"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2A43894E" w14:textId="77777777" w:rsidR="00C04200" w:rsidRPr="00DC6BDA" w:rsidRDefault="00C04200" w:rsidP="00C04200">
            <w:pPr>
              <w:spacing w:line="360" w:lineRule="auto"/>
              <w:jc w:val="center"/>
              <w:rPr>
                <w:rFonts w:ascii="Arial" w:hAnsi="Arial" w:cs="Arial"/>
                <w:sz w:val="22"/>
                <w:szCs w:val="22"/>
              </w:rPr>
            </w:pPr>
          </w:p>
        </w:tc>
        <w:tc>
          <w:tcPr>
            <w:tcW w:w="2800" w:type="dxa"/>
            <w:shd w:val="clear" w:color="auto" w:fill="C6D9F1" w:themeFill="text2" w:themeFillTint="33"/>
            <w:vAlign w:val="center"/>
          </w:tcPr>
          <w:p w14:paraId="7BF742F5"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ISSUING AUTHORITY</w:t>
            </w:r>
          </w:p>
        </w:tc>
        <w:tc>
          <w:tcPr>
            <w:tcW w:w="2232" w:type="dxa"/>
            <w:vMerge/>
            <w:shd w:val="clear" w:color="auto" w:fill="C6D9F1" w:themeFill="text2" w:themeFillTint="33"/>
            <w:vAlign w:val="center"/>
          </w:tcPr>
          <w:p w14:paraId="57D0B819"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694" w:type="dxa"/>
            <w:shd w:val="clear" w:color="auto" w:fill="C6D9F1" w:themeFill="text2" w:themeFillTint="33"/>
            <w:vAlign w:val="center"/>
          </w:tcPr>
          <w:p w14:paraId="7D338419"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LICENCE NO.</w:t>
            </w:r>
          </w:p>
        </w:tc>
        <w:tc>
          <w:tcPr>
            <w:tcW w:w="2206" w:type="dxa"/>
            <w:vMerge/>
            <w:shd w:val="clear" w:color="auto" w:fill="C6D9F1" w:themeFill="text2" w:themeFillTint="33"/>
            <w:vAlign w:val="center"/>
          </w:tcPr>
          <w:p w14:paraId="3C5FBE4D" w14:textId="77777777" w:rsidR="00C04200" w:rsidRPr="00DC6BDA" w:rsidRDefault="00C04200"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C04200" w:rsidRPr="00DC6BDA" w14:paraId="3BC73566"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740C3DB" w14:textId="77777777" w:rsidR="00C04200" w:rsidRPr="00DC6BDA" w:rsidRDefault="00C04200"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1.</w:t>
            </w:r>
          </w:p>
        </w:tc>
        <w:tc>
          <w:tcPr>
            <w:tcW w:w="2800" w:type="dxa"/>
            <w:shd w:val="clear" w:color="auto" w:fill="auto"/>
            <w:vAlign w:val="center"/>
          </w:tcPr>
          <w:p w14:paraId="3AA6A59D"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Building Plan Approval Letter </w:t>
            </w:r>
          </w:p>
        </w:tc>
        <w:tc>
          <w:tcPr>
            <w:tcW w:w="2232" w:type="dxa"/>
            <w:vMerge w:val="restart"/>
            <w:shd w:val="clear" w:color="auto" w:fill="auto"/>
            <w:vAlign w:val="center"/>
          </w:tcPr>
          <w:p w14:paraId="262C57F2"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of building plans</w:t>
            </w:r>
          </w:p>
        </w:tc>
        <w:tc>
          <w:tcPr>
            <w:tcW w:w="2694" w:type="dxa"/>
            <w:shd w:val="clear" w:color="auto" w:fill="auto"/>
            <w:vAlign w:val="center"/>
          </w:tcPr>
          <w:p w14:paraId="0E36A593" w14:textId="63E1610A" w:rsidR="00C04200" w:rsidRPr="00DC6BDA" w:rsidRDefault="002632BF"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28/02/2022</w:t>
            </w:r>
          </w:p>
        </w:tc>
        <w:tc>
          <w:tcPr>
            <w:tcW w:w="2206" w:type="dxa"/>
            <w:vMerge w:val="restart"/>
            <w:shd w:val="clear" w:color="auto" w:fill="auto"/>
            <w:vAlign w:val="center"/>
          </w:tcPr>
          <w:p w14:paraId="617AB6E4" w14:textId="1C88F5B9" w:rsidR="00C04200" w:rsidRPr="00DC6BDA" w:rsidRDefault="002E08C7"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informed by the borrower</w:t>
            </w:r>
            <w:r w:rsidR="003A5A0C" w:rsidRPr="00DC6BDA">
              <w:rPr>
                <w:rFonts w:ascii="Arial" w:hAnsi="Arial" w:cs="Arial"/>
                <w:color w:val="000000"/>
                <w:sz w:val="22"/>
                <w:szCs w:val="22"/>
              </w:rPr>
              <w:t xml:space="preserve"> and the document Provided to us</w:t>
            </w:r>
            <w:r w:rsidR="00CE2AAB" w:rsidRPr="00DC6BDA">
              <w:rPr>
                <w:rFonts w:ascii="Arial" w:hAnsi="Arial" w:cs="Arial"/>
                <w:color w:val="000000"/>
                <w:sz w:val="22"/>
                <w:szCs w:val="22"/>
              </w:rPr>
              <w:t xml:space="preserve">. The borrower </w:t>
            </w:r>
            <w:r w:rsidR="003A5A0C" w:rsidRPr="00DC6BDA">
              <w:rPr>
                <w:rFonts w:ascii="Arial" w:hAnsi="Arial" w:cs="Arial"/>
                <w:color w:val="000000"/>
                <w:sz w:val="22"/>
                <w:szCs w:val="22"/>
              </w:rPr>
              <w:t xml:space="preserve">has obtained the Building Plan </w:t>
            </w:r>
            <w:r w:rsidR="00CE2AAB" w:rsidRPr="00DC6BDA">
              <w:rPr>
                <w:rFonts w:ascii="Arial" w:hAnsi="Arial" w:cs="Arial"/>
                <w:color w:val="000000"/>
                <w:sz w:val="22"/>
                <w:szCs w:val="22"/>
              </w:rPr>
              <w:t xml:space="preserve">approval </w:t>
            </w:r>
            <w:r w:rsidR="003A5A0C" w:rsidRPr="00DC6BDA">
              <w:rPr>
                <w:rFonts w:ascii="Arial" w:hAnsi="Arial" w:cs="Arial"/>
                <w:color w:val="000000"/>
                <w:sz w:val="22"/>
                <w:szCs w:val="22"/>
              </w:rPr>
              <w:t>from the assistant director of Factories, U.P.</w:t>
            </w:r>
          </w:p>
        </w:tc>
      </w:tr>
      <w:tr w:rsidR="00C04200" w:rsidRPr="00DC6BDA" w14:paraId="478B018F" w14:textId="77777777" w:rsidTr="009F4C23">
        <w:trPr>
          <w:cnfStyle w:val="000000010000" w:firstRow="0" w:lastRow="0" w:firstColumn="0" w:lastColumn="0" w:oddVBand="0" w:evenVBand="0" w:oddHBand="0" w:evenHBand="1" w:firstRowFirstColumn="0" w:firstRowLastColumn="0" w:lastRowFirstColumn="0" w:lastRowLastColumn="0"/>
          <w:trHeight w:val="101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4586B76"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2F1F6CCD" w14:textId="07877DF4" w:rsidR="00C04200" w:rsidRPr="00DC6BDA" w:rsidRDefault="009F4C23"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Pr="00DC6BDA">
              <w:rPr>
                <w:rFonts w:ascii="Arial" w:hAnsi="Arial" w:cs="Arial"/>
                <w:color w:val="000000"/>
                <w:sz w:val="22"/>
                <w:szCs w:val="22"/>
              </w:rPr>
              <w:t>ssistant director of Factories, U.P.</w:t>
            </w:r>
          </w:p>
        </w:tc>
        <w:tc>
          <w:tcPr>
            <w:tcW w:w="2232" w:type="dxa"/>
            <w:vMerge/>
            <w:shd w:val="clear" w:color="auto" w:fill="auto"/>
            <w:vAlign w:val="center"/>
          </w:tcPr>
          <w:p w14:paraId="639DD3A1"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8CCBB8E" w14:textId="582E571A" w:rsidR="00C04200" w:rsidRPr="00DC6BDA" w:rsidRDefault="002632BF"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Site Plan No. PBP00000185</w:t>
            </w:r>
          </w:p>
        </w:tc>
        <w:tc>
          <w:tcPr>
            <w:tcW w:w="2206" w:type="dxa"/>
            <w:vMerge/>
            <w:shd w:val="clear" w:color="auto" w:fill="auto"/>
            <w:vAlign w:val="center"/>
          </w:tcPr>
          <w:p w14:paraId="2143F7ED"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66411EE9"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CCFF217" w14:textId="1FD9CAFD"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2</w:t>
            </w:r>
            <w:r w:rsidR="00C04200" w:rsidRPr="00DC6BDA">
              <w:rPr>
                <w:rFonts w:ascii="Arial" w:hAnsi="Arial" w:cs="Arial"/>
                <w:b w:val="0"/>
                <w:color w:val="000000"/>
                <w:sz w:val="22"/>
                <w:szCs w:val="22"/>
              </w:rPr>
              <w:t>.</w:t>
            </w:r>
          </w:p>
        </w:tc>
        <w:tc>
          <w:tcPr>
            <w:tcW w:w="2800" w:type="dxa"/>
            <w:shd w:val="clear" w:color="auto" w:fill="auto"/>
            <w:vAlign w:val="center"/>
          </w:tcPr>
          <w:p w14:paraId="30875524"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232" w:type="dxa"/>
            <w:vMerge w:val="restart"/>
            <w:shd w:val="clear" w:color="auto" w:fill="auto"/>
            <w:vAlign w:val="center"/>
          </w:tcPr>
          <w:p w14:paraId="52DA186C"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694" w:type="dxa"/>
            <w:shd w:val="clear" w:color="auto" w:fill="auto"/>
            <w:vAlign w:val="center"/>
          </w:tcPr>
          <w:p w14:paraId="13E7D8F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29/09/2021</w:t>
            </w:r>
          </w:p>
        </w:tc>
        <w:tc>
          <w:tcPr>
            <w:tcW w:w="2206" w:type="dxa"/>
            <w:vMerge w:val="restart"/>
            <w:shd w:val="clear" w:color="auto" w:fill="auto"/>
            <w:vAlign w:val="center"/>
          </w:tcPr>
          <w:p w14:paraId="407BBE52"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expire on 28/07/2028</w:t>
            </w:r>
          </w:p>
        </w:tc>
      </w:tr>
      <w:tr w:rsidR="00C04200" w:rsidRPr="00DC6BDA" w14:paraId="4CA93349"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B4BC9A7"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5583F2EB" w14:textId="795A05C6"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232" w:type="dxa"/>
            <w:vMerge/>
            <w:shd w:val="clear" w:color="auto" w:fill="auto"/>
            <w:vAlign w:val="center"/>
          </w:tcPr>
          <w:p w14:paraId="420B06E6"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C14841D"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202/</w:t>
            </w:r>
            <w:proofErr w:type="spellStart"/>
            <w:r w:rsidRPr="00DC6BDA">
              <w:rPr>
                <w:rFonts w:ascii="Arial" w:hAnsi="Arial" w:cs="Arial"/>
                <w:color w:val="000000"/>
                <w:sz w:val="22"/>
                <w:szCs w:val="22"/>
              </w:rPr>
              <w:t>Parya</w:t>
            </w:r>
            <w:proofErr w:type="spellEnd"/>
            <w:r w:rsidRPr="00DC6BDA">
              <w:rPr>
                <w:rFonts w:ascii="Arial" w:hAnsi="Arial" w:cs="Arial"/>
                <w:color w:val="000000"/>
                <w:sz w:val="22"/>
                <w:szCs w:val="22"/>
              </w:rPr>
              <w:t>/SEIAA/6109/2021</w:t>
            </w:r>
          </w:p>
        </w:tc>
        <w:tc>
          <w:tcPr>
            <w:tcW w:w="2206" w:type="dxa"/>
            <w:vMerge/>
            <w:shd w:val="clear" w:color="auto" w:fill="auto"/>
            <w:vAlign w:val="center"/>
          </w:tcPr>
          <w:p w14:paraId="7A1D2F36"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0665A836" w14:textId="77777777" w:rsidTr="00C04200">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2215D5A" w14:textId="77777777" w:rsidR="00C04200" w:rsidRPr="00DC6BDA" w:rsidRDefault="00C04200"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p>
        </w:tc>
        <w:tc>
          <w:tcPr>
            <w:tcW w:w="2800" w:type="dxa"/>
            <w:shd w:val="clear" w:color="auto" w:fill="auto"/>
            <w:vAlign w:val="center"/>
          </w:tcPr>
          <w:p w14:paraId="2506F367"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Consent to Establish</w:t>
            </w:r>
          </w:p>
        </w:tc>
        <w:tc>
          <w:tcPr>
            <w:tcW w:w="2232" w:type="dxa"/>
            <w:vMerge w:val="restart"/>
            <w:shd w:val="clear" w:color="auto" w:fill="auto"/>
            <w:vAlign w:val="center"/>
          </w:tcPr>
          <w:p w14:paraId="16B4889E"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Pollution norms applicable in that area</w:t>
            </w:r>
          </w:p>
        </w:tc>
        <w:tc>
          <w:tcPr>
            <w:tcW w:w="2694" w:type="dxa"/>
            <w:shd w:val="clear" w:color="auto" w:fill="auto"/>
            <w:vAlign w:val="center"/>
          </w:tcPr>
          <w:p w14:paraId="26E9D2D7"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01/09/2021</w:t>
            </w:r>
          </w:p>
        </w:tc>
        <w:tc>
          <w:tcPr>
            <w:tcW w:w="2206" w:type="dxa"/>
            <w:vMerge w:val="restart"/>
            <w:shd w:val="clear" w:color="auto" w:fill="auto"/>
            <w:vAlign w:val="center"/>
          </w:tcPr>
          <w:p w14:paraId="734A59D8" w14:textId="56EE4FFD" w:rsidR="00C04200" w:rsidRPr="00DC6BDA" w:rsidRDefault="00C04200" w:rsidP="00260BE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w:t>
            </w:r>
            <w:r w:rsidR="00260BEA" w:rsidRPr="00DC6BDA">
              <w:rPr>
                <w:rFonts w:ascii="Arial" w:hAnsi="Arial" w:cs="Arial"/>
                <w:color w:val="000000"/>
                <w:sz w:val="22"/>
                <w:szCs w:val="22"/>
              </w:rPr>
              <w:t>NOC</w:t>
            </w:r>
            <w:r w:rsidRPr="00DC6BDA">
              <w:rPr>
                <w:rFonts w:ascii="Arial" w:hAnsi="Arial" w:cs="Arial"/>
                <w:color w:val="000000"/>
                <w:sz w:val="22"/>
                <w:szCs w:val="22"/>
              </w:rPr>
              <w:t xml:space="preserve"> is valid and will expire on 29/08/26.</w:t>
            </w:r>
          </w:p>
        </w:tc>
      </w:tr>
      <w:tr w:rsidR="00C04200" w:rsidRPr="00DC6BDA" w14:paraId="3017DFAF"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4F2D319"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72991163" w14:textId="0D9C82C1"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UP State pollution control board</w:t>
            </w:r>
          </w:p>
        </w:tc>
        <w:tc>
          <w:tcPr>
            <w:tcW w:w="2232" w:type="dxa"/>
            <w:vMerge/>
            <w:shd w:val="clear" w:color="auto" w:fill="auto"/>
            <w:vAlign w:val="center"/>
          </w:tcPr>
          <w:p w14:paraId="753D02B7"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09E1B25" w14:textId="31D94BCB"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133698/UPPCB/Banda</w:t>
            </w:r>
            <w:r w:rsidR="00B15847" w:rsidRPr="00DC6BDA">
              <w:rPr>
                <w:rFonts w:ascii="Arial" w:hAnsi="Arial" w:cs="Arial"/>
                <w:color w:val="000000"/>
                <w:sz w:val="22"/>
                <w:szCs w:val="22"/>
              </w:rPr>
              <w:t xml:space="preserve"> </w:t>
            </w:r>
            <w:r w:rsidRPr="00DC6BDA">
              <w:rPr>
                <w:rFonts w:ascii="Arial" w:hAnsi="Arial" w:cs="Arial"/>
                <w:color w:val="000000"/>
                <w:sz w:val="22"/>
                <w:szCs w:val="22"/>
              </w:rPr>
              <w:t>(UPPCBRO)</w:t>
            </w:r>
          </w:p>
          <w:p w14:paraId="0C842D3E"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/CTE/</w:t>
            </w:r>
            <w:proofErr w:type="spellStart"/>
            <w:r w:rsidRPr="00DC6BDA">
              <w:rPr>
                <w:rFonts w:ascii="Arial" w:hAnsi="Arial" w:cs="Arial"/>
                <w:color w:val="000000"/>
                <w:sz w:val="22"/>
                <w:szCs w:val="22"/>
              </w:rPr>
              <w:t>Hamirpur</w:t>
            </w:r>
            <w:proofErr w:type="spellEnd"/>
            <w:r w:rsidRPr="00DC6BDA">
              <w:rPr>
                <w:rFonts w:ascii="Arial" w:hAnsi="Arial" w:cs="Arial"/>
                <w:color w:val="000000"/>
                <w:sz w:val="22"/>
                <w:szCs w:val="22"/>
              </w:rPr>
              <w:t>/2021</w:t>
            </w:r>
          </w:p>
        </w:tc>
        <w:tc>
          <w:tcPr>
            <w:tcW w:w="2206" w:type="dxa"/>
            <w:vMerge/>
            <w:shd w:val="clear" w:color="auto" w:fill="auto"/>
            <w:vAlign w:val="center"/>
          </w:tcPr>
          <w:p w14:paraId="45C84BFC"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4C3804B6"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EED0DF3" w14:textId="03CE550B"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3</w:t>
            </w:r>
            <w:r w:rsidR="00C04200" w:rsidRPr="00DC6BDA">
              <w:rPr>
                <w:rFonts w:ascii="Arial" w:hAnsi="Arial" w:cs="Arial"/>
                <w:b w:val="0"/>
                <w:color w:val="000000"/>
                <w:sz w:val="22"/>
                <w:szCs w:val="22"/>
              </w:rPr>
              <w:t>.</w:t>
            </w:r>
          </w:p>
        </w:tc>
        <w:tc>
          <w:tcPr>
            <w:tcW w:w="2800" w:type="dxa"/>
            <w:shd w:val="clear" w:color="auto" w:fill="auto"/>
            <w:vAlign w:val="center"/>
          </w:tcPr>
          <w:p w14:paraId="073CE0CC"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Provisional Fire NOC</w:t>
            </w:r>
          </w:p>
        </w:tc>
        <w:tc>
          <w:tcPr>
            <w:tcW w:w="2232" w:type="dxa"/>
            <w:vMerge w:val="restart"/>
            <w:shd w:val="clear" w:color="auto" w:fill="auto"/>
            <w:vAlign w:val="center"/>
          </w:tcPr>
          <w:p w14:paraId="4588AA75"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of fire protection technique in the project  </w:t>
            </w:r>
          </w:p>
        </w:tc>
        <w:tc>
          <w:tcPr>
            <w:tcW w:w="2694" w:type="dxa"/>
            <w:shd w:val="clear" w:color="auto" w:fill="auto"/>
            <w:vAlign w:val="center"/>
          </w:tcPr>
          <w:p w14:paraId="270014C2" w14:textId="349E1244" w:rsidR="00C04200" w:rsidRPr="00DC6BDA" w:rsidRDefault="00894F1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20-04-2022</w:t>
            </w:r>
          </w:p>
        </w:tc>
        <w:tc>
          <w:tcPr>
            <w:tcW w:w="2206" w:type="dxa"/>
            <w:vMerge w:val="restart"/>
            <w:shd w:val="clear" w:color="auto" w:fill="auto"/>
            <w:vAlign w:val="center"/>
          </w:tcPr>
          <w:p w14:paraId="4929308A" w14:textId="0BEA8085" w:rsidR="00C04200" w:rsidRPr="00DC6BDA" w:rsidRDefault="00894F1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The Company has obtained the Provisional Fire NOC from the competent Authority</w:t>
            </w:r>
          </w:p>
        </w:tc>
      </w:tr>
      <w:tr w:rsidR="00C04200" w:rsidRPr="00DC6BDA" w14:paraId="12E929D3"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198725"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1A6265CB" w14:textId="6AEC9040"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fire Authority</w:t>
            </w:r>
          </w:p>
        </w:tc>
        <w:tc>
          <w:tcPr>
            <w:tcW w:w="2232" w:type="dxa"/>
            <w:vMerge/>
            <w:shd w:val="clear" w:color="auto" w:fill="auto"/>
            <w:vAlign w:val="center"/>
          </w:tcPr>
          <w:p w14:paraId="4BE7DDEF"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1939F4B7" w14:textId="114C8744" w:rsidR="00C04200" w:rsidRPr="00DC6BDA" w:rsidRDefault="00894F1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UPFS/2022/48495/HRP/HAMIRPUR/78/CFO</w:t>
            </w:r>
          </w:p>
        </w:tc>
        <w:tc>
          <w:tcPr>
            <w:tcW w:w="2206" w:type="dxa"/>
            <w:vMerge/>
            <w:shd w:val="clear" w:color="auto" w:fill="auto"/>
            <w:vAlign w:val="center"/>
          </w:tcPr>
          <w:p w14:paraId="5F6DD09E"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52430382" w14:textId="77777777" w:rsidTr="0023739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F630C3" w14:textId="4D94EDE4" w:rsidR="00237397"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r w:rsidR="00237397" w:rsidRPr="00DC6BDA">
              <w:rPr>
                <w:rFonts w:ascii="Arial" w:hAnsi="Arial" w:cs="Arial"/>
                <w:b w:val="0"/>
                <w:color w:val="000000"/>
                <w:sz w:val="22"/>
                <w:szCs w:val="22"/>
              </w:rPr>
              <w:t>.</w:t>
            </w:r>
          </w:p>
        </w:tc>
        <w:tc>
          <w:tcPr>
            <w:tcW w:w="2800" w:type="dxa"/>
            <w:shd w:val="clear" w:color="auto" w:fill="auto"/>
            <w:vAlign w:val="center"/>
          </w:tcPr>
          <w:p w14:paraId="20B969A8" w14:textId="77777777" w:rsidR="00237397" w:rsidRPr="00DC6BDA" w:rsidRDefault="00237397"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Groundwater Abstraction Clearance</w:t>
            </w:r>
          </w:p>
        </w:tc>
        <w:tc>
          <w:tcPr>
            <w:tcW w:w="2232" w:type="dxa"/>
            <w:vMerge w:val="restart"/>
            <w:shd w:val="clear" w:color="auto" w:fill="auto"/>
            <w:vAlign w:val="center"/>
          </w:tcPr>
          <w:p w14:paraId="04170A15" w14:textId="77777777" w:rsidR="00237397" w:rsidRPr="00DC6BDA" w:rsidRDefault="00237397"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for groundwater abstraction for construction purpose</w:t>
            </w:r>
          </w:p>
        </w:tc>
        <w:tc>
          <w:tcPr>
            <w:tcW w:w="2694" w:type="dxa"/>
            <w:shd w:val="clear" w:color="auto" w:fill="auto"/>
            <w:vAlign w:val="center"/>
          </w:tcPr>
          <w:p w14:paraId="02EA7603" w14:textId="6EA22904" w:rsidR="00237397" w:rsidRPr="00DC6BDA" w:rsidRDefault="00237397" w:rsidP="004B1AC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Dated </w:t>
            </w:r>
            <w:r w:rsidR="004B1ACB" w:rsidRPr="00DC6BDA">
              <w:rPr>
                <w:rFonts w:ascii="Arial" w:hAnsi="Arial" w:cs="Arial"/>
                <w:color w:val="000000"/>
                <w:sz w:val="22"/>
                <w:szCs w:val="22"/>
              </w:rPr>
              <w:t>08/01/2022</w:t>
            </w:r>
          </w:p>
        </w:tc>
        <w:tc>
          <w:tcPr>
            <w:tcW w:w="2206" w:type="dxa"/>
            <w:vMerge w:val="restart"/>
            <w:shd w:val="clear" w:color="auto" w:fill="auto"/>
            <w:vAlign w:val="center"/>
          </w:tcPr>
          <w:p w14:paraId="77BE1546" w14:textId="745D2397" w:rsidR="00237397" w:rsidRPr="00DC6BDA" w:rsidRDefault="00180146" w:rsidP="00260BE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w:t>
            </w:r>
            <w:r w:rsidR="00260BEA" w:rsidRPr="00DC6BDA">
              <w:rPr>
                <w:rFonts w:ascii="Arial" w:hAnsi="Arial" w:cs="Arial"/>
                <w:color w:val="000000"/>
                <w:sz w:val="22"/>
                <w:szCs w:val="22"/>
              </w:rPr>
              <w:t>NOC</w:t>
            </w:r>
            <w:r w:rsidRPr="00DC6BDA">
              <w:rPr>
                <w:rFonts w:ascii="Arial" w:hAnsi="Arial" w:cs="Arial"/>
                <w:color w:val="000000"/>
                <w:sz w:val="22"/>
                <w:szCs w:val="22"/>
              </w:rPr>
              <w:t xml:space="preserve"> is active and will be valid up to 15/12/2026</w:t>
            </w:r>
          </w:p>
        </w:tc>
      </w:tr>
      <w:tr w:rsidR="00237397" w:rsidRPr="00DC6BDA" w14:paraId="0D51CAD7" w14:textId="77777777" w:rsidTr="00237397">
        <w:trPr>
          <w:cnfStyle w:val="000000010000" w:firstRow="0" w:lastRow="0" w:firstColumn="0" w:lastColumn="0" w:oddVBand="0" w:evenVBand="0" w:oddHBand="0" w:evenHBand="1" w:firstRowFirstColumn="0" w:firstRowLastColumn="0" w:lastRowFirstColumn="0" w:lastRowLastColumn="0"/>
          <w:trHeight w:val="75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FEA8457" w14:textId="77777777" w:rsidR="00237397" w:rsidRPr="00DC6BDA" w:rsidRDefault="00237397"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12E3EFF3" w14:textId="006BD8C9" w:rsidR="00237397"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Central Groundwater Authority</w:t>
            </w:r>
          </w:p>
        </w:tc>
        <w:tc>
          <w:tcPr>
            <w:tcW w:w="2232" w:type="dxa"/>
            <w:vMerge/>
            <w:shd w:val="clear" w:color="auto" w:fill="auto"/>
            <w:vAlign w:val="center"/>
          </w:tcPr>
          <w:p w14:paraId="4D78F7F2" w14:textId="77777777" w:rsidR="00237397" w:rsidRPr="00DC6BDA" w:rsidRDefault="00237397"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27AF65D6" w14:textId="77777777" w:rsidR="00237397" w:rsidRPr="00DC6BDA" w:rsidRDefault="004B1ACB"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NOC No.:</w:t>
            </w:r>
          </w:p>
          <w:p w14:paraId="34CCE15F" w14:textId="24EBC555" w:rsidR="004B1ACB" w:rsidRPr="00DC6BDA" w:rsidRDefault="004B1ACB"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NOC031442</w:t>
            </w:r>
          </w:p>
        </w:tc>
        <w:tc>
          <w:tcPr>
            <w:tcW w:w="2206" w:type="dxa"/>
            <w:vMerge/>
            <w:shd w:val="clear" w:color="auto" w:fill="auto"/>
            <w:vAlign w:val="center"/>
          </w:tcPr>
          <w:p w14:paraId="32EEC6EA" w14:textId="77777777" w:rsidR="00237397" w:rsidRPr="00DC6BDA" w:rsidRDefault="00237397"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259628A1" w14:textId="77777777" w:rsidTr="00C042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DF46B1" w14:textId="28844A9F"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5</w:t>
            </w:r>
            <w:r w:rsidR="00C04200" w:rsidRPr="00DC6BDA">
              <w:rPr>
                <w:rFonts w:ascii="Arial" w:hAnsi="Arial" w:cs="Arial"/>
                <w:b w:val="0"/>
                <w:color w:val="000000"/>
                <w:sz w:val="22"/>
                <w:szCs w:val="22"/>
              </w:rPr>
              <w:t>.</w:t>
            </w:r>
          </w:p>
        </w:tc>
        <w:tc>
          <w:tcPr>
            <w:tcW w:w="2800" w:type="dxa"/>
            <w:shd w:val="clear" w:color="auto" w:fill="auto"/>
            <w:vAlign w:val="center"/>
          </w:tcPr>
          <w:p w14:paraId="31A7AAB3"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IEM Certificate</w:t>
            </w:r>
          </w:p>
        </w:tc>
        <w:tc>
          <w:tcPr>
            <w:tcW w:w="2232" w:type="dxa"/>
            <w:vMerge w:val="restart"/>
            <w:shd w:val="clear" w:color="auto" w:fill="auto"/>
            <w:vAlign w:val="center"/>
          </w:tcPr>
          <w:p w14:paraId="084C69ED" w14:textId="48A05A35" w:rsidR="00C04200" w:rsidRPr="00DC6BDA" w:rsidRDefault="00C04200" w:rsidP="00A16A50">
            <w:pPr>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Industrial </w:t>
            </w:r>
            <w:r w:rsidR="00A16A50" w:rsidRPr="00DC6BDA">
              <w:rPr>
                <w:rFonts w:ascii="Arial" w:hAnsi="Arial" w:cs="Arial"/>
                <w:color w:val="000000"/>
                <w:sz w:val="22"/>
                <w:szCs w:val="22"/>
              </w:rPr>
              <w:t>Entrepreneurs memorandum</w:t>
            </w:r>
          </w:p>
        </w:tc>
        <w:tc>
          <w:tcPr>
            <w:tcW w:w="2694" w:type="dxa"/>
            <w:shd w:val="clear" w:color="auto" w:fill="auto"/>
            <w:vAlign w:val="center"/>
          </w:tcPr>
          <w:p w14:paraId="768854DA"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13/01/2021</w:t>
            </w:r>
          </w:p>
        </w:tc>
        <w:tc>
          <w:tcPr>
            <w:tcW w:w="2206" w:type="dxa"/>
            <w:vMerge w:val="restart"/>
            <w:shd w:val="clear" w:color="auto" w:fill="auto"/>
            <w:vAlign w:val="center"/>
          </w:tcPr>
          <w:p w14:paraId="672C3265"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IEM Certificate is valid</w:t>
            </w:r>
          </w:p>
        </w:tc>
      </w:tr>
      <w:tr w:rsidR="00C04200" w:rsidRPr="00DC6BDA" w14:paraId="31B84FDA"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CA17D76"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2A56CA98" w14:textId="44685237"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Commerce and Industry</w:t>
            </w:r>
          </w:p>
        </w:tc>
        <w:tc>
          <w:tcPr>
            <w:tcW w:w="2232" w:type="dxa"/>
            <w:vMerge/>
            <w:shd w:val="clear" w:color="auto" w:fill="auto"/>
            <w:vAlign w:val="center"/>
          </w:tcPr>
          <w:p w14:paraId="5EA701EF"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8020A10"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54/SIA/IMO/2021</w:t>
            </w:r>
          </w:p>
        </w:tc>
        <w:tc>
          <w:tcPr>
            <w:tcW w:w="2206" w:type="dxa"/>
            <w:vMerge/>
            <w:shd w:val="clear" w:color="auto" w:fill="auto"/>
            <w:vAlign w:val="center"/>
          </w:tcPr>
          <w:p w14:paraId="1148D24B"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39829FBE"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6DC386A" w14:textId="15100D63"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6</w:t>
            </w:r>
            <w:r w:rsidR="00C04200" w:rsidRPr="00DC6BDA">
              <w:rPr>
                <w:rFonts w:ascii="Arial" w:hAnsi="Arial" w:cs="Arial"/>
                <w:b w:val="0"/>
                <w:color w:val="000000"/>
                <w:sz w:val="22"/>
                <w:szCs w:val="22"/>
              </w:rPr>
              <w:t>.</w:t>
            </w:r>
          </w:p>
        </w:tc>
        <w:tc>
          <w:tcPr>
            <w:tcW w:w="2800" w:type="dxa"/>
            <w:shd w:val="clear" w:color="auto" w:fill="auto"/>
            <w:vAlign w:val="center"/>
          </w:tcPr>
          <w:p w14:paraId="496CE24B" w14:textId="7126CE7D"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w:t>
            </w:r>
          </w:p>
        </w:tc>
        <w:tc>
          <w:tcPr>
            <w:tcW w:w="2232" w:type="dxa"/>
            <w:vMerge w:val="restart"/>
            <w:shd w:val="clear" w:color="auto" w:fill="auto"/>
            <w:vAlign w:val="center"/>
          </w:tcPr>
          <w:p w14:paraId="71324264"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 for construction works</w:t>
            </w:r>
          </w:p>
        </w:tc>
        <w:tc>
          <w:tcPr>
            <w:tcW w:w="2694" w:type="dxa"/>
            <w:shd w:val="clear" w:color="auto" w:fill="auto"/>
            <w:vAlign w:val="center"/>
          </w:tcPr>
          <w:p w14:paraId="3029ECC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13/04/2021</w:t>
            </w:r>
          </w:p>
        </w:tc>
        <w:tc>
          <w:tcPr>
            <w:tcW w:w="2206" w:type="dxa"/>
            <w:vMerge w:val="restart"/>
            <w:shd w:val="clear" w:color="auto" w:fill="auto"/>
            <w:vAlign w:val="center"/>
          </w:tcPr>
          <w:p w14:paraId="536DE1F7" w14:textId="170A2C87" w:rsidR="00C04200" w:rsidRPr="00DC6BDA" w:rsidRDefault="00C04200" w:rsidP="004868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Borrower has obtained Power connection for </w:t>
            </w:r>
            <w:r w:rsidR="00B27CDF">
              <w:rPr>
                <w:rFonts w:ascii="Arial" w:hAnsi="Arial" w:cs="Arial"/>
                <w:color w:val="000000"/>
                <w:sz w:val="22"/>
                <w:szCs w:val="22"/>
              </w:rPr>
              <w:t>24</w:t>
            </w:r>
            <w:r w:rsidR="00AF34A3">
              <w:rPr>
                <w:rFonts w:ascii="Arial" w:hAnsi="Arial" w:cs="Arial"/>
                <w:color w:val="000000"/>
                <w:sz w:val="22"/>
                <w:szCs w:val="22"/>
              </w:rPr>
              <w:t xml:space="preserve"> </w:t>
            </w:r>
            <w:r w:rsidR="0048683B">
              <w:rPr>
                <w:rFonts w:ascii="Arial" w:hAnsi="Arial" w:cs="Arial"/>
                <w:color w:val="000000"/>
                <w:sz w:val="22"/>
                <w:szCs w:val="22"/>
              </w:rPr>
              <w:t>MVA</w:t>
            </w:r>
            <w:r w:rsidRPr="00DC6BDA">
              <w:rPr>
                <w:rFonts w:ascii="Arial" w:hAnsi="Arial" w:cs="Arial"/>
                <w:color w:val="000000"/>
                <w:sz w:val="22"/>
                <w:szCs w:val="22"/>
              </w:rPr>
              <w:t xml:space="preserve"> load.</w:t>
            </w:r>
          </w:p>
        </w:tc>
      </w:tr>
      <w:tr w:rsidR="00C04200" w:rsidRPr="00DC6BDA" w14:paraId="399C8B29" w14:textId="77777777" w:rsidTr="00C04200">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36FBC9"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4F663DF6" w14:textId="3596B457"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Power Authority</w:t>
            </w:r>
          </w:p>
        </w:tc>
        <w:tc>
          <w:tcPr>
            <w:tcW w:w="2232" w:type="dxa"/>
            <w:vMerge/>
            <w:shd w:val="clear" w:color="auto" w:fill="auto"/>
            <w:vAlign w:val="center"/>
          </w:tcPr>
          <w:p w14:paraId="2063EE72"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4BF4A5B"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206" w:type="dxa"/>
            <w:vMerge/>
            <w:shd w:val="clear" w:color="auto" w:fill="auto"/>
            <w:vAlign w:val="center"/>
          </w:tcPr>
          <w:p w14:paraId="29944EB7"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04670B59" w14:textId="77777777" w:rsidTr="00C04200">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5938514" w14:textId="77777777" w:rsidR="00C04200" w:rsidRPr="00DC6BDA" w:rsidRDefault="00C04200" w:rsidP="00C04200">
            <w:pPr>
              <w:spacing w:line="360" w:lineRule="auto"/>
              <w:jc w:val="both"/>
              <w:rPr>
                <w:rFonts w:ascii="Arial" w:hAnsi="Arial" w:cs="Arial"/>
                <w:i/>
                <w:color w:val="000000"/>
                <w:sz w:val="22"/>
                <w:szCs w:val="22"/>
              </w:rPr>
            </w:pPr>
            <w:r w:rsidRPr="00DC6BDA">
              <w:rPr>
                <w:rFonts w:ascii="Arial" w:hAnsi="Arial" w:cs="Arial"/>
                <w:i/>
                <w:color w:val="000000"/>
                <w:sz w:val="22"/>
                <w:szCs w:val="22"/>
              </w:rPr>
              <w:t xml:space="preserve">Observations &amp; Comments: </w:t>
            </w:r>
          </w:p>
          <w:p w14:paraId="21744425" w14:textId="19320A50" w:rsidR="00C04200" w:rsidRPr="00DC6BDA" w:rsidRDefault="00154EF5" w:rsidP="00154EF5">
            <w:pPr>
              <w:numPr>
                <w:ilvl w:val="0"/>
                <w:numId w:val="19"/>
              </w:numPr>
              <w:spacing w:line="360" w:lineRule="auto"/>
              <w:jc w:val="both"/>
              <w:rPr>
                <w:rFonts w:ascii="Arial" w:hAnsi="Arial" w:cs="Arial"/>
                <w:b w:val="0"/>
                <w:i/>
                <w:color w:val="000000"/>
                <w:sz w:val="22"/>
                <w:szCs w:val="22"/>
              </w:rPr>
            </w:pPr>
            <w:r>
              <w:rPr>
                <w:rFonts w:ascii="Arial" w:hAnsi="Arial" w:cs="Arial"/>
                <w:b w:val="0"/>
                <w:i/>
                <w:color w:val="000000"/>
                <w:sz w:val="22"/>
                <w:szCs w:val="22"/>
              </w:rPr>
              <w:t>Project is compliant with the</w:t>
            </w:r>
            <w:r w:rsidRPr="00C30D36">
              <w:rPr>
                <w:rFonts w:ascii="Arial" w:hAnsi="Arial" w:cs="Arial"/>
                <w:b w:val="0"/>
                <w:i/>
                <w:color w:val="000000"/>
                <w:sz w:val="22"/>
                <w:szCs w:val="22"/>
              </w:rPr>
              <w:t xml:space="preserve"> majority of the important Approvals.</w:t>
            </w:r>
          </w:p>
        </w:tc>
      </w:tr>
    </w:tbl>
    <w:p w14:paraId="009D7F84" w14:textId="77777777" w:rsidR="00607EA8" w:rsidRPr="00DC6BDA" w:rsidRDefault="00607EA8" w:rsidP="00CB5A46">
      <w:pPr>
        <w:tabs>
          <w:tab w:val="left" w:pos="360"/>
        </w:tabs>
        <w:spacing w:line="360" w:lineRule="auto"/>
        <w:rPr>
          <w:rFonts w:ascii="Arial" w:hAnsi="Arial" w:cs="Arial"/>
          <w:b/>
          <w:u w:val="single"/>
        </w:rPr>
      </w:pPr>
    </w:p>
    <w:p w14:paraId="7CC4F518" w14:textId="77777777" w:rsidR="0058505B" w:rsidRDefault="0058505B" w:rsidP="00CB5A46">
      <w:pPr>
        <w:tabs>
          <w:tab w:val="left" w:pos="360"/>
        </w:tabs>
        <w:spacing w:line="360" w:lineRule="auto"/>
        <w:rPr>
          <w:rFonts w:ascii="Arial" w:hAnsi="Arial" w:cs="Arial"/>
          <w:b/>
          <w:u w:val="single"/>
        </w:rPr>
      </w:pPr>
    </w:p>
    <w:p w14:paraId="0E3AB345" w14:textId="77777777" w:rsidR="001A6997" w:rsidRDefault="001A6997" w:rsidP="00CB5A46">
      <w:pPr>
        <w:tabs>
          <w:tab w:val="left" w:pos="360"/>
        </w:tabs>
        <w:spacing w:line="360" w:lineRule="auto"/>
        <w:rPr>
          <w:rFonts w:ascii="Arial" w:hAnsi="Arial" w:cs="Arial"/>
          <w:b/>
          <w:u w:val="single"/>
        </w:rPr>
      </w:pPr>
    </w:p>
    <w:p w14:paraId="7CFC0819" w14:textId="77777777" w:rsidR="001A6997" w:rsidRDefault="001A6997" w:rsidP="00CB5A46">
      <w:pPr>
        <w:tabs>
          <w:tab w:val="left" w:pos="360"/>
        </w:tabs>
        <w:spacing w:line="360" w:lineRule="auto"/>
        <w:rPr>
          <w:rFonts w:ascii="Arial" w:hAnsi="Arial" w:cs="Arial"/>
          <w:b/>
          <w:u w:val="single"/>
        </w:rPr>
      </w:pPr>
    </w:p>
    <w:p w14:paraId="6BCFA376" w14:textId="77777777" w:rsidR="001A6997" w:rsidRDefault="001A6997" w:rsidP="00CB5A46">
      <w:pPr>
        <w:tabs>
          <w:tab w:val="left" w:pos="360"/>
        </w:tabs>
        <w:spacing w:line="360" w:lineRule="auto"/>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77777777"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t>PART G</w:t>
            </w:r>
          </w:p>
        </w:tc>
        <w:tc>
          <w:tcPr>
            <w:tcW w:w="8107" w:type="dxa"/>
            <w:shd w:val="clear" w:color="auto" w:fill="DBE5F1" w:themeFill="accent1" w:themeFillTint="33"/>
            <w:vAlign w:val="center"/>
          </w:tcPr>
          <w:p w14:paraId="4D0A4825" w14:textId="77777777" w:rsidR="0058505B" w:rsidRPr="00DC6BDA" w:rsidRDefault="0058505B" w:rsidP="000F7636">
            <w:pPr>
              <w:spacing w:line="360" w:lineRule="auto"/>
              <w:ind w:right="-331"/>
              <w:jc w:val="center"/>
              <w:rPr>
                <w:rFonts w:ascii="Arial" w:hAnsi="Arial" w:cs="Arial"/>
                <w:i/>
                <w:sz w:val="28"/>
                <w:szCs w:val="28"/>
              </w:rPr>
            </w:pPr>
            <w:r w:rsidRPr="00DC6BDA">
              <w:rPr>
                <w:rFonts w:ascii="Arial" w:hAnsi="Arial" w:cs="Arial"/>
                <w:b/>
              </w:rPr>
              <w:t>PROJECT SCHEDULE &amp; CURRENT STATUS</w:t>
            </w:r>
          </w:p>
        </w:tc>
      </w:tr>
    </w:tbl>
    <w:p w14:paraId="2AFB9A72" w14:textId="77777777" w:rsidR="0058505B" w:rsidRPr="00DC6BDA" w:rsidRDefault="0058505B" w:rsidP="00CB5A46">
      <w:pPr>
        <w:tabs>
          <w:tab w:val="left" w:pos="360"/>
        </w:tabs>
        <w:spacing w:line="360" w:lineRule="auto"/>
        <w:rPr>
          <w:rFonts w:ascii="Arial" w:hAnsi="Arial" w:cs="Arial"/>
          <w:b/>
          <w:u w:val="single"/>
        </w:rPr>
      </w:pPr>
    </w:p>
    <w:tbl>
      <w:tblPr>
        <w:tblW w:w="9640" w:type="dxa"/>
        <w:tblInd w:w="-289" w:type="dxa"/>
        <w:tblLayout w:type="fixed"/>
        <w:tblLook w:val="04A0" w:firstRow="1" w:lastRow="0" w:firstColumn="1" w:lastColumn="0" w:noHBand="0" w:noVBand="1"/>
      </w:tblPr>
      <w:tblGrid>
        <w:gridCol w:w="851"/>
        <w:gridCol w:w="1701"/>
        <w:gridCol w:w="993"/>
        <w:gridCol w:w="992"/>
        <w:gridCol w:w="5103"/>
      </w:tblGrid>
      <w:tr w:rsidR="00D61452" w:rsidRPr="00DC6BDA" w14:paraId="32D1BBB1" w14:textId="77777777" w:rsidTr="00D61452">
        <w:trPr>
          <w:trHeight w:val="300"/>
        </w:trPr>
        <w:tc>
          <w:tcPr>
            <w:tcW w:w="9640" w:type="dxa"/>
            <w:gridSpan w:val="5"/>
            <w:tcBorders>
              <w:top w:val="single" w:sz="4" w:space="0" w:color="auto"/>
              <w:left w:val="single" w:sz="4" w:space="0" w:color="auto"/>
              <w:bottom w:val="single" w:sz="4" w:space="0" w:color="auto"/>
              <w:right w:val="single" w:sz="4" w:space="0" w:color="auto"/>
            </w:tcBorders>
            <w:shd w:val="clear" w:color="000000" w:fill="16365C"/>
          </w:tcPr>
          <w:p w14:paraId="7F9283A8" w14:textId="62DDB25B" w:rsidR="00D61452" w:rsidRPr="00DC6BDA" w:rsidRDefault="00D61452" w:rsidP="00737FEE">
            <w:pPr>
              <w:jc w:val="center"/>
              <w:rPr>
                <w:rFonts w:asciiTheme="minorHAnsi" w:hAnsiTheme="minorHAnsi" w:cstheme="minorHAnsi"/>
                <w:b/>
                <w:bCs/>
                <w:color w:val="FFFFFF"/>
                <w:sz w:val="22"/>
                <w:szCs w:val="22"/>
                <w:u w:val="single"/>
                <w:lang w:val="en-GB" w:eastAsia="en-GB"/>
              </w:rPr>
            </w:pPr>
            <w:r w:rsidRPr="00DC6BDA">
              <w:rPr>
                <w:rFonts w:asciiTheme="minorHAnsi" w:hAnsiTheme="minorHAnsi" w:cstheme="minorHAnsi"/>
                <w:b/>
                <w:bCs/>
                <w:color w:val="FFFFFF"/>
                <w:sz w:val="22"/>
                <w:szCs w:val="22"/>
                <w:u w:val="single"/>
                <w:lang w:val="en-GB" w:eastAsia="en-GB"/>
              </w:rPr>
              <w:t>IMPLEMENTATION SCHEDULE OF INTEGRATED UNIT (IU), PANNA, MADHYA PRADESH</w:t>
            </w:r>
          </w:p>
        </w:tc>
      </w:tr>
      <w:tr w:rsidR="00D61452" w:rsidRPr="00DC6BDA" w14:paraId="5B89BC96" w14:textId="77777777" w:rsidTr="00D61452">
        <w:trPr>
          <w:trHeight w:val="300"/>
        </w:trPr>
        <w:tc>
          <w:tcPr>
            <w:tcW w:w="851" w:type="dxa"/>
            <w:tcBorders>
              <w:top w:val="nil"/>
              <w:left w:val="single" w:sz="4" w:space="0" w:color="auto"/>
              <w:bottom w:val="single" w:sz="4" w:space="0" w:color="auto"/>
              <w:right w:val="single" w:sz="4" w:space="0" w:color="auto"/>
            </w:tcBorders>
            <w:shd w:val="clear" w:color="000000" w:fill="8DB4E2"/>
            <w:vAlign w:val="center"/>
          </w:tcPr>
          <w:p w14:paraId="0D237F2E" w14:textId="631A1813" w:rsidR="00D61452" w:rsidRPr="00DC6BDA" w:rsidRDefault="00D61452" w:rsidP="00D61452">
            <w:pPr>
              <w:ind w:right="-108"/>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1701" w:type="dxa"/>
            <w:tcBorders>
              <w:top w:val="nil"/>
              <w:left w:val="single" w:sz="4" w:space="0" w:color="auto"/>
              <w:bottom w:val="single" w:sz="4" w:space="0" w:color="auto"/>
              <w:right w:val="single" w:sz="4" w:space="0" w:color="auto"/>
            </w:tcBorders>
            <w:shd w:val="clear" w:color="000000" w:fill="8DB4E2"/>
            <w:noWrap/>
            <w:vAlign w:val="bottom"/>
            <w:hideMark/>
          </w:tcPr>
          <w:p w14:paraId="331A524A" w14:textId="7E2C862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13D3A452"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3953A38C"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58B60FD1"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Current Status</w:t>
            </w:r>
          </w:p>
        </w:tc>
      </w:tr>
      <w:tr w:rsidR="00D61452" w:rsidRPr="00DC6BDA" w14:paraId="231E9D93" w14:textId="77777777" w:rsidTr="00546D2A">
        <w:trPr>
          <w:trHeight w:val="439"/>
        </w:trPr>
        <w:tc>
          <w:tcPr>
            <w:tcW w:w="851" w:type="dxa"/>
            <w:tcBorders>
              <w:top w:val="nil"/>
              <w:left w:val="single" w:sz="4" w:space="0" w:color="auto"/>
              <w:bottom w:val="single" w:sz="4" w:space="0" w:color="auto"/>
              <w:right w:val="single" w:sz="4" w:space="0" w:color="auto"/>
            </w:tcBorders>
            <w:vAlign w:val="center"/>
          </w:tcPr>
          <w:p w14:paraId="22695AD5" w14:textId="23D11561"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E14A367" w14:textId="25D2C8A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CD8941" w14:textId="77777777" w:rsidR="00D61452" w:rsidRPr="00DC6BDA" w:rsidRDefault="00D61452" w:rsidP="00546D2A">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50172621" w14:textId="2F10A787" w:rsidR="00BA5001" w:rsidRPr="00DC6BDA" w:rsidRDefault="001A6997" w:rsidP="00BA5001">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Completed</w:t>
            </w:r>
          </w:p>
        </w:tc>
      </w:tr>
      <w:tr w:rsidR="00D61452" w:rsidRPr="00DC6BDA" w14:paraId="6C1E4160"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0FC0C80A" w14:textId="3923FF7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8FE538" w14:textId="3ECE69E2" w:rsidR="00D61452" w:rsidRPr="00DC6BDA" w:rsidRDefault="00D61452" w:rsidP="0058505B">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5986DB" w14:textId="484B9B21" w:rsidR="00D61452" w:rsidRPr="00DC6BDA" w:rsidRDefault="00D61452" w:rsidP="00546D2A">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4C9786E1" w14:textId="46AF8E0F"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Majority of preliminary statutory approvals are in place</w:t>
            </w:r>
            <w:r w:rsidR="006A7A01" w:rsidRPr="00DC6BDA">
              <w:rPr>
                <w:rFonts w:asciiTheme="minorHAnsi" w:hAnsiTheme="minorHAnsi" w:cstheme="minorHAnsi"/>
                <w:color w:val="000000"/>
                <w:sz w:val="22"/>
                <w:szCs w:val="22"/>
                <w:lang w:val="en-GB" w:eastAsia="en-GB"/>
              </w:rPr>
              <w:t xml:space="preserve"> latest included Approved Plan in this Quarter.</w:t>
            </w:r>
          </w:p>
        </w:tc>
      </w:tr>
      <w:tr w:rsidR="00D61452" w:rsidRPr="00DC6BDA" w14:paraId="46D4672E" w14:textId="77777777" w:rsidTr="00546D2A">
        <w:trPr>
          <w:trHeight w:val="600"/>
        </w:trPr>
        <w:tc>
          <w:tcPr>
            <w:tcW w:w="851" w:type="dxa"/>
            <w:tcBorders>
              <w:top w:val="nil"/>
              <w:left w:val="single" w:sz="4" w:space="0" w:color="auto"/>
              <w:bottom w:val="single" w:sz="4" w:space="0" w:color="auto"/>
              <w:right w:val="single" w:sz="4" w:space="0" w:color="auto"/>
            </w:tcBorders>
            <w:vAlign w:val="center"/>
          </w:tcPr>
          <w:p w14:paraId="75718B99" w14:textId="1E3AA207"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BEDF55" w14:textId="71C6DF4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388AA99A"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3A995E19"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Feb-23</w:t>
            </w:r>
          </w:p>
        </w:tc>
        <w:tc>
          <w:tcPr>
            <w:tcW w:w="5103" w:type="dxa"/>
            <w:tcBorders>
              <w:top w:val="nil"/>
              <w:left w:val="nil"/>
              <w:bottom w:val="single" w:sz="4" w:space="0" w:color="auto"/>
              <w:right w:val="single" w:sz="4" w:space="0" w:color="auto"/>
            </w:tcBorders>
            <w:shd w:val="clear" w:color="auto" w:fill="auto"/>
            <w:vAlign w:val="center"/>
            <w:hideMark/>
          </w:tcPr>
          <w:p w14:paraId="28BBC72A" w14:textId="5D06D400" w:rsidR="00D61452" w:rsidRPr="00DC6BDA" w:rsidRDefault="003B2587" w:rsidP="00200539">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00D61452"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00D61452" w:rsidRPr="00DC6BDA">
              <w:rPr>
                <w:rFonts w:asciiTheme="minorHAnsi" w:hAnsiTheme="minorHAnsi" w:cstheme="minorHAnsi"/>
                <w:color w:val="000000"/>
                <w:sz w:val="22"/>
                <w:szCs w:val="22"/>
                <w:lang w:val="en-GB" w:eastAsia="en-GB"/>
              </w:rPr>
              <w:t xml:space="preserve">are </w:t>
            </w:r>
            <w:r w:rsidR="00D43D44">
              <w:rPr>
                <w:rFonts w:asciiTheme="minorHAnsi" w:hAnsiTheme="minorHAnsi" w:cstheme="minorHAnsi"/>
                <w:color w:val="000000"/>
                <w:sz w:val="22"/>
                <w:szCs w:val="22"/>
                <w:lang w:val="en-GB" w:eastAsia="en-GB"/>
              </w:rPr>
              <w:t>majorly</w:t>
            </w:r>
            <w:r>
              <w:rPr>
                <w:rFonts w:asciiTheme="minorHAnsi" w:hAnsiTheme="minorHAnsi" w:cstheme="minorHAnsi"/>
                <w:color w:val="000000"/>
                <w:sz w:val="22"/>
                <w:szCs w:val="22"/>
                <w:lang w:val="en-GB" w:eastAsia="en-GB"/>
              </w:rPr>
              <w:t xml:space="preserve"> complete and few left are anticipated to be completed by </w:t>
            </w:r>
            <w:r w:rsidR="00090EE2">
              <w:rPr>
                <w:rFonts w:asciiTheme="minorHAnsi" w:hAnsiTheme="minorHAnsi" w:cstheme="minorHAnsi"/>
                <w:color w:val="000000"/>
                <w:sz w:val="22"/>
                <w:szCs w:val="22"/>
                <w:lang w:val="en-GB" w:eastAsia="en-GB"/>
              </w:rPr>
              <w:t>March</w:t>
            </w:r>
            <w:r w:rsidR="001A6997">
              <w:rPr>
                <w:rFonts w:asciiTheme="minorHAnsi" w:hAnsiTheme="minorHAnsi" w:cstheme="minorHAnsi"/>
                <w:color w:val="000000"/>
                <w:sz w:val="22"/>
                <w:szCs w:val="22"/>
                <w:lang w:val="en-GB" w:eastAsia="en-GB"/>
              </w:rPr>
              <w:t>’2</w:t>
            </w:r>
            <w:r w:rsidR="00090EE2">
              <w:rPr>
                <w:rFonts w:asciiTheme="minorHAnsi" w:hAnsiTheme="minorHAnsi" w:cstheme="minorHAnsi"/>
                <w:color w:val="000000"/>
                <w:sz w:val="22"/>
                <w:szCs w:val="22"/>
                <w:lang w:val="en-GB" w:eastAsia="en-GB"/>
              </w:rPr>
              <w:t>3</w:t>
            </w:r>
            <w:r>
              <w:rPr>
                <w:rFonts w:asciiTheme="minorHAnsi" w:hAnsiTheme="minorHAnsi" w:cstheme="minorHAnsi"/>
                <w:color w:val="000000"/>
                <w:sz w:val="22"/>
                <w:szCs w:val="22"/>
                <w:lang w:val="en-GB" w:eastAsia="en-GB"/>
              </w:rPr>
              <w:t xml:space="preserve"> end</w:t>
            </w:r>
            <w:r w:rsidR="00D61452" w:rsidRPr="00DC6BDA">
              <w:rPr>
                <w:rFonts w:asciiTheme="minorHAnsi" w:hAnsiTheme="minorHAnsi" w:cstheme="minorHAnsi"/>
                <w:color w:val="000000"/>
                <w:sz w:val="22"/>
                <w:szCs w:val="22"/>
                <w:lang w:val="en-GB" w:eastAsia="en-GB"/>
              </w:rPr>
              <w:t>. Building wise site progress is alr</w:t>
            </w:r>
            <w:r w:rsidR="002C0EB8" w:rsidRPr="00DC6BDA">
              <w:rPr>
                <w:rFonts w:asciiTheme="minorHAnsi" w:hAnsiTheme="minorHAnsi" w:cstheme="minorHAnsi"/>
                <w:color w:val="000000"/>
                <w:sz w:val="22"/>
                <w:szCs w:val="22"/>
                <w:lang w:val="en-GB" w:eastAsia="en-GB"/>
              </w:rPr>
              <w:t>eady shown above</w:t>
            </w:r>
            <w:r w:rsidR="00200539">
              <w:rPr>
                <w:rFonts w:asciiTheme="minorHAnsi" w:hAnsiTheme="minorHAnsi" w:cstheme="minorHAnsi"/>
                <w:color w:val="000000"/>
                <w:sz w:val="22"/>
                <w:szCs w:val="22"/>
                <w:lang w:val="en-GB" w:eastAsia="en-GB"/>
              </w:rPr>
              <w:t>.</w:t>
            </w:r>
          </w:p>
        </w:tc>
      </w:tr>
      <w:tr w:rsidR="00D61452" w:rsidRPr="00DC6BDA" w14:paraId="54CEFE48" w14:textId="77777777" w:rsidTr="00546D2A">
        <w:trPr>
          <w:trHeight w:val="900"/>
        </w:trPr>
        <w:tc>
          <w:tcPr>
            <w:tcW w:w="851" w:type="dxa"/>
            <w:tcBorders>
              <w:top w:val="nil"/>
              <w:left w:val="single" w:sz="4" w:space="0" w:color="auto"/>
              <w:bottom w:val="single" w:sz="4" w:space="0" w:color="auto"/>
              <w:right w:val="single" w:sz="4" w:space="0" w:color="auto"/>
            </w:tcBorders>
            <w:vAlign w:val="center"/>
          </w:tcPr>
          <w:p w14:paraId="0B08AE52" w14:textId="701F65A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D873024" w14:textId="20056BE3"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264ECC84"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3808ABF6"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3FB9C533" w14:textId="69FFFF1B" w:rsidR="00D61452" w:rsidRPr="00DC6BDA" w:rsidRDefault="00D61452" w:rsidP="00C211A9">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As per our discussion with the </w:t>
            </w:r>
            <w:r w:rsidR="00484D39" w:rsidRPr="00DC6BDA">
              <w:rPr>
                <w:rFonts w:asciiTheme="minorHAnsi" w:hAnsiTheme="minorHAnsi" w:cstheme="minorHAnsi"/>
                <w:color w:val="000000"/>
                <w:sz w:val="22"/>
                <w:szCs w:val="22"/>
                <w:lang w:val="en-GB" w:eastAsia="en-GB"/>
              </w:rPr>
              <w:t>borrower</w:t>
            </w:r>
            <w:r w:rsidRPr="00DC6BDA">
              <w:rPr>
                <w:rFonts w:asciiTheme="minorHAnsi" w:hAnsiTheme="minorHAnsi" w:cstheme="minorHAnsi"/>
                <w:color w:val="000000"/>
                <w:sz w:val="22"/>
                <w:szCs w:val="22"/>
                <w:lang w:val="en-GB" w:eastAsia="en-GB"/>
              </w:rPr>
              <w:t xml:space="preserve">, they have </w:t>
            </w:r>
            <w:r w:rsidR="0058505B" w:rsidRPr="00DC6BDA">
              <w:rPr>
                <w:rFonts w:asciiTheme="minorHAnsi" w:hAnsiTheme="minorHAnsi" w:cstheme="minorHAnsi"/>
                <w:color w:val="000000"/>
                <w:sz w:val="22"/>
                <w:szCs w:val="22"/>
                <w:lang w:val="en-GB" w:eastAsia="en-GB"/>
              </w:rPr>
              <w:t xml:space="preserve">already </w:t>
            </w:r>
            <w:r w:rsidRPr="00DC6BDA">
              <w:rPr>
                <w:rFonts w:asciiTheme="minorHAnsi" w:hAnsiTheme="minorHAnsi" w:cstheme="minorHAnsi"/>
                <w:color w:val="000000"/>
                <w:sz w:val="22"/>
                <w:szCs w:val="22"/>
                <w:lang w:val="en-GB" w:eastAsia="en-GB"/>
              </w:rPr>
              <w:t>ordered the major machineries</w:t>
            </w:r>
            <w:r w:rsidR="0058505B" w:rsidRPr="00DC6BDA">
              <w:rPr>
                <w:rFonts w:asciiTheme="minorHAnsi" w:hAnsiTheme="minorHAnsi" w:cstheme="minorHAnsi"/>
                <w:color w:val="000000"/>
                <w:sz w:val="22"/>
                <w:szCs w:val="22"/>
                <w:lang w:val="en-GB" w:eastAsia="en-GB"/>
              </w:rPr>
              <w:t xml:space="preserve"> required for the project</w:t>
            </w:r>
            <w:r w:rsidR="00200539">
              <w:rPr>
                <w:rFonts w:asciiTheme="minorHAnsi" w:hAnsiTheme="minorHAnsi" w:cstheme="minorHAnsi"/>
                <w:color w:val="000000"/>
                <w:sz w:val="22"/>
                <w:szCs w:val="22"/>
                <w:lang w:val="en-GB" w:eastAsia="en-GB"/>
              </w:rPr>
              <w:t xml:space="preserve"> and installed</w:t>
            </w:r>
            <w:r w:rsidR="0058505B" w:rsidRPr="00DC6BDA">
              <w:rPr>
                <w:rFonts w:asciiTheme="minorHAnsi" w:hAnsiTheme="minorHAnsi" w:cstheme="minorHAnsi"/>
                <w:color w:val="000000"/>
                <w:sz w:val="22"/>
                <w:szCs w:val="22"/>
                <w:lang w:val="en-GB" w:eastAsia="en-GB"/>
              </w:rPr>
              <w:t>.</w:t>
            </w:r>
            <w:r w:rsidRPr="00DC6BDA">
              <w:rPr>
                <w:rFonts w:asciiTheme="minorHAnsi" w:hAnsiTheme="minorHAnsi" w:cstheme="minorHAnsi"/>
                <w:color w:val="000000"/>
                <w:sz w:val="22"/>
                <w:szCs w:val="22"/>
                <w:lang w:val="en-GB" w:eastAsia="en-GB"/>
              </w:rPr>
              <w:t xml:space="preserve"> </w:t>
            </w:r>
            <w:r w:rsidR="00C211A9">
              <w:rPr>
                <w:rFonts w:asciiTheme="minorHAnsi" w:hAnsiTheme="minorHAnsi" w:cstheme="minorHAnsi"/>
                <w:color w:val="000000"/>
                <w:sz w:val="22"/>
                <w:szCs w:val="22"/>
                <w:lang w:val="en-GB" w:eastAsia="en-GB"/>
              </w:rPr>
              <w:t>The list of PO provided to us are summarised</w:t>
            </w:r>
            <w:r w:rsidR="00AE1375">
              <w:rPr>
                <w:rFonts w:asciiTheme="minorHAnsi" w:hAnsiTheme="minorHAnsi" w:cstheme="minorHAnsi"/>
                <w:color w:val="000000"/>
                <w:sz w:val="22"/>
                <w:szCs w:val="22"/>
                <w:lang w:val="en-GB" w:eastAsia="en-GB"/>
              </w:rPr>
              <w:t xml:space="preserve"> and is attached as Annexure-03.</w:t>
            </w:r>
          </w:p>
        </w:tc>
      </w:tr>
      <w:tr w:rsidR="00D61452" w:rsidRPr="00DC6BDA" w14:paraId="4526A05C"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0FA30AFD" w14:textId="4A163FA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3FDF84F" w14:textId="671444DF"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612BB49B"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64BC8A34"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300EDC4F" w14:textId="69CF740F" w:rsidR="00D61452" w:rsidRPr="00DC6BDA" w:rsidRDefault="00907B93" w:rsidP="00907B93">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Most of the machineries are already delivered to the site of </w:t>
            </w:r>
            <w:r w:rsidR="00D61452" w:rsidRPr="00DC6BDA">
              <w:rPr>
                <w:rFonts w:asciiTheme="minorHAnsi" w:hAnsiTheme="minorHAnsi" w:cstheme="minorHAnsi"/>
                <w:color w:val="000000"/>
                <w:sz w:val="22"/>
                <w:szCs w:val="22"/>
                <w:lang w:val="en-GB" w:eastAsia="en-GB"/>
              </w:rPr>
              <w:t>the project</w:t>
            </w:r>
            <w:r w:rsidR="00200539">
              <w:rPr>
                <w:rFonts w:asciiTheme="minorHAnsi" w:hAnsiTheme="minorHAnsi" w:cstheme="minorHAnsi"/>
                <w:color w:val="000000"/>
                <w:sz w:val="22"/>
                <w:szCs w:val="22"/>
                <w:lang w:val="en-GB" w:eastAsia="en-GB"/>
              </w:rPr>
              <w:t xml:space="preserve"> and installed</w:t>
            </w:r>
            <w:r w:rsidR="00D61452" w:rsidRPr="00DC6BDA">
              <w:rPr>
                <w:rFonts w:asciiTheme="minorHAnsi" w:hAnsiTheme="minorHAnsi" w:cstheme="minorHAnsi"/>
                <w:color w:val="000000"/>
                <w:sz w:val="22"/>
                <w:szCs w:val="22"/>
                <w:lang w:val="en-GB" w:eastAsia="en-GB"/>
              </w:rPr>
              <w:t>.</w:t>
            </w:r>
          </w:p>
        </w:tc>
      </w:tr>
      <w:tr w:rsidR="00D61452" w:rsidRPr="00DC6BDA" w14:paraId="193B8CFF"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19B8FB95" w14:textId="07DCC724"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5E2C535" w14:textId="7CE93591"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17B46FA7"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Dec-21</w:t>
            </w:r>
          </w:p>
        </w:tc>
        <w:tc>
          <w:tcPr>
            <w:tcW w:w="992" w:type="dxa"/>
            <w:tcBorders>
              <w:top w:val="nil"/>
              <w:left w:val="nil"/>
              <w:bottom w:val="single" w:sz="4" w:space="0" w:color="auto"/>
              <w:right w:val="single" w:sz="4" w:space="0" w:color="auto"/>
            </w:tcBorders>
            <w:shd w:val="clear" w:color="auto" w:fill="auto"/>
            <w:noWrap/>
            <w:vAlign w:val="center"/>
            <w:hideMark/>
          </w:tcPr>
          <w:p w14:paraId="002C14A4"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Mar-23</w:t>
            </w:r>
          </w:p>
        </w:tc>
        <w:tc>
          <w:tcPr>
            <w:tcW w:w="5103" w:type="dxa"/>
            <w:tcBorders>
              <w:top w:val="nil"/>
              <w:left w:val="nil"/>
              <w:bottom w:val="single" w:sz="4" w:space="0" w:color="auto"/>
              <w:right w:val="single" w:sz="4" w:space="0" w:color="auto"/>
            </w:tcBorders>
            <w:shd w:val="clear" w:color="auto" w:fill="auto"/>
            <w:noWrap/>
            <w:vAlign w:val="center"/>
            <w:hideMark/>
          </w:tcPr>
          <w:p w14:paraId="3620892E" w14:textId="79590CCA" w:rsidR="00D61452" w:rsidRPr="00DC6BDA" w:rsidRDefault="00246A65" w:rsidP="00200539">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 xml:space="preserve">Essential </w:t>
            </w:r>
            <w:r w:rsidRPr="00DC6BDA">
              <w:rPr>
                <w:rFonts w:ascii="Calibri" w:hAnsi="Calibri" w:cs="Calibri"/>
                <w:color w:val="000000"/>
                <w:sz w:val="22"/>
                <w:szCs w:val="22"/>
                <w:lang w:val="en-GB" w:eastAsia="en-GB"/>
              </w:rPr>
              <w:t xml:space="preserve">machineries </w:t>
            </w:r>
            <w:r>
              <w:rPr>
                <w:rFonts w:ascii="Calibri" w:hAnsi="Calibri" w:cs="Calibri"/>
                <w:color w:val="000000"/>
                <w:sz w:val="22"/>
                <w:szCs w:val="22"/>
                <w:lang w:val="en-GB" w:eastAsia="en-GB"/>
              </w:rPr>
              <w:t>f</w:t>
            </w:r>
            <w:r w:rsidR="00200539">
              <w:rPr>
                <w:rFonts w:ascii="Calibri" w:hAnsi="Calibri" w:cs="Calibri"/>
                <w:color w:val="000000"/>
                <w:sz w:val="22"/>
                <w:szCs w:val="22"/>
                <w:lang w:val="en-GB" w:eastAsia="en-GB"/>
              </w:rPr>
              <w:t>or the Production are installed.</w:t>
            </w:r>
          </w:p>
        </w:tc>
      </w:tr>
      <w:tr w:rsidR="00546D2A" w:rsidRPr="00DC6BDA" w14:paraId="3FDCBF99"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32CFA5D8" w14:textId="13D13764" w:rsidR="00546D2A" w:rsidRPr="00DC6BDA" w:rsidRDefault="00546D2A"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C9CC7FD" w14:textId="68983900" w:rsidR="00546D2A" w:rsidRPr="00DC6BDA" w:rsidRDefault="00546D2A"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1985" w:type="dxa"/>
            <w:gridSpan w:val="2"/>
            <w:tcBorders>
              <w:top w:val="nil"/>
              <w:left w:val="nil"/>
              <w:bottom w:val="single" w:sz="4" w:space="0" w:color="auto"/>
              <w:right w:val="single" w:sz="4" w:space="0" w:color="auto"/>
            </w:tcBorders>
            <w:shd w:val="clear" w:color="auto" w:fill="auto"/>
            <w:noWrap/>
            <w:vAlign w:val="center"/>
            <w:hideMark/>
          </w:tcPr>
          <w:p w14:paraId="30B2D9E9" w14:textId="5A084578" w:rsidR="00546D2A" w:rsidRPr="00DC6BDA" w:rsidRDefault="00546D2A" w:rsidP="00546D2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w:t>
            </w:r>
            <w:r w:rsidRPr="00DC6BDA">
              <w:rPr>
                <w:rFonts w:asciiTheme="minorHAnsi" w:hAnsiTheme="minorHAnsi" w:cstheme="minorHAnsi"/>
                <w:color w:val="000000"/>
                <w:sz w:val="22"/>
                <w:szCs w:val="22"/>
                <w:lang w:val="en-GB" w:eastAsia="en-GB"/>
              </w:rPr>
              <w:t>-2</w:t>
            </w:r>
            <w:r>
              <w:rPr>
                <w:rFonts w:asciiTheme="minorHAnsi" w:hAnsiTheme="minorHAnsi" w:cstheme="minorHAnsi"/>
                <w:color w:val="000000"/>
                <w:sz w:val="22"/>
                <w:szCs w:val="22"/>
                <w:lang w:val="en-GB" w:eastAsia="en-GB"/>
              </w:rPr>
              <w:t>2</w:t>
            </w:r>
          </w:p>
        </w:tc>
        <w:tc>
          <w:tcPr>
            <w:tcW w:w="5103" w:type="dxa"/>
            <w:tcBorders>
              <w:top w:val="nil"/>
              <w:left w:val="nil"/>
              <w:bottom w:val="single" w:sz="4" w:space="0" w:color="auto"/>
              <w:right w:val="single" w:sz="4" w:space="0" w:color="auto"/>
            </w:tcBorders>
            <w:shd w:val="clear" w:color="auto" w:fill="auto"/>
            <w:noWrap/>
            <w:vAlign w:val="center"/>
            <w:hideMark/>
          </w:tcPr>
          <w:p w14:paraId="585E973C" w14:textId="3D71A8DF" w:rsidR="00546D2A" w:rsidRPr="00DC6BDA" w:rsidRDefault="00546D2A" w:rsidP="00546D2A">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Plant have achieved the COD.</w:t>
            </w:r>
          </w:p>
        </w:tc>
      </w:tr>
    </w:tbl>
    <w:p w14:paraId="5415FA6D" w14:textId="4E789879" w:rsidR="009F003A" w:rsidRPr="00DC6BDA" w:rsidRDefault="009F003A" w:rsidP="00814B96">
      <w:pPr>
        <w:autoSpaceDE w:val="0"/>
        <w:autoSpaceDN w:val="0"/>
        <w:adjustRightInd w:val="0"/>
        <w:spacing w:line="360" w:lineRule="auto"/>
        <w:ind w:hanging="284"/>
        <w:jc w:val="both"/>
        <w:rPr>
          <w:rFonts w:cs="Arial"/>
          <w:b/>
          <w:noProof/>
          <w:lang w:eastAsia="en-IN"/>
        </w:rPr>
      </w:pPr>
    </w:p>
    <w:p w14:paraId="116BA8DD" w14:textId="18C86A3D" w:rsidR="00607EA8" w:rsidRPr="00DC6BDA" w:rsidRDefault="00607EA8" w:rsidP="00AF3520">
      <w:pPr>
        <w:autoSpaceDE w:val="0"/>
        <w:autoSpaceDN w:val="0"/>
        <w:adjustRightInd w:val="0"/>
        <w:spacing w:line="360" w:lineRule="auto"/>
        <w:ind w:hanging="284"/>
        <w:jc w:val="both"/>
        <w:rPr>
          <w:rFonts w:cs="Arial"/>
          <w:b/>
          <w:lang w:eastAsia="en-IN"/>
        </w:rPr>
      </w:pPr>
      <w:r w:rsidRPr="00DC6BDA">
        <w:rPr>
          <w:rFonts w:cs="Arial"/>
          <w:b/>
          <w:noProof/>
          <w:lang w:eastAsia="en-IN"/>
        </w:rPr>
        <w:drawing>
          <wp:inline distT="0" distB="0" distL="0" distR="0" wp14:anchorId="1D329D08" wp14:editId="10B4F41D">
            <wp:extent cx="6086475" cy="3474720"/>
            <wp:effectExtent l="19050" t="19050" r="2857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4C721.tmp"/>
                    <pic:cNvPicPr/>
                  </pic:nvPicPr>
                  <pic:blipFill rotWithShape="1">
                    <a:blip r:embed="rId22">
                      <a:extLst>
                        <a:ext uri="{28A0092B-C50C-407E-A947-70E740481C1C}">
                          <a14:useLocalDpi xmlns:a14="http://schemas.microsoft.com/office/drawing/2010/main" val="0"/>
                        </a:ext>
                      </a:extLst>
                    </a:blip>
                    <a:srcRect b="1769"/>
                    <a:stretch/>
                  </pic:blipFill>
                  <pic:spPr bwMode="auto">
                    <a:xfrm>
                      <a:off x="0" y="0"/>
                      <a:ext cx="6090308" cy="3476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W w:w="9782" w:type="dxa"/>
        <w:tblInd w:w="-431" w:type="dxa"/>
        <w:tblLayout w:type="fixed"/>
        <w:tblLook w:val="04A0" w:firstRow="1" w:lastRow="0" w:firstColumn="1" w:lastColumn="0" w:noHBand="0" w:noVBand="1"/>
      </w:tblPr>
      <w:tblGrid>
        <w:gridCol w:w="2694"/>
        <w:gridCol w:w="993"/>
        <w:gridCol w:w="992"/>
        <w:gridCol w:w="5103"/>
      </w:tblGrid>
      <w:tr w:rsidR="009F003A" w:rsidRPr="00DC6BDA" w14:paraId="09D6AC2C" w14:textId="77777777" w:rsidTr="009F003A">
        <w:trPr>
          <w:trHeight w:val="300"/>
        </w:trPr>
        <w:tc>
          <w:tcPr>
            <w:tcW w:w="9782" w:type="dxa"/>
            <w:gridSpan w:val="4"/>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68EA9157" w14:textId="77777777" w:rsidR="009F003A" w:rsidRPr="00DC6BDA" w:rsidRDefault="009F003A" w:rsidP="009F003A">
            <w:pPr>
              <w:jc w:val="center"/>
              <w:rPr>
                <w:rFonts w:ascii="Calibri" w:hAnsi="Calibri" w:cs="Calibri"/>
                <w:b/>
                <w:bCs/>
                <w:color w:val="FFFFFF"/>
                <w:sz w:val="22"/>
                <w:szCs w:val="22"/>
                <w:u w:val="single"/>
                <w:lang w:val="en-GB" w:eastAsia="en-GB"/>
              </w:rPr>
            </w:pPr>
            <w:r w:rsidRPr="00DC6BDA">
              <w:rPr>
                <w:rFonts w:ascii="Calibri" w:hAnsi="Calibri" w:cs="Calibri"/>
                <w:b/>
                <w:bCs/>
                <w:color w:val="FFFFFF"/>
                <w:sz w:val="22"/>
                <w:szCs w:val="22"/>
                <w:u w:val="single"/>
                <w:lang w:val="en-GB" w:eastAsia="en-GB"/>
              </w:rPr>
              <w:t>IMPLEMENTATION SCHEDULE OF GRINDING UNIT (GU), HAMIRPUR, UTTAR PRADESH</w:t>
            </w:r>
          </w:p>
        </w:tc>
      </w:tr>
      <w:tr w:rsidR="009F003A" w:rsidRPr="00DC6BDA" w14:paraId="4E5C19ED" w14:textId="77777777" w:rsidTr="001329DC">
        <w:trPr>
          <w:trHeight w:val="300"/>
        </w:trPr>
        <w:tc>
          <w:tcPr>
            <w:tcW w:w="2694" w:type="dxa"/>
            <w:tcBorders>
              <w:top w:val="nil"/>
              <w:left w:val="single" w:sz="4" w:space="0" w:color="auto"/>
              <w:bottom w:val="single" w:sz="4" w:space="0" w:color="auto"/>
              <w:right w:val="single" w:sz="4" w:space="0" w:color="auto"/>
            </w:tcBorders>
            <w:shd w:val="clear" w:color="000000" w:fill="8DB4E2"/>
            <w:noWrap/>
            <w:vAlign w:val="bottom"/>
            <w:hideMark/>
          </w:tcPr>
          <w:p w14:paraId="0B97C73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58C32BE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527908D9"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0855604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Current Status</w:t>
            </w:r>
          </w:p>
        </w:tc>
      </w:tr>
      <w:tr w:rsidR="009F003A" w:rsidRPr="00DC6BDA" w14:paraId="21BA143E" w14:textId="77777777" w:rsidTr="0069245A">
        <w:trPr>
          <w:trHeight w:val="7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E5B7C87" w14:textId="575DE0B9" w:rsidR="009F003A" w:rsidRPr="00DC6BDA" w:rsidRDefault="009F003A" w:rsidP="001329DC">
            <w:pPr>
              <w:ind w:right="-108"/>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C5224E"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63C1ED50" w14:textId="316F9675" w:rsidR="009F003A" w:rsidRPr="00DC6BDA" w:rsidRDefault="0069245A" w:rsidP="00A0086B">
            <w:pPr>
              <w:jc w:val="both"/>
              <w:rPr>
                <w:rFonts w:ascii="Calibri" w:hAnsi="Calibri" w:cs="Calibri"/>
                <w:color w:val="000000"/>
                <w:sz w:val="22"/>
                <w:szCs w:val="22"/>
                <w:lang w:val="en-GB" w:eastAsia="en-GB"/>
              </w:rPr>
            </w:pPr>
            <w:r>
              <w:rPr>
                <w:rFonts w:asciiTheme="minorHAnsi" w:hAnsiTheme="minorHAnsi" w:cstheme="minorHAnsi"/>
                <w:color w:val="000000"/>
                <w:sz w:val="22"/>
                <w:szCs w:val="22"/>
                <w:lang w:val="en-GB" w:eastAsia="en-GB"/>
              </w:rPr>
              <w:t>Achieved.</w:t>
            </w:r>
            <w:r w:rsidR="00814B96" w:rsidRPr="00DC6BDA">
              <w:rPr>
                <w:rFonts w:asciiTheme="minorHAnsi" w:hAnsiTheme="minorHAnsi" w:cstheme="minorHAnsi"/>
                <w:color w:val="000000"/>
                <w:sz w:val="22"/>
                <w:szCs w:val="22"/>
                <w:lang w:val="en-GB" w:eastAsia="en-GB"/>
              </w:rPr>
              <w:t xml:space="preserve"> </w:t>
            </w:r>
          </w:p>
        </w:tc>
      </w:tr>
      <w:tr w:rsidR="009F003A" w:rsidRPr="00DC6BDA" w14:paraId="1FC4E0FF"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AA763DD"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AF1138"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1134559B" w14:textId="463338F0" w:rsidR="009F003A" w:rsidRPr="00DC6BDA" w:rsidRDefault="009F003A" w:rsidP="009F003A">
            <w:pPr>
              <w:jc w:val="both"/>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Majority of statutory approvals are in place</w:t>
            </w:r>
            <w:r w:rsidR="0069245A">
              <w:rPr>
                <w:rFonts w:ascii="Calibri" w:hAnsi="Calibri" w:cs="Calibri"/>
                <w:color w:val="000000"/>
                <w:sz w:val="22"/>
                <w:szCs w:val="22"/>
                <w:lang w:val="en-GB" w:eastAsia="en-GB"/>
              </w:rPr>
              <w:t>.</w:t>
            </w:r>
          </w:p>
        </w:tc>
      </w:tr>
      <w:tr w:rsidR="009F003A" w:rsidRPr="00DC6BDA" w14:paraId="10028974" w14:textId="77777777" w:rsidTr="001329DC">
        <w:trPr>
          <w:trHeight w:val="6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EF85E44"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7945496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721E6B3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vAlign w:val="center"/>
            <w:hideMark/>
          </w:tcPr>
          <w:p w14:paraId="14049CDD" w14:textId="4E64EF97" w:rsidR="009F003A" w:rsidRPr="00DC6BDA" w:rsidRDefault="00477C07" w:rsidP="00200539">
            <w:pPr>
              <w:jc w:val="both"/>
              <w:rPr>
                <w:rFonts w:ascii="Calibri" w:hAnsi="Calibri" w:cs="Calibr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Pr="00DC6BDA">
              <w:rPr>
                <w:rFonts w:asciiTheme="minorHAnsi" w:hAnsiTheme="minorHAnsi" w:cstheme="minorHAnsi"/>
                <w:color w:val="000000"/>
                <w:sz w:val="22"/>
                <w:szCs w:val="22"/>
                <w:lang w:val="en-GB" w:eastAsia="en-GB"/>
              </w:rPr>
              <w:t xml:space="preserve">are </w:t>
            </w:r>
            <w:r>
              <w:rPr>
                <w:rFonts w:asciiTheme="minorHAnsi" w:hAnsiTheme="minorHAnsi" w:cstheme="minorHAnsi"/>
                <w:color w:val="000000"/>
                <w:sz w:val="22"/>
                <w:szCs w:val="22"/>
                <w:lang w:val="en-GB" w:eastAsia="en-GB"/>
              </w:rPr>
              <w:t>complete</w:t>
            </w:r>
            <w:r w:rsidR="00090EE2">
              <w:rPr>
                <w:rFonts w:asciiTheme="minorHAnsi" w:hAnsiTheme="minorHAnsi" w:cstheme="minorHAnsi"/>
                <w:color w:val="000000"/>
                <w:sz w:val="22"/>
                <w:szCs w:val="22"/>
                <w:lang w:val="en-GB" w:eastAsia="en-GB"/>
              </w:rPr>
              <w:t>.</w:t>
            </w:r>
          </w:p>
        </w:tc>
      </w:tr>
      <w:tr w:rsidR="009F003A" w:rsidRPr="00DC6BDA" w14:paraId="1FE05BF0" w14:textId="77777777" w:rsidTr="001329DC">
        <w:trPr>
          <w:trHeight w:val="9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4C5FDF56"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1507C8ED"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66B3E80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1ED9AD76" w14:textId="6783CE6A" w:rsidR="009F003A" w:rsidRPr="00DC6BDA" w:rsidRDefault="0058505B" w:rsidP="00200539">
            <w:pPr>
              <w:jc w:val="both"/>
              <w:rPr>
                <w:rFonts w:ascii="Calibri" w:hAnsi="Calibri" w:cs="Calibri"/>
                <w:color w:val="000000"/>
                <w:sz w:val="22"/>
                <w:szCs w:val="22"/>
                <w:lang w:val="en-GB" w:eastAsia="en-GB"/>
              </w:rPr>
            </w:pPr>
            <w:r w:rsidRPr="00DC6BDA">
              <w:rPr>
                <w:rFonts w:asciiTheme="minorHAnsi" w:hAnsiTheme="minorHAnsi" w:cstheme="minorHAnsi"/>
                <w:color w:val="000000"/>
                <w:sz w:val="22"/>
                <w:szCs w:val="22"/>
                <w:lang w:val="en-GB" w:eastAsia="en-GB"/>
              </w:rPr>
              <w:t>As per our discussion with the borrower, they have already ordered the major machineries required for the project</w:t>
            </w:r>
            <w:r w:rsidR="00200539">
              <w:rPr>
                <w:rFonts w:asciiTheme="minorHAnsi" w:hAnsiTheme="minorHAnsi" w:cstheme="minorHAnsi"/>
                <w:color w:val="000000"/>
                <w:sz w:val="22"/>
                <w:szCs w:val="22"/>
                <w:lang w:val="en-GB" w:eastAsia="en-GB"/>
              </w:rPr>
              <w:t xml:space="preserve"> and installed</w:t>
            </w:r>
            <w:r w:rsidRPr="00DC6BDA">
              <w:rPr>
                <w:rFonts w:asciiTheme="minorHAnsi" w:hAnsiTheme="minorHAnsi" w:cstheme="minorHAnsi"/>
                <w:color w:val="000000"/>
                <w:sz w:val="22"/>
                <w:szCs w:val="22"/>
                <w:lang w:val="en-GB" w:eastAsia="en-GB"/>
              </w:rPr>
              <w:t xml:space="preserve">. </w:t>
            </w:r>
            <w:r w:rsidR="00200539">
              <w:rPr>
                <w:rFonts w:asciiTheme="minorHAnsi" w:hAnsiTheme="minorHAnsi" w:cstheme="minorHAnsi"/>
                <w:color w:val="000000"/>
                <w:sz w:val="22"/>
                <w:szCs w:val="22"/>
                <w:lang w:val="en-GB" w:eastAsia="en-GB"/>
              </w:rPr>
              <w:t>T</w:t>
            </w:r>
            <w:r w:rsidRPr="00DC6BDA">
              <w:rPr>
                <w:rFonts w:asciiTheme="minorHAnsi" w:hAnsiTheme="minorHAnsi" w:cstheme="minorHAnsi"/>
                <w:color w:val="000000"/>
                <w:sz w:val="22"/>
                <w:szCs w:val="22"/>
                <w:lang w:val="en-GB" w:eastAsia="en-GB"/>
              </w:rPr>
              <w:t>he copies of purchase orders</w:t>
            </w:r>
            <w:r w:rsidR="00C07DD4">
              <w:rPr>
                <w:rFonts w:asciiTheme="minorHAnsi" w:hAnsiTheme="minorHAnsi" w:cstheme="minorHAnsi"/>
                <w:color w:val="000000"/>
                <w:sz w:val="22"/>
                <w:szCs w:val="22"/>
                <w:lang w:val="en-GB" w:eastAsia="en-GB"/>
              </w:rPr>
              <w:t xml:space="preserve"> on sample Bases as attached in the “Annexure-3”</w:t>
            </w:r>
            <w:r w:rsidRPr="00DC6BDA">
              <w:rPr>
                <w:rFonts w:asciiTheme="minorHAnsi" w:hAnsiTheme="minorHAnsi" w:cstheme="minorHAnsi"/>
                <w:color w:val="000000"/>
                <w:sz w:val="22"/>
                <w:szCs w:val="22"/>
                <w:lang w:val="en-GB" w:eastAsia="en-GB"/>
              </w:rPr>
              <w:t>.</w:t>
            </w:r>
          </w:p>
        </w:tc>
      </w:tr>
      <w:tr w:rsidR="009F003A" w:rsidRPr="00DC6BDA" w14:paraId="3F1B35C7"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D33D861"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49010B68"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481F6C86"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noWrap/>
            <w:vAlign w:val="center"/>
            <w:hideMark/>
          </w:tcPr>
          <w:p w14:paraId="78931F0D" w14:textId="4692B3C4" w:rsidR="009F003A" w:rsidRPr="00DC6BDA" w:rsidRDefault="00090EE2" w:rsidP="00741CE5">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 xml:space="preserve">All </w:t>
            </w:r>
            <w:r w:rsidR="00741CE5">
              <w:rPr>
                <w:rFonts w:ascii="Calibri" w:hAnsi="Calibri" w:cs="Calibri"/>
                <w:color w:val="000000"/>
                <w:sz w:val="22"/>
                <w:szCs w:val="22"/>
                <w:lang w:val="en-GB" w:eastAsia="en-GB"/>
              </w:rPr>
              <w:t>of the machineries were delivered</w:t>
            </w:r>
            <w:r w:rsidR="00200539">
              <w:rPr>
                <w:rFonts w:ascii="Calibri" w:hAnsi="Calibri" w:cs="Calibri"/>
                <w:color w:val="000000"/>
                <w:sz w:val="22"/>
                <w:szCs w:val="22"/>
                <w:lang w:val="en-GB" w:eastAsia="en-GB"/>
              </w:rPr>
              <w:t xml:space="preserve"> and installed</w:t>
            </w:r>
            <w:r w:rsidR="00741CE5">
              <w:rPr>
                <w:rFonts w:ascii="Calibri" w:hAnsi="Calibri" w:cs="Calibri"/>
                <w:color w:val="000000"/>
                <w:sz w:val="22"/>
                <w:szCs w:val="22"/>
                <w:lang w:val="en-GB" w:eastAsia="en-GB"/>
              </w:rPr>
              <w:t xml:space="preserve"> at the site</w:t>
            </w:r>
            <w:r w:rsidR="009F003A" w:rsidRPr="00DC6BDA">
              <w:rPr>
                <w:rFonts w:ascii="Calibri" w:hAnsi="Calibri" w:cs="Calibri"/>
                <w:color w:val="000000"/>
                <w:sz w:val="22"/>
                <w:szCs w:val="22"/>
                <w:lang w:val="en-GB" w:eastAsia="en-GB"/>
              </w:rPr>
              <w:t>.</w:t>
            </w:r>
          </w:p>
        </w:tc>
      </w:tr>
      <w:tr w:rsidR="009F003A" w:rsidRPr="00DC6BDA" w14:paraId="0F141ED8"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EAD71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794AE90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49DB3AB7"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7A6851B9" w14:textId="43AE59C6" w:rsidR="009F003A" w:rsidRPr="00DC6BDA" w:rsidRDefault="00200539" w:rsidP="000261B5">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A</w:t>
            </w:r>
            <w:r w:rsidR="00090EE2">
              <w:rPr>
                <w:rFonts w:ascii="Calibri" w:hAnsi="Calibri" w:cs="Calibri"/>
                <w:color w:val="000000"/>
                <w:sz w:val="22"/>
                <w:szCs w:val="22"/>
                <w:lang w:val="en-GB" w:eastAsia="en-GB"/>
              </w:rPr>
              <w:t>ll the machinery have been installed at the site and production have also been started.</w:t>
            </w:r>
          </w:p>
        </w:tc>
      </w:tr>
      <w:tr w:rsidR="00546D2A" w:rsidRPr="00DC6BDA" w14:paraId="607FE966" w14:textId="77777777" w:rsidTr="00E43471">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F00908" w14:textId="38170B4D" w:rsidR="00546D2A" w:rsidRPr="00DC6BDA" w:rsidRDefault="00546D2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Trial runs and Commissioning of Plant</w:t>
            </w:r>
          </w:p>
        </w:tc>
        <w:tc>
          <w:tcPr>
            <w:tcW w:w="1985" w:type="dxa"/>
            <w:gridSpan w:val="2"/>
            <w:tcBorders>
              <w:top w:val="nil"/>
              <w:left w:val="nil"/>
              <w:bottom w:val="single" w:sz="4" w:space="0" w:color="auto"/>
              <w:right w:val="single" w:sz="4" w:space="0" w:color="auto"/>
            </w:tcBorders>
            <w:shd w:val="clear" w:color="auto" w:fill="auto"/>
            <w:noWrap/>
            <w:vAlign w:val="center"/>
            <w:hideMark/>
          </w:tcPr>
          <w:p w14:paraId="039032F5" w14:textId="511A9094" w:rsidR="00546D2A" w:rsidRPr="00DC6BDA" w:rsidRDefault="00546D2A" w:rsidP="00546D2A">
            <w:pPr>
              <w:rPr>
                <w:rFonts w:ascii="Calibri" w:hAnsi="Calibri" w:cs="Calibri"/>
                <w:color w:val="000000"/>
                <w:sz w:val="22"/>
                <w:szCs w:val="22"/>
                <w:lang w:val="en-GB" w:eastAsia="en-GB"/>
              </w:rPr>
            </w:pPr>
            <w:r>
              <w:rPr>
                <w:rFonts w:ascii="Calibri" w:hAnsi="Calibri" w:cs="Calibri"/>
                <w:color w:val="000000"/>
                <w:sz w:val="22"/>
                <w:szCs w:val="22"/>
                <w:lang w:val="en-GB" w:eastAsia="en-GB"/>
              </w:rPr>
              <w:t>Nov</w:t>
            </w:r>
            <w:r w:rsidRPr="00DC6BDA">
              <w:rPr>
                <w:rFonts w:ascii="Calibri" w:hAnsi="Calibri" w:cs="Calibri"/>
                <w:color w:val="000000"/>
                <w:sz w:val="22"/>
                <w:szCs w:val="22"/>
                <w:lang w:val="en-GB" w:eastAsia="en-GB"/>
              </w:rPr>
              <w:t>-2</w:t>
            </w:r>
            <w:r>
              <w:rPr>
                <w:rFonts w:ascii="Calibri" w:hAnsi="Calibri" w:cs="Calibri"/>
                <w:color w:val="000000"/>
                <w:sz w:val="22"/>
                <w:szCs w:val="22"/>
                <w:lang w:val="en-GB" w:eastAsia="en-GB"/>
              </w:rPr>
              <w:t>2</w:t>
            </w:r>
          </w:p>
        </w:tc>
        <w:tc>
          <w:tcPr>
            <w:tcW w:w="5103" w:type="dxa"/>
            <w:tcBorders>
              <w:top w:val="nil"/>
              <w:left w:val="nil"/>
              <w:bottom w:val="single" w:sz="4" w:space="0" w:color="auto"/>
              <w:right w:val="single" w:sz="4" w:space="0" w:color="auto"/>
            </w:tcBorders>
            <w:shd w:val="clear" w:color="auto" w:fill="auto"/>
            <w:noWrap/>
            <w:vAlign w:val="center"/>
            <w:hideMark/>
          </w:tcPr>
          <w:p w14:paraId="4DFF918F" w14:textId="10CB9F03" w:rsidR="00546D2A" w:rsidRPr="00DC6BDA" w:rsidRDefault="00546D2A" w:rsidP="00546D2A">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Plant have achieved the COD.</w:t>
            </w:r>
          </w:p>
        </w:tc>
      </w:tr>
    </w:tbl>
    <w:p w14:paraId="6A34F898" w14:textId="77777777" w:rsidR="009F003A" w:rsidRPr="00DC6BDA" w:rsidRDefault="009F003A" w:rsidP="00737FEE">
      <w:pPr>
        <w:autoSpaceDE w:val="0"/>
        <w:autoSpaceDN w:val="0"/>
        <w:adjustRightInd w:val="0"/>
        <w:spacing w:line="360" w:lineRule="auto"/>
        <w:ind w:hanging="426"/>
        <w:jc w:val="both"/>
        <w:rPr>
          <w:rFonts w:cs="Arial"/>
          <w:b/>
          <w:lang w:eastAsia="en-IN"/>
        </w:rPr>
      </w:pPr>
    </w:p>
    <w:p w14:paraId="6A39DD81" w14:textId="4D24AA67" w:rsidR="00607EA8" w:rsidRPr="00DC6BDA" w:rsidRDefault="00C04200" w:rsidP="00D85C94">
      <w:pPr>
        <w:autoSpaceDE w:val="0"/>
        <w:autoSpaceDN w:val="0"/>
        <w:adjustRightInd w:val="0"/>
        <w:spacing w:line="360" w:lineRule="auto"/>
        <w:ind w:hanging="426"/>
        <w:jc w:val="both"/>
        <w:rPr>
          <w:rFonts w:cs="Arial"/>
          <w:lang w:eastAsia="en-IN"/>
        </w:rPr>
      </w:pPr>
      <w:r w:rsidRPr="00DC6BDA">
        <w:rPr>
          <w:rFonts w:cs="Arial"/>
          <w:noProof/>
          <w:lang w:eastAsia="en-IN"/>
        </w:rPr>
        <w:drawing>
          <wp:inline distT="0" distB="0" distL="0" distR="0" wp14:anchorId="36964EA3" wp14:editId="3CCFEB02">
            <wp:extent cx="6158865" cy="4328160"/>
            <wp:effectExtent l="19050" t="19050" r="1333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4791D.tmp"/>
                    <pic:cNvPicPr/>
                  </pic:nvPicPr>
                  <pic:blipFill>
                    <a:blip r:embed="rId23">
                      <a:extLst>
                        <a:ext uri="{28A0092B-C50C-407E-A947-70E740481C1C}">
                          <a14:useLocalDpi xmlns:a14="http://schemas.microsoft.com/office/drawing/2010/main" val="0"/>
                        </a:ext>
                      </a:extLst>
                    </a:blip>
                    <a:stretch>
                      <a:fillRect/>
                    </a:stretch>
                  </pic:blipFill>
                  <pic:spPr>
                    <a:xfrm>
                      <a:off x="0" y="0"/>
                      <a:ext cx="6166874" cy="4333788"/>
                    </a:xfrm>
                    <a:prstGeom prst="rect">
                      <a:avLst/>
                    </a:prstGeom>
                    <a:ln>
                      <a:solidFill>
                        <a:schemeClr val="tx1"/>
                      </a:solidFill>
                    </a:ln>
                  </pic:spPr>
                </pic:pic>
              </a:graphicData>
            </a:graphic>
          </wp:inline>
        </w:drawing>
      </w:r>
    </w:p>
    <w:p w14:paraId="12AA02F1" w14:textId="2E5FE083" w:rsidR="00AF3520" w:rsidRPr="00DC6BDA" w:rsidRDefault="00AF3520" w:rsidP="00D85C94">
      <w:pPr>
        <w:autoSpaceDE w:val="0"/>
        <w:autoSpaceDN w:val="0"/>
        <w:adjustRightInd w:val="0"/>
        <w:spacing w:line="360" w:lineRule="auto"/>
        <w:ind w:hanging="426"/>
        <w:jc w:val="both"/>
        <w:rPr>
          <w:rFonts w:cs="Arial"/>
          <w:lang w:eastAsia="en-IN"/>
        </w:rPr>
      </w:pPr>
    </w:p>
    <w:p w14:paraId="5FE3A7A4" w14:textId="2B03A3A3" w:rsidR="005B7E24" w:rsidRDefault="005B7E24">
      <w:pPr>
        <w:spacing w:after="200" w:line="276" w:lineRule="auto"/>
        <w:rPr>
          <w:rFonts w:cs="Arial"/>
          <w:lang w:eastAsia="en-IN"/>
        </w:rPr>
      </w:pPr>
      <w:r>
        <w:rPr>
          <w:rFonts w:cs="Arial"/>
          <w:lang w:eastAsia="en-IN"/>
        </w:rP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354DFBE7" w14:textId="77777777" w:rsidTr="00F40C5E">
        <w:trPr>
          <w:trHeight w:val="466"/>
          <w:jc w:val="center"/>
        </w:trPr>
        <w:tc>
          <w:tcPr>
            <w:tcW w:w="1572" w:type="dxa"/>
            <w:shd w:val="clear" w:color="auto" w:fill="17365D" w:themeFill="text2" w:themeFillShade="BF"/>
            <w:vAlign w:val="center"/>
          </w:tcPr>
          <w:p w14:paraId="1B837914"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t>PART H</w:t>
            </w:r>
          </w:p>
        </w:tc>
        <w:tc>
          <w:tcPr>
            <w:tcW w:w="8107" w:type="dxa"/>
            <w:shd w:val="clear" w:color="auto" w:fill="DBE5F1" w:themeFill="accent1" w:themeFillTint="33"/>
            <w:vAlign w:val="center"/>
          </w:tcPr>
          <w:p w14:paraId="1DC8A426" w14:textId="77777777" w:rsidR="00CB5A46" w:rsidRPr="00DC6BDA" w:rsidRDefault="00CB5A46" w:rsidP="00F40C5E">
            <w:pPr>
              <w:spacing w:line="360" w:lineRule="auto"/>
              <w:ind w:right="-331"/>
              <w:jc w:val="center"/>
              <w:rPr>
                <w:rFonts w:ascii="Arial" w:hAnsi="Arial" w:cs="Arial"/>
                <w:i/>
                <w:sz w:val="28"/>
                <w:szCs w:val="28"/>
              </w:rPr>
            </w:pPr>
            <w:r w:rsidRPr="00DC6BDA">
              <w:rPr>
                <w:rFonts w:ascii="Arial" w:hAnsi="Arial" w:cs="Arial"/>
                <w:b/>
              </w:rPr>
              <w:t>OBSERVATIONS &amp; COMMENTS</w:t>
            </w:r>
          </w:p>
        </w:tc>
      </w:tr>
    </w:tbl>
    <w:p w14:paraId="15422C94" w14:textId="5E419BEA" w:rsidR="009618DF" w:rsidRPr="00DC6BDA" w:rsidRDefault="009618DF" w:rsidP="006C7D1E">
      <w:pPr>
        <w:spacing w:line="360" w:lineRule="auto"/>
        <w:ind w:right="-22"/>
        <w:jc w:val="both"/>
        <w:rPr>
          <w:rFonts w:ascii="Arial" w:hAnsi="Arial" w:cs="Arial"/>
          <w:sz w:val="22"/>
          <w:szCs w:val="22"/>
        </w:rPr>
      </w:pPr>
    </w:p>
    <w:p w14:paraId="336CFA23" w14:textId="016C9161" w:rsidR="00AF6C01" w:rsidRPr="00AF6C01" w:rsidRDefault="00B60475" w:rsidP="00DE1F5B">
      <w:pPr>
        <w:pStyle w:val="ListParagraph"/>
        <w:numPr>
          <w:ilvl w:val="0"/>
          <w:numId w:val="49"/>
        </w:numPr>
        <w:spacing w:line="360" w:lineRule="auto"/>
        <w:ind w:left="0" w:right="95"/>
        <w:jc w:val="both"/>
        <w:rPr>
          <w:rFonts w:ascii="Arial" w:hAnsi="Arial" w:cs="Arial"/>
          <w:sz w:val="22"/>
          <w:szCs w:val="22"/>
        </w:rPr>
      </w:pPr>
      <w:r>
        <w:rPr>
          <w:rFonts w:ascii="Arial" w:hAnsi="Arial" w:cs="Arial"/>
          <w:sz w:val="22"/>
          <w:szCs w:val="22"/>
        </w:rPr>
        <w:t xml:space="preserve">As per the site visit conducted on </w:t>
      </w:r>
      <w:r w:rsidR="00AE4207">
        <w:rPr>
          <w:rFonts w:ascii="Arial" w:hAnsi="Arial" w:cs="Arial"/>
          <w:sz w:val="22"/>
          <w:szCs w:val="22"/>
        </w:rPr>
        <w:t>23</w:t>
      </w:r>
      <w:r w:rsidR="00AE4207" w:rsidRPr="00AE4207">
        <w:rPr>
          <w:rFonts w:ascii="Arial" w:hAnsi="Arial" w:cs="Arial"/>
          <w:sz w:val="22"/>
          <w:szCs w:val="22"/>
          <w:vertAlign w:val="superscript"/>
        </w:rPr>
        <w:t>rd</w:t>
      </w:r>
      <w:r w:rsidR="00AE4207">
        <w:rPr>
          <w:rFonts w:ascii="Arial" w:hAnsi="Arial" w:cs="Arial"/>
          <w:sz w:val="22"/>
          <w:szCs w:val="22"/>
        </w:rPr>
        <w:t xml:space="preserve"> February 2023</w:t>
      </w:r>
      <w:r>
        <w:rPr>
          <w:rFonts w:ascii="Arial" w:hAnsi="Arial" w:cs="Arial"/>
          <w:sz w:val="22"/>
          <w:szCs w:val="22"/>
        </w:rPr>
        <w:t xml:space="preserve"> at </w:t>
      </w:r>
      <w:proofErr w:type="spellStart"/>
      <w:r>
        <w:rPr>
          <w:rFonts w:ascii="Arial" w:hAnsi="Arial" w:cs="Arial"/>
          <w:sz w:val="22"/>
          <w:szCs w:val="22"/>
        </w:rPr>
        <w:t>Hamirpur</w:t>
      </w:r>
      <w:proofErr w:type="spellEnd"/>
      <w:r>
        <w:rPr>
          <w:rFonts w:ascii="Arial" w:hAnsi="Arial" w:cs="Arial"/>
          <w:sz w:val="22"/>
          <w:szCs w:val="22"/>
        </w:rPr>
        <w:t>, Plant is almost completed and is operational. Only some</w:t>
      </w:r>
      <w:r w:rsidR="00AE4207">
        <w:rPr>
          <w:rFonts w:ascii="Arial" w:hAnsi="Arial" w:cs="Arial"/>
          <w:sz w:val="22"/>
          <w:szCs w:val="22"/>
        </w:rPr>
        <w:t xml:space="preserve"> land development work, CCR Building finishing work and one Truck layover shed work was in-progress.</w:t>
      </w:r>
    </w:p>
    <w:p w14:paraId="0EB3ED53" w14:textId="7C448B64" w:rsidR="007A7CC6" w:rsidRPr="00AF6C01" w:rsidRDefault="00AE4207" w:rsidP="00DE1F5B">
      <w:pPr>
        <w:pStyle w:val="ListParagraph"/>
        <w:numPr>
          <w:ilvl w:val="0"/>
          <w:numId w:val="49"/>
        </w:numPr>
        <w:spacing w:line="360" w:lineRule="auto"/>
        <w:ind w:left="0" w:right="95"/>
        <w:jc w:val="both"/>
        <w:rPr>
          <w:rFonts w:ascii="Arial" w:hAnsi="Arial" w:cs="Arial"/>
          <w:sz w:val="22"/>
          <w:szCs w:val="22"/>
        </w:rPr>
      </w:pPr>
      <w:r>
        <w:rPr>
          <w:rFonts w:ascii="Arial" w:hAnsi="Arial" w:cs="Arial"/>
          <w:sz w:val="22"/>
          <w:szCs w:val="22"/>
        </w:rPr>
        <w:t>As per the site visit conducted on 24</w:t>
      </w:r>
      <w:r w:rsidRPr="00AE4207">
        <w:rPr>
          <w:rFonts w:ascii="Arial" w:hAnsi="Arial" w:cs="Arial"/>
          <w:sz w:val="22"/>
          <w:szCs w:val="22"/>
          <w:vertAlign w:val="superscript"/>
        </w:rPr>
        <w:t>th</w:t>
      </w:r>
      <w:r>
        <w:rPr>
          <w:rFonts w:ascii="Arial" w:hAnsi="Arial" w:cs="Arial"/>
          <w:sz w:val="22"/>
          <w:szCs w:val="22"/>
        </w:rPr>
        <w:t xml:space="preserve"> February 2023 at </w:t>
      </w:r>
      <w:proofErr w:type="spellStart"/>
      <w:r>
        <w:rPr>
          <w:rFonts w:ascii="Arial" w:hAnsi="Arial" w:cs="Arial"/>
          <w:sz w:val="22"/>
          <w:szCs w:val="22"/>
        </w:rPr>
        <w:t>Panna</w:t>
      </w:r>
      <w:proofErr w:type="spellEnd"/>
      <w:r>
        <w:rPr>
          <w:rFonts w:ascii="Arial" w:hAnsi="Arial" w:cs="Arial"/>
          <w:sz w:val="22"/>
          <w:szCs w:val="22"/>
        </w:rPr>
        <w:t xml:space="preserve">, </w:t>
      </w:r>
      <w:r w:rsidR="00E67C8A">
        <w:rPr>
          <w:rFonts w:ascii="Arial" w:hAnsi="Arial" w:cs="Arial"/>
          <w:sz w:val="22"/>
          <w:szCs w:val="22"/>
        </w:rPr>
        <w:t>Commercial production of the plant was started in December 2023. However, some land development work,</w:t>
      </w:r>
      <w:r w:rsidR="00AD4FEE">
        <w:rPr>
          <w:rFonts w:ascii="Arial" w:hAnsi="Arial" w:cs="Arial"/>
          <w:sz w:val="22"/>
          <w:szCs w:val="22"/>
        </w:rPr>
        <w:t xml:space="preserve"> WHRS, ancillary</w:t>
      </w:r>
      <w:r w:rsidR="00E67C8A">
        <w:rPr>
          <w:rFonts w:ascii="Arial" w:hAnsi="Arial" w:cs="Arial"/>
          <w:sz w:val="22"/>
          <w:szCs w:val="22"/>
        </w:rPr>
        <w:t xml:space="preserve"> building work, </w:t>
      </w:r>
      <w:r w:rsidR="00AD4FEE">
        <w:rPr>
          <w:rFonts w:ascii="Arial" w:hAnsi="Arial" w:cs="Arial"/>
          <w:sz w:val="22"/>
          <w:szCs w:val="22"/>
        </w:rPr>
        <w:t xml:space="preserve">Stacker </w:t>
      </w:r>
      <w:proofErr w:type="spellStart"/>
      <w:r w:rsidR="00AD4FEE">
        <w:rPr>
          <w:rFonts w:ascii="Arial" w:hAnsi="Arial" w:cs="Arial"/>
          <w:sz w:val="22"/>
          <w:szCs w:val="22"/>
        </w:rPr>
        <w:t>Reclaimer</w:t>
      </w:r>
      <w:proofErr w:type="spellEnd"/>
      <w:r w:rsidR="00AD4FEE">
        <w:rPr>
          <w:rFonts w:ascii="Arial" w:hAnsi="Arial" w:cs="Arial"/>
          <w:sz w:val="22"/>
          <w:szCs w:val="22"/>
        </w:rPr>
        <w:t xml:space="preserve"> Shed and </w:t>
      </w:r>
      <w:r w:rsidR="00E67C8A">
        <w:rPr>
          <w:rFonts w:ascii="Arial" w:hAnsi="Arial" w:cs="Arial"/>
          <w:sz w:val="22"/>
          <w:szCs w:val="22"/>
        </w:rPr>
        <w:t>internal road infrastructure work was in-progress.</w:t>
      </w:r>
    </w:p>
    <w:p w14:paraId="2FF7513B" w14:textId="69C5284E" w:rsidR="00B411F8" w:rsidRPr="00AF6C01" w:rsidRDefault="00EA7DFA" w:rsidP="00DE1F5B">
      <w:pPr>
        <w:pStyle w:val="ListParagraph"/>
        <w:numPr>
          <w:ilvl w:val="0"/>
          <w:numId w:val="49"/>
        </w:numPr>
        <w:spacing w:line="360" w:lineRule="auto"/>
        <w:ind w:left="0" w:right="95"/>
        <w:jc w:val="both"/>
        <w:rPr>
          <w:rFonts w:ascii="Arial" w:hAnsi="Arial" w:cs="Arial"/>
          <w:sz w:val="22"/>
          <w:szCs w:val="22"/>
        </w:rPr>
      </w:pPr>
      <w:r w:rsidRPr="00EA7DFA">
        <w:rPr>
          <w:rFonts w:ascii="Arial" w:hAnsi="Arial" w:cs="Arial"/>
          <w:sz w:val="22"/>
          <w:szCs w:val="22"/>
        </w:rPr>
        <w:t xml:space="preserve">As per our discussion with the lender, they are monitoring the payments </w:t>
      </w:r>
      <w:r w:rsidR="0026341B">
        <w:rPr>
          <w:rFonts w:ascii="Arial" w:hAnsi="Arial" w:cs="Arial"/>
          <w:sz w:val="22"/>
          <w:szCs w:val="22"/>
        </w:rPr>
        <w:t>of Rs. 5.00 Cr. and above</w:t>
      </w:r>
      <w:r w:rsidRPr="00EA7DFA">
        <w:rPr>
          <w:rFonts w:ascii="Arial" w:hAnsi="Arial" w:cs="Arial"/>
          <w:sz w:val="22"/>
          <w:szCs w:val="22"/>
        </w:rPr>
        <w:t xml:space="preserve"> made to various suppliers in this project by the company. Additionally, a Chartered accountant is also appointed by the company to report all the financial progress to the lenders.  </w:t>
      </w:r>
      <w:r w:rsidR="005E5467">
        <w:rPr>
          <w:rFonts w:ascii="Arial" w:hAnsi="Arial" w:cs="Arial"/>
          <w:sz w:val="22"/>
          <w:szCs w:val="22"/>
        </w:rPr>
        <w:t>D</w:t>
      </w:r>
      <w:r w:rsidRPr="00EA7DFA">
        <w:rPr>
          <w:rFonts w:ascii="Arial" w:hAnsi="Arial" w:cs="Arial"/>
          <w:sz w:val="22"/>
          <w:szCs w:val="22"/>
        </w:rPr>
        <w:t>uring</w:t>
      </w:r>
      <w:r w:rsidR="005E5467">
        <w:rPr>
          <w:rFonts w:ascii="Arial" w:hAnsi="Arial" w:cs="Arial"/>
          <w:sz w:val="22"/>
          <w:szCs w:val="22"/>
        </w:rPr>
        <w:t xml:space="preserve"> our 5th</w:t>
      </w:r>
      <w:r w:rsidRPr="00EA7DFA">
        <w:rPr>
          <w:rFonts w:ascii="Arial" w:hAnsi="Arial" w:cs="Arial"/>
          <w:sz w:val="22"/>
          <w:szCs w:val="22"/>
        </w:rPr>
        <w:t xml:space="preserve"> site visit</w:t>
      </w:r>
      <w:r w:rsidR="005E5467">
        <w:rPr>
          <w:rFonts w:ascii="Arial" w:hAnsi="Arial" w:cs="Arial"/>
          <w:sz w:val="22"/>
          <w:szCs w:val="22"/>
        </w:rPr>
        <w:t>,</w:t>
      </w:r>
      <w:r w:rsidRPr="00EA7DFA">
        <w:rPr>
          <w:rFonts w:ascii="Arial" w:hAnsi="Arial" w:cs="Arial"/>
          <w:sz w:val="22"/>
          <w:szCs w:val="22"/>
        </w:rPr>
        <w:t xml:space="preserve"> copies of some major PO’s and invoices against which the payments have </w:t>
      </w:r>
      <w:r w:rsidR="005E5467">
        <w:rPr>
          <w:rFonts w:ascii="Arial" w:hAnsi="Arial" w:cs="Arial"/>
          <w:sz w:val="22"/>
          <w:szCs w:val="22"/>
        </w:rPr>
        <w:t xml:space="preserve">been </w:t>
      </w:r>
      <w:r w:rsidR="00887131">
        <w:rPr>
          <w:rFonts w:ascii="Arial" w:hAnsi="Arial" w:cs="Arial"/>
          <w:sz w:val="22"/>
          <w:szCs w:val="22"/>
        </w:rPr>
        <w:t xml:space="preserve">made to the suppliers have been </w:t>
      </w:r>
      <w:r w:rsidR="005E5467">
        <w:rPr>
          <w:rFonts w:ascii="Arial" w:hAnsi="Arial" w:cs="Arial"/>
          <w:sz w:val="22"/>
          <w:szCs w:val="22"/>
        </w:rPr>
        <w:t xml:space="preserve">provided to us </w:t>
      </w:r>
      <w:r w:rsidRPr="00EA7DFA">
        <w:rPr>
          <w:rFonts w:ascii="Arial" w:hAnsi="Arial" w:cs="Arial"/>
          <w:sz w:val="22"/>
          <w:szCs w:val="22"/>
        </w:rPr>
        <w:t>by the bank</w:t>
      </w:r>
      <w:r w:rsidR="005E5467">
        <w:rPr>
          <w:rFonts w:ascii="Arial" w:hAnsi="Arial" w:cs="Arial"/>
          <w:sz w:val="22"/>
          <w:szCs w:val="22"/>
        </w:rPr>
        <w:t xml:space="preserve"> on our request.</w:t>
      </w:r>
    </w:p>
    <w:p w14:paraId="1DFACF18" w14:textId="154A58C1" w:rsidR="00770C92" w:rsidRPr="00AF6C01" w:rsidRDefault="006C7D1E" w:rsidP="00DE1F5B">
      <w:pPr>
        <w:pStyle w:val="ListParagraph"/>
        <w:numPr>
          <w:ilvl w:val="0"/>
          <w:numId w:val="49"/>
        </w:numPr>
        <w:spacing w:line="360" w:lineRule="auto"/>
        <w:ind w:left="0" w:right="95"/>
        <w:jc w:val="both"/>
        <w:rPr>
          <w:rFonts w:ascii="Arial" w:hAnsi="Arial" w:cs="Arial"/>
          <w:sz w:val="22"/>
          <w:szCs w:val="22"/>
        </w:rPr>
      </w:pPr>
      <w:r w:rsidRPr="00E45853">
        <w:rPr>
          <w:rFonts w:ascii="Arial" w:hAnsi="Arial" w:cs="Arial"/>
          <w:iCs/>
          <w:sz w:val="22"/>
          <w:szCs w:val="22"/>
        </w:rPr>
        <w:t xml:space="preserve">As per CA certificate dated </w:t>
      </w:r>
      <w:r w:rsidR="00A528CB" w:rsidRPr="00E45853">
        <w:rPr>
          <w:rFonts w:ascii="Arial" w:hAnsi="Arial" w:cs="Arial"/>
          <w:iCs/>
          <w:sz w:val="22"/>
          <w:szCs w:val="22"/>
        </w:rPr>
        <w:t>31</w:t>
      </w:r>
      <w:r w:rsidR="005820AA" w:rsidRPr="00E45853">
        <w:rPr>
          <w:rFonts w:ascii="Arial" w:hAnsi="Arial" w:cs="Arial"/>
          <w:iCs/>
          <w:sz w:val="22"/>
          <w:szCs w:val="22"/>
          <w:vertAlign w:val="superscript"/>
        </w:rPr>
        <w:t>th</w:t>
      </w:r>
      <w:r w:rsidR="005820AA" w:rsidRPr="00E45853">
        <w:rPr>
          <w:rFonts w:ascii="Arial" w:hAnsi="Arial" w:cs="Arial"/>
          <w:iCs/>
          <w:sz w:val="22"/>
          <w:szCs w:val="22"/>
        </w:rPr>
        <w:t xml:space="preserve"> </w:t>
      </w:r>
      <w:r w:rsidR="00A528CB" w:rsidRPr="00E45853">
        <w:rPr>
          <w:rFonts w:ascii="Arial" w:hAnsi="Arial" w:cs="Arial"/>
          <w:iCs/>
          <w:sz w:val="22"/>
          <w:szCs w:val="22"/>
        </w:rPr>
        <w:t>December</w:t>
      </w:r>
      <w:r w:rsidR="00A85C65" w:rsidRPr="00E45853">
        <w:rPr>
          <w:rFonts w:ascii="Arial" w:hAnsi="Arial" w:cs="Arial"/>
          <w:iCs/>
          <w:sz w:val="22"/>
          <w:szCs w:val="22"/>
        </w:rPr>
        <w:t xml:space="preserve"> </w:t>
      </w:r>
      <w:r w:rsidR="009852F3" w:rsidRPr="00E45853">
        <w:rPr>
          <w:rFonts w:ascii="Arial" w:hAnsi="Arial" w:cs="Arial"/>
          <w:iCs/>
          <w:sz w:val="22"/>
          <w:szCs w:val="22"/>
        </w:rPr>
        <w:t xml:space="preserve">2022 </w:t>
      </w:r>
      <w:r w:rsidR="00AD1882" w:rsidRPr="00E45853">
        <w:rPr>
          <w:rFonts w:ascii="Arial" w:hAnsi="Arial" w:cs="Arial"/>
          <w:iCs/>
          <w:sz w:val="22"/>
          <w:szCs w:val="22"/>
        </w:rPr>
        <w:t xml:space="preserve">with UDIN. </w:t>
      </w:r>
      <w:r w:rsidR="00A528CB" w:rsidRPr="00E45853">
        <w:rPr>
          <w:rFonts w:ascii="Arial" w:hAnsi="Arial" w:cs="Arial"/>
          <w:iCs/>
          <w:sz w:val="22"/>
          <w:szCs w:val="22"/>
        </w:rPr>
        <w:t>23424004BGVNOI8882</w:t>
      </w:r>
      <w:r w:rsidR="00A85C65" w:rsidRPr="00E45853">
        <w:rPr>
          <w:rFonts w:ascii="Arial" w:hAnsi="Arial" w:cs="Arial"/>
          <w:iCs/>
          <w:sz w:val="22"/>
          <w:szCs w:val="22"/>
        </w:rPr>
        <w:t xml:space="preserve"> </w:t>
      </w:r>
      <w:r w:rsidR="00965411" w:rsidRPr="00E45853">
        <w:rPr>
          <w:rFonts w:ascii="Arial" w:hAnsi="Arial" w:cs="Arial"/>
          <w:iCs/>
          <w:sz w:val="22"/>
          <w:szCs w:val="22"/>
        </w:rPr>
        <w:t>the borrower has made an expenditure on th</w:t>
      </w:r>
      <w:r w:rsidRPr="00E45853">
        <w:rPr>
          <w:rFonts w:ascii="Arial" w:hAnsi="Arial" w:cs="Arial"/>
          <w:iCs/>
          <w:sz w:val="22"/>
          <w:szCs w:val="22"/>
        </w:rPr>
        <w:t>e project amounting to Rs.</w:t>
      </w:r>
      <w:r w:rsidR="00A528CB" w:rsidRPr="00E45853">
        <w:rPr>
          <w:rFonts w:ascii="Arial" w:hAnsi="Arial" w:cs="Arial"/>
          <w:iCs/>
          <w:sz w:val="22"/>
          <w:szCs w:val="22"/>
        </w:rPr>
        <w:t xml:space="preserve"> </w:t>
      </w:r>
      <w:r w:rsidR="00A85C65" w:rsidRPr="00E45853">
        <w:rPr>
          <w:rFonts w:ascii="Arial" w:hAnsi="Arial" w:cs="Arial"/>
          <w:iCs/>
          <w:sz w:val="22"/>
          <w:szCs w:val="22"/>
        </w:rPr>
        <w:t>2,</w:t>
      </w:r>
      <w:r w:rsidR="00A528CB" w:rsidRPr="00E45853">
        <w:rPr>
          <w:rFonts w:ascii="Arial" w:hAnsi="Arial" w:cs="Arial"/>
          <w:iCs/>
          <w:sz w:val="22"/>
          <w:szCs w:val="22"/>
        </w:rPr>
        <w:t>801</w:t>
      </w:r>
      <w:r w:rsidR="00A85C65" w:rsidRPr="00E45853">
        <w:rPr>
          <w:rFonts w:ascii="Arial" w:hAnsi="Arial" w:cs="Arial"/>
          <w:iCs/>
          <w:sz w:val="22"/>
          <w:szCs w:val="22"/>
        </w:rPr>
        <w:t>.</w:t>
      </w:r>
      <w:r w:rsidR="00A528CB" w:rsidRPr="00E45853">
        <w:rPr>
          <w:rFonts w:ascii="Arial" w:hAnsi="Arial" w:cs="Arial"/>
          <w:iCs/>
          <w:sz w:val="22"/>
          <w:szCs w:val="22"/>
        </w:rPr>
        <w:t>03</w:t>
      </w:r>
      <w:r w:rsidR="00642E60" w:rsidRPr="00E45853">
        <w:rPr>
          <w:rFonts w:ascii="Arial" w:hAnsi="Arial" w:cs="Arial"/>
          <w:iCs/>
          <w:sz w:val="22"/>
          <w:szCs w:val="22"/>
        </w:rPr>
        <w:t xml:space="preserve"> </w:t>
      </w:r>
      <w:proofErr w:type="spellStart"/>
      <w:r w:rsidR="005223D2" w:rsidRPr="00E45853">
        <w:rPr>
          <w:rFonts w:ascii="Arial" w:hAnsi="Arial" w:cs="Arial"/>
          <w:iCs/>
          <w:sz w:val="22"/>
          <w:szCs w:val="22"/>
        </w:rPr>
        <w:t>Crore</w:t>
      </w:r>
      <w:proofErr w:type="spellEnd"/>
      <w:r w:rsidR="005223D2" w:rsidRPr="00E45853">
        <w:rPr>
          <w:rFonts w:ascii="Arial" w:hAnsi="Arial" w:cs="Arial"/>
          <w:iCs/>
          <w:sz w:val="22"/>
          <w:szCs w:val="22"/>
        </w:rPr>
        <w:t xml:space="preserve">, </w:t>
      </w:r>
      <w:r w:rsidR="00A528CB" w:rsidRPr="00E45853">
        <w:rPr>
          <w:rFonts w:ascii="Arial" w:hAnsi="Arial" w:cs="Arial"/>
          <w:iCs/>
          <w:sz w:val="22"/>
          <w:szCs w:val="22"/>
        </w:rPr>
        <w:t>showing Plant</w:t>
      </w:r>
      <w:r w:rsidR="00DF1557" w:rsidRPr="00E45853">
        <w:rPr>
          <w:rFonts w:ascii="Arial" w:hAnsi="Arial" w:cs="Arial"/>
          <w:iCs/>
          <w:sz w:val="22"/>
          <w:szCs w:val="22"/>
        </w:rPr>
        <w:t xml:space="preserve"> &amp; Machinery, Building &amp; Civil works</w:t>
      </w:r>
      <w:r w:rsidR="005223D2" w:rsidRPr="00E45853">
        <w:rPr>
          <w:rFonts w:ascii="Arial" w:hAnsi="Arial" w:cs="Arial"/>
          <w:iCs/>
          <w:sz w:val="22"/>
          <w:szCs w:val="22"/>
        </w:rPr>
        <w:t xml:space="preserve"> and Miscellaneous fixed assets under single line item </w:t>
      </w:r>
      <w:r w:rsidR="00F877F1" w:rsidRPr="00E45853">
        <w:rPr>
          <w:rFonts w:ascii="Arial" w:hAnsi="Arial" w:cs="Arial"/>
          <w:iCs/>
          <w:sz w:val="22"/>
          <w:szCs w:val="22"/>
        </w:rPr>
        <w:t>without breakup</w:t>
      </w:r>
      <w:r w:rsidR="005223D2" w:rsidRPr="00E45853">
        <w:rPr>
          <w:rFonts w:ascii="Arial" w:hAnsi="Arial" w:cs="Arial"/>
          <w:iCs/>
          <w:sz w:val="22"/>
          <w:szCs w:val="22"/>
        </w:rPr>
        <w:t>.</w:t>
      </w:r>
    </w:p>
    <w:p w14:paraId="4D67E579" w14:textId="06A04727" w:rsidR="001A7111" w:rsidRPr="00AF6C01" w:rsidRDefault="006D182D" w:rsidP="00DE1F5B">
      <w:pPr>
        <w:pStyle w:val="ListParagraph"/>
        <w:numPr>
          <w:ilvl w:val="0"/>
          <w:numId w:val="49"/>
        </w:numPr>
        <w:spacing w:line="360" w:lineRule="auto"/>
        <w:ind w:left="0" w:right="95"/>
        <w:jc w:val="both"/>
        <w:rPr>
          <w:rFonts w:ascii="Arial" w:hAnsi="Arial" w:cs="Arial"/>
          <w:sz w:val="22"/>
          <w:szCs w:val="22"/>
        </w:rPr>
      </w:pPr>
      <w:r w:rsidRPr="00EF4C07">
        <w:rPr>
          <w:rFonts w:ascii="Arial" w:hAnsi="Arial" w:cs="Arial"/>
          <w:sz w:val="22"/>
          <w:szCs w:val="22"/>
        </w:rPr>
        <w:t xml:space="preserve">As per </w:t>
      </w:r>
      <w:r w:rsidR="00B60475">
        <w:rPr>
          <w:rFonts w:ascii="Arial" w:hAnsi="Arial" w:cs="Arial"/>
          <w:sz w:val="22"/>
          <w:szCs w:val="22"/>
        </w:rPr>
        <w:t>the Schedule s</w:t>
      </w:r>
      <w:r w:rsidR="00383EBF" w:rsidRPr="00EF4C07">
        <w:rPr>
          <w:rFonts w:ascii="Arial" w:hAnsi="Arial" w:cs="Arial"/>
          <w:sz w:val="22"/>
          <w:szCs w:val="22"/>
        </w:rPr>
        <w:t xml:space="preserve">tipulated by the bank </w:t>
      </w:r>
      <w:r w:rsidRPr="00EF4C07">
        <w:rPr>
          <w:rFonts w:ascii="Arial" w:hAnsi="Arial" w:cs="Arial"/>
          <w:sz w:val="22"/>
          <w:szCs w:val="22"/>
        </w:rPr>
        <w:t xml:space="preserve">the Project </w:t>
      </w:r>
      <w:r w:rsidR="00481502" w:rsidRPr="00EF4C07">
        <w:rPr>
          <w:rFonts w:ascii="Arial" w:hAnsi="Arial" w:cs="Arial"/>
          <w:sz w:val="22"/>
          <w:szCs w:val="22"/>
        </w:rPr>
        <w:t xml:space="preserve">was </w:t>
      </w:r>
      <w:r w:rsidRPr="00EF4C07">
        <w:rPr>
          <w:rFonts w:ascii="Arial" w:hAnsi="Arial" w:cs="Arial"/>
          <w:sz w:val="22"/>
          <w:szCs w:val="22"/>
        </w:rPr>
        <w:t>anticipated to start the Comm</w:t>
      </w:r>
      <w:r w:rsidR="00383EBF" w:rsidRPr="00EF4C07">
        <w:rPr>
          <w:rFonts w:ascii="Arial" w:hAnsi="Arial" w:cs="Arial"/>
          <w:sz w:val="22"/>
          <w:szCs w:val="22"/>
        </w:rPr>
        <w:t xml:space="preserve">ercial operations in </w:t>
      </w:r>
      <w:r w:rsidR="00FD5A5D">
        <w:rPr>
          <w:rFonts w:ascii="Arial" w:hAnsi="Arial" w:cs="Arial"/>
          <w:sz w:val="22"/>
          <w:szCs w:val="22"/>
        </w:rPr>
        <w:t>30</w:t>
      </w:r>
      <w:r w:rsidR="00FD5A5D" w:rsidRPr="00FD5A5D">
        <w:rPr>
          <w:rFonts w:ascii="Arial" w:hAnsi="Arial" w:cs="Arial"/>
          <w:sz w:val="22"/>
          <w:szCs w:val="22"/>
          <w:vertAlign w:val="superscript"/>
        </w:rPr>
        <w:t>th</w:t>
      </w:r>
      <w:r w:rsidR="00FD5A5D">
        <w:rPr>
          <w:rFonts w:ascii="Arial" w:hAnsi="Arial" w:cs="Arial"/>
          <w:sz w:val="22"/>
          <w:szCs w:val="22"/>
        </w:rPr>
        <w:t xml:space="preserve"> </w:t>
      </w:r>
      <w:r w:rsidR="00383EBF" w:rsidRPr="00FD5A5D">
        <w:rPr>
          <w:rFonts w:ascii="Arial" w:hAnsi="Arial" w:cs="Arial"/>
          <w:sz w:val="22"/>
          <w:szCs w:val="22"/>
        </w:rPr>
        <w:t>April 20</w:t>
      </w:r>
      <w:r w:rsidR="00383EBF" w:rsidRPr="00EF4C07">
        <w:rPr>
          <w:rFonts w:ascii="Arial" w:hAnsi="Arial" w:cs="Arial"/>
          <w:sz w:val="22"/>
          <w:szCs w:val="22"/>
        </w:rPr>
        <w:t xml:space="preserve">23. However, </w:t>
      </w:r>
      <w:r w:rsidR="00477C07" w:rsidRPr="00EF4C07">
        <w:rPr>
          <w:rFonts w:ascii="Arial" w:hAnsi="Arial" w:cs="Arial"/>
          <w:sz w:val="22"/>
          <w:szCs w:val="22"/>
        </w:rPr>
        <w:t>t</w:t>
      </w:r>
      <w:r w:rsidR="00383EBF" w:rsidRPr="00EF4C07">
        <w:rPr>
          <w:rFonts w:ascii="Arial" w:hAnsi="Arial" w:cs="Arial"/>
          <w:sz w:val="22"/>
          <w:szCs w:val="22"/>
        </w:rPr>
        <w:t>he Company has achiev</w:t>
      </w:r>
      <w:r w:rsidR="00477C07" w:rsidRPr="00EF4C07">
        <w:rPr>
          <w:rFonts w:ascii="Arial" w:hAnsi="Arial" w:cs="Arial"/>
          <w:sz w:val="22"/>
          <w:szCs w:val="22"/>
        </w:rPr>
        <w:t>ed the commercial operation around 4.5</w:t>
      </w:r>
      <w:r w:rsidR="00383EBF" w:rsidRPr="00EF4C07">
        <w:rPr>
          <w:rFonts w:ascii="Arial" w:hAnsi="Arial" w:cs="Arial"/>
          <w:sz w:val="22"/>
          <w:szCs w:val="22"/>
        </w:rPr>
        <w:t xml:space="preserve"> months prior to the stipulated </w:t>
      </w:r>
      <w:r w:rsidR="00477C07" w:rsidRPr="00EF4C07">
        <w:rPr>
          <w:rFonts w:ascii="Arial" w:hAnsi="Arial" w:cs="Arial"/>
          <w:sz w:val="22"/>
          <w:szCs w:val="22"/>
        </w:rPr>
        <w:t>schedule</w:t>
      </w:r>
      <w:r w:rsidR="00383EBF" w:rsidRPr="00EF4C07">
        <w:rPr>
          <w:rFonts w:ascii="Arial" w:hAnsi="Arial" w:cs="Arial"/>
          <w:sz w:val="22"/>
          <w:szCs w:val="22"/>
        </w:rPr>
        <w:t>.</w:t>
      </w:r>
    </w:p>
    <w:p w14:paraId="7760C21C" w14:textId="78D5D330" w:rsidR="00B411F8" w:rsidRPr="00AF6C01" w:rsidRDefault="0026341B" w:rsidP="00DE1F5B">
      <w:pPr>
        <w:pStyle w:val="ListParagraph"/>
        <w:numPr>
          <w:ilvl w:val="0"/>
          <w:numId w:val="49"/>
        </w:numPr>
        <w:spacing w:line="360" w:lineRule="auto"/>
        <w:ind w:left="0" w:right="95"/>
        <w:jc w:val="both"/>
        <w:rPr>
          <w:rFonts w:ascii="Arial" w:hAnsi="Arial" w:cs="Arial"/>
          <w:sz w:val="22"/>
          <w:szCs w:val="22"/>
        </w:rPr>
      </w:pPr>
      <w:r>
        <w:rPr>
          <w:rFonts w:ascii="Arial" w:hAnsi="Arial" w:cs="Arial"/>
          <w:sz w:val="22"/>
          <w:szCs w:val="22"/>
        </w:rPr>
        <w:t>T</w:t>
      </w:r>
      <w:r w:rsidR="00AD28A8" w:rsidRPr="00EF4C07">
        <w:rPr>
          <w:rFonts w:ascii="Arial" w:hAnsi="Arial" w:cs="Arial"/>
          <w:sz w:val="22"/>
          <w:szCs w:val="22"/>
        </w:rPr>
        <w:t>he lender the Commercial production</w:t>
      </w:r>
      <w:r w:rsidR="00481502" w:rsidRPr="00EF4C07">
        <w:rPr>
          <w:rFonts w:ascii="Arial" w:hAnsi="Arial" w:cs="Arial"/>
          <w:sz w:val="22"/>
          <w:szCs w:val="22"/>
        </w:rPr>
        <w:t xml:space="preserve"> of </w:t>
      </w:r>
      <w:r w:rsidR="00AD28A8" w:rsidRPr="00EF4C07">
        <w:rPr>
          <w:rFonts w:ascii="Arial" w:hAnsi="Arial" w:cs="Arial"/>
          <w:sz w:val="22"/>
          <w:szCs w:val="22"/>
        </w:rPr>
        <w:t xml:space="preserve">the Grinding unit situated in </w:t>
      </w:r>
      <w:proofErr w:type="spellStart"/>
      <w:r w:rsidR="00AD28A8" w:rsidRPr="00EF4C07">
        <w:rPr>
          <w:rFonts w:ascii="Arial" w:hAnsi="Arial" w:cs="Arial"/>
          <w:sz w:val="22"/>
          <w:szCs w:val="22"/>
        </w:rPr>
        <w:t>Hamirpur</w:t>
      </w:r>
      <w:proofErr w:type="spellEnd"/>
      <w:r w:rsidR="00AD28A8" w:rsidRPr="00EF4C07">
        <w:rPr>
          <w:rFonts w:ascii="Arial" w:hAnsi="Arial" w:cs="Arial"/>
          <w:sz w:val="22"/>
          <w:szCs w:val="22"/>
        </w:rPr>
        <w:t xml:space="preserve"> has commenced the Commercial operation from 25</w:t>
      </w:r>
      <w:r w:rsidR="00AD28A8" w:rsidRPr="00EF4C07">
        <w:rPr>
          <w:rFonts w:ascii="Arial" w:hAnsi="Arial" w:cs="Arial"/>
          <w:sz w:val="22"/>
          <w:szCs w:val="22"/>
          <w:vertAlign w:val="superscript"/>
        </w:rPr>
        <w:t>th</w:t>
      </w:r>
      <w:r w:rsidR="00AD28A8" w:rsidRPr="00EF4C07">
        <w:rPr>
          <w:rFonts w:ascii="Arial" w:hAnsi="Arial" w:cs="Arial"/>
          <w:sz w:val="22"/>
          <w:szCs w:val="22"/>
        </w:rPr>
        <w:t xml:space="preserve"> November 2022 and the </w:t>
      </w:r>
      <w:r w:rsidR="00F43C55" w:rsidRPr="00EF4C07">
        <w:rPr>
          <w:rFonts w:ascii="Arial" w:hAnsi="Arial" w:cs="Arial"/>
          <w:sz w:val="22"/>
          <w:szCs w:val="22"/>
        </w:rPr>
        <w:t xml:space="preserve">Clinker Production unit </w:t>
      </w:r>
      <w:r w:rsidR="00BD10A2" w:rsidRPr="00EF4C07">
        <w:rPr>
          <w:rFonts w:ascii="Arial" w:hAnsi="Arial" w:cs="Arial"/>
          <w:sz w:val="22"/>
          <w:szCs w:val="22"/>
        </w:rPr>
        <w:t xml:space="preserve">situated at </w:t>
      </w:r>
      <w:proofErr w:type="spellStart"/>
      <w:r w:rsidR="00BD10A2" w:rsidRPr="00EF4C07">
        <w:rPr>
          <w:rFonts w:ascii="Arial" w:hAnsi="Arial" w:cs="Arial"/>
          <w:sz w:val="22"/>
          <w:szCs w:val="22"/>
        </w:rPr>
        <w:t>Panna</w:t>
      </w:r>
      <w:proofErr w:type="spellEnd"/>
      <w:r w:rsidR="00BD10A2" w:rsidRPr="00EF4C07">
        <w:rPr>
          <w:rFonts w:ascii="Arial" w:hAnsi="Arial" w:cs="Arial"/>
          <w:sz w:val="22"/>
          <w:szCs w:val="22"/>
        </w:rPr>
        <w:t xml:space="preserve"> </w:t>
      </w:r>
      <w:r w:rsidR="00F43C55" w:rsidRPr="00EF4C07">
        <w:rPr>
          <w:rFonts w:ascii="Arial" w:hAnsi="Arial" w:cs="Arial"/>
          <w:sz w:val="22"/>
          <w:szCs w:val="22"/>
        </w:rPr>
        <w:t>has commenced the production from 03</w:t>
      </w:r>
      <w:r w:rsidR="00F43C55" w:rsidRPr="00EF4C07">
        <w:rPr>
          <w:rFonts w:ascii="Arial" w:hAnsi="Arial" w:cs="Arial"/>
          <w:sz w:val="22"/>
          <w:szCs w:val="22"/>
          <w:vertAlign w:val="superscript"/>
        </w:rPr>
        <w:t>rd</w:t>
      </w:r>
      <w:r w:rsidR="005011A9">
        <w:rPr>
          <w:rFonts w:ascii="Arial" w:hAnsi="Arial" w:cs="Arial"/>
          <w:sz w:val="22"/>
          <w:szCs w:val="22"/>
        </w:rPr>
        <w:t xml:space="preserve"> December 2022. T</w:t>
      </w:r>
      <w:r w:rsidR="00F43C55" w:rsidRPr="00EF4C07">
        <w:rPr>
          <w:rFonts w:ascii="Arial" w:hAnsi="Arial" w:cs="Arial"/>
          <w:sz w:val="22"/>
          <w:szCs w:val="22"/>
        </w:rPr>
        <w:t xml:space="preserve">o support the fact the lender has provided us with the </w:t>
      </w:r>
      <w:r w:rsidR="00513EA6" w:rsidRPr="00EF4C07">
        <w:rPr>
          <w:rFonts w:ascii="Arial" w:hAnsi="Arial" w:cs="Arial"/>
          <w:sz w:val="22"/>
          <w:szCs w:val="22"/>
        </w:rPr>
        <w:t xml:space="preserve">letter </w:t>
      </w:r>
      <w:r w:rsidR="005011A9">
        <w:rPr>
          <w:rFonts w:ascii="Arial" w:hAnsi="Arial" w:cs="Arial"/>
          <w:sz w:val="22"/>
          <w:szCs w:val="22"/>
        </w:rPr>
        <w:t>intimating</w:t>
      </w:r>
      <w:r w:rsidR="00513EA6" w:rsidRPr="00EF4C07">
        <w:rPr>
          <w:rFonts w:ascii="Arial" w:hAnsi="Arial" w:cs="Arial"/>
          <w:sz w:val="22"/>
          <w:szCs w:val="22"/>
        </w:rPr>
        <w:t xml:space="preserve"> to BSE and NSE about the Commencement of commercial production/operations for both the units.</w:t>
      </w:r>
      <w:r w:rsidR="000079A5">
        <w:rPr>
          <w:rFonts w:ascii="Arial" w:hAnsi="Arial" w:cs="Arial"/>
          <w:sz w:val="22"/>
          <w:szCs w:val="22"/>
        </w:rPr>
        <w:t xml:space="preserve"> We have also received c</w:t>
      </w:r>
      <w:r w:rsidR="000079A5" w:rsidRPr="004E473A">
        <w:rPr>
          <w:rFonts w:ascii="Arial" w:hAnsi="Arial" w:cs="Arial"/>
          <w:sz w:val="22"/>
          <w:szCs w:val="22"/>
        </w:rPr>
        <w:t xml:space="preserve">ommercial product invoice </w:t>
      </w:r>
      <w:r w:rsidR="000079A5">
        <w:rPr>
          <w:rFonts w:ascii="Arial" w:hAnsi="Arial" w:cs="Arial"/>
          <w:sz w:val="22"/>
          <w:szCs w:val="22"/>
        </w:rPr>
        <w:t xml:space="preserve">for Grinding Unit only </w:t>
      </w:r>
      <w:r w:rsidR="000079A5" w:rsidRPr="004E473A">
        <w:rPr>
          <w:rFonts w:ascii="Arial" w:hAnsi="Arial" w:cs="Arial"/>
          <w:sz w:val="22"/>
          <w:szCs w:val="22"/>
        </w:rPr>
        <w:t xml:space="preserve">was </w:t>
      </w:r>
      <w:r w:rsidR="000079A5">
        <w:rPr>
          <w:rFonts w:ascii="Arial" w:hAnsi="Arial" w:cs="Arial"/>
          <w:sz w:val="22"/>
          <w:szCs w:val="22"/>
        </w:rPr>
        <w:t>received</w:t>
      </w:r>
      <w:r w:rsidR="000079A5" w:rsidRPr="004E473A">
        <w:rPr>
          <w:rFonts w:ascii="Arial" w:hAnsi="Arial" w:cs="Arial"/>
          <w:sz w:val="22"/>
          <w:szCs w:val="22"/>
        </w:rPr>
        <w:t xml:space="preserve"> from the company</w:t>
      </w:r>
      <w:r w:rsidR="000079A5">
        <w:rPr>
          <w:rFonts w:ascii="Arial" w:hAnsi="Arial" w:cs="Arial"/>
          <w:sz w:val="22"/>
          <w:szCs w:val="22"/>
        </w:rPr>
        <w:t>.</w:t>
      </w:r>
    </w:p>
    <w:p w14:paraId="19C2C5F8" w14:textId="77777777" w:rsidR="00AF6C01" w:rsidRDefault="0016532F" w:rsidP="00DE1F5B">
      <w:pPr>
        <w:pStyle w:val="ListParagraph"/>
        <w:numPr>
          <w:ilvl w:val="0"/>
          <w:numId w:val="49"/>
        </w:numPr>
        <w:spacing w:line="360" w:lineRule="auto"/>
        <w:ind w:left="0" w:right="95"/>
        <w:jc w:val="both"/>
        <w:rPr>
          <w:rFonts w:ascii="Arial" w:hAnsi="Arial" w:cs="Arial"/>
          <w:sz w:val="22"/>
          <w:szCs w:val="22"/>
        </w:rPr>
      </w:pPr>
      <w:r w:rsidRPr="00AF6C01">
        <w:rPr>
          <w:rFonts w:ascii="Arial" w:hAnsi="Arial" w:cs="Arial"/>
          <w:sz w:val="22"/>
          <w:szCs w:val="22"/>
        </w:rPr>
        <w:t xml:space="preserve">Detailed physical progress of both the grinding unit as well as integrated unit section wise is </w:t>
      </w:r>
      <w:r w:rsidR="0067402F" w:rsidRPr="00AF6C01">
        <w:rPr>
          <w:rFonts w:ascii="Arial" w:hAnsi="Arial" w:cs="Arial"/>
          <w:sz w:val="22"/>
          <w:szCs w:val="22"/>
        </w:rPr>
        <w:t>covered</w:t>
      </w:r>
      <w:r w:rsidRPr="00AF6C01">
        <w:rPr>
          <w:rFonts w:ascii="Arial" w:hAnsi="Arial" w:cs="Arial"/>
          <w:sz w:val="22"/>
          <w:szCs w:val="22"/>
        </w:rPr>
        <w:t xml:space="preserve"> in Clause 2.1 and Clause 3.2 of the report. Overall progress of the project including machinery erection may vary since the machinery can’t be physically counted and verified due </w:t>
      </w:r>
      <w:r w:rsidR="00B60475" w:rsidRPr="00AF6C01">
        <w:rPr>
          <w:rFonts w:ascii="Arial" w:hAnsi="Arial" w:cs="Arial"/>
          <w:sz w:val="22"/>
          <w:szCs w:val="22"/>
        </w:rPr>
        <w:t>to the vastness of the project.</w:t>
      </w:r>
    </w:p>
    <w:p w14:paraId="3CC10C6B" w14:textId="3E13D6C4" w:rsidR="00B60475" w:rsidRPr="00AF6C01" w:rsidRDefault="00B60475" w:rsidP="00FA1044">
      <w:pPr>
        <w:pStyle w:val="ListParagraph"/>
        <w:numPr>
          <w:ilvl w:val="0"/>
          <w:numId w:val="49"/>
        </w:numPr>
        <w:spacing w:line="360" w:lineRule="auto"/>
        <w:ind w:left="0" w:right="95"/>
        <w:jc w:val="both"/>
        <w:rPr>
          <w:rFonts w:ascii="Arial" w:hAnsi="Arial" w:cs="Arial"/>
          <w:sz w:val="22"/>
          <w:szCs w:val="22"/>
        </w:rPr>
      </w:pPr>
      <w:r w:rsidRPr="00AF6C01">
        <w:rPr>
          <w:rFonts w:ascii="Arial" w:hAnsi="Arial" w:cs="Arial"/>
          <w:iCs/>
          <w:sz w:val="22"/>
          <w:szCs w:val="22"/>
        </w:rPr>
        <w:t>Left over work and ancillary work is under</w:t>
      </w:r>
      <w:r w:rsidRPr="00AF6C01">
        <w:rPr>
          <w:rFonts w:ascii="Arial" w:hAnsi="Arial" w:cs="Arial"/>
          <w:sz w:val="22"/>
          <w:szCs w:val="22"/>
        </w:rPr>
        <w:t xml:space="preserve"> progress with good progress. Sufficient number of labours were also observed to be working during site visit and both the units have started the commercial production.</w:t>
      </w:r>
    </w:p>
    <w:p w14:paraId="347BD976" w14:textId="77777777" w:rsidR="0016532F" w:rsidRPr="00DC6BDA" w:rsidRDefault="0016532F" w:rsidP="0016532F">
      <w:pPr>
        <w:pStyle w:val="ListParagraph"/>
        <w:rPr>
          <w:rFonts w:ascii="Arial" w:hAnsi="Arial" w:cs="Arial"/>
          <w:color w:val="000000"/>
          <w:sz w:val="22"/>
          <w:szCs w:val="22"/>
          <w:lang w:val="en-GB" w:eastAsia="en-GB"/>
        </w:rPr>
      </w:pPr>
    </w:p>
    <w:p w14:paraId="09ABE646" w14:textId="77777777" w:rsidR="00935B95" w:rsidRPr="00DC6BDA" w:rsidRDefault="00935B95" w:rsidP="00935B95">
      <w:pPr>
        <w:pStyle w:val="ListParagraph"/>
        <w:rPr>
          <w:rFonts w:ascii="Arial" w:hAnsi="Arial" w:cs="Arial"/>
          <w:sz w:val="22"/>
          <w:szCs w:val="22"/>
        </w:rPr>
      </w:pP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A40A5A">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A40A5A">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17B16">
      <w:pPr>
        <w:numPr>
          <w:ilvl w:val="3"/>
          <w:numId w:val="7"/>
        </w:numPr>
        <w:tabs>
          <w:tab w:val="left" w:pos="270"/>
        </w:tabs>
        <w:spacing w:line="276"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519"/>
      </w:tblGrid>
      <w:tr w:rsidR="00DF4BC4" w14:paraId="4420C717" w14:textId="77777777" w:rsidTr="00917B16">
        <w:trPr>
          <w:trHeight w:val="70"/>
        </w:trPr>
        <w:tc>
          <w:tcPr>
            <w:tcW w:w="3119"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5" w:name="_Hlk113456506"/>
            <w:r w:rsidRPr="00DF4BC4">
              <w:rPr>
                <w:rFonts w:ascii="Arial" w:hAnsi="Arial" w:cs="Arial"/>
                <w:b/>
                <w:bCs/>
                <w:sz w:val="20"/>
                <w:szCs w:val="20"/>
              </w:rPr>
              <w:t>SURVEYED BY</w:t>
            </w:r>
          </w:p>
        </w:tc>
        <w:tc>
          <w:tcPr>
            <w:tcW w:w="3402"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917B16">
        <w:tc>
          <w:tcPr>
            <w:tcW w:w="3119" w:type="dxa"/>
          </w:tcPr>
          <w:p w14:paraId="388290D4" w14:textId="2A5DE98F" w:rsidR="00DF4BC4" w:rsidRPr="00DF4BC4" w:rsidRDefault="00DF4BC4" w:rsidP="00817EFB">
            <w:pPr>
              <w:tabs>
                <w:tab w:val="left" w:pos="270"/>
              </w:tabs>
              <w:spacing w:line="360" w:lineRule="auto"/>
              <w:jc w:val="both"/>
              <w:rPr>
                <w:rFonts w:ascii="Arial" w:hAnsi="Arial" w:cs="Arial"/>
                <w:sz w:val="20"/>
                <w:szCs w:val="20"/>
              </w:rPr>
            </w:pPr>
            <w:proofErr w:type="spellStart"/>
            <w:r w:rsidRPr="00DF4BC4">
              <w:rPr>
                <w:rFonts w:ascii="Arial" w:hAnsi="Arial" w:cs="Arial"/>
                <w:sz w:val="20"/>
                <w:szCs w:val="20"/>
              </w:rPr>
              <w:t>Er</w:t>
            </w:r>
            <w:proofErr w:type="spellEnd"/>
            <w:r w:rsidRPr="00DF4BC4">
              <w:rPr>
                <w:rFonts w:ascii="Arial" w:hAnsi="Arial" w:cs="Arial"/>
                <w:sz w:val="20"/>
                <w:szCs w:val="20"/>
              </w:rPr>
              <w:t xml:space="preserve">. </w:t>
            </w:r>
            <w:r w:rsidR="00817EFB">
              <w:rPr>
                <w:rFonts w:ascii="Arial" w:hAnsi="Arial" w:cs="Arial"/>
                <w:sz w:val="20"/>
                <w:szCs w:val="20"/>
              </w:rPr>
              <w:t>Abhinav Chaturvedi</w:t>
            </w:r>
            <w:r w:rsidRPr="00DF4BC4">
              <w:rPr>
                <w:rFonts w:ascii="Arial" w:hAnsi="Arial" w:cs="Arial"/>
                <w:sz w:val="20"/>
                <w:szCs w:val="20"/>
              </w:rPr>
              <w:t xml:space="preserve"> </w:t>
            </w:r>
            <w:r w:rsidR="00C83520">
              <w:rPr>
                <w:rFonts w:ascii="Arial" w:hAnsi="Arial" w:cs="Arial"/>
                <w:sz w:val="20"/>
                <w:szCs w:val="20"/>
              </w:rPr>
              <w:t>a</w:t>
            </w:r>
            <w:r w:rsidRPr="00DF4BC4">
              <w:rPr>
                <w:rFonts w:ascii="Arial" w:hAnsi="Arial" w:cs="Arial"/>
                <w:sz w:val="20"/>
                <w:szCs w:val="20"/>
              </w:rPr>
              <w:t xml:space="preserve">nd </w:t>
            </w:r>
            <w:proofErr w:type="spellStart"/>
            <w:r w:rsidRPr="00DF4BC4">
              <w:rPr>
                <w:rFonts w:ascii="Arial" w:hAnsi="Arial" w:cs="Arial"/>
                <w:sz w:val="20"/>
                <w:szCs w:val="20"/>
              </w:rPr>
              <w:t>Er</w:t>
            </w:r>
            <w:proofErr w:type="spellEnd"/>
            <w:r w:rsidRPr="00DF4BC4">
              <w:rPr>
                <w:rFonts w:ascii="Arial" w:hAnsi="Arial" w:cs="Arial"/>
                <w:sz w:val="20"/>
                <w:szCs w:val="20"/>
              </w:rPr>
              <w:t xml:space="preserve">. </w:t>
            </w:r>
            <w:r w:rsidR="00817EFB">
              <w:rPr>
                <w:rFonts w:ascii="Arial" w:hAnsi="Arial" w:cs="Arial"/>
                <w:sz w:val="20"/>
                <w:szCs w:val="20"/>
              </w:rPr>
              <w:t>Rahul Gupta</w:t>
            </w:r>
            <w:r w:rsidR="009F047E">
              <w:rPr>
                <w:rFonts w:ascii="Arial" w:hAnsi="Arial" w:cs="Arial"/>
                <w:sz w:val="20"/>
                <w:szCs w:val="20"/>
              </w:rPr>
              <w:t xml:space="preserve"> </w:t>
            </w:r>
          </w:p>
        </w:tc>
        <w:tc>
          <w:tcPr>
            <w:tcW w:w="3402" w:type="dxa"/>
          </w:tcPr>
          <w:p w14:paraId="03FAD5D5" w14:textId="104FDB47" w:rsidR="00DF4BC4" w:rsidRPr="00DF4BC4" w:rsidRDefault="00817EFB" w:rsidP="00DF4BC4">
            <w:pPr>
              <w:tabs>
                <w:tab w:val="left" w:pos="270"/>
              </w:tabs>
              <w:spacing w:line="360" w:lineRule="auto"/>
              <w:jc w:val="both"/>
              <w:rPr>
                <w:rFonts w:ascii="Arial" w:hAnsi="Arial" w:cs="Arial"/>
                <w:sz w:val="20"/>
                <w:szCs w:val="20"/>
              </w:rPr>
            </w:pPr>
            <w:proofErr w:type="spellStart"/>
            <w:r w:rsidRPr="00DF4BC4">
              <w:rPr>
                <w:rFonts w:ascii="Arial" w:hAnsi="Arial" w:cs="Arial"/>
                <w:sz w:val="20"/>
                <w:szCs w:val="20"/>
              </w:rPr>
              <w:t>Er</w:t>
            </w:r>
            <w:proofErr w:type="spellEnd"/>
            <w:r w:rsidRPr="00DF4BC4">
              <w:rPr>
                <w:rFonts w:ascii="Arial" w:hAnsi="Arial" w:cs="Arial"/>
                <w:sz w:val="20"/>
                <w:szCs w:val="20"/>
              </w:rPr>
              <w:t xml:space="preserve">. </w:t>
            </w:r>
            <w:r>
              <w:rPr>
                <w:rFonts w:ascii="Arial" w:hAnsi="Arial" w:cs="Arial"/>
                <w:sz w:val="20"/>
                <w:szCs w:val="20"/>
              </w:rPr>
              <w:t>Abhinav Chaturvedi</w:t>
            </w:r>
            <w:r w:rsidRPr="00DF4BC4">
              <w:rPr>
                <w:rFonts w:ascii="Arial" w:hAnsi="Arial" w:cs="Arial"/>
                <w:sz w:val="20"/>
                <w:szCs w:val="20"/>
              </w:rPr>
              <w:t xml:space="preserve"> </w:t>
            </w:r>
            <w:r>
              <w:rPr>
                <w:rFonts w:ascii="Arial" w:hAnsi="Arial" w:cs="Arial"/>
                <w:sz w:val="20"/>
                <w:szCs w:val="20"/>
              </w:rPr>
              <w:t>a</w:t>
            </w:r>
            <w:r w:rsidRPr="00DF4BC4">
              <w:rPr>
                <w:rFonts w:ascii="Arial" w:hAnsi="Arial" w:cs="Arial"/>
                <w:sz w:val="20"/>
                <w:szCs w:val="20"/>
              </w:rPr>
              <w:t xml:space="preserve">nd </w:t>
            </w:r>
            <w:proofErr w:type="spellStart"/>
            <w:r w:rsidRPr="00DF4BC4">
              <w:rPr>
                <w:rFonts w:ascii="Arial" w:hAnsi="Arial" w:cs="Arial"/>
                <w:sz w:val="20"/>
                <w:szCs w:val="20"/>
              </w:rPr>
              <w:t>Er</w:t>
            </w:r>
            <w:proofErr w:type="spellEnd"/>
            <w:r w:rsidRPr="00DF4BC4">
              <w:rPr>
                <w:rFonts w:ascii="Arial" w:hAnsi="Arial" w:cs="Arial"/>
                <w:sz w:val="20"/>
                <w:szCs w:val="20"/>
              </w:rPr>
              <w:t xml:space="preserve">. </w:t>
            </w:r>
            <w:r>
              <w:rPr>
                <w:rFonts w:ascii="Arial" w:hAnsi="Arial" w:cs="Arial"/>
                <w:sz w:val="20"/>
                <w:szCs w:val="20"/>
              </w:rPr>
              <w:t>Rahul Gupta</w:t>
            </w:r>
          </w:p>
        </w:tc>
        <w:tc>
          <w:tcPr>
            <w:tcW w:w="2519" w:type="dxa"/>
          </w:tcPr>
          <w:p w14:paraId="48EA046D" w14:textId="1835A30B" w:rsidR="00DF4BC4" w:rsidRPr="00DF4BC4" w:rsidRDefault="00301B5E" w:rsidP="00DF4BC4">
            <w:pPr>
              <w:tabs>
                <w:tab w:val="left" w:pos="270"/>
              </w:tabs>
              <w:spacing w:line="360" w:lineRule="auto"/>
              <w:jc w:val="both"/>
              <w:rPr>
                <w:rFonts w:ascii="Arial" w:hAnsi="Arial" w:cs="Arial"/>
                <w:sz w:val="20"/>
                <w:szCs w:val="20"/>
              </w:rPr>
            </w:pPr>
            <w:r>
              <w:rPr>
                <w:rFonts w:ascii="Arial" w:hAnsi="Arial" w:cs="Arial"/>
                <w:sz w:val="20"/>
                <w:szCs w:val="20"/>
              </w:rPr>
              <w:t>HOD Valuation</w:t>
            </w:r>
          </w:p>
        </w:tc>
      </w:tr>
      <w:tr w:rsidR="00817EFB" w:rsidRPr="005B2316" w14:paraId="781A980B" w14:textId="77777777" w:rsidTr="00917B16">
        <w:trPr>
          <w:trHeight w:val="80"/>
        </w:trPr>
        <w:tc>
          <w:tcPr>
            <w:tcW w:w="3119" w:type="dxa"/>
          </w:tcPr>
          <w:p w14:paraId="499F5A27" w14:textId="2460C999" w:rsidR="00817EFB" w:rsidRPr="00DF4BC4" w:rsidRDefault="00817EFB" w:rsidP="00817EFB">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Pr>
                <w:rFonts w:ascii="Arial" w:hAnsi="Arial" w:cs="Arial"/>
                <w:sz w:val="20"/>
                <w:szCs w:val="20"/>
              </w:rPr>
              <w:t>23</w:t>
            </w:r>
            <w:r w:rsidRPr="00817EFB">
              <w:rPr>
                <w:rFonts w:ascii="Arial" w:hAnsi="Arial" w:cs="Arial"/>
                <w:sz w:val="20"/>
                <w:szCs w:val="20"/>
                <w:vertAlign w:val="superscript"/>
              </w:rPr>
              <w:t>rd</w:t>
            </w:r>
            <w:r>
              <w:rPr>
                <w:rFonts w:ascii="Arial" w:hAnsi="Arial" w:cs="Arial"/>
                <w:sz w:val="20"/>
                <w:szCs w:val="20"/>
              </w:rPr>
              <w:t xml:space="preserve"> February 2023 and 24</w:t>
            </w:r>
            <w:r w:rsidRPr="00817EFB">
              <w:rPr>
                <w:rFonts w:ascii="Arial" w:hAnsi="Arial" w:cs="Arial"/>
                <w:sz w:val="20"/>
                <w:szCs w:val="20"/>
                <w:vertAlign w:val="superscript"/>
              </w:rPr>
              <w:t>th</w:t>
            </w:r>
            <w:r>
              <w:rPr>
                <w:rFonts w:ascii="Arial" w:hAnsi="Arial" w:cs="Arial"/>
                <w:sz w:val="20"/>
                <w:szCs w:val="20"/>
              </w:rPr>
              <w:t xml:space="preserve"> February 2023</w:t>
            </w:r>
          </w:p>
        </w:tc>
        <w:tc>
          <w:tcPr>
            <w:tcW w:w="3402" w:type="dxa"/>
          </w:tcPr>
          <w:p w14:paraId="01526F40" w14:textId="3534EDFC" w:rsidR="00817EFB" w:rsidRPr="00DF4BC4" w:rsidRDefault="00817EFB" w:rsidP="00817EFB">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Pr>
                <w:rFonts w:ascii="Arial" w:hAnsi="Arial" w:cs="Arial"/>
                <w:sz w:val="20"/>
                <w:szCs w:val="20"/>
              </w:rPr>
              <w:t>14</w:t>
            </w:r>
            <w:r w:rsidRPr="00817EFB">
              <w:rPr>
                <w:rFonts w:ascii="Arial" w:hAnsi="Arial" w:cs="Arial"/>
                <w:sz w:val="20"/>
                <w:szCs w:val="20"/>
                <w:vertAlign w:val="superscript"/>
              </w:rPr>
              <w:t>th</w:t>
            </w:r>
            <w:r>
              <w:rPr>
                <w:rFonts w:ascii="Arial" w:hAnsi="Arial" w:cs="Arial"/>
                <w:sz w:val="20"/>
                <w:szCs w:val="20"/>
              </w:rPr>
              <w:t xml:space="preserve"> March </w:t>
            </w:r>
            <w:r w:rsidRPr="00DF4BC4">
              <w:rPr>
                <w:rFonts w:ascii="Arial" w:hAnsi="Arial" w:cs="Arial"/>
                <w:sz w:val="20"/>
                <w:szCs w:val="20"/>
              </w:rPr>
              <w:t>202</w:t>
            </w:r>
            <w:r>
              <w:rPr>
                <w:rFonts w:ascii="Arial" w:hAnsi="Arial" w:cs="Arial"/>
                <w:sz w:val="20"/>
                <w:szCs w:val="20"/>
              </w:rPr>
              <w:t>3</w:t>
            </w:r>
          </w:p>
        </w:tc>
        <w:tc>
          <w:tcPr>
            <w:tcW w:w="2519" w:type="dxa"/>
          </w:tcPr>
          <w:p w14:paraId="52829F00" w14:textId="1DE18C65" w:rsidR="00817EFB" w:rsidRPr="005B2316" w:rsidRDefault="00817EFB" w:rsidP="00817EFB">
            <w:pPr>
              <w:tabs>
                <w:tab w:val="left" w:pos="270"/>
              </w:tabs>
              <w:spacing w:line="360" w:lineRule="auto"/>
              <w:jc w:val="both"/>
              <w:rPr>
                <w:rFonts w:ascii="Arial" w:hAnsi="Arial" w:cs="Arial"/>
                <w:sz w:val="20"/>
                <w:szCs w:val="20"/>
                <w:highlight w:val="cyan"/>
              </w:rPr>
            </w:pPr>
            <w:r w:rsidRPr="00DF4BC4">
              <w:rPr>
                <w:rFonts w:ascii="Arial" w:hAnsi="Arial" w:cs="Arial"/>
                <w:b/>
                <w:bCs/>
                <w:sz w:val="20"/>
                <w:szCs w:val="20"/>
              </w:rPr>
              <w:t>Date:</w:t>
            </w:r>
            <w:r w:rsidRPr="00DF4BC4">
              <w:rPr>
                <w:rFonts w:ascii="Arial" w:hAnsi="Arial" w:cs="Arial"/>
                <w:sz w:val="20"/>
                <w:szCs w:val="20"/>
              </w:rPr>
              <w:t xml:space="preserve"> </w:t>
            </w:r>
            <w:r>
              <w:rPr>
                <w:rFonts w:ascii="Arial" w:hAnsi="Arial" w:cs="Arial"/>
                <w:sz w:val="20"/>
                <w:szCs w:val="20"/>
              </w:rPr>
              <w:t>14</w:t>
            </w:r>
            <w:r w:rsidRPr="00817EFB">
              <w:rPr>
                <w:rFonts w:ascii="Arial" w:hAnsi="Arial" w:cs="Arial"/>
                <w:sz w:val="20"/>
                <w:szCs w:val="20"/>
                <w:vertAlign w:val="superscript"/>
              </w:rPr>
              <w:t>th</w:t>
            </w:r>
            <w:r>
              <w:rPr>
                <w:rFonts w:ascii="Arial" w:hAnsi="Arial" w:cs="Arial"/>
                <w:sz w:val="20"/>
                <w:szCs w:val="20"/>
              </w:rPr>
              <w:t xml:space="preserve"> March </w:t>
            </w:r>
            <w:r w:rsidRPr="00DF4BC4">
              <w:rPr>
                <w:rFonts w:ascii="Arial" w:hAnsi="Arial" w:cs="Arial"/>
                <w:sz w:val="20"/>
                <w:szCs w:val="20"/>
              </w:rPr>
              <w:t>202</w:t>
            </w:r>
            <w:r>
              <w:rPr>
                <w:rFonts w:ascii="Arial" w:hAnsi="Arial" w:cs="Arial"/>
                <w:sz w:val="20"/>
                <w:szCs w:val="20"/>
              </w:rPr>
              <w:t>3</w:t>
            </w:r>
          </w:p>
        </w:tc>
      </w:tr>
      <w:bookmarkEnd w:id="5"/>
    </w:tbl>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4"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775E04C1" w14:textId="5EB3859D" w:rsidR="00D70A09" w:rsidRPr="00DC6BDA" w:rsidRDefault="00D70A09" w:rsidP="005C101B">
      <w:pPr>
        <w:tabs>
          <w:tab w:val="left" w:pos="720"/>
        </w:tabs>
        <w:spacing w:line="360" w:lineRule="auto"/>
        <w:jc w:val="center"/>
        <w:rPr>
          <w:rFonts w:ascii="Arial" w:hAnsi="Arial" w:cs="Arial"/>
          <w:b/>
          <w:u w:val="single"/>
        </w:rPr>
      </w:pPr>
      <w:r w:rsidRPr="00DC6BDA">
        <w:rPr>
          <w:rFonts w:ascii="Arial" w:hAnsi="Arial" w:cs="Arial"/>
          <w:b/>
          <w:u w:val="single"/>
        </w:rPr>
        <w:t xml:space="preserve">ENCLOSURE 1: CA CERTIFICATE DATED </w:t>
      </w:r>
      <w:r w:rsidR="00817EFB">
        <w:rPr>
          <w:rFonts w:ascii="Arial" w:hAnsi="Arial" w:cs="Arial"/>
          <w:b/>
          <w:u w:val="single"/>
        </w:rPr>
        <w:t>31</w:t>
      </w:r>
      <w:r w:rsidR="006D532E" w:rsidRPr="00DC6BDA">
        <w:rPr>
          <w:rFonts w:ascii="Arial" w:hAnsi="Arial" w:cs="Arial"/>
          <w:b/>
          <w:u w:val="single"/>
          <w:vertAlign w:val="superscript"/>
        </w:rPr>
        <w:t>th</w:t>
      </w:r>
      <w:r w:rsidR="00DC1FCD" w:rsidRPr="00DC6BDA">
        <w:rPr>
          <w:rFonts w:ascii="Arial" w:hAnsi="Arial" w:cs="Arial"/>
          <w:b/>
          <w:u w:val="single"/>
          <w:vertAlign w:val="superscript"/>
        </w:rPr>
        <w:t xml:space="preserve"> </w:t>
      </w:r>
      <w:r w:rsidR="00817EFB">
        <w:rPr>
          <w:rFonts w:ascii="Arial" w:hAnsi="Arial" w:cs="Arial"/>
          <w:b/>
          <w:u w:val="single"/>
        </w:rPr>
        <w:t>December</w:t>
      </w:r>
      <w:r w:rsidR="0083517C">
        <w:rPr>
          <w:rFonts w:ascii="Arial" w:hAnsi="Arial" w:cs="Arial"/>
          <w:b/>
          <w:u w:val="single"/>
        </w:rPr>
        <w:t xml:space="preserve"> </w:t>
      </w:r>
      <w:r w:rsidR="003C4D31" w:rsidRPr="00DC6BDA">
        <w:rPr>
          <w:rFonts w:ascii="Arial" w:hAnsi="Arial" w:cs="Arial"/>
          <w:b/>
          <w:u w:val="single"/>
        </w:rPr>
        <w:t>2022</w:t>
      </w:r>
    </w:p>
    <w:p w14:paraId="3778673D" w14:textId="31472385" w:rsidR="00ED0DC5" w:rsidRDefault="00817EFB" w:rsidP="00817EFB">
      <w:pPr>
        <w:tabs>
          <w:tab w:val="left" w:pos="720"/>
        </w:tabs>
        <w:spacing w:line="360" w:lineRule="auto"/>
        <w:jc w:val="center"/>
        <w:rPr>
          <w:rFonts w:ascii="Arial" w:hAnsi="Arial" w:cs="Arial"/>
          <w:b/>
          <w:u w:val="single"/>
        </w:rPr>
      </w:pPr>
      <w:r>
        <w:rPr>
          <w:noProof/>
          <w:lang w:eastAsia="en-IN"/>
        </w:rPr>
        <w:drawing>
          <wp:inline distT="0" distB="0" distL="0" distR="0" wp14:anchorId="112A7A83" wp14:editId="5ACFE24B">
            <wp:extent cx="6170624" cy="7848600"/>
            <wp:effectExtent l="19050" t="19050" r="2095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160" t="6777" r="31050" b="7778"/>
                    <a:stretch/>
                  </pic:blipFill>
                  <pic:spPr bwMode="auto">
                    <a:xfrm>
                      <a:off x="0" y="0"/>
                      <a:ext cx="6179927" cy="786043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0ACE02" w14:textId="77777777" w:rsidR="00ED0DC5" w:rsidRDefault="00ED0DC5">
      <w:pPr>
        <w:spacing w:after="200" w:line="276" w:lineRule="auto"/>
        <w:rPr>
          <w:rFonts w:ascii="Arial" w:hAnsi="Arial" w:cs="Arial"/>
          <w:b/>
          <w:u w:val="single"/>
        </w:rPr>
      </w:pPr>
      <w:r>
        <w:rPr>
          <w:rFonts w:ascii="Arial" w:hAnsi="Arial" w:cs="Arial"/>
          <w:b/>
          <w:u w:val="single"/>
        </w:rPr>
        <w:br w:type="page"/>
      </w:r>
    </w:p>
    <w:p w14:paraId="3A3F7B09" w14:textId="557810CD" w:rsidR="00C501DB" w:rsidRPr="00DC6BDA" w:rsidRDefault="00817EFB" w:rsidP="00ED0DC5">
      <w:pPr>
        <w:tabs>
          <w:tab w:val="left" w:pos="720"/>
        </w:tabs>
        <w:spacing w:line="360" w:lineRule="auto"/>
        <w:jc w:val="center"/>
        <w:rPr>
          <w:rFonts w:ascii="Arial" w:hAnsi="Arial" w:cs="Arial"/>
          <w:b/>
          <w:u w:val="single"/>
        </w:rPr>
      </w:pPr>
      <w:r>
        <w:rPr>
          <w:noProof/>
          <w:lang w:eastAsia="en-IN"/>
        </w:rPr>
        <w:drawing>
          <wp:inline distT="0" distB="0" distL="0" distR="0" wp14:anchorId="7A296EF9" wp14:editId="7DFFC894">
            <wp:extent cx="5289082" cy="4486275"/>
            <wp:effectExtent l="19050" t="19050" r="2603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663" t="6482" r="32210" b="37536"/>
                    <a:stretch/>
                  </pic:blipFill>
                  <pic:spPr bwMode="auto">
                    <a:xfrm>
                      <a:off x="0" y="0"/>
                      <a:ext cx="5308119" cy="450242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AD94DC" w14:textId="25508E21" w:rsidR="00100304" w:rsidRPr="00DC6BDA" w:rsidRDefault="004D36B2" w:rsidP="00346997">
      <w:pPr>
        <w:tabs>
          <w:tab w:val="left" w:pos="720"/>
        </w:tabs>
        <w:spacing w:line="360" w:lineRule="auto"/>
        <w:jc w:val="center"/>
      </w:pPr>
      <w:r>
        <w:rPr>
          <w:noProof/>
          <w:lang w:eastAsia="en-IN"/>
        </w:rPr>
        <w:drawing>
          <wp:inline distT="0" distB="0" distL="0" distR="0" wp14:anchorId="1E694163" wp14:editId="1BAAB00B">
            <wp:extent cx="5746750" cy="4791075"/>
            <wp:effectExtent l="19050" t="19050" r="2540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5412B5.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791075"/>
                    </a:xfrm>
                    <a:prstGeom prst="rect">
                      <a:avLst/>
                    </a:prstGeom>
                    <a:ln>
                      <a:solidFill>
                        <a:schemeClr val="tx1"/>
                      </a:solidFill>
                    </a:ln>
                  </pic:spPr>
                </pic:pic>
              </a:graphicData>
            </a:graphic>
          </wp:inline>
        </w:drawing>
      </w:r>
    </w:p>
    <w:p w14:paraId="2A183461" w14:textId="7EFD275B" w:rsidR="000C54A1" w:rsidRDefault="000C54A1">
      <w:pPr>
        <w:spacing w:after="200" w:line="276" w:lineRule="auto"/>
        <w:rPr>
          <w:rFonts w:ascii="Arial" w:hAnsi="Arial" w:cs="Arial"/>
          <w:b/>
          <w:bCs/>
          <w:u w:val="single"/>
          <w:lang w:val="en-US"/>
        </w:rPr>
      </w:pPr>
      <w:r>
        <w:rPr>
          <w:rFonts w:ascii="Arial" w:hAnsi="Arial" w:cs="Arial"/>
          <w:b/>
          <w:bCs/>
          <w:u w:val="single"/>
          <w:lang w:val="en-US"/>
        </w:rPr>
        <w:br w:type="page"/>
      </w:r>
    </w:p>
    <w:p w14:paraId="1F7602C7" w14:textId="58BEC854" w:rsidR="00A1415B" w:rsidRDefault="00A1415B" w:rsidP="00A1415B">
      <w:pPr>
        <w:spacing w:line="276" w:lineRule="auto"/>
        <w:jc w:val="both"/>
        <w:rPr>
          <w:rFonts w:ascii="Arial" w:hAnsi="Arial" w:cs="Arial"/>
          <w:b/>
          <w:bCs/>
          <w:sz w:val="22"/>
          <w:szCs w:val="22"/>
          <w:u w:val="single"/>
          <w:lang w:val="en-US"/>
        </w:rPr>
      </w:pPr>
      <w:r>
        <w:rPr>
          <w:rFonts w:ascii="Arial" w:hAnsi="Arial" w:cs="Arial"/>
          <w:b/>
          <w:bCs/>
          <w:u w:val="single"/>
          <w:lang w:val="en-US"/>
        </w:rPr>
        <w:t xml:space="preserve">SNAPSHOT OF NEWS FOR INTEGRATED UNIT COMMERCIAL PRODUCTION COMMENECEMENT </w:t>
      </w:r>
    </w:p>
    <w:p w14:paraId="0D55404C" w14:textId="4B9832EA" w:rsidR="00A1415B" w:rsidRDefault="00A1415B" w:rsidP="00A1415B">
      <w:pPr>
        <w:spacing w:line="276" w:lineRule="auto"/>
        <w:jc w:val="both"/>
        <w:rPr>
          <w:rFonts w:ascii="Arial" w:hAnsi="Arial" w:cs="Arial"/>
          <w:b/>
          <w:bCs/>
          <w:u w:val="single"/>
          <w:lang w:val="en-US"/>
        </w:rPr>
      </w:pPr>
      <w:r>
        <w:rPr>
          <w:rFonts w:ascii="Arial" w:hAnsi="Arial" w:cs="Arial"/>
          <w:b/>
          <w:noProof/>
          <w:lang w:eastAsia="en-IN"/>
        </w:rPr>
        <w:drawing>
          <wp:inline distT="0" distB="0" distL="0" distR="0" wp14:anchorId="585C4688" wp14:editId="2B1959F0">
            <wp:extent cx="7800975" cy="5610225"/>
            <wp:effectExtent l="9525" t="28575"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7800975" cy="5610225"/>
                    </a:xfrm>
                    <a:prstGeom prst="rect">
                      <a:avLst/>
                    </a:prstGeom>
                    <a:noFill/>
                    <a:ln w="9525" cmpd="sng">
                      <a:solidFill>
                        <a:srgbClr val="000000"/>
                      </a:solidFill>
                      <a:miter lim="800000"/>
                      <a:headEnd/>
                      <a:tailEnd/>
                    </a:ln>
                    <a:effectLst/>
                  </pic:spPr>
                </pic:pic>
              </a:graphicData>
            </a:graphic>
          </wp:inline>
        </w:drawing>
      </w:r>
    </w:p>
    <w:p w14:paraId="50AF7733" w14:textId="28E61CF1" w:rsidR="00FD0BB4" w:rsidRPr="00DC6BDA" w:rsidRDefault="00A1415B" w:rsidP="00A1415B">
      <w:pPr>
        <w:tabs>
          <w:tab w:val="left" w:pos="720"/>
        </w:tabs>
        <w:spacing w:line="360" w:lineRule="auto"/>
        <w:jc w:val="center"/>
      </w:pPr>
      <w:r>
        <w:rPr>
          <w:rFonts w:ascii="Arial" w:hAnsi="Arial" w:cs="Arial"/>
          <w:b/>
          <w:noProof/>
          <w:lang w:eastAsia="en-IN"/>
        </w:rPr>
        <w:drawing>
          <wp:inline distT="0" distB="0" distL="0" distR="0" wp14:anchorId="670AAC04" wp14:editId="27CE7EBB">
            <wp:extent cx="8248650" cy="5981700"/>
            <wp:effectExtent l="9525" t="28575"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248650" cy="5981700"/>
                    </a:xfrm>
                    <a:prstGeom prst="rect">
                      <a:avLst/>
                    </a:prstGeom>
                    <a:noFill/>
                    <a:ln w="9525" cmpd="sng">
                      <a:solidFill>
                        <a:srgbClr val="000000"/>
                      </a:solidFill>
                      <a:miter lim="800000"/>
                      <a:headEnd/>
                      <a:tailEnd/>
                    </a:ln>
                    <a:effectLst/>
                  </pic:spPr>
                </pic:pic>
              </a:graphicData>
            </a:graphic>
          </wp:inline>
        </w:drawing>
      </w:r>
      <w:r>
        <w:t>B</w:t>
      </w:r>
    </w:p>
    <w:p w14:paraId="352AD86B" w14:textId="14DFAD57" w:rsidR="00693A68" w:rsidRPr="007D6F3B" w:rsidRDefault="00693A68" w:rsidP="00693A68">
      <w:pPr>
        <w:tabs>
          <w:tab w:val="left" w:pos="720"/>
        </w:tabs>
        <w:spacing w:line="360" w:lineRule="auto"/>
        <w:ind w:left="-284"/>
        <w:jc w:val="center"/>
        <w:rPr>
          <w:rFonts w:ascii="Arial" w:hAnsi="Arial" w:cs="Arial"/>
          <w:b/>
          <w:noProof/>
          <w:sz w:val="32"/>
          <w:szCs w:val="32"/>
          <w:u w:val="single"/>
        </w:rPr>
      </w:pPr>
      <w:r w:rsidRPr="007D6F3B">
        <w:rPr>
          <w:rFonts w:ascii="Arial" w:hAnsi="Arial" w:cs="Arial"/>
          <w:b/>
          <w:noProof/>
          <w:sz w:val="32"/>
          <w:szCs w:val="32"/>
          <w:u w:val="single"/>
        </w:rPr>
        <w:t>SITE PHOTOGRAPHS</w:t>
      </w:r>
    </w:p>
    <w:tbl>
      <w:tblPr>
        <w:tblStyle w:val="TableGrid1"/>
        <w:tblW w:w="11057" w:type="dxa"/>
        <w:tblInd w:w="-856" w:type="dxa"/>
        <w:tblLook w:val="0000" w:firstRow="0" w:lastRow="0" w:firstColumn="0" w:lastColumn="0" w:noHBand="0" w:noVBand="0"/>
      </w:tblPr>
      <w:tblGrid>
        <w:gridCol w:w="5256"/>
        <w:gridCol w:w="233"/>
        <w:gridCol w:w="5605"/>
        <w:gridCol w:w="79"/>
      </w:tblGrid>
      <w:tr w:rsidR="00693A68" w:rsidRPr="00693A68" w14:paraId="46E622EF" w14:textId="77777777" w:rsidTr="000C54A1">
        <w:trPr>
          <w:gridAfter w:val="1"/>
          <w:wAfter w:w="125" w:type="dxa"/>
          <w:trHeight w:val="195"/>
        </w:trPr>
        <w:tc>
          <w:tcPr>
            <w:tcW w:w="10932" w:type="dxa"/>
            <w:gridSpan w:val="3"/>
            <w:shd w:val="clear" w:color="auto" w:fill="1F4E79"/>
          </w:tcPr>
          <w:p w14:paraId="47BD5EAE" w14:textId="77777777" w:rsidR="00693A68" w:rsidRPr="00693A68" w:rsidRDefault="00693A68" w:rsidP="00693A68">
            <w:pPr>
              <w:spacing w:after="160" w:line="259" w:lineRule="auto"/>
              <w:jc w:val="center"/>
              <w:rPr>
                <w:rFonts w:ascii="Arial" w:eastAsia="Calibri" w:hAnsi="Arial" w:cs="Arial"/>
                <w:b/>
                <w:sz w:val="22"/>
                <w:szCs w:val="22"/>
              </w:rPr>
            </w:pPr>
            <w:r w:rsidRPr="00693A68">
              <w:rPr>
                <w:rFonts w:ascii="Arial" w:eastAsia="Calibri" w:hAnsi="Arial" w:cs="Arial"/>
                <w:b/>
                <w:color w:val="FFFFFF"/>
                <w:sz w:val="22"/>
                <w:szCs w:val="22"/>
              </w:rPr>
              <w:t>INTEGRATED PLANT AT PANNA, M.P.</w:t>
            </w:r>
          </w:p>
        </w:tc>
      </w:tr>
      <w:tr w:rsidR="00693A68" w:rsidRPr="00693A68" w14:paraId="02772DD8" w14:textId="77777777" w:rsidTr="000C54A1">
        <w:tblPrEx>
          <w:tblLook w:val="04A0" w:firstRow="1" w:lastRow="0" w:firstColumn="1" w:lastColumn="0" w:noHBand="0" w:noVBand="1"/>
        </w:tblPrEx>
        <w:trPr>
          <w:gridAfter w:val="1"/>
          <w:wAfter w:w="125" w:type="dxa"/>
        </w:trPr>
        <w:tc>
          <w:tcPr>
            <w:tcW w:w="5556" w:type="dxa"/>
            <w:gridSpan w:val="2"/>
            <w:shd w:val="clear" w:color="auto" w:fill="FFF2CC"/>
          </w:tcPr>
          <w:p w14:paraId="05D70FFB" w14:textId="707B12AB" w:rsidR="00693A68" w:rsidRPr="00693A68" w:rsidRDefault="00334E4D" w:rsidP="00693A68">
            <w:pPr>
              <w:spacing w:after="160" w:line="259" w:lineRule="auto"/>
              <w:jc w:val="center"/>
              <w:rPr>
                <w:rFonts w:ascii="Calibri" w:eastAsia="Calibri" w:hAnsi="Calibri"/>
                <w:b/>
                <w:bCs/>
                <w:noProof/>
                <w:sz w:val="22"/>
                <w:szCs w:val="22"/>
                <w:lang w:eastAsia="en-IN"/>
              </w:rPr>
            </w:pPr>
            <w:r w:rsidRPr="00693A68">
              <w:rPr>
                <w:rFonts w:ascii="Calibri" w:eastAsia="Calibri" w:hAnsi="Calibri"/>
                <w:b/>
                <w:bCs/>
                <w:noProof/>
                <w:sz w:val="22"/>
                <w:szCs w:val="22"/>
                <w:lang w:eastAsia="en-IN"/>
              </w:rPr>
              <w:t>BUILDING STATUS SEPTEMBER 2022</w:t>
            </w:r>
          </w:p>
        </w:tc>
        <w:tc>
          <w:tcPr>
            <w:tcW w:w="5376" w:type="dxa"/>
            <w:shd w:val="clear" w:color="auto" w:fill="FFF2CC"/>
          </w:tcPr>
          <w:p w14:paraId="268CCBE7" w14:textId="5F6850D8" w:rsidR="00693A68" w:rsidRPr="00693A68" w:rsidRDefault="00334E4D" w:rsidP="00693A68">
            <w:pPr>
              <w:spacing w:after="160" w:line="259" w:lineRule="auto"/>
              <w:jc w:val="center"/>
              <w:rPr>
                <w:rFonts w:ascii="Calibri" w:eastAsia="Calibri" w:hAnsi="Calibri"/>
                <w:b/>
                <w:bCs/>
                <w:noProof/>
                <w:sz w:val="22"/>
                <w:szCs w:val="22"/>
                <w:lang w:eastAsia="en-IN"/>
              </w:rPr>
            </w:pPr>
            <w:r>
              <w:rPr>
                <w:rFonts w:ascii="Calibri" w:eastAsia="Calibri" w:hAnsi="Calibri"/>
                <w:b/>
                <w:bCs/>
                <w:noProof/>
                <w:sz w:val="22"/>
                <w:szCs w:val="22"/>
                <w:lang w:eastAsia="en-IN"/>
              </w:rPr>
              <w:t>BUILDING STATUS DECEMBER</w:t>
            </w:r>
            <w:r w:rsidR="00693A68" w:rsidRPr="00693A68">
              <w:rPr>
                <w:rFonts w:ascii="Calibri" w:eastAsia="Calibri" w:hAnsi="Calibri"/>
                <w:b/>
                <w:bCs/>
                <w:noProof/>
                <w:sz w:val="22"/>
                <w:szCs w:val="22"/>
                <w:lang w:eastAsia="en-IN"/>
              </w:rPr>
              <w:t xml:space="preserve"> 2022</w:t>
            </w:r>
          </w:p>
        </w:tc>
      </w:tr>
      <w:tr w:rsidR="00693A68" w:rsidRPr="00693A68" w14:paraId="36B5AC44" w14:textId="77777777" w:rsidTr="000C54A1">
        <w:tblPrEx>
          <w:tblLook w:val="04A0" w:firstRow="1" w:lastRow="0" w:firstColumn="1" w:lastColumn="0" w:noHBand="0" w:noVBand="1"/>
        </w:tblPrEx>
        <w:trPr>
          <w:gridAfter w:val="1"/>
          <w:wAfter w:w="125" w:type="dxa"/>
        </w:trPr>
        <w:tc>
          <w:tcPr>
            <w:tcW w:w="5556" w:type="dxa"/>
            <w:gridSpan w:val="2"/>
          </w:tcPr>
          <w:p w14:paraId="3126718A" w14:textId="1E7A80D6" w:rsidR="00693A68" w:rsidRPr="00693A68" w:rsidRDefault="00334E4D"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5CAD44B1" wp14:editId="253836BE">
                  <wp:extent cx="3158671" cy="3401060"/>
                  <wp:effectExtent l="19050" t="19050" r="22860" b="27940"/>
                  <wp:docPr id="33" name="Picture 33" descr="Z:\In Progress Files\Tejash Bharadwaj\VIS(2022-23)-PL420-329-599, JK Cement LIE REport (September 2022)\Site Photographs\Integrated (Tejas)\IMG2022110914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2-23)-PL420-329-599, JK Cement LIE REport (September 2022)\Site Photographs\Integrated (Tejas)\IMG202211091421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67213" cy="3410258"/>
                          </a:xfrm>
                          <a:prstGeom prst="rect">
                            <a:avLst/>
                          </a:prstGeom>
                          <a:noFill/>
                          <a:ln>
                            <a:solidFill>
                              <a:schemeClr val="tx1"/>
                            </a:solidFill>
                          </a:ln>
                        </pic:spPr>
                      </pic:pic>
                    </a:graphicData>
                  </a:graphic>
                </wp:inline>
              </w:drawing>
            </w:r>
          </w:p>
        </w:tc>
        <w:tc>
          <w:tcPr>
            <w:tcW w:w="5376" w:type="dxa"/>
          </w:tcPr>
          <w:p w14:paraId="2ADE8C36" w14:textId="19A8B626" w:rsidR="00693A68" w:rsidRPr="00693A68" w:rsidRDefault="000D404D"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78608347" wp14:editId="619D5F61">
                  <wp:extent cx="3239770" cy="3390900"/>
                  <wp:effectExtent l="19050" t="19050" r="17780" b="190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TimePhoto_20230224_1607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2" cy="3391143"/>
                          </a:xfrm>
                          <a:prstGeom prst="rect">
                            <a:avLst/>
                          </a:prstGeom>
                          <a:ln>
                            <a:solidFill>
                              <a:schemeClr val="tx1"/>
                            </a:solidFill>
                          </a:ln>
                        </pic:spPr>
                      </pic:pic>
                    </a:graphicData>
                  </a:graphic>
                </wp:inline>
              </w:drawing>
            </w:r>
          </w:p>
        </w:tc>
      </w:tr>
      <w:tr w:rsidR="00693A68" w:rsidRPr="00693A68" w14:paraId="42B4012C" w14:textId="77777777" w:rsidTr="000C54A1">
        <w:tblPrEx>
          <w:tblLook w:val="04A0" w:firstRow="1" w:lastRow="0" w:firstColumn="1" w:lastColumn="0" w:noHBand="0" w:noVBand="1"/>
        </w:tblPrEx>
        <w:trPr>
          <w:gridAfter w:val="1"/>
          <w:wAfter w:w="125" w:type="dxa"/>
        </w:trPr>
        <w:tc>
          <w:tcPr>
            <w:tcW w:w="10932" w:type="dxa"/>
            <w:gridSpan w:val="3"/>
            <w:shd w:val="clear" w:color="auto" w:fill="1F4E79"/>
          </w:tcPr>
          <w:p w14:paraId="729E6C77" w14:textId="77777777" w:rsidR="00693A68" w:rsidRPr="00693A68" w:rsidRDefault="00693A68" w:rsidP="00693A68">
            <w:pPr>
              <w:spacing w:after="160" w:line="259" w:lineRule="auto"/>
              <w:jc w:val="center"/>
              <w:rPr>
                <w:rFonts w:ascii="Calibri" w:eastAsia="Calibri" w:hAnsi="Calibri"/>
                <w:b/>
                <w:noProof/>
                <w:sz w:val="22"/>
                <w:szCs w:val="22"/>
                <w:lang w:eastAsia="en-IN"/>
              </w:rPr>
            </w:pPr>
            <w:r w:rsidRPr="00693A68">
              <w:rPr>
                <w:rFonts w:ascii="Arial" w:eastAsia="Calibri" w:hAnsi="Arial" w:cs="Arial"/>
                <w:b/>
                <w:color w:val="FFFFFF"/>
                <w:sz w:val="22"/>
                <w:szCs w:val="22"/>
              </w:rPr>
              <w:t>CLINKER SILO</w:t>
            </w:r>
          </w:p>
        </w:tc>
      </w:tr>
      <w:tr w:rsidR="00693A68" w:rsidRPr="00693A68" w14:paraId="3DFC44A7" w14:textId="77777777" w:rsidTr="000C54A1">
        <w:tblPrEx>
          <w:tblLook w:val="04A0" w:firstRow="1" w:lastRow="0" w:firstColumn="1" w:lastColumn="0" w:noHBand="0" w:noVBand="1"/>
        </w:tblPrEx>
        <w:trPr>
          <w:gridAfter w:val="1"/>
          <w:wAfter w:w="125" w:type="dxa"/>
        </w:trPr>
        <w:tc>
          <w:tcPr>
            <w:tcW w:w="5556" w:type="dxa"/>
            <w:gridSpan w:val="2"/>
          </w:tcPr>
          <w:p w14:paraId="593C2D7E" w14:textId="2ECDDE93"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2AE06DB1" wp14:editId="1A69E994">
                  <wp:extent cx="3123458" cy="3265590"/>
                  <wp:effectExtent l="19050" t="19050" r="20320" b="11430"/>
                  <wp:docPr id="6" name="Picture 6" descr="Z:\In Progress Files\Tejash Bharadwaj\VIS(2022-23)-PL420-329-599, JK Cement LIE REport (September 2022)\Site Photographs\Integrated (Tejas)\TimePhoto_20221109_144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2-23)-PL420-329-599, JK Cement LIE REport (September 2022)\Site Photographs\Integrated (Tejas)\TimePhoto_20221109_144254.jpg"/>
                          <pic:cNvPicPr preferRelativeResize="0">
                            <a:picLocks noChangeAspect="1" noChangeArrowheads="1"/>
                          </pic:cNvPicPr>
                        </pic:nvPicPr>
                        <pic:blipFill rotWithShape="1">
                          <a:blip r:embed="rId33" cstate="print">
                            <a:extLst>
                              <a:ext uri="{28A0092B-C50C-407E-A947-70E740481C1C}">
                                <a14:useLocalDpi xmlns:a14="http://schemas.microsoft.com/office/drawing/2010/main" val="0"/>
                              </a:ext>
                            </a:extLst>
                          </a:blip>
                          <a:srcRect r="39142"/>
                          <a:stretch/>
                        </pic:blipFill>
                        <pic:spPr bwMode="auto">
                          <a:xfrm>
                            <a:off x="0" y="0"/>
                            <a:ext cx="3136138" cy="32788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5376" w:type="dxa"/>
          </w:tcPr>
          <w:p w14:paraId="7D9E3C5C" w14:textId="77777777" w:rsidR="00693A68" w:rsidRDefault="000D404D" w:rsidP="00693A68">
            <w:pPr>
              <w:spacing w:after="160" w:line="259" w:lineRule="auto"/>
              <w:rPr>
                <w:rFonts w:ascii="Calibri" w:eastAsia="Calibri" w:hAnsi="Calibri"/>
                <w:noProof/>
                <w:sz w:val="22"/>
                <w:szCs w:val="22"/>
                <w:lang w:eastAsia="en-IN"/>
              </w:rPr>
            </w:pPr>
            <w:r>
              <w:rPr>
                <w:rFonts w:ascii="Calibri" w:eastAsia="Calibri" w:hAnsi="Calibri"/>
                <w:noProof/>
                <w:sz w:val="22"/>
                <w:szCs w:val="22"/>
                <w:lang w:eastAsia="en-IN"/>
              </w:rPr>
              <w:drawing>
                <wp:inline distT="0" distB="0" distL="0" distR="0" wp14:anchorId="3D6C40DF" wp14:editId="6A7CDCDF">
                  <wp:extent cx="3239770" cy="3276600"/>
                  <wp:effectExtent l="19050" t="19050" r="1778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imePhoto_20230224_1618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3276833"/>
                          </a:xfrm>
                          <a:prstGeom prst="rect">
                            <a:avLst/>
                          </a:prstGeom>
                          <a:noFill/>
                          <a:ln>
                            <a:solidFill>
                              <a:schemeClr val="tx1"/>
                            </a:solidFill>
                          </a:ln>
                        </pic:spPr>
                      </pic:pic>
                    </a:graphicData>
                  </a:graphic>
                </wp:inline>
              </w:drawing>
            </w:r>
          </w:p>
          <w:p w14:paraId="74AA228C" w14:textId="42C2921D" w:rsidR="000C54A1" w:rsidRPr="00693A68" w:rsidRDefault="000C54A1" w:rsidP="00693A68">
            <w:pPr>
              <w:spacing w:after="160" w:line="259" w:lineRule="auto"/>
              <w:rPr>
                <w:rFonts w:ascii="Calibri" w:eastAsia="Calibri" w:hAnsi="Calibri"/>
                <w:noProof/>
                <w:sz w:val="22"/>
                <w:szCs w:val="22"/>
                <w:lang w:eastAsia="en-IN"/>
              </w:rPr>
            </w:pPr>
          </w:p>
        </w:tc>
      </w:tr>
      <w:tr w:rsidR="00693A68" w:rsidRPr="00693A68" w14:paraId="3C739062" w14:textId="77777777" w:rsidTr="000C54A1">
        <w:tblPrEx>
          <w:tblLook w:val="04A0" w:firstRow="1" w:lastRow="0" w:firstColumn="1" w:lastColumn="0" w:noHBand="0" w:noVBand="1"/>
        </w:tblPrEx>
        <w:trPr>
          <w:gridAfter w:val="1"/>
          <w:wAfter w:w="125" w:type="dxa"/>
        </w:trPr>
        <w:tc>
          <w:tcPr>
            <w:tcW w:w="10932" w:type="dxa"/>
            <w:gridSpan w:val="3"/>
            <w:shd w:val="clear" w:color="auto" w:fill="1F3864"/>
          </w:tcPr>
          <w:p w14:paraId="11E294CF" w14:textId="77777777" w:rsidR="00693A68" w:rsidRPr="00693A68" w:rsidRDefault="00693A68" w:rsidP="00693A68">
            <w:pPr>
              <w:spacing w:after="160" w:line="259" w:lineRule="auto"/>
              <w:jc w:val="center"/>
              <w:rPr>
                <w:rFonts w:ascii="Arial" w:eastAsia="Calibri" w:hAnsi="Arial" w:cs="Arial"/>
                <w:b/>
                <w:sz w:val="22"/>
                <w:szCs w:val="22"/>
              </w:rPr>
            </w:pPr>
            <w:r w:rsidRPr="00693A68">
              <w:rPr>
                <w:rFonts w:ascii="Arial" w:eastAsia="Calibri" w:hAnsi="Arial" w:cs="Arial"/>
                <w:b/>
                <w:sz w:val="22"/>
                <w:szCs w:val="22"/>
              </w:rPr>
              <w:t>CEMENT MILL HOPPER BUILDING</w:t>
            </w:r>
          </w:p>
        </w:tc>
      </w:tr>
      <w:tr w:rsidR="00693A68" w:rsidRPr="00693A68" w14:paraId="6523F4FB" w14:textId="77777777" w:rsidTr="000C54A1">
        <w:tblPrEx>
          <w:tblLook w:val="04A0" w:firstRow="1" w:lastRow="0" w:firstColumn="1" w:lastColumn="0" w:noHBand="0" w:noVBand="1"/>
        </w:tblPrEx>
        <w:trPr>
          <w:trHeight w:val="3763"/>
        </w:trPr>
        <w:tc>
          <w:tcPr>
            <w:tcW w:w="5209" w:type="dxa"/>
          </w:tcPr>
          <w:p w14:paraId="3FF6F2F3" w14:textId="33F29C21" w:rsidR="00693A68" w:rsidRPr="00693A68" w:rsidRDefault="00334E4D"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7D5C7F64" wp14:editId="1953EA37">
                  <wp:extent cx="3712746" cy="3162209"/>
                  <wp:effectExtent l="27622" t="10478" r="11113" b="11112"/>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730518" cy="3177346"/>
                          </a:xfrm>
                          <a:prstGeom prst="rect">
                            <a:avLst/>
                          </a:prstGeom>
                          <a:noFill/>
                          <a:ln>
                            <a:solidFill>
                              <a:schemeClr val="tx1"/>
                            </a:solidFill>
                          </a:ln>
                        </pic:spPr>
                      </pic:pic>
                    </a:graphicData>
                  </a:graphic>
                </wp:inline>
              </w:drawing>
            </w:r>
          </w:p>
        </w:tc>
        <w:tc>
          <w:tcPr>
            <w:tcW w:w="5848" w:type="dxa"/>
            <w:gridSpan w:val="3"/>
          </w:tcPr>
          <w:p w14:paraId="7FD3384E" w14:textId="0DFC7BA2" w:rsidR="00693A68" w:rsidRPr="00693A68" w:rsidRDefault="000D404D"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2A1FA50F" wp14:editId="7C04AB93">
                  <wp:extent cx="3541643" cy="3333750"/>
                  <wp:effectExtent l="19050" t="19050" r="2095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2023022417165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5771" cy="3337636"/>
                          </a:xfrm>
                          <a:prstGeom prst="rect">
                            <a:avLst/>
                          </a:prstGeom>
                          <a:noFill/>
                          <a:ln>
                            <a:solidFill>
                              <a:schemeClr val="tx1"/>
                            </a:solidFill>
                          </a:ln>
                        </pic:spPr>
                      </pic:pic>
                    </a:graphicData>
                  </a:graphic>
                </wp:inline>
              </w:drawing>
            </w:r>
          </w:p>
        </w:tc>
      </w:tr>
      <w:tr w:rsidR="00693A68" w:rsidRPr="00693A68" w14:paraId="7C9EED80" w14:textId="77777777" w:rsidTr="000C54A1">
        <w:tblPrEx>
          <w:tblLook w:val="04A0" w:firstRow="1" w:lastRow="0" w:firstColumn="1" w:lastColumn="0" w:noHBand="0" w:noVBand="1"/>
        </w:tblPrEx>
        <w:trPr>
          <w:trHeight w:val="159"/>
        </w:trPr>
        <w:tc>
          <w:tcPr>
            <w:tcW w:w="11057" w:type="dxa"/>
            <w:gridSpan w:val="4"/>
            <w:shd w:val="clear" w:color="auto" w:fill="1F3864"/>
          </w:tcPr>
          <w:p w14:paraId="2F7A29B6"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sz w:val="22"/>
                <w:szCs w:val="22"/>
              </w:rPr>
              <w:t>PREHEATER BUILDING</w:t>
            </w:r>
          </w:p>
        </w:tc>
      </w:tr>
      <w:tr w:rsidR="00693A68" w:rsidRPr="00693A68" w14:paraId="0ACB8CDE" w14:textId="77777777" w:rsidTr="000C54A1">
        <w:tblPrEx>
          <w:tblLook w:val="04A0" w:firstRow="1" w:lastRow="0" w:firstColumn="1" w:lastColumn="0" w:noHBand="0" w:noVBand="1"/>
        </w:tblPrEx>
        <w:trPr>
          <w:trHeight w:val="3763"/>
        </w:trPr>
        <w:tc>
          <w:tcPr>
            <w:tcW w:w="5209" w:type="dxa"/>
          </w:tcPr>
          <w:p w14:paraId="780A4527" w14:textId="51B9FEBA"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676E1656" wp14:editId="1118B6C0">
                  <wp:extent cx="3095625" cy="4090060"/>
                  <wp:effectExtent l="19050" t="19050" r="9525" b="24765"/>
                  <wp:docPr id="20" name="Picture 20" descr="Z:\In Progress Files\Tejash Bharadwaj\VIS(2022-23)-PL420-329-599, JK Cement LIE REport (September 2022)\Site Photographs\Integrated (Tejas)\TimePhoto_20221109_1516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2-23)-PL420-329-599, JK Cement LIE REport (September 2022)\Site Photographs\Integrated (Tejas)\TimePhoto_20221109_151627.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96831" cy="4091653"/>
                          </a:xfrm>
                          <a:prstGeom prst="rect">
                            <a:avLst/>
                          </a:prstGeom>
                          <a:noFill/>
                          <a:ln>
                            <a:solidFill>
                              <a:schemeClr val="tx1"/>
                            </a:solidFill>
                          </a:ln>
                        </pic:spPr>
                      </pic:pic>
                    </a:graphicData>
                  </a:graphic>
                </wp:inline>
              </w:drawing>
            </w:r>
          </w:p>
        </w:tc>
        <w:tc>
          <w:tcPr>
            <w:tcW w:w="5848" w:type="dxa"/>
            <w:gridSpan w:val="3"/>
          </w:tcPr>
          <w:p w14:paraId="3D0BDA89" w14:textId="1DA11ECE" w:rsidR="00693A68" w:rsidRPr="00693A68" w:rsidRDefault="000D404D"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49279768" wp14:editId="179EE9B3">
                  <wp:extent cx="3576320" cy="4105275"/>
                  <wp:effectExtent l="19050" t="19050" r="2413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imePhoto_20230224_16195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76320" cy="4105275"/>
                          </a:xfrm>
                          <a:prstGeom prst="rect">
                            <a:avLst/>
                          </a:prstGeom>
                          <a:noFill/>
                          <a:ln>
                            <a:solidFill>
                              <a:schemeClr val="tx1"/>
                            </a:solidFill>
                          </a:ln>
                        </pic:spPr>
                      </pic:pic>
                    </a:graphicData>
                  </a:graphic>
                </wp:inline>
              </w:drawing>
            </w:r>
          </w:p>
        </w:tc>
      </w:tr>
      <w:tr w:rsidR="00693A68" w:rsidRPr="00693A68" w14:paraId="04486434" w14:textId="77777777" w:rsidTr="000C54A1">
        <w:tblPrEx>
          <w:tblLook w:val="04A0" w:firstRow="1" w:lastRow="0" w:firstColumn="1" w:lastColumn="0" w:noHBand="0" w:noVBand="1"/>
        </w:tblPrEx>
        <w:trPr>
          <w:trHeight w:val="70"/>
        </w:trPr>
        <w:tc>
          <w:tcPr>
            <w:tcW w:w="11057" w:type="dxa"/>
            <w:gridSpan w:val="4"/>
            <w:shd w:val="clear" w:color="auto" w:fill="1F3864"/>
          </w:tcPr>
          <w:p w14:paraId="3DE7E4FC"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CEMENT SILOS</w:t>
            </w:r>
          </w:p>
        </w:tc>
      </w:tr>
    </w:tbl>
    <w:p w14:paraId="6838CB65" w14:textId="77777777" w:rsidR="00693A68" w:rsidRPr="00693A68" w:rsidRDefault="00693A68" w:rsidP="00693A68">
      <w:pPr>
        <w:spacing w:after="160" w:line="259" w:lineRule="auto"/>
        <w:rPr>
          <w:rFonts w:ascii="Calibri" w:eastAsia="Calibri" w:hAnsi="Calibri"/>
          <w:sz w:val="22"/>
          <w:szCs w:val="22"/>
        </w:rPr>
      </w:pPr>
    </w:p>
    <w:tbl>
      <w:tblPr>
        <w:tblStyle w:val="TableGrid1"/>
        <w:tblW w:w="10992" w:type="dxa"/>
        <w:tblInd w:w="-856" w:type="dxa"/>
        <w:tblLook w:val="04A0" w:firstRow="1" w:lastRow="0" w:firstColumn="1" w:lastColumn="0" w:noHBand="0" w:noVBand="1"/>
      </w:tblPr>
      <w:tblGrid>
        <w:gridCol w:w="5676"/>
        <w:gridCol w:w="5256"/>
        <w:gridCol w:w="60"/>
      </w:tblGrid>
      <w:tr w:rsidR="00693A68" w:rsidRPr="00693A68" w14:paraId="5C63A494" w14:textId="77777777" w:rsidTr="000C54A1">
        <w:trPr>
          <w:gridAfter w:val="1"/>
          <w:wAfter w:w="60" w:type="dxa"/>
          <w:trHeight w:val="5341"/>
        </w:trPr>
        <w:tc>
          <w:tcPr>
            <w:tcW w:w="5676" w:type="dxa"/>
          </w:tcPr>
          <w:p w14:paraId="65DFDDD8" w14:textId="1F4863DD"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372BC7DD" wp14:editId="5067EB22">
                  <wp:extent cx="3143250" cy="3637016"/>
                  <wp:effectExtent l="19050" t="19050" r="19050" b="20955"/>
                  <wp:docPr id="109" name="Picture 109" descr="Z:\In Progress Files\Tejash Bharadwaj\VIS(2022-23)-PL420-329-599, JK Cement LIE REport (September 2022)\Site Photographs\Integrated (Tejas)\TimePhoto_20221109_1309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2-23)-PL420-329-599, JK Cement LIE REport (September 2022)\Site Photographs\Integrated (Tejas)\TimePhoto_20221109_130946.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4803" cy="3638813"/>
                          </a:xfrm>
                          <a:prstGeom prst="rect">
                            <a:avLst/>
                          </a:prstGeom>
                          <a:noFill/>
                          <a:ln>
                            <a:solidFill>
                              <a:schemeClr val="tx1"/>
                            </a:solidFill>
                          </a:ln>
                        </pic:spPr>
                      </pic:pic>
                    </a:graphicData>
                  </a:graphic>
                </wp:inline>
              </w:drawing>
            </w:r>
          </w:p>
        </w:tc>
        <w:tc>
          <w:tcPr>
            <w:tcW w:w="5256" w:type="dxa"/>
          </w:tcPr>
          <w:p w14:paraId="584EA6D8" w14:textId="00CECB85" w:rsidR="00693A68" w:rsidRPr="00693A68" w:rsidRDefault="00DC2FF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8624FA3" wp14:editId="4BE31C38">
                  <wp:extent cx="3143249" cy="3590925"/>
                  <wp:effectExtent l="19050" t="19050" r="1968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224_15442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50363" cy="3599053"/>
                          </a:xfrm>
                          <a:prstGeom prst="rect">
                            <a:avLst/>
                          </a:prstGeom>
                          <a:noFill/>
                          <a:ln>
                            <a:solidFill>
                              <a:schemeClr val="tx1"/>
                            </a:solidFill>
                          </a:ln>
                        </pic:spPr>
                      </pic:pic>
                    </a:graphicData>
                  </a:graphic>
                </wp:inline>
              </w:drawing>
            </w:r>
          </w:p>
        </w:tc>
      </w:tr>
      <w:tr w:rsidR="00693A68" w:rsidRPr="00693A68" w14:paraId="21316FBB" w14:textId="77777777" w:rsidTr="000C54A1">
        <w:trPr>
          <w:gridAfter w:val="1"/>
          <w:wAfter w:w="60" w:type="dxa"/>
          <w:trHeight w:val="85"/>
        </w:trPr>
        <w:tc>
          <w:tcPr>
            <w:tcW w:w="10932" w:type="dxa"/>
            <w:gridSpan w:val="2"/>
            <w:shd w:val="clear" w:color="auto" w:fill="1F3864"/>
          </w:tcPr>
          <w:p w14:paraId="75ADA21F"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KILN AND TA DUCTS</w:t>
            </w:r>
          </w:p>
        </w:tc>
      </w:tr>
      <w:tr w:rsidR="00693A68" w:rsidRPr="00693A68" w14:paraId="09C1F008" w14:textId="77777777" w:rsidTr="000C54A1">
        <w:trPr>
          <w:gridAfter w:val="1"/>
          <w:wAfter w:w="60" w:type="dxa"/>
          <w:trHeight w:val="6086"/>
        </w:trPr>
        <w:tc>
          <w:tcPr>
            <w:tcW w:w="5676" w:type="dxa"/>
          </w:tcPr>
          <w:p w14:paraId="67D57F23" w14:textId="4264FD59"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375820AA" wp14:editId="2560169C">
                  <wp:extent cx="3143250" cy="3844389"/>
                  <wp:effectExtent l="19050" t="19050" r="19050" b="22860"/>
                  <wp:docPr id="110" name="Picture 110" descr="Z:\In Progress Files\Tejash Bharadwaj\VIS(2022-23)-PL420-329-599, JK Cement LIE REport (September 2022)\Site Photographs\Integrated (Tejas)\TimePhoto_20221109_1347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2-23)-PL420-329-599, JK Cement LIE REport (September 2022)\Site Photographs\Integrated (Tejas)\TimePhoto_20221109_134749.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6105" cy="3847881"/>
                          </a:xfrm>
                          <a:prstGeom prst="rect">
                            <a:avLst/>
                          </a:prstGeom>
                          <a:noFill/>
                          <a:ln>
                            <a:solidFill>
                              <a:schemeClr val="tx1"/>
                            </a:solidFill>
                          </a:ln>
                        </pic:spPr>
                      </pic:pic>
                    </a:graphicData>
                  </a:graphic>
                </wp:inline>
              </w:drawing>
            </w:r>
          </w:p>
        </w:tc>
        <w:tc>
          <w:tcPr>
            <w:tcW w:w="5256" w:type="dxa"/>
          </w:tcPr>
          <w:p w14:paraId="047B503D" w14:textId="3AA0695A" w:rsidR="00693A68" w:rsidRPr="00693A68" w:rsidRDefault="00DC2FF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36F684D4" wp14:editId="3631AF34">
                  <wp:extent cx="3143250" cy="3829050"/>
                  <wp:effectExtent l="19050" t="19050" r="19050" b="190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imePhoto_20230224_15451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44014" cy="3829981"/>
                          </a:xfrm>
                          <a:prstGeom prst="rect">
                            <a:avLst/>
                          </a:prstGeom>
                          <a:ln>
                            <a:solidFill>
                              <a:schemeClr val="tx1"/>
                            </a:solidFill>
                          </a:ln>
                        </pic:spPr>
                      </pic:pic>
                    </a:graphicData>
                  </a:graphic>
                </wp:inline>
              </w:drawing>
            </w:r>
          </w:p>
        </w:tc>
      </w:tr>
      <w:tr w:rsidR="00693A68" w:rsidRPr="00693A68" w14:paraId="6782169B" w14:textId="77777777" w:rsidTr="000C54A1">
        <w:trPr>
          <w:gridAfter w:val="1"/>
          <w:wAfter w:w="60" w:type="dxa"/>
          <w:trHeight w:val="70"/>
        </w:trPr>
        <w:tc>
          <w:tcPr>
            <w:tcW w:w="10932" w:type="dxa"/>
            <w:gridSpan w:val="2"/>
            <w:shd w:val="clear" w:color="auto" w:fill="1F3864"/>
          </w:tcPr>
          <w:p w14:paraId="70221B66"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CCR AND ROBOLAB BUILDING</w:t>
            </w:r>
          </w:p>
        </w:tc>
      </w:tr>
      <w:tr w:rsidR="00693A68" w:rsidRPr="00693A68" w14:paraId="440678AA" w14:textId="77777777" w:rsidTr="000C54A1">
        <w:trPr>
          <w:trHeight w:val="6050"/>
        </w:trPr>
        <w:tc>
          <w:tcPr>
            <w:tcW w:w="5676" w:type="dxa"/>
          </w:tcPr>
          <w:p w14:paraId="101618F9" w14:textId="6ADE84EB" w:rsidR="00693A68" w:rsidRPr="00693A68" w:rsidRDefault="00334E4D"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759E14F1" wp14:editId="05B714D2">
                  <wp:extent cx="3236462" cy="3966359"/>
                  <wp:effectExtent l="19050" t="19050" r="21590" b="152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7850" cy="3980315"/>
                          </a:xfrm>
                          <a:prstGeom prst="rect">
                            <a:avLst/>
                          </a:prstGeom>
                          <a:noFill/>
                          <a:ln>
                            <a:solidFill>
                              <a:schemeClr val="tx1"/>
                            </a:solidFill>
                          </a:ln>
                        </pic:spPr>
                      </pic:pic>
                    </a:graphicData>
                  </a:graphic>
                </wp:inline>
              </w:drawing>
            </w:r>
          </w:p>
        </w:tc>
        <w:tc>
          <w:tcPr>
            <w:tcW w:w="5316" w:type="dxa"/>
            <w:gridSpan w:val="2"/>
          </w:tcPr>
          <w:p w14:paraId="3AC8CA52" w14:textId="4ED6CB5D" w:rsidR="00693A68" w:rsidRPr="00693A68" w:rsidRDefault="00DC2FF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21448794" wp14:editId="5BDB0A22">
                  <wp:extent cx="3086100" cy="3924300"/>
                  <wp:effectExtent l="19050" t="19050" r="19050" b="190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imePhoto_20230224_17455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6851" cy="3925255"/>
                          </a:xfrm>
                          <a:prstGeom prst="rect">
                            <a:avLst/>
                          </a:prstGeom>
                          <a:ln>
                            <a:solidFill>
                              <a:schemeClr val="tx1"/>
                            </a:solidFill>
                          </a:ln>
                        </pic:spPr>
                      </pic:pic>
                    </a:graphicData>
                  </a:graphic>
                </wp:inline>
              </w:drawing>
            </w:r>
          </w:p>
        </w:tc>
      </w:tr>
      <w:tr w:rsidR="00693A68" w:rsidRPr="00693A68" w14:paraId="6224C633" w14:textId="77777777" w:rsidTr="000C54A1">
        <w:trPr>
          <w:trHeight w:val="70"/>
        </w:trPr>
        <w:tc>
          <w:tcPr>
            <w:tcW w:w="10992" w:type="dxa"/>
            <w:gridSpan w:val="3"/>
            <w:shd w:val="clear" w:color="auto" w:fill="1F3864"/>
          </w:tcPr>
          <w:p w14:paraId="474FF989"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CANTEEN AND GUEST HOUSE</w:t>
            </w:r>
          </w:p>
        </w:tc>
      </w:tr>
      <w:tr w:rsidR="00693A68" w:rsidRPr="00693A68" w14:paraId="28A80A53" w14:textId="77777777" w:rsidTr="000C54A1">
        <w:trPr>
          <w:trHeight w:val="5058"/>
        </w:trPr>
        <w:tc>
          <w:tcPr>
            <w:tcW w:w="5676" w:type="dxa"/>
          </w:tcPr>
          <w:p w14:paraId="6B59A34D" w14:textId="5AC885FD"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59C924A2" wp14:editId="2679AF2F">
                  <wp:extent cx="3142563" cy="3600557"/>
                  <wp:effectExtent l="19050" t="19050" r="20320" b="19050"/>
                  <wp:docPr id="111" name="Picture 111" descr="Z:\In Progress Files\Tejash Bharadwaj\VIS(2022-23)-PL420-329-599, JK Cement LIE REport (September 2022)\Site Photographs\Integrated (Tejas)\TimePhoto_20221109_17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2-23)-PL420-329-599, JK Cement LIE REport (September 2022)\Site Photographs\Integrated (Tejas)\TimePhoto_20221109_1718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0310" cy="3609434"/>
                          </a:xfrm>
                          <a:prstGeom prst="rect">
                            <a:avLst/>
                          </a:prstGeom>
                          <a:noFill/>
                          <a:ln>
                            <a:solidFill>
                              <a:schemeClr val="tx1"/>
                            </a:solidFill>
                          </a:ln>
                        </pic:spPr>
                      </pic:pic>
                    </a:graphicData>
                  </a:graphic>
                </wp:inline>
              </w:drawing>
            </w:r>
          </w:p>
        </w:tc>
        <w:tc>
          <w:tcPr>
            <w:tcW w:w="5316" w:type="dxa"/>
            <w:gridSpan w:val="2"/>
          </w:tcPr>
          <w:p w14:paraId="68DAB03D" w14:textId="664C48B0" w:rsidR="00693A68" w:rsidRPr="00693A68" w:rsidRDefault="00DC2FF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78D6261" wp14:editId="352271CA">
                  <wp:extent cx="3114675" cy="3648075"/>
                  <wp:effectExtent l="19050" t="19050" r="28575" b="285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G_20230224_17455873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15195" cy="3648684"/>
                          </a:xfrm>
                          <a:prstGeom prst="rect">
                            <a:avLst/>
                          </a:prstGeom>
                          <a:ln>
                            <a:solidFill>
                              <a:schemeClr val="tx1"/>
                            </a:solidFill>
                          </a:ln>
                        </pic:spPr>
                      </pic:pic>
                    </a:graphicData>
                  </a:graphic>
                </wp:inline>
              </w:drawing>
            </w:r>
          </w:p>
        </w:tc>
      </w:tr>
      <w:tr w:rsidR="00693A68" w:rsidRPr="00693A68" w14:paraId="225CC58C" w14:textId="77777777" w:rsidTr="000C54A1">
        <w:trPr>
          <w:trHeight w:val="70"/>
        </w:trPr>
        <w:tc>
          <w:tcPr>
            <w:tcW w:w="10992" w:type="dxa"/>
            <w:gridSpan w:val="3"/>
            <w:shd w:val="clear" w:color="auto" w:fill="1F3864"/>
          </w:tcPr>
          <w:p w14:paraId="51A0D6C9"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BACHELOR’S HOSTEL AND BACKSIDE OF GUEST HOUSE</w:t>
            </w:r>
          </w:p>
        </w:tc>
      </w:tr>
      <w:tr w:rsidR="00693A68" w:rsidRPr="00693A68" w14:paraId="783D00A1" w14:textId="77777777" w:rsidTr="000C54A1">
        <w:trPr>
          <w:gridAfter w:val="1"/>
          <w:wAfter w:w="60" w:type="dxa"/>
          <w:trHeight w:val="6227"/>
        </w:trPr>
        <w:tc>
          <w:tcPr>
            <w:tcW w:w="5676" w:type="dxa"/>
          </w:tcPr>
          <w:p w14:paraId="6BAD9E2D" w14:textId="0707E84B"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55672B29" wp14:editId="71EF9A49">
                  <wp:extent cx="3133090" cy="3870614"/>
                  <wp:effectExtent l="19050" t="19050" r="10160" b="15875"/>
                  <wp:docPr id="199" name="Picture 199" descr="Z:\In Progress Files\Tejash Bharadwaj\VIS(2022-23)-PL420-329-599, JK Cement LIE REport (September 2022)\Site Photographs\Integrated (Tejas)\IMG202211091432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2-23)-PL420-329-599, JK Cement LIE REport (September 2022)\Site Photographs\Integrated (Tejas)\IMG20221109143258.jpg"/>
                          <pic:cNvPicPr preferRelativeResize="0">
                            <a:picLocks noChangeAspect="1" noChangeArrowheads="1"/>
                          </pic:cNvPicPr>
                        </pic:nvPicPr>
                        <pic:blipFill rotWithShape="1">
                          <a:blip r:embed="rId47" cstate="print">
                            <a:extLst>
                              <a:ext uri="{28A0092B-C50C-407E-A947-70E740481C1C}">
                                <a14:useLocalDpi xmlns:a14="http://schemas.microsoft.com/office/drawing/2010/main" val="0"/>
                              </a:ext>
                            </a:extLst>
                          </a:blip>
                          <a:srcRect t="42071" r="64279"/>
                          <a:stretch/>
                        </pic:blipFill>
                        <pic:spPr bwMode="auto">
                          <a:xfrm>
                            <a:off x="0" y="0"/>
                            <a:ext cx="3134452" cy="387229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256" w:type="dxa"/>
          </w:tcPr>
          <w:p w14:paraId="7E9A15A3" w14:textId="6E2C239F" w:rsidR="00693A68" w:rsidRPr="00693A68" w:rsidRDefault="00DC2FF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2362C20" wp14:editId="0225F6C8">
                  <wp:extent cx="3114675" cy="3857625"/>
                  <wp:effectExtent l="19050" t="19050" r="28575" b="285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_20230224_160631932_HD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14982" cy="3858005"/>
                          </a:xfrm>
                          <a:prstGeom prst="rect">
                            <a:avLst/>
                          </a:prstGeom>
                          <a:ln>
                            <a:solidFill>
                              <a:schemeClr val="tx1"/>
                            </a:solidFill>
                          </a:ln>
                        </pic:spPr>
                      </pic:pic>
                    </a:graphicData>
                  </a:graphic>
                </wp:inline>
              </w:drawing>
            </w:r>
          </w:p>
        </w:tc>
      </w:tr>
      <w:tr w:rsidR="00693A68" w:rsidRPr="00693A68" w14:paraId="67A5A1F2" w14:textId="77777777" w:rsidTr="000C54A1">
        <w:trPr>
          <w:gridAfter w:val="1"/>
          <w:wAfter w:w="60" w:type="dxa"/>
          <w:trHeight w:val="70"/>
        </w:trPr>
        <w:tc>
          <w:tcPr>
            <w:tcW w:w="10932" w:type="dxa"/>
            <w:gridSpan w:val="2"/>
            <w:shd w:val="clear" w:color="auto" w:fill="1F3864"/>
          </w:tcPr>
          <w:p w14:paraId="574E086A"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ESP</w:t>
            </w:r>
          </w:p>
        </w:tc>
      </w:tr>
      <w:tr w:rsidR="00693A68" w:rsidRPr="00693A68" w14:paraId="524EB44A" w14:textId="77777777" w:rsidTr="000C54A1">
        <w:trPr>
          <w:gridAfter w:val="1"/>
          <w:wAfter w:w="60" w:type="dxa"/>
          <w:trHeight w:val="4916"/>
        </w:trPr>
        <w:tc>
          <w:tcPr>
            <w:tcW w:w="5676" w:type="dxa"/>
          </w:tcPr>
          <w:p w14:paraId="720EEC0E" w14:textId="34AA8CB8"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0DE536B4" wp14:editId="2D705249">
                  <wp:extent cx="3085465" cy="3932588"/>
                  <wp:effectExtent l="19050" t="19050" r="19685" b="10795"/>
                  <wp:docPr id="34" name="Picture 34" descr="Z:\In Progress Files\Tejash Bharadwaj\VIS(2022-23)-PL420-329-599, JK Cement LIE REport (September 2022)\Site Photographs\Integrated (Tejas)\TimePhoto_20221109_1432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Z:\In Progress Files\Tejash Bharadwaj\VIS(2022-23)-PL420-329-599, JK Cement LIE REport (September 2022)\Site Photographs\Integrated (Tejas)\TimePhoto_20221109_143251.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86618" cy="3934058"/>
                          </a:xfrm>
                          <a:prstGeom prst="rect">
                            <a:avLst/>
                          </a:prstGeom>
                          <a:noFill/>
                          <a:ln>
                            <a:solidFill>
                              <a:sysClr val="windowText" lastClr="000000"/>
                            </a:solidFill>
                          </a:ln>
                        </pic:spPr>
                      </pic:pic>
                    </a:graphicData>
                  </a:graphic>
                </wp:inline>
              </w:drawing>
            </w:r>
          </w:p>
        </w:tc>
        <w:tc>
          <w:tcPr>
            <w:tcW w:w="5256" w:type="dxa"/>
          </w:tcPr>
          <w:p w14:paraId="4182CF12" w14:textId="7B075113" w:rsidR="00693A68" w:rsidRPr="00693A68" w:rsidRDefault="005F38F1"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62BE3A0B" wp14:editId="358566FE">
                  <wp:extent cx="3143250" cy="3951605"/>
                  <wp:effectExtent l="19050" t="19050" r="19050" b="1079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G2023022416285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43701" cy="3952172"/>
                          </a:xfrm>
                          <a:prstGeom prst="rect">
                            <a:avLst/>
                          </a:prstGeom>
                          <a:ln>
                            <a:solidFill>
                              <a:schemeClr val="tx1"/>
                            </a:solidFill>
                          </a:ln>
                        </pic:spPr>
                      </pic:pic>
                    </a:graphicData>
                  </a:graphic>
                </wp:inline>
              </w:drawing>
            </w:r>
          </w:p>
        </w:tc>
      </w:tr>
      <w:tr w:rsidR="00693A68" w:rsidRPr="00693A68" w14:paraId="069D3538" w14:textId="77777777" w:rsidTr="000C54A1">
        <w:trPr>
          <w:gridAfter w:val="1"/>
          <w:wAfter w:w="60" w:type="dxa"/>
          <w:trHeight w:val="273"/>
        </w:trPr>
        <w:tc>
          <w:tcPr>
            <w:tcW w:w="10932" w:type="dxa"/>
            <w:gridSpan w:val="2"/>
            <w:shd w:val="clear" w:color="auto" w:fill="1F3864"/>
          </w:tcPr>
          <w:p w14:paraId="3067510D"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HOT AIR PIPELINE AND CABLE GALLERIES</w:t>
            </w:r>
          </w:p>
        </w:tc>
      </w:tr>
      <w:tr w:rsidR="00693A68" w:rsidRPr="00693A68" w14:paraId="426871DC" w14:textId="77777777" w:rsidTr="000C54A1">
        <w:trPr>
          <w:gridAfter w:val="1"/>
          <w:wAfter w:w="60" w:type="dxa"/>
          <w:trHeight w:val="4774"/>
        </w:trPr>
        <w:tc>
          <w:tcPr>
            <w:tcW w:w="5676" w:type="dxa"/>
          </w:tcPr>
          <w:p w14:paraId="61421147" w14:textId="39CBCF7A"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5AE3614C" wp14:editId="6018829D">
                  <wp:extent cx="3086100" cy="3734418"/>
                  <wp:effectExtent l="19050" t="19050" r="19050" b="19050"/>
                  <wp:docPr id="17" name="Picture 17" descr="Z:\In Progress Files\Tejash Bharadwaj\VIS(2022-23)-PL420-329-599, JK Cement LIE REport (September 2022)\Site Photographs\Integrated (Tejas)\TimePhoto_20221109_1503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2-23)-PL420-329-599, JK Cement LIE REport (September 2022)\Site Photographs\Integrated (Tejas)\TimePhoto_20221109_150305.jpg"/>
                          <pic:cNvPicPr preferRelativeResize="0">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rcRect l="45896"/>
                          <a:stretch/>
                        </pic:blipFill>
                        <pic:spPr bwMode="auto">
                          <a:xfrm>
                            <a:off x="0" y="0"/>
                            <a:ext cx="3087620" cy="373625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256" w:type="dxa"/>
          </w:tcPr>
          <w:p w14:paraId="3E9DAFA7" w14:textId="23FBDFE1" w:rsidR="00693A68" w:rsidRPr="00693A68" w:rsidRDefault="005F38F1"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0C88FA3" wp14:editId="585E5C9D">
                  <wp:extent cx="3133725" cy="3762375"/>
                  <wp:effectExtent l="19050" t="19050" r="28575" b="285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TimePhoto_20230224_16232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34485" cy="3763287"/>
                          </a:xfrm>
                          <a:prstGeom prst="rect">
                            <a:avLst/>
                          </a:prstGeom>
                          <a:ln>
                            <a:solidFill>
                              <a:schemeClr val="tx1"/>
                            </a:solidFill>
                          </a:ln>
                        </pic:spPr>
                      </pic:pic>
                    </a:graphicData>
                  </a:graphic>
                </wp:inline>
              </w:drawing>
            </w:r>
          </w:p>
        </w:tc>
      </w:tr>
      <w:tr w:rsidR="00693A68" w:rsidRPr="00693A68" w14:paraId="550F1E59" w14:textId="77777777" w:rsidTr="000C54A1">
        <w:trPr>
          <w:gridAfter w:val="1"/>
          <w:wAfter w:w="60" w:type="dxa"/>
          <w:trHeight w:val="120"/>
        </w:trPr>
        <w:tc>
          <w:tcPr>
            <w:tcW w:w="10932" w:type="dxa"/>
            <w:gridSpan w:val="2"/>
            <w:shd w:val="clear" w:color="auto" w:fill="1F3864"/>
          </w:tcPr>
          <w:p w14:paraId="3BE4D6BF"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CLINKER BULK LOADING SILO</w:t>
            </w:r>
          </w:p>
        </w:tc>
      </w:tr>
    </w:tbl>
    <w:p w14:paraId="400C28AE"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256"/>
        <w:gridCol w:w="5946"/>
      </w:tblGrid>
      <w:tr w:rsidR="00693A68" w:rsidRPr="00693A68" w14:paraId="0CA16C8C" w14:textId="77777777" w:rsidTr="00655EB7">
        <w:trPr>
          <w:trHeight w:val="5762"/>
        </w:trPr>
        <w:tc>
          <w:tcPr>
            <w:tcW w:w="5676" w:type="dxa"/>
          </w:tcPr>
          <w:p w14:paraId="2D8167B7" w14:textId="343EC4E5"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671461A7" wp14:editId="4B6A83A6">
                  <wp:extent cx="3095625" cy="3654137"/>
                  <wp:effectExtent l="19050" t="19050" r="9525" b="22860"/>
                  <wp:docPr id="19" name="Picture 19" descr="Z:\In Progress Files\Tejash Bharadwaj\VIS(2022-23)-PL420-329-599, JK Cement LIE REport (September 2022)\Site Photographs\Integrated (Tejas)\TimePhoto_20221109_1507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2-23)-PL420-329-599, JK Cement LIE REport (September 2022)\Site Photographs\Integrated (Tejas)\TimePhoto_20221109_150758.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98073" cy="3657026"/>
                          </a:xfrm>
                          <a:prstGeom prst="rect">
                            <a:avLst/>
                          </a:prstGeom>
                          <a:noFill/>
                          <a:ln>
                            <a:solidFill>
                              <a:schemeClr val="tx1"/>
                            </a:solidFill>
                          </a:ln>
                        </pic:spPr>
                      </pic:pic>
                    </a:graphicData>
                  </a:graphic>
                </wp:inline>
              </w:drawing>
            </w:r>
          </w:p>
        </w:tc>
        <w:tc>
          <w:tcPr>
            <w:tcW w:w="5256" w:type="dxa"/>
          </w:tcPr>
          <w:p w14:paraId="58749C6A" w14:textId="0DF809D1" w:rsidR="00693A68" w:rsidRPr="00693A68" w:rsidRDefault="005F38F1"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7F9D44DA" wp14:editId="3A42DE55">
                  <wp:extent cx="3124200" cy="3599280"/>
                  <wp:effectExtent l="19050" t="19050" r="19050" b="203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TimePhoto_20230224_1615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25519" cy="3600800"/>
                          </a:xfrm>
                          <a:prstGeom prst="rect">
                            <a:avLst/>
                          </a:prstGeom>
                          <a:ln>
                            <a:solidFill>
                              <a:schemeClr val="tx1"/>
                            </a:solidFill>
                          </a:ln>
                        </pic:spPr>
                      </pic:pic>
                    </a:graphicData>
                  </a:graphic>
                </wp:inline>
              </w:drawing>
            </w:r>
          </w:p>
        </w:tc>
      </w:tr>
      <w:tr w:rsidR="00693A68" w:rsidRPr="00693A68" w14:paraId="216759A2" w14:textId="77777777" w:rsidTr="00693A68">
        <w:trPr>
          <w:trHeight w:val="246"/>
        </w:trPr>
        <w:tc>
          <w:tcPr>
            <w:tcW w:w="10932" w:type="dxa"/>
            <w:gridSpan w:val="2"/>
            <w:shd w:val="clear" w:color="auto" w:fill="1F3864"/>
          </w:tcPr>
          <w:p w14:paraId="27CDE8C3"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HAG</w:t>
            </w:r>
          </w:p>
        </w:tc>
      </w:tr>
      <w:tr w:rsidR="00693A68" w:rsidRPr="00693A68" w14:paraId="1B259197" w14:textId="77777777" w:rsidTr="00655EB7">
        <w:trPr>
          <w:trHeight w:val="5058"/>
        </w:trPr>
        <w:tc>
          <w:tcPr>
            <w:tcW w:w="5676" w:type="dxa"/>
          </w:tcPr>
          <w:p w14:paraId="63E56B05" w14:textId="0B7CFA14"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54929A18" wp14:editId="1A444717">
                  <wp:extent cx="3171190" cy="3712895"/>
                  <wp:effectExtent l="19050" t="19050" r="10160" b="20955"/>
                  <wp:docPr id="219" name="Picture 219" descr="Z:\In Progress Files\Tejash Bharadwaj\VIS(2022-23)-PL420-329-599, JK Cement LIE REport (September 2022)\Site Photographs\Integrated (Tejas)\TimePhoto_20221109_1529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2-23)-PL420-329-599, JK Cement LIE REport (September 2022)\Site Photographs\Integrated (Tejas)\TimePhoto_20221109_152912.jpg"/>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72069" cy="3713924"/>
                          </a:xfrm>
                          <a:prstGeom prst="rect">
                            <a:avLst/>
                          </a:prstGeom>
                          <a:noFill/>
                          <a:ln>
                            <a:solidFill>
                              <a:schemeClr val="tx1"/>
                            </a:solidFill>
                          </a:ln>
                        </pic:spPr>
                      </pic:pic>
                    </a:graphicData>
                  </a:graphic>
                </wp:inline>
              </w:drawing>
            </w:r>
          </w:p>
        </w:tc>
        <w:tc>
          <w:tcPr>
            <w:tcW w:w="5256" w:type="dxa"/>
          </w:tcPr>
          <w:p w14:paraId="73478E28" w14:textId="7BE50A1E" w:rsidR="00693A68" w:rsidRPr="00693A68" w:rsidRDefault="005F38F1"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CC22AFE" wp14:editId="23615721">
                  <wp:extent cx="3599761" cy="3695700"/>
                  <wp:effectExtent l="19050" t="19050" r="20320"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TimePhoto_20230224_16201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10475" cy="3706699"/>
                          </a:xfrm>
                          <a:prstGeom prst="rect">
                            <a:avLst/>
                          </a:prstGeom>
                          <a:ln>
                            <a:solidFill>
                              <a:schemeClr val="tx1"/>
                            </a:solidFill>
                          </a:ln>
                        </pic:spPr>
                      </pic:pic>
                    </a:graphicData>
                  </a:graphic>
                </wp:inline>
              </w:drawing>
            </w:r>
          </w:p>
        </w:tc>
      </w:tr>
      <w:tr w:rsidR="00693A68" w:rsidRPr="00693A68" w14:paraId="71DEA0F1" w14:textId="77777777" w:rsidTr="00693A68">
        <w:trPr>
          <w:trHeight w:val="240"/>
        </w:trPr>
        <w:tc>
          <w:tcPr>
            <w:tcW w:w="10932" w:type="dxa"/>
            <w:gridSpan w:val="2"/>
            <w:shd w:val="clear" w:color="auto" w:fill="1F3864"/>
          </w:tcPr>
          <w:p w14:paraId="0B4F077B"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PACKAGING PLANT</w:t>
            </w:r>
          </w:p>
        </w:tc>
      </w:tr>
    </w:tbl>
    <w:p w14:paraId="04D144A7"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196"/>
        <w:gridCol w:w="5946"/>
      </w:tblGrid>
      <w:tr w:rsidR="00693A68" w:rsidRPr="00693A68" w14:paraId="76487510" w14:textId="77777777" w:rsidTr="00655EB7">
        <w:trPr>
          <w:trHeight w:val="5022"/>
        </w:trPr>
        <w:tc>
          <w:tcPr>
            <w:tcW w:w="5676" w:type="dxa"/>
          </w:tcPr>
          <w:p w14:paraId="6B435AF6" w14:textId="12DA5FF2"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5E9F8840" wp14:editId="293AE814">
                  <wp:extent cx="3114675" cy="3728893"/>
                  <wp:effectExtent l="19050" t="19050" r="9525" b="24130"/>
                  <wp:docPr id="256" name="Picture 256" descr="Z:\In Progress Files\Tejash Bharadwaj\VIS(2022-23)-PL420-329-599, JK Cement LIE REport (September 2022)\Site Photographs\Integrated (Tejas)\TimePhoto_20221109_1627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2-23)-PL420-329-599, JK Cement LIE REport (September 2022)\Site Photographs\Integrated (Tejas)\TimePhoto_20221109_162729.jpg"/>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16459" cy="3731029"/>
                          </a:xfrm>
                          <a:prstGeom prst="rect">
                            <a:avLst/>
                          </a:prstGeom>
                          <a:noFill/>
                          <a:ln>
                            <a:solidFill>
                              <a:sysClr val="windowText" lastClr="000000"/>
                            </a:solidFill>
                          </a:ln>
                        </pic:spPr>
                      </pic:pic>
                    </a:graphicData>
                  </a:graphic>
                </wp:inline>
              </w:drawing>
            </w:r>
          </w:p>
        </w:tc>
        <w:tc>
          <w:tcPr>
            <w:tcW w:w="5256" w:type="dxa"/>
          </w:tcPr>
          <w:p w14:paraId="12057439" w14:textId="218A8EE8" w:rsidR="00693A68" w:rsidRPr="00693A68" w:rsidRDefault="00774127"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5B991FF7" wp14:editId="70F2B222">
                  <wp:extent cx="3599761" cy="3724275"/>
                  <wp:effectExtent l="19050" t="19050" r="2032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TimePhoto_20230224_16541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19227" cy="3744414"/>
                          </a:xfrm>
                          <a:prstGeom prst="rect">
                            <a:avLst/>
                          </a:prstGeom>
                          <a:ln>
                            <a:solidFill>
                              <a:schemeClr val="tx1"/>
                            </a:solidFill>
                          </a:ln>
                        </pic:spPr>
                      </pic:pic>
                    </a:graphicData>
                  </a:graphic>
                </wp:inline>
              </w:drawing>
            </w:r>
          </w:p>
        </w:tc>
      </w:tr>
      <w:tr w:rsidR="00693A68" w:rsidRPr="00693A68" w14:paraId="5E87935F" w14:textId="77777777" w:rsidTr="00693A68">
        <w:trPr>
          <w:trHeight w:val="195"/>
        </w:trPr>
        <w:tc>
          <w:tcPr>
            <w:tcW w:w="10932" w:type="dxa"/>
            <w:gridSpan w:val="2"/>
            <w:shd w:val="clear" w:color="auto" w:fill="1F3864"/>
          </w:tcPr>
          <w:p w14:paraId="54BFD628"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COAL STORAGE</w:t>
            </w:r>
          </w:p>
        </w:tc>
      </w:tr>
      <w:tr w:rsidR="00693A68" w:rsidRPr="00693A68" w14:paraId="34C4A47F" w14:textId="77777777" w:rsidTr="00655EB7">
        <w:trPr>
          <w:trHeight w:val="4774"/>
        </w:trPr>
        <w:tc>
          <w:tcPr>
            <w:tcW w:w="5676" w:type="dxa"/>
          </w:tcPr>
          <w:p w14:paraId="792E34D5" w14:textId="15A1C21C" w:rsidR="00693A68" w:rsidRPr="00693A68" w:rsidRDefault="00334E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79A071DA" wp14:editId="1B3CB58E">
                  <wp:extent cx="3133049" cy="3641016"/>
                  <wp:effectExtent l="19050" t="19050" r="10795" b="17145"/>
                  <wp:docPr id="257" name="Picture 257" descr="C:\Users\engineer11\Downloads\WhatsApp Image 2022-11-14 at 12.50.3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engineer11\Downloads\WhatsApp Image 2022-11-14 at 12.50.32.jpeg"/>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4994" cy="3643277"/>
                          </a:xfrm>
                          <a:prstGeom prst="rect">
                            <a:avLst/>
                          </a:prstGeom>
                          <a:noFill/>
                          <a:ln>
                            <a:solidFill>
                              <a:sysClr val="windowText" lastClr="000000"/>
                            </a:solidFill>
                          </a:ln>
                        </pic:spPr>
                      </pic:pic>
                    </a:graphicData>
                  </a:graphic>
                </wp:inline>
              </w:drawing>
            </w:r>
          </w:p>
        </w:tc>
        <w:tc>
          <w:tcPr>
            <w:tcW w:w="5256" w:type="dxa"/>
          </w:tcPr>
          <w:p w14:paraId="7CADDB57" w14:textId="4711F7CD" w:rsidR="00693A68" w:rsidRPr="00693A68" w:rsidRDefault="007A5607"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75C5F13" wp14:editId="2819C2B8">
                  <wp:extent cx="3599761" cy="3619500"/>
                  <wp:effectExtent l="19050" t="19050" r="2032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G_20230224_17242199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5234" cy="3625003"/>
                          </a:xfrm>
                          <a:prstGeom prst="rect">
                            <a:avLst/>
                          </a:prstGeom>
                          <a:ln>
                            <a:solidFill>
                              <a:schemeClr val="tx1"/>
                            </a:solidFill>
                          </a:ln>
                        </pic:spPr>
                      </pic:pic>
                    </a:graphicData>
                  </a:graphic>
                </wp:inline>
              </w:drawing>
            </w:r>
          </w:p>
        </w:tc>
      </w:tr>
      <w:tr w:rsidR="00693A68" w:rsidRPr="00693A68" w14:paraId="295DC138" w14:textId="77777777" w:rsidTr="00693A68">
        <w:trPr>
          <w:trHeight w:val="181"/>
        </w:trPr>
        <w:tc>
          <w:tcPr>
            <w:tcW w:w="10932" w:type="dxa"/>
            <w:gridSpan w:val="2"/>
            <w:shd w:val="clear" w:color="auto" w:fill="1F3864"/>
          </w:tcPr>
          <w:p w14:paraId="76E77AC5"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ADMIN BUILDING</w:t>
            </w:r>
          </w:p>
        </w:tc>
      </w:tr>
    </w:tbl>
    <w:p w14:paraId="0CCA3952" w14:textId="77777777" w:rsidR="00693A68" w:rsidRPr="00693A68" w:rsidRDefault="00693A68" w:rsidP="00693A68">
      <w:pPr>
        <w:spacing w:after="160" w:line="259" w:lineRule="auto"/>
        <w:rPr>
          <w:rFonts w:ascii="Calibri" w:eastAsia="Calibri" w:hAnsi="Calibri"/>
          <w:sz w:val="22"/>
          <w:szCs w:val="22"/>
        </w:rPr>
      </w:pPr>
    </w:p>
    <w:tbl>
      <w:tblPr>
        <w:tblStyle w:val="TableGrid1"/>
        <w:tblW w:w="11232" w:type="dxa"/>
        <w:tblInd w:w="-856" w:type="dxa"/>
        <w:tblLook w:val="04A0" w:firstRow="1" w:lastRow="0" w:firstColumn="1" w:lastColumn="0" w:noHBand="0" w:noVBand="1"/>
      </w:tblPr>
      <w:tblGrid>
        <w:gridCol w:w="5286"/>
        <w:gridCol w:w="5946"/>
      </w:tblGrid>
      <w:tr w:rsidR="00693A68" w:rsidRPr="00693A68" w14:paraId="365D1FDE" w14:textId="77777777" w:rsidTr="00AD4FEE">
        <w:trPr>
          <w:trHeight w:val="5164"/>
        </w:trPr>
        <w:tc>
          <w:tcPr>
            <w:tcW w:w="5286" w:type="dxa"/>
          </w:tcPr>
          <w:p w14:paraId="4505A634" w14:textId="45064E41" w:rsidR="00693A68" w:rsidRPr="00693A68" w:rsidRDefault="000D40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1DF4F47F" wp14:editId="595480A8">
                  <wp:extent cx="3123565" cy="3749015"/>
                  <wp:effectExtent l="19050" t="19050" r="19685" b="23495"/>
                  <wp:docPr id="258" name="Picture 258" descr="Z:\In Progress Files\Tejash Bharadwaj\VIS(2022-23)-PL420-329-599, JK Cement LIE REport (September 2022)\Site Photographs\Integrated (Tejas)\TimePhoto_20221109_174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2-23)-PL420-329-599, JK Cement LIE REport (September 2022)\Site Photographs\Integrated (Tejas)\TimePhoto_20221109_174004.jpg"/>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25732" cy="3751616"/>
                          </a:xfrm>
                          <a:prstGeom prst="rect">
                            <a:avLst/>
                          </a:prstGeom>
                          <a:noFill/>
                          <a:ln>
                            <a:solidFill>
                              <a:sysClr val="windowText" lastClr="000000"/>
                            </a:solidFill>
                          </a:ln>
                        </pic:spPr>
                      </pic:pic>
                    </a:graphicData>
                  </a:graphic>
                </wp:inline>
              </w:drawing>
            </w:r>
          </w:p>
        </w:tc>
        <w:tc>
          <w:tcPr>
            <w:tcW w:w="5946" w:type="dxa"/>
          </w:tcPr>
          <w:p w14:paraId="04C5E133" w14:textId="32721160" w:rsidR="00693A68" w:rsidRPr="00693A68" w:rsidRDefault="007A5607"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5D115ABA" wp14:editId="592821C3">
                  <wp:extent cx="3599497" cy="3705225"/>
                  <wp:effectExtent l="19050" t="19050" r="2032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G_20230224_18290442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6980" cy="3712927"/>
                          </a:xfrm>
                          <a:prstGeom prst="rect">
                            <a:avLst/>
                          </a:prstGeom>
                          <a:ln>
                            <a:solidFill>
                              <a:schemeClr val="tx1"/>
                            </a:solidFill>
                          </a:ln>
                        </pic:spPr>
                      </pic:pic>
                    </a:graphicData>
                  </a:graphic>
                </wp:inline>
              </w:drawing>
            </w:r>
          </w:p>
        </w:tc>
      </w:tr>
      <w:tr w:rsidR="00693A68" w:rsidRPr="00693A68" w14:paraId="640CC1CE" w14:textId="77777777" w:rsidTr="00AD4FEE">
        <w:trPr>
          <w:trHeight w:val="255"/>
        </w:trPr>
        <w:tc>
          <w:tcPr>
            <w:tcW w:w="11232" w:type="dxa"/>
            <w:gridSpan w:val="2"/>
            <w:shd w:val="clear" w:color="auto" w:fill="1F3864"/>
          </w:tcPr>
          <w:p w14:paraId="2D9C6649"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CONE</w:t>
            </w:r>
          </w:p>
        </w:tc>
      </w:tr>
      <w:tr w:rsidR="00693A68" w:rsidRPr="00693A68" w14:paraId="0840BBD1" w14:textId="77777777" w:rsidTr="00AD4FEE">
        <w:trPr>
          <w:trHeight w:val="4774"/>
        </w:trPr>
        <w:tc>
          <w:tcPr>
            <w:tcW w:w="5286" w:type="dxa"/>
          </w:tcPr>
          <w:p w14:paraId="6F7FD804" w14:textId="6A084480" w:rsidR="00693A68" w:rsidRPr="00693A68" w:rsidRDefault="006A1553" w:rsidP="00693A68">
            <w:pPr>
              <w:spacing w:after="160" w:line="259" w:lineRule="auto"/>
              <w:rPr>
                <w:rFonts w:ascii="Calibri" w:eastAsia="Calibri" w:hAnsi="Calibri"/>
                <w:noProof/>
                <w:sz w:val="22"/>
                <w:szCs w:val="22"/>
                <w:lang w:eastAsia="en-IN"/>
              </w:rPr>
            </w:pPr>
            <w:r w:rsidRPr="00C042DF">
              <w:rPr>
                <w:rFonts w:ascii="Arial" w:eastAsia="Calibri" w:hAnsi="Arial" w:cs="Arial"/>
                <w:b/>
                <w:noProof/>
                <w:sz w:val="22"/>
                <w:szCs w:val="22"/>
                <w:lang w:eastAsia="en-IN"/>
              </w:rPr>
              <w:drawing>
                <wp:inline distT="0" distB="0" distL="0" distR="0" wp14:anchorId="6E860EEF" wp14:editId="27F7D738">
                  <wp:extent cx="3190240" cy="3712845"/>
                  <wp:effectExtent l="0" t="0" r="0" b="1905"/>
                  <wp:docPr id="54" name="Picture 54" descr="Y:\In Progress Files\Abhishek Sharma\VIS(2022-23)-PL420-329-599, JK Cement LIE REport (September 2022)\Site Photos-September Quarter\Site Photographs\Integrated (Tejas)\TimePhoto_20221109_174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In Progress Files\Abhishek Sharma\VIS(2022-23)-PL420-329-599, JK Cement LIE REport (September 2022)\Site Photos-September Quarter\Site Photographs\Integrated (Tejas)\TimePhoto_20221109_174002.jpg"/>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0406" cy="3713038"/>
                          </a:xfrm>
                          <a:prstGeom prst="rect">
                            <a:avLst/>
                          </a:prstGeom>
                          <a:noFill/>
                          <a:ln>
                            <a:noFill/>
                          </a:ln>
                        </pic:spPr>
                      </pic:pic>
                    </a:graphicData>
                  </a:graphic>
                </wp:inline>
              </w:drawing>
            </w:r>
          </w:p>
        </w:tc>
        <w:tc>
          <w:tcPr>
            <w:tcW w:w="5946" w:type="dxa"/>
          </w:tcPr>
          <w:p w14:paraId="168F085E" w14:textId="311B9667" w:rsidR="00693A68" w:rsidRPr="00693A68" w:rsidRDefault="00AB156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0A65ADA3" wp14:editId="662FBB8E">
                  <wp:extent cx="3599761" cy="3686175"/>
                  <wp:effectExtent l="19050" t="19050" r="2032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30224_18430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06980" cy="3693567"/>
                          </a:xfrm>
                          <a:prstGeom prst="rect">
                            <a:avLst/>
                          </a:prstGeom>
                          <a:ln>
                            <a:solidFill>
                              <a:schemeClr val="tx1"/>
                            </a:solidFill>
                          </a:ln>
                        </pic:spPr>
                      </pic:pic>
                    </a:graphicData>
                  </a:graphic>
                </wp:inline>
              </w:drawing>
            </w:r>
          </w:p>
        </w:tc>
      </w:tr>
      <w:tr w:rsidR="00693A68" w:rsidRPr="00693A68" w14:paraId="4F8B64A1" w14:textId="77777777" w:rsidTr="00AD4FEE">
        <w:trPr>
          <w:trHeight w:val="270"/>
        </w:trPr>
        <w:tc>
          <w:tcPr>
            <w:tcW w:w="11232" w:type="dxa"/>
            <w:gridSpan w:val="2"/>
            <w:shd w:val="clear" w:color="auto" w:fill="1F3864"/>
          </w:tcPr>
          <w:p w14:paraId="36720736"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SECONDARY SCREENER</w:t>
            </w:r>
          </w:p>
        </w:tc>
      </w:tr>
      <w:tr w:rsidR="006A1553" w:rsidRPr="00693A68" w14:paraId="1043866C" w14:textId="77777777" w:rsidTr="00AD4FEE">
        <w:trPr>
          <w:trHeight w:val="270"/>
        </w:trPr>
        <w:tc>
          <w:tcPr>
            <w:tcW w:w="5286" w:type="dxa"/>
            <w:shd w:val="clear" w:color="auto" w:fill="auto"/>
          </w:tcPr>
          <w:p w14:paraId="071B4995" w14:textId="399D8A21" w:rsidR="006A1553" w:rsidRPr="00693A68" w:rsidRDefault="006A1553" w:rsidP="00693A68">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drawing>
                <wp:inline distT="0" distB="0" distL="0" distR="0" wp14:anchorId="6BC8F0AC" wp14:editId="227D7FDA">
                  <wp:extent cx="3190240" cy="2700020"/>
                  <wp:effectExtent l="19050" t="19050" r="10160" b="241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imePhoto_20230224_16294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90451" cy="2700199"/>
                          </a:xfrm>
                          <a:prstGeom prst="rect">
                            <a:avLst/>
                          </a:prstGeom>
                          <a:noFill/>
                          <a:ln>
                            <a:solidFill>
                              <a:schemeClr val="tx1"/>
                            </a:solidFill>
                          </a:ln>
                        </pic:spPr>
                      </pic:pic>
                    </a:graphicData>
                  </a:graphic>
                </wp:inline>
              </w:drawing>
            </w:r>
          </w:p>
        </w:tc>
        <w:tc>
          <w:tcPr>
            <w:tcW w:w="5946" w:type="dxa"/>
            <w:shd w:val="clear" w:color="auto" w:fill="auto"/>
          </w:tcPr>
          <w:p w14:paraId="215D4190" w14:textId="77777777" w:rsidR="006A1553" w:rsidRDefault="006A1553" w:rsidP="00693A68">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drawing>
                <wp:inline distT="0" distB="0" distL="0" distR="0" wp14:anchorId="50B65C0A" wp14:editId="08C9167C">
                  <wp:extent cx="3600000" cy="2700199"/>
                  <wp:effectExtent l="19050" t="19050" r="19685"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ePhoto_20230224_16571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0" cy="2700199"/>
                          </a:xfrm>
                          <a:prstGeom prst="rect">
                            <a:avLst/>
                          </a:prstGeom>
                          <a:ln>
                            <a:solidFill>
                              <a:schemeClr val="tx1"/>
                            </a:solidFill>
                          </a:ln>
                        </pic:spPr>
                      </pic:pic>
                    </a:graphicData>
                  </a:graphic>
                </wp:inline>
              </w:drawing>
            </w:r>
          </w:p>
          <w:p w14:paraId="11A8ECF5" w14:textId="77777777" w:rsidR="000C54A1" w:rsidRDefault="000C54A1" w:rsidP="00693A68">
            <w:pPr>
              <w:spacing w:after="160" w:line="259" w:lineRule="auto"/>
              <w:jc w:val="center"/>
              <w:rPr>
                <w:rFonts w:ascii="Arial" w:eastAsia="Calibri" w:hAnsi="Arial" w:cs="Arial"/>
                <w:b/>
                <w:noProof/>
                <w:sz w:val="22"/>
                <w:szCs w:val="22"/>
                <w:lang w:eastAsia="en-IN"/>
              </w:rPr>
            </w:pPr>
          </w:p>
          <w:p w14:paraId="18973CF6" w14:textId="77777777" w:rsidR="000C54A1" w:rsidRDefault="000C54A1" w:rsidP="00693A68">
            <w:pPr>
              <w:spacing w:after="160" w:line="259" w:lineRule="auto"/>
              <w:jc w:val="center"/>
              <w:rPr>
                <w:rFonts w:ascii="Arial" w:eastAsia="Calibri" w:hAnsi="Arial" w:cs="Arial"/>
                <w:b/>
                <w:noProof/>
                <w:sz w:val="22"/>
                <w:szCs w:val="22"/>
                <w:lang w:eastAsia="en-IN"/>
              </w:rPr>
            </w:pPr>
          </w:p>
          <w:p w14:paraId="7D0A678E" w14:textId="77777777" w:rsidR="000C54A1" w:rsidRDefault="000C54A1" w:rsidP="00693A68">
            <w:pPr>
              <w:spacing w:after="160" w:line="259" w:lineRule="auto"/>
              <w:jc w:val="center"/>
              <w:rPr>
                <w:rFonts w:ascii="Arial" w:eastAsia="Calibri" w:hAnsi="Arial" w:cs="Arial"/>
                <w:b/>
                <w:noProof/>
                <w:sz w:val="22"/>
                <w:szCs w:val="22"/>
                <w:lang w:eastAsia="en-IN"/>
              </w:rPr>
            </w:pPr>
          </w:p>
          <w:p w14:paraId="1333A9A6" w14:textId="77777777" w:rsidR="000C54A1" w:rsidRDefault="000C54A1" w:rsidP="00693A68">
            <w:pPr>
              <w:spacing w:after="160" w:line="259" w:lineRule="auto"/>
              <w:jc w:val="center"/>
              <w:rPr>
                <w:rFonts w:ascii="Arial" w:eastAsia="Calibri" w:hAnsi="Arial" w:cs="Arial"/>
                <w:b/>
                <w:noProof/>
                <w:sz w:val="22"/>
                <w:szCs w:val="22"/>
                <w:lang w:eastAsia="en-IN"/>
              </w:rPr>
            </w:pPr>
          </w:p>
          <w:p w14:paraId="6F725569" w14:textId="1FDBDCE7" w:rsidR="000C54A1" w:rsidRPr="00693A68" w:rsidRDefault="000C54A1" w:rsidP="00693A68">
            <w:pPr>
              <w:spacing w:after="160" w:line="259" w:lineRule="auto"/>
              <w:jc w:val="center"/>
              <w:rPr>
                <w:rFonts w:ascii="Arial" w:eastAsia="Calibri" w:hAnsi="Arial" w:cs="Arial"/>
                <w:b/>
                <w:noProof/>
                <w:sz w:val="22"/>
                <w:szCs w:val="22"/>
                <w:lang w:eastAsia="en-IN"/>
              </w:rPr>
            </w:pPr>
          </w:p>
        </w:tc>
      </w:tr>
      <w:tr w:rsidR="006A1553" w:rsidRPr="00693A68" w14:paraId="28564223" w14:textId="77777777" w:rsidTr="00AD4FEE">
        <w:trPr>
          <w:trHeight w:val="270"/>
        </w:trPr>
        <w:tc>
          <w:tcPr>
            <w:tcW w:w="5286" w:type="dxa"/>
            <w:shd w:val="clear" w:color="auto" w:fill="17365D" w:themeFill="text2" w:themeFillShade="BF"/>
          </w:tcPr>
          <w:p w14:paraId="2196F83E" w14:textId="77777777" w:rsidR="006A1553" w:rsidRPr="00693A68" w:rsidRDefault="006A1553" w:rsidP="00693A68">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STG BUILDING</w:t>
            </w:r>
          </w:p>
        </w:tc>
        <w:tc>
          <w:tcPr>
            <w:tcW w:w="5946" w:type="dxa"/>
            <w:shd w:val="clear" w:color="auto" w:fill="17365D" w:themeFill="text2" w:themeFillShade="BF"/>
          </w:tcPr>
          <w:p w14:paraId="0B0DB7F1" w14:textId="132D403A" w:rsidR="006A1553" w:rsidRPr="00693A68" w:rsidRDefault="006A1553" w:rsidP="00693A68">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 xml:space="preserve">LIMESTONE PRE BLENDING </w:t>
            </w:r>
          </w:p>
        </w:tc>
      </w:tr>
      <w:tr w:rsidR="00693A68" w:rsidRPr="00693A68" w14:paraId="54C57168" w14:textId="77777777" w:rsidTr="00AD4FEE">
        <w:trPr>
          <w:trHeight w:val="6810"/>
        </w:trPr>
        <w:tc>
          <w:tcPr>
            <w:tcW w:w="5286" w:type="dxa"/>
          </w:tcPr>
          <w:p w14:paraId="31A04F4D" w14:textId="7E8B7010" w:rsidR="00693A68" w:rsidRPr="00693A68" w:rsidRDefault="000D404D"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4656FF89" wp14:editId="12961000">
                  <wp:extent cx="3152775" cy="4295775"/>
                  <wp:effectExtent l="19050" t="19050" r="28575" b="28575"/>
                  <wp:docPr id="40" name="Picture 40" descr="Z:\In Progress Files\Tejash Bharadwaj\VIS(2022-23)-PL420-329-599, JK Cement LIE REport (September 2022)\Site Photographs\Integrated (Tejas)\TimePhoto_20221109_1342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Z:\In Progress Files\Tejash Bharadwaj\VIS(2022-23)-PL420-329-599, JK Cement LIE REport (September 2022)\Site Photographs\Integrated (Tejas)\TimePhoto_20221109_134226.jpg"/>
                          <pic:cNvPicPr preferRelativeResize="0">
                            <a:picLocks noChangeAspect="1" noChangeArrowheads="1"/>
                          </pic:cNvPicPr>
                        </pic:nvPicPr>
                        <pic:blipFill rotWithShape="1">
                          <a:blip r:embed="rId68" cstate="print">
                            <a:extLst>
                              <a:ext uri="{28A0092B-C50C-407E-A947-70E740481C1C}">
                                <a14:useLocalDpi xmlns:a14="http://schemas.microsoft.com/office/drawing/2010/main" val="0"/>
                              </a:ext>
                            </a:extLst>
                          </a:blip>
                          <a:srcRect l="22490"/>
                          <a:stretch/>
                        </pic:blipFill>
                        <pic:spPr bwMode="auto">
                          <a:xfrm>
                            <a:off x="0" y="0"/>
                            <a:ext cx="3152938" cy="429599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5946" w:type="dxa"/>
          </w:tcPr>
          <w:p w14:paraId="6E0F1C81" w14:textId="4E7BF967" w:rsidR="00693A68" w:rsidRPr="00693A68" w:rsidRDefault="00AB1566" w:rsidP="00693A68">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051BC4A1" wp14:editId="29C7539B">
                  <wp:extent cx="3562350" cy="43053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3022417165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62534" cy="4305522"/>
                          </a:xfrm>
                          <a:prstGeom prst="rect">
                            <a:avLst/>
                          </a:prstGeom>
                          <a:ln>
                            <a:solidFill>
                              <a:schemeClr val="tx1"/>
                            </a:solidFill>
                          </a:ln>
                        </pic:spPr>
                      </pic:pic>
                    </a:graphicData>
                  </a:graphic>
                </wp:inline>
              </w:drawing>
            </w:r>
          </w:p>
        </w:tc>
      </w:tr>
      <w:tr w:rsidR="00693A68" w:rsidRPr="00693A68" w14:paraId="4E68BCD0" w14:textId="77777777" w:rsidTr="00AD4FEE">
        <w:trPr>
          <w:trHeight w:val="253"/>
        </w:trPr>
        <w:tc>
          <w:tcPr>
            <w:tcW w:w="11232" w:type="dxa"/>
            <w:gridSpan w:val="2"/>
            <w:tcBorders>
              <w:bottom w:val="single" w:sz="4" w:space="0" w:color="auto"/>
            </w:tcBorders>
            <w:shd w:val="clear" w:color="auto" w:fill="1F3864"/>
          </w:tcPr>
          <w:p w14:paraId="359C7607"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AQC BOILER</w:t>
            </w:r>
          </w:p>
        </w:tc>
      </w:tr>
    </w:tbl>
    <w:p w14:paraId="08D9C5FD" w14:textId="57F7334C" w:rsidR="00693A68" w:rsidRPr="00CC7616" w:rsidRDefault="00AB1566" w:rsidP="00CC7616">
      <w:pPr>
        <w:tabs>
          <w:tab w:val="left" w:pos="720"/>
        </w:tabs>
        <w:spacing w:line="360" w:lineRule="auto"/>
        <w:ind w:left="-851"/>
        <w:jc w:val="both"/>
        <w:rPr>
          <w:noProof/>
        </w:rPr>
      </w:pPr>
      <w:r>
        <w:rPr>
          <w:noProof/>
          <w:lang w:eastAsia="en-IN"/>
        </w:rPr>
        <w:drawing>
          <wp:inline distT="0" distB="0" distL="0" distR="0" wp14:anchorId="4177DDD9" wp14:editId="36EC469A">
            <wp:extent cx="7115175" cy="352425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0224_17173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115175" cy="3524250"/>
                    </a:xfrm>
                    <a:prstGeom prst="rect">
                      <a:avLst/>
                    </a:prstGeom>
                    <a:noFill/>
                    <a:ln>
                      <a:solidFill>
                        <a:schemeClr val="tx1"/>
                      </a:solidFill>
                    </a:ln>
                  </pic:spPr>
                </pic:pic>
              </a:graphicData>
            </a:graphic>
          </wp:inline>
        </w:drawing>
      </w:r>
    </w:p>
    <w:p w14:paraId="7FB43868" w14:textId="77777777" w:rsidR="00AB1566" w:rsidRDefault="00AB1566" w:rsidP="007D2123">
      <w:pPr>
        <w:jc w:val="center"/>
        <w:rPr>
          <w:rFonts w:ascii="Arial" w:hAnsi="Arial" w:cs="Arial"/>
          <w:b/>
          <w:u w:val="single"/>
        </w:rPr>
      </w:pPr>
    </w:p>
    <w:p w14:paraId="41DD9C31" w14:textId="7D35C3A3" w:rsidR="00904D4C" w:rsidRDefault="007D2123" w:rsidP="007D2123">
      <w:pPr>
        <w:jc w:val="center"/>
        <w:rPr>
          <w:rFonts w:ascii="Arial" w:hAnsi="Arial" w:cs="Arial"/>
          <w:b/>
          <w:u w:val="single"/>
        </w:rPr>
      </w:pPr>
      <w:r w:rsidRPr="007D2123">
        <w:rPr>
          <w:rFonts w:ascii="Arial" w:hAnsi="Arial" w:cs="Arial"/>
          <w:b/>
          <w:u w:val="single"/>
        </w:rPr>
        <w:t>ANNEXURE-01 (INTEGRATED UNIT MACHINERY PHOTOGRAPH’S)</w:t>
      </w:r>
    </w:p>
    <w:p w14:paraId="129F3B5B" w14:textId="77777777" w:rsidR="007D2123" w:rsidRPr="007D2123" w:rsidRDefault="007D2123" w:rsidP="007D2123">
      <w:pPr>
        <w:jc w:val="center"/>
        <w:rPr>
          <w:u w:val="single"/>
          <w:lang w:val="en-US"/>
        </w:rP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625DB74A" w14:textId="77777777" w:rsidTr="00655EB7">
        <w:trPr>
          <w:trHeight w:val="308"/>
        </w:trPr>
        <w:tc>
          <w:tcPr>
            <w:tcW w:w="5103" w:type="dxa"/>
            <w:shd w:val="clear" w:color="auto" w:fill="B8CCE4" w:themeFill="accent1" w:themeFillTint="66"/>
          </w:tcPr>
          <w:p w14:paraId="6B95F5F7" w14:textId="51429743" w:rsidR="00904D4C" w:rsidRPr="003D598A" w:rsidRDefault="001D298E" w:rsidP="003D598A">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Cement</w:t>
            </w:r>
            <w:r w:rsidR="0090724B">
              <w:rPr>
                <w:rFonts w:ascii="Arial" w:eastAsia="Calibri" w:hAnsi="Arial" w:cs="Arial"/>
                <w:b/>
                <w:noProof/>
                <w:sz w:val="22"/>
                <w:szCs w:val="22"/>
                <w:lang w:eastAsia="en-IN"/>
              </w:rPr>
              <w:t xml:space="preserve"> Mill </w:t>
            </w:r>
          </w:p>
        </w:tc>
        <w:tc>
          <w:tcPr>
            <w:tcW w:w="5103" w:type="dxa"/>
            <w:shd w:val="clear" w:color="auto" w:fill="B8CCE4" w:themeFill="accent1" w:themeFillTint="66"/>
          </w:tcPr>
          <w:p w14:paraId="730A048E" w14:textId="2FD17C7B" w:rsidR="00904D4C" w:rsidRPr="003D598A" w:rsidRDefault="0090724B" w:rsidP="003D598A">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Lab Equipments in CCR</w:t>
            </w:r>
          </w:p>
        </w:tc>
      </w:tr>
      <w:tr w:rsidR="00904D4C" w14:paraId="64995445" w14:textId="77777777" w:rsidTr="00655EB7">
        <w:trPr>
          <w:trHeight w:val="308"/>
        </w:trPr>
        <w:tc>
          <w:tcPr>
            <w:tcW w:w="5103" w:type="dxa"/>
          </w:tcPr>
          <w:p w14:paraId="404D8DE4" w14:textId="338B02C4" w:rsidR="00904D4C" w:rsidRDefault="0090724B" w:rsidP="00904D4C">
            <w:pPr>
              <w:pStyle w:val="ListParagraph"/>
              <w:ind w:left="0"/>
              <w:jc w:val="center"/>
            </w:pPr>
            <w:r>
              <w:rPr>
                <w:noProof/>
                <w:lang w:eastAsia="en-IN"/>
              </w:rPr>
              <w:drawing>
                <wp:inline distT="0" distB="0" distL="0" distR="0" wp14:anchorId="76F5E9F9" wp14:editId="3FDE3A83">
                  <wp:extent cx="2879257" cy="3105150"/>
                  <wp:effectExtent l="19050" t="19050" r="1651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224_16145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1837" cy="3107933"/>
                          </a:xfrm>
                          <a:prstGeom prst="rect">
                            <a:avLst/>
                          </a:prstGeom>
                          <a:ln>
                            <a:solidFill>
                              <a:schemeClr val="tx1"/>
                            </a:solidFill>
                          </a:ln>
                        </pic:spPr>
                      </pic:pic>
                    </a:graphicData>
                  </a:graphic>
                </wp:inline>
              </w:drawing>
            </w:r>
          </w:p>
        </w:tc>
        <w:tc>
          <w:tcPr>
            <w:tcW w:w="5103" w:type="dxa"/>
          </w:tcPr>
          <w:p w14:paraId="7A492EE7" w14:textId="5210FA4A" w:rsidR="00904D4C" w:rsidRPr="00B963BB" w:rsidRDefault="0090724B" w:rsidP="00904D4C">
            <w:pPr>
              <w:pStyle w:val="ListParagraph"/>
              <w:ind w:left="0"/>
              <w:jc w:val="center"/>
            </w:pPr>
            <w:r>
              <w:rPr>
                <w:noProof/>
                <w:lang w:eastAsia="en-IN"/>
              </w:rPr>
              <w:drawing>
                <wp:inline distT="0" distB="0" distL="0" distR="0" wp14:anchorId="705ED633" wp14:editId="39779843">
                  <wp:extent cx="3103245" cy="3152775"/>
                  <wp:effectExtent l="0" t="0" r="190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30224_15462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03245" cy="3152775"/>
                          </a:xfrm>
                          <a:prstGeom prst="rect">
                            <a:avLst/>
                          </a:prstGeom>
                        </pic:spPr>
                      </pic:pic>
                    </a:graphicData>
                  </a:graphic>
                </wp:inline>
              </w:drawing>
            </w:r>
          </w:p>
        </w:tc>
      </w:tr>
    </w:tbl>
    <w:p w14:paraId="6942BABF"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7E4873F2" w14:textId="77777777" w:rsidTr="00655EB7">
        <w:tc>
          <w:tcPr>
            <w:tcW w:w="5103" w:type="dxa"/>
            <w:shd w:val="clear" w:color="auto" w:fill="B8CCE4" w:themeFill="accent1" w:themeFillTint="66"/>
          </w:tcPr>
          <w:p w14:paraId="40032FDE" w14:textId="1F3EAEE9" w:rsidR="00904D4C" w:rsidRPr="003D598A" w:rsidRDefault="0090724B" w:rsidP="003D598A">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 xml:space="preserve">Crane </w:t>
            </w:r>
          </w:p>
        </w:tc>
        <w:tc>
          <w:tcPr>
            <w:tcW w:w="5103" w:type="dxa"/>
            <w:shd w:val="clear" w:color="auto" w:fill="B8CCE4" w:themeFill="accent1" w:themeFillTint="66"/>
          </w:tcPr>
          <w:p w14:paraId="55502280" w14:textId="7678CDA5" w:rsidR="00904D4C" w:rsidRPr="003D598A" w:rsidRDefault="0090724B" w:rsidP="003D598A">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Cable and Electrical Work</w:t>
            </w:r>
          </w:p>
        </w:tc>
      </w:tr>
      <w:tr w:rsidR="00904D4C" w14:paraId="03309ED3" w14:textId="77777777" w:rsidTr="00655EB7">
        <w:tc>
          <w:tcPr>
            <w:tcW w:w="5103" w:type="dxa"/>
          </w:tcPr>
          <w:p w14:paraId="3C94F6E3" w14:textId="51E3EDF9" w:rsidR="00904D4C" w:rsidRPr="00B963BB" w:rsidRDefault="0090724B" w:rsidP="00904D4C">
            <w:pPr>
              <w:pStyle w:val="ListParagraph"/>
              <w:ind w:left="0"/>
              <w:jc w:val="center"/>
            </w:pPr>
            <w:r>
              <w:rPr>
                <w:noProof/>
                <w:lang w:eastAsia="en-IN"/>
              </w:rPr>
              <w:drawing>
                <wp:inline distT="0" distB="0" distL="0" distR="0" wp14:anchorId="302D4326" wp14:editId="132E7F00">
                  <wp:extent cx="3028950" cy="37433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2023022416285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29108" cy="3743520"/>
                          </a:xfrm>
                          <a:prstGeom prst="rect">
                            <a:avLst/>
                          </a:prstGeom>
                          <a:ln>
                            <a:solidFill>
                              <a:schemeClr val="tx1"/>
                            </a:solidFill>
                          </a:ln>
                        </pic:spPr>
                      </pic:pic>
                    </a:graphicData>
                  </a:graphic>
                </wp:inline>
              </w:drawing>
            </w:r>
          </w:p>
        </w:tc>
        <w:tc>
          <w:tcPr>
            <w:tcW w:w="5103" w:type="dxa"/>
          </w:tcPr>
          <w:p w14:paraId="39D03290" w14:textId="4316D272" w:rsidR="00904D4C" w:rsidRDefault="004B6965" w:rsidP="00904D4C">
            <w:pPr>
              <w:pStyle w:val="ListParagraph"/>
              <w:ind w:left="0"/>
              <w:jc w:val="center"/>
            </w:pPr>
            <w:r>
              <w:rPr>
                <w:noProof/>
                <w:lang w:eastAsia="en-IN"/>
              </w:rPr>
              <w:drawing>
                <wp:inline distT="0" distB="0" distL="0" distR="0" wp14:anchorId="5D942A31" wp14:editId="6105D492">
                  <wp:extent cx="3103245" cy="3760578"/>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imePhoto_20230224_16283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09301" cy="3767917"/>
                          </a:xfrm>
                          <a:prstGeom prst="rect">
                            <a:avLst/>
                          </a:prstGeom>
                          <a:ln>
                            <a:solidFill>
                              <a:schemeClr val="tx1"/>
                            </a:solidFill>
                          </a:ln>
                        </pic:spPr>
                      </pic:pic>
                    </a:graphicData>
                  </a:graphic>
                </wp:inline>
              </w:drawing>
            </w:r>
          </w:p>
        </w:tc>
      </w:tr>
    </w:tbl>
    <w:p w14:paraId="7B49B654" w14:textId="77777777" w:rsidR="00904D4C" w:rsidRDefault="00904D4C" w:rsidP="00904D4C">
      <w:pPr>
        <w:jc w:val="center"/>
      </w:pPr>
    </w:p>
    <w:p w14:paraId="52E36B2E"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59F86F8B" w14:textId="77777777" w:rsidTr="00A84A22">
        <w:tc>
          <w:tcPr>
            <w:tcW w:w="5103" w:type="dxa"/>
            <w:shd w:val="clear" w:color="auto" w:fill="B8CCE4" w:themeFill="accent1" w:themeFillTint="66"/>
          </w:tcPr>
          <w:p w14:paraId="55E49EC4" w14:textId="78FED9D9" w:rsidR="00904D4C" w:rsidRPr="003D598A" w:rsidRDefault="006A1553" w:rsidP="003D598A">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Switch Yard</w:t>
            </w:r>
          </w:p>
        </w:tc>
        <w:tc>
          <w:tcPr>
            <w:tcW w:w="5103" w:type="dxa"/>
            <w:shd w:val="clear" w:color="auto" w:fill="B8CCE4" w:themeFill="accent1" w:themeFillTint="66"/>
          </w:tcPr>
          <w:p w14:paraId="3EABA57D"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RoboLab for Sample Testing by Insmart systems</w:t>
            </w:r>
          </w:p>
        </w:tc>
      </w:tr>
      <w:tr w:rsidR="00904D4C" w14:paraId="0056ED6B" w14:textId="77777777" w:rsidTr="00A84A22">
        <w:tc>
          <w:tcPr>
            <w:tcW w:w="5103" w:type="dxa"/>
          </w:tcPr>
          <w:p w14:paraId="2ADC1E1C" w14:textId="5971DD63" w:rsidR="00904D4C" w:rsidRPr="00B963BB" w:rsidRDefault="006A1553" w:rsidP="00904D4C">
            <w:pPr>
              <w:pStyle w:val="ListParagraph"/>
              <w:ind w:left="0"/>
              <w:jc w:val="center"/>
            </w:pPr>
            <w:r>
              <w:rPr>
                <w:noProof/>
                <w:lang w:eastAsia="en-IN"/>
              </w:rPr>
              <w:drawing>
                <wp:inline distT="0" distB="0" distL="0" distR="0" wp14:anchorId="00471727" wp14:editId="05A7BABA">
                  <wp:extent cx="3103245" cy="3590925"/>
                  <wp:effectExtent l="19050" t="19050" r="2095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30224_16250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03245" cy="3590925"/>
                          </a:xfrm>
                          <a:prstGeom prst="rect">
                            <a:avLst/>
                          </a:prstGeom>
                          <a:ln>
                            <a:solidFill>
                              <a:schemeClr val="tx1"/>
                            </a:solidFill>
                          </a:ln>
                        </pic:spPr>
                      </pic:pic>
                    </a:graphicData>
                  </a:graphic>
                </wp:inline>
              </w:drawing>
            </w:r>
          </w:p>
        </w:tc>
        <w:tc>
          <w:tcPr>
            <w:tcW w:w="5103" w:type="dxa"/>
          </w:tcPr>
          <w:p w14:paraId="597BE040" w14:textId="77777777" w:rsidR="00904D4C" w:rsidRDefault="00904D4C" w:rsidP="00904D4C">
            <w:pPr>
              <w:pStyle w:val="ListParagraph"/>
              <w:ind w:left="0"/>
              <w:jc w:val="center"/>
            </w:pPr>
            <w:r w:rsidRPr="000C691C">
              <w:rPr>
                <w:noProof/>
                <w:lang w:eastAsia="en-IN"/>
              </w:rPr>
              <w:drawing>
                <wp:inline distT="0" distB="0" distL="0" distR="0" wp14:anchorId="188CDD15" wp14:editId="6F0A1BE2">
                  <wp:extent cx="3106288" cy="3599815"/>
                  <wp:effectExtent l="19050" t="19050" r="18415" b="19685"/>
                  <wp:docPr id="69" name="Picture 69" descr="Z:\In Progress Files\Tejash Bharadwaj\VIS(2022-23)-PL420-329-599, JK Cement LIE REport (September 2022)\Site Photographs\Integrated (Tejas)\TimePhoto_20221109_1405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Z:\In Progress Files\Tejash Bharadwaj\VIS(2022-23)-PL420-329-599, JK Cement LIE REport (September 2022)\Site Photographs\Integrated (Tejas)\TimePhoto_20221109_140559.jpg"/>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7649" cy="3601392"/>
                          </a:xfrm>
                          <a:prstGeom prst="rect">
                            <a:avLst/>
                          </a:prstGeom>
                          <a:noFill/>
                          <a:ln>
                            <a:solidFill>
                              <a:schemeClr val="tx1"/>
                            </a:solidFill>
                          </a:ln>
                        </pic:spPr>
                      </pic:pic>
                    </a:graphicData>
                  </a:graphic>
                </wp:inline>
              </w:drawing>
            </w:r>
          </w:p>
        </w:tc>
      </w:tr>
    </w:tbl>
    <w:p w14:paraId="21DEC025"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775B2C46" w14:textId="77777777" w:rsidTr="00A84A22">
        <w:tc>
          <w:tcPr>
            <w:tcW w:w="5103" w:type="dxa"/>
            <w:shd w:val="clear" w:color="auto" w:fill="B8CCE4" w:themeFill="accent1" w:themeFillTint="66"/>
          </w:tcPr>
          <w:p w14:paraId="797E0D9A" w14:textId="32557FA7" w:rsidR="00904D4C" w:rsidRPr="003D598A" w:rsidRDefault="00107DE6" w:rsidP="003D598A">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 xml:space="preserve">Clinker Silo </w:t>
            </w:r>
          </w:p>
        </w:tc>
        <w:tc>
          <w:tcPr>
            <w:tcW w:w="5103" w:type="dxa"/>
            <w:shd w:val="clear" w:color="auto" w:fill="B8CCE4" w:themeFill="accent1" w:themeFillTint="66"/>
          </w:tcPr>
          <w:p w14:paraId="73DCC414"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Control &amp; Relay Panel by Schneider Electric India Private Limited</w:t>
            </w:r>
          </w:p>
        </w:tc>
      </w:tr>
      <w:tr w:rsidR="00904D4C" w14:paraId="28BE3351" w14:textId="77777777" w:rsidTr="00A84A22">
        <w:tc>
          <w:tcPr>
            <w:tcW w:w="5103" w:type="dxa"/>
          </w:tcPr>
          <w:p w14:paraId="7FBE60C1" w14:textId="2C57A202" w:rsidR="00904D4C" w:rsidRPr="00B963BB" w:rsidRDefault="00107DE6" w:rsidP="00904D4C">
            <w:pPr>
              <w:pStyle w:val="ListParagraph"/>
              <w:ind w:left="0"/>
              <w:jc w:val="center"/>
            </w:pPr>
            <w:r>
              <w:rPr>
                <w:noProof/>
                <w:lang w:eastAsia="en-IN"/>
              </w:rPr>
              <w:drawing>
                <wp:inline distT="0" distB="0" distL="0" distR="0" wp14:anchorId="38EF0330" wp14:editId="106F3EE8">
                  <wp:extent cx="3103245" cy="3171825"/>
                  <wp:effectExtent l="0" t="0" r="190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imePhoto_20230224_16232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03245" cy="3171825"/>
                          </a:xfrm>
                          <a:prstGeom prst="rect">
                            <a:avLst/>
                          </a:prstGeom>
                        </pic:spPr>
                      </pic:pic>
                    </a:graphicData>
                  </a:graphic>
                </wp:inline>
              </w:drawing>
            </w:r>
          </w:p>
        </w:tc>
        <w:tc>
          <w:tcPr>
            <w:tcW w:w="5103" w:type="dxa"/>
          </w:tcPr>
          <w:p w14:paraId="4592B889" w14:textId="1BFD395B" w:rsidR="00904D4C" w:rsidRDefault="004B6965" w:rsidP="00904D4C">
            <w:pPr>
              <w:pStyle w:val="ListParagraph"/>
              <w:ind w:left="0"/>
              <w:jc w:val="center"/>
            </w:pPr>
            <w:r>
              <w:rPr>
                <w:noProof/>
                <w:lang w:eastAsia="en-IN"/>
              </w:rPr>
              <w:drawing>
                <wp:inline distT="0" distB="0" distL="0" distR="0" wp14:anchorId="5C8E28FB" wp14:editId="4B8B697E">
                  <wp:extent cx="3103245" cy="3200400"/>
                  <wp:effectExtent l="19050" t="19050" r="20955"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imePhoto_20230224_15485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05981" cy="3203222"/>
                          </a:xfrm>
                          <a:prstGeom prst="rect">
                            <a:avLst/>
                          </a:prstGeom>
                          <a:ln>
                            <a:solidFill>
                              <a:schemeClr val="tx1"/>
                            </a:solidFill>
                          </a:ln>
                        </pic:spPr>
                      </pic:pic>
                    </a:graphicData>
                  </a:graphic>
                </wp:inline>
              </w:drawing>
            </w:r>
          </w:p>
        </w:tc>
      </w:tr>
    </w:tbl>
    <w:p w14:paraId="23C37236" w14:textId="77777777" w:rsidR="00904D4C" w:rsidRDefault="00904D4C" w:rsidP="00904D4C">
      <w:pPr>
        <w:jc w:val="center"/>
      </w:pPr>
    </w:p>
    <w:p w14:paraId="5453CD50" w14:textId="77777777" w:rsidR="00B3358B" w:rsidRDefault="00B3358B"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6188700F" w14:textId="77777777" w:rsidTr="00655EB7">
        <w:tc>
          <w:tcPr>
            <w:tcW w:w="5103" w:type="dxa"/>
            <w:shd w:val="clear" w:color="auto" w:fill="B8CCE4" w:themeFill="accent1" w:themeFillTint="66"/>
          </w:tcPr>
          <w:p w14:paraId="1C01358C"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Turbine &amp; Generator by Siemens Limited</w:t>
            </w:r>
          </w:p>
        </w:tc>
        <w:tc>
          <w:tcPr>
            <w:tcW w:w="5103" w:type="dxa"/>
            <w:shd w:val="clear" w:color="auto" w:fill="B8CCE4" w:themeFill="accent1" w:themeFillTint="66"/>
          </w:tcPr>
          <w:p w14:paraId="756FEA9D" w14:textId="692A9C67" w:rsidR="00904D4C" w:rsidRPr="003D598A" w:rsidRDefault="00107DE6"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Limestone, Coal &amp; Corrective Stacker-Reclaimer by TAKRAF India Private Limited</w:t>
            </w:r>
          </w:p>
        </w:tc>
      </w:tr>
      <w:tr w:rsidR="00904D4C" w14:paraId="7C73B78D" w14:textId="77777777" w:rsidTr="00655EB7">
        <w:tc>
          <w:tcPr>
            <w:tcW w:w="5103" w:type="dxa"/>
          </w:tcPr>
          <w:p w14:paraId="4A3FE65C" w14:textId="6F76316B" w:rsidR="00904D4C" w:rsidRPr="00B963BB" w:rsidRDefault="008A564B" w:rsidP="00904D4C">
            <w:pPr>
              <w:pStyle w:val="ListParagraph"/>
              <w:ind w:left="0"/>
              <w:jc w:val="center"/>
            </w:pPr>
            <w:r>
              <w:rPr>
                <w:noProof/>
                <w:lang w:eastAsia="en-IN"/>
              </w:rPr>
              <w:drawing>
                <wp:inline distT="0" distB="0" distL="0" distR="0" wp14:anchorId="2452CE0F" wp14:editId="1387FE4B">
                  <wp:extent cx="3103245" cy="3588589"/>
                  <wp:effectExtent l="19050" t="19050" r="20955" b="1206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WhatsApp Image 2023-02-24 at 6.52.45 PM.jpeg"/>
                          <pic:cNvPicPr/>
                        </pic:nvPicPr>
                        <pic:blipFill>
                          <a:blip r:embed="rId79">
                            <a:extLst>
                              <a:ext uri="{28A0092B-C50C-407E-A947-70E740481C1C}">
                                <a14:useLocalDpi xmlns:a14="http://schemas.microsoft.com/office/drawing/2010/main" val="0"/>
                              </a:ext>
                            </a:extLst>
                          </a:blip>
                          <a:stretch>
                            <a:fillRect/>
                          </a:stretch>
                        </pic:blipFill>
                        <pic:spPr>
                          <a:xfrm>
                            <a:off x="0" y="0"/>
                            <a:ext cx="3112229" cy="3598978"/>
                          </a:xfrm>
                          <a:prstGeom prst="rect">
                            <a:avLst/>
                          </a:prstGeom>
                          <a:ln>
                            <a:solidFill>
                              <a:schemeClr val="tx1"/>
                            </a:solidFill>
                          </a:ln>
                        </pic:spPr>
                      </pic:pic>
                    </a:graphicData>
                  </a:graphic>
                </wp:inline>
              </w:drawing>
            </w:r>
          </w:p>
        </w:tc>
        <w:tc>
          <w:tcPr>
            <w:tcW w:w="5103" w:type="dxa"/>
          </w:tcPr>
          <w:p w14:paraId="10753B61" w14:textId="0FFF3FBD" w:rsidR="00904D4C" w:rsidRDefault="00107DE6" w:rsidP="00904D4C">
            <w:pPr>
              <w:pStyle w:val="ListParagraph"/>
              <w:ind w:left="0"/>
              <w:jc w:val="center"/>
            </w:pPr>
            <w:r>
              <w:rPr>
                <w:b/>
                <w:noProof/>
                <w:sz w:val="28"/>
                <w:szCs w:val="28"/>
                <w:lang w:eastAsia="en-IN"/>
              </w:rPr>
              <w:drawing>
                <wp:inline distT="0" distB="0" distL="0" distR="0" wp14:anchorId="4E3CDD85" wp14:editId="100B296F">
                  <wp:extent cx="3103245" cy="3548418"/>
                  <wp:effectExtent l="19050" t="19050" r="20955" b="1397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TimePhoto_20230224_16541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08805" cy="3554775"/>
                          </a:xfrm>
                          <a:prstGeom prst="rect">
                            <a:avLst/>
                          </a:prstGeom>
                          <a:ln>
                            <a:solidFill>
                              <a:schemeClr val="tx1"/>
                            </a:solidFill>
                          </a:ln>
                        </pic:spPr>
                      </pic:pic>
                    </a:graphicData>
                  </a:graphic>
                </wp:inline>
              </w:drawing>
            </w:r>
          </w:p>
        </w:tc>
      </w:tr>
    </w:tbl>
    <w:p w14:paraId="100C0F5E" w14:textId="77777777" w:rsidR="00904D4C" w:rsidRDefault="00904D4C" w:rsidP="00107DE6"/>
    <w:tbl>
      <w:tblPr>
        <w:tblStyle w:val="TableGrid"/>
        <w:tblW w:w="10206" w:type="dxa"/>
        <w:tblInd w:w="-572" w:type="dxa"/>
        <w:tblLayout w:type="fixed"/>
        <w:tblLook w:val="04A0" w:firstRow="1" w:lastRow="0" w:firstColumn="1" w:lastColumn="0" w:noHBand="0" w:noVBand="1"/>
      </w:tblPr>
      <w:tblGrid>
        <w:gridCol w:w="5103"/>
        <w:gridCol w:w="5103"/>
      </w:tblGrid>
      <w:tr w:rsidR="00904D4C" w14:paraId="0F933F9A" w14:textId="77777777" w:rsidTr="00655EB7">
        <w:tc>
          <w:tcPr>
            <w:tcW w:w="5103" w:type="dxa"/>
            <w:shd w:val="clear" w:color="auto" w:fill="B8CCE4" w:themeFill="accent1" w:themeFillTint="66"/>
          </w:tcPr>
          <w:p w14:paraId="2667C84D"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Belt Bucket Elevator by thyssenkrupp Industries Pvt. Ltd.</w:t>
            </w:r>
          </w:p>
        </w:tc>
        <w:tc>
          <w:tcPr>
            <w:tcW w:w="5103" w:type="dxa"/>
            <w:shd w:val="clear" w:color="auto" w:fill="B8CCE4" w:themeFill="accent1" w:themeFillTint="66"/>
          </w:tcPr>
          <w:p w14:paraId="767C09DC"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Limestone Crusher and BRU - Drive Module by Larsen &amp; Toubro Ltd.</w:t>
            </w:r>
          </w:p>
        </w:tc>
      </w:tr>
      <w:tr w:rsidR="00904D4C" w14:paraId="7A04C3EA" w14:textId="77777777" w:rsidTr="00655EB7">
        <w:trPr>
          <w:trHeight w:val="5944"/>
        </w:trPr>
        <w:tc>
          <w:tcPr>
            <w:tcW w:w="5103" w:type="dxa"/>
          </w:tcPr>
          <w:p w14:paraId="1EFBA208" w14:textId="003ED6DB" w:rsidR="00904D4C" w:rsidRDefault="001D298E" w:rsidP="00904D4C">
            <w:pPr>
              <w:pStyle w:val="ListParagraph"/>
              <w:ind w:left="0"/>
              <w:jc w:val="center"/>
            </w:pPr>
            <w:r>
              <w:rPr>
                <w:noProof/>
                <w:lang w:eastAsia="en-IN"/>
              </w:rPr>
              <w:drawing>
                <wp:inline distT="0" distB="0" distL="0" distR="0" wp14:anchorId="05C55279" wp14:editId="78085654">
                  <wp:extent cx="3103245" cy="3746311"/>
                  <wp:effectExtent l="19050" t="19050" r="20955" b="260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G_20230224_154035264_HD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09159" cy="3753451"/>
                          </a:xfrm>
                          <a:prstGeom prst="rect">
                            <a:avLst/>
                          </a:prstGeom>
                          <a:ln>
                            <a:solidFill>
                              <a:schemeClr val="tx1"/>
                            </a:solidFill>
                          </a:ln>
                        </pic:spPr>
                      </pic:pic>
                    </a:graphicData>
                  </a:graphic>
                </wp:inline>
              </w:drawing>
            </w:r>
          </w:p>
        </w:tc>
        <w:tc>
          <w:tcPr>
            <w:tcW w:w="5103" w:type="dxa"/>
          </w:tcPr>
          <w:p w14:paraId="3683D164" w14:textId="49E54AF7" w:rsidR="00904D4C" w:rsidRDefault="008A564B" w:rsidP="00904D4C">
            <w:pPr>
              <w:pStyle w:val="ListParagraph"/>
              <w:ind w:left="0"/>
              <w:jc w:val="center"/>
            </w:pPr>
            <w:r>
              <w:rPr>
                <w:noProof/>
                <w:lang w:eastAsia="en-IN"/>
              </w:rPr>
              <w:drawing>
                <wp:inline distT="0" distB="0" distL="0" distR="0" wp14:anchorId="7C79BB98" wp14:editId="68C6CDCF">
                  <wp:extent cx="3103245" cy="3746311"/>
                  <wp:effectExtent l="19050" t="19050" r="20955" b="260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G_20230224_18290442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09198" cy="3753498"/>
                          </a:xfrm>
                          <a:prstGeom prst="rect">
                            <a:avLst/>
                          </a:prstGeom>
                          <a:ln>
                            <a:solidFill>
                              <a:schemeClr val="tx1"/>
                            </a:solidFill>
                          </a:ln>
                        </pic:spPr>
                      </pic:pic>
                    </a:graphicData>
                  </a:graphic>
                </wp:inline>
              </w:drawing>
            </w:r>
          </w:p>
        </w:tc>
      </w:tr>
    </w:tbl>
    <w:p w14:paraId="23DCD900" w14:textId="77777777" w:rsidR="00904D4C" w:rsidRDefault="00904D4C" w:rsidP="00904D4C">
      <w:pPr>
        <w:jc w:val="center"/>
      </w:pPr>
    </w:p>
    <w:p w14:paraId="1EA07296" w14:textId="736AB7A4" w:rsidR="008C1B76" w:rsidRPr="008C1B76" w:rsidRDefault="008C1B76" w:rsidP="008C1B76">
      <w:pPr>
        <w:spacing w:after="160" w:line="259" w:lineRule="auto"/>
        <w:jc w:val="center"/>
        <w:rPr>
          <w:rFonts w:ascii="Arial" w:eastAsia="Calibri" w:hAnsi="Arial" w:cs="Arial"/>
          <w:b/>
          <w:sz w:val="28"/>
          <w:szCs w:val="28"/>
          <w:u w:val="single"/>
        </w:rPr>
      </w:pPr>
      <w:r w:rsidRPr="008C1B76">
        <w:rPr>
          <w:rFonts w:ascii="Arial" w:eastAsia="Calibri" w:hAnsi="Arial" w:cs="Arial"/>
          <w:b/>
          <w:sz w:val="28"/>
          <w:szCs w:val="28"/>
          <w:u w:val="single"/>
        </w:rPr>
        <w:t>GRINDING UNIT AT HAMIRPUR, U.P.</w:t>
      </w:r>
    </w:p>
    <w:tbl>
      <w:tblPr>
        <w:tblStyle w:val="TableGrid2"/>
        <w:tblW w:w="11199" w:type="dxa"/>
        <w:tblInd w:w="-1139" w:type="dxa"/>
        <w:tblLayout w:type="fixed"/>
        <w:tblLook w:val="04A0" w:firstRow="1" w:lastRow="0" w:firstColumn="1" w:lastColumn="0" w:noHBand="0" w:noVBand="1"/>
      </w:tblPr>
      <w:tblGrid>
        <w:gridCol w:w="5813"/>
        <w:gridCol w:w="5386"/>
      </w:tblGrid>
      <w:tr w:rsidR="008C1B76" w:rsidRPr="008C1B76" w14:paraId="0B821F40" w14:textId="77777777" w:rsidTr="00A84A22">
        <w:tc>
          <w:tcPr>
            <w:tcW w:w="5813" w:type="dxa"/>
          </w:tcPr>
          <w:p w14:paraId="0C58AED3" w14:textId="39431D93"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5ED25051" wp14:editId="2AED200B">
                  <wp:extent cx="3286125" cy="3600000"/>
                  <wp:effectExtent l="19050" t="19050" r="9525" b="19685"/>
                  <wp:docPr id="266" name="Picture 266" descr="Z:\In Progress Files\Tejash Bharadwaj\VIS(2022-23)-PL420-329-599, JK Cement LIE REport (September 2022)\Site Photographs\Hamirpur (Tejas)\TimePhoto_20221108_1501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2-23)-PL420-329-599, JK Cement LIE REport (September 2022)\Site Photographs\Hamirpur (Tejas)\TimePhoto_20221108_150147.jpg"/>
                          <pic:cNvPicPr preferRelativeResize="0">
                            <a:picLocks noChangeAspect="1" noChangeArrowheads="1"/>
                          </pic:cNvPicPr>
                        </pic:nvPicPr>
                        <pic:blipFill rotWithShape="1">
                          <a:blip r:embed="rId83" cstate="print">
                            <a:extLst>
                              <a:ext uri="{28A0092B-C50C-407E-A947-70E740481C1C}">
                                <a14:useLocalDpi xmlns:a14="http://schemas.microsoft.com/office/drawing/2010/main" val="0"/>
                              </a:ext>
                            </a:extLst>
                          </a:blip>
                          <a:srcRect l="48156"/>
                          <a:stretch/>
                        </pic:blipFill>
                        <pic:spPr bwMode="auto">
                          <a:xfrm>
                            <a:off x="0" y="0"/>
                            <a:ext cx="3286125" cy="360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386" w:type="dxa"/>
          </w:tcPr>
          <w:p w14:paraId="41378F52" w14:textId="22156B93" w:rsidR="008C1B76" w:rsidRPr="008C1B76" w:rsidRDefault="00E737EA"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2ACCA0A0" wp14:editId="19003C61">
                  <wp:extent cx="3291246" cy="3600000"/>
                  <wp:effectExtent l="19050" t="19050" r="23495"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Photo_20230223_18200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91246" cy="3600000"/>
                          </a:xfrm>
                          <a:prstGeom prst="rect">
                            <a:avLst/>
                          </a:prstGeom>
                          <a:ln>
                            <a:solidFill>
                              <a:schemeClr val="tx1"/>
                            </a:solidFill>
                          </a:ln>
                        </pic:spPr>
                      </pic:pic>
                    </a:graphicData>
                  </a:graphic>
                </wp:inline>
              </w:drawing>
            </w:r>
          </w:p>
        </w:tc>
      </w:tr>
      <w:tr w:rsidR="008C1B76" w:rsidRPr="008C1B76" w14:paraId="7A6DBFB5" w14:textId="77777777" w:rsidTr="008C1B76">
        <w:tc>
          <w:tcPr>
            <w:tcW w:w="11199" w:type="dxa"/>
            <w:gridSpan w:val="2"/>
            <w:shd w:val="clear" w:color="auto" w:fill="1F3864"/>
          </w:tcPr>
          <w:p w14:paraId="19F5814A"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CEMENT SILO</w:t>
            </w:r>
          </w:p>
        </w:tc>
      </w:tr>
      <w:tr w:rsidR="008C1B76" w:rsidRPr="008C1B76" w14:paraId="4427C99F" w14:textId="77777777" w:rsidTr="00A84A22">
        <w:tc>
          <w:tcPr>
            <w:tcW w:w="5813" w:type="dxa"/>
          </w:tcPr>
          <w:p w14:paraId="13844EA7" w14:textId="2DF8566C" w:rsidR="009A3C01"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650AB426" wp14:editId="66AE01ED">
                  <wp:extent cx="3755679" cy="3285425"/>
                  <wp:effectExtent l="25717" t="12383" r="23178" b="23177"/>
                  <wp:docPr id="267" name="Picture 267" descr="Z:\In Progress Files\Tejash Bharadwaj\VIS(2022-23)-PL420-329-599, JK Cement LIE REport (September 2022)\Site Photographs\Hamirpur (Tejas)\TimePhoto_20221108_120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2-23)-PL420-329-599, JK Cement LIE REport (September 2022)\Site Photographs\Hamirpur (Tejas)\TimePhoto_20221108_120317.jpg"/>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3771409" cy="3299185"/>
                          </a:xfrm>
                          <a:prstGeom prst="rect">
                            <a:avLst/>
                          </a:prstGeom>
                          <a:noFill/>
                          <a:ln>
                            <a:solidFill>
                              <a:sysClr val="windowText" lastClr="000000"/>
                            </a:solidFill>
                          </a:ln>
                        </pic:spPr>
                      </pic:pic>
                    </a:graphicData>
                  </a:graphic>
                </wp:inline>
              </w:drawing>
            </w:r>
          </w:p>
        </w:tc>
        <w:tc>
          <w:tcPr>
            <w:tcW w:w="5386" w:type="dxa"/>
          </w:tcPr>
          <w:p w14:paraId="55CA122A" w14:textId="38B4E1F6" w:rsidR="008C1B76" w:rsidRPr="008C1B76" w:rsidRDefault="00E737EA"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0E4D6F30" wp14:editId="61667985">
                  <wp:extent cx="3290400" cy="3732726"/>
                  <wp:effectExtent l="19050" t="19050" r="24765" b="203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223_18180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90400" cy="3732726"/>
                          </a:xfrm>
                          <a:prstGeom prst="rect">
                            <a:avLst/>
                          </a:prstGeom>
                          <a:ln>
                            <a:solidFill>
                              <a:schemeClr val="tx1"/>
                            </a:solidFill>
                          </a:ln>
                        </pic:spPr>
                      </pic:pic>
                    </a:graphicData>
                  </a:graphic>
                </wp:inline>
              </w:drawing>
            </w:r>
          </w:p>
        </w:tc>
      </w:tr>
      <w:tr w:rsidR="008C1B76" w:rsidRPr="008C1B76" w14:paraId="4347E9CC" w14:textId="77777777" w:rsidTr="008C1B76">
        <w:tc>
          <w:tcPr>
            <w:tcW w:w="11199" w:type="dxa"/>
            <w:gridSpan w:val="2"/>
            <w:shd w:val="clear" w:color="auto" w:fill="1F3864"/>
          </w:tcPr>
          <w:p w14:paraId="456EB5F9"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BAG HOUSE</w:t>
            </w:r>
          </w:p>
        </w:tc>
      </w:tr>
      <w:tr w:rsidR="008C1B76" w:rsidRPr="008C1B76" w14:paraId="28A6285E" w14:textId="77777777" w:rsidTr="00A84A22">
        <w:tc>
          <w:tcPr>
            <w:tcW w:w="5813" w:type="dxa"/>
          </w:tcPr>
          <w:p w14:paraId="2E3721BC" w14:textId="775EF440"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10CD3563" wp14:editId="2B85CD70">
                  <wp:extent cx="3286125" cy="3599815"/>
                  <wp:effectExtent l="19050" t="19050" r="28575" b="19685"/>
                  <wp:docPr id="13" name="Picture 13" descr="Z:\In Progress Files\Tejash Bharadwaj\VIS(2022-23)-PL420-329-599, JK Cement LIE REport (September 2022)\Site Photographs\Hamirpur (Tejas)\TimePhoto_20221108_121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2-23)-PL420-329-599, JK Cement LIE REport (September 2022)\Site Photographs\Hamirpur (Tejas)\TimePhoto_20221108_121201.jpg"/>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86295" cy="3600001"/>
                          </a:xfrm>
                          <a:prstGeom prst="rect">
                            <a:avLst/>
                          </a:prstGeom>
                          <a:noFill/>
                          <a:ln>
                            <a:solidFill>
                              <a:sysClr val="windowText" lastClr="000000"/>
                            </a:solidFill>
                          </a:ln>
                        </pic:spPr>
                      </pic:pic>
                    </a:graphicData>
                  </a:graphic>
                </wp:inline>
              </w:drawing>
            </w:r>
          </w:p>
        </w:tc>
        <w:tc>
          <w:tcPr>
            <w:tcW w:w="5386" w:type="dxa"/>
          </w:tcPr>
          <w:p w14:paraId="1415F008" w14:textId="3B3EDBA9" w:rsidR="008C1B76" w:rsidRPr="008C1B76" w:rsidRDefault="00E737EA"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757DBD5B" wp14:editId="5B46A848">
                  <wp:extent cx="3290400" cy="3570434"/>
                  <wp:effectExtent l="19050" t="19050" r="2476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223_18211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90400" cy="3570434"/>
                          </a:xfrm>
                          <a:prstGeom prst="rect">
                            <a:avLst/>
                          </a:prstGeom>
                          <a:ln>
                            <a:solidFill>
                              <a:schemeClr val="tx1"/>
                            </a:solidFill>
                          </a:ln>
                        </pic:spPr>
                      </pic:pic>
                    </a:graphicData>
                  </a:graphic>
                </wp:inline>
              </w:drawing>
            </w:r>
          </w:p>
        </w:tc>
      </w:tr>
      <w:tr w:rsidR="008C1B76" w:rsidRPr="008C1B76" w14:paraId="5DE3BF94" w14:textId="77777777" w:rsidTr="008C1B76">
        <w:tc>
          <w:tcPr>
            <w:tcW w:w="11199" w:type="dxa"/>
            <w:gridSpan w:val="2"/>
            <w:shd w:val="clear" w:color="auto" w:fill="1F3864"/>
          </w:tcPr>
          <w:p w14:paraId="0967603D"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PACKAGING PLANT</w:t>
            </w:r>
          </w:p>
        </w:tc>
      </w:tr>
      <w:tr w:rsidR="008C1B76" w:rsidRPr="008C1B76" w14:paraId="3298FCE3" w14:textId="77777777" w:rsidTr="00A84A22">
        <w:tc>
          <w:tcPr>
            <w:tcW w:w="5813" w:type="dxa"/>
          </w:tcPr>
          <w:p w14:paraId="06F7EB45" w14:textId="116200BF"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77C36CC9" wp14:editId="1F314D36">
                  <wp:extent cx="4247729" cy="3305068"/>
                  <wp:effectExtent l="14288" t="23812" r="14922" b="14923"/>
                  <wp:docPr id="268" name="Picture 268" descr="Z:\In Progress Files\Tejash Bharadwaj\VIS(2022-23)-PL420-329-599, JK Cement LIE REport (September 2022)\Site Photographs\Hamirpur (Tejas)\TimePhoto_20221108_1202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2-23)-PL420-329-599, JK Cement LIE REport (September 2022)\Site Photographs\Hamirpur (Tejas)\TimePhoto_20221108_120229.jpg"/>
                          <pic:cNvPicPr preferRelativeResize="0">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4255647" cy="3311229"/>
                          </a:xfrm>
                          <a:prstGeom prst="rect">
                            <a:avLst/>
                          </a:prstGeom>
                          <a:noFill/>
                          <a:ln>
                            <a:solidFill>
                              <a:sysClr val="windowText" lastClr="000000"/>
                            </a:solidFill>
                          </a:ln>
                        </pic:spPr>
                      </pic:pic>
                    </a:graphicData>
                  </a:graphic>
                </wp:inline>
              </w:drawing>
            </w:r>
          </w:p>
        </w:tc>
        <w:tc>
          <w:tcPr>
            <w:tcW w:w="5386" w:type="dxa"/>
          </w:tcPr>
          <w:p w14:paraId="70095F46" w14:textId="216EC7F5" w:rsidR="008C1B76" w:rsidRPr="008C1B76" w:rsidRDefault="00E737EA"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31F9C9A3" wp14:editId="71D6B128">
                  <wp:extent cx="3248025" cy="42195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30223_18155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48465" cy="4220147"/>
                          </a:xfrm>
                          <a:prstGeom prst="rect">
                            <a:avLst/>
                          </a:prstGeom>
                          <a:ln>
                            <a:solidFill>
                              <a:schemeClr val="tx1"/>
                            </a:solidFill>
                          </a:ln>
                        </pic:spPr>
                      </pic:pic>
                    </a:graphicData>
                  </a:graphic>
                </wp:inline>
              </w:drawing>
            </w:r>
          </w:p>
        </w:tc>
      </w:tr>
      <w:tr w:rsidR="008C1B76" w:rsidRPr="008C1B76" w14:paraId="1E8DD769" w14:textId="77777777" w:rsidTr="008C1B76">
        <w:tc>
          <w:tcPr>
            <w:tcW w:w="11199" w:type="dxa"/>
            <w:gridSpan w:val="2"/>
            <w:shd w:val="clear" w:color="auto" w:fill="1F3864"/>
          </w:tcPr>
          <w:p w14:paraId="322A5F11"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CEMENT MILL</w:t>
            </w:r>
          </w:p>
        </w:tc>
      </w:tr>
      <w:tr w:rsidR="008C1B76" w:rsidRPr="008C1B76" w14:paraId="043C4908" w14:textId="77777777" w:rsidTr="00A84A22">
        <w:trPr>
          <w:trHeight w:val="5341"/>
        </w:trPr>
        <w:tc>
          <w:tcPr>
            <w:tcW w:w="5813" w:type="dxa"/>
          </w:tcPr>
          <w:p w14:paraId="428D8E84" w14:textId="627A795E"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0F8F08E2" wp14:editId="7D5471A2">
                  <wp:extent cx="3257143" cy="3792929"/>
                  <wp:effectExtent l="19050" t="19050" r="19685" b="17145"/>
                  <wp:docPr id="269" name="Picture 269" descr="Z:\In Progress Files\Tejash Bharadwaj\VIS(2022-23)-PL420-329-599, JK Cement LIE REport (September 2022)\Site Photographs\Hamirpur (Tejas)\TimePhoto_20221108_1103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Z:\In Progress Files\Tejash Bharadwaj\VIS(2022-23)-PL420-329-599, JK Cement LIE REport (September 2022)\Site Photographs\Hamirpur (Tejas)\TimePhoto_20221108_110336.jpg"/>
                          <pic:cNvPicPr preferRelativeResize="0">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60955" cy="3797368"/>
                          </a:xfrm>
                          <a:prstGeom prst="rect">
                            <a:avLst/>
                          </a:prstGeom>
                          <a:noFill/>
                          <a:ln>
                            <a:solidFill>
                              <a:sysClr val="windowText" lastClr="000000"/>
                            </a:solidFill>
                          </a:ln>
                        </pic:spPr>
                      </pic:pic>
                    </a:graphicData>
                  </a:graphic>
                </wp:inline>
              </w:drawing>
            </w:r>
          </w:p>
        </w:tc>
        <w:tc>
          <w:tcPr>
            <w:tcW w:w="5386" w:type="dxa"/>
          </w:tcPr>
          <w:p w14:paraId="4BA140B5" w14:textId="2FF38BCE" w:rsidR="008C1B76" w:rsidRPr="008C1B76" w:rsidRDefault="00CF579B"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2D473CB2" wp14:editId="6C9F7DF2">
                  <wp:extent cx="3257550" cy="375285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30223_18055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57803" cy="3753141"/>
                          </a:xfrm>
                          <a:prstGeom prst="rect">
                            <a:avLst/>
                          </a:prstGeom>
                          <a:ln>
                            <a:solidFill>
                              <a:schemeClr val="tx1"/>
                            </a:solidFill>
                          </a:ln>
                        </pic:spPr>
                      </pic:pic>
                    </a:graphicData>
                  </a:graphic>
                </wp:inline>
              </w:drawing>
            </w:r>
          </w:p>
        </w:tc>
      </w:tr>
      <w:tr w:rsidR="008C1B76" w:rsidRPr="008C1B76" w14:paraId="4CB432B2" w14:textId="77777777" w:rsidTr="008C1B76">
        <w:trPr>
          <w:trHeight w:val="70"/>
        </w:trPr>
        <w:tc>
          <w:tcPr>
            <w:tcW w:w="11199" w:type="dxa"/>
            <w:gridSpan w:val="2"/>
            <w:shd w:val="clear" w:color="auto" w:fill="1F3864"/>
          </w:tcPr>
          <w:p w14:paraId="17CA7341" w14:textId="5B641D41" w:rsidR="008C1B76" w:rsidRPr="008C1B76" w:rsidRDefault="00FC0086" w:rsidP="008C1B76">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 xml:space="preserve">BULK </w:t>
            </w:r>
            <w:r w:rsidR="00EE7485">
              <w:rPr>
                <w:rFonts w:ascii="Arial" w:eastAsia="Calibri" w:hAnsi="Arial" w:cs="Arial"/>
                <w:b/>
                <w:noProof/>
                <w:sz w:val="22"/>
                <w:szCs w:val="22"/>
                <w:lang w:eastAsia="en-IN"/>
              </w:rPr>
              <w:t>RECEPTION UNIT</w:t>
            </w:r>
          </w:p>
        </w:tc>
      </w:tr>
      <w:tr w:rsidR="008C1B76" w:rsidRPr="008C1B76" w14:paraId="1B2AC7E9" w14:textId="77777777" w:rsidTr="00A84A22">
        <w:tc>
          <w:tcPr>
            <w:tcW w:w="5813" w:type="dxa"/>
          </w:tcPr>
          <w:p w14:paraId="6518C9CE" w14:textId="43540359"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0911398A" wp14:editId="56100469">
                  <wp:extent cx="3400425" cy="3978275"/>
                  <wp:effectExtent l="19050" t="19050" r="28575" b="22225"/>
                  <wp:docPr id="37" name="Picture 37" descr="Z:\In Progress Files\Tejash Bharadwaj\VIS(2022-23)-PL420-329-599, JK Cement LIE REport (September 2022)\Site Photographs\Hamirpur (Tejas)\TimePhoto_20221108_112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Z:\In Progress Files\Tejash Bharadwaj\VIS(2022-23)-PL420-329-599, JK Cement LIE REport (September 2022)\Site Photographs\Hamirpur (Tejas)\TimePhoto_20221108_112155.jpg"/>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00603" cy="3978483"/>
                          </a:xfrm>
                          <a:prstGeom prst="rect">
                            <a:avLst/>
                          </a:prstGeom>
                          <a:noFill/>
                          <a:ln>
                            <a:solidFill>
                              <a:sysClr val="windowText" lastClr="000000"/>
                            </a:solidFill>
                          </a:ln>
                        </pic:spPr>
                      </pic:pic>
                    </a:graphicData>
                  </a:graphic>
                </wp:inline>
              </w:drawing>
            </w:r>
          </w:p>
        </w:tc>
        <w:tc>
          <w:tcPr>
            <w:tcW w:w="5386" w:type="dxa"/>
          </w:tcPr>
          <w:p w14:paraId="0302BD74" w14:textId="14AE6AF6" w:rsidR="008C1B76" w:rsidRPr="008C1B76" w:rsidRDefault="00CF579B"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024A1146" wp14:editId="339CD07E">
                  <wp:extent cx="3282950" cy="3943350"/>
                  <wp:effectExtent l="19050" t="19050" r="12700" b="190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TimePhoto_20230223_18011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82950" cy="3943350"/>
                          </a:xfrm>
                          <a:prstGeom prst="rect">
                            <a:avLst/>
                          </a:prstGeom>
                          <a:ln>
                            <a:solidFill>
                              <a:schemeClr val="tx1"/>
                            </a:solidFill>
                          </a:ln>
                        </pic:spPr>
                      </pic:pic>
                    </a:graphicData>
                  </a:graphic>
                </wp:inline>
              </w:drawing>
            </w:r>
          </w:p>
        </w:tc>
      </w:tr>
      <w:tr w:rsidR="008C1B76" w:rsidRPr="008C1B76" w14:paraId="711C3E5F" w14:textId="77777777" w:rsidTr="008C1B76">
        <w:tc>
          <w:tcPr>
            <w:tcW w:w="11199" w:type="dxa"/>
            <w:gridSpan w:val="2"/>
            <w:shd w:val="clear" w:color="auto" w:fill="1F3864"/>
          </w:tcPr>
          <w:p w14:paraId="5343F509"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GYPSUM STORAGE SHED</w:t>
            </w:r>
          </w:p>
        </w:tc>
      </w:tr>
      <w:tr w:rsidR="008C1B76" w:rsidRPr="008C1B76" w14:paraId="7D2BC8FF" w14:textId="77777777" w:rsidTr="00A84A22">
        <w:tc>
          <w:tcPr>
            <w:tcW w:w="5813" w:type="dxa"/>
          </w:tcPr>
          <w:p w14:paraId="6804CDF4" w14:textId="346286DA"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42DC2792" wp14:editId="32A1A814">
                  <wp:extent cx="3476625" cy="3667125"/>
                  <wp:effectExtent l="19050" t="19050" r="28575" b="28575"/>
                  <wp:docPr id="42" name="Picture 42" descr="Z:\In Progress Files\Tejash Bharadwaj\VIS(2022-23)-PL420-329-599, JK Cement LIE REport (September 2022)\Site Photographs\Hamirpur (Tejas)\TimePhoto_20221108_1106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Z:\In Progress Files\Tejash Bharadwaj\VIS(2022-23)-PL420-329-599, JK Cement LIE REport (September 2022)\Site Photographs\Hamirpur (Tejas)\TimePhoto_20221108_110601.jpg"/>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76809" cy="3667319"/>
                          </a:xfrm>
                          <a:prstGeom prst="rect">
                            <a:avLst/>
                          </a:prstGeom>
                          <a:noFill/>
                          <a:ln>
                            <a:solidFill>
                              <a:sysClr val="windowText" lastClr="000000"/>
                            </a:solidFill>
                          </a:ln>
                        </pic:spPr>
                      </pic:pic>
                    </a:graphicData>
                  </a:graphic>
                </wp:inline>
              </w:drawing>
            </w:r>
          </w:p>
        </w:tc>
        <w:tc>
          <w:tcPr>
            <w:tcW w:w="5386" w:type="dxa"/>
          </w:tcPr>
          <w:p w14:paraId="1B5DEBCD" w14:textId="638A1E32" w:rsidR="008C1B76" w:rsidRPr="008C1B76" w:rsidRDefault="00CF579B"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44B54DBD" wp14:editId="0757ADBE">
                  <wp:extent cx="3282950" cy="3629025"/>
                  <wp:effectExtent l="19050" t="19050" r="12700" b="2857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TimePhoto_20230223_18022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82950" cy="3629025"/>
                          </a:xfrm>
                          <a:prstGeom prst="rect">
                            <a:avLst/>
                          </a:prstGeom>
                          <a:ln>
                            <a:solidFill>
                              <a:schemeClr val="tx1"/>
                            </a:solidFill>
                          </a:ln>
                        </pic:spPr>
                      </pic:pic>
                    </a:graphicData>
                  </a:graphic>
                </wp:inline>
              </w:drawing>
            </w:r>
          </w:p>
        </w:tc>
      </w:tr>
      <w:tr w:rsidR="008C1B76" w:rsidRPr="008C1B76" w14:paraId="69328B82" w14:textId="77777777" w:rsidTr="008C1B76">
        <w:tc>
          <w:tcPr>
            <w:tcW w:w="11199" w:type="dxa"/>
            <w:gridSpan w:val="2"/>
            <w:shd w:val="clear" w:color="auto" w:fill="1F3864"/>
          </w:tcPr>
          <w:p w14:paraId="13CAE151"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CLINKER SILO</w:t>
            </w:r>
          </w:p>
        </w:tc>
      </w:tr>
      <w:tr w:rsidR="008C1B76" w:rsidRPr="008C1B76" w14:paraId="0E22C5F7" w14:textId="77777777" w:rsidTr="00A84A22">
        <w:tc>
          <w:tcPr>
            <w:tcW w:w="5813" w:type="dxa"/>
          </w:tcPr>
          <w:p w14:paraId="6346E47D" w14:textId="5FA821C3" w:rsidR="008C1B76" w:rsidRPr="008C1B76" w:rsidRDefault="00417530"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50241513" wp14:editId="7BE20DA8">
                  <wp:extent cx="3695065" cy="3475834"/>
                  <wp:effectExtent l="14605" t="23495" r="15240" b="15240"/>
                  <wp:docPr id="86" name="Picture 86" descr="Z:\In Progress Files\Tejash Bharadwaj\VIS(2022-23)-PL420-329-599, JK Cement LIE REport (September 2022)\Site Photographs\Hamirpur (Tejas)\TimePhoto_20221108_1158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Z:\In Progress Files\Tejash Bharadwaj\VIS(2022-23)-PL420-329-599, JK Cement LIE REport (September 2022)\Site Photographs\Hamirpur (Tejas)\TimePhoto_20221108_115802.jpg"/>
                          <pic:cNvPicPr preferRelativeResize="0">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3701193" cy="3481599"/>
                          </a:xfrm>
                          <a:prstGeom prst="rect">
                            <a:avLst/>
                          </a:prstGeom>
                          <a:noFill/>
                          <a:ln>
                            <a:solidFill>
                              <a:schemeClr val="tx1"/>
                            </a:solidFill>
                          </a:ln>
                        </pic:spPr>
                      </pic:pic>
                    </a:graphicData>
                  </a:graphic>
                </wp:inline>
              </w:drawing>
            </w:r>
          </w:p>
        </w:tc>
        <w:tc>
          <w:tcPr>
            <w:tcW w:w="5386" w:type="dxa"/>
          </w:tcPr>
          <w:p w14:paraId="31B88067" w14:textId="258C03ED" w:rsidR="008C1B76" w:rsidRPr="008C1B76" w:rsidRDefault="00CF579B" w:rsidP="008C1B76">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077F643B" wp14:editId="058FD2B1">
                  <wp:extent cx="3282950" cy="3752850"/>
                  <wp:effectExtent l="19050" t="19050" r="12700" b="190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imePhoto_20230223_18152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82950" cy="3752850"/>
                          </a:xfrm>
                          <a:prstGeom prst="rect">
                            <a:avLst/>
                          </a:prstGeom>
                          <a:ln>
                            <a:solidFill>
                              <a:schemeClr val="tx1"/>
                            </a:solidFill>
                          </a:ln>
                        </pic:spPr>
                      </pic:pic>
                    </a:graphicData>
                  </a:graphic>
                </wp:inline>
              </w:drawing>
            </w:r>
          </w:p>
        </w:tc>
      </w:tr>
      <w:tr w:rsidR="008C1B76" w:rsidRPr="008C1B76" w14:paraId="1BDE1882" w14:textId="77777777" w:rsidTr="008C1B76">
        <w:tc>
          <w:tcPr>
            <w:tcW w:w="11199" w:type="dxa"/>
            <w:gridSpan w:val="2"/>
            <w:shd w:val="clear" w:color="auto" w:fill="1F3864"/>
          </w:tcPr>
          <w:p w14:paraId="67114056"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CEMENT RECIRCULATION BUILDING</w:t>
            </w:r>
          </w:p>
        </w:tc>
      </w:tr>
    </w:tbl>
    <w:tbl>
      <w:tblPr>
        <w:tblStyle w:val="TableGrid2"/>
        <w:tblpPr w:leftFromText="180" w:rightFromText="180" w:vertAnchor="text" w:horzAnchor="margin" w:tblpXSpec="center" w:tblpY="43"/>
        <w:tblW w:w="11199" w:type="dxa"/>
        <w:tblLayout w:type="fixed"/>
        <w:tblLook w:val="04A0" w:firstRow="1" w:lastRow="0" w:firstColumn="1" w:lastColumn="0" w:noHBand="0" w:noVBand="1"/>
      </w:tblPr>
      <w:tblGrid>
        <w:gridCol w:w="5813"/>
        <w:gridCol w:w="5386"/>
      </w:tblGrid>
      <w:tr w:rsidR="00B42DFF" w:rsidRPr="008C1B76" w14:paraId="76CB7EFC" w14:textId="77777777" w:rsidTr="00B42DFF">
        <w:tc>
          <w:tcPr>
            <w:tcW w:w="5813" w:type="dxa"/>
          </w:tcPr>
          <w:p w14:paraId="34F8F32A" w14:textId="77777777" w:rsidR="00B42DFF" w:rsidRPr="008C1B76" w:rsidRDefault="00B42DFF" w:rsidP="00B42DFF">
            <w:pPr>
              <w:spacing w:after="160" w:line="259" w:lineRule="auto"/>
              <w:rPr>
                <w:rFonts w:ascii="Calibri" w:eastAsia="Calibri" w:hAnsi="Calibri"/>
                <w:noProof/>
                <w:sz w:val="22"/>
                <w:szCs w:val="22"/>
                <w:lang w:eastAsia="en-IN"/>
              </w:rPr>
            </w:pPr>
            <w:r w:rsidRPr="008C1B76">
              <w:rPr>
                <w:rFonts w:ascii="Arial" w:eastAsia="Calibri" w:hAnsi="Arial" w:cs="Arial"/>
                <w:b/>
                <w:noProof/>
                <w:sz w:val="22"/>
                <w:szCs w:val="22"/>
                <w:lang w:eastAsia="en-IN"/>
              </w:rPr>
              <w:drawing>
                <wp:inline distT="0" distB="0" distL="0" distR="0" wp14:anchorId="196C98C2" wp14:editId="762D1660">
                  <wp:extent cx="3949065" cy="3290477"/>
                  <wp:effectExtent l="24765" t="13335" r="19050" b="19050"/>
                  <wp:docPr id="18" name="Picture 18" descr="Z:\In Progress Files\Tejash Bharadwaj\VIS(2022-23)-PL420-329-599, JK Cement LIE REport (September 2022)\Site Photographs\Hamirpur (Tejas)\TimePhoto_20221108_1156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2-23)-PL420-329-599, JK Cement LIE REport (September 2022)\Site Photographs\Hamirpur (Tejas)\TimePhoto_20221108_115619.jpg"/>
                          <pic:cNvPicPr preferRelativeResize="0">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3957056" cy="3297135"/>
                          </a:xfrm>
                          <a:prstGeom prst="rect">
                            <a:avLst/>
                          </a:prstGeom>
                          <a:noFill/>
                          <a:ln>
                            <a:solidFill>
                              <a:sysClr val="windowText" lastClr="000000"/>
                            </a:solidFill>
                          </a:ln>
                        </pic:spPr>
                      </pic:pic>
                    </a:graphicData>
                  </a:graphic>
                </wp:inline>
              </w:drawing>
            </w:r>
          </w:p>
        </w:tc>
        <w:tc>
          <w:tcPr>
            <w:tcW w:w="5386" w:type="dxa"/>
          </w:tcPr>
          <w:p w14:paraId="4D956188" w14:textId="77777777" w:rsidR="00B42DFF" w:rsidRPr="008C1B76" w:rsidRDefault="00B42DFF" w:rsidP="00B42DFF">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3AC06127" wp14:editId="015BEDD0">
                  <wp:extent cx="3282950" cy="3971925"/>
                  <wp:effectExtent l="19050" t="19050" r="12700" b="285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TimePhoto_20230223_18135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82950" cy="3971925"/>
                          </a:xfrm>
                          <a:prstGeom prst="rect">
                            <a:avLst/>
                          </a:prstGeom>
                          <a:ln>
                            <a:solidFill>
                              <a:schemeClr val="tx1"/>
                            </a:solidFill>
                          </a:ln>
                        </pic:spPr>
                      </pic:pic>
                    </a:graphicData>
                  </a:graphic>
                </wp:inline>
              </w:drawing>
            </w:r>
          </w:p>
        </w:tc>
      </w:tr>
      <w:tr w:rsidR="00B42DFF" w:rsidRPr="008C1B76" w14:paraId="0A1EB381" w14:textId="77777777" w:rsidTr="00B42DFF">
        <w:tc>
          <w:tcPr>
            <w:tcW w:w="11199" w:type="dxa"/>
            <w:gridSpan w:val="2"/>
            <w:shd w:val="clear" w:color="auto" w:fill="1F3864"/>
          </w:tcPr>
          <w:p w14:paraId="77D38EEB" w14:textId="77777777" w:rsidR="00B42DFF" w:rsidRPr="008C1B76" w:rsidRDefault="00B42DFF" w:rsidP="00B42DFF">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FLY ASH SILO</w:t>
            </w:r>
          </w:p>
        </w:tc>
      </w:tr>
      <w:tr w:rsidR="00B42DFF" w:rsidRPr="008C1B76" w14:paraId="60147ACC" w14:textId="77777777" w:rsidTr="00B42DFF">
        <w:tc>
          <w:tcPr>
            <w:tcW w:w="5813" w:type="dxa"/>
          </w:tcPr>
          <w:p w14:paraId="56D8FF27" w14:textId="77777777" w:rsidR="00B42DFF" w:rsidRPr="008C1B76" w:rsidRDefault="00B42DFF" w:rsidP="00B42DFF">
            <w:pPr>
              <w:spacing w:after="160" w:line="259" w:lineRule="auto"/>
              <w:rPr>
                <w:rFonts w:ascii="Calibri" w:eastAsia="Calibri" w:hAnsi="Calibri"/>
                <w:noProof/>
                <w:sz w:val="22"/>
                <w:szCs w:val="22"/>
                <w:lang w:eastAsia="en-IN"/>
              </w:rPr>
            </w:pPr>
            <w:r w:rsidRPr="008C1B76">
              <w:rPr>
                <w:rFonts w:ascii="Arial" w:eastAsia="Calibri" w:hAnsi="Arial" w:cs="Arial"/>
                <w:b/>
                <w:noProof/>
                <w:sz w:val="22"/>
                <w:szCs w:val="22"/>
                <w:lang w:eastAsia="en-IN"/>
              </w:rPr>
              <w:drawing>
                <wp:inline distT="0" distB="0" distL="0" distR="0" wp14:anchorId="3EBEF378" wp14:editId="3E8F1132">
                  <wp:extent cx="3295650" cy="3717018"/>
                  <wp:effectExtent l="19050" t="19050" r="19050" b="17145"/>
                  <wp:docPr id="270" name="Picture 270" descr="Z:\In Progress Files\Tejash Bharadwaj\VIS(2022-23)-PL420-329-599, JK Cement LIE REport (September 2022)\Site Photographs\Hamirpur (Tejas)\TimePhoto_20221108_1217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2-23)-PL420-329-599, JK Cement LIE REport (September 2022)\Site Photographs\Hamirpur (Tejas)\TimePhoto_20221108_121727.jpg"/>
                          <pic:cNvPicPr preferRelativeResize="0">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7833" cy="3719480"/>
                          </a:xfrm>
                          <a:prstGeom prst="rect">
                            <a:avLst/>
                          </a:prstGeom>
                          <a:noFill/>
                          <a:ln>
                            <a:solidFill>
                              <a:sysClr val="windowText" lastClr="000000"/>
                            </a:solidFill>
                          </a:ln>
                        </pic:spPr>
                      </pic:pic>
                    </a:graphicData>
                  </a:graphic>
                </wp:inline>
              </w:drawing>
            </w:r>
          </w:p>
        </w:tc>
        <w:tc>
          <w:tcPr>
            <w:tcW w:w="5386" w:type="dxa"/>
          </w:tcPr>
          <w:p w14:paraId="5DC16A36" w14:textId="77777777" w:rsidR="00B42DFF" w:rsidRPr="008C1B76" w:rsidRDefault="00B42DFF" w:rsidP="00B42DFF">
            <w:pPr>
              <w:spacing w:after="160" w:line="259" w:lineRule="auto"/>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11937EDD" wp14:editId="627693A3">
                  <wp:extent cx="3282950" cy="3735705"/>
                  <wp:effectExtent l="19050" t="19050" r="12700" b="171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TimePhoto_20230223_18101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82950" cy="3735705"/>
                          </a:xfrm>
                          <a:prstGeom prst="rect">
                            <a:avLst/>
                          </a:prstGeom>
                          <a:ln>
                            <a:solidFill>
                              <a:schemeClr val="tx1"/>
                            </a:solidFill>
                          </a:ln>
                        </pic:spPr>
                      </pic:pic>
                    </a:graphicData>
                  </a:graphic>
                </wp:inline>
              </w:drawing>
            </w:r>
          </w:p>
        </w:tc>
      </w:tr>
      <w:tr w:rsidR="00B42DFF" w:rsidRPr="008C1B76" w14:paraId="03601E07" w14:textId="77777777" w:rsidTr="00B42DFF">
        <w:tc>
          <w:tcPr>
            <w:tcW w:w="11199" w:type="dxa"/>
            <w:gridSpan w:val="2"/>
            <w:shd w:val="clear" w:color="auto" w:fill="002060"/>
          </w:tcPr>
          <w:p w14:paraId="0CB7D481" w14:textId="77777777" w:rsidR="00B42DFF" w:rsidRPr="008C1B76" w:rsidRDefault="00B42DFF" w:rsidP="00B42DFF">
            <w:pPr>
              <w:spacing w:after="160" w:line="259" w:lineRule="auto"/>
              <w:jc w:val="center"/>
              <w:rPr>
                <w:rFonts w:ascii="Arial" w:eastAsia="Calibri" w:hAnsi="Arial" w:cs="Arial"/>
                <w:b/>
                <w:noProof/>
                <w:sz w:val="22"/>
                <w:szCs w:val="22"/>
                <w:lang w:eastAsia="en-IN"/>
              </w:rPr>
            </w:pPr>
            <w:r>
              <w:rPr>
                <w:rFonts w:ascii="Arial" w:hAnsi="Arial" w:cs="Arial"/>
                <w:b/>
                <w:noProof/>
                <w:lang w:eastAsia="en-IN"/>
              </w:rPr>
              <w:t>CCR BUILDING</w:t>
            </w:r>
          </w:p>
        </w:tc>
      </w:tr>
    </w:tbl>
    <w:p w14:paraId="71CC8362" w14:textId="3CAE5984" w:rsidR="007D4432" w:rsidRPr="00DC6BDA" w:rsidRDefault="003A09C7" w:rsidP="007D4432">
      <w:pPr>
        <w:tabs>
          <w:tab w:val="left" w:pos="1244"/>
        </w:tabs>
        <w:ind w:left="-567"/>
        <w:jc w:val="center"/>
        <w:rPr>
          <w:rFonts w:ascii="Arial" w:hAnsi="Arial" w:cs="Arial"/>
          <w:b/>
          <w:bCs/>
          <w:u w:val="single"/>
        </w:rPr>
      </w:pPr>
      <w:r>
        <w:rPr>
          <w:rFonts w:ascii="Arial" w:hAnsi="Arial" w:cs="Arial"/>
          <w:b/>
          <w:bCs/>
          <w:u w:val="single"/>
        </w:rPr>
        <w:t>ANNEXURE-02 (</w:t>
      </w:r>
      <w:r w:rsidR="00DE5BA0" w:rsidRPr="00DC6BDA">
        <w:rPr>
          <w:rFonts w:ascii="Arial" w:hAnsi="Arial" w:cs="Arial"/>
          <w:b/>
          <w:bCs/>
          <w:u w:val="single"/>
        </w:rPr>
        <w:t>MACHINERIES PHOTOS AT SITE-HAMIRPUR</w:t>
      </w:r>
      <w:r>
        <w:rPr>
          <w:rFonts w:ascii="Arial" w:hAnsi="Arial" w:cs="Arial"/>
          <w:b/>
          <w:bCs/>
          <w:u w:val="single"/>
        </w:rPr>
        <w:t>)</w:t>
      </w:r>
    </w:p>
    <w:p w14:paraId="71689FE5" w14:textId="77777777" w:rsidR="00DF5D1B" w:rsidRPr="00DC6BDA" w:rsidRDefault="007D4432" w:rsidP="007D4432">
      <w:pPr>
        <w:ind w:left="-284"/>
      </w:pPr>
      <w:r w:rsidRPr="00DC6BDA">
        <w:rPr>
          <w:noProof/>
          <w:lang w:eastAsia="en-IN"/>
        </w:rPr>
        <w:t xml:space="preserve"> </w:t>
      </w:r>
    </w:p>
    <w:tbl>
      <w:tblPr>
        <w:tblStyle w:val="TableGrid"/>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650"/>
      </w:tblGrid>
      <w:tr w:rsidR="00DF5D1B" w14:paraId="2198801F" w14:textId="77777777" w:rsidTr="009A3C01">
        <w:tc>
          <w:tcPr>
            <w:tcW w:w="4962" w:type="dxa"/>
          </w:tcPr>
          <w:p w14:paraId="5B515B32" w14:textId="14530D67" w:rsidR="00DF5D1B" w:rsidRDefault="00B7762D" w:rsidP="007D4432">
            <w:r>
              <w:rPr>
                <w:noProof/>
                <w:lang w:eastAsia="en-IN"/>
              </w:rPr>
              <w:drawing>
                <wp:inline distT="0" distB="0" distL="0" distR="0" wp14:anchorId="5135F572" wp14:editId="2B6FD12E">
                  <wp:extent cx="2712000" cy="3600000"/>
                  <wp:effectExtent l="19050" t="19050" r="12700" b="196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TimePhoto_20230223_18155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12000" cy="3600000"/>
                          </a:xfrm>
                          <a:prstGeom prst="rect">
                            <a:avLst/>
                          </a:prstGeom>
                          <a:ln>
                            <a:solidFill>
                              <a:schemeClr val="tx1"/>
                            </a:solidFill>
                          </a:ln>
                        </pic:spPr>
                      </pic:pic>
                    </a:graphicData>
                  </a:graphic>
                </wp:inline>
              </w:drawing>
            </w:r>
          </w:p>
        </w:tc>
        <w:tc>
          <w:tcPr>
            <w:tcW w:w="4650" w:type="dxa"/>
          </w:tcPr>
          <w:p w14:paraId="5B247B3B" w14:textId="172B6ABC" w:rsidR="00DF5D1B" w:rsidRDefault="00B7762D" w:rsidP="007D4432">
            <w:r>
              <w:rPr>
                <w:noProof/>
                <w:lang w:eastAsia="en-IN"/>
              </w:rPr>
              <w:drawing>
                <wp:inline distT="0" distB="0" distL="0" distR="0" wp14:anchorId="77AA62BE" wp14:editId="37C817C0">
                  <wp:extent cx="2542593" cy="3600000"/>
                  <wp:effectExtent l="19050" t="19050" r="10160" b="196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imePhoto_20230223_17561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42593" cy="3600000"/>
                          </a:xfrm>
                          <a:prstGeom prst="rect">
                            <a:avLst/>
                          </a:prstGeom>
                          <a:ln>
                            <a:solidFill>
                              <a:schemeClr val="tx1"/>
                            </a:solidFill>
                          </a:ln>
                        </pic:spPr>
                      </pic:pic>
                    </a:graphicData>
                  </a:graphic>
                </wp:inline>
              </w:drawing>
            </w:r>
          </w:p>
        </w:tc>
      </w:tr>
      <w:tr w:rsidR="00DF5D1B" w14:paraId="6F3714EA" w14:textId="77777777" w:rsidTr="009A3C01">
        <w:tc>
          <w:tcPr>
            <w:tcW w:w="4962" w:type="dxa"/>
            <w:shd w:val="clear" w:color="auto" w:fill="002060"/>
          </w:tcPr>
          <w:p w14:paraId="2DE13A01" w14:textId="7AD1F7D5" w:rsidR="00DF5D1B" w:rsidRPr="00DF5D1B" w:rsidRDefault="00DF5D1B" w:rsidP="00DF5D1B">
            <w:pPr>
              <w:jc w:val="center"/>
              <w:rPr>
                <w:b/>
                <w:noProof/>
                <w:lang w:eastAsia="en-IN"/>
              </w:rPr>
            </w:pPr>
            <w:r w:rsidRPr="00DF5D1B">
              <w:rPr>
                <w:b/>
                <w:noProof/>
                <w:color w:val="FFFFFF" w:themeColor="background1"/>
                <w:lang w:eastAsia="en-IN"/>
              </w:rPr>
              <w:t>CEMENT MILL</w:t>
            </w:r>
          </w:p>
        </w:tc>
        <w:tc>
          <w:tcPr>
            <w:tcW w:w="4650" w:type="dxa"/>
            <w:shd w:val="clear" w:color="auto" w:fill="002060"/>
          </w:tcPr>
          <w:p w14:paraId="347B09E3" w14:textId="1C3DA1B5" w:rsidR="00DF5D1B" w:rsidRPr="00DF5D1B" w:rsidRDefault="00DF5D1B" w:rsidP="00DF5D1B">
            <w:pPr>
              <w:jc w:val="center"/>
              <w:rPr>
                <w:b/>
                <w:noProof/>
                <w:lang w:eastAsia="en-IN"/>
              </w:rPr>
            </w:pPr>
            <w:r w:rsidRPr="00DF5D1B">
              <w:rPr>
                <w:b/>
                <w:noProof/>
                <w:color w:val="FFFFFF" w:themeColor="background1"/>
                <w:lang w:eastAsia="en-IN"/>
              </w:rPr>
              <w:t>Control Panel</w:t>
            </w:r>
          </w:p>
        </w:tc>
      </w:tr>
      <w:tr w:rsidR="00DF5D1B" w14:paraId="24C0F34B" w14:textId="77777777" w:rsidTr="009A3C01">
        <w:trPr>
          <w:trHeight w:val="6167"/>
        </w:trPr>
        <w:tc>
          <w:tcPr>
            <w:tcW w:w="4962" w:type="dxa"/>
          </w:tcPr>
          <w:p w14:paraId="60178E59" w14:textId="77777777" w:rsidR="00DF5D1B" w:rsidRDefault="005253C6" w:rsidP="007D4432">
            <w:r>
              <w:rPr>
                <w:noProof/>
                <w:lang w:eastAsia="en-IN"/>
              </w:rPr>
              <w:drawing>
                <wp:inline distT="0" distB="0" distL="0" distR="0" wp14:anchorId="3D4E0206" wp14:editId="7BEC6DA6">
                  <wp:extent cx="2847600" cy="3600000"/>
                  <wp:effectExtent l="19050" t="19050" r="10160" b="196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G_20230223_182706461.jpg"/>
                          <pic:cNvPicPr/>
                        </pic:nvPicPr>
                        <pic:blipFill>
                          <a:blip r:embed="rId105">
                            <a:extLst>
                              <a:ext uri="{28A0092B-C50C-407E-A947-70E740481C1C}">
                                <a14:useLocalDpi xmlns:a14="http://schemas.microsoft.com/office/drawing/2010/main" val="0"/>
                              </a:ext>
                            </a:extLst>
                          </a:blip>
                          <a:stretch>
                            <a:fillRect/>
                          </a:stretch>
                        </pic:blipFill>
                        <pic:spPr>
                          <a:xfrm>
                            <a:off x="0" y="0"/>
                            <a:ext cx="2847600" cy="3600000"/>
                          </a:xfrm>
                          <a:prstGeom prst="rect">
                            <a:avLst/>
                          </a:prstGeom>
                          <a:ln>
                            <a:solidFill>
                              <a:schemeClr val="tx1"/>
                            </a:solidFill>
                          </a:ln>
                        </pic:spPr>
                      </pic:pic>
                    </a:graphicData>
                  </a:graphic>
                </wp:inline>
              </w:drawing>
            </w:r>
          </w:p>
          <w:p w14:paraId="7277D823" w14:textId="5303367C" w:rsidR="009A3C01" w:rsidRDefault="009A3C01" w:rsidP="007D4432"/>
        </w:tc>
        <w:tc>
          <w:tcPr>
            <w:tcW w:w="4650" w:type="dxa"/>
          </w:tcPr>
          <w:p w14:paraId="7AAB9D5D" w14:textId="5919AAF9" w:rsidR="00DF5D1B" w:rsidRDefault="005253C6" w:rsidP="007D4432">
            <w:r>
              <w:rPr>
                <w:noProof/>
                <w:lang w:eastAsia="en-IN"/>
              </w:rPr>
              <w:drawing>
                <wp:inline distT="0" distB="0" distL="0" distR="0" wp14:anchorId="48C0EC4C" wp14:editId="64BDCABD">
                  <wp:extent cx="2647164" cy="3600000"/>
                  <wp:effectExtent l="19050" t="19050" r="20320" b="196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G_20230223_182709112.jpg"/>
                          <pic:cNvPicPr/>
                        </pic:nvPicPr>
                        <pic:blipFill>
                          <a:blip r:embed="rId106">
                            <a:extLst>
                              <a:ext uri="{28A0092B-C50C-407E-A947-70E740481C1C}">
                                <a14:useLocalDpi xmlns:a14="http://schemas.microsoft.com/office/drawing/2010/main" val="0"/>
                              </a:ext>
                            </a:extLst>
                          </a:blip>
                          <a:stretch>
                            <a:fillRect/>
                          </a:stretch>
                        </pic:blipFill>
                        <pic:spPr>
                          <a:xfrm>
                            <a:off x="0" y="0"/>
                            <a:ext cx="2647164" cy="3600000"/>
                          </a:xfrm>
                          <a:prstGeom prst="rect">
                            <a:avLst/>
                          </a:prstGeom>
                          <a:ln>
                            <a:solidFill>
                              <a:schemeClr val="tx1"/>
                            </a:solidFill>
                          </a:ln>
                        </pic:spPr>
                      </pic:pic>
                    </a:graphicData>
                  </a:graphic>
                </wp:inline>
              </w:drawing>
            </w:r>
          </w:p>
        </w:tc>
      </w:tr>
      <w:tr w:rsidR="00DF5D1B" w14:paraId="583F5E95" w14:textId="77777777" w:rsidTr="009A3C01">
        <w:tc>
          <w:tcPr>
            <w:tcW w:w="9612" w:type="dxa"/>
            <w:gridSpan w:val="2"/>
            <w:shd w:val="clear" w:color="auto" w:fill="002060"/>
          </w:tcPr>
          <w:p w14:paraId="6037D04F" w14:textId="3B420BA4" w:rsidR="00DF5D1B" w:rsidRPr="00731524" w:rsidRDefault="00DF5D1B" w:rsidP="00DF5D1B">
            <w:pPr>
              <w:jc w:val="center"/>
              <w:rPr>
                <w:b/>
                <w:noProof/>
                <w:sz w:val="28"/>
                <w:szCs w:val="28"/>
                <w:lang w:eastAsia="en-IN"/>
              </w:rPr>
            </w:pPr>
            <w:r w:rsidRPr="00DF5D1B">
              <w:rPr>
                <w:b/>
                <w:noProof/>
                <w:color w:val="FFFFFF" w:themeColor="background1"/>
                <w:sz w:val="28"/>
                <w:szCs w:val="28"/>
                <w:lang w:eastAsia="en-IN"/>
              </w:rPr>
              <w:t>Transformer</w:t>
            </w:r>
          </w:p>
        </w:tc>
      </w:tr>
    </w:tbl>
    <w:p w14:paraId="2B183757" w14:textId="77777777" w:rsidR="00B3358B" w:rsidRDefault="00B3358B"/>
    <w:p w14:paraId="5B0FD0BB" w14:textId="77777777" w:rsidR="00B3358B" w:rsidRDefault="00B3358B"/>
    <w:tbl>
      <w:tblPr>
        <w:tblStyle w:val="TableGrid"/>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509"/>
      </w:tblGrid>
      <w:tr w:rsidR="00D224C4" w14:paraId="42ECE3E7" w14:textId="77777777" w:rsidTr="009A3C01">
        <w:trPr>
          <w:trHeight w:val="238"/>
        </w:trPr>
        <w:tc>
          <w:tcPr>
            <w:tcW w:w="9612" w:type="dxa"/>
            <w:gridSpan w:val="2"/>
          </w:tcPr>
          <w:p w14:paraId="49FB25FB" w14:textId="61107FAD" w:rsidR="00D224C4" w:rsidRPr="00FB0156" w:rsidRDefault="00D224C4" w:rsidP="00D224C4">
            <w:pPr>
              <w:jc w:val="center"/>
              <w:rPr>
                <w:rFonts w:ascii="Arial" w:hAnsi="Arial" w:cs="Arial"/>
                <w:b/>
              </w:rPr>
            </w:pPr>
            <w:r w:rsidRPr="00FB0156">
              <w:rPr>
                <w:rFonts w:ascii="Arial" w:hAnsi="Arial" w:cs="Arial"/>
                <w:b/>
              </w:rPr>
              <w:t xml:space="preserve">OTHER MACHINERIES VERIFIED AT </w:t>
            </w:r>
            <w:r w:rsidR="00FB0156" w:rsidRPr="00FB0156">
              <w:rPr>
                <w:rFonts w:ascii="Arial" w:hAnsi="Arial" w:cs="Arial"/>
                <w:b/>
              </w:rPr>
              <w:t xml:space="preserve">HAMIRPUR </w:t>
            </w:r>
            <w:r w:rsidRPr="00FB0156">
              <w:rPr>
                <w:rFonts w:ascii="Arial" w:hAnsi="Arial" w:cs="Arial"/>
                <w:b/>
              </w:rPr>
              <w:t xml:space="preserve">SITE </w:t>
            </w:r>
          </w:p>
        </w:tc>
      </w:tr>
      <w:tr w:rsidR="00D224C4" w14:paraId="31C53C1C" w14:textId="77777777" w:rsidTr="009A3C01">
        <w:trPr>
          <w:trHeight w:val="1134"/>
        </w:trPr>
        <w:tc>
          <w:tcPr>
            <w:tcW w:w="5103" w:type="dxa"/>
          </w:tcPr>
          <w:p w14:paraId="03F42277" w14:textId="011C62E3" w:rsidR="00D224C4" w:rsidRDefault="00452542" w:rsidP="007D4432">
            <w:pPr>
              <w:rPr>
                <w:noProof/>
                <w:lang w:eastAsia="en-IN"/>
              </w:rPr>
            </w:pPr>
            <w:r>
              <w:rPr>
                <w:noProof/>
                <w:lang w:eastAsia="en-IN"/>
              </w:rPr>
              <w:drawing>
                <wp:inline distT="0" distB="0" distL="0" distR="0" wp14:anchorId="390A4594" wp14:editId="79ED5734">
                  <wp:extent cx="3103245" cy="2905125"/>
                  <wp:effectExtent l="19050" t="19050" r="20955" b="285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G2023022318090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103245" cy="2905125"/>
                          </a:xfrm>
                          <a:prstGeom prst="rect">
                            <a:avLst/>
                          </a:prstGeom>
                          <a:ln>
                            <a:solidFill>
                              <a:schemeClr val="tx1"/>
                            </a:solidFill>
                          </a:ln>
                        </pic:spPr>
                      </pic:pic>
                    </a:graphicData>
                  </a:graphic>
                </wp:inline>
              </w:drawing>
            </w:r>
          </w:p>
        </w:tc>
        <w:tc>
          <w:tcPr>
            <w:tcW w:w="4509" w:type="dxa"/>
          </w:tcPr>
          <w:p w14:paraId="08C784C2" w14:textId="77777777" w:rsidR="00D224C4" w:rsidRDefault="00452542" w:rsidP="007D4432">
            <w:pPr>
              <w:rPr>
                <w:noProof/>
                <w:lang w:eastAsia="en-IN"/>
              </w:rPr>
            </w:pPr>
            <w:r>
              <w:rPr>
                <w:noProof/>
                <w:lang w:eastAsia="en-IN"/>
              </w:rPr>
              <w:drawing>
                <wp:inline distT="0" distB="0" distL="0" distR="0" wp14:anchorId="6589F28F" wp14:editId="667A7BFE">
                  <wp:extent cx="2726055" cy="2867025"/>
                  <wp:effectExtent l="19050" t="19050" r="1714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2023022319233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26055" cy="2867025"/>
                          </a:xfrm>
                          <a:prstGeom prst="rect">
                            <a:avLst/>
                          </a:prstGeom>
                          <a:ln>
                            <a:solidFill>
                              <a:schemeClr val="tx1"/>
                            </a:solidFill>
                          </a:ln>
                        </pic:spPr>
                      </pic:pic>
                    </a:graphicData>
                  </a:graphic>
                </wp:inline>
              </w:drawing>
            </w:r>
          </w:p>
          <w:p w14:paraId="693CAC63" w14:textId="77777777" w:rsidR="00B3358B" w:rsidRDefault="00B3358B" w:rsidP="007D4432">
            <w:pPr>
              <w:rPr>
                <w:noProof/>
                <w:lang w:eastAsia="en-IN"/>
              </w:rPr>
            </w:pPr>
          </w:p>
          <w:p w14:paraId="47DAD90A" w14:textId="786C15B6" w:rsidR="00B3358B" w:rsidRDefault="00B3358B" w:rsidP="007D4432">
            <w:pPr>
              <w:rPr>
                <w:noProof/>
                <w:lang w:eastAsia="en-IN"/>
              </w:rPr>
            </w:pPr>
          </w:p>
        </w:tc>
      </w:tr>
      <w:tr w:rsidR="00CC7616" w14:paraId="099F3892" w14:textId="77777777" w:rsidTr="009A3C01">
        <w:tc>
          <w:tcPr>
            <w:tcW w:w="5103" w:type="dxa"/>
          </w:tcPr>
          <w:p w14:paraId="14EFE6F8" w14:textId="2559A57A" w:rsidR="00CC7616" w:rsidRDefault="00452542" w:rsidP="007D4432">
            <w:r>
              <w:rPr>
                <w:noProof/>
                <w:lang w:eastAsia="en-IN"/>
              </w:rPr>
              <w:drawing>
                <wp:inline distT="0" distB="0" distL="0" distR="0" wp14:anchorId="7B2E0405" wp14:editId="02D60145">
                  <wp:extent cx="3103245" cy="2743200"/>
                  <wp:effectExtent l="19050" t="19050" r="2095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30223_17575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03245" cy="2743200"/>
                          </a:xfrm>
                          <a:prstGeom prst="rect">
                            <a:avLst/>
                          </a:prstGeom>
                          <a:ln>
                            <a:solidFill>
                              <a:schemeClr val="tx1"/>
                            </a:solidFill>
                          </a:ln>
                        </pic:spPr>
                      </pic:pic>
                    </a:graphicData>
                  </a:graphic>
                </wp:inline>
              </w:drawing>
            </w:r>
          </w:p>
        </w:tc>
        <w:tc>
          <w:tcPr>
            <w:tcW w:w="4509" w:type="dxa"/>
          </w:tcPr>
          <w:p w14:paraId="527C6799" w14:textId="048DF6CF" w:rsidR="00CC7616" w:rsidRDefault="00BC19F0" w:rsidP="007D4432">
            <w:r>
              <w:rPr>
                <w:noProof/>
                <w:lang w:eastAsia="en-IN"/>
              </w:rPr>
              <w:drawing>
                <wp:inline distT="0" distB="0" distL="0" distR="0" wp14:anchorId="5542103B" wp14:editId="189AB9A4">
                  <wp:extent cx="2726055" cy="2733675"/>
                  <wp:effectExtent l="19050" t="19050" r="1714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0223_17581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26055" cy="2733675"/>
                          </a:xfrm>
                          <a:prstGeom prst="rect">
                            <a:avLst/>
                          </a:prstGeom>
                          <a:ln>
                            <a:solidFill>
                              <a:schemeClr val="tx1"/>
                            </a:solidFill>
                          </a:ln>
                        </pic:spPr>
                      </pic:pic>
                    </a:graphicData>
                  </a:graphic>
                </wp:inline>
              </w:drawing>
            </w:r>
          </w:p>
        </w:tc>
      </w:tr>
      <w:tr w:rsidR="00CC7616" w14:paraId="13234857" w14:textId="77777777" w:rsidTr="009A3C01">
        <w:tc>
          <w:tcPr>
            <w:tcW w:w="5103" w:type="dxa"/>
          </w:tcPr>
          <w:p w14:paraId="3C49E04D" w14:textId="042B7D02" w:rsidR="00CC7616" w:rsidRDefault="00BC19F0" w:rsidP="007D4432">
            <w:r>
              <w:rPr>
                <w:noProof/>
                <w:lang w:eastAsia="en-IN"/>
              </w:rPr>
              <w:drawing>
                <wp:inline distT="0" distB="0" distL="0" distR="0" wp14:anchorId="13676469" wp14:editId="6DA8B3F7">
                  <wp:extent cx="3103245" cy="2738120"/>
                  <wp:effectExtent l="19050" t="19050" r="20955" b="241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imePhoto_20230223_18120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03245" cy="2738120"/>
                          </a:xfrm>
                          <a:prstGeom prst="rect">
                            <a:avLst/>
                          </a:prstGeom>
                          <a:ln>
                            <a:solidFill>
                              <a:schemeClr val="tx1"/>
                            </a:solidFill>
                          </a:ln>
                        </pic:spPr>
                      </pic:pic>
                    </a:graphicData>
                  </a:graphic>
                </wp:inline>
              </w:drawing>
            </w:r>
          </w:p>
        </w:tc>
        <w:tc>
          <w:tcPr>
            <w:tcW w:w="4509" w:type="dxa"/>
          </w:tcPr>
          <w:p w14:paraId="57AE4EB8" w14:textId="77777777" w:rsidR="00CC7616" w:rsidRDefault="00BC19F0" w:rsidP="007D4432">
            <w:r>
              <w:rPr>
                <w:noProof/>
                <w:lang w:eastAsia="en-IN"/>
              </w:rPr>
              <w:drawing>
                <wp:inline distT="0" distB="0" distL="0" distR="0" wp14:anchorId="4E748A79" wp14:editId="1F00AE0C">
                  <wp:extent cx="2726055" cy="2743200"/>
                  <wp:effectExtent l="19050" t="19050" r="1714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30223_1814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26055" cy="2743200"/>
                          </a:xfrm>
                          <a:prstGeom prst="rect">
                            <a:avLst/>
                          </a:prstGeom>
                          <a:ln>
                            <a:solidFill>
                              <a:schemeClr val="tx1"/>
                            </a:solidFill>
                          </a:ln>
                        </pic:spPr>
                      </pic:pic>
                    </a:graphicData>
                  </a:graphic>
                </wp:inline>
              </w:drawing>
            </w:r>
          </w:p>
          <w:p w14:paraId="550ED33E" w14:textId="77777777" w:rsidR="00B3358B" w:rsidRDefault="00B3358B" w:rsidP="007D4432"/>
          <w:p w14:paraId="792ECAB4" w14:textId="5DCE4D33" w:rsidR="00B3358B" w:rsidRDefault="00B3358B" w:rsidP="007D4432"/>
        </w:tc>
      </w:tr>
      <w:tr w:rsidR="00CC7616" w14:paraId="6EC6EFDC" w14:textId="77777777" w:rsidTr="009A3C01">
        <w:tc>
          <w:tcPr>
            <w:tcW w:w="5103" w:type="dxa"/>
          </w:tcPr>
          <w:p w14:paraId="77DB5BCE" w14:textId="624E6BFB" w:rsidR="00CC7616" w:rsidRDefault="00BC19F0" w:rsidP="007D4432">
            <w:pPr>
              <w:rPr>
                <w:noProof/>
                <w:lang w:eastAsia="en-IN"/>
              </w:rPr>
            </w:pPr>
            <w:r>
              <w:rPr>
                <w:noProof/>
                <w:lang w:eastAsia="en-IN"/>
              </w:rPr>
              <w:drawing>
                <wp:inline distT="0" distB="0" distL="0" distR="0" wp14:anchorId="75917138" wp14:editId="052F5D84">
                  <wp:extent cx="3103245" cy="2895600"/>
                  <wp:effectExtent l="19050" t="19050" r="2095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ePhoto_20230223_18274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03245" cy="2895600"/>
                          </a:xfrm>
                          <a:prstGeom prst="rect">
                            <a:avLst/>
                          </a:prstGeom>
                          <a:ln>
                            <a:solidFill>
                              <a:schemeClr val="tx1"/>
                            </a:solidFill>
                          </a:ln>
                        </pic:spPr>
                      </pic:pic>
                    </a:graphicData>
                  </a:graphic>
                </wp:inline>
              </w:drawing>
            </w:r>
          </w:p>
        </w:tc>
        <w:tc>
          <w:tcPr>
            <w:tcW w:w="4509" w:type="dxa"/>
          </w:tcPr>
          <w:p w14:paraId="355DE92B" w14:textId="7E9C376D" w:rsidR="00CC7616" w:rsidRDefault="00BC19F0" w:rsidP="007D4432">
            <w:pPr>
              <w:rPr>
                <w:noProof/>
                <w:lang w:eastAsia="en-IN"/>
              </w:rPr>
            </w:pPr>
            <w:r>
              <w:rPr>
                <w:noProof/>
                <w:lang w:eastAsia="en-IN"/>
              </w:rPr>
              <w:drawing>
                <wp:inline distT="0" distB="0" distL="0" distR="0" wp14:anchorId="4A073DB1" wp14:editId="453CA420">
                  <wp:extent cx="2726055" cy="2895600"/>
                  <wp:effectExtent l="19050" t="19050" r="1714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imePhoto_20230223_18292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26055" cy="2895600"/>
                          </a:xfrm>
                          <a:prstGeom prst="rect">
                            <a:avLst/>
                          </a:prstGeom>
                          <a:ln>
                            <a:solidFill>
                              <a:schemeClr val="tx1"/>
                            </a:solidFill>
                          </a:ln>
                        </pic:spPr>
                      </pic:pic>
                    </a:graphicData>
                  </a:graphic>
                </wp:inline>
              </w:drawing>
            </w:r>
          </w:p>
        </w:tc>
      </w:tr>
      <w:tr w:rsidR="00CC7616" w14:paraId="50E87705" w14:textId="77777777" w:rsidTr="009A3C01">
        <w:tc>
          <w:tcPr>
            <w:tcW w:w="5103" w:type="dxa"/>
          </w:tcPr>
          <w:p w14:paraId="7ECA934A" w14:textId="3C4B1A0D" w:rsidR="00CC7616" w:rsidRDefault="00334E4D" w:rsidP="007D4432">
            <w:pPr>
              <w:rPr>
                <w:noProof/>
                <w:lang w:eastAsia="en-IN"/>
              </w:rPr>
            </w:pPr>
            <w:r>
              <w:rPr>
                <w:noProof/>
                <w:lang w:eastAsia="en-IN"/>
              </w:rPr>
              <w:drawing>
                <wp:inline distT="0" distB="0" distL="0" distR="0" wp14:anchorId="28333905" wp14:editId="2DB76BF9">
                  <wp:extent cx="3103245" cy="2905125"/>
                  <wp:effectExtent l="19050" t="19050" r="20955" b="285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imePhoto_20230223_183019.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03245" cy="2905125"/>
                          </a:xfrm>
                          <a:prstGeom prst="rect">
                            <a:avLst/>
                          </a:prstGeom>
                          <a:ln>
                            <a:solidFill>
                              <a:schemeClr val="tx1"/>
                            </a:solidFill>
                          </a:ln>
                        </pic:spPr>
                      </pic:pic>
                    </a:graphicData>
                  </a:graphic>
                </wp:inline>
              </w:drawing>
            </w:r>
          </w:p>
        </w:tc>
        <w:tc>
          <w:tcPr>
            <w:tcW w:w="4509" w:type="dxa"/>
          </w:tcPr>
          <w:p w14:paraId="3C818C19" w14:textId="7D05D91C" w:rsidR="00CC7616" w:rsidRDefault="00334E4D" w:rsidP="007D4432">
            <w:pPr>
              <w:rPr>
                <w:noProof/>
                <w:lang w:eastAsia="en-IN"/>
              </w:rPr>
            </w:pPr>
            <w:r>
              <w:rPr>
                <w:noProof/>
                <w:lang w:eastAsia="en-IN"/>
              </w:rPr>
              <w:drawing>
                <wp:inline distT="0" distB="0" distL="0" distR="0" wp14:anchorId="64670B1E" wp14:editId="66574E4C">
                  <wp:extent cx="2726055" cy="2914650"/>
                  <wp:effectExtent l="19050" t="19050" r="17145" b="190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imePhoto_20230223_19230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26055" cy="2914650"/>
                          </a:xfrm>
                          <a:prstGeom prst="rect">
                            <a:avLst/>
                          </a:prstGeom>
                          <a:ln>
                            <a:solidFill>
                              <a:schemeClr val="tx1"/>
                            </a:solidFill>
                          </a:ln>
                        </pic:spPr>
                      </pic:pic>
                    </a:graphicData>
                  </a:graphic>
                </wp:inline>
              </w:drawing>
            </w:r>
          </w:p>
        </w:tc>
      </w:tr>
      <w:tr w:rsidR="00CC7616" w14:paraId="33F5CA7E" w14:textId="77777777" w:rsidTr="009A3C01">
        <w:tc>
          <w:tcPr>
            <w:tcW w:w="5103" w:type="dxa"/>
          </w:tcPr>
          <w:p w14:paraId="22BB069E" w14:textId="1155418E" w:rsidR="00CC7616" w:rsidRDefault="00334E4D" w:rsidP="007D4432">
            <w:pPr>
              <w:rPr>
                <w:noProof/>
                <w:lang w:eastAsia="en-IN"/>
              </w:rPr>
            </w:pPr>
            <w:r>
              <w:rPr>
                <w:noProof/>
                <w:lang w:eastAsia="en-IN"/>
              </w:rPr>
              <w:drawing>
                <wp:inline distT="0" distB="0" distL="0" distR="0" wp14:anchorId="0EC0AC5F" wp14:editId="2E7265DD">
                  <wp:extent cx="3103245" cy="2466975"/>
                  <wp:effectExtent l="19050" t="19050" r="20955" b="285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G2023022317403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03245" cy="2466975"/>
                          </a:xfrm>
                          <a:prstGeom prst="rect">
                            <a:avLst/>
                          </a:prstGeom>
                          <a:ln>
                            <a:solidFill>
                              <a:schemeClr val="tx1"/>
                            </a:solidFill>
                          </a:ln>
                        </pic:spPr>
                      </pic:pic>
                    </a:graphicData>
                  </a:graphic>
                </wp:inline>
              </w:drawing>
            </w:r>
          </w:p>
        </w:tc>
        <w:tc>
          <w:tcPr>
            <w:tcW w:w="4509" w:type="dxa"/>
          </w:tcPr>
          <w:p w14:paraId="7BF9A9D8" w14:textId="35EC1C66" w:rsidR="00CC7616" w:rsidRDefault="00334E4D" w:rsidP="007D4432">
            <w:pPr>
              <w:rPr>
                <w:noProof/>
                <w:lang w:eastAsia="en-IN"/>
              </w:rPr>
            </w:pPr>
            <w:r>
              <w:rPr>
                <w:noProof/>
                <w:lang w:eastAsia="en-IN"/>
              </w:rPr>
              <w:drawing>
                <wp:inline distT="0" distB="0" distL="0" distR="0" wp14:anchorId="3E0A3F3C" wp14:editId="66B0B25F">
                  <wp:extent cx="2726055" cy="2476500"/>
                  <wp:effectExtent l="19050" t="19050" r="17145" b="190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TimePhoto_20230223_18264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26055" cy="2476500"/>
                          </a:xfrm>
                          <a:prstGeom prst="rect">
                            <a:avLst/>
                          </a:prstGeom>
                          <a:ln>
                            <a:solidFill>
                              <a:schemeClr val="tx1"/>
                            </a:solidFill>
                          </a:ln>
                        </pic:spPr>
                      </pic:pic>
                    </a:graphicData>
                  </a:graphic>
                </wp:inline>
              </w:drawing>
            </w:r>
          </w:p>
        </w:tc>
      </w:tr>
      <w:tr w:rsidR="00CC7616" w14:paraId="4662D26B" w14:textId="77777777" w:rsidTr="009A3C01">
        <w:tc>
          <w:tcPr>
            <w:tcW w:w="5103" w:type="dxa"/>
          </w:tcPr>
          <w:p w14:paraId="434DB613" w14:textId="27BB4805" w:rsidR="00CC7616" w:rsidRDefault="00334E4D" w:rsidP="007D4432">
            <w:pPr>
              <w:rPr>
                <w:noProof/>
                <w:lang w:eastAsia="en-IN"/>
              </w:rPr>
            </w:pPr>
            <w:r>
              <w:rPr>
                <w:noProof/>
                <w:lang w:eastAsia="en-IN"/>
              </w:rPr>
              <w:drawing>
                <wp:inline distT="0" distB="0" distL="0" distR="0" wp14:anchorId="56C6AD46" wp14:editId="0574EA11">
                  <wp:extent cx="3103245" cy="2686050"/>
                  <wp:effectExtent l="19050" t="19050" r="20955"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G2023022319233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103245" cy="2686050"/>
                          </a:xfrm>
                          <a:prstGeom prst="rect">
                            <a:avLst/>
                          </a:prstGeom>
                          <a:ln>
                            <a:solidFill>
                              <a:schemeClr val="tx1"/>
                            </a:solidFill>
                          </a:ln>
                        </pic:spPr>
                      </pic:pic>
                    </a:graphicData>
                  </a:graphic>
                </wp:inline>
              </w:drawing>
            </w:r>
          </w:p>
        </w:tc>
        <w:tc>
          <w:tcPr>
            <w:tcW w:w="4509" w:type="dxa"/>
          </w:tcPr>
          <w:p w14:paraId="174ED58A" w14:textId="343785CF" w:rsidR="00CC7616" w:rsidRDefault="00334E4D" w:rsidP="007D4432">
            <w:pPr>
              <w:rPr>
                <w:noProof/>
                <w:lang w:eastAsia="en-IN"/>
              </w:rPr>
            </w:pPr>
            <w:r>
              <w:rPr>
                <w:noProof/>
                <w:lang w:eastAsia="en-IN"/>
              </w:rPr>
              <w:drawing>
                <wp:inline distT="0" distB="0" distL="0" distR="0" wp14:anchorId="511513A4" wp14:editId="359D98F5">
                  <wp:extent cx="2726055" cy="2686050"/>
                  <wp:effectExtent l="19050" t="19050" r="17145" b="190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TimePhoto_20230223_18225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26055" cy="2686050"/>
                          </a:xfrm>
                          <a:prstGeom prst="rect">
                            <a:avLst/>
                          </a:prstGeom>
                          <a:ln>
                            <a:solidFill>
                              <a:schemeClr val="tx1"/>
                            </a:solidFill>
                          </a:ln>
                        </pic:spPr>
                      </pic:pic>
                    </a:graphicData>
                  </a:graphic>
                </wp:inline>
              </w:drawing>
            </w:r>
          </w:p>
        </w:tc>
      </w:tr>
    </w:tbl>
    <w:p w14:paraId="142DEF71" w14:textId="77777777" w:rsidR="00B7762D" w:rsidRDefault="00B7762D" w:rsidP="0041497C">
      <w:pPr>
        <w:jc w:val="center"/>
        <w:rPr>
          <w:rFonts w:asciiTheme="minorHAnsi" w:hAnsiTheme="minorHAnsi" w:cstheme="minorHAnsi"/>
          <w:b/>
          <w:sz w:val="28"/>
          <w:szCs w:val="28"/>
          <w:u w:val="single"/>
        </w:rPr>
      </w:pPr>
    </w:p>
    <w:p w14:paraId="7031EE28" w14:textId="77777777" w:rsidR="00B7762D" w:rsidRDefault="00B7762D">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p w14:paraId="4DD9381E" w14:textId="414787CF" w:rsidR="007D4432" w:rsidRDefault="007D2123" w:rsidP="0041497C">
      <w:pPr>
        <w:jc w:val="center"/>
        <w:rPr>
          <w:rFonts w:asciiTheme="minorHAnsi" w:hAnsiTheme="minorHAnsi" w:cstheme="minorHAnsi"/>
          <w:b/>
          <w:sz w:val="28"/>
          <w:szCs w:val="28"/>
          <w:u w:val="single"/>
        </w:rPr>
      </w:pPr>
      <w:r w:rsidRPr="0041497C">
        <w:rPr>
          <w:rFonts w:asciiTheme="minorHAnsi" w:hAnsiTheme="minorHAnsi" w:cstheme="minorHAnsi"/>
          <w:b/>
          <w:sz w:val="28"/>
          <w:szCs w:val="28"/>
          <w:u w:val="single"/>
        </w:rPr>
        <w:t>ANNEXURE-3</w:t>
      </w:r>
      <w:r w:rsidR="0041497C">
        <w:rPr>
          <w:rFonts w:asciiTheme="minorHAnsi" w:hAnsiTheme="minorHAnsi" w:cstheme="minorHAnsi"/>
          <w:b/>
          <w:sz w:val="28"/>
          <w:szCs w:val="28"/>
          <w:u w:val="single"/>
        </w:rPr>
        <w:t xml:space="preserve"> (</w:t>
      </w:r>
      <w:r w:rsidR="007D6F3B">
        <w:rPr>
          <w:rFonts w:asciiTheme="minorHAnsi" w:hAnsiTheme="minorHAnsi" w:cstheme="minorHAnsi"/>
          <w:b/>
          <w:sz w:val="28"/>
          <w:szCs w:val="28"/>
          <w:u w:val="single"/>
        </w:rPr>
        <w:t>CONSOLIDATED LIST OF PO’S PROVIDED</w:t>
      </w:r>
      <w:r w:rsidR="0041497C">
        <w:rPr>
          <w:rFonts w:asciiTheme="minorHAnsi" w:hAnsiTheme="minorHAnsi" w:cstheme="minorHAnsi"/>
          <w:b/>
          <w:sz w:val="28"/>
          <w:szCs w:val="28"/>
          <w:u w:val="single"/>
        </w:rPr>
        <w:t xml:space="preserve">) </w:t>
      </w:r>
    </w:p>
    <w:p w14:paraId="7BE382AC" w14:textId="5BA05546" w:rsidR="004A4B00" w:rsidRPr="004A4B00" w:rsidRDefault="000759B5" w:rsidP="00B63044">
      <w:pPr>
        <w:jc w:val="center"/>
        <w:rPr>
          <w:rFonts w:asciiTheme="minorHAnsi" w:hAnsiTheme="minorHAnsi" w:cstheme="minorHAnsi"/>
          <w:b/>
          <w:sz w:val="28"/>
          <w:szCs w:val="28"/>
          <w:u w:val="single"/>
        </w:rPr>
      </w:pPr>
      <w:r w:rsidRPr="000759B5">
        <w:rPr>
          <w:noProof/>
          <w:lang w:eastAsia="en-IN"/>
        </w:rPr>
        <w:drawing>
          <wp:inline distT="0" distB="0" distL="0" distR="0" wp14:anchorId="0C9E498A" wp14:editId="27F56055">
            <wp:extent cx="5705475" cy="8429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05475" cy="8429625"/>
                    </a:xfrm>
                    <a:prstGeom prst="rect">
                      <a:avLst/>
                    </a:prstGeom>
                    <a:noFill/>
                    <a:ln>
                      <a:noFill/>
                    </a:ln>
                  </pic:spPr>
                </pic:pic>
              </a:graphicData>
            </a:graphic>
          </wp:inline>
        </w:drawing>
      </w:r>
    </w:p>
    <w:sectPr w:rsidR="004A4B00" w:rsidRPr="004A4B00" w:rsidSect="00BB3160">
      <w:headerReference w:type="even" r:id="rId122"/>
      <w:headerReference w:type="default" r:id="rId123"/>
      <w:footerReference w:type="even" r:id="rId124"/>
      <w:footerReference w:type="default" r:id="rId125"/>
      <w:headerReference w:type="first" r:id="rId126"/>
      <w:footerReference w:type="first" r:id="rId127"/>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2EE124" w14:textId="77777777" w:rsidR="00FA1044" w:rsidRDefault="00FA1044" w:rsidP="00B45C28">
      <w:r>
        <w:separator/>
      </w:r>
    </w:p>
  </w:endnote>
  <w:endnote w:type="continuationSeparator" w:id="0">
    <w:p w14:paraId="2BE7986F" w14:textId="77777777" w:rsidR="00FA1044" w:rsidRDefault="00FA1044"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FA1044" w:rsidRDefault="00FA1044"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FA1044" w:rsidRDefault="00FA1044"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01FF3CF4" w:rsidR="00FA1044" w:rsidRDefault="00FA1044"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755502"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proofErr w:type="gramStart"/>
                <w:r>
                  <w:rPr>
                    <w:rFonts w:ascii="Arial" w:hAnsi="Arial" w:cs="Arial"/>
                    <w:b/>
                  </w:rPr>
                  <w:t>VIS(</w:t>
                </w:r>
                <w:proofErr w:type="gramEnd"/>
                <w:r>
                  <w:rPr>
                    <w:rFonts w:ascii="Arial" w:hAnsi="Arial" w:cs="Arial"/>
                    <w:b/>
                  </w:rPr>
                  <w:t>2022-23)-PL708-597-977</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456E1B">
              <w:rPr>
                <w:b/>
                <w:bCs/>
                <w:noProof/>
              </w:rPr>
              <w:t>20</w:t>
            </w:r>
            <w:r>
              <w:rPr>
                <w:b/>
                <w:bCs/>
              </w:rPr>
              <w:fldChar w:fldCharType="end"/>
            </w:r>
            <w:r>
              <w:t xml:space="preserve"> of </w:t>
            </w:r>
            <w:r>
              <w:rPr>
                <w:b/>
                <w:bCs/>
              </w:rPr>
              <w:t>94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9073DC" w14:textId="77777777" w:rsidR="00FA1044" w:rsidRDefault="00FA10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B1058D" w14:textId="77777777" w:rsidR="00FA1044" w:rsidRDefault="00FA1044" w:rsidP="00B45C28">
      <w:r>
        <w:separator/>
      </w:r>
    </w:p>
  </w:footnote>
  <w:footnote w:type="continuationSeparator" w:id="0">
    <w:p w14:paraId="36648258" w14:textId="77777777" w:rsidR="00FA1044" w:rsidRDefault="00FA1044"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8742AB" w14:textId="77777777" w:rsidR="00FA1044" w:rsidRDefault="00FA104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52A13E4D" w:rsidR="00FA1044" w:rsidRDefault="00456E1B" w:rsidP="00B45C28">
    <w:pPr>
      <w:pStyle w:val="Header"/>
      <w:ind w:right="-331" w:hanging="720"/>
    </w:pPr>
    <w:sdt>
      <w:sdtPr>
        <w:rPr>
          <w:b/>
          <w:bCs/>
          <w:color w:val="17365D" w:themeColor="text2" w:themeShade="BF"/>
          <w:sz w:val="28"/>
          <w:szCs w:val="28"/>
        </w:rPr>
        <w:id w:val="-1238858780"/>
        <w:docPartObj>
          <w:docPartGallery w:val="Watermarks"/>
          <w:docPartUnique/>
        </w:docPartObj>
      </w:sdtPr>
      <w:sdtEndPr/>
      <w:sdtContent>
        <w:r>
          <w:rPr>
            <w:b/>
            <w:bCs/>
            <w:noProof/>
            <w:color w:val="17365D" w:themeColor="text2" w:themeShade="BF"/>
            <w:sz w:val="28"/>
            <w:szCs w:val="28"/>
            <w:lang w:val="en-US"/>
          </w:rPr>
          <w:pict w14:anchorId="04B97A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A1044" w:rsidRPr="00773254">
      <w:rPr>
        <w:b/>
        <w:i/>
        <w:noProof/>
        <w:sz w:val="16"/>
        <w:szCs w:val="16"/>
        <w:lang w:eastAsia="en-IN"/>
      </w:rPr>
      <w:drawing>
        <wp:anchor distT="0" distB="0" distL="114300" distR="114300" simplePos="0" relativeHeight="251658240" behindDoc="0" locked="0" layoutInCell="1" allowOverlap="1" wp14:anchorId="1957240B" wp14:editId="328537EE">
          <wp:simplePos x="0" y="0"/>
          <wp:positionH relativeFrom="column">
            <wp:posOffset>4343400</wp:posOffset>
          </wp:positionH>
          <wp:positionV relativeFrom="paragraph">
            <wp:posOffset>-238125</wp:posOffset>
          </wp:positionV>
          <wp:extent cx="2058670" cy="659130"/>
          <wp:effectExtent l="0" t="0" r="0" b="7620"/>
          <wp:wrapThrough wrapText="bothSides">
            <wp:wrapPolygon edited="0">
              <wp:start x="0" y="0"/>
              <wp:lineTo x="0" y="21225"/>
              <wp:lineTo x="21387" y="21225"/>
              <wp:lineTo x="21387" y="0"/>
              <wp:lineTo x="0" y="0"/>
            </wp:wrapPolygon>
          </wp:wrapThrough>
          <wp:docPr id="94165" name="Picture 9416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sidR="00FA1044">
          <w:rPr>
            <w:b/>
            <w:bCs/>
            <w:color w:val="17365D" w:themeColor="text2" w:themeShade="BF"/>
            <w:sz w:val="28"/>
            <w:szCs w:val="28"/>
          </w:rPr>
          <w:t>LIE REPORT</w:t>
        </w:r>
      </w:sdtContent>
    </w:sdt>
    <w:r w:rsidR="00FA1044">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FA1044">
      <w:t xml:space="preserve">                                                                              </w:t>
    </w:r>
  </w:p>
  <w:p w14:paraId="503143F3" w14:textId="4BEB8A28" w:rsidR="00FA1044" w:rsidRDefault="00FA1044" w:rsidP="00E37C73">
    <w:pPr>
      <w:pStyle w:val="Header"/>
      <w:ind w:right="-331" w:hanging="720"/>
      <w:rPr>
        <w:b/>
        <w:bCs/>
        <w:color w:val="1F497D" w:themeColor="text2"/>
      </w:rPr>
    </w:pPr>
    <w:r>
      <w:rPr>
        <w:b/>
        <w:bCs/>
        <w:color w:val="1F497D" w:themeColor="text2"/>
      </w:rPr>
      <w:t>JAYKAYCEM (CENTRAL) LIMITED</w:t>
    </w:r>
  </w:p>
  <w:p w14:paraId="611FB6D0" w14:textId="5659BB95" w:rsidR="00FA1044" w:rsidRPr="00E37C73" w:rsidRDefault="00FA1044"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121AF3" w14:textId="77777777" w:rsidR="00FA1044" w:rsidRDefault="00FA104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DB7332"/>
    <w:multiLevelType w:val="hybridMultilevel"/>
    <w:tmpl w:val="3462E7AA"/>
    <w:lvl w:ilvl="0" w:tplc="12606E54">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F307A6"/>
    <w:multiLevelType w:val="multilevel"/>
    <w:tmpl w:val="6114D30C"/>
    <w:lvl w:ilvl="0">
      <w:start w:val="1"/>
      <w:numFmt w:val="decimal"/>
      <w:lvlText w:val="%1."/>
      <w:lvlJc w:val="left"/>
      <w:pPr>
        <w:ind w:left="360" w:hanging="360"/>
      </w:pPr>
      <w:rPr>
        <w:rFonts w:asciiTheme="minorHAnsi" w:hAnsiTheme="minorHAnsi" w:cstheme="minorHAnsi"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71437FD"/>
    <w:multiLevelType w:val="hybridMultilevel"/>
    <w:tmpl w:val="56F8F858"/>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18C14B1B"/>
    <w:multiLevelType w:val="hybridMultilevel"/>
    <w:tmpl w:val="60BA40F6"/>
    <w:lvl w:ilvl="0" w:tplc="14066920">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9">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1033941"/>
    <w:multiLevelType w:val="hybridMultilevel"/>
    <w:tmpl w:val="607AB5D4"/>
    <w:lvl w:ilvl="0" w:tplc="200E337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22683992"/>
    <w:multiLevelType w:val="hybridMultilevel"/>
    <w:tmpl w:val="B41042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3E3718E"/>
    <w:multiLevelType w:val="hybridMultilevel"/>
    <w:tmpl w:val="1818CC9A"/>
    <w:lvl w:ilvl="0" w:tplc="0809001B">
      <w:start w:val="1"/>
      <w:numFmt w:val="lowerRoman"/>
      <w:lvlText w:val="%1."/>
      <w:lvlJc w:val="righ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6">
    <w:nsid w:val="246F6886"/>
    <w:multiLevelType w:val="hybridMultilevel"/>
    <w:tmpl w:val="42BED37A"/>
    <w:lvl w:ilvl="0" w:tplc="52ECB292">
      <w:start w:val="378"/>
      <w:numFmt w:val="bullet"/>
      <w:lvlText w:val=""/>
      <w:lvlJc w:val="left"/>
      <w:pPr>
        <w:ind w:left="360" w:hanging="360"/>
      </w:pPr>
      <w:rPr>
        <w:rFonts w:ascii="Wingdings" w:eastAsia="Times New Roman" w:hAnsi="Wingdings"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9">
    <w:nsid w:val="2BC843AC"/>
    <w:multiLevelType w:val="multilevel"/>
    <w:tmpl w:val="EDB26CB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ascii="Arial" w:hAnsi="Arial" w:hint="default"/>
        <w:b/>
      </w:rPr>
    </w:lvl>
    <w:lvl w:ilvl="2">
      <w:start w:val="1"/>
      <w:numFmt w:val="decimal"/>
      <w:isLgl/>
      <w:lvlText w:val="%1.%2.%3"/>
      <w:lvlJc w:val="left"/>
      <w:pPr>
        <w:ind w:left="720" w:hanging="720"/>
      </w:pPr>
      <w:rPr>
        <w:rFonts w:ascii="Arial" w:hAnsi="Arial" w:hint="default"/>
      </w:rPr>
    </w:lvl>
    <w:lvl w:ilvl="3">
      <w:start w:val="1"/>
      <w:numFmt w:val="decimal"/>
      <w:isLgl/>
      <w:lvlText w:val="%1.%2.%3.%4"/>
      <w:lvlJc w:val="left"/>
      <w:pPr>
        <w:ind w:left="720" w:hanging="720"/>
      </w:pPr>
      <w:rPr>
        <w:rFonts w:ascii="Arial" w:hAnsi="Arial" w:hint="default"/>
      </w:rPr>
    </w:lvl>
    <w:lvl w:ilvl="4">
      <w:start w:val="1"/>
      <w:numFmt w:val="decimal"/>
      <w:isLgl/>
      <w:lvlText w:val="%1.%2.%3.%4.%5"/>
      <w:lvlJc w:val="left"/>
      <w:pPr>
        <w:ind w:left="1080" w:hanging="1080"/>
      </w:pPr>
      <w:rPr>
        <w:rFonts w:ascii="Arial" w:hAnsi="Arial" w:hint="default"/>
      </w:rPr>
    </w:lvl>
    <w:lvl w:ilvl="5">
      <w:start w:val="1"/>
      <w:numFmt w:val="decimal"/>
      <w:isLgl/>
      <w:lvlText w:val="%1.%2.%3.%4.%5.%6"/>
      <w:lvlJc w:val="left"/>
      <w:pPr>
        <w:ind w:left="1080" w:hanging="1080"/>
      </w:pPr>
      <w:rPr>
        <w:rFonts w:ascii="Arial" w:hAnsi="Arial" w:hint="default"/>
      </w:rPr>
    </w:lvl>
    <w:lvl w:ilvl="6">
      <w:start w:val="1"/>
      <w:numFmt w:val="decimal"/>
      <w:isLgl/>
      <w:lvlText w:val="%1.%2.%3.%4.%5.%6.%7"/>
      <w:lvlJc w:val="left"/>
      <w:pPr>
        <w:ind w:left="1440" w:hanging="1440"/>
      </w:pPr>
      <w:rPr>
        <w:rFonts w:ascii="Arial" w:hAnsi="Arial" w:hint="default"/>
      </w:rPr>
    </w:lvl>
    <w:lvl w:ilvl="7">
      <w:start w:val="1"/>
      <w:numFmt w:val="decimal"/>
      <w:isLgl/>
      <w:lvlText w:val="%1.%2.%3.%4.%5.%6.%7.%8"/>
      <w:lvlJc w:val="left"/>
      <w:pPr>
        <w:ind w:left="1440" w:hanging="1440"/>
      </w:pPr>
      <w:rPr>
        <w:rFonts w:ascii="Arial" w:hAnsi="Arial" w:hint="default"/>
      </w:rPr>
    </w:lvl>
    <w:lvl w:ilvl="8">
      <w:start w:val="1"/>
      <w:numFmt w:val="decimal"/>
      <w:isLgl/>
      <w:lvlText w:val="%1.%2.%3.%4.%5.%6.%7.%8.%9"/>
      <w:lvlJc w:val="left"/>
      <w:pPr>
        <w:ind w:left="1800" w:hanging="1800"/>
      </w:pPr>
      <w:rPr>
        <w:rFonts w:ascii="Arial" w:hAnsi="Arial" w:hint="default"/>
      </w:rPr>
    </w:lvl>
  </w:abstractNum>
  <w:abstractNum w:abstractNumId="20">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360B077A"/>
    <w:multiLevelType w:val="hybridMultilevel"/>
    <w:tmpl w:val="EBD4A5E6"/>
    <w:lvl w:ilvl="0" w:tplc="4009001B">
      <w:start w:val="1"/>
      <w:numFmt w:val="lowerRoman"/>
      <w:lvlText w:val="%1."/>
      <w:lvlJc w:val="right"/>
      <w:pPr>
        <w:ind w:left="786" w:hanging="360"/>
      </w:pPr>
      <w:rPr>
        <w:rFonts w:hint="default"/>
      </w:rPr>
    </w:lvl>
    <w:lvl w:ilvl="1" w:tplc="40090003">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22">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2840452"/>
    <w:multiLevelType w:val="hybridMultilevel"/>
    <w:tmpl w:val="CC44C5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450631C1"/>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7">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8">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9">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2EF6C7B"/>
    <w:multiLevelType w:val="hybridMultilevel"/>
    <w:tmpl w:val="E2AECCEC"/>
    <w:lvl w:ilvl="0" w:tplc="EDE063E0">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45911B7"/>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AC45D2B"/>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437172"/>
    <w:multiLevelType w:val="hybridMultilevel"/>
    <w:tmpl w:val="B2B65E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0F56CA8"/>
    <w:multiLevelType w:val="hybridMultilevel"/>
    <w:tmpl w:val="C590AFE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1">
    <w:nsid w:val="6F322377"/>
    <w:multiLevelType w:val="hybridMultilevel"/>
    <w:tmpl w:val="42588E50"/>
    <w:lvl w:ilvl="0" w:tplc="2E54DC6E">
      <w:start w:val="1"/>
      <w:numFmt w:val="lowerRoman"/>
      <w:lvlText w:val="%1."/>
      <w:lvlJc w:val="right"/>
      <w:pPr>
        <w:ind w:left="938" w:hanging="360"/>
      </w:pPr>
      <w:rPr>
        <w:rFonts w:ascii="Arial" w:eastAsia="Times New Roman" w:hAnsi="Arial" w:cs="Arial"/>
        <w:b w:val="0"/>
      </w:rPr>
    </w:lvl>
    <w:lvl w:ilvl="1" w:tplc="08090019" w:tentative="1">
      <w:start w:val="1"/>
      <w:numFmt w:val="lowerLetter"/>
      <w:lvlText w:val="%2."/>
      <w:lvlJc w:val="left"/>
      <w:pPr>
        <w:ind w:left="1658" w:hanging="360"/>
      </w:pPr>
    </w:lvl>
    <w:lvl w:ilvl="2" w:tplc="0809001B" w:tentative="1">
      <w:start w:val="1"/>
      <w:numFmt w:val="lowerRoman"/>
      <w:lvlText w:val="%3."/>
      <w:lvlJc w:val="right"/>
      <w:pPr>
        <w:ind w:left="2378" w:hanging="180"/>
      </w:pPr>
    </w:lvl>
    <w:lvl w:ilvl="3" w:tplc="0809000F" w:tentative="1">
      <w:start w:val="1"/>
      <w:numFmt w:val="decimal"/>
      <w:lvlText w:val="%4."/>
      <w:lvlJc w:val="left"/>
      <w:pPr>
        <w:ind w:left="3098" w:hanging="360"/>
      </w:pPr>
    </w:lvl>
    <w:lvl w:ilvl="4" w:tplc="08090019" w:tentative="1">
      <w:start w:val="1"/>
      <w:numFmt w:val="lowerLetter"/>
      <w:lvlText w:val="%5."/>
      <w:lvlJc w:val="left"/>
      <w:pPr>
        <w:ind w:left="3818" w:hanging="360"/>
      </w:pPr>
    </w:lvl>
    <w:lvl w:ilvl="5" w:tplc="0809001B" w:tentative="1">
      <w:start w:val="1"/>
      <w:numFmt w:val="lowerRoman"/>
      <w:lvlText w:val="%6."/>
      <w:lvlJc w:val="right"/>
      <w:pPr>
        <w:ind w:left="4538" w:hanging="180"/>
      </w:pPr>
    </w:lvl>
    <w:lvl w:ilvl="6" w:tplc="0809000F" w:tentative="1">
      <w:start w:val="1"/>
      <w:numFmt w:val="decimal"/>
      <w:lvlText w:val="%7."/>
      <w:lvlJc w:val="left"/>
      <w:pPr>
        <w:ind w:left="5258" w:hanging="360"/>
      </w:pPr>
    </w:lvl>
    <w:lvl w:ilvl="7" w:tplc="08090019" w:tentative="1">
      <w:start w:val="1"/>
      <w:numFmt w:val="lowerLetter"/>
      <w:lvlText w:val="%8."/>
      <w:lvlJc w:val="left"/>
      <w:pPr>
        <w:ind w:left="5978" w:hanging="360"/>
      </w:pPr>
    </w:lvl>
    <w:lvl w:ilvl="8" w:tplc="0809001B" w:tentative="1">
      <w:start w:val="1"/>
      <w:numFmt w:val="lowerRoman"/>
      <w:lvlText w:val="%9."/>
      <w:lvlJc w:val="right"/>
      <w:pPr>
        <w:ind w:left="6698" w:hanging="180"/>
      </w:pPr>
    </w:lvl>
  </w:abstractNum>
  <w:abstractNum w:abstractNumId="42">
    <w:nsid w:val="6FD92A99"/>
    <w:multiLevelType w:val="multilevel"/>
    <w:tmpl w:val="D33C424C"/>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3">
    <w:nsid w:val="711C1A7D"/>
    <w:multiLevelType w:val="hybridMultilevel"/>
    <w:tmpl w:val="D4A200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17F5BF5"/>
    <w:multiLevelType w:val="hybridMultilevel"/>
    <w:tmpl w:val="E4DC717C"/>
    <w:lvl w:ilvl="0" w:tplc="4009001B">
      <w:start w:val="1"/>
      <w:numFmt w:val="lowerRoman"/>
      <w:lvlText w:val="%1."/>
      <w:lvlJc w:val="righ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5">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
  </w:num>
  <w:num w:numId="3">
    <w:abstractNumId w:val="35"/>
  </w:num>
  <w:num w:numId="4">
    <w:abstractNumId w:val="2"/>
  </w:num>
  <w:num w:numId="5">
    <w:abstractNumId w:val="0"/>
  </w:num>
  <w:num w:numId="6">
    <w:abstractNumId w:val="48"/>
  </w:num>
  <w:num w:numId="7">
    <w:abstractNumId w:val="32"/>
  </w:num>
  <w:num w:numId="8">
    <w:abstractNumId w:val="24"/>
  </w:num>
  <w:num w:numId="9">
    <w:abstractNumId w:val="46"/>
  </w:num>
  <w:num w:numId="10">
    <w:abstractNumId w:val="9"/>
  </w:num>
  <w:num w:numId="11">
    <w:abstractNumId w:val="30"/>
  </w:num>
  <w:num w:numId="12">
    <w:abstractNumId w:val="23"/>
  </w:num>
  <w:num w:numId="13">
    <w:abstractNumId w:val="29"/>
  </w:num>
  <w:num w:numId="14">
    <w:abstractNumId w:val="12"/>
  </w:num>
  <w:num w:numId="15">
    <w:abstractNumId w:val="15"/>
  </w:num>
  <w:num w:numId="16">
    <w:abstractNumId w:val="6"/>
  </w:num>
  <w:num w:numId="17">
    <w:abstractNumId w:val="20"/>
  </w:num>
  <w:num w:numId="18">
    <w:abstractNumId w:val="14"/>
  </w:num>
  <w:num w:numId="19">
    <w:abstractNumId w:val="1"/>
  </w:num>
  <w:num w:numId="20">
    <w:abstractNumId w:val="11"/>
  </w:num>
  <w:num w:numId="21">
    <w:abstractNumId w:val="28"/>
  </w:num>
  <w:num w:numId="22">
    <w:abstractNumId w:val="38"/>
  </w:num>
  <w:num w:numId="23">
    <w:abstractNumId w:val="13"/>
  </w:num>
  <w:num w:numId="24">
    <w:abstractNumId w:val="22"/>
  </w:num>
  <w:num w:numId="25">
    <w:abstractNumId w:val="37"/>
  </w:num>
  <w:num w:numId="26">
    <w:abstractNumId w:val="16"/>
  </w:num>
  <w:num w:numId="27">
    <w:abstractNumId w:val="25"/>
  </w:num>
  <w:num w:numId="28">
    <w:abstractNumId w:val="41"/>
  </w:num>
  <w:num w:numId="29">
    <w:abstractNumId w:val="3"/>
  </w:num>
  <w:num w:numId="30">
    <w:abstractNumId w:val="47"/>
  </w:num>
  <w:num w:numId="31">
    <w:abstractNumId w:val="19"/>
  </w:num>
  <w:num w:numId="32">
    <w:abstractNumId w:val="17"/>
  </w:num>
  <w:num w:numId="33">
    <w:abstractNumId w:val="31"/>
  </w:num>
  <w:num w:numId="34">
    <w:abstractNumId w:val="45"/>
  </w:num>
  <w:num w:numId="35">
    <w:abstractNumId w:val="8"/>
  </w:num>
  <w:num w:numId="36">
    <w:abstractNumId w:val="10"/>
  </w:num>
  <w:num w:numId="37">
    <w:abstractNumId w:val="40"/>
  </w:num>
  <w:num w:numId="38">
    <w:abstractNumId w:val="36"/>
  </w:num>
  <w:num w:numId="39">
    <w:abstractNumId w:val="4"/>
  </w:num>
  <w:num w:numId="40">
    <w:abstractNumId w:val="21"/>
  </w:num>
  <w:num w:numId="41">
    <w:abstractNumId w:val="39"/>
  </w:num>
  <w:num w:numId="42">
    <w:abstractNumId w:val="44"/>
  </w:num>
  <w:num w:numId="43">
    <w:abstractNumId w:val="7"/>
  </w:num>
  <w:num w:numId="44">
    <w:abstractNumId w:val="43"/>
  </w:num>
  <w:num w:numId="45">
    <w:abstractNumId w:val="33"/>
  </w:num>
  <w:num w:numId="46">
    <w:abstractNumId w:val="27"/>
  </w:num>
  <w:num w:numId="47">
    <w:abstractNumId w:val="26"/>
  </w:num>
  <w:num w:numId="48">
    <w:abstractNumId w:val="42"/>
  </w:num>
  <w:num w:numId="49">
    <w:abstractNumId w:val="3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23B"/>
    <w:rsid w:val="0000585C"/>
    <w:rsid w:val="00005E6A"/>
    <w:rsid w:val="0000650F"/>
    <w:rsid w:val="000068B2"/>
    <w:rsid w:val="00006936"/>
    <w:rsid w:val="00007230"/>
    <w:rsid w:val="00007331"/>
    <w:rsid w:val="000079A5"/>
    <w:rsid w:val="000079B8"/>
    <w:rsid w:val="000114AC"/>
    <w:rsid w:val="00012E37"/>
    <w:rsid w:val="00014837"/>
    <w:rsid w:val="00014F10"/>
    <w:rsid w:val="000152A2"/>
    <w:rsid w:val="00015436"/>
    <w:rsid w:val="00015613"/>
    <w:rsid w:val="00015875"/>
    <w:rsid w:val="00015C1D"/>
    <w:rsid w:val="00015E46"/>
    <w:rsid w:val="000166C5"/>
    <w:rsid w:val="0001689F"/>
    <w:rsid w:val="000171E2"/>
    <w:rsid w:val="000172A2"/>
    <w:rsid w:val="0002110C"/>
    <w:rsid w:val="000214B1"/>
    <w:rsid w:val="000217A7"/>
    <w:rsid w:val="00021E7D"/>
    <w:rsid w:val="00021F7E"/>
    <w:rsid w:val="0002257C"/>
    <w:rsid w:val="000238F3"/>
    <w:rsid w:val="00024AB6"/>
    <w:rsid w:val="000255D9"/>
    <w:rsid w:val="00026013"/>
    <w:rsid w:val="000261B5"/>
    <w:rsid w:val="000267AF"/>
    <w:rsid w:val="000279F0"/>
    <w:rsid w:val="00030603"/>
    <w:rsid w:val="00030C80"/>
    <w:rsid w:val="00030D38"/>
    <w:rsid w:val="000314F8"/>
    <w:rsid w:val="0003179C"/>
    <w:rsid w:val="00032282"/>
    <w:rsid w:val="000325D2"/>
    <w:rsid w:val="00033EE3"/>
    <w:rsid w:val="00034446"/>
    <w:rsid w:val="00034CC9"/>
    <w:rsid w:val="0003520D"/>
    <w:rsid w:val="000361FF"/>
    <w:rsid w:val="000362BC"/>
    <w:rsid w:val="000365DC"/>
    <w:rsid w:val="0003796C"/>
    <w:rsid w:val="00037D60"/>
    <w:rsid w:val="00040FC9"/>
    <w:rsid w:val="00041124"/>
    <w:rsid w:val="000418DB"/>
    <w:rsid w:val="000429C0"/>
    <w:rsid w:val="00045139"/>
    <w:rsid w:val="000453A2"/>
    <w:rsid w:val="00045F32"/>
    <w:rsid w:val="0004601C"/>
    <w:rsid w:val="00046A41"/>
    <w:rsid w:val="00046AC1"/>
    <w:rsid w:val="00046C8F"/>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58AD"/>
    <w:rsid w:val="000759B5"/>
    <w:rsid w:val="00075F7B"/>
    <w:rsid w:val="000776B8"/>
    <w:rsid w:val="0008018F"/>
    <w:rsid w:val="00080665"/>
    <w:rsid w:val="00081CF8"/>
    <w:rsid w:val="00082C71"/>
    <w:rsid w:val="000830D9"/>
    <w:rsid w:val="00083894"/>
    <w:rsid w:val="00083D82"/>
    <w:rsid w:val="00084D15"/>
    <w:rsid w:val="00084F61"/>
    <w:rsid w:val="00085D2A"/>
    <w:rsid w:val="000861A1"/>
    <w:rsid w:val="00086695"/>
    <w:rsid w:val="0008762C"/>
    <w:rsid w:val="00087AE8"/>
    <w:rsid w:val="00090EE2"/>
    <w:rsid w:val="00091343"/>
    <w:rsid w:val="00091579"/>
    <w:rsid w:val="000915A5"/>
    <w:rsid w:val="00091A42"/>
    <w:rsid w:val="00092409"/>
    <w:rsid w:val="00092727"/>
    <w:rsid w:val="00092FF7"/>
    <w:rsid w:val="000930B7"/>
    <w:rsid w:val="000939C4"/>
    <w:rsid w:val="0009489C"/>
    <w:rsid w:val="000950DA"/>
    <w:rsid w:val="000950DC"/>
    <w:rsid w:val="0009561C"/>
    <w:rsid w:val="00095701"/>
    <w:rsid w:val="00096DB5"/>
    <w:rsid w:val="000976F4"/>
    <w:rsid w:val="000A0B2B"/>
    <w:rsid w:val="000A1197"/>
    <w:rsid w:val="000A252D"/>
    <w:rsid w:val="000A4BE9"/>
    <w:rsid w:val="000A4D3E"/>
    <w:rsid w:val="000A4E05"/>
    <w:rsid w:val="000A686F"/>
    <w:rsid w:val="000A6B23"/>
    <w:rsid w:val="000B03E2"/>
    <w:rsid w:val="000B1CF4"/>
    <w:rsid w:val="000B249A"/>
    <w:rsid w:val="000B253C"/>
    <w:rsid w:val="000B269A"/>
    <w:rsid w:val="000B390C"/>
    <w:rsid w:val="000B43F6"/>
    <w:rsid w:val="000B5D71"/>
    <w:rsid w:val="000B63D8"/>
    <w:rsid w:val="000B6F35"/>
    <w:rsid w:val="000B75D6"/>
    <w:rsid w:val="000B7F5D"/>
    <w:rsid w:val="000C001F"/>
    <w:rsid w:val="000C00F4"/>
    <w:rsid w:val="000C0391"/>
    <w:rsid w:val="000C10B2"/>
    <w:rsid w:val="000C2046"/>
    <w:rsid w:val="000C2BFA"/>
    <w:rsid w:val="000C3717"/>
    <w:rsid w:val="000C44E0"/>
    <w:rsid w:val="000C4804"/>
    <w:rsid w:val="000C4F6B"/>
    <w:rsid w:val="000C4FE4"/>
    <w:rsid w:val="000C54A1"/>
    <w:rsid w:val="000C5586"/>
    <w:rsid w:val="000C6693"/>
    <w:rsid w:val="000C67BE"/>
    <w:rsid w:val="000C6A86"/>
    <w:rsid w:val="000C6B64"/>
    <w:rsid w:val="000C6CD7"/>
    <w:rsid w:val="000C6D12"/>
    <w:rsid w:val="000C7B79"/>
    <w:rsid w:val="000C7CD8"/>
    <w:rsid w:val="000C7E84"/>
    <w:rsid w:val="000D02FE"/>
    <w:rsid w:val="000D046E"/>
    <w:rsid w:val="000D14EA"/>
    <w:rsid w:val="000D1D82"/>
    <w:rsid w:val="000D2BC4"/>
    <w:rsid w:val="000D2F85"/>
    <w:rsid w:val="000D3321"/>
    <w:rsid w:val="000D404D"/>
    <w:rsid w:val="000D42EE"/>
    <w:rsid w:val="000D502F"/>
    <w:rsid w:val="000D569B"/>
    <w:rsid w:val="000D64B9"/>
    <w:rsid w:val="000D6F79"/>
    <w:rsid w:val="000D7665"/>
    <w:rsid w:val="000D7760"/>
    <w:rsid w:val="000E0578"/>
    <w:rsid w:val="000E09D3"/>
    <w:rsid w:val="000E14BF"/>
    <w:rsid w:val="000E1DEA"/>
    <w:rsid w:val="000E2386"/>
    <w:rsid w:val="000E3B7B"/>
    <w:rsid w:val="000E4014"/>
    <w:rsid w:val="000E44AB"/>
    <w:rsid w:val="000E4B1F"/>
    <w:rsid w:val="000E5686"/>
    <w:rsid w:val="000E6707"/>
    <w:rsid w:val="000E7864"/>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07DE6"/>
    <w:rsid w:val="00110F1D"/>
    <w:rsid w:val="001112C7"/>
    <w:rsid w:val="00111B63"/>
    <w:rsid w:val="001140E3"/>
    <w:rsid w:val="0011499C"/>
    <w:rsid w:val="001152E6"/>
    <w:rsid w:val="001153A6"/>
    <w:rsid w:val="001157E5"/>
    <w:rsid w:val="00115AB7"/>
    <w:rsid w:val="00115C1C"/>
    <w:rsid w:val="00116E06"/>
    <w:rsid w:val="0012034D"/>
    <w:rsid w:val="00120394"/>
    <w:rsid w:val="00121889"/>
    <w:rsid w:val="00122C81"/>
    <w:rsid w:val="001230C7"/>
    <w:rsid w:val="00124B52"/>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80146"/>
    <w:rsid w:val="001805CB"/>
    <w:rsid w:val="001810B4"/>
    <w:rsid w:val="00181368"/>
    <w:rsid w:val="001818C7"/>
    <w:rsid w:val="001829F5"/>
    <w:rsid w:val="001841DD"/>
    <w:rsid w:val="0018601E"/>
    <w:rsid w:val="00186358"/>
    <w:rsid w:val="001864B3"/>
    <w:rsid w:val="001868F9"/>
    <w:rsid w:val="00186C72"/>
    <w:rsid w:val="0019111E"/>
    <w:rsid w:val="00191368"/>
    <w:rsid w:val="00191AA0"/>
    <w:rsid w:val="00192C57"/>
    <w:rsid w:val="00192E7A"/>
    <w:rsid w:val="0019480A"/>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3939"/>
    <w:rsid w:val="001C6970"/>
    <w:rsid w:val="001C70BF"/>
    <w:rsid w:val="001D0B16"/>
    <w:rsid w:val="001D0F88"/>
    <w:rsid w:val="001D149F"/>
    <w:rsid w:val="001D2593"/>
    <w:rsid w:val="001D27E3"/>
    <w:rsid w:val="001D298E"/>
    <w:rsid w:val="001D2C2F"/>
    <w:rsid w:val="001D3A9F"/>
    <w:rsid w:val="001D405F"/>
    <w:rsid w:val="001D4AF7"/>
    <w:rsid w:val="001D4C45"/>
    <w:rsid w:val="001D5186"/>
    <w:rsid w:val="001D519B"/>
    <w:rsid w:val="001D5ECB"/>
    <w:rsid w:val="001D655D"/>
    <w:rsid w:val="001D6E3E"/>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539"/>
    <w:rsid w:val="002006AE"/>
    <w:rsid w:val="002007B3"/>
    <w:rsid w:val="00201216"/>
    <w:rsid w:val="002024B8"/>
    <w:rsid w:val="00202532"/>
    <w:rsid w:val="002028CD"/>
    <w:rsid w:val="002031E1"/>
    <w:rsid w:val="00203230"/>
    <w:rsid w:val="00203659"/>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630"/>
    <w:rsid w:val="00230BB4"/>
    <w:rsid w:val="002319FE"/>
    <w:rsid w:val="00233F00"/>
    <w:rsid w:val="002346A8"/>
    <w:rsid w:val="0023498A"/>
    <w:rsid w:val="0023507C"/>
    <w:rsid w:val="002369F2"/>
    <w:rsid w:val="00236B04"/>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E7"/>
    <w:rsid w:val="00250915"/>
    <w:rsid w:val="00250EB0"/>
    <w:rsid w:val="0025186A"/>
    <w:rsid w:val="00253673"/>
    <w:rsid w:val="002548D4"/>
    <w:rsid w:val="002550DE"/>
    <w:rsid w:val="002556FC"/>
    <w:rsid w:val="00260BEA"/>
    <w:rsid w:val="00262DEF"/>
    <w:rsid w:val="0026307B"/>
    <w:rsid w:val="002632BF"/>
    <w:rsid w:val="0026341B"/>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58E9"/>
    <w:rsid w:val="00286B97"/>
    <w:rsid w:val="00287643"/>
    <w:rsid w:val="00290332"/>
    <w:rsid w:val="00291520"/>
    <w:rsid w:val="002915C6"/>
    <w:rsid w:val="00292E44"/>
    <w:rsid w:val="002939F3"/>
    <w:rsid w:val="00294AD8"/>
    <w:rsid w:val="00294F78"/>
    <w:rsid w:val="00295816"/>
    <w:rsid w:val="00295F2F"/>
    <w:rsid w:val="00295F7F"/>
    <w:rsid w:val="002970FA"/>
    <w:rsid w:val="00297C5F"/>
    <w:rsid w:val="002A26E6"/>
    <w:rsid w:val="002A3556"/>
    <w:rsid w:val="002A5ABA"/>
    <w:rsid w:val="002A5B8D"/>
    <w:rsid w:val="002A6289"/>
    <w:rsid w:val="002A6BDD"/>
    <w:rsid w:val="002A75F7"/>
    <w:rsid w:val="002A7726"/>
    <w:rsid w:val="002B0618"/>
    <w:rsid w:val="002B0D0B"/>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3FEB"/>
    <w:rsid w:val="002C40A7"/>
    <w:rsid w:val="002C4A73"/>
    <w:rsid w:val="002C5089"/>
    <w:rsid w:val="002C5E07"/>
    <w:rsid w:val="002C680F"/>
    <w:rsid w:val="002C68E2"/>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2944"/>
    <w:rsid w:val="002F3B5D"/>
    <w:rsid w:val="002F43A4"/>
    <w:rsid w:val="002F5340"/>
    <w:rsid w:val="002F5669"/>
    <w:rsid w:val="002F5947"/>
    <w:rsid w:val="002F6864"/>
    <w:rsid w:val="002F6976"/>
    <w:rsid w:val="002F6BB4"/>
    <w:rsid w:val="002F6C20"/>
    <w:rsid w:val="002F7FDE"/>
    <w:rsid w:val="003000F7"/>
    <w:rsid w:val="00300475"/>
    <w:rsid w:val="00300884"/>
    <w:rsid w:val="00300BF6"/>
    <w:rsid w:val="00301B5E"/>
    <w:rsid w:val="0030222E"/>
    <w:rsid w:val="00303D8C"/>
    <w:rsid w:val="003042B7"/>
    <w:rsid w:val="00304702"/>
    <w:rsid w:val="00305E1D"/>
    <w:rsid w:val="003102C6"/>
    <w:rsid w:val="00311E41"/>
    <w:rsid w:val="003137DF"/>
    <w:rsid w:val="00313ADA"/>
    <w:rsid w:val="00313F3C"/>
    <w:rsid w:val="0031481F"/>
    <w:rsid w:val="003148F3"/>
    <w:rsid w:val="00314AAD"/>
    <w:rsid w:val="00314D8B"/>
    <w:rsid w:val="00315696"/>
    <w:rsid w:val="003161C9"/>
    <w:rsid w:val="00316367"/>
    <w:rsid w:val="0031750A"/>
    <w:rsid w:val="00317FE4"/>
    <w:rsid w:val="0032011D"/>
    <w:rsid w:val="003205E8"/>
    <w:rsid w:val="00320653"/>
    <w:rsid w:val="00320AF5"/>
    <w:rsid w:val="00320C03"/>
    <w:rsid w:val="00321A46"/>
    <w:rsid w:val="00321D29"/>
    <w:rsid w:val="00321DC0"/>
    <w:rsid w:val="00323DD9"/>
    <w:rsid w:val="0032585B"/>
    <w:rsid w:val="003264D7"/>
    <w:rsid w:val="00327947"/>
    <w:rsid w:val="0033022A"/>
    <w:rsid w:val="0033078A"/>
    <w:rsid w:val="00330820"/>
    <w:rsid w:val="003309E7"/>
    <w:rsid w:val="003322C5"/>
    <w:rsid w:val="00332A4E"/>
    <w:rsid w:val="0033356A"/>
    <w:rsid w:val="00333B05"/>
    <w:rsid w:val="00333D96"/>
    <w:rsid w:val="00333EAA"/>
    <w:rsid w:val="00334989"/>
    <w:rsid w:val="00334E4D"/>
    <w:rsid w:val="00341086"/>
    <w:rsid w:val="00341331"/>
    <w:rsid w:val="00341785"/>
    <w:rsid w:val="00341F22"/>
    <w:rsid w:val="00342022"/>
    <w:rsid w:val="00342391"/>
    <w:rsid w:val="0034258D"/>
    <w:rsid w:val="0034446F"/>
    <w:rsid w:val="003446C9"/>
    <w:rsid w:val="00344D23"/>
    <w:rsid w:val="003457F7"/>
    <w:rsid w:val="00345AE6"/>
    <w:rsid w:val="00346997"/>
    <w:rsid w:val="00346F63"/>
    <w:rsid w:val="0034701A"/>
    <w:rsid w:val="00347C5D"/>
    <w:rsid w:val="00347F9D"/>
    <w:rsid w:val="00350C10"/>
    <w:rsid w:val="0035134F"/>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6721F"/>
    <w:rsid w:val="00371924"/>
    <w:rsid w:val="00373484"/>
    <w:rsid w:val="00373513"/>
    <w:rsid w:val="003735AE"/>
    <w:rsid w:val="003735C0"/>
    <w:rsid w:val="00374273"/>
    <w:rsid w:val="00375BF0"/>
    <w:rsid w:val="00376198"/>
    <w:rsid w:val="00376ECD"/>
    <w:rsid w:val="00377715"/>
    <w:rsid w:val="00380705"/>
    <w:rsid w:val="0038142E"/>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528F"/>
    <w:rsid w:val="003A5A0C"/>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61D4"/>
    <w:rsid w:val="003E6521"/>
    <w:rsid w:val="003E6C43"/>
    <w:rsid w:val="003E6CB6"/>
    <w:rsid w:val="003E6D57"/>
    <w:rsid w:val="003E6F5E"/>
    <w:rsid w:val="003E75C9"/>
    <w:rsid w:val="003E7E79"/>
    <w:rsid w:val="003F052C"/>
    <w:rsid w:val="003F0BE4"/>
    <w:rsid w:val="003F10BE"/>
    <w:rsid w:val="003F1A7D"/>
    <w:rsid w:val="003F2308"/>
    <w:rsid w:val="003F254B"/>
    <w:rsid w:val="003F3A61"/>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217"/>
    <w:rsid w:val="0040628D"/>
    <w:rsid w:val="00406B04"/>
    <w:rsid w:val="004072B1"/>
    <w:rsid w:val="00410AF4"/>
    <w:rsid w:val="004118E7"/>
    <w:rsid w:val="00411CFC"/>
    <w:rsid w:val="00413E76"/>
    <w:rsid w:val="0041497C"/>
    <w:rsid w:val="00416634"/>
    <w:rsid w:val="00417530"/>
    <w:rsid w:val="00417725"/>
    <w:rsid w:val="004177D2"/>
    <w:rsid w:val="00417925"/>
    <w:rsid w:val="0041793F"/>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7AC"/>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542"/>
    <w:rsid w:val="00452912"/>
    <w:rsid w:val="00452C1E"/>
    <w:rsid w:val="00452C5C"/>
    <w:rsid w:val="00452FF7"/>
    <w:rsid w:val="00453AF3"/>
    <w:rsid w:val="00454E0A"/>
    <w:rsid w:val="00455282"/>
    <w:rsid w:val="00455946"/>
    <w:rsid w:val="00456717"/>
    <w:rsid w:val="00456E1B"/>
    <w:rsid w:val="00456ED4"/>
    <w:rsid w:val="0045791A"/>
    <w:rsid w:val="00461F4D"/>
    <w:rsid w:val="00462250"/>
    <w:rsid w:val="004624C7"/>
    <w:rsid w:val="0046303E"/>
    <w:rsid w:val="00463E48"/>
    <w:rsid w:val="00466131"/>
    <w:rsid w:val="0046656C"/>
    <w:rsid w:val="004668B8"/>
    <w:rsid w:val="004669E3"/>
    <w:rsid w:val="00466ADC"/>
    <w:rsid w:val="004723E0"/>
    <w:rsid w:val="0047272B"/>
    <w:rsid w:val="00472B5E"/>
    <w:rsid w:val="00474013"/>
    <w:rsid w:val="00474436"/>
    <w:rsid w:val="00476037"/>
    <w:rsid w:val="00476887"/>
    <w:rsid w:val="004769E8"/>
    <w:rsid w:val="00476A85"/>
    <w:rsid w:val="00477C07"/>
    <w:rsid w:val="00480070"/>
    <w:rsid w:val="004800C5"/>
    <w:rsid w:val="0048070B"/>
    <w:rsid w:val="00480E54"/>
    <w:rsid w:val="00481502"/>
    <w:rsid w:val="00482638"/>
    <w:rsid w:val="00483342"/>
    <w:rsid w:val="00484D39"/>
    <w:rsid w:val="0048597A"/>
    <w:rsid w:val="00486451"/>
    <w:rsid w:val="004867A5"/>
    <w:rsid w:val="0048683B"/>
    <w:rsid w:val="00486D78"/>
    <w:rsid w:val="004875BB"/>
    <w:rsid w:val="004917C0"/>
    <w:rsid w:val="004926BF"/>
    <w:rsid w:val="0049314D"/>
    <w:rsid w:val="004934B8"/>
    <w:rsid w:val="00493C6C"/>
    <w:rsid w:val="00494599"/>
    <w:rsid w:val="004958AE"/>
    <w:rsid w:val="00495B8B"/>
    <w:rsid w:val="00495F55"/>
    <w:rsid w:val="004967E1"/>
    <w:rsid w:val="00496CBF"/>
    <w:rsid w:val="00496D69"/>
    <w:rsid w:val="004970E3"/>
    <w:rsid w:val="00497539"/>
    <w:rsid w:val="00497B4E"/>
    <w:rsid w:val="004A0C1D"/>
    <w:rsid w:val="004A1D60"/>
    <w:rsid w:val="004A3230"/>
    <w:rsid w:val="004A4313"/>
    <w:rsid w:val="004A450B"/>
    <w:rsid w:val="004A4B00"/>
    <w:rsid w:val="004A53FC"/>
    <w:rsid w:val="004A5608"/>
    <w:rsid w:val="004A695D"/>
    <w:rsid w:val="004A6E90"/>
    <w:rsid w:val="004B0A78"/>
    <w:rsid w:val="004B109B"/>
    <w:rsid w:val="004B149B"/>
    <w:rsid w:val="004B1ACB"/>
    <w:rsid w:val="004B1DFD"/>
    <w:rsid w:val="004B438A"/>
    <w:rsid w:val="004B5477"/>
    <w:rsid w:val="004B6965"/>
    <w:rsid w:val="004B6F03"/>
    <w:rsid w:val="004C2151"/>
    <w:rsid w:val="004C2527"/>
    <w:rsid w:val="004C2865"/>
    <w:rsid w:val="004C2C6E"/>
    <w:rsid w:val="004C2CEC"/>
    <w:rsid w:val="004C2FCC"/>
    <w:rsid w:val="004C4308"/>
    <w:rsid w:val="004C43C9"/>
    <w:rsid w:val="004C4643"/>
    <w:rsid w:val="004C48FF"/>
    <w:rsid w:val="004C4DEE"/>
    <w:rsid w:val="004C7560"/>
    <w:rsid w:val="004C7868"/>
    <w:rsid w:val="004D0AA2"/>
    <w:rsid w:val="004D0BD8"/>
    <w:rsid w:val="004D16DC"/>
    <w:rsid w:val="004D2A16"/>
    <w:rsid w:val="004D30D8"/>
    <w:rsid w:val="004D36B2"/>
    <w:rsid w:val="004D5373"/>
    <w:rsid w:val="004D5F88"/>
    <w:rsid w:val="004D7002"/>
    <w:rsid w:val="004D706D"/>
    <w:rsid w:val="004D7F6D"/>
    <w:rsid w:val="004E04FF"/>
    <w:rsid w:val="004E0571"/>
    <w:rsid w:val="004E08BD"/>
    <w:rsid w:val="004E1161"/>
    <w:rsid w:val="004E2010"/>
    <w:rsid w:val="004E39C8"/>
    <w:rsid w:val="004E3C04"/>
    <w:rsid w:val="004E4378"/>
    <w:rsid w:val="004E473A"/>
    <w:rsid w:val="004E4BD1"/>
    <w:rsid w:val="004E5786"/>
    <w:rsid w:val="004E58DE"/>
    <w:rsid w:val="004E5A06"/>
    <w:rsid w:val="004E645B"/>
    <w:rsid w:val="004E6BB3"/>
    <w:rsid w:val="004E752E"/>
    <w:rsid w:val="004E787A"/>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ACD"/>
    <w:rsid w:val="00506162"/>
    <w:rsid w:val="0050681B"/>
    <w:rsid w:val="0050716D"/>
    <w:rsid w:val="00507363"/>
    <w:rsid w:val="005075C2"/>
    <w:rsid w:val="0051047D"/>
    <w:rsid w:val="005109D4"/>
    <w:rsid w:val="00510E21"/>
    <w:rsid w:val="0051145A"/>
    <w:rsid w:val="0051165A"/>
    <w:rsid w:val="00511C15"/>
    <w:rsid w:val="00512CA9"/>
    <w:rsid w:val="00513907"/>
    <w:rsid w:val="00513EA6"/>
    <w:rsid w:val="0051533D"/>
    <w:rsid w:val="005155E1"/>
    <w:rsid w:val="0051614D"/>
    <w:rsid w:val="00516238"/>
    <w:rsid w:val="00517028"/>
    <w:rsid w:val="00517206"/>
    <w:rsid w:val="005178D9"/>
    <w:rsid w:val="005204B0"/>
    <w:rsid w:val="00520799"/>
    <w:rsid w:val="005216FF"/>
    <w:rsid w:val="00521B40"/>
    <w:rsid w:val="00521BC2"/>
    <w:rsid w:val="005223D2"/>
    <w:rsid w:val="0052412E"/>
    <w:rsid w:val="005253C6"/>
    <w:rsid w:val="0052648E"/>
    <w:rsid w:val="00527FB7"/>
    <w:rsid w:val="00530969"/>
    <w:rsid w:val="00531B1A"/>
    <w:rsid w:val="0053378D"/>
    <w:rsid w:val="005347F9"/>
    <w:rsid w:val="005360F8"/>
    <w:rsid w:val="00536947"/>
    <w:rsid w:val="00537A8A"/>
    <w:rsid w:val="00537CD9"/>
    <w:rsid w:val="00540DDD"/>
    <w:rsid w:val="00541011"/>
    <w:rsid w:val="00542A77"/>
    <w:rsid w:val="00542E33"/>
    <w:rsid w:val="00542FB1"/>
    <w:rsid w:val="0054348E"/>
    <w:rsid w:val="00543EF4"/>
    <w:rsid w:val="00544361"/>
    <w:rsid w:val="0054496E"/>
    <w:rsid w:val="00546CBE"/>
    <w:rsid w:val="00546D2A"/>
    <w:rsid w:val="00550013"/>
    <w:rsid w:val="0055060B"/>
    <w:rsid w:val="00550CF8"/>
    <w:rsid w:val="00550F7C"/>
    <w:rsid w:val="00551CA7"/>
    <w:rsid w:val="005523B4"/>
    <w:rsid w:val="00554E0A"/>
    <w:rsid w:val="00556DED"/>
    <w:rsid w:val="00557D76"/>
    <w:rsid w:val="00560018"/>
    <w:rsid w:val="00560E7F"/>
    <w:rsid w:val="0056221F"/>
    <w:rsid w:val="00562652"/>
    <w:rsid w:val="0056265D"/>
    <w:rsid w:val="00562AE8"/>
    <w:rsid w:val="005638AD"/>
    <w:rsid w:val="0056421A"/>
    <w:rsid w:val="005644A2"/>
    <w:rsid w:val="005666AF"/>
    <w:rsid w:val="0056724D"/>
    <w:rsid w:val="00570B60"/>
    <w:rsid w:val="005717DE"/>
    <w:rsid w:val="0057347E"/>
    <w:rsid w:val="00575F8F"/>
    <w:rsid w:val="005773B9"/>
    <w:rsid w:val="0057786E"/>
    <w:rsid w:val="005809D4"/>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65"/>
    <w:rsid w:val="005A0506"/>
    <w:rsid w:val="005A2CBD"/>
    <w:rsid w:val="005A312F"/>
    <w:rsid w:val="005A3C85"/>
    <w:rsid w:val="005A50B9"/>
    <w:rsid w:val="005A561A"/>
    <w:rsid w:val="005A5851"/>
    <w:rsid w:val="005B0164"/>
    <w:rsid w:val="005B173F"/>
    <w:rsid w:val="005B2316"/>
    <w:rsid w:val="005B3FD3"/>
    <w:rsid w:val="005B4C04"/>
    <w:rsid w:val="005B4DD4"/>
    <w:rsid w:val="005B52FB"/>
    <w:rsid w:val="005B5C6A"/>
    <w:rsid w:val="005B62EF"/>
    <w:rsid w:val="005B632E"/>
    <w:rsid w:val="005B759F"/>
    <w:rsid w:val="005B7857"/>
    <w:rsid w:val="005B787E"/>
    <w:rsid w:val="005B7E24"/>
    <w:rsid w:val="005C04C4"/>
    <w:rsid w:val="005C0859"/>
    <w:rsid w:val="005C08F6"/>
    <w:rsid w:val="005C101B"/>
    <w:rsid w:val="005C3704"/>
    <w:rsid w:val="005C5B91"/>
    <w:rsid w:val="005C6495"/>
    <w:rsid w:val="005C787F"/>
    <w:rsid w:val="005C7D00"/>
    <w:rsid w:val="005D122D"/>
    <w:rsid w:val="005D1528"/>
    <w:rsid w:val="005D1B35"/>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B4"/>
    <w:rsid w:val="005E7CE5"/>
    <w:rsid w:val="005F0633"/>
    <w:rsid w:val="005F079E"/>
    <w:rsid w:val="005F0F24"/>
    <w:rsid w:val="005F14E8"/>
    <w:rsid w:val="005F1A91"/>
    <w:rsid w:val="005F1B61"/>
    <w:rsid w:val="005F24A9"/>
    <w:rsid w:val="005F38F1"/>
    <w:rsid w:val="005F5E58"/>
    <w:rsid w:val="005F613C"/>
    <w:rsid w:val="005F70D6"/>
    <w:rsid w:val="005F7190"/>
    <w:rsid w:val="005F75A1"/>
    <w:rsid w:val="00600453"/>
    <w:rsid w:val="006010FB"/>
    <w:rsid w:val="00601366"/>
    <w:rsid w:val="006027C1"/>
    <w:rsid w:val="0060337D"/>
    <w:rsid w:val="006035DD"/>
    <w:rsid w:val="00604FA7"/>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6F8C"/>
    <w:rsid w:val="00617279"/>
    <w:rsid w:val="0061752B"/>
    <w:rsid w:val="00617AD4"/>
    <w:rsid w:val="00624250"/>
    <w:rsid w:val="00624A22"/>
    <w:rsid w:val="00625A51"/>
    <w:rsid w:val="00626D79"/>
    <w:rsid w:val="006303C4"/>
    <w:rsid w:val="0063088C"/>
    <w:rsid w:val="00632042"/>
    <w:rsid w:val="006329FE"/>
    <w:rsid w:val="00632CA7"/>
    <w:rsid w:val="006334E7"/>
    <w:rsid w:val="0063381B"/>
    <w:rsid w:val="006341F3"/>
    <w:rsid w:val="00634FA8"/>
    <w:rsid w:val="00636622"/>
    <w:rsid w:val="0063686C"/>
    <w:rsid w:val="006378AE"/>
    <w:rsid w:val="00640ABB"/>
    <w:rsid w:val="00640BAE"/>
    <w:rsid w:val="006417A1"/>
    <w:rsid w:val="006421F4"/>
    <w:rsid w:val="00642340"/>
    <w:rsid w:val="006427B1"/>
    <w:rsid w:val="00642B2A"/>
    <w:rsid w:val="00642E60"/>
    <w:rsid w:val="00642FCD"/>
    <w:rsid w:val="0064317E"/>
    <w:rsid w:val="006438CA"/>
    <w:rsid w:val="0064410D"/>
    <w:rsid w:val="006445C6"/>
    <w:rsid w:val="00644C44"/>
    <w:rsid w:val="006456D0"/>
    <w:rsid w:val="00645729"/>
    <w:rsid w:val="00646CA5"/>
    <w:rsid w:val="00647015"/>
    <w:rsid w:val="00650B0E"/>
    <w:rsid w:val="00650BC3"/>
    <w:rsid w:val="006521B9"/>
    <w:rsid w:val="00652283"/>
    <w:rsid w:val="00653210"/>
    <w:rsid w:val="0065494A"/>
    <w:rsid w:val="00655976"/>
    <w:rsid w:val="00655EB7"/>
    <w:rsid w:val="00656B58"/>
    <w:rsid w:val="00656DBF"/>
    <w:rsid w:val="00656F92"/>
    <w:rsid w:val="00661252"/>
    <w:rsid w:val="00661832"/>
    <w:rsid w:val="0066318E"/>
    <w:rsid w:val="00664797"/>
    <w:rsid w:val="00664EF7"/>
    <w:rsid w:val="006664B1"/>
    <w:rsid w:val="00666F3E"/>
    <w:rsid w:val="00667DA0"/>
    <w:rsid w:val="0067124E"/>
    <w:rsid w:val="00671B07"/>
    <w:rsid w:val="00671CC3"/>
    <w:rsid w:val="0067209E"/>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050"/>
    <w:rsid w:val="00685583"/>
    <w:rsid w:val="00686096"/>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1553"/>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639"/>
    <w:rsid w:val="006C4050"/>
    <w:rsid w:val="006C43FF"/>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20C"/>
    <w:rsid w:val="006F66E2"/>
    <w:rsid w:val="007005A1"/>
    <w:rsid w:val="00700765"/>
    <w:rsid w:val="00703D17"/>
    <w:rsid w:val="0070468A"/>
    <w:rsid w:val="00705DFF"/>
    <w:rsid w:val="00706CCD"/>
    <w:rsid w:val="00707A84"/>
    <w:rsid w:val="0071100D"/>
    <w:rsid w:val="00711C5F"/>
    <w:rsid w:val="007141BB"/>
    <w:rsid w:val="007143F9"/>
    <w:rsid w:val="0071487D"/>
    <w:rsid w:val="007149F4"/>
    <w:rsid w:val="00716B18"/>
    <w:rsid w:val="00720D7B"/>
    <w:rsid w:val="00721A4C"/>
    <w:rsid w:val="0072218A"/>
    <w:rsid w:val="00722F79"/>
    <w:rsid w:val="00724512"/>
    <w:rsid w:val="00724FDA"/>
    <w:rsid w:val="0072613F"/>
    <w:rsid w:val="007271BB"/>
    <w:rsid w:val="00727423"/>
    <w:rsid w:val="00730659"/>
    <w:rsid w:val="00730754"/>
    <w:rsid w:val="00731482"/>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4C4E"/>
    <w:rsid w:val="00745CA0"/>
    <w:rsid w:val="007466A4"/>
    <w:rsid w:val="00746B15"/>
    <w:rsid w:val="00746B2B"/>
    <w:rsid w:val="0074750A"/>
    <w:rsid w:val="00747571"/>
    <w:rsid w:val="00750256"/>
    <w:rsid w:val="00750D93"/>
    <w:rsid w:val="007513AF"/>
    <w:rsid w:val="00754AC7"/>
    <w:rsid w:val="007550D5"/>
    <w:rsid w:val="007554AD"/>
    <w:rsid w:val="00755D9B"/>
    <w:rsid w:val="00756084"/>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453"/>
    <w:rsid w:val="00772E2D"/>
    <w:rsid w:val="007736F6"/>
    <w:rsid w:val="00774127"/>
    <w:rsid w:val="00774F0C"/>
    <w:rsid w:val="0077510B"/>
    <w:rsid w:val="00777654"/>
    <w:rsid w:val="00777839"/>
    <w:rsid w:val="00780412"/>
    <w:rsid w:val="007819B9"/>
    <w:rsid w:val="007826C6"/>
    <w:rsid w:val="00782949"/>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A3384"/>
    <w:rsid w:val="007A3721"/>
    <w:rsid w:val="007A504C"/>
    <w:rsid w:val="007A5275"/>
    <w:rsid w:val="007A530D"/>
    <w:rsid w:val="007A5607"/>
    <w:rsid w:val="007A57BF"/>
    <w:rsid w:val="007A5D43"/>
    <w:rsid w:val="007A604C"/>
    <w:rsid w:val="007A7CC6"/>
    <w:rsid w:val="007B059E"/>
    <w:rsid w:val="007B09F5"/>
    <w:rsid w:val="007B0E3F"/>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0D06"/>
    <w:rsid w:val="007D10AD"/>
    <w:rsid w:val="007D1B70"/>
    <w:rsid w:val="007D1ECB"/>
    <w:rsid w:val="007D2123"/>
    <w:rsid w:val="007D21D0"/>
    <w:rsid w:val="007D2CA0"/>
    <w:rsid w:val="007D35FD"/>
    <w:rsid w:val="007D3763"/>
    <w:rsid w:val="007D4432"/>
    <w:rsid w:val="007D4922"/>
    <w:rsid w:val="007D4AA6"/>
    <w:rsid w:val="007D4E2A"/>
    <w:rsid w:val="007D580A"/>
    <w:rsid w:val="007D6146"/>
    <w:rsid w:val="007D6F3B"/>
    <w:rsid w:val="007D7079"/>
    <w:rsid w:val="007D73F5"/>
    <w:rsid w:val="007D7C7F"/>
    <w:rsid w:val="007E1448"/>
    <w:rsid w:val="007E1E4D"/>
    <w:rsid w:val="007E2040"/>
    <w:rsid w:val="007E50EF"/>
    <w:rsid w:val="007E5D1C"/>
    <w:rsid w:val="007E6D57"/>
    <w:rsid w:val="007E7104"/>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2520"/>
    <w:rsid w:val="008129AE"/>
    <w:rsid w:val="00813048"/>
    <w:rsid w:val="0081387A"/>
    <w:rsid w:val="008149A9"/>
    <w:rsid w:val="00814B96"/>
    <w:rsid w:val="00814C9B"/>
    <w:rsid w:val="00816663"/>
    <w:rsid w:val="008177DD"/>
    <w:rsid w:val="00817CD0"/>
    <w:rsid w:val="00817E82"/>
    <w:rsid w:val="00817EFB"/>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BE7"/>
    <w:rsid w:val="008A1180"/>
    <w:rsid w:val="008A1E52"/>
    <w:rsid w:val="008A4488"/>
    <w:rsid w:val="008A49FD"/>
    <w:rsid w:val="008A4FB3"/>
    <w:rsid w:val="008A4FF4"/>
    <w:rsid w:val="008A564B"/>
    <w:rsid w:val="008A5AF3"/>
    <w:rsid w:val="008A6653"/>
    <w:rsid w:val="008A6F4C"/>
    <w:rsid w:val="008B03AA"/>
    <w:rsid w:val="008B23DF"/>
    <w:rsid w:val="008B3A1B"/>
    <w:rsid w:val="008B3CB9"/>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4F6"/>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570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24B"/>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65F5"/>
    <w:rsid w:val="00950C13"/>
    <w:rsid w:val="00951891"/>
    <w:rsid w:val="009538F7"/>
    <w:rsid w:val="00953B63"/>
    <w:rsid w:val="00954620"/>
    <w:rsid w:val="009573E0"/>
    <w:rsid w:val="009576EE"/>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3C01"/>
    <w:rsid w:val="009A419F"/>
    <w:rsid w:val="009A5B56"/>
    <w:rsid w:val="009A5EEE"/>
    <w:rsid w:val="009A6500"/>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542E"/>
    <w:rsid w:val="009E68A6"/>
    <w:rsid w:val="009E6CE2"/>
    <w:rsid w:val="009E7A04"/>
    <w:rsid w:val="009F003A"/>
    <w:rsid w:val="009F047E"/>
    <w:rsid w:val="009F1644"/>
    <w:rsid w:val="009F230D"/>
    <w:rsid w:val="009F2D0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28D"/>
    <w:rsid w:val="00A07348"/>
    <w:rsid w:val="00A105E6"/>
    <w:rsid w:val="00A10AE0"/>
    <w:rsid w:val="00A125FB"/>
    <w:rsid w:val="00A1415B"/>
    <w:rsid w:val="00A14271"/>
    <w:rsid w:val="00A1665B"/>
    <w:rsid w:val="00A1666C"/>
    <w:rsid w:val="00A16A50"/>
    <w:rsid w:val="00A23104"/>
    <w:rsid w:val="00A23E19"/>
    <w:rsid w:val="00A2416A"/>
    <w:rsid w:val="00A24D6A"/>
    <w:rsid w:val="00A25A95"/>
    <w:rsid w:val="00A25ABD"/>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24E7"/>
    <w:rsid w:val="00A4351C"/>
    <w:rsid w:val="00A43DF6"/>
    <w:rsid w:val="00A4478E"/>
    <w:rsid w:val="00A457F8"/>
    <w:rsid w:val="00A45E7C"/>
    <w:rsid w:val="00A4644D"/>
    <w:rsid w:val="00A46BEE"/>
    <w:rsid w:val="00A47BC9"/>
    <w:rsid w:val="00A50717"/>
    <w:rsid w:val="00A50A46"/>
    <w:rsid w:val="00A51339"/>
    <w:rsid w:val="00A522EE"/>
    <w:rsid w:val="00A5287F"/>
    <w:rsid w:val="00A528CB"/>
    <w:rsid w:val="00A548E6"/>
    <w:rsid w:val="00A54E81"/>
    <w:rsid w:val="00A55A55"/>
    <w:rsid w:val="00A56EF8"/>
    <w:rsid w:val="00A57477"/>
    <w:rsid w:val="00A577A3"/>
    <w:rsid w:val="00A57943"/>
    <w:rsid w:val="00A60AB0"/>
    <w:rsid w:val="00A6156D"/>
    <w:rsid w:val="00A6174C"/>
    <w:rsid w:val="00A61981"/>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34E0"/>
    <w:rsid w:val="00A84A22"/>
    <w:rsid w:val="00A85628"/>
    <w:rsid w:val="00A85C65"/>
    <w:rsid w:val="00A85E57"/>
    <w:rsid w:val="00A8656F"/>
    <w:rsid w:val="00A867A1"/>
    <w:rsid w:val="00A90DB2"/>
    <w:rsid w:val="00A916E0"/>
    <w:rsid w:val="00A92436"/>
    <w:rsid w:val="00A929C2"/>
    <w:rsid w:val="00A93112"/>
    <w:rsid w:val="00A9324B"/>
    <w:rsid w:val="00A93A7C"/>
    <w:rsid w:val="00A96074"/>
    <w:rsid w:val="00A971D0"/>
    <w:rsid w:val="00A97345"/>
    <w:rsid w:val="00AA0827"/>
    <w:rsid w:val="00AA1452"/>
    <w:rsid w:val="00AA242D"/>
    <w:rsid w:val="00AA2C9C"/>
    <w:rsid w:val="00AA32A8"/>
    <w:rsid w:val="00AA3382"/>
    <w:rsid w:val="00AA363F"/>
    <w:rsid w:val="00AA4522"/>
    <w:rsid w:val="00AA5D25"/>
    <w:rsid w:val="00AA6AE8"/>
    <w:rsid w:val="00AA7045"/>
    <w:rsid w:val="00AA763A"/>
    <w:rsid w:val="00AA7790"/>
    <w:rsid w:val="00AA7A9E"/>
    <w:rsid w:val="00AB050B"/>
    <w:rsid w:val="00AB10CB"/>
    <w:rsid w:val="00AB1566"/>
    <w:rsid w:val="00AB2552"/>
    <w:rsid w:val="00AB2A50"/>
    <w:rsid w:val="00AB2EAA"/>
    <w:rsid w:val="00AB3076"/>
    <w:rsid w:val="00AB33C7"/>
    <w:rsid w:val="00AB3A61"/>
    <w:rsid w:val="00AC0C4B"/>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36"/>
    <w:rsid w:val="00AD28A8"/>
    <w:rsid w:val="00AD2B79"/>
    <w:rsid w:val="00AD352A"/>
    <w:rsid w:val="00AD3975"/>
    <w:rsid w:val="00AD39CF"/>
    <w:rsid w:val="00AD3B46"/>
    <w:rsid w:val="00AD4086"/>
    <w:rsid w:val="00AD459E"/>
    <w:rsid w:val="00AD4B92"/>
    <w:rsid w:val="00AD4FEE"/>
    <w:rsid w:val="00AD7745"/>
    <w:rsid w:val="00AD7A0D"/>
    <w:rsid w:val="00AD7DD3"/>
    <w:rsid w:val="00AD7EBF"/>
    <w:rsid w:val="00AD7F5B"/>
    <w:rsid w:val="00AE0263"/>
    <w:rsid w:val="00AE1375"/>
    <w:rsid w:val="00AE1698"/>
    <w:rsid w:val="00AE17BA"/>
    <w:rsid w:val="00AE399E"/>
    <w:rsid w:val="00AE4207"/>
    <w:rsid w:val="00AE4BF8"/>
    <w:rsid w:val="00AE773A"/>
    <w:rsid w:val="00AF0817"/>
    <w:rsid w:val="00AF11C9"/>
    <w:rsid w:val="00AF19F1"/>
    <w:rsid w:val="00AF2500"/>
    <w:rsid w:val="00AF2BDB"/>
    <w:rsid w:val="00AF2F66"/>
    <w:rsid w:val="00AF34A3"/>
    <w:rsid w:val="00AF3520"/>
    <w:rsid w:val="00AF58F4"/>
    <w:rsid w:val="00AF64BC"/>
    <w:rsid w:val="00AF6852"/>
    <w:rsid w:val="00AF6AE3"/>
    <w:rsid w:val="00AF6C01"/>
    <w:rsid w:val="00AF71E7"/>
    <w:rsid w:val="00AF7A6E"/>
    <w:rsid w:val="00B01866"/>
    <w:rsid w:val="00B01FC1"/>
    <w:rsid w:val="00B020DF"/>
    <w:rsid w:val="00B023DE"/>
    <w:rsid w:val="00B028FE"/>
    <w:rsid w:val="00B02E2A"/>
    <w:rsid w:val="00B03C83"/>
    <w:rsid w:val="00B03D17"/>
    <w:rsid w:val="00B0588B"/>
    <w:rsid w:val="00B05BDF"/>
    <w:rsid w:val="00B07715"/>
    <w:rsid w:val="00B07DFD"/>
    <w:rsid w:val="00B10AA1"/>
    <w:rsid w:val="00B11ECB"/>
    <w:rsid w:val="00B138D2"/>
    <w:rsid w:val="00B144F0"/>
    <w:rsid w:val="00B14817"/>
    <w:rsid w:val="00B14838"/>
    <w:rsid w:val="00B15098"/>
    <w:rsid w:val="00B15160"/>
    <w:rsid w:val="00B15847"/>
    <w:rsid w:val="00B15BE3"/>
    <w:rsid w:val="00B16E03"/>
    <w:rsid w:val="00B201FC"/>
    <w:rsid w:val="00B21157"/>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358B"/>
    <w:rsid w:val="00B34537"/>
    <w:rsid w:val="00B34E9F"/>
    <w:rsid w:val="00B35057"/>
    <w:rsid w:val="00B357AB"/>
    <w:rsid w:val="00B35A4C"/>
    <w:rsid w:val="00B35FB3"/>
    <w:rsid w:val="00B363D9"/>
    <w:rsid w:val="00B36435"/>
    <w:rsid w:val="00B40A30"/>
    <w:rsid w:val="00B411F8"/>
    <w:rsid w:val="00B42155"/>
    <w:rsid w:val="00B42DFF"/>
    <w:rsid w:val="00B43398"/>
    <w:rsid w:val="00B43F24"/>
    <w:rsid w:val="00B44810"/>
    <w:rsid w:val="00B44A34"/>
    <w:rsid w:val="00B451F9"/>
    <w:rsid w:val="00B45C28"/>
    <w:rsid w:val="00B460BE"/>
    <w:rsid w:val="00B46AC1"/>
    <w:rsid w:val="00B46C5B"/>
    <w:rsid w:val="00B46DF5"/>
    <w:rsid w:val="00B479B6"/>
    <w:rsid w:val="00B47B58"/>
    <w:rsid w:val="00B500A2"/>
    <w:rsid w:val="00B51BBE"/>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475"/>
    <w:rsid w:val="00B60A24"/>
    <w:rsid w:val="00B60D8D"/>
    <w:rsid w:val="00B61C8C"/>
    <w:rsid w:val="00B62135"/>
    <w:rsid w:val="00B62277"/>
    <w:rsid w:val="00B625DC"/>
    <w:rsid w:val="00B628F5"/>
    <w:rsid w:val="00B62C03"/>
    <w:rsid w:val="00B63044"/>
    <w:rsid w:val="00B63FA6"/>
    <w:rsid w:val="00B64799"/>
    <w:rsid w:val="00B64979"/>
    <w:rsid w:val="00B653B2"/>
    <w:rsid w:val="00B67423"/>
    <w:rsid w:val="00B67E66"/>
    <w:rsid w:val="00B7054C"/>
    <w:rsid w:val="00B70765"/>
    <w:rsid w:val="00B7140C"/>
    <w:rsid w:val="00B716E6"/>
    <w:rsid w:val="00B7296F"/>
    <w:rsid w:val="00B72CF3"/>
    <w:rsid w:val="00B7314D"/>
    <w:rsid w:val="00B731C2"/>
    <w:rsid w:val="00B7350B"/>
    <w:rsid w:val="00B73684"/>
    <w:rsid w:val="00B7402F"/>
    <w:rsid w:val="00B76774"/>
    <w:rsid w:val="00B771DA"/>
    <w:rsid w:val="00B7762D"/>
    <w:rsid w:val="00B77734"/>
    <w:rsid w:val="00B80011"/>
    <w:rsid w:val="00B82D2C"/>
    <w:rsid w:val="00B837D1"/>
    <w:rsid w:val="00B86877"/>
    <w:rsid w:val="00B86CC1"/>
    <w:rsid w:val="00B870D1"/>
    <w:rsid w:val="00B873BD"/>
    <w:rsid w:val="00B87D36"/>
    <w:rsid w:val="00B90468"/>
    <w:rsid w:val="00B90541"/>
    <w:rsid w:val="00B9093A"/>
    <w:rsid w:val="00B909F0"/>
    <w:rsid w:val="00B922A9"/>
    <w:rsid w:val="00B92BB1"/>
    <w:rsid w:val="00B93022"/>
    <w:rsid w:val="00B93D33"/>
    <w:rsid w:val="00B94299"/>
    <w:rsid w:val="00B9430D"/>
    <w:rsid w:val="00B946B6"/>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001"/>
    <w:rsid w:val="00BA5729"/>
    <w:rsid w:val="00BA7ACC"/>
    <w:rsid w:val="00BA7D15"/>
    <w:rsid w:val="00BB170B"/>
    <w:rsid w:val="00BB1A73"/>
    <w:rsid w:val="00BB2E99"/>
    <w:rsid w:val="00BB3160"/>
    <w:rsid w:val="00BB336C"/>
    <w:rsid w:val="00BB380F"/>
    <w:rsid w:val="00BB4BD7"/>
    <w:rsid w:val="00BB4BDC"/>
    <w:rsid w:val="00BB4C63"/>
    <w:rsid w:val="00BB71ED"/>
    <w:rsid w:val="00BB7B57"/>
    <w:rsid w:val="00BC060A"/>
    <w:rsid w:val="00BC0B24"/>
    <w:rsid w:val="00BC1014"/>
    <w:rsid w:val="00BC11C8"/>
    <w:rsid w:val="00BC19F0"/>
    <w:rsid w:val="00BC2184"/>
    <w:rsid w:val="00BC354A"/>
    <w:rsid w:val="00BC44B4"/>
    <w:rsid w:val="00BC6854"/>
    <w:rsid w:val="00BC6D39"/>
    <w:rsid w:val="00BC7AFF"/>
    <w:rsid w:val="00BD07F4"/>
    <w:rsid w:val="00BD101B"/>
    <w:rsid w:val="00BD10A2"/>
    <w:rsid w:val="00BD187D"/>
    <w:rsid w:val="00BD1AE6"/>
    <w:rsid w:val="00BD2317"/>
    <w:rsid w:val="00BD2CB0"/>
    <w:rsid w:val="00BD2D6B"/>
    <w:rsid w:val="00BD30A7"/>
    <w:rsid w:val="00BD427C"/>
    <w:rsid w:val="00BD56F3"/>
    <w:rsid w:val="00BE00E6"/>
    <w:rsid w:val="00BE019B"/>
    <w:rsid w:val="00BE01DE"/>
    <w:rsid w:val="00BE0CE7"/>
    <w:rsid w:val="00BE2636"/>
    <w:rsid w:val="00BE2BBB"/>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F7A"/>
    <w:rsid w:val="00C00F15"/>
    <w:rsid w:val="00C01195"/>
    <w:rsid w:val="00C01CC8"/>
    <w:rsid w:val="00C02257"/>
    <w:rsid w:val="00C028D6"/>
    <w:rsid w:val="00C03469"/>
    <w:rsid w:val="00C03B20"/>
    <w:rsid w:val="00C041D8"/>
    <w:rsid w:val="00C04200"/>
    <w:rsid w:val="00C042DF"/>
    <w:rsid w:val="00C05B1B"/>
    <w:rsid w:val="00C06EB3"/>
    <w:rsid w:val="00C0762A"/>
    <w:rsid w:val="00C07710"/>
    <w:rsid w:val="00C07B40"/>
    <w:rsid w:val="00C07D61"/>
    <w:rsid w:val="00C07DD4"/>
    <w:rsid w:val="00C108C8"/>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3F78"/>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5319"/>
    <w:rsid w:val="00C561E1"/>
    <w:rsid w:val="00C570FB"/>
    <w:rsid w:val="00C572F1"/>
    <w:rsid w:val="00C57773"/>
    <w:rsid w:val="00C57850"/>
    <w:rsid w:val="00C6144C"/>
    <w:rsid w:val="00C6164A"/>
    <w:rsid w:val="00C61A1D"/>
    <w:rsid w:val="00C61FC8"/>
    <w:rsid w:val="00C623B6"/>
    <w:rsid w:val="00C63BD7"/>
    <w:rsid w:val="00C63DE8"/>
    <w:rsid w:val="00C65E3F"/>
    <w:rsid w:val="00C66062"/>
    <w:rsid w:val="00C7032A"/>
    <w:rsid w:val="00C70DB3"/>
    <w:rsid w:val="00C7154F"/>
    <w:rsid w:val="00C71F1B"/>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318"/>
    <w:rsid w:val="00CB26CE"/>
    <w:rsid w:val="00CB28FE"/>
    <w:rsid w:val="00CB36AB"/>
    <w:rsid w:val="00CB3A74"/>
    <w:rsid w:val="00CB5A46"/>
    <w:rsid w:val="00CB6182"/>
    <w:rsid w:val="00CB7C3B"/>
    <w:rsid w:val="00CB7D96"/>
    <w:rsid w:val="00CB7F7A"/>
    <w:rsid w:val="00CC0C4E"/>
    <w:rsid w:val="00CC116A"/>
    <w:rsid w:val="00CC1517"/>
    <w:rsid w:val="00CC1AF1"/>
    <w:rsid w:val="00CC2469"/>
    <w:rsid w:val="00CC3025"/>
    <w:rsid w:val="00CC31CF"/>
    <w:rsid w:val="00CC3CD2"/>
    <w:rsid w:val="00CC6083"/>
    <w:rsid w:val="00CC614A"/>
    <w:rsid w:val="00CC7616"/>
    <w:rsid w:val="00CC7ACB"/>
    <w:rsid w:val="00CD0958"/>
    <w:rsid w:val="00CD0E5B"/>
    <w:rsid w:val="00CD1FC8"/>
    <w:rsid w:val="00CD21A4"/>
    <w:rsid w:val="00CD2CB2"/>
    <w:rsid w:val="00CD3328"/>
    <w:rsid w:val="00CD3374"/>
    <w:rsid w:val="00CD357B"/>
    <w:rsid w:val="00CD47B7"/>
    <w:rsid w:val="00CD6863"/>
    <w:rsid w:val="00CD6B4B"/>
    <w:rsid w:val="00CE157E"/>
    <w:rsid w:val="00CE25F9"/>
    <w:rsid w:val="00CE2AAB"/>
    <w:rsid w:val="00CE30F4"/>
    <w:rsid w:val="00CE5F6F"/>
    <w:rsid w:val="00CE64FF"/>
    <w:rsid w:val="00CE715F"/>
    <w:rsid w:val="00CF010C"/>
    <w:rsid w:val="00CF1601"/>
    <w:rsid w:val="00CF21CA"/>
    <w:rsid w:val="00CF246F"/>
    <w:rsid w:val="00CF28D6"/>
    <w:rsid w:val="00CF2C77"/>
    <w:rsid w:val="00CF4259"/>
    <w:rsid w:val="00CF451E"/>
    <w:rsid w:val="00CF4D5D"/>
    <w:rsid w:val="00CF51CD"/>
    <w:rsid w:val="00CF579B"/>
    <w:rsid w:val="00CF57C7"/>
    <w:rsid w:val="00CF57CE"/>
    <w:rsid w:val="00CF6272"/>
    <w:rsid w:val="00CF657F"/>
    <w:rsid w:val="00CF7930"/>
    <w:rsid w:val="00D00116"/>
    <w:rsid w:val="00D0065F"/>
    <w:rsid w:val="00D01060"/>
    <w:rsid w:val="00D030F4"/>
    <w:rsid w:val="00D03D5B"/>
    <w:rsid w:val="00D04CFC"/>
    <w:rsid w:val="00D0560C"/>
    <w:rsid w:val="00D06820"/>
    <w:rsid w:val="00D06E16"/>
    <w:rsid w:val="00D102E8"/>
    <w:rsid w:val="00D1057E"/>
    <w:rsid w:val="00D10EE4"/>
    <w:rsid w:val="00D11159"/>
    <w:rsid w:val="00D116DD"/>
    <w:rsid w:val="00D119FB"/>
    <w:rsid w:val="00D11CA6"/>
    <w:rsid w:val="00D1299A"/>
    <w:rsid w:val="00D130F7"/>
    <w:rsid w:val="00D135A0"/>
    <w:rsid w:val="00D14F11"/>
    <w:rsid w:val="00D150B3"/>
    <w:rsid w:val="00D15DB4"/>
    <w:rsid w:val="00D20B43"/>
    <w:rsid w:val="00D20DDD"/>
    <w:rsid w:val="00D20F44"/>
    <w:rsid w:val="00D21C08"/>
    <w:rsid w:val="00D224C4"/>
    <w:rsid w:val="00D224E4"/>
    <w:rsid w:val="00D22A68"/>
    <w:rsid w:val="00D243D8"/>
    <w:rsid w:val="00D2586F"/>
    <w:rsid w:val="00D2601F"/>
    <w:rsid w:val="00D26347"/>
    <w:rsid w:val="00D2651B"/>
    <w:rsid w:val="00D26DD0"/>
    <w:rsid w:val="00D27951"/>
    <w:rsid w:val="00D30165"/>
    <w:rsid w:val="00D308E7"/>
    <w:rsid w:val="00D322B1"/>
    <w:rsid w:val="00D3235A"/>
    <w:rsid w:val="00D32862"/>
    <w:rsid w:val="00D352C9"/>
    <w:rsid w:val="00D35C19"/>
    <w:rsid w:val="00D374B7"/>
    <w:rsid w:val="00D378E4"/>
    <w:rsid w:val="00D37AD8"/>
    <w:rsid w:val="00D404C3"/>
    <w:rsid w:val="00D42DDF"/>
    <w:rsid w:val="00D43D44"/>
    <w:rsid w:val="00D43F3D"/>
    <w:rsid w:val="00D456B7"/>
    <w:rsid w:val="00D457F7"/>
    <w:rsid w:val="00D465CC"/>
    <w:rsid w:val="00D46702"/>
    <w:rsid w:val="00D46B05"/>
    <w:rsid w:val="00D46F9A"/>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3BF9"/>
    <w:rsid w:val="00D64671"/>
    <w:rsid w:val="00D64DDD"/>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133D"/>
    <w:rsid w:val="00D82E12"/>
    <w:rsid w:val="00D8343E"/>
    <w:rsid w:val="00D83756"/>
    <w:rsid w:val="00D83781"/>
    <w:rsid w:val="00D83897"/>
    <w:rsid w:val="00D84633"/>
    <w:rsid w:val="00D8480A"/>
    <w:rsid w:val="00D84845"/>
    <w:rsid w:val="00D85C94"/>
    <w:rsid w:val="00D861E0"/>
    <w:rsid w:val="00D878B5"/>
    <w:rsid w:val="00D87B07"/>
    <w:rsid w:val="00D90A48"/>
    <w:rsid w:val="00D9202C"/>
    <w:rsid w:val="00D933E7"/>
    <w:rsid w:val="00D935A4"/>
    <w:rsid w:val="00D944ED"/>
    <w:rsid w:val="00D95840"/>
    <w:rsid w:val="00D95D65"/>
    <w:rsid w:val="00D96431"/>
    <w:rsid w:val="00D96551"/>
    <w:rsid w:val="00D966F8"/>
    <w:rsid w:val="00D97C67"/>
    <w:rsid w:val="00D97CE7"/>
    <w:rsid w:val="00DA036C"/>
    <w:rsid w:val="00DA18EF"/>
    <w:rsid w:val="00DA1CF6"/>
    <w:rsid w:val="00DA24CF"/>
    <w:rsid w:val="00DA2B28"/>
    <w:rsid w:val="00DA2EEA"/>
    <w:rsid w:val="00DA37A6"/>
    <w:rsid w:val="00DA445F"/>
    <w:rsid w:val="00DA4945"/>
    <w:rsid w:val="00DA4B2F"/>
    <w:rsid w:val="00DA6BC2"/>
    <w:rsid w:val="00DA6BFF"/>
    <w:rsid w:val="00DB07B6"/>
    <w:rsid w:val="00DB0B16"/>
    <w:rsid w:val="00DB0C2E"/>
    <w:rsid w:val="00DB147B"/>
    <w:rsid w:val="00DB1757"/>
    <w:rsid w:val="00DB1C73"/>
    <w:rsid w:val="00DB27D6"/>
    <w:rsid w:val="00DB2899"/>
    <w:rsid w:val="00DB4390"/>
    <w:rsid w:val="00DB520A"/>
    <w:rsid w:val="00DB538E"/>
    <w:rsid w:val="00DB6178"/>
    <w:rsid w:val="00DB66E7"/>
    <w:rsid w:val="00DB7524"/>
    <w:rsid w:val="00DC058A"/>
    <w:rsid w:val="00DC05B9"/>
    <w:rsid w:val="00DC16C4"/>
    <w:rsid w:val="00DC1FCD"/>
    <w:rsid w:val="00DC2993"/>
    <w:rsid w:val="00DC2A55"/>
    <w:rsid w:val="00DC2AFE"/>
    <w:rsid w:val="00DC2FF6"/>
    <w:rsid w:val="00DC384C"/>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1F5B"/>
    <w:rsid w:val="00DE5379"/>
    <w:rsid w:val="00DE5B2F"/>
    <w:rsid w:val="00DE5BA0"/>
    <w:rsid w:val="00DE6624"/>
    <w:rsid w:val="00DE7F0F"/>
    <w:rsid w:val="00DF0692"/>
    <w:rsid w:val="00DF0A6A"/>
    <w:rsid w:val="00DF1557"/>
    <w:rsid w:val="00DF2D6B"/>
    <w:rsid w:val="00DF3262"/>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2266"/>
    <w:rsid w:val="00E135FB"/>
    <w:rsid w:val="00E13B64"/>
    <w:rsid w:val="00E13C67"/>
    <w:rsid w:val="00E13FD3"/>
    <w:rsid w:val="00E15C07"/>
    <w:rsid w:val="00E16089"/>
    <w:rsid w:val="00E16A02"/>
    <w:rsid w:val="00E16E36"/>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853"/>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7C8A"/>
    <w:rsid w:val="00E704DE"/>
    <w:rsid w:val="00E712ED"/>
    <w:rsid w:val="00E731A2"/>
    <w:rsid w:val="00E737EA"/>
    <w:rsid w:val="00E74190"/>
    <w:rsid w:val="00E7457D"/>
    <w:rsid w:val="00E74909"/>
    <w:rsid w:val="00E75542"/>
    <w:rsid w:val="00E75823"/>
    <w:rsid w:val="00E75B59"/>
    <w:rsid w:val="00E76C32"/>
    <w:rsid w:val="00E77969"/>
    <w:rsid w:val="00E77AF2"/>
    <w:rsid w:val="00E80231"/>
    <w:rsid w:val="00E80937"/>
    <w:rsid w:val="00E80A9D"/>
    <w:rsid w:val="00E80EF4"/>
    <w:rsid w:val="00E80F87"/>
    <w:rsid w:val="00E835B7"/>
    <w:rsid w:val="00E84402"/>
    <w:rsid w:val="00E84833"/>
    <w:rsid w:val="00E868DE"/>
    <w:rsid w:val="00E87D24"/>
    <w:rsid w:val="00E87E87"/>
    <w:rsid w:val="00E92F50"/>
    <w:rsid w:val="00E93C91"/>
    <w:rsid w:val="00E93F28"/>
    <w:rsid w:val="00E954D5"/>
    <w:rsid w:val="00E957DB"/>
    <w:rsid w:val="00E95B51"/>
    <w:rsid w:val="00E96D6F"/>
    <w:rsid w:val="00E97544"/>
    <w:rsid w:val="00EA00CD"/>
    <w:rsid w:val="00EA0D68"/>
    <w:rsid w:val="00EA0DB3"/>
    <w:rsid w:val="00EA0FEF"/>
    <w:rsid w:val="00EA146A"/>
    <w:rsid w:val="00EA1ABA"/>
    <w:rsid w:val="00EA1F2A"/>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16D0"/>
    <w:rsid w:val="00EC2917"/>
    <w:rsid w:val="00EC2C5B"/>
    <w:rsid w:val="00EC39B3"/>
    <w:rsid w:val="00EC46C0"/>
    <w:rsid w:val="00EC4BDF"/>
    <w:rsid w:val="00EC6744"/>
    <w:rsid w:val="00EC6B09"/>
    <w:rsid w:val="00EC6C46"/>
    <w:rsid w:val="00EC6CC3"/>
    <w:rsid w:val="00EC6FD2"/>
    <w:rsid w:val="00EC7882"/>
    <w:rsid w:val="00EC7EC4"/>
    <w:rsid w:val="00ED0411"/>
    <w:rsid w:val="00ED0DC5"/>
    <w:rsid w:val="00ED13C7"/>
    <w:rsid w:val="00ED142F"/>
    <w:rsid w:val="00ED29B6"/>
    <w:rsid w:val="00ED351B"/>
    <w:rsid w:val="00ED3C2E"/>
    <w:rsid w:val="00ED4B1F"/>
    <w:rsid w:val="00ED5C14"/>
    <w:rsid w:val="00ED68F6"/>
    <w:rsid w:val="00ED77FB"/>
    <w:rsid w:val="00EE05CA"/>
    <w:rsid w:val="00EE106B"/>
    <w:rsid w:val="00EE1448"/>
    <w:rsid w:val="00EE2930"/>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6FF5"/>
    <w:rsid w:val="00EF75A5"/>
    <w:rsid w:val="00F01995"/>
    <w:rsid w:val="00F02A8D"/>
    <w:rsid w:val="00F04F39"/>
    <w:rsid w:val="00F05A5F"/>
    <w:rsid w:val="00F07BC0"/>
    <w:rsid w:val="00F10F94"/>
    <w:rsid w:val="00F11038"/>
    <w:rsid w:val="00F11B6A"/>
    <w:rsid w:val="00F1358A"/>
    <w:rsid w:val="00F162FC"/>
    <w:rsid w:val="00F174E7"/>
    <w:rsid w:val="00F17699"/>
    <w:rsid w:val="00F17ED1"/>
    <w:rsid w:val="00F210CD"/>
    <w:rsid w:val="00F212C6"/>
    <w:rsid w:val="00F21782"/>
    <w:rsid w:val="00F21B7A"/>
    <w:rsid w:val="00F21E03"/>
    <w:rsid w:val="00F22724"/>
    <w:rsid w:val="00F22E4F"/>
    <w:rsid w:val="00F22FF9"/>
    <w:rsid w:val="00F23F73"/>
    <w:rsid w:val="00F24A0F"/>
    <w:rsid w:val="00F26EE1"/>
    <w:rsid w:val="00F2777D"/>
    <w:rsid w:val="00F2799E"/>
    <w:rsid w:val="00F3048E"/>
    <w:rsid w:val="00F305D7"/>
    <w:rsid w:val="00F30CB9"/>
    <w:rsid w:val="00F31EE8"/>
    <w:rsid w:val="00F31FAA"/>
    <w:rsid w:val="00F32436"/>
    <w:rsid w:val="00F32A5E"/>
    <w:rsid w:val="00F3481F"/>
    <w:rsid w:val="00F3485F"/>
    <w:rsid w:val="00F3535C"/>
    <w:rsid w:val="00F35941"/>
    <w:rsid w:val="00F35C5C"/>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62CD"/>
    <w:rsid w:val="00F6644C"/>
    <w:rsid w:val="00F6681A"/>
    <w:rsid w:val="00F66BDE"/>
    <w:rsid w:val="00F66C18"/>
    <w:rsid w:val="00F66E1A"/>
    <w:rsid w:val="00F67304"/>
    <w:rsid w:val="00F67336"/>
    <w:rsid w:val="00F67834"/>
    <w:rsid w:val="00F67930"/>
    <w:rsid w:val="00F67D45"/>
    <w:rsid w:val="00F7125C"/>
    <w:rsid w:val="00F71458"/>
    <w:rsid w:val="00F73559"/>
    <w:rsid w:val="00F7384C"/>
    <w:rsid w:val="00F749A7"/>
    <w:rsid w:val="00F755D0"/>
    <w:rsid w:val="00F75C8C"/>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044"/>
    <w:rsid w:val="00FA15FE"/>
    <w:rsid w:val="00FA16D4"/>
    <w:rsid w:val="00FA1C5B"/>
    <w:rsid w:val="00FA1F77"/>
    <w:rsid w:val="00FA1FAD"/>
    <w:rsid w:val="00FA2078"/>
    <w:rsid w:val="00FA22A2"/>
    <w:rsid w:val="00FA24B4"/>
    <w:rsid w:val="00FA25D7"/>
    <w:rsid w:val="00FA2D8F"/>
    <w:rsid w:val="00FA44C5"/>
    <w:rsid w:val="00FA44D2"/>
    <w:rsid w:val="00FA47FA"/>
    <w:rsid w:val="00FA5F12"/>
    <w:rsid w:val="00FA641F"/>
    <w:rsid w:val="00FA6B80"/>
    <w:rsid w:val="00FA6C3C"/>
    <w:rsid w:val="00FA6D56"/>
    <w:rsid w:val="00FB0156"/>
    <w:rsid w:val="00FB0E37"/>
    <w:rsid w:val="00FB2CEF"/>
    <w:rsid w:val="00FB3335"/>
    <w:rsid w:val="00FB33D7"/>
    <w:rsid w:val="00FB4071"/>
    <w:rsid w:val="00FB5528"/>
    <w:rsid w:val="00FB5B4C"/>
    <w:rsid w:val="00FB5FFF"/>
    <w:rsid w:val="00FB601D"/>
    <w:rsid w:val="00FB6460"/>
    <w:rsid w:val="00FB6D79"/>
    <w:rsid w:val="00FB713C"/>
    <w:rsid w:val="00FC0086"/>
    <w:rsid w:val="00FC01D1"/>
    <w:rsid w:val="00FC0449"/>
    <w:rsid w:val="00FC0E73"/>
    <w:rsid w:val="00FC1184"/>
    <w:rsid w:val="00FC130F"/>
    <w:rsid w:val="00FC155F"/>
    <w:rsid w:val="00FC200A"/>
    <w:rsid w:val="00FC2D96"/>
    <w:rsid w:val="00FC48B6"/>
    <w:rsid w:val="00FC4A5C"/>
    <w:rsid w:val="00FC5978"/>
    <w:rsid w:val="00FC5ACC"/>
    <w:rsid w:val="00FC6218"/>
    <w:rsid w:val="00FC725A"/>
    <w:rsid w:val="00FC7B0D"/>
    <w:rsid w:val="00FD0BB4"/>
    <w:rsid w:val="00FD0CEE"/>
    <w:rsid w:val="00FD10CA"/>
    <w:rsid w:val="00FD21CD"/>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7900"/>
    <w:rsid w:val="00FE7A73"/>
    <w:rsid w:val="00FF0346"/>
    <w:rsid w:val="00FF0F5C"/>
    <w:rsid w:val="00FF17C6"/>
    <w:rsid w:val="00FF1E5E"/>
    <w:rsid w:val="00FF3196"/>
    <w:rsid w:val="00FF386E"/>
    <w:rsid w:val="00FF4727"/>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01AA1F8B-A111-48B9-BACD-F2C4C914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65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89106">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5787146">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19614613">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905140587">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4199463">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6982273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4.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9.emf"/><Relationship Id="rId107" Type="http://schemas.openxmlformats.org/officeDocument/2006/relationships/image" Target="media/image97.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header" Target="header2.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footer" Target="footer1.xml"/><Relationship Id="rId129" Type="http://schemas.openxmlformats.org/officeDocument/2006/relationships/theme" Target="theme/theme1.xm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microsoft.com/office/2007/relationships/hdphoto" Target="media/hdphoto1.wdp"/><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 Type="http://schemas.openxmlformats.org/officeDocument/2006/relationships/image" Target="media/image6.png"/><Relationship Id="rId18" Type="http://schemas.openxmlformats.org/officeDocument/2006/relationships/image" Target="media/image11.tmp"/><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hyperlink" Target="mailto:valuers@rkassociates.org" TargetMode="External"/><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g"/><Relationship Id="rId12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6.jpeg"/><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7.jpeg"/><Relationship Id="rId106" Type="http://schemas.openxmlformats.org/officeDocument/2006/relationships/image" Target="media/image96.jpg"/><Relationship Id="rId127" Type="http://schemas.openxmlformats.org/officeDocument/2006/relationships/footer" Target="footer3.xml"/><Relationship Id="rId10" Type="http://schemas.openxmlformats.org/officeDocument/2006/relationships/image" Target="media/image3.jpeg"/><Relationship Id="rId31" Type="http://schemas.openxmlformats.org/officeDocument/2006/relationships/image" Target="media/image22.jpeg"/><Relationship Id="rId52" Type="http://schemas.microsoft.com/office/2007/relationships/hdphoto" Target="media/hdphoto2.wdp"/><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13.jpeg"/><Relationship Id="rId1"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A320A5-20F1-475B-A488-FC8A23557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2920</TotalTime>
  <Pages>92</Pages>
  <Words>14966</Words>
  <Characters>85311</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100077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Abhinav Chaturvedi</cp:lastModifiedBy>
  <cp:revision>208</cp:revision>
  <cp:lastPrinted>2023-05-12T14:08:00Z</cp:lastPrinted>
  <dcterms:created xsi:type="dcterms:W3CDTF">2022-12-12T13:46:00Z</dcterms:created>
  <dcterms:modified xsi:type="dcterms:W3CDTF">2023-05-12T14:08:00Z</dcterms:modified>
</cp:coreProperties>
</file>